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1FBD4" w14:textId="77777777" w:rsidR="00CF5114" w:rsidRDefault="006D6118">
      <w:pPr>
        <w:widowControl w:val="0"/>
        <w:pBdr>
          <w:top w:val="nil"/>
          <w:left w:val="nil"/>
          <w:bottom w:val="nil"/>
          <w:right w:val="nil"/>
          <w:between w:val="nil"/>
        </w:pBdr>
        <w:spacing w:after="0" w:line="276" w:lineRule="auto"/>
      </w:pPr>
      <w:bookmarkStart w:id="0" w:name="_GoBack"/>
      <w:bookmarkEnd w:id="0"/>
      <w:r>
        <w:pict w14:anchorId="1FF1F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88960;visibility:hidden">
            <o:lock v:ext="edit" selection="t"/>
          </v:shape>
        </w:pict>
      </w:r>
    </w:p>
    <w:p w14:paraId="1FF1FBD5" w14:textId="77777777" w:rsidR="00CF5114" w:rsidRDefault="00CF5114"/>
    <w:p w14:paraId="1FF1FBD6" w14:textId="77777777" w:rsidR="00CF5114" w:rsidRDefault="006D6118">
      <w:r>
        <w:rPr>
          <w:noProof/>
          <w:color w:val="FF0000"/>
          <w:sz w:val="28"/>
          <w:szCs w:val="28"/>
        </w:rPr>
        <mc:AlternateContent>
          <mc:Choice Requires="wps">
            <w:drawing>
              <wp:inline distT="0" distB="0" distL="114300" distR="114300" wp14:anchorId="1FF1FF5A" wp14:editId="1FF1FF5B">
                <wp:extent cx="6047740" cy="3007360"/>
                <wp:effectExtent l="0" t="0" r="0" b="0"/>
                <wp:docPr id="1923629415" name=""/>
                <wp:cNvGraphicFramePr/>
                <a:graphic xmlns:a="http://schemas.openxmlformats.org/drawingml/2006/main">
                  <a:graphicData uri="http://schemas.microsoft.com/office/word/2010/wordprocessingShape">
                    <wps:wsp>
                      <wps:cNvSpPr/>
                      <wps:spPr>
                        <a:xfrm>
                          <a:off x="2328480" y="2282670"/>
                          <a:ext cx="6035040" cy="2994660"/>
                        </a:xfrm>
                        <a:prstGeom prst="rect">
                          <a:avLst/>
                        </a:prstGeom>
                      </wps:spPr>
                      <wps:txbx>
                        <w:txbxContent>
                          <w:p w14:paraId="1FF1FFD8" w14:textId="77777777" w:rsidR="00CF5114" w:rsidRDefault="006D6118">
                            <w:pPr>
                              <w:spacing w:after="0" w:line="240" w:lineRule="auto"/>
                              <w:jc w:val="center"/>
                              <w:textDirection w:val="btLr"/>
                            </w:pPr>
                            <w:r>
                              <w:rPr>
                                <w:rFonts w:ascii="Arial Black" w:eastAsia="Arial Black" w:hAnsi="Arial Black" w:cs="Arial Black"/>
                                <w:color w:val="FF0000"/>
                                <w:sz w:val="144"/>
                              </w:rPr>
                              <w:t>Unit R184</w:t>
                            </w:r>
                            <w:r>
                              <w:rPr>
                                <w:rFonts w:ascii="Arial Black" w:eastAsia="Arial Black" w:hAnsi="Arial Black" w:cs="Arial Black"/>
                                <w:color w:val="FF0000"/>
                                <w:sz w:val="144"/>
                              </w:rPr>
                              <w:br/>
                            </w:r>
                            <w:r>
                              <w:rPr>
                                <w:rFonts w:ascii="Arial Black" w:eastAsia="Arial Black" w:hAnsi="Arial Black" w:cs="Arial Black"/>
                                <w:color w:val="FF0000"/>
                                <w:sz w:val="144"/>
                              </w:rPr>
                              <w:br/>
                              <w:t xml:space="preserve">Contemporary Issues in Sport </w:t>
                            </w:r>
                            <w:r>
                              <w:rPr>
                                <w:rFonts w:ascii="Arial Black" w:eastAsia="Arial Black" w:hAnsi="Arial Black" w:cs="Arial Black"/>
                                <w:color w:val="FF0000"/>
                                <w:sz w:val="144"/>
                              </w:rPr>
                              <w:br/>
                            </w:r>
                            <w:r>
                              <w:rPr>
                                <w:rFonts w:ascii="Arial Black" w:eastAsia="Arial Black" w:hAnsi="Arial Black" w:cs="Arial Black"/>
                                <w:color w:val="FF0000"/>
                                <w:sz w:val="144"/>
                              </w:rPr>
                              <w:br/>
                              <w:t>Revision Pack</w:t>
                            </w:r>
                          </w:p>
                        </w:txbxContent>
                      </wps:txbx>
                      <wps:bodyPr spcFirstLastPara="1" wrap="square" lIns="91425" tIns="91425" rIns="91425" bIns="91425" anchor="ctr" anchorCtr="0">
                        <a:noAutofit/>
                      </wps:bodyPr>
                    </wps:wsp>
                  </a:graphicData>
                </a:graphic>
              </wp:inline>
            </w:drawing>
          </mc:Choice>
          <mc:Fallback>
            <w:pict>
              <v:rect w14:anchorId="1FF1FF5A" id="_x0000_s1026" style="width:476.2pt;height:23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" filled="f" stroked="f">
                <v:textbox inset="2.53958mm,2.53958mm,2.53958mm,2.53958mm">
                  <w:txbxContent>
                    <w:p w14:paraId="1FF1FFD8" w14:textId="77777777" w:rsidR="00CF5114" w:rsidRDefault="006D6118">
                      <w:pPr>
                        <w:spacing w:after="0" w:line="240" w:lineRule="auto"/>
                        <w:jc w:val="center"/>
                        <w:textDirection w:val="btLr"/>
                      </w:pPr>
                      <w:r>
                        <w:rPr>
                          <w:rFonts w:ascii="Arial Black" w:eastAsia="Arial Black" w:hAnsi="Arial Black" w:cs="Arial Black"/>
                          <w:color w:val="FF0000"/>
                          <w:sz w:val="144"/>
                        </w:rPr>
                        <w:t>Unit R184</w:t>
                      </w:r>
                      <w:r>
                        <w:rPr>
                          <w:rFonts w:ascii="Arial Black" w:eastAsia="Arial Black" w:hAnsi="Arial Black" w:cs="Arial Black"/>
                          <w:color w:val="FF0000"/>
                          <w:sz w:val="144"/>
                        </w:rPr>
                        <w:br/>
                      </w:r>
                      <w:r>
                        <w:rPr>
                          <w:rFonts w:ascii="Arial Black" w:eastAsia="Arial Black" w:hAnsi="Arial Black" w:cs="Arial Black"/>
                          <w:color w:val="FF0000"/>
                          <w:sz w:val="144"/>
                        </w:rPr>
                        <w:br/>
                        <w:t xml:space="preserve">Contemporary Issues in Sport </w:t>
                      </w:r>
                      <w:r>
                        <w:rPr>
                          <w:rFonts w:ascii="Arial Black" w:eastAsia="Arial Black" w:hAnsi="Arial Black" w:cs="Arial Black"/>
                          <w:color w:val="FF0000"/>
                          <w:sz w:val="144"/>
                        </w:rPr>
                        <w:br/>
                      </w:r>
                      <w:r>
                        <w:rPr>
                          <w:rFonts w:ascii="Arial Black" w:eastAsia="Arial Black" w:hAnsi="Arial Black" w:cs="Arial Black"/>
                          <w:color w:val="FF0000"/>
                          <w:sz w:val="144"/>
                        </w:rPr>
                        <w:br/>
                        <w:t>Revision Pack</w:t>
                      </w:r>
                    </w:p>
                  </w:txbxContent>
                </v:textbox>
                <w10:anchorlock/>
              </v:rect>
            </w:pict>
          </mc:Fallback>
        </mc:AlternateContent>
      </w:r>
    </w:p>
    <w:p w14:paraId="1FF1FBD7" w14:textId="77777777" w:rsidR="00CF5114" w:rsidRDefault="00CF5114"/>
    <w:p w14:paraId="1FF1FBD8" w14:textId="77777777" w:rsidR="00CF5114" w:rsidRDefault="00CF5114"/>
    <w:p w14:paraId="1FF1FBD9" w14:textId="77777777" w:rsidR="00CF5114" w:rsidRDefault="00CF5114"/>
    <w:p w14:paraId="1FF1FBDA" w14:textId="77777777" w:rsidR="00CF5114" w:rsidRDefault="00CF5114"/>
    <w:p w14:paraId="1FF1FBDB" w14:textId="77777777" w:rsidR="00CF5114" w:rsidRDefault="00CF5114"/>
    <w:p w14:paraId="1FF1FBDC" w14:textId="77777777" w:rsidR="00CF5114" w:rsidRDefault="00CF5114"/>
    <w:p w14:paraId="1FF1FBDD" w14:textId="77777777" w:rsidR="00CF5114" w:rsidRDefault="00CF5114"/>
    <w:p w14:paraId="1FF1FBDE" w14:textId="77777777" w:rsidR="00CF5114" w:rsidRDefault="00CF5114"/>
    <w:p w14:paraId="1FF1FBDF" w14:textId="77777777" w:rsidR="00CF5114" w:rsidRDefault="00CF5114"/>
    <w:p w14:paraId="1FF1FBE0" w14:textId="77777777" w:rsidR="00CF5114" w:rsidRDefault="00CF5114"/>
    <w:p w14:paraId="1FF1FBE1" w14:textId="77777777" w:rsidR="00CF5114" w:rsidRDefault="00CF5114"/>
    <w:p w14:paraId="1FF1FBE2" w14:textId="77777777" w:rsidR="00CF5114" w:rsidRDefault="00CF5114"/>
    <w:p w14:paraId="1FF1FBE3" w14:textId="77777777" w:rsidR="00CF5114" w:rsidRDefault="00CF5114"/>
    <w:p w14:paraId="1FF1FBE4" w14:textId="77777777" w:rsidR="00CF5114" w:rsidRDefault="006D6118">
      <w:r>
        <w:rPr>
          <w:noProof/>
        </w:rPr>
        <mc:AlternateContent>
          <mc:Choice Requires="wps">
            <w:drawing>
              <wp:anchor distT="0" distB="0" distL="114300" distR="114300" simplePos="0" relativeHeight="251626496" behindDoc="0" locked="0" layoutInCell="1" hidden="0" allowOverlap="1" wp14:anchorId="1FF1FF5C" wp14:editId="1FF1FF5D">
                <wp:simplePos x="0" y="0"/>
                <wp:positionH relativeFrom="column">
                  <wp:posOffset>647700</wp:posOffset>
                </wp:positionH>
                <wp:positionV relativeFrom="paragraph">
                  <wp:posOffset>152400</wp:posOffset>
                </wp:positionV>
                <wp:extent cx="4679950" cy="2187782"/>
                <wp:effectExtent l="0" t="0" r="0" b="0"/>
                <wp:wrapNone/>
                <wp:docPr id="1923629417" name=""/>
                <wp:cNvGraphicFramePr/>
                <a:graphic xmlns:a="http://schemas.openxmlformats.org/drawingml/2006/main">
                  <a:graphicData uri="http://schemas.microsoft.com/office/word/2010/wordprocessingShape">
                    <wps:wsp>
                      <wps:cNvSpPr/>
                      <wps:spPr>
                        <a:xfrm>
                          <a:off x="3012375" y="3008475"/>
                          <a:ext cx="4667250" cy="1543050"/>
                        </a:xfrm>
                        <a:custGeom>
                          <a:avLst/>
                          <a:gdLst/>
                          <a:ahLst/>
                          <a:cxnLst/>
                          <a:rect l="l" t="t" r="r" b="b"/>
                          <a:pathLst>
                            <a:path w="4667250" h="1543050" extrusionOk="0">
                              <a:moveTo>
                                <a:pt x="0" y="0"/>
                              </a:moveTo>
                              <a:lnTo>
                                <a:pt x="0" y="1543050"/>
                              </a:lnTo>
                              <a:lnTo>
                                <a:pt x="4667250" y="1543050"/>
                              </a:lnTo>
                              <a:lnTo>
                                <a:pt x="46672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FF1FFD9" w14:textId="77777777" w:rsidR="00CF5114" w:rsidRDefault="006D6118">
                            <w:pPr>
                              <w:jc w:val="center"/>
                              <w:textDirection w:val="btLr"/>
                            </w:pPr>
                            <w:r>
                              <w:rPr>
                                <w:color w:val="000000"/>
                                <w:sz w:val="52"/>
                              </w:rPr>
                              <w:t>Sport Studies</w:t>
                            </w:r>
                          </w:p>
                          <w:p w14:paraId="1FF1FFDA" w14:textId="77777777" w:rsidR="00CF5114" w:rsidRDefault="006D6118">
                            <w:pPr>
                              <w:textDirection w:val="btLr"/>
                            </w:pPr>
                            <w:r>
                              <w:rPr>
                                <w:color w:val="000000"/>
                                <w:sz w:val="52"/>
                              </w:rPr>
                              <w:t xml:space="preserve">Name: </w:t>
                            </w:r>
                          </w:p>
                          <w:p w14:paraId="1FF1FFDB" w14:textId="77777777" w:rsidR="00CF5114" w:rsidRDefault="006D6118">
                            <w:pPr>
                              <w:spacing w:line="258" w:lineRule="auto"/>
                              <w:textDirection w:val="btLr"/>
                            </w:pPr>
                            <w:r>
                              <w:rPr>
                                <w:color w:val="000000"/>
                                <w:sz w:val="52"/>
                              </w:rPr>
                              <w:t xml:space="preserve">Class: </w:t>
                            </w:r>
                          </w:p>
                          <w:p w14:paraId="1FF1FFDC" w14:textId="77777777" w:rsidR="00CF5114" w:rsidRDefault="00CF5114">
                            <w:pPr>
                              <w:spacing w:line="258" w:lineRule="auto"/>
                              <w:jc w:val="center"/>
                              <w:textDirection w:val="btLr"/>
                            </w:pPr>
                          </w:p>
                        </w:txbxContent>
                      </wps:txbx>
                      <wps:bodyPr spcFirstLastPara="1" wrap="square" lIns="88900" tIns="38100" rIns="88900" bIns="38100" anchor="t" anchorCtr="0">
                        <a:noAutofit/>
                      </wps:bodyPr>
                    </wps:wsp>
                  </a:graphicData>
                </a:graphic>
              </wp:anchor>
            </w:drawing>
          </mc:Choice>
          <mc:Fallback>
            <w:pict>
              <v:shape w14:anchorId="1FF1FF5C" id="_x0000_s1027" style="position:absolute;margin-left:51pt;margin-top:12pt;width:368.5pt;height:172.25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46672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" adj="-11796480,,5400" path="m,l,1543050r4667250,l4667250,,,xe" strokeweight="1pt">
                <v:stroke startarrowwidth="narrow" startarrowlength="short" endarrowwidth="narrow" endarrowlength="short" miterlimit="5243f" joinstyle="miter"/>
                <v:formulas/>
                <v:path arrowok="t" o:extrusionok="f" o:connecttype="custom" textboxrect="0,0,4667250,1543050"/>
                <v:textbox inset="7pt,3pt,7pt,3pt">
                  <w:txbxContent>
                    <w:p w14:paraId="1FF1FFD9" w14:textId="77777777" w:rsidR="00CF5114" w:rsidRDefault="006D6118">
                      <w:pPr>
                        <w:jc w:val="center"/>
                        <w:textDirection w:val="btLr"/>
                      </w:pPr>
                      <w:r>
                        <w:rPr>
                          <w:color w:val="000000"/>
                          <w:sz w:val="52"/>
                        </w:rPr>
                        <w:t>Sport Studies</w:t>
                      </w:r>
                    </w:p>
                    <w:p w14:paraId="1FF1FFDA" w14:textId="77777777" w:rsidR="00CF5114" w:rsidRDefault="006D6118">
                      <w:pPr>
                        <w:textDirection w:val="btLr"/>
                      </w:pPr>
                      <w:r>
                        <w:rPr>
                          <w:color w:val="000000"/>
                          <w:sz w:val="52"/>
                        </w:rPr>
                        <w:t xml:space="preserve">Name: </w:t>
                      </w:r>
                    </w:p>
                    <w:p w14:paraId="1FF1FFDB" w14:textId="77777777" w:rsidR="00CF5114" w:rsidRDefault="006D6118">
                      <w:pPr>
                        <w:spacing w:line="258" w:lineRule="auto"/>
                        <w:textDirection w:val="btLr"/>
                      </w:pPr>
                      <w:r>
                        <w:rPr>
                          <w:color w:val="000000"/>
                          <w:sz w:val="52"/>
                        </w:rPr>
                        <w:t xml:space="preserve">Class: </w:t>
                      </w:r>
                    </w:p>
                    <w:p w14:paraId="1FF1FFDC" w14:textId="77777777" w:rsidR="00CF5114" w:rsidRDefault="00CF5114">
                      <w:pPr>
                        <w:spacing w:line="258" w:lineRule="auto"/>
                        <w:jc w:val="center"/>
                        <w:textDirection w:val="btLr"/>
                      </w:pPr>
                    </w:p>
                  </w:txbxContent>
                </v:textbox>
              </v:shape>
            </w:pict>
          </mc:Fallback>
        </mc:AlternateContent>
      </w:r>
    </w:p>
    <w:p w14:paraId="1FF1FBE5" w14:textId="77777777" w:rsidR="00CF5114" w:rsidRDefault="00CF5114">
      <w:pPr>
        <w:tabs>
          <w:tab w:val="left" w:pos="1515"/>
        </w:tabs>
      </w:pPr>
    </w:p>
    <w:p w14:paraId="1FF1FBE6" w14:textId="77777777" w:rsidR="00CF5114" w:rsidRDefault="00CF5114">
      <w:pPr>
        <w:tabs>
          <w:tab w:val="left" w:pos="1515"/>
        </w:tabs>
      </w:pPr>
    </w:p>
    <w:p w14:paraId="1FF1FBE7" w14:textId="77777777" w:rsidR="00CF5114" w:rsidRDefault="00CF5114">
      <w:pPr>
        <w:tabs>
          <w:tab w:val="left" w:pos="1515"/>
        </w:tabs>
      </w:pPr>
    </w:p>
    <w:p w14:paraId="1FF1FBE8" w14:textId="77777777" w:rsidR="00CF5114" w:rsidRDefault="00CF5114">
      <w:pPr>
        <w:tabs>
          <w:tab w:val="left" w:pos="1515"/>
        </w:tabs>
      </w:pPr>
    </w:p>
    <w:p w14:paraId="1FF1FBE9" w14:textId="77777777" w:rsidR="00CF5114" w:rsidRDefault="00CF5114">
      <w:pPr>
        <w:pStyle w:val="Heading2"/>
        <w:rPr>
          <w:u w:val="single"/>
        </w:rPr>
      </w:pPr>
    </w:p>
    <w:p w14:paraId="1FF1FBEA" w14:textId="77777777" w:rsidR="00CF5114" w:rsidRDefault="006D6118">
      <w:pPr>
        <w:keepNext/>
        <w:keepLines/>
        <w:pBdr>
          <w:top w:val="nil"/>
          <w:left w:val="nil"/>
          <w:bottom w:val="nil"/>
          <w:right w:val="nil"/>
          <w:between w:val="nil"/>
        </w:pBdr>
        <w:spacing w:before="240" w:after="0"/>
        <w:rPr>
          <w:color w:val="2F5496"/>
          <w:sz w:val="32"/>
          <w:szCs w:val="32"/>
          <w:u w:val="single"/>
        </w:rPr>
      </w:pPr>
      <w:r>
        <w:rPr>
          <w:color w:val="2F5496"/>
          <w:sz w:val="32"/>
          <w:szCs w:val="32"/>
          <w:u w:val="single"/>
        </w:rPr>
        <w:t>Contents</w:t>
      </w:r>
    </w:p>
    <w:sdt>
      <w:sdtPr>
        <w:id w:val="-284428742"/>
        <w:docPartObj>
          <w:docPartGallery w:val="Table of Contents"/>
          <w:docPartUnique/>
        </w:docPartObj>
      </w:sdtPr>
      <w:sdtEndPr/>
      <w:sdtContent>
        <w:p w14:paraId="1FF1FBEB" w14:textId="77777777" w:rsidR="00CF5114" w:rsidRDefault="006D6118">
          <w:pPr>
            <w:pBdr>
              <w:top w:val="nil"/>
              <w:left w:val="nil"/>
              <w:bottom w:val="nil"/>
              <w:right w:val="nil"/>
              <w:between w:val="nil"/>
            </w:pBdr>
            <w:tabs>
              <w:tab w:val="right" w:leader="do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Revision Checklist</w:t>
            </w:r>
            <w:r>
              <w:rPr>
                <w:color w:val="000000"/>
              </w:rPr>
              <w:tab/>
              <w:t>3</w:t>
            </w:r>
          </w:hyperlink>
        </w:p>
        <w:p w14:paraId="1FF1FBEC" w14:textId="77777777" w:rsidR="00CF5114" w:rsidRDefault="006D6118">
          <w:pPr>
            <w:pBdr>
              <w:top w:val="nil"/>
              <w:left w:val="nil"/>
              <w:bottom w:val="nil"/>
              <w:right w:val="nil"/>
              <w:between w:val="nil"/>
            </w:pBdr>
            <w:tabs>
              <w:tab w:val="right" w:leader="dot" w:pos="9016"/>
            </w:tabs>
            <w:spacing w:after="100"/>
            <w:rPr>
              <w:color w:val="000000"/>
            </w:rPr>
          </w:pPr>
          <w:hyperlink w:anchor="_heading=h.30j0zll">
            <w:r>
              <w:rPr>
                <w:b/>
                <w:color w:val="000000"/>
              </w:rPr>
              <w:t>1.1 – 1.3 User groups</w:t>
            </w:r>
          </w:hyperlink>
          <w:hyperlink w:anchor="_heading=h.30j0zll">
            <w:r>
              <w:rPr>
                <w:color w:val="000000"/>
              </w:rPr>
              <w:tab/>
              <w:t>4</w:t>
            </w:r>
          </w:hyperlink>
        </w:p>
        <w:p w14:paraId="1FF1FBED"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1fob9te">
            <w:r>
              <w:rPr>
                <w:color w:val="000000"/>
              </w:rPr>
              <w:t>Gender</w:t>
            </w:r>
            <w:r>
              <w:rPr>
                <w:color w:val="000000"/>
              </w:rPr>
              <w:tab/>
              <w:t>5</w:t>
            </w:r>
          </w:hyperlink>
        </w:p>
        <w:p w14:paraId="1FF1FBEE"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3znysh7">
            <w:r>
              <w:rPr>
                <w:color w:val="000000"/>
              </w:rPr>
              <w:t>Ethnic Groups</w:t>
            </w:r>
            <w:r>
              <w:rPr>
                <w:color w:val="000000"/>
              </w:rPr>
              <w:tab/>
              <w:t>6</w:t>
            </w:r>
          </w:hyperlink>
        </w:p>
        <w:p w14:paraId="1FF1FBEF"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2et92p0">
            <w:r>
              <w:rPr>
                <w:color w:val="000000"/>
              </w:rPr>
              <w:t>Retired people/Over 60’s</w:t>
            </w:r>
            <w:r>
              <w:rPr>
                <w:color w:val="000000"/>
              </w:rPr>
              <w:tab/>
              <w:t>7</w:t>
            </w:r>
          </w:hyperlink>
        </w:p>
        <w:p w14:paraId="1FF1FBF0"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tyjcwt">
            <w:r>
              <w:rPr>
                <w:color w:val="000000"/>
              </w:rPr>
              <w:t>Families with children</w:t>
            </w:r>
            <w:r>
              <w:rPr>
                <w:color w:val="000000"/>
              </w:rPr>
              <w:tab/>
              <w:t>8</w:t>
            </w:r>
          </w:hyperlink>
        </w:p>
        <w:p w14:paraId="1FF1FBF1"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3dy6vkm">
            <w:r>
              <w:rPr>
                <w:color w:val="000000"/>
              </w:rPr>
              <w:t>Carers</w:t>
            </w:r>
            <w:r>
              <w:rPr>
                <w:color w:val="000000"/>
              </w:rPr>
              <w:tab/>
              <w:t>9</w:t>
            </w:r>
          </w:hyperlink>
        </w:p>
        <w:p w14:paraId="1FF1FBF2"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1t3h5sf">
            <w:r>
              <w:rPr>
                <w:color w:val="000000"/>
              </w:rPr>
              <w:t>People with family commitments</w:t>
            </w:r>
            <w:r>
              <w:rPr>
                <w:color w:val="000000"/>
              </w:rPr>
              <w:tab/>
              <w:t>10</w:t>
            </w:r>
          </w:hyperlink>
        </w:p>
        <w:p w14:paraId="1FF1FBF3"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4d34og8">
            <w:r>
              <w:rPr>
                <w:color w:val="000000"/>
              </w:rPr>
              <w:t>Young Children</w:t>
            </w:r>
            <w:r>
              <w:rPr>
                <w:color w:val="000000"/>
              </w:rPr>
              <w:tab/>
              <w:t>11</w:t>
            </w:r>
          </w:hyperlink>
        </w:p>
        <w:p w14:paraId="1FF1FBF4"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2s8eyo1">
            <w:r>
              <w:rPr>
                <w:color w:val="000000"/>
              </w:rPr>
              <w:t>Teenagers</w:t>
            </w:r>
            <w:r>
              <w:rPr>
                <w:color w:val="000000"/>
              </w:rPr>
              <w:tab/>
              <w:t>12</w:t>
            </w:r>
          </w:hyperlink>
        </w:p>
        <w:p w14:paraId="1FF1FBF5"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17dp8vu">
            <w:r>
              <w:rPr>
                <w:color w:val="000000"/>
              </w:rPr>
              <w:t>People with disabilities</w:t>
            </w:r>
            <w:r>
              <w:rPr>
                <w:color w:val="000000"/>
              </w:rPr>
              <w:tab/>
              <w:t>13</w:t>
            </w:r>
          </w:hyperlink>
        </w:p>
        <w:p w14:paraId="1FF1FBF6"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3rdcrjn">
            <w:r>
              <w:rPr>
                <w:color w:val="000000"/>
              </w:rPr>
              <w:t>Parents (single or couples)</w:t>
            </w:r>
            <w:r>
              <w:rPr>
                <w:color w:val="000000"/>
              </w:rPr>
              <w:tab/>
              <w:t>15</w:t>
            </w:r>
          </w:hyperlink>
        </w:p>
        <w:p w14:paraId="1FF1FBF7"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26in1rg">
            <w:r>
              <w:rPr>
                <w:color w:val="000000"/>
              </w:rPr>
              <w:t>People who work</w:t>
            </w:r>
            <w:r>
              <w:rPr>
                <w:color w:val="000000"/>
              </w:rPr>
              <w:tab/>
              <w:t>16</w:t>
            </w:r>
          </w:hyperlink>
        </w:p>
        <w:p w14:paraId="1FF1FBF8"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lnxbz9">
            <w:r>
              <w:rPr>
                <w:color w:val="000000"/>
              </w:rPr>
              <w:t>Unemployed/economically disadvantaged people</w:t>
            </w:r>
            <w:r>
              <w:rPr>
                <w:color w:val="000000"/>
              </w:rPr>
              <w:tab/>
              <w:t>17</w:t>
            </w:r>
          </w:hyperlink>
        </w:p>
        <w:p w14:paraId="1FF1FBF9" w14:textId="77777777" w:rsidR="00CF5114" w:rsidRDefault="006D6118">
          <w:pPr>
            <w:pBdr>
              <w:top w:val="nil"/>
              <w:left w:val="nil"/>
              <w:bottom w:val="nil"/>
              <w:right w:val="nil"/>
              <w:between w:val="nil"/>
            </w:pBdr>
            <w:tabs>
              <w:tab w:val="right" w:leader="dot" w:pos="9016"/>
            </w:tabs>
            <w:spacing w:after="100"/>
            <w:rPr>
              <w:color w:val="000000"/>
            </w:rPr>
          </w:pPr>
          <w:hyperlink w:anchor="_heading=h.35nkun2">
            <w:r>
              <w:rPr>
                <w:b/>
                <w:color w:val="000000"/>
              </w:rPr>
              <w:t xml:space="preserve"> Factors which can impact the popularity of sport</w:t>
            </w:r>
          </w:hyperlink>
          <w:hyperlink w:anchor="_heading=h.35nkun2">
            <w:r>
              <w:rPr>
                <w:color w:val="000000"/>
              </w:rPr>
              <w:tab/>
              <w:t>18</w:t>
            </w:r>
          </w:hyperlink>
        </w:p>
        <w:p w14:paraId="1FF1FBFA" w14:textId="77777777" w:rsidR="00CF5114" w:rsidRDefault="006D6118">
          <w:pPr>
            <w:pBdr>
              <w:top w:val="nil"/>
              <w:left w:val="nil"/>
              <w:bottom w:val="nil"/>
              <w:right w:val="nil"/>
              <w:between w:val="nil"/>
            </w:pBdr>
            <w:tabs>
              <w:tab w:val="right" w:leader="dot" w:pos="9016"/>
            </w:tabs>
            <w:spacing w:after="100"/>
            <w:rPr>
              <w:color w:val="000000"/>
            </w:rPr>
          </w:pPr>
          <w:hyperlink w:anchor="_heading=h.1ksv4uv">
            <w:r>
              <w:rPr>
                <w:b/>
                <w:color w:val="000000"/>
              </w:rPr>
              <w:t>1.5 Emerging/new sports in the UK</w:t>
            </w:r>
          </w:hyperlink>
          <w:hyperlink w:anchor="_heading=h.1ksv4uv">
            <w:r>
              <w:rPr>
                <w:color w:val="000000"/>
              </w:rPr>
              <w:tab/>
              <w:t>19</w:t>
            </w:r>
          </w:hyperlink>
        </w:p>
        <w:p w14:paraId="1FF1FBFB"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44sinio">
            <w:r>
              <w:rPr>
                <w:b/>
                <w:color w:val="000000"/>
              </w:rPr>
              <w:t>2.1 Values which can be promoted through sport</w:t>
            </w:r>
          </w:hyperlink>
          <w:hyperlink w:anchor="_heading=h.44sinio">
            <w:r>
              <w:rPr>
                <w:color w:val="000000"/>
              </w:rPr>
              <w:tab/>
              <w:t>21</w:t>
            </w:r>
          </w:hyperlink>
        </w:p>
        <w:p w14:paraId="1FF1FBFC"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2jxsxqh">
            <w:r>
              <w:rPr>
                <w:b/>
                <w:color w:val="000000"/>
              </w:rPr>
              <w:t>2.2</w:t>
            </w:r>
          </w:hyperlink>
          <w:hyperlink w:anchor="_heading=h.2jxsxqh">
            <w:r>
              <w:rPr>
                <w:color w:val="000000"/>
              </w:rPr>
              <w:t xml:space="preserve"> The Olympic and Paralympic Movement</w:t>
            </w:r>
            <w:r>
              <w:rPr>
                <w:color w:val="000000"/>
              </w:rPr>
              <w:tab/>
              <w:t>23</w:t>
            </w:r>
          </w:hyperlink>
        </w:p>
        <w:p w14:paraId="1FF1FBFD"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z337ya">
            <w:r>
              <w:rPr>
                <w:b/>
                <w:color w:val="000000"/>
              </w:rPr>
              <w:t>2.3 Sporting values, initiatives and campaigns</w:t>
            </w:r>
          </w:hyperlink>
          <w:hyperlink w:anchor="_heading=h.z337ya">
            <w:r>
              <w:rPr>
                <w:color w:val="000000"/>
              </w:rPr>
              <w:tab/>
              <w:t>25</w:t>
            </w:r>
          </w:hyperlink>
        </w:p>
        <w:p w14:paraId="1FF1FBFE"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3j2qqm3">
            <w:r>
              <w:rPr>
                <w:b/>
                <w:color w:val="000000"/>
              </w:rPr>
              <w:t>2.4 The importance of etiquette and sporting behaviour</w:t>
            </w:r>
          </w:hyperlink>
          <w:hyperlink w:anchor="_heading=h.3j2qqm3">
            <w:r>
              <w:rPr>
                <w:color w:val="000000"/>
              </w:rPr>
              <w:tab/>
              <w:t>26</w:t>
            </w:r>
          </w:hyperlink>
        </w:p>
        <w:p w14:paraId="1FF1FBFF" w14:textId="77777777" w:rsidR="00CF5114" w:rsidRDefault="006D6118">
          <w:pPr>
            <w:pBdr>
              <w:top w:val="nil"/>
              <w:left w:val="nil"/>
              <w:bottom w:val="nil"/>
              <w:right w:val="nil"/>
              <w:between w:val="nil"/>
            </w:pBdr>
            <w:tabs>
              <w:tab w:val="right" w:leader="dot" w:pos="9016"/>
            </w:tabs>
            <w:spacing w:after="100"/>
            <w:ind w:left="220"/>
            <w:rPr>
              <w:color w:val="000000"/>
            </w:rPr>
          </w:pPr>
          <w:hyperlink w:anchor="_heading=h.1y810tw">
            <w:r>
              <w:rPr>
                <w:b/>
                <w:color w:val="000000"/>
              </w:rPr>
              <w:t>2.5 The use of performing enhancing drugs</w:t>
            </w:r>
          </w:hyperlink>
          <w:hyperlink w:anchor="_heading=h.1y810tw">
            <w:r>
              <w:rPr>
                <w:color w:val="000000"/>
              </w:rPr>
              <w:tab/>
              <w:t>27</w:t>
            </w:r>
          </w:hyperlink>
        </w:p>
        <w:p w14:paraId="1FF1FC00" w14:textId="77777777" w:rsidR="00CF5114" w:rsidRDefault="006D6118">
          <w:r>
            <w:fldChar w:fldCharType="end"/>
          </w:r>
        </w:p>
      </w:sdtContent>
    </w:sdt>
    <w:p w14:paraId="1FF1FC01" w14:textId="77777777" w:rsidR="00CF5114" w:rsidRDefault="00CF5114"/>
    <w:p w14:paraId="1FF1FC02" w14:textId="77777777" w:rsidR="00CF5114" w:rsidRDefault="00CF5114"/>
    <w:p w14:paraId="1FF1FC03" w14:textId="77777777" w:rsidR="00CF5114" w:rsidRDefault="00CF5114"/>
    <w:p w14:paraId="1FF1FC04" w14:textId="77777777" w:rsidR="00CF5114" w:rsidRDefault="00CF5114"/>
    <w:p w14:paraId="1FF1FC05" w14:textId="77777777" w:rsidR="00CF5114" w:rsidRDefault="00CF5114"/>
    <w:p w14:paraId="1FF1FC06" w14:textId="77777777" w:rsidR="00CF5114" w:rsidRDefault="00CF5114"/>
    <w:p w14:paraId="1FF1FC07" w14:textId="77777777" w:rsidR="00CF5114" w:rsidRDefault="00CF5114"/>
    <w:p w14:paraId="1FF1FC08" w14:textId="77777777" w:rsidR="00CF5114" w:rsidRDefault="00CF5114"/>
    <w:p w14:paraId="1FF1FC09" w14:textId="77777777" w:rsidR="00CF5114" w:rsidRDefault="006D6118">
      <w:pPr>
        <w:pStyle w:val="Heading1"/>
      </w:pPr>
      <w:bookmarkStart w:id="1" w:name="_heading=h.gjdgxs" w:colFirst="0" w:colLast="0"/>
      <w:bookmarkEnd w:id="1"/>
      <w:r>
        <w:lastRenderedPageBreak/>
        <w:t>Revision Checklist</w:t>
      </w:r>
    </w:p>
    <w:p w14:paraId="1FF1FC0A" w14:textId="77777777" w:rsidR="00CF5114" w:rsidRDefault="00CF5114">
      <w:pPr>
        <w:tabs>
          <w:tab w:val="left" w:pos="1515"/>
        </w:tabs>
      </w:pPr>
    </w:p>
    <w:tbl>
      <w:tblPr>
        <w:tblStyle w:val="a"/>
        <w:tblW w:w="10207" w:type="dxa"/>
        <w:tblInd w:w="-699" w:type="dxa"/>
        <w:tblLayout w:type="fixed"/>
        <w:tblLook w:val="0400" w:firstRow="0" w:lastRow="0" w:firstColumn="0" w:lastColumn="0" w:noHBand="0" w:noVBand="1"/>
      </w:tblPr>
      <w:tblGrid>
        <w:gridCol w:w="567"/>
        <w:gridCol w:w="6663"/>
        <w:gridCol w:w="992"/>
        <w:gridCol w:w="992"/>
        <w:gridCol w:w="993"/>
      </w:tblGrid>
      <w:tr w:rsidR="00CF5114" w14:paraId="1FF1FC11" w14:textId="77777777">
        <w:trPr>
          <w:trHeight w:val="1042"/>
        </w:trPr>
        <w:tc>
          <w:tcPr>
            <w:tcW w:w="567" w:type="dxa"/>
            <w:tcBorders>
              <w:top w:val="single" w:sz="8" w:space="0" w:color="000000"/>
              <w:left w:val="single" w:sz="8" w:space="0" w:color="000000"/>
              <w:bottom w:val="single" w:sz="8" w:space="0" w:color="000000"/>
              <w:right w:val="single" w:sz="8" w:space="0" w:color="000000"/>
            </w:tcBorders>
          </w:tcPr>
          <w:p w14:paraId="1FF1FC0B" w14:textId="77777777" w:rsidR="00CF5114" w:rsidRDefault="00CF5114">
            <w:pPr>
              <w:rPr>
                <w:b/>
              </w:rPr>
            </w:pP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0C" w14:textId="77777777" w:rsidR="00CF5114" w:rsidRDefault="006D6118">
            <w:pPr>
              <w:jc w:val="center"/>
              <w:rPr>
                <w:b/>
                <w:sz w:val="40"/>
                <w:szCs w:val="40"/>
              </w:rPr>
            </w:pPr>
            <w:r>
              <w:rPr>
                <w:b/>
                <w:sz w:val="40"/>
                <w:szCs w:val="40"/>
              </w:rPr>
              <w:t xml:space="preserve">Unit R184k </w:t>
            </w:r>
          </w:p>
          <w:p w14:paraId="1FF1FC0D" w14:textId="77777777" w:rsidR="00CF5114" w:rsidRDefault="006D6118">
            <w:pPr>
              <w:jc w:val="center"/>
              <w:rPr>
                <w:b/>
              </w:rPr>
            </w:pPr>
            <w:r>
              <w:rPr>
                <w:b/>
                <w:sz w:val="40"/>
                <w:szCs w:val="40"/>
              </w:rPr>
              <w:t>Contemporary issues in Sport</w:t>
            </w:r>
          </w:p>
        </w:tc>
        <w:tc>
          <w:tcPr>
            <w:tcW w:w="992" w:type="dxa"/>
            <w:tcBorders>
              <w:top w:val="single" w:sz="8" w:space="0" w:color="000000"/>
              <w:left w:val="single" w:sz="8" w:space="0" w:color="000000"/>
              <w:bottom w:val="single" w:sz="8" w:space="0" w:color="000000"/>
              <w:right w:val="single" w:sz="8" w:space="0" w:color="000000"/>
            </w:tcBorders>
          </w:tcPr>
          <w:p w14:paraId="1FF1FC0E" w14:textId="77777777" w:rsidR="00CF5114" w:rsidRDefault="006D6118">
            <w:pPr>
              <w:rPr>
                <w:b/>
              </w:rPr>
            </w:pPr>
            <w:r>
              <w:rPr>
                <w:noProof/>
              </w:rPr>
              <w:drawing>
                <wp:anchor distT="0" distB="0" distL="114300" distR="114300" simplePos="0" relativeHeight="251627520" behindDoc="0" locked="0" layoutInCell="1" hidden="0" allowOverlap="1" wp14:anchorId="1FF1FF5E" wp14:editId="1FF1FF5F">
                  <wp:simplePos x="0" y="0"/>
                  <wp:positionH relativeFrom="column">
                    <wp:posOffset>85726</wp:posOffset>
                  </wp:positionH>
                  <wp:positionV relativeFrom="paragraph">
                    <wp:posOffset>28575</wp:posOffset>
                  </wp:positionV>
                  <wp:extent cx="438150" cy="438150"/>
                  <wp:effectExtent l="0" t="0" r="0" b="0"/>
                  <wp:wrapSquare wrapText="bothSides" distT="0" distB="0" distL="114300" distR="114300"/>
                  <wp:docPr id="19236294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438150" cy="438150"/>
                          </a:xfrm>
                          <a:prstGeom prst="rect">
                            <a:avLst/>
                          </a:prstGeom>
                          <a:ln/>
                        </pic:spPr>
                      </pic:pic>
                    </a:graphicData>
                  </a:graphic>
                </wp:anchor>
              </w:drawing>
            </w:r>
          </w:p>
        </w:tc>
        <w:tc>
          <w:tcPr>
            <w:tcW w:w="992" w:type="dxa"/>
            <w:tcBorders>
              <w:top w:val="single" w:sz="8" w:space="0" w:color="000000"/>
              <w:left w:val="single" w:sz="8" w:space="0" w:color="000000"/>
              <w:bottom w:val="single" w:sz="8" w:space="0" w:color="000000"/>
              <w:right w:val="single" w:sz="8" w:space="0" w:color="000000"/>
            </w:tcBorders>
          </w:tcPr>
          <w:p w14:paraId="1FF1FC0F" w14:textId="77777777" w:rsidR="00CF5114" w:rsidRDefault="006D6118">
            <w:pPr>
              <w:rPr>
                <w:b/>
              </w:rPr>
            </w:pPr>
            <w:r>
              <w:rPr>
                <w:noProof/>
              </w:rPr>
              <w:drawing>
                <wp:anchor distT="0" distB="0" distL="114300" distR="114300" simplePos="0" relativeHeight="251628544" behindDoc="0" locked="0" layoutInCell="1" hidden="0" allowOverlap="1" wp14:anchorId="1FF1FF60" wp14:editId="1FF1FF61">
                  <wp:simplePos x="0" y="0"/>
                  <wp:positionH relativeFrom="column">
                    <wp:posOffset>57151</wp:posOffset>
                  </wp:positionH>
                  <wp:positionV relativeFrom="paragraph">
                    <wp:posOffset>19050</wp:posOffset>
                  </wp:positionV>
                  <wp:extent cx="514350" cy="514350"/>
                  <wp:effectExtent l="0" t="0" r="0" b="0"/>
                  <wp:wrapSquare wrapText="bothSides" distT="0" distB="0" distL="114300" distR="114300"/>
                  <wp:docPr id="1923629420" name="image1.png" descr="🫤 Face with Diagonal Mouth Emoji | 🏆 Emojiguide"/>
                  <wp:cNvGraphicFramePr/>
                  <a:graphic xmlns:a="http://schemas.openxmlformats.org/drawingml/2006/main">
                    <a:graphicData uri="http://schemas.openxmlformats.org/drawingml/2006/picture">
                      <pic:pic xmlns:pic="http://schemas.openxmlformats.org/drawingml/2006/picture">
                        <pic:nvPicPr>
                          <pic:cNvPr id="0" name="image1.png" descr="🫤 Face with Diagonal Mouth Emoji | 🏆 Emojiguide"/>
                          <pic:cNvPicPr preferRelativeResize="0"/>
                        </pic:nvPicPr>
                        <pic:blipFill>
                          <a:blip r:embed="rId12"/>
                          <a:srcRect/>
                          <a:stretch>
                            <a:fillRect/>
                          </a:stretch>
                        </pic:blipFill>
                        <pic:spPr>
                          <a:xfrm>
                            <a:off x="0" y="0"/>
                            <a:ext cx="514350" cy="514350"/>
                          </a:xfrm>
                          <a:prstGeom prst="rect">
                            <a:avLst/>
                          </a:prstGeom>
                          <a:ln/>
                        </pic:spPr>
                      </pic:pic>
                    </a:graphicData>
                  </a:graphic>
                </wp:anchor>
              </w:drawing>
            </w:r>
          </w:p>
        </w:tc>
        <w:tc>
          <w:tcPr>
            <w:tcW w:w="993" w:type="dxa"/>
            <w:tcBorders>
              <w:top w:val="single" w:sz="8" w:space="0" w:color="000000"/>
              <w:left w:val="single" w:sz="8" w:space="0" w:color="000000"/>
              <w:bottom w:val="single" w:sz="8" w:space="0" w:color="000000"/>
              <w:right w:val="single" w:sz="8" w:space="0" w:color="000000"/>
            </w:tcBorders>
          </w:tcPr>
          <w:p w14:paraId="1FF1FC10" w14:textId="77777777" w:rsidR="00CF5114" w:rsidRDefault="006D6118">
            <w:pPr>
              <w:rPr>
                <w:b/>
              </w:rPr>
            </w:pPr>
            <w:r>
              <w:rPr>
                <w:noProof/>
              </w:rPr>
              <w:drawing>
                <wp:anchor distT="0" distB="0" distL="114300" distR="114300" simplePos="0" relativeHeight="251629568" behindDoc="0" locked="0" layoutInCell="1" hidden="0" allowOverlap="1" wp14:anchorId="1FF1FF62" wp14:editId="1FF1FF63">
                  <wp:simplePos x="0" y="0"/>
                  <wp:positionH relativeFrom="column">
                    <wp:posOffset>46356</wp:posOffset>
                  </wp:positionH>
                  <wp:positionV relativeFrom="paragraph">
                    <wp:posOffset>0</wp:posOffset>
                  </wp:positionV>
                  <wp:extent cx="523875" cy="523875"/>
                  <wp:effectExtent l="0" t="0" r="0" b="0"/>
                  <wp:wrapSquare wrapText="bothSides" distT="0" distB="0" distL="114300" distR="114300"/>
                  <wp:docPr id="1923629466" name="image51.png" descr="Sad Face Emoji - World of Better Learning | Cambridge University Press"/>
                  <wp:cNvGraphicFramePr/>
                  <a:graphic xmlns:a="http://schemas.openxmlformats.org/drawingml/2006/main">
                    <a:graphicData uri="http://schemas.openxmlformats.org/drawingml/2006/picture">
                      <pic:pic xmlns:pic="http://schemas.openxmlformats.org/drawingml/2006/picture">
                        <pic:nvPicPr>
                          <pic:cNvPr id="0" name="image51.png" descr="Sad Face Emoji - World of Better Learning | Cambridge University Press"/>
                          <pic:cNvPicPr preferRelativeResize="0"/>
                        </pic:nvPicPr>
                        <pic:blipFill>
                          <a:blip r:embed="rId13"/>
                          <a:srcRect/>
                          <a:stretch>
                            <a:fillRect/>
                          </a:stretch>
                        </pic:blipFill>
                        <pic:spPr>
                          <a:xfrm>
                            <a:off x="0" y="0"/>
                            <a:ext cx="523875" cy="523875"/>
                          </a:xfrm>
                          <a:prstGeom prst="rect">
                            <a:avLst/>
                          </a:prstGeom>
                          <a:ln/>
                        </pic:spPr>
                      </pic:pic>
                    </a:graphicData>
                  </a:graphic>
                </wp:anchor>
              </w:drawing>
            </w:r>
          </w:p>
        </w:tc>
      </w:tr>
      <w:tr w:rsidR="00CF5114" w14:paraId="1FF1FC17" w14:textId="77777777">
        <w:trPr>
          <w:trHeight w:val="341"/>
        </w:trPr>
        <w:tc>
          <w:tcPr>
            <w:tcW w:w="567" w:type="dxa"/>
            <w:tcBorders>
              <w:top w:val="single" w:sz="8" w:space="0" w:color="000000"/>
              <w:left w:val="single" w:sz="8" w:space="0" w:color="000000"/>
              <w:bottom w:val="single" w:sz="8" w:space="0" w:color="000000"/>
              <w:right w:val="single" w:sz="8" w:space="0" w:color="000000"/>
            </w:tcBorders>
          </w:tcPr>
          <w:p w14:paraId="1FF1FC12" w14:textId="77777777" w:rsidR="00CF5114" w:rsidRDefault="006D6118">
            <w:pPr>
              <w:rPr>
                <w:b/>
                <w:sz w:val="24"/>
                <w:szCs w:val="24"/>
              </w:rPr>
            </w:pPr>
            <w:r>
              <w:rPr>
                <w:b/>
                <w:sz w:val="24"/>
                <w:szCs w:val="24"/>
              </w:rPr>
              <w:t>TA1</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13" w14:textId="77777777" w:rsidR="00CF5114" w:rsidRDefault="006D6118">
            <w:pPr>
              <w:rPr>
                <w:sz w:val="24"/>
                <w:szCs w:val="24"/>
              </w:rPr>
            </w:pPr>
            <w:r>
              <w:rPr>
                <w:b/>
                <w:sz w:val="24"/>
                <w:szCs w:val="24"/>
              </w:rPr>
              <w:t xml:space="preserve">Issues which affect participation in sport </w:t>
            </w:r>
          </w:p>
        </w:tc>
        <w:tc>
          <w:tcPr>
            <w:tcW w:w="992" w:type="dxa"/>
            <w:tcBorders>
              <w:top w:val="single" w:sz="8" w:space="0" w:color="000000"/>
              <w:left w:val="single" w:sz="8" w:space="0" w:color="000000"/>
              <w:bottom w:val="single" w:sz="8" w:space="0" w:color="000000"/>
              <w:right w:val="single" w:sz="8" w:space="0" w:color="000000"/>
            </w:tcBorders>
          </w:tcPr>
          <w:p w14:paraId="1FF1FC14" w14:textId="77777777" w:rsidR="00CF5114" w:rsidRDefault="00CF5114">
            <w:pPr>
              <w:rPr>
                <w:b/>
              </w:rPr>
            </w:pPr>
          </w:p>
        </w:tc>
        <w:tc>
          <w:tcPr>
            <w:tcW w:w="992" w:type="dxa"/>
            <w:tcBorders>
              <w:top w:val="single" w:sz="8" w:space="0" w:color="000000"/>
              <w:left w:val="single" w:sz="8" w:space="0" w:color="000000"/>
              <w:bottom w:val="single" w:sz="8" w:space="0" w:color="000000"/>
              <w:right w:val="single" w:sz="8" w:space="0" w:color="000000"/>
            </w:tcBorders>
          </w:tcPr>
          <w:p w14:paraId="1FF1FC15" w14:textId="77777777" w:rsidR="00CF5114" w:rsidRDefault="00CF5114">
            <w:pPr>
              <w:rPr>
                <w:b/>
              </w:rPr>
            </w:pPr>
          </w:p>
        </w:tc>
        <w:tc>
          <w:tcPr>
            <w:tcW w:w="993" w:type="dxa"/>
            <w:tcBorders>
              <w:top w:val="single" w:sz="8" w:space="0" w:color="000000"/>
              <w:left w:val="single" w:sz="8" w:space="0" w:color="000000"/>
              <w:bottom w:val="single" w:sz="8" w:space="0" w:color="000000"/>
              <w:right w:val="single" w:sz="8" w:space="0" w:color="000000"/>
            </w:tcBorders>
          </w:tcPr>
          <w:p w14:paraId="1FF1FC16" w14:textId="77777777" w:rsidR="00CF5114" w:rsidRDefault="00CF5114">
            <w:pPr>
              <w:rPr>
                <w:b/>
              </w:rPr>
            </w:pPr>
          </w:p>
        </w:tc>
      </w:tr>
      <w:tr w:rsidR="00CF5114" w14:paraId="1FF1FC1D" w14:textId="77777777">
        <w:trPr>
          <w:trHeight w:val="279"/>
        </w:trPr>
        <w:tc>
          <w:tcPr>
            <w:tcW w:w="567" w:type="dxa"/>
            <w:tcBorders>
              <w:top w:val="single" w:sz="8" w:space="0" w:color="000000"/>
              <w:left w:val="single" w:sz="8" w:space="0" w:color="000000"/>
              <w:bottom w:val="single" w:sz="8" w:space="0" w:color="000000"/>
              <w:right w:val="single" w:sz="8" w:space="0" w:color="000000"/>
            </w:tcBorders>
          </w:tcPr>
          <w:p w14:paraId="1FF1FC18" w14:textId="77777777" w:rsidR="00CF5114" w:rsidRDefault="006D6118">
            <w:pPr>
              <w:rPr>
                <w:sz w:val="24"/>
                <w:szCs w:val="24"/>
              </w:rPr>
            </w:pPr>
            <w:r>
              <w:rPr>
                <w:sz w:val="24"/>
                <w:szCs w:val="24"/>
              </w:rPr>
              <w:t>1.1</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19" w14:textId="77777777" w:rsidR="00CF5114" w:rsidRDefault="006D6118">
            <w:pPr>
              <w:rPr>
                <w:sz w:val="24"/>
                <w:szCs w:val="24"/>
              </w:rPr>
            </w:pPr>
            <w:r>
              <w:rPr>
                <w:sz w:val="24"/>
                <w:szCs w:val="24"/>
              </w:rPr>
              <w:t xml:space="preserve">User groups </w:t>
            </w:r>
          </w:p>
        </w:tc>
        <w:tc>
          <w:tcPr>
            <w:tcW w:w="992" w:type="dxa"/>
            <w:tcBorders>
              <w:top w:val="single" w:sz="8" w:space="0" w:color="000000"/>
              <w:left w:val="single" w:sz="8" w:space="0" w:color="000000"/>
              <w:bottom w:val="single" w:sz="8" w:space="0" w:color="000000"/>
              <w:right w:val="single" w:sz="8" w:space="0" w:color="000000"/>
            </w:tcBorders>
          </w:tcPr>
          <w:p w14:paraId="1FF1FC1A"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1B"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1C" w14:textId="77777777" w:rsidR="00CF5114" w:rsidRDefault="00CF5114"/>
        </w:tc>
      </w:tr>
      <w:tr w:rsidR="00CF5114" w14:paraId="1FF1FC23" w14:textId="77777777">
        <w:trPr>
          <w:trHeight w:val="345"/>
        </w:trPr>
        <w:tc>
          <w:tcPr>
            <w:tcW w:w="567" w:type="dxa"/>
            <w:tcBorders>
              <w:top w:val="single" w:sz="8" w:space="0" w:color="000000"/>
              <w:left w:val="single" w:sz="8" w:space="0" w:color="000000"/>
              <w:bottom w:val="single" w:sz="8" w:space="0" w:color="000000"/>
              <w:right w:val="single" w:sz="8" w:space="0" w:color="000000"/>
            </w:tcBorders>
          </w:tcPr>
          <w:p w14:paraId="1FF1FC1E" w14:textId="77777777" w:rsidR="00CF5114" w:rsidRDefault="006D6118">
            <w:pPr>
              <w:rPr>
                <w:sz w:val="24"/>
                <w:szCs w:val="24"/>
              </w:rPr>
            </w:pPr>
            <w:r>
              <w:rPr>
                <w:sz w:val="24"/>
                <w:szCs w:val="24"/>
              </w:rPr>
              <w:t>1.2</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1F" w14:textId="77777777" w:rsidR="00CF5114" w:rsidRDefault="006D6118">
            <w:pPr>
              <w:rPr>
                <w:sz w:val="24"/>
                <w:szCs w:val="24"/>
              </w:rPr>
            </w:pPr>
            <w:r>
              <w:rPr>
                <w:sz w:val="24"/>
                <w:szCs w:val="24"/>
              </w:rPr>
              <w:t>Possible barriers</w:t>
            </w:r>
          </w:p>
        </w:tc>
        <w:tc>
          <w:tcPr>
            <w:tcW w:w="992" w:type="dxa"/>
            <w:tcBorders>
              <w:top w:val="single" w:sz="8" w:space="0" w:color="000000"/>
              <w:left w:val="single" w:sz="8" w:space="0" w:color="000000"/>
              <w:bottom w:val="single" w:sz="8" w:space="0" w:color="000000"/>
              <w:right w:val="single" w:sz="8" w:space="0" w:color="000000"/>
            </w:tcBorders>
          </w:tcPr>
          <w:p w14:paraId="1FF1FC20"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21"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22" w14:textId="77777777" w:rsidR="00CF5114" w:rsidRDefault="00CF5114"/>
        </w:tc>
      </w:tr>
      <w:tr w:rsidR="00CF5114" w14:paraId="1FF1FC29" w14:textId="77777777">
        <w:trPr>
          <w:trHeight w:val="425"/>
        </w:trPr>
        <w:tc>
          <w:tcPr>
            <w:tcW w:w="567" w:type="dxa"/>
            <w:tcBorders>
              <w:top w:val="single" w:sz="8" w:space="0" w:color="000000"/>
              <w:left w:val="single" w:sz="8" w:space="0" w:color="000000"/>
              <w:bottom w:val="single" w:sz="8" w:space="0" w:color="000000"/>
              <w:right w:val="single" w:sz="8" w:space="0" w:color="000000"/>
            </w:tcBorders>
          </w:tcPr>
          <w:p w14:paraId="1FF1FC24" w14:textId="77777777" w:rsidR="00CF5114" w:rsidRDefault="006D6118">
            <w:pPr>
              <w:rPr>
                <w:sz w:val="24"/>
                <w:szCs w:val="24"/>
              </w:rPr>
            </w:pPr>
            <w:r>
              <w:rPr>
                <w:sz w:val="24"/>
                <w:szCs w:val="24"/>
              </w:rPr>
              <w:t>1.3</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25" w14:textId="77777777" w:rsidR="00CF5114" w:rsidRDefault="006D6118">
            <w:pPr>
              <w:rPr>
                <w:sz w:val="24"/>
                <w:szCs w:val="24"/>
              </w:rPr>
            </w:pPr>
            <w:r>
              <w:rPr>
                <w:sz w:val="24"/>
                <w:szCs w:val="24"/>
              </w:rPr>
              <w:t xml:space="preserve">Possible barrier solutions </w:t>
            </w:r>
          </w:p>
        </w:tc>
        <w:tc>
          <w:tcPr>
            <w:tcW w:w="992" w:type="dxa"/>
            <w:tcBorders>
              <w:top w:val="single" w:sz="8" w:space="0" w:color="000000"/>
              <w:left w:val="single" w:sz="8" w:space="0" w:color="000000"/>
              <w:bottom w:val="single" w:sz="8" w:space="0" w:color="000000"/>
              <w:right w:val="single" w:sz="8" w:space="0" w:color="000000"/>
            </w:tcBorders>
          </w:tcPr>
          <w:p w14:paraId="1FF1FC26"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27"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28" w14:textId="77777777" w:rsidR="00CF5114" w:rsidRDefault="00CF5114"/>
        </w:tc>
      </w:tr>
      <w:tr w:rsidR="00CF5114" w14:paraId="1FF1FC2F" w14:textId="77777777">
        <w:trPr>
          <w:trHeight w:val="422"/>
        </w:trPr>
        <w:tc>
          <w:tcPr>
            <w:tcW w:w="567" w:type="dxa"/>
            <w:tcBorders>
              <w:top w:val="single" w:sz="8" w:space="0" w:color="000000"/>
              <w:left w:val="single" w:sz="8" w:space="0" w:color="000000"/>
              <w:bottom w:val="single" w:sz="8" w:space="0" w:color="000000"/>
              <w:right w:val="single" w:sz="8" w:space="0" w:color="000000"/>
            </w:tcBorders>
          </w:tcPr>
          <w:p w14:paraId="1FF1FC2A" w14:textId="77777777" w:rsidR="00CF5114" w:rsidRDefault="006D6118">
            <w:pPr>
              <w:rPr>
                <w:sz w:val="24"/>
                <w:szCs w:val="24"/>
              </w:rPr>
            </w:pPr>
            <w:r>
              <w:rPr>
                <w:sz w:val="24"/>
                <w:szCs w:val="24"/>
              </w:rPr>
              <w:t>1.4</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2B" w14:textId="77777777" w:rsidR="00CF5114" w:rsidRDefault="006D6118">
            <w:pPr>
              <w:rPr>
                <w:sz w:val="24"/>
                <w:szCs w:val="24"/>
              </w:rPr>
            </w:pPr>
            <w:r>
              <w:rPr>
                <w:sz w:val="24"/>
                <w:szCs w:val="24"/>
              </w:rPr>
              <w:t xml:space="preserve">Factors which can impact the popularity of sport </w:t>
            </w:r>
          </w:p>
        </w:tc>
        <w:tc>
          <w:tcPr>
            <w:tcW w:w="992" w:type="dxa"/>
            <w:tcBorders>
              <w:top w:val="single" w:sz="8" w:space="0" w:color="000000"/>
              <w:left w:val="single" w:sz="8" w:space="0" w:color="000000"/>
              <w:bottom w:val="single" w:sz="8" w:space="0" w:color="000000"/>
              <w:right w:val="single" w:sz="8" w:space="0" w:color="000000"/>
            </w:tcBorders>
          </w:tcPr>
          <w:p w14:paraId="1FF1FC2C"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2D"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2E" w14:textId="77777777" w:rsidR="00CF5114" w:rsidRDefault="00CF5114"/>
        </w:tc>
      </w:tr>
      <w:tr w:rsidR="00CF5114" w14:paraId="1FF1FC35" w14:textId="77777777">
        <w:trPr>
          <w:trHeight w:val="367"/>
        </w:trPr>
        <w:tc>
          <w:tcPr>
            <w:tcW w:w="567" w:type="dxa"/>
            <w:tcBorders>
              <w:top w:val="single" w:sz="8" w:space="0" w:color="000000"/>
              <w:left w:val="single" w:sz="8" w:space="0" w:color="000000"/>
              <w:bottom w:val="single" w:sz="8" w:space="0" w:color="000000"/>
              <w:right w:val="single" w:sz="8" w:space="0" w:color="000000"/>
            </w:tcBorders>
          </w:tcPr>
          <w:p w14:paraId="1FF1FC30" w14:textId="77777777" w:rsidR="00CF5114" w:rsidRDefault="006D6118">
            <w:pPr>
              <w:rPr>
                <w:sz w:val="24"/>
                <w:szCs w:val="24"/>
              </w:rPr>
            </w:pPr>
            <w:r>
              <w:rPr>
                <w:sz w:val="24"/>
                <w:szCs w:val="24"/>
              </w:rPr>
              <w:t>1.5</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31" w14:textId="77777777" w:rsidR="00CF5114" w:rsidRDefault="006D6118">
            <w:pPr>
              <w:rPr>
                <w:sz w:val="24"/>
                <w:szCs w:val="24"/>
              </w:rPr>
            </w:pPr>
            <w:r>
              <w:rPr>
                <w:sz w:val="24"/>
                <w:szCs w:val="24"/>
              </w:rPr>
              <w:t xml:space="preserve">Emerging/new sports in the UK </w:t>
            </w:r>
          </w:p>
        </w:tc>
        <w:tc>
          <w:tcPr>
            <w:tcW w:w="992" w:type="dxa"/>
            <w:tcBorders>
              <w:top w:val="single" w:sz="8" w:space="0" w:color="000000"/>
              <w:left w:val="single" w:sz="8" w:space="0" w:color="000000"/>
              <w:bottom w:val="single" w:sz="8" w:space="0" w:color="000000"/>
              <w:right w:val="single" w:sz="8" w:space="0" w:color="000000"/>
            </w:tcBorders>
          </w:tcPr>
          <w:p w14:paraId="1FF1FC32"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33"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34" w14:textId="77777777" w:rsidR="00CF5114" w:rsidRDefault="00CF5114"/>
        </w:tc>
      </w:tr>
      <w:tr w:rsidR="00CF5114" w14:paraId="1FF1FC3B" w14:textId="77777777">
        <w:trPr>
          <w:trHeight w:val="381"/>
        </w:trPr>
        <w:tc>
          <w:tcPr>
            <w:tcW w:w="567" w:type="dxa"/>
            <w:tcBorders>
              <w:top w:val="single" w:sz="8" w:space="0" w:color="000000"/>
              <w:left w:val="single" w:sz="8" w:space="0" w:color="000000"/>
              <w:bottom w:val="single" w:sz="8" w:space="0" w:color="000000"/>
              <w:right w:val="single" w:sz="8" w:space="0" w:color="000000"/>
            </w:tcBorders>
          </w:tcPr>
          <w:p w14:paraId="1FF1FC36" w14:textId="77777777" w:rsidR="00CF5114" w:rsidRDefault="006D6118">
            <w:pPr>
              <w:rPr>
                <w:b/>
                <w:sz w:val="24"/>
                <w:szCs w:val="24"/>
              </w:rPr>
            </w:pPr>
            <w:r>
              <w:rPr>
                <w:b/>
                <w:sz w:val="24"/>
                <w:szCs w:val="24"/>
              </w:rPr>
              <w:t>TA2</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37" w14:textId="77777777" w:rsidR="00CF5114" w:rsidRDefault="006D6118">
            <w:pPr>
              <w:rPr>
                <w:sz w:val="24"/>
                <w:szCs w:val="24"/>
              </w:rPr>
            </w:pPr>
            <w:r>
              <w:rPr>
                <w:b/>
                <w:sz w:val="24"/>
                <w:szCs w:val="24"/>
              </w:rPr>
              <w:t>The role of sport in promoting values</w:t>
            </w:r>
          </w:p>
        </w:tc>
        <w:tc>
          <w:tcPr>
            <w:tcW w:w="992" w:type="dxa"/>
            <w:tcBorders>
              <w:top w:val="single" w:sz="8" w:space="0" w:color="000000"/>
              <w:left w:val="single" w:sz="8" w:space="0" w:color="000000"/>
              <w:bottom w:val="single" w:sz="8" w:space="0" w:color="000000"/>
              <w:right w:val="single" w:sz="8" w:space="0" w:color="000000"/>
            </w:tcBorders>
          </w:tcPr>
          <w:p w14:paraId="1FF1FC38" w14:textId="77777777" w:rsidR="00CF5114" w:rsidRDefault="00CF5114">
            <w:pPr>
              <w:rPr>
                <w:b/>
              </w:rPr>
            </w:pPr>
          </w:p>
        </w:tc>
        <w:tc>
          <w:tcPr>
            <w:tcW w:w="992" w:type="dxa"/>
            <w:tcBorders>
              <w:top w:val="single" w:sz="8" w:space="0" w:color="000000"/>
              <w:left w:val="single" w:sz="8" w:space="0" w:color="000000"/>
              <w:bottom w:val="single" w:sz="8" w:space="0" w:color="000000"/>
              <w:right w:val="single" w:sz="8" w:space="0" w:color="000000"/>
            </w:tcBorders>
          </w:tcPr>
          <w:p w14:paraId="1FF1FC39" w14:textId="77777777" w:rsidR="00CF5114" w:rsidRDefault="00CF5114">
            <w:pPr>
              <w:rPr>
                <w:b/>
              </w:rPr>
            </w:pPr>
          </w:p>
        </w:tc>
        <w:tc>
          <w:tcPr>
            <w:tcW w:w="993" w:type="dxa"/>
            <w:tcBorders>
              <w:top w:val="single" w:sz="8" w:space="0" w:color="000000"/>
              <w:left w:val="single" w:sz="8" w:space="0" w:color="000000"/>
              <w:bottom w:val="single" w:sz="8" w:space="0" w:color="000000"/>
              <w:right w:val="single" w:sz="8" w:space="0" w:color="000000"/>
            </w:tcBorders>
          </w:tcPr>
          <w:p w14:paraId="1FF1FC3A" w14:textId="77777777" w:rsidR="00CF5114" w:rsidRDefault="00CF5114">
            <w:pPr>
              <w:rPr>
                <w:b/>
              </w:rPr>
            </w:pPr>
          </w:p>
        </w:tc>
      </w:tr>
      <w:tr w:rsidR="00CF5114" w14:paraId="1FF1FC41" w14:textId="77777777">
        <w:trPr>
          <w:trHeight w:val="394"/>
        </w:trPr>
        <w:tc>
          <w:tcPr>
            <w:tcW w:w="567" w:type="dxa"/>
            <w:tcBorders>
              <w:top w:val="single" w:sz="8" w:space="0" w:color="000000"/>
              <w:left w:val="single" w:sz="8" w:space="0" w:color="000000"/>
              <w:bottom w:val="single" w:sz="8" w:space="0" w:color="000000"/>
              <w:right w:val="single" w:sz="8" w:space="0" w:color="000000"/>
            </w:tcBorders>
          </w:tcPr>
          <w:p w14:paraId="1FF1FC3C" w14:textId="77777777" w:rsidR="00CF5114" w:rsidRDefault="006D6118">
            <w:pPr>
              <w:rPr>
                <w:sz w:val="24"/>
                <w:szCs w:val="24"/>
              </w:rPr>
            </w:pPr>
            <w:r>
              <w:rPr>
                <w:sz w:val="24"/>
                <w:szCs w:val="24"/>
              </w:rPr>
              <w:t>2.1</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3D" w14:textId="77777777" w:rsidR="00CF5114" w:rsidRDefault="006D6118">
            <w:pPr>
              <w:rPr>
                <w:sz w:val="24"/>
                <w:szCs w:val="24"/>
              </w:rPr>
            </w:pPr>
            <w:r>
              <w:rPr>
                <w:sz w:val="24"/>
                <w:szCs w:val="24"/>
              </w:rPr>
              <w:t>Values which can be promoted through sport</w:t>
            </w:r>
          </w:p>
        </w:tc>
        <w:tc>
          <w:tcPr>
            <w:tcW w:w="992" w:type="dxa"/>
            <w:tcBorders>
              <w:top w:val="single" w:sz="8" w:space="0" w:color="000000"/>
              <w:left w:val="single" w:sz="8" w:space="0" w:color="000000"/>
              <w:bottom w:val="single" w:sz="8" w:space="0" w:color="000000"/>
              <w:right w:val="single" w:sz="8" w:space="0" w:color="000000"/>
            </w:tcBorders>
          </w:tcPr>
          <w:p w14:paraId="1FF1FC3E"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3F"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40" w14:textId="77777777" w:rsidR="00CF5114" w:rsidRDefault="00CF5114"/>
        </w:tc>
      </w:tr>
      <w:tr w:rsidR="00CF5114" w14:paraId="1FF1FC47" w14:textId="77777777">
        <w:trPr>
          <w:trHeight w:val="409"/>
        </w:trPr>
        <w:tc>
          <w:tcPr>
            <w:tcW w:w="567" w:type="dxa"/>
            <w:tcBorders>
              <w:top w:val="single" w:sz="8" w:space="0" w:color="000000"/>
              <w:left w:val="single" w:sz="8" w:space="0" w:color="000000"/>
              <w:bottom w:val="single" w:sz="8" w:space="0" w:color="000000"/>
              <w:right w:val="single" w:sz="8" w:space="0" w:color="000000"/>
            </w:tcBorders>
          </w:tcPr>
          <w:p w14:paraId="1FF1FC42" w14:textId="77777777" w:rsidR="00CF5114" w:rsidRDefault="006D6118">
            <w:pPr>
              <w:rPr>
                <w:sz w:val="24"/>
                <w:szCs w:val="24"/>
              </w:rPr>
            </w:pPr>
            <w:r>
              <w:rPr>
                <w:sz w:val="24"/>
                <w:szCs w:val="24"/>
              </w:rPr>
              <w:t>2.2</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43" w14:textId="77777777" w:rsidR="00CF5114" w:rsidRDefault="006D6118">
            <w:pPr>
              <w:rPr>
                <w:sz w:val="24"/>
                <w:szCs w:val="24"/>
              </w:rPr>
            </w:pPr>
            <w:r>
              <w:rPr>
                <w:sz w:val="24"/>
                <w:szCs w:val="24"/>
              </w:rPr>
              <w:t>The Olympic and Paralympic movement</w:t>
            </w:r>
          </w:p>
        </w:tc>
        <w:tc>
          <w:tcPr>
            <w:tcW w:w="992" w:type="dxa"/>
            <w:tcBorders>
              <w:top w:val="single" w:sz="8" w:space="0" w:color="000000"/>
              <w:left w:val="single" w:sz="8" w:space="0" w:color="000000"/>
              <w:bottom w:val="single" w:sz="8" w:space="0" w:color="000000"/>
              <w:right w:val="single" w:sz="8" w:space="0" w:color="000000"/>
            </w:tcBorders>
          </w:tcPr>
          <w:p w14:paraId="1FF1FC44"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45"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46" w14:textId="77777777" w:rsidR="00CF5114" w:rsidRDefault="00CF5114"/>
        </w:tc>
      </w:tr>
      <w:tr w:rsidR="00CF5114" w14:paraId="1FF1FC4D" w14:textId="77777777">
        <w:trPr>
          <w:trHeight w:val="450"/>
        </w:trPr>
        <w:tc>
          <w:tcPr>
            <w:tcW w:w="567" w:type="dxa"/>
            <w:tcBorders>
              <w:top w:val="single" w:sz="8" w:space="0" w:color="000000"/>
              <w:left w:val="single" w:sz="8" w:space="0" w:color="000000"/>
              <w:bottom w:val="single" w:sz="8" w:space="0" w:color="000000"/>
              <w:right w:val="single" w:sz="8" w:space="0" w:color="000000"/>
            </w:tcBorders>
          </w:tcPr>
          <w:p w14:paraId="1FF1FC48" w14:textId="77777777" w:rsidR="00CF5114" w:rsidRDefault="006D6118">
            <w:pPr>
              <w:rPr>
                <w:sz w:val="24"/>
                <w:szCs w:val="24"/>
              </w:rPr>
            </w:pPr>
            <w:r>
              <w:rPr>
                <w:sz w:val="24"/>
                <w:szCs w:val="24"/>
              </w:rPr>
              <w:t>2.3</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49" w14:textId="77777777" w:rsidR="00CF5114" w:rsidRDefault="006D6118">
            <w:pPr>
              <w:rPr>
                <w:sz w:val="24"/>
                <w:szCs w:val="24"/>
              </w:rPr>
            </w:pPr>
            <w:r>
              <w:rPr>
                <w:sz w:val="24"/>
                <w:szCs w:val="24"/>
              </w:rPr>
              <w:t xml:space="preserve">Sporting values, initiatives, and campaigns </w:t>
            </w:r>
          </w:p>
        </w:tc>
        <w:tc>
          <w:tcPr>
            <w:tcW w:w="992" w:type="dxa"/>
            <w:tcBorders>
              <w:top w:val="single" w:sz="8" w:space="0" w:color="000000"/>
              <w:left w:val="single" w:sz="8" w:space="0" w:color="000000"/>
              <w:bottom w:val="single" w:sz="8" w:space="0" w:color="000000"/>
              <w:right w:val="single" w:sz="8" w:space="0" w:color="000000"/>
            </w:tcBorders>
          </w:tcPr>
          <w:p w14:paraId="1FF1FC4A"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4B"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4C" w14:textId="77777777" w:rsidR="00CF5114" w:rsidRDefault="00CF5114"/>
        </w:tc>
      </w:tr>
      <w:tr w:rsidR="00CF5114" w14:paraId="1FF1FC53" w14:textId="77777777">
        <w:trPr>
          <w:trHeight w:val="469"/>
        </w:trPr>
        <w:tc>
          <w:tcPr>
            <w:tcW w:w="567" w:type="dxa"/>
            <w:tcBorders>
              <w:top w:val="single" w:sz="8" w:space="0" w:color="000000"/>
              <w:left w:val="single" w:sz="8" w:space="0" w:color="000000"/>
              <w:bottom w:val="single" w:sz="8" w:space="0" w:color="000000"/>
              <w:right w:val="single" w:sz="8" w:space="0" w:color="000000"/>
            </w:tcBorders>
          </w:tcPr>
          <w:p w14:paraId="1FF1FC4E" w14:textId="77777777" w:rsidR="00CF5114" w:rsidRDefault="006D6118">
            <w:pPr>
              <w:rPr>
                <w:sz w:val="24"/>
                <w:szCs w:val="24"/>
              </w:rPr>
            </w:pPr>
            <w:r>
              <w:rPr>
                <w:sz w:val="24"/>
                <w:szCs w:val="24"/>
              </w:rPr>
              <w:t>2.4</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4F" w14:textId="77777777" w:rsidR="00CF5114" w:rsidRDefault="006D6118">
            <w:pPr>
              <w:rPr>
                <w:sz w:val="24"/>
                <w:szCs w:val="24"/>
              </w:rPr>
            </w:pPr>
            <w:r>
              <w:rPr>
                <w:sz w:val="24"/>
                <w:szCs w:val="24"/>
              </w:rPr>
              <w:t xml:space="preserve">The importance of etiquette and sporting behaviour </w:t>
            </w:r>
          </w:p>
        </w:tc>
        <w:tc>
          <w:tcPr>
            <w:tcW w:w="992" w:type="dxa"/>
            <w:tcBorders>
              <w:top w:val="single" w:sz="8" w:space="0" w:color="000000"/>
              <w:left w:val="single" w:sz="8" w:space="0" w:color="000000"/>
              <w:bottom w:val="single" w:sz="8" w:space="0" w:color="000000"/>
              <w:right w:val="single" w:sz="8" w:space="0" w:color="000000"/>
            </w:tcBorders>
          </w:tcPr>
          <w:p w14:paraId="1FF1FC50"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51"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52" w14:textId="77777777" w:rsidR="00CF5114" w:rsidRDefault="00CF5114"/>
        </w:tc>
      </w:tr>
      <w:tr w:rsidR="00CF5114" w14:paraId="1FF1FC59" w14:textId="77777777">
        <w:trPr>
          <w:trHeight w:val="427"/>
        </w:trPr>
        <w:tc>
          <w:tcPr>
            <w:tcW w:w="567" w:type="dxa"/>
            <w:tcBorders>
              <w:top w:val="single" w:sz="8" w:space="0" w:color="000000"/>
              <w:left w:val="single" w:sz="8" w:space="0" w:color="000000"/>
              <w:bottom w:val="single" w:sz="8" w:space="0" w:color="000000"/>
              <w:right w:val="single" w:sz="8" w:space="0" w:color="000000"/>
            </w:tcBorders>
          </w:tcPr>
          <w:p w14:paraId="1FF1FC54" w14:textId="77777777" w:rsidR="00CF5114" w:rsidRDefault="006D6118">
            <w:pPr>
              <w:rPr>
                <w:sz w:val="24"/>
                <w:szCs w:val="24"/>
              </w:rPr>
            </w:pPr>
            <w:r>
              <w:rPr>
                <w:sz w:val="24"/>
                <w:szCs w:val="24"/>
              </w:rPr>
              <w:t>2.5</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55" w14:textId="77777777" w:rsidR="00CF5114" w:rsidRDefault="006D6118">
            <w:pPr>
              <w:rPr>
                <w:sz w:val="24"/>
                <w:szCs w:val="24"/>
              </w:rPr>
            </w:pPr>
            <w:r>
              <w:rPr>
                <w:sz w:val="24"/>
                <w:szCs w:val="24"/>
              </w:rPr>
              <w:t xml:space="preserve">The use of performance enhancing drugs (PEDS) in sport </w:t>
            </w:r>
          </w:p>
        </w:tc>
        <w:tc>
          <w:tcPr>
            <w:tcW w:w="992" w:type="dxa"/>
            <w:tcBorders>
              <w:top w:val="single" w:sz="8" w:space="0" w:color="000000"/>
              <w:left w:val="single" w:sz="8" w:space="0" w:color="000000"/>
              <w:bottom w:val="single" w:sz="8" w:space="0" w:color="000000"/>
              <w:right w:val="single" w:sz="8" w:space="0" w:color="000000"/>
            </w:tcBorders>
          </w:tcPr>
          <w:p w14:paraId="1FF1FC56" w14:textId="77777777" w:rsidR="00CF5114" w:rsidRDefault="00CF5114"/>
        </w:tc>
        <w:tc>
          <w:tcPr>
            <w:tcW w:w="992" w:type="dxa"/>
            <w:tcBorders>
              <w:top w:val="single" w:sz="8" w:space="0" w:color="000000"/>
              <w:left w:val="single" w:sz="8" w:space="0" w:color="000000"/>
              <w:bottom w:val="single" w:sz="8" w:space="0" w:color="000000"/>
              <w:right w:val="single" w:sz="8" w:space="0" w:color="000000"/>
            </w:tcBorders>
          </w:tcPr>
          <w:p w14:paraId="1FF1FC57" w14:textId="77777777" w:rsidR="00CF5114" w:rsidRDefault="00CF5114"/>
        </w:tc>
        <w:tc>
          <w:tcPr>
            <w:tcW w:w="993" w:type="dxa"/>
            <w:tcBorders>
              <w:top w:val="single" w:sz="8" w:space="0" w:color="000000"/>
              <w:left w:val="single" w:sz="8" w:space="0" w:color="000000"/>
              <w:bottom w:val="single" w:sz="8" w:space="0" w:color="000000"/>
              <w:right w:val="single" w:sz="8" w:space="0" w:color="000000"/>
            </w:tcBorders>
          </w:tcPr>
          <w:p w14:paraId="1FF1FC58" w14:textId="77777777" w:rsidR="00CF5114" w:rsidRDefault="00CF5114"/>
        </w:tc>
      </w:tr>
    </w:tbl>
    <w:p w14:paraId="1FF1FC5A" w14:textId="77777777" w:rsidR="00CF5114" w:rsidRDefault="00CF5114">
      <w:pPr>
        <w:tabs>
          <w:tab w:val="left" w:pos="1515"/>
        </w:tabs>
      </w:pPr>
    </w:p>
    <w:p w14:paraId="1FF1FC5B" w14:textId="77777777" w:rsidR="00CF5114" w:rsidRDefault="00CF5114">
      <w:pPr>
        <w:tabs>
          <w:tab w:val="left" w:pos="1515"/>
        </w:tabs>
      </w:pPr>
    </w:p>
    <w:p w14:paraId="1FF1FC5C" w14:textId="77777777" w:rsidR="00CF5114" w:rsidRDefault="00CF5114">
      <w:pPr>
        <w:tabs>
          <w:tab w:val="left" w:pos="1515"/>
        </w:tabs>
      </w:pPr>
    </w:p>
    <w:p w14:paraId="1FF1FC5D" w14:textId="77777777" w:rsidR="00CF5114" w:rsidRDefault="00CF5114">
      <w:pPr>
        <w:tabs>
          <w:tab w:val="left" w:pos="1515"/>
        </w:tabs>
      </w:pPr>
    </w:p>
    <w:p w14:paraId="1FF1FC5E" w14:textId="77777777" w:rsidR="00CF5114" w:rsidRDefault="00CF5114">
      <w:pPr>
        <w:tabs>
          <w:tab w:val="left" w:pos="1515"/>
        </w:tabs>
      </w:pPr>
    </w:p>
    <w:p w14:paraId="1FF1FC5F" w14:textId="77777777" w:rsidR="00CF5114" w:rsidRDefault="00CF5114">
      <w:pPr>
        <w:tabs>
          <w:tab w:val="left" w:pos="1515"/>
        </w:tabs>
      </w:pPr>
    </w:p>
    <w:p w14:paraId="1FF1FC60" w14:textId="77777777" w:rsidR="00CF5114" w:rsidRDefault="00CF5114">
      <w:pPr>
        <w:tabs>
          <w:tab w:val="left" w:pos="1515"/>
        </w:tabs>
      </w:pPr>
    </w:p>
    <w:tbl>
      <w:tblPr>
        <w:tblStyle w:val="a0"/>
        <w:tblW w:w="10207" w:type="dxa"/>
        <w:tblInd w:w="-699" w:type="dxa"/>
        <w:tblLayout w:type="fixed"/>
        <w:tblLook w:val="0400" w:firstRow="0" w:lastRow="0" w:firstColumn="0" w:lastColumn="0" w:noHBand="0" w:noVBand="1"/>
      </w:tblPr>
      <w:tblGrid>
        <w:gridCol w:w="5529"/>
        <w:gridCol w:w="4678"/>
      </w:tblGrid>
      <w:tr w:rsidR="00CF5114" w14:paraId="1FF1FC63" w14:textId="77777777">
        <w:trPr>
          <w:trHeight w:val="341"/>
        </w:trPr>
        <w:tc>
          <w:tcPr>
            <w:tcW w:w="5529" w:type="dxa"/>
            <w:tcBorders>
              <w:top w:val="single" w:sz="8" w:space="0" w:color="000000"/>
              <w:left w:val="single" w:sz="8" w:space="0" w:color="000000"/>
              <w:bottom w:val="single" w:sz="8" w:space="0" w:color="000000"/>
              <w:right w:val="single" w:sz="8" w:space="0" w:color="000000"/>
            </w:tcBorders>
            <w:shd w:val="clear" w:color="auto" w:fill="auto"/>
          </w:tcPr>
          <w:p w14:paraId="1FF1FC61" w14:textId="77777777" w:rsidR="00CF5114" w:rsidRDefault="006D6118">
            <w:pPr>
              <w:jc w:val="center"/>
              <w:rPr>
                <w:sz w:val="28"/>
                <w:szCs w:val="28"/>
              </w:rPr>
            </w:pPr>
            <w:r>
              <w:rPr>
                <w:sz w:val="28"/>
                <w:szCs w:val="28"/>
              </w:rPr>
              <w:lastRenderedPageBreak/>
              <w:t>Topic Area 1 - Issues which affect participation in sport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C62" w14:textId="77777777" w:rsidR="00CF5114" w:rsidRDefault="006D6118">
            <w:pPr>
              <w:pStyle w:val="Heading1"/>
              <w:jc w:val="center"/>
              <w:rPr>
                <w:rFonts w:ascii="Calibri" w:eastAsia="Calibri" w:hAnsi="Calibri" w:cs="Calibri"/>
                <w:b/>
                <w:sz w:val="28"/>
                <w:szCs w:val="28"/>
              </w:rPr>
            </w:pPr>
            <w:bookmarkStart w:id="2" w:name="_heading=h.30j0zll" w:colFirst="0" w:colLast="0"/>
            <w:bookmarkEnd w:id="2"/>
            <w:r>
              <w:rPr>
                <w:rFonts w:ascii="Calibri" w:eastAsia="Calibri" w:hAnsi="Calibri" w:cs="Calibri"/>
                <w:b/>
                <w:sz w:val="28"/>
                <w:szCs w:val="28"/>
              </w:rPr>
              <w:t>1.1 – 1.3 User groups</w:t>
            </w:r>
          </w:p>
        </w:tc>
      </w:tr>
    </w:tbl>
    <w:p w14:paraId="1FF1FC64" w14:textId="77777777" w:rsidR="00CF5114" w:rsidRDefault="006D6118">
      <w:pPr>
        <w:tabs>
          <w:tab w:val="left" w:pos="1515"/>
        </w:tabs>
      </w:pPr>
      <w:r>
        <w:rPr>
          <w:noProof/>
        </w:rPr>
        <w:drawing>
          <wp:anchor distT="0" distB="0" distL="114300" distR="114300" simplePos="0" relativeHeight="251630592" behindDoc="0" locked="0" layoutInCell="1" hidden="0" allowOverlap="1" wp14:anchorId="1FF1FF64" wp14:editId="1FF1FF65">
            <wp:simplePos x="0" y="0"/>
            <wp:positionH relativeFrom="column">
              <wp:posOffset>1</wp:posOffset>
            </wp:positionH>
            <wp:positionV relativeFrom="paragraph">
              <wp:posOffset>434605</wp:posOffset>
            </wp:positionV>
            <wp:extent cx="5731510" cy="4652645"/>
            <wp:effectExtent l="0" t="0" r="0" b="0"/>
            <wp:wrapSquare wrapText="bothSides" distT="0" distB="0" distL="114300" distR="114300"/>
            <wp:docPr id="19236294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1510" cy="4652645"/>
                    </a:xfrm>
                    <a:prstGeom prst="rect">
                      <a:avLst/>
                    </a:prstGeom>
                    <a:ln/>
                  </pic:spPr>
                </pic:pic>
              </a:graphicData>
            </a:graphic>
          </wp:anchor>
        </w:drawing>
      </w:r>
    </w:p>
    <w:p w14:paraId="1FF1FC65" w14:textId="77777777" w:rsidR="00CF5114" w:rsidRDefault="00CF5114">
      <w:pPr>
        <w:tabs>
          <w:tab w:val="left" w:pos="1515"/>
        </w:tabs>
        <w:rPr>
          <w:sz w:val="24"/>
          <w:szCs w:val="24"/>
        </w:rPr>
      </w:pPr>
    </w:p>
    <w:p w14:paraId="1FF1FC66" w14:textId="77777777" w:rsidR="00CF5114" w:rsidRDefault="006D6118">
      <w:pPr>
        <w:tabs>
          <w:tab w:val="left" w:pos="1515"/>
        </w:tabs>
        <w:rPr>
          <w:sz w:val="28"/>
          <w:szCs w:val="28"/>
        </w:rPr>
      </w:pPr>
      <w:r>
        <w:rPr>
          <w:b/>
          <w:sz w:val="28"/>
          <w:szCs w:val="28"/>
          <w:highlight w:val="yellow"/>
        </w:rPr>
        <w:t>Revision tip:</w:t>
      </w:r>
      <w:r>
        <w:rPr>
          <w:sz w:val="28"/>
          <w:szCs w:val="28"/>
        </w:rPr>
        <w:t xml:space="preserve"> When asked a question on barriers to participation in physical activity and sport barriers remember the following generic barriers: </w:t>
      </w:r>
    </w:p>
    <w:tbl>
      <w:tblPr>
        <w:tblStyle w:val="a1"/>
        <w:tblW w:w="9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3047"/>
        <w:gridCol w:w="3047"/>
      </w:tblGrid>
      <w:tr w:rsidR="00CF5114" w14:paraId="1FF1FC6F" w14:textId="77777777">
        <w:trPr>
          <w:trHeight w:val="699"/>
        </w:trPr>
        <w:tc>
          <w:tcPr>
            <w:tcW w:w="3045" w:type="dxa"/>
          </w:tcPr>
          <w:p w14:paraId="1FF1FC67" w14:textId="77777777" w:rsidR="00CF5114" w:rsidRDefault="00CF5114">
            <w:pPr>
              <w:tabs>
                <w:tab w:val="left" w:pos="1515"/>
              </w:tabs>
              <w:jc w:val="center"/>
              <w:rPr>
                <w:b/>
                <w:sz w:val="28"/>
                <w:szCs w:val="28"/>
              </w:rPr>
            </w:pPr>
          </w:p>
          <w:p w14:paraId="1FF1FC68" w14:textId="77777777" w:rsidR="00CF5114" w:rsidRDefault="006D6118">
            <w:pPr>
              <w:tabs>
                <w:tab w:val="left" w:pos="1515"/>
              </w:tabs>
              <w:jc w:val="center"/>
              <w:rPr>
                <w:b/>
                <w:sz w:val="28"/>
                <w:szCs w:val="28"/>
              </w:rPr>
            </w:pPr>
            <w:r>
              <w:rPr>
                <w:b/>
                <w:sz w:val="28"/>
                <w:szCs w:val="28"/>
              </w:rPr>
              <w:t>Transport / Access</w:t>
            </w:r>
          </w:p>
          <w:p w14:paraId="1FF1FC69" w14:textId="77777777" w:rsidR="00CF5114" w:rsidRDefault="00CF5114">
            <w:pPr>
              <w:tabs>
                <w:tab w:val="left" w:pos="1515"/>
              </w:tabs>
              <w:jc w:val="center"/>
              <w:rPr>
                <w:b/>
                <w:sz w:val="28"/>
                <w:szCs w:val="28"/>
              </w:rPr>
            </w:pPr>
          </w:p>
        </w:tc>
        <w:tc>
          <w:tcPr>
            <w:tcW w:w="3047" w:type="dxa"/>
          </w:tcPr>
          <w:p w14:paraId="1FF1FC6A" w14:textId="77777777" w:rsidR="00CF5114" w:rsidRDefault="00CF5114">
            <w:pPr>
              <w:tabs>
                <w:tab w:val="left" w:pos="1515"/>
              </w:tabs>
              <w:jc w:val="center"/>
              <w:rPr>
                <w:b/>
                <w:sz w:val="28"/>
                <w:szCs w:val="28"/>
              </w:rPr>
            </w:pPr>
          </w:p>
          <w:p w14:paraId="1FF1FC6B" w14:textId="77777777" w:rsidR="00CF5114" w:rsidRDefault="006D6118">
            <w:pPr>
              <w:tabs>
                <w:tab w:val="left" w:pos="1515"/>
              </w:tabs>
              <w:jc w:val="center"/>
              <w:rPr>
                <w:b/>
                <w:sz w:val="28"/>
                <w:szCs w:val="28"/>
              </w:rPr>
            </w:pPr>
            <w:r>
              <w:rPr>
                <w:b/>
                <w:sz w:val="28"/>
                <w:szCs w:val="28"/>
              </w:rPr>
              <w:t>Role Models</w:t>
            </w:r>
          </w:p>
          <w:p w14:paraId="1FF1FC6C" w14:textId="77777777" w:rsidR="00CF5114" w:rsidRDefault="00CF5114">
            <w:pPr>
              <w:tabs>
                <w:tab w:val="left" w:pos="1515"/>
              </w:tabs>
              <w:jc w:val="center"/>
              <w:rPr>
                <w:b/>
                <w:sz w:val="28"/>
                <w:szCs w:val="28"/>
              </w:rPr>
            </w:pPr>
          </w:p>
        </w:tc>
        <w:tc>
          <w:tcPr>
            <w:tcW w:w="3047" w:type="dxa"/>
          </w:tcPr>
          <w:p w14:paraId="1FF1FC6D" w14:textId="77777777" w:rsidR="00CF5114" w:rsidRDefault="00CF5114">
            <w:pPr>
              <w:tabs>
                <w:tab w:val="left" w:pos="1515"/>
              </w:tabs>
              <w:jc w:val="center"/>
              <w:rPr>
                <w:b/>
                <w:sz w:val="28"/>
                <w:szCs w:val="28"/>
              </w:rPr>
            </w:pPr>
          </w:p>
          <w:p w14:paraId="1FF1FC6E" w14:textId="77777777" w:rsidR="00CF5114" w:rsidRDefault="006D6118">
            <w:pPr>
              <w:tabs>
                <w:tab w:val="left" w:pos="1515"/>
              </w:tabs>
              <w:jc w:val="center"/>
              <w:rPr>
                <w:b/>
                <w:sz w:val="28"/>
                <w:szCs w:val="28"/>
              </w:rPr>
            </w:pPr>
            <w:r>
              <w:rPr>
                <w:b/>
                <w:sz w:val="28"/>
                <w:szCs w:val="28"/>
              </w:rPr>
              <w:t>Disposable Income</w:t>
            </w:r>
          </w:p>
        </w:tc>
      </w:tr>
      <w:tr w:rsidR="00CF5114" w14:paraId="1FF1FC77" w14:textId="77777777">
        <w:trPr>
          <w:trHeight w:val="685"/>
        </w:trPr>
        <w:tc>
          <w:tcPr>
            <w:tcW w:w="3045" w:type="dxa"/>
          </w:tcPr>
          <w:p w14:paraId="1FF1FC70" w14:textId="77777777" w:rsidR="00CF5114" w:rsidRDefault="00CF5114">
            <w:pPr>
              <w:tabs>
                <w:tab w:val="left" w:pos="1515"/>
              </w:tabs>
              <w:jc w:val="center"/>
              <w:rPr>
                <w:b/>
                <w:sz w:val="28"/>
                <w:szCs w:val="28"/>
              </w:rPr>
            </w:pPr>
          </w:p>
          <w:p w14:paraId="1FF1FC71" w14:textId="77777777" w:rsidR="00CF5114" w:rsidRDefault="006D6118">
            <w:pPr>
              <w:tabs>
                <w:tab w:val="left" w:pos="1515"/>
              </w:tabs>
              <w:jc w:val="center"/>
              <w:rPr>
                <w:b/>
                <w:sz w:val="28"/>
                <w:szCs w:val="28"/>
              </w:rPr>
            </w:pPr>
            <w:r>
              <w:rPr>
                <w:b/>
                <w:sz w:val="28"/>
                <w:szCs w:val="28"/>
              </w:rPr>
              <w:t xml:space="preserve">Employment </w:t>
            </w:r>
          </w:p>
        </w:tc>
        <w:tc>
          <w:tcPr>
            <w:tcW w:w="3047" w:type="dxa"/>
          </w:tcPr>
          <w:p w14:paraId="1FF1FC72" w14:textId="77777777" w:rsidR="00CF5114" w:rsidRDefault="00CF5114">
            <w:pPr>
              <w:tabs>
                <w:tab w:val="left" w:pos="1515"/>
              </w:tabs>
              <w:jc w:val="center"/>
              <w:rPr>
                <w:b/>
                <w:sz w:val="28"/>
                <w:szCs w:val="28"/>
              </w:rPr>
            </w:pPr>
          </w:p>
          <w:p w14:paraId="1FF1FC73" w14:textId="77777777" w:rsidR="00CF5114" w:rsidRDefault="006D6118">
            <w:pPr>
              <w:tabs>
                <w:tab w:val="left" w:pos="1515"/>
              </w:tabs>
              <w:jc w:val="center"/>
              <w:rPr>
                <w:b/>
                <w:sz w:val="28"/>
                <w:szCs w:val="28"/>
              </w:rPr>
            </w:pPr>
            <w:r>
              <w:rPr>
                <w:b/>
                <w:sz w:val="28"/>
                <w:szCs w:val="28"/>
              </w:rPr>
              <w:t>Appropriate activity provision</w:t>
            </w:r>
          </w:p>
          <w:p w14:paraId="1FF1FC74" w14:textId="77777777" w:rsidR="00CF5114" w:rsidRDefault="00CF5114">
            <w:pPr>
              <w:tabs>
                <w:tab w:val="left" w:pos="1515"/>
              </w:tabs>
              <w:jc w:val="center"/>
              <w:rPr>
                <w:b/>
                <w:sz w:val="28"/>
                <w:szCs w:val="28"/>
              </w:rPr>
            </w:pPr>
          </w:p>
        </w:tc>
        <w:tc>
          <w:tcPr>
            <w:tcW w:w="3047" w:type="dxa"/>
          </w:tcPr>
          <w:p w14:paraId="1FF1FC75" w14:textId="77777777" w:rsidR="00CF5114" w:rsidRDefault="00CF5114">
            <w:pPr>
              <w:tabs>
                <w:tab w:val="left" w:pos="1515"/>
              </w:tabs>
              <w:jc w:val="center"/>
              <w:rPr>
                <w:b/>
                <w:sz w:val="28"/>
                <w:szCs w:val="28"/>
              </w:rPr>
            </w:pPr>
          </w:p>
          <w:p w14:paraId="1FF1FC76" w14:textId="77777777" w:rsidR="00CF5114" w:rsidRDefault="006D6118">
            <w:pPr>
              <w:tabs>
                <w:tab w:val="left" w:pos="1515"/>
              </w:tabs>
              <w:jc w:val="center"/>
              <w:rPr>
                <w:b/>
                <w:sz w:val="28"/>
                <w:szCs w:val="28"/>
              </w:rPr>
            </w:pPr>
            <w:r>
              <w:rPr>
                <w:b/>
                <w:sz w:val="28"/>
                <w:szCs w:val="28"/>
              </w:rPr>
              <w:t>Awareness</w:t>
            </w:r>
          </w:p>
        </w:tc>
      </w:tr>
      <w:tr w:rsidR="00CF5114" w14:paraId="1FF1FC7C" w14:textId="77777777">
        <w:trPr>
          <w:trHeight w:val="685"/>
        </w:trPr>
        <w:tc>
          <w:tcPr>
            <w:tcW w:w="3045" w:type="dxa"/>
          </w:tcPr>
          <w:p w14:paraId="1FF1FC78" w14:textId="77777777" w:rsidR="00CF5114" w:rsidRDefault="006D6118">
            <w:pPr>
              <w:tabs>
                <w:tab w:val="left" w:pos="1515"/>
              </w:tabs>
              <w:jc w:val="center"/>
              <w:rPr>
                <w:b/>
                <w:sz w:val="28"/>
                <w:szCs w:val="28"/>
              </w:rPr>
            </w:pPr>
            <w:r>
              <w:rPr>
                <w:b/>
                <w:sz w:val="28"/>
                <w:szCs w:val="28"/>
              </w:rPr>
              <w:t>Media coverage</w:t>
            </w:r>
          </w:p>
        </w:tc>
        <w:tc>
          <w:tcPr>
            <w:tcW w:w="3047" w:type="dxa"/>
          </w:tcPr>
          <w:p w14:paraId="1FF1FC79" w14:textId="77777777" w:rsidR="00CF5114" w:rsidRDefault="006D6118">
            <w:pPr>
              <w:tabs>
                <w:tab w:val="left" w:pos="1515"/>
              </w:tabs>
              <w:jc w:val="center"/>
              <w:rPr>
                <w:b/>
                <w:sz w:val="28"/>
                <w:szCs w:val="28"/>
              </w:rPr>
            </w:pPr>
            <w:r>
              <w:rPr>
                <w:b/>
                <w:sz w:val="28"/>
                <w:szCs w:val="28"/>
              </w:rPr>
              <w:t>Appeal of alternative activities</w:t>
            </w:r>
          </w:p>
        </w:tc>
        <w:tc>
          <w:tcPr>
            <w:tcW w:w="3047" w:type="dxa"/>
          </w:tcPr>
          <w:p w14:paraId="1FF1FC7A" w14:textId="77777777" w:rsidR="00CF5114" w:rsidRDefault="006D6118">
            <w:pPr>
              <w:tabs>
                <w:tab w:val="left" w:pos="1515"/>
              </w:tabs>
              <w:jc w:val="center"/>
              <w:rPr>
                <w:b/>
                <w:sz w:val="28"/>
                <w:szCs w:val="28"/>
              </w:rPr>
            </w:pPr>
            <w:r>
              <w:rPr>
                <w:b/>
                <w:sz w:val="28"/>
                <w:szCs w:val="28"/>
              </w:rPr>
              <w:t xml:space="preserve">Other commitments </w:t>
            </w:r>
          </w:p>
          <w:p w14:paraId="1FF1FC7B" w14:textId="77777777" w:rsidR="00CF5114" w:rsidRDefault="00CF5114">
            <w:pPr>
              <w:tabs>
                <w:tab w:val="left" w:pos="1515"/>
              </w:tabs>
              <w:jc w:val="center"/>
              <w:rPr>
                <w:b/>
                <w:sz w:val="28"/>
                <w:szCs w:val="28"/>
              </w:rPr>
            </w:pPr>
          </w:p>
        </w:tc>
      </w:tr>
    </w:tbl>
    <w:p w14:paraId="1FF1FC7D" w14:textId="77777777" w:rsidR="00CF5114" w:rsidRDefault="006D6118">
      <w:pPr>
        <w:pStyle w:val="Heading2"/>
        <w:rPr>
          <w:sz w:val="24"/>
          <w:szCs w:val="24"/>
          <w:u w:val="single"/>
        </w:rPr>
      </w:pPr>
      <w:bookmarkStart w:id="3" w:name="_heading=h.1fob9te" w:colFirst="0" w:colLast="0"/>
      <w:bookmarkEnd w:id="3"/>
      <w:r>
        <w:rPr>
          <w:sz w:val="24"/>
          <w:szCs w:val="24"/>
          <w:u w:val="single"/>
        </w:rPr>
        <w:lastRenderedPageBreak/>
        <w:t>Gender</w:t>
      </w:r>
    </w:p>
    <w:p w14:paraId="1FF1FC7E"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Gender identity is how a person feels and who they know themselves to be. ​</w:t>
      </w:r>
    </w:p>
    <w:p w14:paraId="1FF1FC7F"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w:t>
      </w:r>
      <w:r>
        <w:rPr>
          <w:color w:val="000000"/>
          <w:sz w:val="24"/>
          <w:szCs w:val="24"/>
        </w:rPr>
        <w:t xml:space="preserve">There are more than two genders, although in relation to society and various cultures it is broadly related to being male or </w:t>
      </w:r>
      <w:proofErr w:type="gramStart"/>
      <w:r>
        <w:rPr>
          <w:color w:val="000000"/>
          <w:sz w:val="24"/>
          <w:szCs w:val="24"/>
        </w:rPr>
        <w:t>female.​</w:t>
      </w:r>
      <w:proofErr w:type="gramEnd"/>
      <w:r>
        <w:rPr>
          <w:noProof/>
        </w:rPr>
        <w:drawing>
          <wp:anchor distT="0" distB="0" distL="114300" distR="114300" simplePos="0" relativeHeight="251631616" behindDoc="0" locked="0" layoutInCell="1" hidden="0" allowOverlap="1" wp14:anchorId="1FF1FF66" wp14:editId="1FF1FF67">
            <wp:simplePos x="0" y="0"/>
            <wp:positionH relativeFrom="column">
              <wp:posOffset>4391025</wp:posOffset>
            </wp:positionH>
            <wp:positionV relativeFrom="paragraph">
              <wp:posOffset>133985</wp:posOffset>
            </wp:positionV>
            <wp:extent cx="1589405" cy="1005205"/>
            <wp:effectExtent l="0" t="0" r="0" b="0"/>
            <wp:wrapSquare wrapText="bothSides" distT="0" distB="0" distL="114300" distR="114300"/>
            <wp:docPr id="192362944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1589405" cy="1005205"/>
                    </a:xfrm>
                    <a:prstGeom prst="rect">
                      <a:avLst/>
                    </a:prstGeom>
                    <a:ln/>
                  </pic:spPr>
                </pic:pic>
              </a:graphicData>
            </a:graphic>
          </wp:anchor>
        </w:drawing>
      </w:r>
    </w:p>
    <w:p w14:paraId="1FF1FC80"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w:t>
      </w:r>
      <w:r>
        <w:rPr>
          <w:color w:val="000000"/>
          <w:sz w:val="24"/>
          <w:szCs w:val="24"/>
        </w:rPr>
        <w:t>Other possible examples of gender include transgender and gender neutral. ​</w:t>
      </w:r>
    </w:p>
    <w:p w14:paraId="1FF1FC81" w14:textId="77777777" w:rsidR="00CF5114" w:rsidRDefault="00CF5114">
      <w:pPr>
        <w:tabs>
          <w:tab w:val="left" w:pos="1515"/>
        </w:tabs>
        <w:rPr>
          <w:sz w:val="24"/>
          <w:szCs w:val="24"/>
        </w:rPr>
      </w:pPr>
    </w:p>
    <w:p w14:paraId="1FF1FC82" w14:textId="77777777" w:rsidR="00CF5114" w:rsidRDefault="006D6118">
      <w:pPr>
        <w:rPr>
          <w:b/>
          <w:sz w:val="24"/>
          <w:szCs w:val="24"/>
          <w:u w:val="single"/>
        </w:rPr>
      </w:pPr>
      <w:r>
        <w:rPr>
          <w:b/>
          <w:sz w:val="24"/>
          <w:szCs w:val="24"/>
          <w:u w:val="single"/>
        </w:rPr>
        <w:t xml:space="preserve">Barrier to participation </w:t>
      </w:r>
    </w:p>
    <w:p w14:paraId="1FF1FC83" w14:textId="77777777" w:rsidR="00CF5114" w:rsidRDefault="006D6118">
      <w:pPr>
        <w:numPr>
          <w:ilvl w:val="0"/>
          <w:numId w:val="15"/>
        </w:numPr>
        <w:pBdr>
          <w:top w:val="nil"/>
          <w:left w:val="nil"/>
          <w:bottom w:val="nil"/>
          <w:right w:val="nil"/>
          <w:between w:val="nil"/>
        </w:pBdr>
        <w:spacing w:after="0"/>
        <w:rPr>
          <w:color w:val="000000"/>
          <w:sz w:val="24"/>
          <w:szCs w:val="24"/>
        </w:rPr>
      </w:pPr>
      <w:r>
        <w:rPr>
          <w:b/>
          <w:color w:val="000000"/>
          <w:sz w:val="24"/>
          <w:szCs w:val="24"/>
        </w:rPr>
        <w:t>Stereotypes</w:t>
      </w:r>
      <w:r>
        <w:rPr>
          <w:color w:val="000000"/>
          <w:sz w:val="24"/>
          <w:szCs w:val="24"/>
        </w:rPr>
        <w:t xml:space="preserve"> – so</w:t>
      </w:r>
      <w:r>
        <w:rPr>
          <w:color w:val="000000"/>
          <w:sz w:val="24"/>
          <w:szCs w:val="24"/>
        </w:rPr>
        <w:t xml:space="preserve">me sports can be stereotyped in terms of whom the sport is for and who should play it. This may lead to some genders to feel the sport is not appropriate for them. </w:t>
      </w:r>
    </w:p>
    <w:p w14:paraId="1FF1FC84" w14:textId="77777777" w:rsidR="00CF5114" w:rsidRDefault="006D6118">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Gender Imbalance – when one gender is treated differently from another. For </w:t>
      </w:r>
      <w:proofErr w:type="gramStart"/>
      <w:r>
        <w:rPr>
          <w:color w:val="000000"/>
          <w:sz w:val="24"/>
          <w:szCs w:val="24"/>
        </w:rPr>
        <w:t>example</w:t>
      </w:r>
      <w:proofErr w:type="gramEnd"/>
      <w:r>
        <w:rPr>
          <w:color w:val="000000"/>
          <w:sz w:val="24"/>
          <w:szCs w:val="24"/>
        </w:rPr>
        <w:t xml:space="preserve"> media c</w:t>
      </w:r>
      <w:r>
        <w:rPr>
          <w:color w:val="000000"/>
          <w:sz w:val="24"/>
          <w:szCs w:val="24"/>
        </w:rPr>
        <w:t>overage may favour the version of a sport played by a certain gender, but equally the pundits providing analysis may not inspire others to participate in a sport as they can be predominately of one gender</w:t>
      </w:r>
    </w:p>
    <w:p w14:paraId="1FF1FC85" w14:textId="77777777" w:rsidR="00CF5114" w:rsidRDefault="006D6118">
      <w:pPr>
        <w:numPr>
          <w:ilvl w:val="0"/>
          <w:numId w:val="15"/>
        </w:numPr>
        <w:pBdr>
          <w:top w:val="nil"/>
          <w:left w:val="nil"/>
          <w:bottom w:val="nil"/>
          <w:right w:val="nil"/>
          <w:between w:val="nil"/>
        </w:pBdr>
        <w:spacing w:after="0"/>
        <w:rPr>
          <w:color w:val="000000"/>
          <w:sz w:val="24"/>
          <w:szCs w:val="24"/>
        </w:rPr>
      </w:pPr>
      <w:r>
        <w:rPr>
          <w:b/>
          <w:color w:val="000000"/>
          <w:sz w:val="24"/>
          <w:szCs w:val="24"/>
        </w:rPr>
        <w:t>Lack of role models</w:t>
      </w:r>
      <w:r>
        <w:rPr>
          <w:color w:val="000000"/>
          <w:sz w:val="24"/>
          <w:szCs w:val="24"/>
        </w:rPr>
        <w:t xml:space="preserve"> – linked to a lack of media coverage, positive role models for a gender group may not receive the same amount of coverage so do not inspire members of their gender to take part</w:t>
      </w:r>
    </w:p>
    <w:p w14:paraId="1FF1FC86" w14:textId="77777777" w:rsidR="00CF5114" w:rsidRDefault="006D6118">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Sexist attitudes – sexist attitudes against a gender can make performers feel </w:t>
      </w:r>
      <w:r>
        <w:rPr>
          <w:color w:val="000000"/>
          <w:sz w:val="24"/>
          <w:szCs w:val="24"/>
        </w:rPr>
        <w:t>uncomfortable about taking part</w:t>
      </w:r>
    </w:p>
    <w:p w14:paraId="1FF1FC87" w14:textId="77777777" w:rsidR="00CF5114" w:rsidRDefault="006D6118">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Imbalance in funding – certain genders may face an imbalance in funding whereby their gender group receives less funding for coaches, clubs, and competitions than other genders </w:t>
      </w:r>
    </w:p>
    <w:p w14:paraId="1FF1FC88" w14:textId="77777777" w:rsidR="00CF5114" w:rsidRDefault="00CF5114">
      <w:pPr>
        <w:pBdr>
          <w:top w:val="nil"/>
          <w:left w:val="nil"/>
          <w:bottom w:val="nil"/>
          <w:right w:val="nil"/>
          <w:between w:val="nil"/>
        </w:pBdr>
        <w:ind w:left="720"/>
        <w:rPr>
          <w:color w:val="000000"/>
          <w:sz w:val="24"/>
          <w:szCs w:val="24"/>
        </w:rPr>
      </w:pPr>
    </w:p>
    <w:tbl>
      <w:tblPr>
        <w:tblStyle w:val="a2"/>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299"/>
      </w:tblGrid>
      <w:tr w:rsidR="00CF5114" w14:paraId="1FF1FC8C" w14:textId="77777777">
        <w:trPr>
          <w:trHeight w:val="812"/>
          <w:jc w:val="center"/>
        </w:trPr>
        <w:tc>
          <w:tcPr>
            <w:tcW w:w="2943" w:type="dxa"/>
            <w:shd w:val="clear" w:color="auto" w:fill="F1DABE"/>
          </w:tcPr>
          <w:p w14:paraId="1FF1FC89" w14:textId="77777777" w:rsidR="00CF5114" w:rsidRDefault="00CF5114">
            <w:pPr>
              <w:jc w:val="center"/>
              <w:rPr>
                <w:b/>
                <w:sz w:val="24"/>
                <w:szCs w:val="24"/>
              </w:rPr>
            </w:pPr>
          </w:p>
          <w:p w14:paraId="1FF1FC8A" w14:textId="77777777" w:rsidR="00CF5114" w:rsidRDefault="006D6118">
            <w:pPr>
              <w:jc w:val="center"/>
              <w:rPr>
                <w:b/>
                <w:sz w:val="24"/>
                <w:szCs w:val="24"/>
              </w:rPr>
            </w:pPr>
            <w:r>
              <w:rPr>
                <w:b/>
                <w:sz w:val="24"/>
                <w:szCs w:val="24"/>
              </w:rPr>
              <w:t xml:space="preserve">Sporting Example </w:t>
            </w:r>
          </w:p>
        </w:tc>
        <w:tc>
          <w:tcPr>
            <w:tcW w:w="6299" w:type="dxa"/>
            <w:shd w:val="clear" w:color="auto" w:fill="F1DABE"/>
          </w:tcPr>
          <w:p w14:paraId="1FF1FC8B" w14:textId="77777777" w:rsidR="00CF5114" w:rsidRDefault="006D6118">
            <w:pPr>
              <w:jc w:val="center"/>
              <w:rPr>
                <w:b/>
                <w:sz w:val="24"/>
                <w:szCs w:val="24"/>
              </w:rPr>
            </w:pPr>
            <w:r>
              <w:rPr>
                <w:b/>
                <w:sz w:val="24"/>
                <w:szCs w:val="24"/>
              </w:rPr>
              <w:t>Before 2019, majority of E</w:t>
            </w:r>
            <w:r>
              <w:rPr>
                <w:b/>
                <w:sz w:val="24"/>
                <w:szCs w:val="24"/>
              </w:rPr>
              <w:t>ngland Rugby female players were not paid to play and had to support themselves by working a job while playing for England.</w:t>
            </w:r>
          </w:p>
        </w:tc>
      </w:tr>
    </w:tbl>
    <w:p w14:paraId="1FF1FC8D" w14:textId="77777777" w:rsidR="00CF5114" w:rsidRDefault="00CF5114">
      <w:pPr>
        <w:rPr>
          <w:b/>
          <w:sz w:val="24"/>
          <w:szCs w:val="24"/>
          <w:u w:val="single"/>
        </w:rPr>
      </w:pPr>
    </w:p>
    <w:p w14:paraId="1FF1FC8E" w14:textId="77777777" w:rsidR="00CF5114" w:rsidRDefault="006D6118">
      <w:pPr>
        <w:rPr>
          <w:b/>
          <w:sz w:val="24"/>
          <w:szCs w:val="24"/>
          <w:u w:val="single"/>
        </w:rPr>
      </w:pPr>
      <w:r>
        <w:rPr>
          <w:b/>
          <w:sz w:val="24"/>
          <w:szCs w:val="24"/>
          <w:u w:val="single"/>
        </w:rPr>
        <w:t>Solutions to barriers that affect participation in sport</w:t>
      </w:r>
    </w:p>
    <w:p w14:paraId="1FF1FC8F"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Targeted campaigns e.g. ‘This Girl Can’ created to attract women to sport</w:t>
      </w:r>
    </w:p>
    <w:p w14:paraId="1FF1FC90"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Promotion of positive role models e.g., females playing traditionally male sports, as well as having pundits (commentators) from all genders</w:t>
      </w:r>
    </w:p>
    <w:p w14:paraId="1FF1FC91"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Female or male only sessions </w:t>
      </w:r>
    </w:p>
    <w:p w14:paraId="1FF1FC92"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Provision of specific clubs targeted at certain genders </w:t>
      </w:r>
    </w:p>
    <w:p w14:paraId="1FF1FC93"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Programmes/activities that </w:t>
      </w:r>
      <w:r>
        <w:rPr>
          <w:color w:val="000000"/>
          <w:sz w:val="24"/>
          <w:szCs w:val="24"/>
        </w:rPr>
        <w:t xml:space="preserve">suit the gender </w:t>
      </w:r>
    </w:p>
    <w:p w14:paraId="1FF1FC94" w14:textId="77777777" w:rsidR="00CF5114" w:rsidRDefault="006D6118">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Subsidised costs to participate (reduced rates for female-only sessions) </w:t>
      </w:r>
    </w:p>
    <w:p w14:paraId="1FF1FC95" w14:textId="77777777" w:rsidR="00CF5114" w:rsidRDefault="006D6118">
      <w:pPr>
        <w:numPr>
          <w:ilvl w:val="0"/>
          <w:numId w:val="16"/>
        </w:numPr>
        <w:pBdr>
          <w:top w:val="nil"/>
          <w:left w:val="nil"/>
          <w:bottom w:val="nil"/>
          <w:right w:val="nil"/>
          <w:between w:val="nil"/>
        </w:pBdr>
        <w:rPr>
          <w:color w:val="000000"/>
          <w:sz w:val="24"/>
          <w:szCs w:val="24"/>
        </w:rPr>
      </w:pPr>
      <w:r>
        <w:rPr>
          <w:color w:val="000000"/>
          <w:sz w:val="24"/>
          <w:szCs w:val="24"/>
        </w:rPr>
        <w:t xml:space="preserve">No tolerance towards sexism. Acceptance that all genders can play sport. </w:t>
      </w:r>
    </w:p>
    <w:p w14:paraId="1FF1FC96" w14:textId="77777777" w:rsidR="00CF5114" w:rsidRDefault="00CF5114">
      <w:pPr>
        <w:rPr>
          <w:sz w:val="24"/>
          <w:szCs w:val="24"/>
        </w:rPr>
      </w:pPr>
    </w:p>
    <w:p w14:paraId="1FF1FC97" w14:textId="77777777" w:rsidR="00CF5114" w:rsidRDefault="00CF5114">
      <w:pPr>
        <w:rPr>
          <w:b/>
          <w:sz w:val="24"/>
          <w:szCs w:val="24"/>
          <w:u w:val="single"/>
        </w:rPr>
      </w:pPr>
    </w:p>
    <w:p w14:paraId="1FF1FC98" w14:textId="77777777" w:rsidR="00CF5114" w:rsidRDefault="006D6118">
      <w:pPr>
        <w:pStyle w:val="Heading2"/>
        <w:rPr>
          <w:sz w:val="24"/>
          <w:szCs w:val="24"/>
          <w:u w:val="single"/>
        </w:rPr>
      </w:pPr>
      <w:bookmarkStart w:id="4" w:name="_heading=h.3znysh7" w:colFirst="0" w:colLast="0"/>
      <w:bookmarkEnd w:id="4"/>
      <w:r>
        <w:rPr>
          <w:sz w:val="24"/>
          <w:szCs w:val="24"/>
          <w:u w:val="single"/>
        </w:rPr>
        <w:lastRenderedPageBreak/>
        <w:t>Ethnic Groups</w:t>
      </w:r>
    </w:p>
    <w:p w14:paraId="1FF1FC99" w14:textId="77777777" w:rsidR="00CF5114" w:rsidRDefault="006D6118">
      <w:pPr>
        <w:rPr>
          <w:sz w:val="24"/>
          <w:szCs w:val="24"/>
        </w:rPr>
      </w:pPr>
      <w:r>
        <w:rPr>
          <w:sz w:val="24"/>
          <w:szCs w:val="24"/>
        </w:rPr>
        <w:t xml:space="preserve">Ethnicity refers to the state of belonging to a group of people who identify with each other based on culture, language, traditions, ancestry, heritages, customs, or religion. </w:t>
      </w:r>
    </w:p>
    <w:p w14:paraId="1FF1FC9A" w14:textId="77777777" w:rsidR="00CF5114" w:rsidRDefault="006D6118">
      <w:pPr>
        <w:rPr>
          <w:b/>
          <w:sz w:val="24"/>
          <w:szCs w:val="24"/>
          <w:u w:val="single"/>
        </w:rPr>
      </w:pPr>
      <w:r>
        <w:rPr>
          <w:b/>
          <w:sz w:val="24"/>
          <w:szCs w:val="24"/>
          <w:u w:val="single"/>
        </w:rPr>
        <w:t>Barriers to participation:</w:t>
      </w:r>
    </w:p>
    <w:p w14:paraId="1FF1FC9B"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Lack of </w:t>
      </w:r>
      <w:r>
        <w:rPr>
          <w:b/>
          <w:color w:val="000000"/>
          <w:sz w:val="24"/>
          <w:szCs w:val="24"/>
        </w:rPr>
        <w:t>awareness</w:t>
      </w:r>
      <w:r>
        <w:rPr>
          <w:color w:val="000000"/>
          <w:sz w:val="24"/>
          <w:szCs w:val="24"/>
        </w:rPr>
        <w:t xml:space="preserve"> or information – ethic groups might not know what sports activities are available for them </w:t>
      </w:r>
    </w:p>
    <w:p w14:paraId="1FF1FC9C"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Cultural norms and lack of </w:t>
      </w:r>
      <w:r>
        <w:rPr>
          <w:b/>
          <w:color w:val="000000"/>
          <w:sz w:val="24"/>
          <w:szCs w:val="24"/>
        </w:rPr>
        <w:t>provision</w:t>
      </w:r>
      <w:r>
        <w:rPr>
          <w:color w:val="000000"/>
          <w:sz w:val="24"/>
          <w:szCs w:val="24"/>
        </w:rPr>
        <w:t xml:space="preserve"> – this may mean there is interests in sports which are not offered in the local area</w:t>
      </w:r>
    </w:p>
    <w:p w14:paraId="1FF1FC9D"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Lack of positive </w:t>
      </w:r>
      <w:r>
        <w:rPr>
          <w:b/>
          <w:color w:val="000000"/>
          <w:sz w:val="24"/>
          <w:szCs w:val="24"/>
        </w:rPr>
        <w:t>role models</w:t>
      </w:r>
      <w:r>
        <w:rPr>
          <w:color w:val="000000"/>
          <w:sz w:val="24"/>
          <w:szCs w:val="24"/>
        </w:rPr>
        <w:t xml:space="preserve"> – there may </w:t>
      </w:r>
      <w:r>
        <w:rPr>
          <w:color w:val="000000"/>
          <w:sz w:val="24"/>
          <w:szCs w:val="24"/>
        </w:rPr>
        <w:t xml:space="preserve">be few positive role models from the same ethnic group to inspire others to take part </w:t>
      </w:r>
    </w:p>
    <w:p w14:paraId="1FF1FC9E"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Lack of coaches from that ethnic group – without coaches to inspire and teach younger children from an ethnic group, members of that group may not decide to attend </w:t>
      </w:r>
    </w:p>
    <w:p w14:paraId="1FF1FC9F"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Fear</w:t>
      </w:r>
      <w:r>
        <w:rPr>
          <w:color w:val="000000"/>
          <w:sz w:val="24"/>
          <w:szCs w:val="24"/>
        </w:rPr>
        <w:t xml:space="preserve"> of discrimination / racism – potential discrimination or racism from people at clubs or facilities may prove to be a barrier to participation </w:t>
      </w:r>
    </w:p>
    <w:p w14:paraId="1FF1FCA0" w14:textId="77777777" w:rsidR="00CF5114" w:rsidRDefault="006D6118">
      <w:pPr>
        <w:numPr>
          <w:ilvl w:val="0"/>
          <w:numId w:val="17"/>
        </w:numPr>
        <w:pBdr>
          <w:top w:val="nil"/>
          <w:left w:val="nil"/>
          <w:bottom w:val="nil"/>
          <w:right w:val="nil"/>
          <w:between w:val="nil"/>
        </w:pBdr>
        <w:spacing w:after="0"/>
        <w:rPr>
          <w:color w:val="000000"/>
          <w:sz w:val="24"/>
          <w:szCs w:val="24"/>
        </w:rPr>
      </w:pPr>
      <w:r>
        <w:rPr>
          <w:color w:val="000000"/>
          <w:sz w:val="24"/>
          <w:szCs w:val="24"/>
        </w:rPr>
        <w:t>Language barriers – if English is a second language it might prove difficult to read adverts and rules written i</w:t>
      </w:r>
      <w:r>
        <w:rPr>
          <w:color w:val="000000"/>
          <w:sz w:val="24"/>
          <w:szCs w:val="24"/>
        </w:rPr>
        <w:t xml:space="preserve">n English or understand coaches who do not speak the participants first language </w:t>
      </w:r>
    </w:p>
    <w:p w14:paraId="1FF1FCA1" w14:textId="77777777" w:rsidR="00CF5114" w:rsidRDefault="006D6118">
      <w:pPr>
        <w:numPr>
          <w:ilvl w:val="0"/>
          <w:numId w:val="17"/>
        </w:numPr>
        <w:pBdr>
          <w:top w:val="nil"/>
          <w:left w:val="nil"/>
          <w:bottom w:val="nil"/>
          <w:right w:val="nil"/>
          <w:between w:val="nil"/>
        </w:pBdr>
        <w:spacing w:after="0"/>
        <w:rPr>
          <w:color w:val="000000"/>
          <w:sz w:val="24"/>
          <w:szCs w:val="24"/>
        </w:rPr>
      </w:pPr>
      <w:r>
        <w:rPr>
          <w:b/>
          <w:color w:val="000000"/>
          <w:sz w:val="24"/>
          <w:szCs w:val="24"/>
        </w:rPr>
        <w:t>Stereotypes</w:t>
      </w:r>
      <w:r>
        <w:rPr>
          <w:color w:val="000000"/>
          <w:sz w:val="24"/>
          <w:szCs w:val="24"/>
        </w:rPr>
        <w:t xml:space="preserve"> – stereotypically images may portray certain ethnicities in a manner which does not encourage participation </w:t>
      </w:r>
    </w:p>
    <w:p w14:paraId="1FF1FCA2" w14:textId="77777777" w:rsidR="00CF5114" w:rsidRDefault="006D6118">
      <w:pPr>
        <w:numPr>
          <w:ilvl w:val="0"/>
          <w:numId w:val="17"/>
        </w:numPr>
        <w:pBdr>
          <w:top w:val="nil"/>
          <w:left w:val="nil"/>
          <w:bottom w:val="nil"/>
          <w:right w:val="nil"/>
          <w:between w:val="nil"/>
        </w:pBdr>
        <w:spacing w:after="0"/>
        <w:rPr>
          <w:color w:val="000000"/>
          <w:sz w:val="24"/>
          <w:szCs w:val="24"/>
        </w:rPr>
      </w:pPr>
      <w:r>
        <w:rPr>
          <w:b/>
          <w:color w:val="000000"/>
          <w:sz w:val="24"/>
          <w:szCs w:val="24"/>
        </w:rPr>
        <w:t>Lack of media coverage</w:t>
      </w:r>
      <w:r>
        <w:rPr>
          <w:color w:val="000000"/>
          <w:sz w:val="24"/>
          <w:szCs w:val="24"/>
        </w:rPr>
        <w:t xml:space="preserve"> / punditry – certain ethniciti</w:t>
      </w:r>
      <w:r>
        <w:rPr>
          <w:color w:val="000000"/>
          <w:sz w:val="24"/>
          <w:szCs w:val="24"/>
        </w:rPr>
        <w:t xml:space="preserve">es may not receive as much media coverage as others and the pundits covering events may not come from those ethnic groups  </w:t>
      </w:r>
    </w:p>
    <w:p w14:paraId="1FF1FCA3" w14:textId="77777777" w:rsidR="00CF5114" w:rsidRDefault="006D6118">
      <w:pPr>
        <w:numPr>
          <w:ilvl w:val="0"/>
          <w:numId w:val="17"/>
        </w:numPr>
        <w:pBdr>
          <w:top w:val="nil"/>
          <w:left w:val="nil"/>
          <w:bottom w:val="nil"/>
          <w:right w:val="nil"/>
          <w:between w:val="nil"/>
        </w:pBdr>
        <w:rPr>
          <w:color w:val="000000"/>
          <w:sz w:val="24"/>
          <w:szCs w:val="24"/>
        </w:rPr>
      </w:pPr>
      <w:r>
        <w:rPr>
          <w:color w:val="000000"/>
          <w:sz w:val="24"/>
          <w:szCs w:val="24"/>
        </w:rPr>
        <w:t>Religious beliefs – different religious beliefs or customs may prohibit competition or activity on certain days – certain dress code</w:t>
      </w:r>
      <w:r>
        <w:rPr>
          <w:color w:val="000000"/>
          <w:sz w:val="24"/>
          <w:szCs w:val="24"/>
        </w:rPr>
        <w:t xml:space="preserve">s that are not compatible with the typical </w:t>
      </w:r>
      <w:r>
        <w:rPr>
          <w:sz w:val="24"/>
          <w:szCs w:val="24"/>
        </w:rPr>
        <w:t>sportswear</w:t>
      </w:r>
      <w:r>
        <w:rPr>
          <w:color w:val="000000"/>
          <w:sz w:val="24"/>
          <w:szCs w:val="24"/>
        </w:rPr>
        <w:t xml:space="preserve"> used </w:t>
      </w:r>
    </w:p>
    <w:tbl>
      <w:tblPr>
        <w:tblStyle w:val="a3"/>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
        <w:gridCol w:w="8176"/>
      </w:tblGrid>
      <w:tr w:rsidR="00CF5114" w14:paraId="1FF1FCA9" w14:textId="77777777">
        <w:trPr>
          <w:trHeight w:val="1301"/>
          <w:jc w:val="center"/>
        </w:trPr>
        <w:tc>
          <w:tcPr>
            <w:tcW w:w="1066" w:type="dxa"/>
            <w:shd w:val="clear" w:color="auto" w:fill="F1DABE"/>
          </w:tcPr>
          <w:p w14:paraId="1FF1FCA4" w14:textId="77777777" w:rsidR="00CF5114" w:rsidRDefault="00CF5114">
            <w:pPr>
              <w:jc w:val="center"/>
              <w:rPr>
                <w:b/>
                <w:sz w:val="24"/>
                <w:szCs w:val="24"/>
              </w:rPr>
            </w:pPr>
          </w:p>
          <w:p w14:paraId="1FF1FCA5" w14:textId="77777777" w:rsidR="00CF5114" w:rsidRDefault="006D6118">
            <w:pPr>
              <w:jc w:val="center"/>
              <w:rPr>
                <w:b/>
                <w:sz w:val="24"/>
                <w:szCs w:val="24"/>
              </w:rPr>
            </w:pPr>
            <w:r>
              <w:rPr>
                <w:b/>
                <w:sz w:val="24"/>
                <w:szCs w:val="24"/>
              </w:rPr>
              <w:t>Sporting Example</w:t>
            </w:r>
          </w:p>
        </w:tc>
        <w:tc>
          <w:tcPr>
            <w:tcW w:w="8176" w:type="dxa"/>
            <w:shd w:val="clear" w:color="auto" w:fill="F1DABE"/>
          </w:tcPr>
          <w:p w14:paraId="1FF1FCA6" w14:textId="77777777" w:rsidR="00CF5114" w:rsidRDefault="006D6118">
            <w:pPr>
              <w:pBdr>
                <w:top w:val="nil"/>
                <w:left w:val="nil"/>
                <w:bottom w:val="nil"/>
                <w:right w:val="nil"/>
                <w:between w:val="nil"/>
              </w:pBdr>
              <w:jc w:val="center"/>
              <w:rPr>
                <w:b/>
                <w:color w:val="000000"/>
                <w:sz w:val="24"/>
                <w:szCs w:val="24"/>
              </w:rPr>
            </w:pPr>
            <w:r>
              <w:rPr>
                <w:b/>
                <w:color w:val="000000"/>
                <w:sz w:val="24"/>
                <w:szCs w:val="24"/>
              </w:rPr>
              <w:t>During the 2012 Olympics in London, the Iranian women’s football team was disqualified by FIFA, football’s world governing body, because the team showed up for the qualifying match wearing headscarves. ​</w:t>
            </w:r>
          </w:p>
          <w:p w14:paraId="1FF1FCA7" w14:textId="77777777" w:rsidR="00CF5114" w:rsidRDefault="006D6118">
            <w:pPr>
              <w:pBdr>
                <w:top w:val="nil"/>
                <w:left w:val="nil"/>
                <w:bottom w:val="nil"/>
                <w:right w:val="nil"/>
                <w:between w:val="nil"/>
              </w:pBdr>
              <w:jc w:val="center"/>
              <w:rPr>
                <w:b/>
                <w:color w:val="000000"/>
                <w:sz w:val="24"/>
                <w:szCs w:val="24"/>
              </w:rPr>
            </w:pPr>
            <w:r>
              <w:rPr>
                <w:b/>
                <w:color w:val="000000"/>
                <w:sz w:val="24"/>
                <w:szCs w:val="24"/>
              </w:rPr>
              <w:t>​</w:t>
            </w:r>
            <w:r>
              <w:rPr>
                <w:b/>
                <w:color w:val="000000"/>
                <w:sz w:val="24"/>
                <w:szCs w:val="24"/>
              </w:rPr>
              <w:t>At the time, this was considered a safety concern a</w:t>
            </w:r>
            <w:r>
              <w:rPr>
                <w:b/>
                <w:color w:val="000000"/>
                <w:sz w:val="24"/>
                <w:szCs w:val="24"/>
              </w:rPr>
              <w:t xml:space="preserve">nd against FIFA’s dress </w:t>
            </w:r>
            <w:proofErr w:type="gramStart"/>
            <w:r>
              <w:rPr>
                <w:b/>
                <w:color w:val="000000"/>
                <w:sz w:val="24"/>
                <w:szCs w:val="24"/>
              </w:rPr>
              <w:t>code.​</w:t>
            </w:r>
            <w:proofErr w:type="gramEnd"/>
          </w:p>
          <w:p w14:paraId="1FF1FCA8" w14:textId="77777777" w:rsidR="00CF5114" w:rsidRDefault="006D6118">
            <w:pPr>
              <w:pBdr>
                <w:top w:val="nil"/>
                <w:left w:val="nil"/>
                <w:bottom w:val="nil"/>
                <w:right w:val="nil"/>
                <w:between w:val="nil"/>
              </w:pBdr>
              <w:jc w:val="center"/>
              <w:rPr>
                <w:b/>
                <w:color w:val="000000"/>
                <w:sz w:val="24"/>
                <w:szCs w:val="24"/>
              </w:rPr>
            </w:pPr>
            <w:r>
              <w:rPr>
                <w:b/>
                <w:color w:val="000000"/>
                <w:sz w:val="24"/>
                <w:szCs w:val="24"/>
              </w:rPr>
              <w:t>This ban on headscarves has since been​ removed by FIFA.</w:t>
            </w:r>
          </w:p>
        </w:tc>
      </w:tr>
    </w:tbl>
    <w:p w14:paraId="1FF1FCAA" w14:textId="77777777" w:rsidR="00CF5114" w:rsidRDefault="00CF5114">
      <w:pPr>
        <w:rPr>
          <w:b/>
          <w:sz w:val="24"/>
          <w:szCs w:val="24"/>
          <w:u w:val="single"/>
        </w:rPr>
      </w:pPr>
    </w:p>
    <w:p w14:paraId="1FF1FCAB" w14:textId="77777777" w:rsidR="00CF5114" w:rsidRDefault="006D6118">
      <w:pPr>
        <w:rPr>
          <w:b/>
          <w:sz w:val="24"/>
          <w:szCs w:val="24"/>
          <w:u w:val="single"/>
        </w:rPr>
      </w:pPr>
      <w:r>
        <w:rPr>
          <w:b/>
          <w:sz w:val="24"/>
          <w:szCs w:val="24"/>
          <w:u w:val="single"/>
        </w:rPr>
        <w:t>Solutions to barriers that affect participation in sport</w:t>
      </w:r>
    </w:p>
    <w:p w14:paraId="1FF1FCAC" w14:textId="77777777" w:rsidR="00CF5114" w:rsidRDefault="006D6118">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Targeted campaigns to attract specific ethnic group </w:t>
      </w:r>
    </w:p>
    <w:p w14:paraId="1FF1FCAD" w14:textId="77777777" w:rsidR="00CF5114" w:rsidRDefault="006D6118">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Promotion of positive </w:t>
      </w:r>
      <w:r>
        <w:rPr>
          <w:b/>
          <w:color w:val="000000"/>
          <w:sz w:val="24"/>
          <w:szCs w:val="24"/>
        </w:rPr>
        <w:t>role models</w:t>
      </w:r>
      <w:r>
        <w:rPr>
          <w:color w:val="000000"/>
          <w:sz w:val="24"/>
          <w:szCs w:val="24"/>
        </w:rPr>
        <w:t xml:space="preserve"> as well as having pund</w:t>
      </w:r>
      <w:r>
        <w:rPr>
          <w:color w:val="000000"/>
          <w:sz w:val="24"/>
          <w:szCs w:val="24"/>
        </w:rPr>
        <w:t>its (commentators) from all genders</w:t>
      </w:r>
    </w:p>
    <w:p w14:paraId="1FF1FCAE" w14:textId="77777777" w:rsidR="00CF5114" w:rsidRDefault="006D6118">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Subsidised </w:t>
      </w:r>
      <w:r>
        <w:rPr>
          <w:b/>
          <w:color w:val="000000"/>
          <w:sz w:val="24"/>
          <w:szCs w:val="24"/>
        </w:rPr>
        <w:t>transport l</w:t>
      </w:r>
      <w:r>
        <w:rPr>
          <w:color w:val="000000"/>
          <w:sz w:val="24"/>
          <w:szCs w:val="24"/>
        </w:rPr>
        <w:t xml:space="preserve">inks </w:t>
      </w:r>
    </w:p>
    <w:p w14:paraId="1FF1FCAF" w14:textId="77777777" w:rsidR="00CF5114" w:rsidRDefault="006D6118">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Programmes/activities and times which provide sports that appeal to a diverse range of ethnic groups  </w:t>
      </w:r>
    </w:p>
    <w:p w14:paraId="1FF1FCB0" w14:textId="77777777" w:rsidR="00CF5114" w:rsidRDefault="006D6118">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Free or subsidised </w:t>
      </w:r>
      <w:r>
        <w:rPr>
          <w:b/>
          <w:color w:val="000000"/>
          <w:sz w:val="24"/>
          <w:szCs w:val="24"/>
        </w:rPr>
        <w:t>costs</w:t>
      </w:r>
      <w:r>
        <w:rPr>
          <w:color w:val="000000"/>
          <w:sz w:val="24"/>
          <w:szCs w:val="24"/>
        </w:rPr>
        <w:t xml:space="preserve"> for minority ethnic groups </w:t>
      </w:r>
    </w:p>
    <w:p w14:paraId="1FF1FCB1" w14:textId="77777777" w:rsidR="00CF5114" w:rsidRDefault="006D6118">
      <w:pPr>
        <w:numPr>
          <w:ilvl w:val="0"/>
          <w:numId w:val="1"/>
        </w:numPr>
        <w:pBdr>
          <w:top w:val="nil"/>
          <w:left w:val="nil"/>
          <w:bottom w:val="nil"/>
          <w:right w:val="nil"/>
          <w:between w:val="nil"/>
        </w:pBdr>
        <w:rPr>
          <w:color w:val="000000"/>
          <w:sz w:val="24"/>
          <w:szCs w:val="24"/>
        </w:rPr>
      </w:pPr>
      <w:r>
        <w:rPr>
          <w:color w:val="000000"/>
          <w:sz w:val="24"/>
          <w:szCs w:val="24"/>
        </w:rPr>
        <w:t xml:space="preserve">Encourage integration among different cultures/ethnicities </w:t>
      </w:r>
    </w:p>
    <w:p w14:paraId="1FF1FCB2" w14:textId="77777777" w:rsidR="00CF5114" w:rsidRDefault="006D6118">
      <w:pPr>
        <w:pStyle w:val="Heading2"/>
        <w:rPr>
          <w:sz w:val="24"/>
          <w:szCs w:val="24"/>
          <w:u w:val="single"/>
        </w:rPr>
      </w:pPr>
      <w:bookmarkStart w:id="5" w:name="_heading=h.2et92p0" w:colFirst="0" w:colLast="0"/>
      <w:bookmarkEnd w:id="5"/>
      <w:r>
        <w:rPr>
          <w:sz w:val="24"/>
          <w:szCs w:val="24"/>
          <w:u w:val="single"/>
        </w:rPr>
        <w:lastRenderedPageBreak/>
        <w:t>Retired people/Over 60’s</w:t>
      </w:r>
    </w:p>
    <w:p w14:paraId="1FF1FCB3" w14:textId="77777777" w:rsidR="00CF5114" w:rsidRDefault="006D6118">
      <w:pPr>
        <w:rPr>
          <w:sz w:val="24"/>
          <w:szCs w:val="24"/>
        </w:rPr>
      </w:pPr>
      <w:r>
        <w:rPr>
          <w:sz w:val="24"/>
          <w:szCs w:val="24"/>
        </w:rPr>
        <w:t>Retirement is an option to stop performing regular work. Although you can retire at any age, most retired people receive the state pension. The government state pension is</w:t>
      </w:r>
      <w:r>
        <w:rPr>
          <w:sz w:val="24"/>
          <w:szCs w:val="24"/>
        </w:rPr>
        <w:t xml:space="preserve"> between 66-70 years old. </w:t>
      </w:r>
    </w:p>
    <w:p w14:paraId="1FF1FCB4" w14:textId="77777777" w:rsidR="00CF5114" w:rsidRDefault="006D6118">
      <w:pPr>
        <w:rPr>
          <w:b/>
          <w:sz w:val="24"/>
          <w:szCs w:val="24"/>
          <w:u w:val="single"/>
        </w:rPr>
      </w:pPr>
      <w:r>
        <w:rPr>
          <w:b/>
          <w:sz w:val="24"/>
          <w:szCs w:val="24"/>
          <w:u w:val="single"/>
        </w:rPr>
        <w:t>Barriers to participation:</w:t>
      </w:r>
    </w:p>
    <w:p w14:paraId="1FF1FCB5"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Lack of confidence – it may be a long time since the person has participated in physical activity </w:t>
      </w:r>
    </w:p>
    <w:p w14:paraId="1FF1FCB6"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Lack of fitness – they may lack fitness required to get started or to perform basic physical activities</w:t>
      </w:r>
      <w:r>
        <w:rPr>
          <w:color w:val="000000"/>
          <w:sz w:val="24"/>
          <w:szCs w:val="24"/>
        </w:rPr>
        <w:t xml:space="preserve"> or skills</w:t>
      </w:r>
    </w:p>
    <w:p w14:paraId="1FF1FCB7"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Increased likelihood of illness – due to previous illness of injury, older people may be more prone to injury </w:t>
      </w:r>
    </w:p>
    <w:p w14:paraId="1FF1FCB8" w14:textId="77777777" w:rsidR="00CF5114" w:rsidRDefault="006D6118">
      <w:pPr>
        <w:numPr>
          <w:ilvl w:val="0"/>
          <w:numId w:val="2"/>
        </w:numPr>
        <w:pBdr>
          <w:top w:val="nil"/>
          <w:left w:val="nil"/>
          <w:bottom w:val="nil"/>
          <w:right w:val="nil"/>
          <w:between w:val="nil"/>
        </w:pBdr>
        <w:spacing w:after="0"/>
        <w:rPr>
          <w:color w:val="000000"/>
          <w:sz w:val="24"/>
          <w:szCs w:val="24"/>
        </w:rPr>
      </w:pPr>
      <w:r>
        <w:rPr>
          <w:b/>
          <w:color w:val="000000"/>
          <w:sz w:val="24"/>
          <w:szCs w:val="24"/>
        </w:rPr>
        <w:t>Limited access to transport</w:t>
      </w:r>
      <w:r>
        <w:rPr>
          <w:color w:val="000000"/>
          <w:sz w:val="24"/>
          <w:szCs w:val="24"/>
        </w:rPr>
        <w:t xml:space="preserve"> – there may be lack of public transport available to get to a facility – some retired people rely on bus r</w:t>
      </w:r>
      <w:r>
        <w:rPr>
          <w:color w:val="000000"/>
          <w:sz w:val="24"/>
          <w:szCs w:val="24"/>
        </w:rPr>
        <w:t>outes to travel</w:t>
      </w:r>
    </w:p>
    <w:p w14:paraId="1FF1FCB9"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Cannot afford the </w:t>
      </w:r>
      <w:r>
        <w:rPr>
          <w:b/>
          <w:color w:val="000000"/>
          <w:sz w:val="24"/>
          <w:szCs w:val="24"/>
        </w:rPr>
        <w:t>cost of participation</w:t>
      </w:r>
      <w:r>
        <w:rPr>
          <w:color w:val="000000"/>
          <w:sz w:val="24"/>
          <w:szCs w:val="24"/>
        </w:rPr>
        <w:t xml:space="preserve"> – some older people only have a basic pension and very little disposable income </w:t>
      </w:r>
    </w:p>
    <w:p w14:paraId="1FF1FCBA"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Discrimination from others – they may be perceived by others as being too old to join in or participate and they may feel judged preventing them from attending </w:t>
      </w:r>
    </w:p>
    <w:p w14:paraId="1FF1FCBB" w14:textId="77777777" w:rsidR="00CF5114" w:rsidRDefault="006D6118">
      <w:pPr>
        <w:numPr>
          <w:ilvl w:val="0"/>
          <w:numId w:val="2"/>
        </w:numPr>
        <w:pBdr>
          <w:top w:val="nil"/>
          <w:left w:val="nil"/>
          <w:bottom w:val="nil"/>
          <w:right w:val="nil"/>
          <w:between w:val="nil"/>
        </w:pBdr>
        <w:spacing w:after="0"/>
        <w:rPr>
          <w:color w:val="000000"/>
          <w:sz w:val="24"/>
          <w:szCs w:val="24"/>
        </w:rPr>
      </w:pPr>
      <w:r>
        <w:rPr>
          <w:b/>
          <w:color w:val="000000"/>
          <w:sz w:val="24"/>
          <w:szCs w:val="24"/>
        </w:rPr>
        <w:t>Family commitments</w:t>
      </w:r>
      <w:r>
        <w:rPr>
          <w:color w:val="000000"/>
          <w:sz w:val="24"/>
          <w:szCs w:val="24"/>
        </w:rPr>
        <w:t xml:space="preserve"> – due to caring commitments such as looking after grandchildren or a spouse,</w:t>
      </w:r>
      <w:r>
        <w:rPr>
          <w:color w:val="000000"/>
          <w:sz w:val="24"/>
          <w:szCs w:val="24"/>
        </w:rPr>
        <w:t xml:space="preserve"> they may lack spare time to take part in sport </w:t>
      </w:r>
    </w:p>
    <w:p w14:paraId="1FF1FCBC" w14:textId="77777777" w:rsidR="00CF5114" w:rsidRDefault="006D611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Lack of self-esteem – some older people do not have self-belief to take part, and some might believe ‘those days are gone’ </w:t>
      </w:r>
    </w:p>
    <w:p w14:paraId="1FF1FCBD" w14:textId="77777777" w:rsidR="00CF5114" w:rsidRDefault="006D6118">
      <w:pPr>
        <w:numPr>
          <w:ilvl w:val="0"/>
          <w:numId w:val="2"/>
        </w:numPr>
        <w:pBdr>
          <w:top w:val="nil"/>
          <w:left w:val="nil"/>
          <w:bottom w:val="nil"/>
          <w:right w:val="nil"/>
          <w:between w:val="nil"/>
        </w:pBdr>
        <w:rPr>
          <w:color w:val="000000"/>
          <w:sz w:val="24"/>
          <w:szCs w:val="24"/>
        </w:rPr>
      </w:pPr>
      <w:r>
        <w:rPr>
          <w:color w:val="000000"/>
          <w:sz w:val="24"/>
          <w:szCs w:val="24"/>
        </w:rPr>
        <w:t xml:space="preserve">Lack of </w:t>
      </w:r>
      <w:r>
        <w:rPr>
          <w:b/>
          <w:color w:val="000000"/>
          <w:sz w:val="24"/>
          <w:szCs w:val="24"/>
        </w:rPr>
        <w:t>appropriate activities</w:t>
      </w:r>
      <w:r>
        <w:rPr>
          <w:color w:val="000000"/>
          <w:sz w:val="24"/>
          <w:szCs w:val="24"/>
        </w:rPr>
        <w:t xml:space="preserve"> for older people </w:t>
      </w:r>
    </w:p>
    <w:p w14:paraId="1FF1FCBE" w14:textId="77777777" w:rsidR="00CF5114" w:rsidRDefault="006D6118">
      <w:pPr>
        <w:rPr>
          <w:b/>
          <w:sz w:val="24"/>
          <w:szCs w:val="24"/>
          <w:u w:val="single"/>
        </w:rPr>
      </w:pPr>
      <w:r>
        <w:rPr>
          <w:b/>
          <w:sz w:val="24"/>
          <w:szCs w:val="24"/>
          <w:u w:val="single"/>
        </w:rPr>
        <w:t xml:space="preserve">Solutions to barriers that affect </w:t>
      </w:r>
      <w:r>
        <w:rPr>
          <w:b/>
          <w:sz w:val="24"/>
          <w:szCs w:val="24"/>
          <w:u w:val="single"/>
        </w:rPr>
        <w:t>participation in sport:</w:t>
      </w:r>
    </w:p>
    <w:p w14:paraId="1FF1FCBF"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Targeted campaigns e.g., walking football</w:t>
      </w:r>
    </w:p>
    <w:p w14:paraId="1FF1FCC0"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elderly </w:t>
      </w:r>
      <w:r>
        <w:rPr>
          <w:b/>
          <w:color w:val="000000"/>
          <w:sz w:val="24"/>
          <w:szCs w:val="24"/>
        </w:rPr>
        <w:t>role models</w:t>
      </w:r>
      <w:r>
        <w:rPr>
          <w:color w:val="000000"/>
          <w:sz w:val="24"/>
          <w:szCs w:val="24"/>
        </w:rPr>
        <w:t xml:space="preserve"> </w:t>
      </w:r>
    </w:p>
    <w:p w14:paraId="1FF1FCC1"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Arrange sessions during the day when public transport is more readily available </w:t>
      </w:r>
    </w:p>
    <w:p w14:paraId="1FF1FCC2"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Programmes/activities and times which provide sports which suit people over</w:t>
      </w:r>
      <w:r>
        <w:rPr>
          <w:color w:val="000000"/>
          <w:sz w:val="24"/>
          <w:szCs w:val="24"/>
        </w:rPr>
        <w:t xml:space="preserve"> 60   </w:t>
      </w:r>
      <w:r>
        <w:rPr>
          <w:noProof/>
        </w:rPr>
        <w:drawing>
          <wp:anchor distT="0" distB="0" distL="114300" distR="114300" simplePos="0" relativeHeight="251632640" behindDoc="0" locked="0" layoutInCell="1" hidden="0" allowOverlap="1" wp14:anchorId="1FF1FF68" wp14:editId="1FF1FF69">
            <wp:simplePos x="0" y="0"/>
            <wp:positionH relativeFrom="column">
              <wp:posOffset>3771265</wp:posOffset>
            </wp:positionH>
            <wp:positionV relativeFrom="paragraph">
              <wp:posOffset>157480</wp:posOffset>
            </wp:positionV>
            <wp:extent cx="1962785" cy="1305560"/>
            <wp:effectExtent l="0" t="0" r="0" b="0"/>
            <wp:wrapSquare wrapText="bothSides" distT="0" distB="0" distL="114300" distR="114300"/>
            <wp:docPr id="1923629438" name="image25.jpg" descr="A picture containing person, outdoor, athletic game,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person, outdoor, athletic game, sport&#10;&#10;Description automatically generated"/>
                    <pic:cNvPicPr preferRelativeResize="0"/>
                  </pic:nvPicPr>
                  <pic:blipFill>
                    <a:blip r:embed="rId16"/>
                    <a:srcRect/>
                    <a:stretch>
                      <a:fillRect/>
                    </a:stretch>
                  </pic:blipFill>
                  <pic:spPr>
                    <a:xfrm>
                      <a:off x="0" y="0"/>
                      <a:ext cx="1962785" cy="1305560"/>
                    </a:xfrm>
                    <a:prstGeom prst="rect">
                      <a:avLst/>
                    </a:prstGeom>
                    <a:ln/>
                  </pic:spPr>
                </pic:pic>
              </a:graphicData>
            </a:graphic>
          </wp:anchor>
        </w:drawing>
      </w:r>
    </w:p>
    <w:p w14:paraId="1FF1FCC3"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Subsidised </w:t>
      </w:r>
      <w:r>
        <w:rPr>
          <w:b/>
          <w:color w:val="000000"/>
          <w:sz w:val="24"/>
          <w:szCs w:val="24"/>
        </w:rPr>
        <w:t>costs/rates</w:t>
      </w:r>
      <w:r>
        <w:rPr>
          <w:color w:val="000000"/>
          <w:sz w:val="24"/>
          <w:szCs w:val="24"/>
        </w:rPr>
        <w:t xml:space="preserve"> for over 60’s  </w:t>
      </w:r>
    </w:p>
    <w:p w14:paraId="1FF1FCC4"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Gym sessions for a certain age only </w:t>
      </w:r>
    </w:p>
    <w:p w14:paraId="1FF1FCC5"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Positive representation of this age group in promotions </w:t>
      </w:r>
    </w:p>
    <w:p w14:paraId="1FF1FCC6"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Suitable times to suit retired people</w:t>
      </w:r>
    </w:p>
    <w:p w14:paraId="1FF1FCC7" w14:textId="77777777" w:rsidR="00CF5114" w:rsidRDefault="00CF5114">
      <w:pPr>
        <w:pBdr>
          <w:top w:val="nil"/>
          <w:left w:val="nil"/>
          <w:bottom w:val="nil"/>
          <w:right w:val="nil"/>
          <w:between w:val="nil"/>
        </w:pBdr>
        <w:ind w:left="720"/>
        <w:rPr>
          <w:color w:val="000000"/>
          <w:sz w:val="24"/>
          <w:szCs w:val="24"/>
        </w:rPr>
      </w:pPr>
    </w:p>
    <w:tbl>
      <w:tblPr>
        <w:tblStyle w:val="a4"/>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7858"/>
      </w:tblGrid>
      <w:tr w:rsidR="00CF5114" w14:paraId="1FF1FCCD" w14:textId="77777777">
        <w:trPr>
          <w:trHeight w:val="421"/>
          <w:jc w:val="center"/>
        </w:trPr>
        <w:tc>
          <w:tcPr>
            <w:tcW w:w="1384" w:type="dxa"/>
            <w:shd w:val="clear" w:color="auto" w:fill="F1DABE"/>
          </w:tcPr>
          <w:p w14:paraId="1FF1FCC8" w14:textId="77777777" w:rsidR="00CF5114" w:rsidRDefault="00CF5114">
            <w:pPr>
              <w:jc w:val="center"/>
              <w:rPr>
                <w:b/>
                <w:sz w:val="24"/>
                <w:szCs w:val="24"/>
              </w:rPr>
            </w:pPr>
          </w:p>
          <w:p w14:paraId="1FF1FCC9" w14:textId="77777777" w:rsidR="00CF5114" w:rsidRDefault="006D6118">
            <w:pPr>
              <w:jc w:val="center"/>
              <w:rPr>
                <w:b/>
                <w:sz w:val="24"/>
                <w:szCs w:val="24"/>
              </w:rPr>
            </w:pPr>
            <w:r>
              <w:rPr>
                <w:b/>
                <w:sz w:val="24"/>
                <w:szCs w:val="24"/>
              </w:rPr>
              <w:t>Sporting Example</w:t>
            </w:r>
          </w:p>
        </w:tc>
        <w:tc>
          <w:tcPr>
            <w:tcW w:w="7858" w:type="dxa"/>
            <w:shd w:val="clear" w:color="auto" w:fill="F1DABE"/>
          </w:tcPr>
          <w:p w14:paraId="1FF1FCCA" w14:textId="77777777" w:rsidR="00CF5114" w:rsidRDefault="00CF5114">
            <w:pPr>
              <w:jc w:val="center"/>
              <w:rPr>
                <w:b/>
                <w:sz w:val="24"/>
                <w:szCs w:val="24"/>
              </w:rPr>
            </w:pPr>
          </w:p>
          <w:p w14:paraId="1FF1FCCB" w14:textId="77777777" w:rsidR="00CF5114" w:rsidRDefault="006D6118">
            <w:pPr>
              <w:jc w:val="center"/>
              <w:rPr>
                <w:b/>
                <w:sz w:val="24"/>
                <w:szCs w:val="24"/>
              </w:rPr>
            </w:pPr>
            <w:r>
              <w:rPr>
                <w:b/>
                <w:sz w:val="24"/>
                <w:szCs w:val="24"/>
              </w:rPr>
              <w:t>George Miller, Scottish bowls player became the oldest gold medallist in commonwealth games history after winning the para-bowls mixed pairs final in Summer 2022. He was 75 years old.</w:t>
            </w:r>
          </w:p>
          <w:p w14:paraId="1FF1FCCC" w14:textId="77777777" w:rsidR="00CF5114" w:rsidRDefault="00CF5114">
            <w:pPr>
              <w:jc w:val="center"/>
              <w:rPr>
                <w:b/>
                <w:sz w:val="24"/>
                <w:szCs w:val="24"/>
              </w:rPr>
            </w:pPr>
          </w:p>
        </w:tc>
      </w:tr>
    </w:tbl>
    <w:p w14:paraId="1FF1FCCE" w14:textId="77777777" w:rsidR="00CF5114" w:rsidRDefault="006D6118">
      <w:pPr>
        <w:pStyle w:val="Heading2"/>
        <w:rPr>
          <w:sz w:val="24"/>
          <w:szCs w:val="24"/>
          <w:u w:val="single"/>
        </w:rPr>
      </w:pPr>
      <w:bookmarkStart w:id="6" w:name="_heading=h.tyjcwt" w:colFirst="0" w:colLast="0"/>
      <w:bookmarkEnd w:id="6"/>
      <w:r>
        <w:rPr>
          <w:sz w:val="24"/>
          <w:szCs w:val="24"/>
          <w:u w:val="single"/>
        </w:rPr>
        <w:lastRenderedPageBreak/>
        <w:t>Families with children</w:t>
      </w:r>
    </w:p>
    <w:p w14:paraId="1FF1FCCF" w14:textId="77777777" w:rsidR="00CF5114" w:rsidRDefault="006D6118">
      <w:pPr>
        <w:rPr>
          <w:sz w:val="24"/>
          <w:szCs w:val="24"/>
        </w:rPr>
      </w:pPr>
      <w:r>
        <w:rPr>
          <w:sz w:val="24"/>
          <w:szCs w:val="24"/>
        </w:rPr>
        <w:t xml:space="preserve">Families with children face certain barriers to participation, largely due to the time pressure involved in raising a young family. </w:t>
      </w:r>
    </w:p>
    <w:p w14:paraId="1FF1FCD0" w14:textId="77777777" w:rsidR="00CF5114" w:rsidRDefault="006D6118">
      <w:pPr>
        <w:rPr>
          <w:b/>
          <w:sz w:val="24"/>
          <w:szCs w:val="24"/>
          <w:u w:val="single"/>
        </w:rPr>
      </w:pPr>
      <w:r>
        <w:rPr>
          <w:b/>
          <w:sz w:val="24"/>
          <w:szCs w:val="24"/>
          <w:u w:val="single"/>
        </w:rPr>
        <w:t>Barriers to participation:</w:t>
      </w:r>
    </w:p>
    <w:p w14:paraId="1FF1FCD1"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Family </w:t>
      </w:r>
      <w:r>
        <w:rPr>
          <w:b/>
          <w:color w:val="000000"/>
          <w:sz w:val="24"/>
          <w:szCs w:val="24"/>
        </w:rPr>
        <w:t>commitments</w:t>
      </w:r>
      <w:r>
        <w:rPr>
          <w:color w:val="000000"/>
          <w:sz w:val="24"/>
          <w:szCs w:val="24"/>
        </w:rPr>
        <w:t xml:space="preserve"> – looking after children can be very time consuming and there is little time </w:t>
      </w:r>
      <w:r>
        <w:rPr>
          <w:color w:val="000000"/>
          <w:sz w:val="24"/>
          <w:szCs w:val="24"/>
        </w:rPr>
        <w:t>left for leisure pursuits</w:t>
      </w:r>
    </w:p>
    <w:p w14:paraId="1FF1FCD2"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Childcare </w:t>
      </w:r>
      <w:r>
        <w:rPr>
          <w:b/>
          <w:color w:val="000000"/>
          <w:sz w:val="24"/>
          <w:szCs w:val="24"/>
        </w:rPr>
        <w:t>costs</w:t>
      </w:r>
      <w:r>
        <w:rPr>
          <w:color w:val="000000"/>
          <w:sz w:val="24"/>
          <w:szCs w:val="24"/>
        </w:rPr>
        <w:t xml:space="preserve"> – money often must be prioritised to childcare ahead of any leisure activity costs</w:t>
      </w:r>
    </w:p>
    <w:p w14:paraId="1FF1FCD3"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t>Limited childcare</w:t>
      </w:r>
      <w:r>
        <w:rPr>
          <w:color w:val="000000"/>
          <w:sz w:val="24"/>
          <w:szCs w:val="24"/>
        </w:rPr>
        <w:t xml:space="preserve"> – If there is no creche at the sports centre it can be difficult for parents to find suitable childcare to allow </w:t>
      </w:r>
      <w:r>
        <w:rPr>
          <w:color w:val="000000"/>
          <w:sz w:val="24"/>
          <w:szCs w:val="24"/>
        </w:rPr>
        <w:t>them to take part in activities and exercise</w:t>
      </w:r>
    </w:p>
    <w:p w14:paraId="1FF1FCD4"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t>Transport issues</w:t>
      </w:r>
      <w:r>
        <w:rPr>
          <w:color w:val="000000"/>
          <w:sz w:val="24"/>
          <w:szCs w:val="24"/>
        </w:rPr>
        <w:t xml:space="preserve"> – partner may need the car (if a one-car family)</w:t>
      </w:r>
    </w:p>
    <w:p w14:paraId="1FF1FCD5"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Lack of </w:t>
      </w:r>
      <w:r>
        <w:rPr>
          <w:b/>
          <w:color w:val="000000"/>
          <w:sz w:val="24"/>
          <w:szCs w:val="24"/>
        </w:rPr>
        <w:t xml:space="preserve">time </w:t>
      </w:r>
      <w:r>
        <w:rPr>
          <w:color w:val="000000"/>
          <w:sz w:val="24"/>
          <w:szCs w:val="24"/>
        </w:rPr>
        <w:t>– work and family commitments may be prioritised over sport activities and exercise</w:t>
      </w:r>
    </w:p>
    <w:p w14:paraId="1FF1FCD6"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t>Appeal of alternative leisure activities</w:t>
      </w:r>
      <w:r>
        <w:rPr>
          <w:color w:val="000000"/>
          <w:sz w:val="24"/>
          <w:szCs w:val="24"/>
        </w:rPr>
        <w:t xml:space="preserve"> – it ma</w:t>
      </w:r>
      <w:r>
        <w:rPr>
          <w:color w:val="000000"/>
          <w:sz w:val="24"/>
          <w:szCs w:val="24"/>
        </w:rPr>
        <w:t xml:space="preserve">y be more appealing, for example, to attend parent-and-child groups or to meet up with other families than it is to exercise </w:t>
      </w:r>
    </w:p>
    <w:p w14:paraId="1FF1FCD7" w14:textId="77777777" w:rsidR="00CF5114" w:rsidRDefault="006D6118">
      <w:pPr>
        <w:numPr>
          <w:ilvl w:val="0"/>
          <w:numId w:val="4"/>
        </w:numPr>
        <w:pBdr>
          <w:top w:val="nil"/>
          <w:left w:val="nil"/>
          <w:bottom w:val="nil"/>
          <w:right w:val="nil"/>
          <w:between w:val="nil"/>
        </w:pBdr>
        <w:rPr>
          <w:color w:val="000000"/>
          <w:sz w:val="24"/>
          <w:szCs w:val="24"/>
        </w:rPr>
      </w:pPr>
      <w:r>
        <w:rPr>
          <w:color w:val="000000"/>
          <w:sz w:val="24"/>
          <w:szCs w:val="24"/>
        </w:rPr>
        <w:t>Partner may wish to exercise – it can be difficult to find time for both parents to exercise – one partner may be able to exercise more than the other due to commitments</w:t>
      </w:r>
    </w:p>
    <w:p w14:paraId="1FF1FCD8" w14:textId="77777777" w:rsidR="00CF5114" w:rsidRDefault="006D6118">
      <w:pPr>
        <w:rPr>
          <w:b/>
          <w:sz w:val="24"/>
          <w:szCs w:val="24"/>
          <w:u w:val="single"/>
        </w:rPr>
      </w:pPr>
      <w:r>
        <w:rPr>
          <w:b/>
          <w:sz w:val="24"/>
          <w:szCs w:val="24"/>
          <w:u w:val="single"/>
        </w:rPr>
        <w:t>Solutions to barriers that affect participation in sport:</w:t>
      </w:r>
    </w:p>
    <w:p w14:paraId="1FF1FCD9"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Targeted campaigns to encour</w:t>
      </w:r>
      <w:r>
        <w:rPr>
          <w:color w:val="000000"/>
          <w:sz w:val="24"/>
          <w:szCs w:val="24"/>
        </w:rPr>
        <w:t>age families to take part</w:t>
      </w:r>
    </w:p>
    <w:p w14:paraId="1FF1FCDA"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w:t>
      </w:r>
      <w:r>
        <w:rPr>
          <w:b/>
          <w:color w:val="000000"/>
          <w:sz w:val="24"/>
          <w:szCs w:val="24"/>
        </w:rPr>
        <w:t>role models</w:t>
      </w:r>
      <w:r>
        <w:rPr>
          <w:color w:val="000000"/>
          <w:sz w:val="24"/>
          <w:szCs w:val="24"/>
        </w:rPr>
        <w:t xml:space="preserve"> who balance family commitments with sporting commitments (Bianca Williams – GB Athlete)</w:t>
      </w:r>
    </w:p>
    <w:p w14:paraId="1FF1FCDB"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Availability of free/affordable creches in leisure centres </w:t>
      </w:r>
    </w:p>
    <w:p w14:paraId="1FF1FCDC"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Provide cheap transport </w:t>
      </w:r>
    </w:p>
    <w:p w14:paraId="1FF1FCDD"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Programmes/activities and times </w:t>
      </w:r>
      <w:r>
        <w:rPr>
          <w:color w:val="000000"/>
          <w:sz w:val="24"/>
          <w:szCs w:val="24"/>
        </w:rPr>
        <w:t>that suit families, including the provision of parent-toddler sessions</w:t>
      </w:r>
    </w:p>
    <w:p w14:paraId="1FF1FCDE"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Subsidised </w:t>
      </w:r>
      <w:r>
        <w:rPr>
          <w:b/>
          <w:color w:val="000000"/>
          <w:sz w:val="24"/>
          <w:szCs w:val="24"/>
        </w:rPr>
        <w:t>cost</w:t>
      </w:r>
      <w:r>
        <w:rPr>
          <w:color w:val="000000"/>
          <w:sz w:val="24"/>
          <w:szCs w:val="24"/>
        </w:rPr>
        <w:t xml:space="preserve"> of activities and equipment / free kids / family discount</w:t>
      </w:r>
      <w:r>
        <w:rPr>
          <w:b/>
          <w:color w:val="000000"/>
          <w:sz w:val="24"/>
          <w:szCs w:val="24"/>
        </w:rPr>
        <w:t xml:space="preserve"> </w:t>
      </w:r>
      <w:r>
        <w:rPr>
          <w:color w:val="000000"/>
          <w:sz w:val="24"/>
          <w:szCs w:val="24"/>
        </w:rPr>
        <w:t xml:space="preserve"> </w:t>
      </w:r>
    </w:p>
    <w:p w14:paraId="1FF1FCDF"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Provide a soft play provision</w:t>
      </w:r>
    </w:p>
    <w:p w14:paraId="1FF1FCE0" w14:textId="77777777" w:rsidR="00CF5114" w:rsidRDefault="006D6118">
      <w:pPr>
        <w:rPr>
          <w:sz w:val="24"/>
          <w:szCs w:val="24"/>
        </w:rPr>
      </w:pPr>
      <w:r>
        <w:rPr>
          <w:noProof/>
        </w:rPr>
        <w:drawing>
          <wp:anchor distT="0" distB="0" distL="114300" distR="114300" simplePos="0" relativeHeight="251633664" behindDoc="0" locked="0" layoutInCell="1" hidden="0" allowOverlap="1" wp14:anchorId="1FF1FF6A" wp14:editId="1FF1FF6B">
            <wp:simplePos x="0" y="0"/>
            <wp:positionH relativeFrom="column">
              <wp:posOffset>567558</wp:posOffset>
            </wp:positionH>
            <wp:positionV relativeFrom="paragraph">
              <wp:posOffset>137313</wp:posOffset>
            </wp:positionV>
            <wp:extent cx="4351020" cy="1612900"/>
            <wp:effectExtent l="0" t="0" r="0" b="0"/>
            <wp:wrapSquare wrapText="bothSides" distT="0" distB="0" distL="114300" distR="114300"/>
            <wp:docPr id="1923629465" name="image53.jpg" descr="Vaccines for Your Children | CDC"/>
            <wp:cNvGraphicFramePr/>
            <a:graphic xmlns:a="http://schemas.openxmlformats.org/drawingml/2006/main">
              <a:graphicData uri="http://schemas.openxmlformats.org/drawingml/2006/picture">
                <pic:pic xmlns:pic="http://schemas.openxmlformats.org/drawingml/2006/picture">
                  <pic:nvPicPr>
                    <pic:cNvPr id="0" name="image53.jpg" descr="Vaccines for Your Children | CDC"/>
                    <pic:cNvPicPr preferRelativeResize="0"/>
                  </pic:nvPicPr>
                  <pic:blipFill>
                    <a:blip r:embed="rId17"/>
                    <a:srcRect/>
                    <a:stretch>
                      <a:fillRect/>
                    </a:stretch>
                  </pic:blipFill>
                  <pic:spPr>
                    <a:xfrm>
                      <a:off x="0" y="0"/>
                      <a:ext cx="4351020" cy="1612900"/>
                    </a:xfrm>
                    <a:prstGeom prst="rect">
                      <a:avLst/>
                    </a:prstGeom>
                    <a:ln/>
                  </pic:spPr>
                </pic:pic>
              </a:graphicData>
            </a:graphic>
          </wp:anchor>
        </w:drawing>
      </w:r>
    </w:p>
    <w:p w14:paraId="1FF1FCE1" w14:textId="77777777" w:rsidR="00CF5114" w:rsidRDefault="00CF5114">
      <w:pPr>
        <w:rPr>
          <w:sz w:val="24"/>
          <w:szCs w:val="24"/>
        </w:rPr>
      </w:pPr>
    </w:p>
    <w:p w14:paraId="1FF1FCE2" w14:textId="77777777" w:rsidR="00CF5114" w:rsidRDefault="00CF5114">
      <w:pPr>
        <w:rPr>
          <w:sz w:val="24"/>
          <w:szCs w:val="24"/>
        </w:rPr>
      </w:pPr>
    </w:p>
    <w:p w14:paraId="1FF1FCE3" w14:textId="77777777" w:rsidR="00CF5114" w:rsidRDefault="00CF5114">
      <w:pPr>
        <w:rPr>
          <w:sz w:val="24"/>
          <w:szCs w:val="24"/>
        </w:rPr>
      </w:pPr>
    </w:p>
    <w:p w14:paraId="1FF1FCE4" w14:textId="77777777" w:rsidR="00CF5114" w:rsidRDefault="00CF5114">
      <w:pPr>
        <w:rPr>
          <w:sz w:val="24"/>
          <w:szCs w:val="24"/>
        </w:rPr>
      </w:pPr>
    </w:p>
    <w:p w14:paraId="1FF1FCE5" w14:textId="77777777" w:rsidR="00CF5114" w:rsidRDefault="00CF5114">
      <w:pPr>
        <w:rPr>
          <w:sz w:val="24"/>
          <w:szCs w:val="24"/>
        </w:rPr>
      </w:pPr>
    </w:p>
    <w:p w14:paraId="1FF1FCE6" w14:textId="77777777" w:rsidR="00CF5114" w:rsidRDefault="00CF5114">
      <w:pPr>
        <w:rPr>
          <w:sz w:val="24"/>
          <w:szCs w:val="24"/>
        </w:rPr>
      </w:pPr>
    </w:p>
    <w:p w14:paraId="1FF1FCE7" w14:textId="77777777" w:rsidR="00CF5114" w:rsidRDefault="00CF5114">
      <w:pPr>
        <w:rPr>
          <w:sz w:val="24"/>
          <w:szCs w:val="24"/>
        </w:rPr>
      </w:pPr>
    </w:p>
    <w:p w14:paraId="1FF1FCE8" w14:textId="77777777" w:rsidR="00CF5114" w:rsidRDefault="006D6118">
      <w:pPr>
        <w:pStyle w:val="Heading2"/>
        <w:rPr>
          <w:sz w:val="24"/>
          <w:szCs w:val="24"/>
          <w:u w:val="single"/>
        </w:rPr>
      </w:pPr>
      <w:bookmarkStart w:id="7" w:name="_heading=h.3dy6vkm" w:colFirst="0" w:colLast="0"/>
      <w:bookmarkEnd w:id="7"/>
      <w:r>
        <w:rPr>
          <w:sz w:val="24"/>
          <w:szCs w:val="24"/>
          <w:u w:val="single"/>
        </w:rPr>
        <w:lastRenderedPageBreak/>
        <w:t>Carers</w:t>
      </w:r>
    </w:p>
    <w:p w14:paraId="1FF1FCE9" w14:textId="77777777" w:rsidR="00CF5114" w:rsidRDefault="006D6118">
      <w:pPr>
        <w:rPr>
          <w:sz w:val="24"/>
          <w:szCs w:val="24"/>
        </w:rPr>
      </w:pPr>
      <w:r>
        <w:rPr>
          <w:sz w:val="24"/>
          <w:szCs w:val="24"/>
        </w:rPr>
        <w:t xml:space="preserve">Carers can be adults or children who care for relatives, elderly people, parents, siblings or dependent others. </w:t>
      </w:r>
    </w:p>
    <w:p w14:paraId="1FF1FCEA" w14:textId="77777777" w:rsidR="00CF5114" w:rsidRDefault="006D6118">
      <w:pPr>
        <w:rPr>
          <w:b/>
          <w:sz w:val="24"/>
          <w:szCs w:val="24"/>
          <w:u w:val="single"/>
        </w:rPr>
      </w:pPr>
      <w:r>
        <w:rPr>
          <w:b/>
          <w:sz w:val="24"/>
          <w:szCs w:val="24"/>
          <w:u w:val="single"/>
        </w:rPr>
        <w:t>Barriers to participation:</w:t>
      </w:r>
    </w:p>
    <w:p w14:paraId="1FF1FCEB" w14:textId="77777777" w:rsidR="00CF5114" w:rsidRDefault="006D6118">
      <w:pPr>
        <w:numPr>
          <w:ilvl w:val="0"/>
          <w:numId w:val="9"/>
        </w:numPr>
        <w:pBdr>
          <w:top w:val="nil"/>
          <w:left w:val="nil"/>
          <w:bottom w:val="nil"/>
          <w:right w:val="nil"/>
          <w:between w:val="nil"/>
        </w:pBdr>
        <w:spacing w:after="0"/>
        <w:rPr>
          <w:color w:val="000000"/>
          <w:sz w:val="24"/>
          <w:szCs w:val="24"/>
        </w:rPr>
      </w:pPr>
      <w:r>
        <w:rPr>
          <w:color w:val="000000"/>
          <w:sz w:val="24"/>
          <w:szCs w:val="24"/>
        </w:rPr>
        <w:t>Commitments - the commitment to care for a relative is likely to be a priority so opportunities to take part in spor</w:t>
      </w:r>
      <w:r>
        <w:rPr>
          <w:color w:val="000000"/>
          <w:sz w:val="24"/>
          <w:szCs w:val="24"/>
        </w:rPr>
        <w:t>t may be limited</w:t>
      </w:r>
    </w:p>
    <w:p w14:paraId="1FF1FCEC" w14:textId="77777777" w:rsidR="00CF5114" w:rsidRDefault="006D6118">
      <w:pPr>
        <w:numPr>
          <w:ilvl w:val="0"/>
          <w:numId w:val="9"/>
        </w:numPr>
        <w:pBdr>
          <w:top w:val="nil"/>
          <w:left w:val="nil"/>
          <w:bottom w:val="nil"/>
          <w:right w:val="nil"/>
          <w:between w:val="nil"/>
        </w:pBdr>
        <w:spacing w:after="0"/>
        <w:rPr>
          <w:color w:val="000000"/>
          <w:sz w:val="24"/>
          <w:szCs w:val="24"/>
        </w:rPr>
      </w:pPr>
      <w:r>
        <w:rPr>
          <w:color w:val="000000"/>
          <w:sz w:val="24"/>
          <w:szCs w:val="24"/>
        </w:rPr>
        <w:t>Lack of time – caring for people can be very time consuming and leave little time for leisure pursuits</w:t>
      </w:r>
    </w:p>
    <w:p w14:paraId="1FF1FCED" w14:textId="77777777" w:rsidR="00CF5114" w:rsidRDefault="006D6118">
      <w:pPr>
        <w:numPr>
          <w:ilvl w:val="0"/>
          <w:numId w:val="9"/>
        </w:numPr>
        <w:pBdr>
          <w:top w:val="nil"/>
          <w:left w:val="nil"/>
          <w:bottom w:val="nil"/>
          <w:right w:val="nil"/>
          <w:between w:val="nil"/>
        </w:pBdr>
        <w:spacing w:after="0"/>
        <w:rPr>
          <w:color w:val="000000"/>
          <w:sz w:val="24"/>
          <w:szCs w:val="24"/>
        </w:rPr>
      </w:pPr>
      <w:r>
        <w:rPr>
          <w:color w:val="000000"/>
          <w:sz w:val="24"/>
          <w:szCs w:val="24"/>
        </w:rPr>
        <w:t>Lack of disposable income – carers may need to give up work to care for their family member so may not have the disposable income to tak</w:t>
      </w:r>
      <w:r>
        <w:rPr>
          <w:color w:val="000000"/>
          <w:sz w:val="24"/>
          <w:szCs w:val="24"/>
        </w:rPr>
        <w:t>e part in sport</w:t>
      </w:r>
    </w:p>
    <w:p w14:paraId="1FF1FCEE" w14:textId="77777777" w:rsidR="00CF5114" w:rsidRDefault="006D6118">
      <w:pPr>
        <w:numPr>
          <w:ilvl w:val="0"/>
          <w:numId w:val="9"/>
        </w:numPr>
        <w:pBdr>
          <w:top w:val="nil"/>
          <w:left w:val="nil"/>
          <w:bottom w:val="nil"/>
          <w:right w:val="nil"/>
          <w:between w:val="nil"/>
        </w:pBdr>
        <w:rPr>
          <w:color w:val="000000"/>
          <w:sz w:val="24"/>
          <w:szCs w:val="24"/>
        </w:rPr>
      </w:pPr>
      <w:r>
        <w:rPr>
          <w:color w:val="000000"/>
          <w:sz w:val="24"/>
          <w:szCs w:val="24"/>
        </w:rPr>
        <w:t>Lack of appropriate activity options – carers may only have certain times in the day that they can exercise so the options available may be limited</w:t>
      </w:r>
    </w:p>
    <w:p w14:paraId="1FF1FCEF" w14:textId="77777777" w:rsidR="00CF5114" w:rsidRDefault="006D6118">
      <w:pPr>
        <w:rPr>
          <w:b/>
          <w:sz w:val="24"/>
          <w:szCs w:val="24"/>
          <w:u w:val="single"/>
        </w:rPr>
      </w:pPr>
      <w:r>
        <w:rPr>
          <w:b/>
          <w:sz w:val="24"/>
          <w:szCs w:val="24"/>
          <w:u w:val="single"/>
        </w:rPr>
        <w:t>Solutions to barriers that affect participation in sport:</w:t>
      </w:r>
    </w:p>
    <w:p w14:paraId="1FF1FCF0"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Targeted campaigns to attract carers</w:t>
      </w:r>
    </w:p>
    <w:p w14:paraId="1FF1FCF1"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w:t>
      </w:r>
      <w:r>
        <w:rPr>
          <w:b/>
          <w:color w:val="000000"/>
          <w:sz w:val="24"/>
          <w:szCs w:val="24"/>
        </w:rPr>
        <w:t>role models</w:t>
      </w:r>
      <w:r>
        <w:rPr>
          <w:color w:val="000000"/>
          <w:sz w:val="24"/>
          <w:szCs w:val="24"/>
        </w:rPr>
        <w:t xml:space="preserve"> who balancing caring and sporting performance</w:t>
      </w:r>
      <w:r>
        <w:rPr>
          <w:noProof/>
        </w:rPr>
        <w:drawing>
          <wp:anchor distT="0" distB="0" distL="114300" distR="114300" simplePos="0" relativeHeight="251634688" behindDoc="0" locked="0" layoutInCell="1" hidden="0" allowOverlap="1" wp14:anchorId="1FF1FF6C" wp14:editId="1FF1FF6D">
            <wp:simplePos x="0" y="0"/>
            <wp:positionH relativeFrom="column">
              <wp:posOffset>2994179</wp:posOffset>
            </wp:positionH>
            <wp:positionV relativeFrom="paragraph">
              <wp:posOffset>20014</wp:posOffset>
            </wp:positionV>
            <wp:extent cx="2995295" cy="1996440"/>
            <wp:effectExtent l="0" t="0" r="0" b="0"/>
            <wp:wrapSquare wrapText="bothSides" distT="0" distB="0" distL="114300" distR="114300"/>
            <wp:docPr id="19236294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a:off x="0" y="0"/>
                      <a:ext cx="2995295" cy="1996440"/>
                    </a:xfrm>
                    <a:prstGeom prst="rect">
                      <a:avLst/>
                    </a:prstGeom>
                    <a:ln/>
                  </pic:spPr>
                </pic:pic>
              </a:graphicData>
            </a:graphic>
          </wp:anchor>
        </w:drawing>
      </w:r>
    </w:p>
    <w:p w14:paraId="1FF1FCF2"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Possibility to exercise at home (online gym classes)</w:t>
      </w:r>
    </w:p>
    <w:p w14:paraId="1FF1FCF3"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Programmes/activities and times to suit carers   </w:t>
      </w:r>
    </w:p>
    <w:p w14:paraId="1FF1FCF4"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Access to subsidised clubs</w:t>
      </w:r>
    </w:p>
    <w:p w14:paraId="1FF1FCF5"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Online participat</w:t>
      </w:r>
      <w:r>
        <w:rPr>
          <w:color w:val="000000"/>
          <w:sz w:val="24"/>
          <w:szCs w:val="24"/>
        </w:rPr>
        <w:t>ion or support network to free up time</w:t>
      </w:r>
    </w:p>
    <w:p w14:paraId="1FF1FCF6" w14:textId="77777777" w:rsidR="00CF5114" w:rsidRDefault="00CF5114">
      <w:pPr>
        <w:ind w:left="360"/>
        <w:rPr>
          <w:sz w:val="24"/>
          <w:szCs w:val="24"/>
        </w:rPr>
      </w:pPr>
    </w:p>
    <w:p w14:paraId="1FF1FCF7" w14:textId="77777777" w:rsidR="00CF5114" w:rsidRDefault="00CF5114">
      <w:pPr>
        <w:tabs>
          <w:tab w:val="left" w:pos="1515"/>
        </w:tabs>
        <w:jc w:val="center"/>
        <w:rPr>
          <w:sz w:val="24"/>
          <w:szCs w:val="24"/>
        </w:rPr>
      </w:pPr>
    </w:p>
    <w:p w14:paraId="1FF1FCF8" w14:textId="77777777" w:rsidR="00CF5114" w:rsidRDefault="00CF5114">
      <w:pPr>
        <w:tabs>
          <w:tab w:val="left" w:pos="1515"/>
        </w:tabs>
        <w:jc w:val="center"/>
        <w:rPr>
          <w:sz w:val="24"/>
          <w:szCs w:val="24"/>
        </w:rPr>
      </w:pPr>
    </w:p>
    <w:p w14:paraId="1FF1FCF9" w14:textId="77777777" w:rsidR="00CF5114" w:rsidRDefault="00CF5114">
      <w:pPr>
        <w:tabs>
          <w:tab w:val="left" w:pos="1515"/>
        </w:tabs>
        <w:jc w:val="center"/>
        <w:rPr>
          <w:sz w:val="24"/>
          <w:szCs w:val="24"/>
        </w:rPr>
      </w:pPr>
    </w:p>
    <w:p w14:paraId="1FF1FCFA" w14:textId="77777777" w:rsidR="00CF5114" w:rsidRDefault="00CF5114">
      <w:pPr>
        <w:tabs>
          <w:tab w:val="left" w:pos="1515"/>
        </w:tabs>
        <w:jc w:val="center"/>
        <w:rPr>
          <w:sz w:val="24"/>
          <w:szCs w:val="24"/>
        </w:rPr>
      </w:pPr>
    </w:p>
    <w:p w14:paraId="1FF1FCFB" w14:textId="77777777" w:rsidR="00CF5114" w:rsidRDefault="00CF5114">
      <w:pPr>
        <w:tabs>
          <w:tab w:val="left" w:pos="1515"/>
        </w:tabs>
        <w:jc w:val="center"/>
        <w:rPr>
          <w:sz w:val="24"/>
          <w:szCs w:val="24"/>
        </w:rPr>
      </w:pPr>
    </w:p>
    <w:p w14:paraId="1FF1FCFC" w14:textId="77777777" w:rsidR="00CF5114" w:rsidRDefault="00CF5114">
      <w:pPr>
        <w:tabs>
          <w:tab w:val="left" w:pos="1515"/>
        </w:tabs>
        <w:jc w:val="center"/>
        <w:rPr>
          <w:sz w:val="24"/>
          <w:szCs w:val="24"/>
        </w:rPr>
      </w:pPr>
    </w:p>
    <w:p w14:paraId="1FF1FCFD" w14:textId="77777777" w:rsidR="00CF5114" w:rsidRDefault="00CF5114">
      <w:pPr>
        <w:tabs>
          <w:tab w:val="left" w:pos="1515"/>
        </w:tabs>
        <w:jc w:val="center"/>
        <w:rPr>
          <w:sz w:val="24"/>
          <w:szCs w:val="24"/>
        </w:rPr>
      </w:pPr>
    </w:p>
    <w:p w14:paraId="1FF1FCFE" w14:textId="77777777" w:rsidR="00CF5114" w:rsidRDefault="00CF5114">
      <w:pPr>
        <w:tabs>
          <w:tab w:val="left" w:pos="1515"/>
        </w:tabs>
        <w:jc w:val="center"/>
        <w:rPr>
          <w:sz w:val="24"/>
          <w:szCs w:val="24"/>
        </w:rPr>
      </w:pPr>
    </w:p>
    <w:p w14:paraId="1FF1FCFF" w14:textId="77777777" w:rsidR="00CF5114" w:rsidRDefault="00CF5114">
      <w:pPr>
        <w:tabs>
          <w:tab w:val="left" w:pos="1515"/>
        </w:tabs>
        <w:jc w:val="center"/>
        <w:rPr>
          <w:sz w:val="24"/>
          <w:szCs w:val="24"/>
        </w:rPr>
      </w:pPr>
    </w:p>
    <w:p w14:paraId="1FF1FD00" w14:textId="77777777" w:rsidR="00CF5114" w:rsidRDefault="00CF5114">
      <w:pPr>
        <w:tabs>
          <w:tab w:val="left" w:pos="1515"/>
        </w:tabs>
        <w:jc w:val="center"/>
        <w:rPr>
          <w:sz w:val="24"/>
          <w:szCs w:val="24"/>
        </w:rPr>
      </w:pPr>
    </w:p>
    <w:p w14:paraId="1FF1FD01" w14:textId="77777777" w:rsidR="00CF5114" w:rsidRDefault="00CF5114">
      <w:pPr>
        <w:tabs>
          <w:tab w:val="left" w:pos="1515"/>
        </w:tabs>
        <w:jc w:val="center"/>
        <w:rPr>
          <w:sz w:val="24"/>
          <w:szCs w:val="24"/>
        </w:rPr>
      </w:pPr>
    </w:p>
    <w:p w14:paraId="1FF1FD02" w14:textId="77777777" w:rsidR="00CF5114" w:rsidRDefault="006D6118">
      <w:pPr>
        <w:pStyle w:val="Heading2"/>
        <w:rPr>
          <w:sz w:val="24"/>
          <w:szCs w:val="24"/>
          <w:u w:val="single"/>
        </w:rPr>
      </w:pPr>
      <w:bookmarkStart w:id="8" w:name="_heading=h.1t3h5sf" w:colFirst="0" w:colLast="0"/>
      <w:bookmarkEnd w:id="8"/>
      <w:r>
        <w:rPr>
          <w:sz w:val="24"/>
          <w:szCs w:val="24"/>
          <w:u w:val="single"/>
        </w:rPr>
        <w:lastRenderedPageBreak/>
        <w:t>People with family commitments</w:t>
      </w:r>
    </w:p>
    <w:p w14:paraId="1FF1FD03" w14:textId="77777777" w:rsidR="00CF5114" w:rsidRDefault="006D6118">
      <w:pPr>
        <w:rPr>
          <w:sz w:val="24"/>
          <w:szCs w:val="24"/>
        </w:rPr>
      </w:pPr>
      <w:r>
        <w:rPr>
          <w:sz w:val="24"/>
          <w:szCs w:val="24"/>
        </w:rPr>
        <w:t xml:space="preserve">Commitments to family members can vary from person to person. However, people with such commitments can face barriers to participation. </w:t>
      </w:r>
    </w:p>
    <w:p w14:paraId="1FF1FD04" w14:textId="77777777" w:rsidR="00CF5114" w:rsidRDefault="006D6118">
      <w:pPr>
        <w:rPr>
          <w:b/>
          <w:sz w:val="24"/>
          <w:szCs w:val="24"/>
          <w:u w:val="single"/>
        </w:rPr>
      </w:pPr>
      <w:r>
        <w:rPr>
          <w:b/>
          <w:sz w:val="24"/>
          <w:szCs w:val="24"/>
          <w:u w:val="single"/>
        </w:rPr>
        <w:t>Barriers to participation:</w:t>
      </w:r>
    </w:p>
    <w:p w14:paraId="1FF1FD05" w14:textId="77777777" w:rsidR="00CF5114" w:rsidRDefault="006D6118">
      <w:pPr>
        <w:numPr>
          <w:ilvl w:val="0"/>
          <w:numId w:val="5"/>
        </w:numPr>
        <w:pBdr>
          <w:top w:val="nil"/>
          <w:left w:val="nil"/>
          <w:bottom w:val="nil"/>
          <w:right w:val="nil"/>
          <w:between w:val="nil"/>
        </w:pBdr>
        <w:spacing w:after="0"/>
        <w:rPr>
          <w:color w:val="000000"/>
          <w:sz w:val="24"/>
          <w:szCs w:val="24"/>
        </w:rPr>
      </w:pPr>
      <w:r>
        <w:rPr>
          <w:color w:val="000000"/>
          <w:sz w:val="24"/>
          <w:szCs w:val="24"/>
        </w:rPr>
        <w:t>Childcare costs of dependants – this often means that money has to be prioritised to childcare ahead of any leisure activity costs</w:t>
      </w:r>
    </w:p>
    <w:p w14:paraId="1FF1FD06" w14:textId="77777777" w:rsidR="00CF5114" w:rsidRDefault="006D6118">
      <w:pPr>
        <w:numPr>
          <w:ilvl w:val="0"/>
          <w:numId w:val="5"/>
        </w:numPr>
        <w:pBdr>
          <w:top w:val="nil"/>
          <w:left w:val="nil"/>
          <w:bottom w:val="nil"/>
          <w:right w:val="nil"/>
          <w:between w:val="nil"/>
        </w:pBdr>
        <w:spacing w:after="0"/>
        <w:rPr>
          <w:color w:val="000000"/>
          <w:sz w:val="24"/>
          <w:szCs w:val="24"/>
        </w:rPr>
      </w:pPr>
      <w:r>
        <w:rPr>
          <w:color w:val="000000"/>
          <w:sz w:val="24"/>
          <w:szCs w:val="24"/>
        </w:rPr>
        <w:t>No creche or childcare at the sports centre – nowhere for the children to go while their parents are exercising</w:t>
      </w:r>
    </w:p>
    <w:p w14:paraId="1FF1FD07" w14:textId="77777777" w:rsidR="00CF5114" w:rsidRDefault="006D6118">
      <w:pPr>
        <w:numPr>
          <w:ilvl w:val="0"/>
          <w:numId w:val="5"/>
        </w:numPr>
        <w:pBdr>
          <w:top w:val="nil"/>
          <w:left w:val="nil"/>
          <w:bottom w:val="nil"/>
          <w:right w:val="nil"/>
          <w:between w:val="nil"/>
        </w:pBdr>
        <w:spacing w:after="0"/>
        <w:rPr>
          <w:color w:val="000000"/>
          <w:sz w:val="24"/>
          <w:szCs w:val="24"/>
        </w:rPr>
      </w:pPr>
      <w:r>
        <w:rPr>
          <w:color w:val="000000"/>
          <w:sz w:val="24"/>
          <w:szCs w:val="24"/>
        </w:rPr>
        <w:t>Transport iss</w:t>
      </w:r>
      <w:r>
        <w:rPr>
          <w:color w:val="000000"/>
          <w:sz w:val="24"/>
          <w:szCs w:val="24"/>
        </w:rPr>
        <w:t>ues – the use of any transport the family has may need to be prioritised for other commitments, such as child’s sports clubs</w:t>
      </w:r>
    </w:p>
    <w:p w14:paraId="1FF1FD08" w14:textId="77777777" w:rsidR="00CF5114" w:rsidRDefault="006D6118">
      <w:pPr>
        <w:numPr>
          <w:ilvl w:val="0"/>
          <w:numId w:val="5"/>
        </w:numPr>
        <w:pBdr>
          <w:top w:val="nil"/>
          <w:left w:val="nil"/>
          <w:bottom w:val="nil"/>
          <w:right w:val="nil"/>
          <w:between w:val="nil"/>
        </w:pBdr>
        <w:spacing w:after="0"/>
        <w:rPr>
          <w:color w:val="000000"/>
          <w:sz w:val="24"/>
          <w:szCs w:val="24"/>
        </w:rPr>
      </w:pPr>
      <w:r>
        <w:rPr>
          <w:color w:val="000000"/>
          <w:sz w:val="24"/>
          <w:szCs w:val="24"/>
        </w:rPr>
        <w:t>Lack of time – time is prioritised to other family commitments</w:t>
      </w:r>
    </w:p>
    <w:p w14:paraId="1FF1FD09" w14:textId="77777777" w:rsidR="00CF5114" w:rsidRDefault="006D6118">
      <w:pPr>
        <w:numPr>
          <w:ilvl w:val="0"/>
          <w:numId w:val="5"/>
        </w:numPr>
        <w:pBdr>
          <w:top w:val="nil"/>
          <w:left w:val="nil"/>
          <w:bottom w:val="nil"/>
          <w:right w:val="nil"/>
          <w:between w:val="nil"/>
        </w:pBdr>
        <w:rPr>
          <w:color w:val="000000"/>
          <w:sz w:val="24"/>
          <w:szCs w:val="24"/>
        </w:rPr>
      </w:pPr>
      <w:r>
        <w:rPr>
          <w:color w:val="000000"/>
          <w:sz w:val="24"/>
          <w:szCs w:val="24"/>
        </w:rPr>
        <w:t>Lack of disposable income – any disposable income may need to be spe</w:t>
      </w:r>
      <w:r>
        <w:rPr>
          <w:color w:val="000000"/>
          <w:sz w:val="24"/>
          <w:szCs w:val="24"/>
        </w:rPr>
        <w:t xml:space="preserve">nd on other family members rather than on the person </w:t>
      </w:r>
    </w:p>
    <w:p w14:paraId="1FF1FD0A" w14:textId="77777777" w:rsidR="00CF5114" w:rsidRDefault="00CF5114">
      <w:pPr>
        <w:rPr>
          <w:b/>
          <w:sz w:val="24"/>
          <w:szCs w:val="24"/>
          <w:u w:val="single"/>
        </w:rPr>
      </w:pPr>
    </w:p>
    <w:p w14:paraId="1FF1FD0B" w14:textId="77777777" w:rsidR="00CF5114" w:rsidRDefault="006D6118">
      <w:pPr>
        <w:rPr>
          <w:b/>
          <w:sz w:val="24"/>
          <w:szCs w:val="24"/>
          <w:u w:val="single"/>
        </w:rPr>
      </w:pPr>
      <w:r>
        <w:rPr>
          <w:b/>
          <w:sz w:val="24"/>
          <w:szCs w:val="24"/>
          <w:u w:val="single"/>
        </w:rPr>
        <w:t>Solutions to barriers that affect participation in sport:</w:t>
      </w:r>
    </w:p>
    <w:p w14:paraId="1FF1FD0C"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Better promotion of available activities</w:t>
      </w:r>
    </w:p>
    <w:p w14:paraId="1FF1FD0D"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Promote role models who balance raising a child with sport commitments </w:t>
      </w:r>
    </w:p>
    <w:p w14:paraId="1FF1FD0E"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Availability of creche in leisure centre</w:t>
      </w:r>
    </w:p>
    <w:p w14:paraId="1FF1FD0F"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Provide (cheap) transport </w:t>
      </w:r>
    </w:p>
    <w:p w14:paraId="1FF1FD10"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Programmes/activities and times that suit families, including the provision of parent-toddler sessions </w:t>
      </w:r>
    </w:p>
    <w:p w14:paraId="1FF1FD11" w14:textId="77777777" w:rsidR="00CF5114" w:rsidRDefault="006D6118">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Subsidised cost / free kids / family discount </w:t>
      </w:r>
    </w:p>
    <w:p w14:paraId="1FF1FD12" w14:textId="77777777" w:rsidR="00CF5114" w:rsidRDefault="006D6118">
      <w:pPr>
        <w:numPr>
          <w:ilvl w:val="0"/>
          <w:numId w:val="7"/>
        </w:numPr>
        <w:pBdr>
          <w:top w:val="nil"/>
          <w:left w:val="nil"/>
          <w:bottom w:val="nil"/>
          <w:right w:val="nil"/>
          <w:between w:val="nil"/>
        </w:pBdr>
        <w:rPr>
          <w:color w:val="000000"/>
          <w:sz w:val="24"/>
          <w:szCs w:val="24"/>
        </w:rPr>
      </w:pPr>
      <w:r>
        <w:rPr>
          <w:color w:val="000000"/>
          <w:sz w:val="24"/>
          <w:szCs w:val="24"/>
        </w:rPr>
        <w:t>Free public facilities for parents an</w:t>
      </w:r>
      <w:r>
        <w:rPr>
          <w:color w:val="000000"/>
          <w:sz w:val="24"/>
          <w:szCs w:val="24"/>
        </w:rPr>
        <w:t>d children (gym equipment in local park)</w:t>
      </w:r>
    </w:p>
    <w:p w14:paraId="1FF1FD13" w14:textId="77777777" w:rsidR="00CF5114" w:rsidRDefault="006D6118">
      <w:pPr>
        <w:rPr>
          <w:sz w:val="24"/>
          <w:szCs w:val="24"/>
        </w:rPr>
      </w:pPr>
      <w:r>
        <w:rPr>
          <w:noProof/>
        </w:rPr>
        <w:drawing>
          <wp:anchor distT="0" distB="0" distL="114300" distR="114300" simplePos="0" relativeHeight="251635712" behindDoc="0" locked="0" layoutInCell="1" hidden="0" allowOverlap="1" wp14:anchorId="1FF1FF6E" wp14:editId="1FF1FF6F">
            <wp:simplePos x="0" y="0"/>
            <wp:positionH relativeFrom="column">
              <wp:posOffset>-502</wp:posOffset>
            </wp:positionH>
            <wp:positionV relativeFrom="paragraph">
              <wp:posOffset>413998</wp:posOffset>
            </wp:positionV>
            <wp:extent cx="2679700" cy="1788160"/>
            <wp:effectExtent l="0" t="0" r="0" b="0"/>
            <wp:wrapSquare wrapText="bothSides" distT="0" distB="0" distL="114300" distR="114300"/>
            <wp:docPr id="1923629467" name="image58.jpg" descr="National Creche Scheme - Eligibility &amp; Application - IndiaFilings"/>
            <wp:cNvGraphicFramePr/>
            <a:graphic xmlns:a="http://schemas.openxmlformats.org/drawingml/2006/main">
              <a:graphicData uri="http://schemas.openxmlformats.org/drawingml/2006/picture">
                <pic:pic xmlns:pic="http://schemas.openxmlformats.org/drawingml/2006/picture">
                  <pic:nvPicPr>
                    <pic:cNvPr id="0" name="image58.jpg" descr="National Creche Scheme - Eligibility &amp; Application - IndiaFilings"/>
                    <pic:cNvPicPr preferRelativeResize="0"/>
                  </pic:nvPicPr>
                  <pic:blipFill>
                    <a:blip r:embed="rId19"/>
                    <a:srcRect/>
                    <a:stretch>
                      <a:fillRect/>
                    </a:stretch>
                  </pic:blipFill>
                  <pic:spPr>
                    <a:xfrm>
                      <a:off x="0" y="0"/>
                      <a:ext cx="2679700" cy="1788160"/>
                    </a:xfrm>
                    <a:prstGeom prst="rect">
                      <a:avLst/>
                    </a:prstGeom>
                    <a:ln/>
                  </pic:spPr>
                </pic:pic>
              </a:graphicData>
            </a:graphic>
          </wp:anchor>
        </w:drawing>
      </w:r>
      <w:r>
        <w:rPr>
          <w:noProof/>
        </w:rPr>
        <w:drawing>
          <wp:anchor distT="0" distB="0" distL="114300" distR="114300" simplePos="0" relativeHeight="251636736" behindDoc="0" locked="0" layoutInCell="1" hidden="0" allowOverlap="1" wp14:anchorId="1FF1FF70" wp14:editId="1FF1FF71">
            <wp:simplePos x="0" y="0"/>
            <wp:positionH relativeFrom="column">
              <wp:posOffset>2853055</wp:posOffset>
            </wp:positionH>
            <wp:positionV relativeFrom="paragraph">
              <wp:posOffset>413407</wp:posOffset>
            </wp:positionV>
            <wp:extent cx="2969260" cy="1670685"/>
            <wp:effectExtent l="0" t="0" r="0" b="0"/>
            <wp:wrapSquare wrapText="bothSides" distT="0" distB="0" distL="114300" distR="114300"/>
            <wp:docPr id="1923629429" name="image13.jpg" descr="What to consider when choosing crèche — Issues — The Guardian Nigeria News  – Nigeria and World News"/>
            <wp:cNvGraphicFramePr/>
            <a:graphic xmlns:a="http://schemas.openxmlformats.org/drawingml/2006/main">
              <a:graphicData uri="http://schemas.openxmlformats.org/drawingml/2006/picture">
                <pic:pic xmlns:pic="http://schemas.openxmlformats.org/drawingml/2006/picture">
                  <pic:nvPicPr>
                    <pic:cNvPr id="0" name="image13.jpg" descr="What to consider when choosing crèche — Issues — The Guardian Nigeria News  – Nigeria and World News"/>
                    <pic:cNvPicPr preferRelativeResize="0"/>
                  </pic:nvPicPr>
                  <pic:blipFill>
                    <a:blip r:embed="rId20"/>
                    <a:srcRect/>
                    <a:stretch>
                      <a:fillRect/>
                    </a:stretch>
                  </pic:blipFill>
                  <pic:spPr>
                    <a:xfrm>
                      <a:off x="0" y="0"/>
                      <a:ext cx="2969260" cy="1670685"/>
                    </a:xfrm>
                    <a:prstGeom prst="rect">
                      <a:avLst/>
                    </a:prstGeom>
                    <a:ln/>
                  </pic:spPr>
                </pic:pic>
              </a:graphicData>
            </a:graphic>
          </wp:anchor>
        </w:drawing>
      </w:r>
    </w:p>
    <w:p w14:paraId="1FF1FD14" w14:textId="77777777" w:rsidR="00CF5114" w:rsidRDefault="00CF5114">
      <w:pPr>
        <w:rPr>
          <w:sz w:val="24"/>
          <w:szCs w:val="24"/>
        </w:rPr>
      </w:pPr>
    </w:p>
    <w:p w14:paraId="1FF1FD15" w14:textId="77777777" w:rsidR="00CF5114" w:rsidRDefault="00CF5114">
      <w:pPr>
        <w:rPr>
          <w:sz w:val="24"/>
          <w:szCs w:val="24"/>
        </w:rPr>
      </w:pPr>
    </w:p>
    <w:p w14:paraId="1FF1FD16" w14:textId="77777777" w:rsidR="00CF5114" w:rsidRDefault="00CF5114">
      <w:pPr>
        <w:rPr>
          <w:sz w:val="24"/>
          <w:szCs w:val="24"/>
        </w:rPr>
      </w:pPr>
    </w:p>
    <w:p w14:paraId="1FF1FD17" w14:textId="77777777" w:rsidR="00CF5114" w:rsidRDefault="00CF5114">
      <w:pPr>
        <w:rPr>
          <w:sz w:val="24"/>
          <w:szCs w:val="24"/>
        </w:rPr>
      </w:pPr>
    </w:p>
    <w:p w14:paraId="1FF1FD18" w14:textId="77777777" w:rsidR="00CF5114" w:rsidRDefault="00CF5114">
      <w:pPr>
        <w:rPr>
          <w:sz w:val="24"/>
          <w:szCs w:val="24"/>
        </w:rPr>
      </w:pPr>
    </w:p>
    <w:p w14:paraId="1FF1FD19" w14:textId="77777777" w:rsidR="00CF5114" w:rsidRDefault="006D6118">
      <w:pPr>
        <w:pStyle w:val="Heading2"/>
        <w:rPr>
          <w:sz w:val="24"/>
          <w:szCs w:val="24"/>
          <w:u w:val="single"/>
        </w:rPr>
      </w:pPr>
      <w:bookmarkStart w:id="9" w:name="_heading=h.4d34og8" w:colFirst="0" w:colLast="0"/>
      <w:bookmarkEnd w:id="9"/>
      <w:r>
        <w:rPr>
          <w:sz w:val="24"/>
          <w:szCs w:val="24"/>
          <w:u w:val="single"/>
        </w:rPr>
        <w:lastRenderedPageBreak/>
        <w:t xml:space="preserve">Young Children </w:t>
      </w:r>
    </w:p>
    <w:p w14:paraId="1FF1FD1A" w14:textId="77777777" w:rsidR="00CF5114" w:rsidRDefault="006D6118">
      <w:pPr>
        <w:rPr>
          <w:sz w:val="24"/>
          <w:szCs w:val="24"/>
        </w:rPr>
      </w:pPr>
      <w:r>
        <w:rPr>
          <w:sz w:val="24"/>
          <w:szCs w:val="24"/>
        </w:rPr>
        <w:t>Young children are between 0 years old and 11 years old.</w:t>
      </w:r>
    </w:p>
    <w:p w14:paraId="1FF1FD1B" w14:textId="77777777" w:rsidR="00CF5114" w:rsidRDefault="006D6118">
      <w:pPr>
        <w:rPr>
          <w:b/>
          <w:sz w:val="24"/>
          <w:szCs w:val="24"/>
          <w:u w:val="single"/>
        </w:rPr>
      </w:pPr>
      <w:r>
        <w:rPr>
          <w:b/>
          <w:sz w:val="24"/>
          <w:szCs w:val="24"/>
          <w:u w:val="single"/>
        </w:rPr>
        <w:t>Barriers to participation:</w:t>
      </w:r>
    </w:p>
    <w:p w14:paraId="1FF1FD1C"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Lack of role models – important sporting role models for children are often family members, and if there aren’t any role models in the family, then the child might not be encouraged to take part/ join a local club </w:t>
      </w:r>
    </w:p>
    <w:p w14:paraId="1FF1FD1D"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Lack of awareness – children may not know</w:t>
      </w:r>
      <w:r>
        <w:rPr>
          <w:color w:val="000000"/>
          <w:sz w:val="24"/>
          <w:szCs w:val="24"/>
        </w:rPr>
        <w:t xml:space="preserve"> what clubs or activities are available </w:t>
      </w:r>
    </w:p>
    <w:p w14:paraId="1FF1FD1E"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Lack of money/disposable income – a child will not have a job or obvious source of income and so is likely to be reliant on parental contribution</w:t>
      </w:r>
    </w:p>
    <w:p w14:paraId="1FF1FD1F"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Lack of access to facilities/transport – children may not be allowed </w:t>
      </w:r>
      <w:r>
        <w:rPr>
          <w:color w:val="000000"/>
          <w:sz w:val="24"/>
          <w:szCs w:val="24"/>
        </w:rPr>
        <w:t xml:space="preserve">to travel on their own so are reliant on being transported </w:t>
      </w:r>
    </w:p>
    <w:p w14:paraId="1FF1FD20"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Lack of </w:t>
      </w:r>
      <w:r>
        <w:rPr>
          <w:b/>
          <w:color w:val="000000"/>
          <w:sz w:val="24"/>
          <w:szCs w:val="24"/>
        </w:rPr>
        <w:t>appropriate activities</w:t>
      </w:r>
      <w:r>
        <w:rPr>
          <w:color w:val="000000"/>
          <w:sz w:val="24"/>
          <w:szCs w:val="24"/>
        </w:rPr>
        <w:t xml:space="preserve"> options – there may be lack of interesting, suitable, child-friendly activities for young children to take part in </w:t>
      </w:r>
    </w:p>
    <w:p w14:paraId="1FF1FD21"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Negative attitude towards participation – some children would rather do something else that is deemed ‘cooler’, more adventurous or they simply ‘can’t be bothered’ to do physical exercise</w:t>
      </w:r>
    </w:p>
    <w:p w14:paraId="1FF1FD22" w14:textId="77777777" w:rsidR="00CF5114" w:rsidRDefault="006D6118">
      <w:pPr>
        <w:numPr>
          <w:ilvl w:val="0"/>
          <w:numId w:val="10"/>
        </w:numPr>
        <w:pBdr>
          <w:top w:val="nil"/>
          <w:left w:val="nil"/>
          <w:bottom w:val="nil"/>
          <w:right w:val="nil"/>
          <w:between w:val="nil"/>
        </w:pBdr>
        <w:spacing w:after="0"/>
        <w:rPr>
          <w:color w:val="000000"/>
          <w:sz w:val="24"/>
          <w:szCs w:val="24"/>
        </w:rPr>
      </w:pPr>
      <w:r>
        <w:rPr>
          <w:color w:val="000000"/>
          <w:sz w:val="24"/>
          <w:szCs w:val="24"/>
        </w:rPr>
        <w:t>Distractions – children may get distracted watching television, usin</w:t>
      </w:r>
      <w:r>
        <w:rPr>
          <w:color w:val="000000"/>
          <w:sz w:val="24"/>
          <w:szCs w:val="24"/>
        </w:rPr>
        <w:t>g laptops or mobile phones</w:t>
      </w:r>
    </w:p>
    <w:p w14:paraId="1FF1FD23" w14:textId="77777777" w:rsidR="00CF5114" w:rsidRDefault="006D6118">
      <w:pPr>
        <w:numPr>
          <w:ilvl w:val="0"/>
          <w:numId w:val="10"/>
        </w:numPr>
        <w:pBdr>
          <w:top w:val="nil"/>
          <w:left w:val="nil"/>
          <w:bottom w:val="nil"/>
          <w:right w:val="nil"/>
          <w:between w:val="nil"/>
        </w:pBdr>
        <w:rPr>
          <w:color w:val="000000"/>
          <w:sz w:val="24"/>
          <w:szCs w:val="24"/>
        </w:rPr>
      </w:pPr>
      <w:r>
        <w:rPr>
          <w:color w:val="000000"/>
          <w:sz w:val="24"/>
          <w:szCs w:val="24"/>
        </w:rPr>
        <w:t>School / homework commitments – the child may prioritise schoolwork ahead of leisure pursuits</w:t>
      </w:r>
    </w:p>
    <w:p w14:paraId="1FF1FD24" w14:textId="77777777" w:rsidR="00CF5114" w:rsidRDefault="006D6118">
      <w:pPr>
        <w:rPr>
          <w:b/>
          <w:sz w:val="24"/>
          <w:szCs w:val="24"/>
          <w:u w:val="single"/>
        </w:rPr>
      </w:pPr>
      <w:r>
        <w:rPr>
          <w:b/>
          <w:sz w:val="24"/>
          <w:szCs w:val="24"/>
          <w:u w:val="single"/>
        </w:rPr>
        <w:t>Solutions to barriers that affect participation in sport:</w:t>
      </w:r>
    </w:p>
    <w:p w14:paraId="1FF1FD25"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Targeted promotion of available activities for children</w:t>
      </w:r>
    </w:p>
    <w:p w14:paraId="1FF1FD26"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Promotion of positive</w:t>
      </w:r>
      <w:r>
        <w:rPr>
          <w:color w:val="000000"/>
          <w:sz w:val="24"/>
          <w:szCs w:val="24"/>
        </w:rPr>
        <w:t xml:space="preserve"> </w:t>
      </w:r>
      <w:r>
        <w:rPr>
          <w:b/>
          <w:color w:val="000000"/>
          <w:sz w:val="24"/>
          <w:szCs w:val="24"/>
        </w:rPr>
        <w:t>role models</w:t>
      </w:r>
      <w:r>
        <w:rPr>
          <w:color w:val="000000"/>
          <w:sz w:val="24"/>
          <w:szCs w:val="24"/>
        </w:rPr>
        <w:t xml:space="preserve"> for children</w:t>
      </w:r>
    </w:p>
    <w:p w14:paraId="1FF1FD27"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Reduce restrictions on when children can attend</w:t>
      </w:r>
    </w:p>
    <w:p w14:paraId="1FF1FD28"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Children-only clubs</w:t>
      </w:r>
    </w:p>
    <w:p w14:paraId="1FF1FD29"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Free/cost effective sessions for children</w:t>
      </w:r>
    </w:p>
    <w:p w14:paraId="1FF1FD2A"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 xml:space="preserve">After school / holiday sports activity clubs </w:t>
      </w:r>
    </w:p>
    <w:p w14:paraId="1FF1FD2B" w14:textId="77777777" w:rsidR="00CF5114" w:rsidRDefault="00CF5114">
      <w:pPr>
        <w:rPr>
          <w:sz w:val="24"/>
          <w:szCs w:val="24"/>
        </w:rPr>
      </w:pPr>
    </w:p>
    <w:p w14:paraId="1FF1FD2C" w14:textId="77777777" w:rsidR="00CF5114" w:rsidRDefault="00CF5114">
      <w:pPr>
        <w:rPr>
          <w:sz w:val="24"/>
          <w:szCs w:val="24"/>
        </w:rPr>
      </w:pPr>
    </w:p>
    <w:p w14:paraId="1FF1FD2D" w14:textId="77777777" w:rsidR="00CF5114" w:rsidRDefault="00CF5114">
      <w:pPr>
        <w:rPr>
          <w:sz w:val="24"/>
          <w:szCs w:val="24"/>
        </w:rPr>
      </w:pPr>
    </w:p>
    <w:p w14:paraId="1FF1FD2E" w14:textId="77777777" w:rsidR="00CF5114" w:rsidRDefault="00CF5114">
      <w:pPr>
        <w:rPr>
          <w:sz w:val="24"/>
          <w:szCs w:val="24"/>
        </w:rPr>
      </w:pPr>
    </w:p>
    <w:p w14:paraId="1FF1FD2F" w14:textId="77777777" w:rsidR="00CF5114" w:rsidRDefault="00CF5114">
      <w:pPr>
        <w:rPr>
          <w:sz w:val="24"/>
          <w:szCs w:val="24"/>
        </w:rPr>
      </w:pPr>
    </w:p>
    <w:p w14:paraId="1FF1FD30" w14:textId="77777777" w:rsidR="00CF5114" w:rsidRDefault="00CF5114">
      <w:pPr>
        <w:rPr>
          <w:sz w:val="24"/>
          <w:szCs w:val="24"/>
        </w:rPr>
      </w:pPr>
    </w:p>
    <w:p w14:paraId="1FF1FD31" w14:textId="77777777" w:rsidR="00CF5114" w:rsidRDefault="00CF5114">
      <w:pPr>
        <w:rPr>
          <w:sz w:val="24"/>
          <w:szCs w:val="24"/>
        </w:rPr>
      </w:pPr>
    </w:p>
    <w:p w14:paraId="1FF1FD32" w14:textId="77777777" w:rsidR="00CF5114" w:rsidRDefault="00CF5114">
      <w:pPr>
        <w:rPr>
          <w:sz w:val="24"/>
          <w:szCs w:val="24"/>
        </w:rPr>
      </w:pPr>
    </w:p>
    <w:p w14:paraId="1FF1FD33" w14:textId="77777777" w:rsidR="00CF5114" w:rsidRDefault="00CF5114">
      <w:pPr>
        <w:rPr>
          <w:sz w:val="24"/>
          <w:szCs w:val="24"/>
        </w:rPr>
      </w:pPr>
    </w:p>
    <w:p w14:paraId="1FF1FD34" w14:textId="77777777" w:rsidR="00CF5114" w:rsidRDefault="00CF5114">
      <w:pPr>
        <w:rPr>
          <w:sz w:val="24"/>
          <w:szCs w:val="24"/>
        </w:rPr>
      </w:pPr>
    </w:p>
    <w:p w14:paraId="1FF1FD35" w14:textId="77777777" w:rsidR="00CF5114" w:rsidRDefault="006D6118">
      <w:pPr>
        <w:pStyle w:val="Heading2"/>
        <w:rPr>
          <w:sz w:val="24"/>
          <w:szCs w:val="24"/>
          <w:u w:val="single"/>
        </w:rPr>
      </w:pPr>
      <w:bookmarkStart w:id="10" w:name="_heading=h.2s8eyo1" w:colFirst="0" w:colLast="0"/>
      <w:bookmarkEnd w:id="10"/>
      <w:r>
        <w:rPr>
          <w:sz w:val="24"/>
          <w:szCs w:val="24"/>
          <w:u w:val="single"/>
        </w:rPr>
        <w:lastRenderedPageBreak/>
        <w:t>Teenagers</w:t>
      </w:r>
    </w:p>
    <w:p w14:paraId="1FF1FD36" w14:textId="77777777" w:rsidR="00CF5114" w:rsidRDefault="006D6118">
      <w:pPr>
        <w:rPr>
          <w:sz w:val="24"/>
          <w:szCs w:val="24"/>
        </w:rPr>
      </w:pPr>
      <w:r>
        <w:rPr>
          <w:sz w:val="24"/>
          <w:szCs w:val="24"/>
        </w:rPr>
        <w:t>Teenagers are aged between 12 years old and 18 years old – some of the barriers are similar to young children.</w:t>
      </w:r>
    </w:p>
    <w:p w14:paraId="1FF1FD37" w14:textId="77777777" w:rsidR="00CF5114" w:rsidRDefault="006D6118">
      <w:pPr>
        <w:rPr>
          <w:b/>
          <w:sz w:val="24"/>
          <w:szCs w:val="24"/>
          <w:u w:val="single"/>
        </w:rPr>
      </w:pPr>
      <w:r>
        <w:rPr>
          <w:b/>
          <w:sz w:val="24"/>
          <w:szCs w:val="24"/>
          <w:u w:val="single"/>
        </w:rPr>
        <w:t>Barriers to participation:</w:t>
      </w:r>
    </w:p>
    <w:p w14:paraId="1FF1FD38"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Lack of role models to inspire the user group – very few sporting teenagers are seen as positive role models</w:t>
      </w:r>
    </w:p>
    <w:p w14:paraId="1FF1FD39"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Lack of awareness that suitable activities for teenagers exist – few teenagers involved in sport receive media coverage</w:t>
      </w:r>
    </w:p>
    <w:p w14:paraId="1FF1FD3A"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Lack of money/disposable income – teenagers may not be able to afford entry/equipment/membership to take part in more appealing sports –</w:t>
      </w:r>
      <w:r>
        <w:rPr>
          <w:color w:val="000000"/>
          <w:sz w:val="24"/>
          <w:szCs w:val="24"/>
        </w:rPr>
        <w:t xml:space="preserve"> disposable income may be spent on other interests</w:t>
      </w:r>
    </w:p>
    <w:p w14:paraId="1FF1FD3B"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Lack of access to facilities/transport – cannot drive yet </w:t>
      </w:r>
    </w:p>
    <w:p w14:paraId="1FF1FD3C"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Lack of </w:t>
      </w:r>
      <w:r>
        <w:rPr>
          <w:b/>
          <w:color w:val="000000"/>
          <w:sz w:val="24"/>
          <w:szCs w:val="24"/>
        </w:rPr>
        <w:t>appropriate activities</w:t>
      </w:r>
      <w:r>
        <w:rPr>
          <w:color w:val="000000"/>
          <w:sz w:val="24"/>
          <w:szCs w:val="24"/>
        </w:rPr>
        <w:t xml:space="preserve"> options</w:t>
      </w:r>
    </w:p>
    <w:p w14:paraId="1FF1FD3D"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Negative attitude towards participation – some children would rather do something else that is deemed ‘cool</w:t>
      </w:r>
      <w:r>
        <w:rPr>
          <w:color w:val="000000"/>
          <w:sz w:val="24"/>
          <w:szCs w:val="24"/>
        </w:rPr>
        <w:t>er’, more adventurous or they simply ‘can’t be bothered’ to do physical exercise</w:t>
      </w:r>
    </w:p>
    <w:p w14:paraId="1FF1FD3E"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Poor body image – at this age many children do not want to wear or be seen in sports clothing </w:t>
      </w:r>
    </w:p>
    <w:p w14:paraId="1FF1FD3F" w14:textId="77777777" w:rsidR="00CF5114" w:rsidRDefault="006D6118">
      <w:pPr>
        <w:numPr>
          <w:ilvl w:val="0"/>
          <w:numId w:val="12"/>
        </w:numPr>
        <w:pBdr>
          <w:top w:val="nil"/>
          <w:left w:val="nil"/>
          <w:bottom w:val="nil"/>
          <w:right w:val="nil"/>
          <w:between w:val="nil"/>
        </w:pBdr>
        <w:spacing w:after="0"/>
        <w:rPr>
          <w:color w:val="000000"/>
          <w:sz w:val="24"/>
          <w:szCs w:val="24"/>
        </w:rPr>
      </w:pPr>
      <w:r>
        <w:rPr>
          <w:color w:val="000000"/>
          <w:sz w:val="24"/>
          <w:szCs w:val="24"/>
        </w:rPr>
        <w:t>Peer pressure to undertake alternative, more sedentary activities (socialising o</w:t>
      </w:r>
      <w:r>
        <w:rPr>
          <w:color w:val="000000"/>
          <w:sz w:val="24"/>
          <w:szCs w:val="24"/>
        </w:rPr>
        <w:t>r gaming)</w:t>
      </w:r>
    </w:p>
    <w:p w14:paraId="1FF1FD40" w14:textId="77777777" w:rsidR="00CF5114" w:rsidRDefault="006D6118">
      <w:pPr>
        <w:numPr>
          <w:ilvl w:val="0"/>
          <w:numId w:val="12"/>
        </w:numPr>
        <w:pBdr>
          <w:top w:val="nil"/>
          <w:left w:val="nil"/>
          <w:bottom w:val="nil"/>
          <w:right w:val="nil"/>
          <w:between w:val="nil"/>
        </w:pBdr>
        <w:rPr>
          <w:color w:val="000000"/>
          <w:sz w:val="24"/>
          <w:szCs w:val="24"/>
        </w:rPr>
      </w:pPr>
      <w:r>
        <w:rPr>
          <w:color w:val="000000"/>
          <w:sz w:val="24"/>
          <w:szCs w:val="24"/>
        </w:rPr>
        <w:t>School / homework commitments – a teenager may prioritise homework towards exams or assessments rather than commit time to take part in sport activities</w:t>
      </w:r>
    </w:p>
    <w:p w14:paraId="1FF1FD41" w14:textId="77777777" w:rsidR="00CF5114" w:rsidRDefault="006D6118">
      <w:pPr>
        <w:rPr>
          <w:b/>
          <w:sz w:val="24"/>
          <w:szCs w:val="24"/>
          <w:u w:val="single"/>
        </w:rPr>
      </w:pPr>
      <w:r>
        <w:rPr>
          <w:b/>
          <w:sz w:val="24"/>
          <w:szCs w:val="24"/>
          <w:u w:val="single"/>
        </w:rPr>
        <w:t>Solutions to barriers that affect participation in sport:</w:t>
      </w:r>
    </w:p>
    <w:p w14:paraId="1FF1FD42"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Better promotion of available activities for teenagers </w:t>
      </w:r>
    </w:p>
    <w:p w14:paraId="1FF1FD43"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Offer free taster sessions </w:t>
      </w:r>
    </w:p>
    <w:p w14:paraId="1FF1FD44"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Produce targeted marketing via social media</w:t>
      </w:r>
    </w:p>
    <w:p w14:paraId="1FF1FD45"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positive </w:t>
      </w:r>
      <w:r>
        <w:rPr>
          <w:b/>
          <w:color w:val="000000"/>
          <w:sz w:val="24"/>
          <w:szCs w:val="24"/>
        </w:rPr>
        <w:t>role models</w:t>
      </w:r>
      <w:r>
        <w:rPr>
          <w:color w:val="000000"/>
          <w:sz w:val="24"/>
          <w:szCs w:val="24"/>
        </w:rPr>
        <w:t xml:space="preserve"> for teenagers</w:t>
      </w:r>
    </w:p>
    <w:p w14:paraId="1FF1FD46"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Subsidised or free transport to leisure facilities </w:t>
      </w:r>
    </w:p>
    <w:p w14:paraId="1FF1FD47"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Programmes/activities and times to suit teenagers </w:t>
      </w:r>
    </w:p>
    <w:p w14:paraId="1FF1FD48"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Competitive and non-competitive provision  </w:t>
      </w:r>
    </w:p>
    <w:p w14:paraId="1FF1FD49"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Free/student prices for teenagers</w:t>
      </w:r>
    </w:p>
    <w:p w14:paraId="1FF1FD4A"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Incentives or rewards for sustained involvement (through apps) </w:t>
      </w:r>
    </w:p>
    <w:p w14:paraId="1FF1FD4B"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Opportunities to participate outside of school hours</w:t>
      </w:r>
    </w:p>
    <w:p w14:paraId="1FF1FD4C" w14:textId="77777777" w:rsidR="00CF5114" w:rsidRDefault="00CF5114">
      <w:pPr>
        <w:rPr>
          <w:sz w:val="24"/>
          <w:szCs w:val="24"/>
        </w:rPr>
      </w:pPr>
    </w:p>
    <w:p w14:paraId="1FF1FD4D" w14:textId="77777777" w:rsidR="00CF5114" w:rsidRDefault="00CF5114"/>
    <w:p w14:paraId="1FF1FD4E" w14:textId="77777777" w:rsidR="00CF5114" w:rsidRDefault="00CF5114"/>
    <w:p w14:paraId="1FF1FD4F" w14:textId="77777777" w:rsidR="00CF5114" w:rsidRDefault="00CF5114"/>
    <w:p w14:paraId="1FF1FD50" w14:textId="77777777" w:rsidR="00CF5114" w:rsidRDefault="006D6118">
      <w:pPr>
        <w:pStyle w:val="Heading2"/>
        <w:rPr>
          <w:sz w:val="24"/>
          <w:szCs w:val="24"/>
          <w:u w:val="single"/>
        </w:rPr>
      </w:pPr>
      <w:bookmarkStart w:id="11" w:name="_heading=h.17dp8vu" w:colFirst="0" w:colLast="0"/>
      <w:bookmarkEnd w:id="11"/>
      <w:r>
        <w:rPr>
          <w:sz w:val="24"/>
          <w:szCs w:val="24"/>
          <w:u w:val="single"/>
        </w:rPr>
        <w:lastRenderedPageBreak/>
        <w:t>People</w:t>
      </w:r>
      <w:r>
        <w:rPr>
          <w:sz w:val="24"/>
          <w:szCs w:val="24"/>
          <w:u w:val="single"/>
        </w:rPr>
        <w:t xml:space="preserve"> with disabilities </w:t>
      </w:r>
    </w:p>
    <w:p w14:paraId="1FF1FD51" w14:textId="77777777" w:rsidR="00CF5114" w:rsidRDefault="006D6118">
      <w:pPr>
        <w:rPr>
          <w:sz w:val="24"/>
          <w:szCs w:val="24"/>
        </w:rPr>
      </w:pPr>
      <w:r>
        <w:rPr>
          <w:sz w:val="24"/>
          <w:szCs w:val="24"/>
        </w:rPr>
        <w:t>People with disabilities have a physical or mental condition that can affect their ability to carry out movement, use different senses or undertake everyday activities. There is a range of classifications of disability, each of which fa</w:t>
      </w:r>
      <w:r>
        <w:rPr>
          <w:sz w:val="24"/>
          <w:szCs w:val="24"/>
        </w:rPr>
        <w:t xml:space="preserve">ce barriers to participation. </w:t>
      </w:r>
    </w:p>
    <w:p w14:paraId="1FF1FD52" w14:textId="77777777" w:rsidR="00CF5114" w:rsidRDefault="006D6118">
      <w:pPr>
        <w:rPr>
          <w:sz w:val="24"/>
          <w:szCs w:val="24"/>
        </w:rPr>
      </w:pPr>
      <w:r>
        <w:rPr>
          <w:sz w:val="24"/>
          <w:szCs w:val="24"/>
        </w:rPr>
        <w:t>This range includes:</w:t>
      </w:r>
    </w:p>
    <w:p w14:paraId="1FF1FD53"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 xml:space="preserve">Visual impairment </w:t>
      </w:r>
    </w:p>
    <w:p w14:paraId="1FF1FD54"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 xml:space="preserve">Deafness or being hard of hearing </w:t>
      </w:r>
    </w:p>
    <w:p w14:paraId="1FF1FD55"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Mental health conditions</w:t>
      </w:r>
    </w:p>
    <w:p w14:paraId="1FF1FD56"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Intellectual disability</w:t>
      </w:r>
    </w:p>
    <w:p w14:paraId="1FF1FD57"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Disability due to an acquired brain injury</w:t>
      </w:r>
    </w:p>
    <w:p w14:paraId="1FF1FD58"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Autism spectrum disorder</w:t>
      </w:r>
    </w:p>
    <w:p w14:paraId="1FF1FD59" w14:textId="77777777" w:rsidR="00CF5114" w:rsidRDefault="006D6118">
      <w:pPr>
        <w:numPr>
          <w:ilvl w:val="0"/>
          <w:numId w:val="14"/>
        </w:numPr>
        <w:pBdr>
          <w:top w:val="nil"/>
          <w:left w:val="nil"/>
          <w:bottom w:val="nil"/>
          <w:right w:val="nil"/>
          <w:between w:val="nil"/>
        </w:pBdr>
        <w:spacing w:after="0"/>
        <w:rPr>
          <w:color w:val="000000"/>
          <w:sz w:val="24"/>
          <w:szCs w:val="24"/>
        </w:rPr>
      </w:pPr>
      <w:r>
        <w:rPr>
          <w:color w:val="000000"/>
          <w:sz w:val="24"/>
          <w:szCs w:val="24"/>
        </w:rPr>
        <w:t>Physical disability</w:t>
      </w:r>
    </w:p>
    <w:p w14:paraId="1FF1FD5A" w14:textId="77777777" w:rsidR="00CF5114" w:rsidRDefault="00CF5114">
      <w:pPr>
        <w:pBdr>
          <w:top w:val="nil"/>
          <w:left w:val="nil"/>
          <w:bottom w:val="nil"/>
          <w:right w:val="nil"/>
          <w:between w:val="nil"/>
        </w:pBdr>
        <w:ind w:left="720"/>
        <w:rPr>
          <w:color w:val="000000"/>
          <w:sz w:val="24"/>
          <w:szCs w:val="24"/>
        </w:rPr>
      </w:pPr>
    </w:p>
    <w:p w14:paraId="1FF1FD5B" w14:textId="77777777" w:rsidR="00CF5114" w:rsidRDefault="006D6118">
      <w:pPr>
        <w:rPr>
          <w:b/>
          <w:sz w:val="24"/>
          <w:szCs w:val="24"/>
          <w:u w:val="single"/>
        </w:rPr>
      </w:pPr>
      <w:r>
        <w:rPr>
          <w:b/>
          <w:sz w:val="24"/>
          <w:szCs w:val="24"/>
          <w:u w:val="single"/>
        </w:rPr>
        <w:t>Barriers to participation:</w:t>
      </w:r>
    </w:p>
    <w:p w14:paraId="1FF1FD5C" w14:textId="77777777" w:rsidR="00CF5114" w:rsidRDefault="006D6118">
      <w:pPr>
        <w:numPr>
          <w:ilvl w:val="0"/>
          <w:numId w:val="26"/>
        </w:numPr>
        <w:pBdr>
          <w:top w:val="nil"/>
          <w:left w:val="nil"/>
          <w:bottom w:val="nil"/>
          <w:right w:val="nil"/>
          <w:between w:val="nil"/>
        </w:pBdr>
        <w:spacing w:after="0"/>
        <w:rPr>
          <w:color w:val="000000"/>
          <w:sz w:val="24"/>
          <w:szCs w:val="24"/>
        </w:rPr>
      </w:pPr>
      <w:r>
        <w:rPr>
          <w:b/>
          <w:color w:val="000000"/>
          <w:sz w:val="24"/>
          <w:szCs w:val="24"/>
        </w:rPr>
        <w:t>Lack of access</w:t>
      </w:r>
      <w:r>
        <w:rPr>
          <w:color w:val="000000"/>
          <w:sz w:val="24"/>
          <w:szCs w:val="24"/>
        </w:rPr>
        <w:t xml:space="preserve"> to specialist facilities – may not be available locally </w:t>
      </w:r>
    </w:p>
    <w:p w14:paraId="1FF1FD5D" w14:textId="77777777" w:rsidR="00CF5114" w:rsidRDefault="006D6118">
      <w:pPr>
        <w:numPr>
          <w:ilvl w:val="0"/>
          <w:numId w:val="26"/>
        </w:numPr>
        <w:pBdr>
          <w:top w:val="nil"/>
          <w:left w:val="nil"/>
          <w:bottom w:val="nil"/>
          <w:right w:val="nil"/>
          <w:between w:val="nil"/>
        </w:pBdr>
        <w:spacing w:after="0"/>
        <w:rPr>
          <w:color w:val="000000"/>
          <w:sz w:val="24"/>
          <w:szCs w:val="24"/>
        </w:rPr>
      </w:pPr>
      <w:r>
        <w:rPr>
          <w:b/>
          <w:color w:val="000000"/>
          <w:sz w:val="24"/>
          <w:szCs w:val="24"/>
        </w:rPr>
        <w:t xml:space="preserve">Lack of access </w:t>
      </w:r>
      <w:r>
        <w:rPr>
          <w:color w:val="000000"/>
          <w:sz w:val="24"/>
          <w:szCs w:val="24"/>
        </w:rPr>
        <w:t xml:space="preserve">to specialist equipment – may not be available at their local leisure centre </w:t>
      </w:r>
    </w:p>
    <w:p w14:paraId="1FF1FD5E" w14:textId="77777777" w:rsidR="00CF5114" w:rsidRDefault="006D6118">
      <w:pPr>
        <w:numPr>
          <w:ilvl w:val="0"/>
          <w:numId w:val="26"/>
        </w:numPr>
        <w:pBdr>
          <w:top w:val="nil"/>
          <w:left w:val="nil"/>
          <w:bottom w:val="nil"/>
          <w:right w:val="nil"/>
          <w:between w:val="nil"/>
        </w:pBdr>
        <w:spacing w:after="0"/>
        <w:rPr>
          <w:color w:val="000000"/>
          <w:sz w:val="24"/>
          <w:szCs w:val="24"/>
        </w:rPr>
      </w:pPr>
      <w:r>
        <w:rPr>
          <w:b/>
          <w:color w:val="000000"/>
          <w:sz w:val="24"/>
          <w:szCs w:val="24"/>
        </w:rPr>
        <w:t>Lack of transport</w:t>
      </w:r>
      <w:r>
        <w:rPr>
          <w:color w:val="000000"/>
          <w:sz w:val="24"/>
          <w:szCs w:val="24"/>
        </w:rPr>
        <w:t xml:space="preserve"> – specialist transport may be needed e.g., whe</w:t>
      </w:r>
      <w:r>
        <w:rPr>
          <w:color w:val="000000"/>
          <w:sz w:val="24"/>
          <w:szCs w:val="24"/>
        </w:rPr>
        <w:t>elchair users to get to sports centre</w:t>
      </w:r>
    </w:p>
    <w:p w14:paraId="1FF1FD5F" w14:textId="77777777" w:rsidR="00CF5114" w:rsidRDefault="006D6118">
      <w:pPr>
        <w:numPr>
          <w:ilvl w:val="0"/>
          <w:numId w:val="26"/>
        </w:numPr>
        <w:pBdr>
          <w:top w:val="nil"/>
          <w:left w:val="nil"/>
          <w:bottom w:val="nil"/>
          <w:right w:val="nil"/>
          <w:between w:val="nil"/>
        </w:pBdr>
        <w:spacing w:after="0"/>
        <w:rPr>
          <w:color w:val="000000"/>
          <w:sz w:val="24"/>
          <w:szCs w:val="24"/>
        </w:rPr>
      </w:pPr>
      <w:r>
        <w:rPr>
          <w:color w:val="000000"/>
          <w:sz w:val="24"/>
          <w:szCs w:val="24"/>
        </w:rPr>
        <w:t xml:space="preserve">Few </w:t>
      </w:r>
      <w:r>
        <w:rPr>
          <w:b/>
          <w:color w:val="000000"/>
          <w:sz w:val="24"/>
          <w:szCs w:val="24"/>
        </w:rPr>
        <w:t>role models</w:t>
      </w:r>
      <w:r>
        <w:rPr>
          <w:color w:val="000000"/>
          <w:sz w:val="24"/>
          <w:szCs w:val="24"/>
        </w:rPr>
        <w:t xml:space="preserve"> – there is a lack of media coverage showing elite para-athletes</w:t>
      </w:r>
    </w:p>
    <w:p w14:paraId="1FF1FD60" w14:textId="77777777" w:rsidR="00CF5114" w:rsidRDefault="006D6118">
      <w:pPr>
        <w:numPr>
          <w:ilvl w:val="0"/>
          <w:numId w:val="26"/>
        </w:numPr>
        <w:pBdr>
          <w:top w:val="nil"/>
          <w:left w:val="nil"/>
          <w:bottom w:val="nil"/>
          <w:right w:val="nil"/>
          <w:between w:val="nil"/>
        </w:pBdr>
        <w:spacing w:after="0"/>
        <w:rPr>
          <w:color w:val="000000"/>
          <w:sz w:val="24"/>
          <w:szCs w:val="24"/>
        </w:rPr>
      </w:pPr>
      <w:r>
        <w:rPr>
          <w:b/>
          <w:color w:val="000000"/>
          <w:sz w:val="24"/>
          <w:szCs w:val="24"/>
        </w:rPr>
        <w:t>Cost</w:t>
      </w:r>
      <w:r>
        <w:rPr>
          <w:color w:val="000000"/>
          <w:sz w:val="24"/>
          <w:szCs w:val="24"/>
        </w:rPr>
        <w:t xml:space="preserve"> of equipment/participation charges – specialist equipment may come with high charges</w:t>
      </w:r>
    </w:p>
    <w:p w14:paraId="1FF1FD61" w14:textId="77777777" w:rsidR="00CF5114" w:rsidRDefault="006D6118">
      <w:pPr>
        <w:numPr>
          <w:ilvl w:val="0"/>
          <w:numId w:val="26"/>
        </w:numPr>
        <w:pBdr>
          <w:top w:val="nil"/>
          <w:left w:val="nil"/>
          <w:bottom w:val="nil"/>
          <w:right w:val="nil"/>
          <w:between w:val="nil"/>
        </w:pBdr>
        <w:spacing w:after="0"/>
        <w:rPr>
          <w:color w:val="000000"/>
          <w:sz w:val="24"/>
          <w:szCs w:val="24"/>
        </w:rPr>
      </w:pPr>
      <w:r>
        <w:rPr>
          <w:color w:val="000000"/>
          <w:sz w:val="24"/>
          <w:szCs w:val="24"/>
        </w:rPr>
        <w:t xml:space="preserve">No suitable programmes session – no provision for disabled activities, lack of suitable adapted activities, no suitable clubs, no information available </w:t>
      </w:r>
    </w:p>
    <w:p w14:paraId="1FF1FD62" w14:textId="77777777" w:rsidR="00CF5114" w:rsidRDefault="006D6118">
      <w:pPr>
        <w:numPr>
          <w:ilvl w:val="0"/>
          <w:numId w:val="26"/>
        </w:numPr>
        <w:pBdr>
          <w:top w:val="nil"/>
          <w:left w:val="nil"/>
          <w:bottom w:val="nil"/>
          <w:right w:val="nil"/>
          <w:between w:val="nil"/>
        </w:pBdr>
        <w:spacing w:after="0"/>
        <w:rPr>
          <w:color w:val="000000"/>
          <w:sz w:val="24"/>
          <w:szCs w:val="24"/>
        </w:rPr>
      </w:pPr>
      <w:r>
        <w:rPr>
          <w:color w:val="000000"/>
          <w:sz w:val="24"/>
          <w:szCs w:val="24"/>
        </w:rPr>
        <w:t>Lack of mobility/not physically able to do the sport – the level of disability makes participation more</w:t>
      </w:r>
      <w:r>
        <w:rPr>
          <w:color w:val="000000"/>
          <w:sz w:val="24"/>
          <w:szCs w:val="24"/>
        </w:rPr>
        <w:t xml:space="preserve"> difficult</w:t>
      </w:r>
    </w:p>
    <w:p w14:paraId="1FF1FD63" w14:textId="77777777" w:rsidR="00CF5114" w:rsidRDefault="006D6118">
      <w:pPr>
        <w:numPr>
          <w:ilvl w:val="0"/>
          <w:numId w:val="26"/>
        </w:numPr>
        <w:pBdr>
          <w:top w:val="nil"/>
          <w:left w:val="nil"/>
          <w:bottom w:val="nil"/>
          <w:right w:val="nil"/>
          <w:between w:val="nil"/>
        </w:pBdr>
        <w:spacing w:after="0"/>
        <w:rPr>
          <w:color w:val="000000"/>
          <w:sz w:val="24"/>
          <w:szCs w:val="24"/>
        </w:rPr>
      </w:pPr>
      <w:r>
        <w:rPr>
          <w:color w:val="000000"/>
          <w:sz w:val="24"/>
          <w:szCs w:val="24"/>
        </w:rPr>
        <w:t>Discrimination/view of others</w:t>
      </w:r>
    </w:p>
    <w:p w14:paraId="1FF1FD64" w14:textId="77777777" w:rsidR="00CF5114" w:rsidRDefault="006D6118">
      <w:pPr>
        <w:numPr>
          <w:ilvl w:val="0"/>
          <w:numId w:val="26"/>
        </w:numPr>
        <w:pBdr>
          <w:top w:val="nil"/>
          <w:left w:val="nil"/>
          <w:bottom w:val="nil"/>
          <w:right w:val="nil"/>
          <w:between w:val="nil"/>
        </w:pBdr>
        <w:spacing w:after="0"/>
        <w:rPr>
          <w:color w:val="000000"/>
          <w:sz w:val="24"/>
          <w:szCs w:val="24"/>
        </w:rPr>
      </w:pPr>
      <w:r>
        <w:rPr>
          <w:color w:val="000000"/>
          <w:sz w:val="24"/>
          <w:szCs w:val="24"/>
        </w:rPr>
        <w:t xml:space="preserve">Lack of specialist staff – specialists with knowledge of disability are needed to supervise or coach specialist club or activities </w:t>
      </w:r>
    </w:p>
    <w:p w14:paraId="1FF1FD65" w14:textId="77777777" w:rsidR="00CF5114" w:rsidRDefault="006D6118">
      <w:pPr>
        <w:numPr>
          <w:ilvl w:val="0"/>
          <w:numId w:val="26"/>
        </w:numPr>
        <w:pBdr>
          <w:top w:val="nil"/>
          <w:left w:val="nil"/>
          <w:bottom w:val="nil"/>
          <w:right w:val="nil"/>
          <w:between w:val="nil"/>
        </w:pBdr>
        <w:rPr>
          <w:color w:val="000000"/>
          <w:sz w:val="24"/>
          <w:szCs w:val="24"/>
        </w:rPr>
      </w:pPr>
      <w:r>
        <w:rPr>
          <w:color w:val="000000"/>
          <w:sz w:val="24"/>
          <w:szCs w:val="24"/>
        </w:rPr>
        <w:t xml:space="preserve">Lack of confidence/lack of self-esteem </w:t>
      </w:r>
    </w:p>
    <w:p w14:paraId="1FF1FD66" w14:textId="77777777" w:rsidR="00CF5114" w:rsidRDefault="00CF5114">
      <w:pPr>
        <w:rPr>
          <w:sz w:val="24"/>
          <w:szCs w:val="24"/>
        </w:rPr>
      </w:pPr>
    </w:p>
    <w:p w14:paraId="1FF1FD67" w14:textId="77777777" w:rsidR="00CF5114" w:rsidRDefault="00CF5114">
      <w:pPr>
        <w:rPr>
          <w:sz w:val="24"/>
          <w:szCs w:val="24"/>
        </w:rPr>
      </w:pPr>
    </w:p>
    <w:p w14:paraId="1FF1FD68" w14:textId="77777777" w:rsidR="00CF5114" w:rsidRDefault="00CF5114">
      <w:pPr>
        <w:rPr>
          <w:sz w:val="24"/>
          <w:szCs w:val="24"/>
        </w:rPr>
      </w:pPr>
    </w:p>
    <w:p w14:paraId="1FF1FD69" w14:textId="77777777" w:rsidR="00CF5114" w:rsidRDefault="00CF5114">
      <w:pPr>
        <w:rPr>
          <w:sz w:val="24"/>
          <w:szCs w:val="24"/>
        </w:rPr>
      </w:pPr>
    </w:p>
    <w:p w14:paraId="1FF1FD6A" w14:textId="77777777" w:rsidR="00CF5114" w:rsidRDefault="00CF5114">
      <w:pPr>
        <w:rPr>
          <w:sz w:val="24"/>
          <w:szCs w:val="24"/>
        </w:rPr>
      </w:pPr>
    </w:p>
    <w:p w14:paraId="1FF1FD6B" w14:textId="77777777" w:rsidR="00CF5114" w:rsidRDefault="00CF5114">
      <w:pPr>
        <w:rPr>
          <w:sz w:val="24"/>
          <w:szCs w:val="24"/>
        </w:rPr>
      </w:pPr>
    </w:p>
    <w:p w14:paraId="1FF1FD6C" w14:textId="77777777" w:rsidR="00CF5114" w:rsidRDefault="00CF5114">
      <w:pPr>
        <w:rPr>
          <w:sz w:val="24"/>
          <w:szCs w:val="24"/>
        </w:rPr>
      </w:pPr>
    </w:p>
    <w:p w14:paraId="1FF1FD6D" w14:textId="77777777" w:rsidR="00CF5114" w:rsidRDefault="00CF5114">
      <w:pPr>
        <w:rPr>
          <w:sz w:val="24"/>
          <w:szCs w:val="24"/>
        </w:rPr>
      </w:pPr>
    </w:p>
    <w:p w14:paraId="1FF1FD6E" w14:textId="77777777" w:rsidR="00CF5114" w:rsidRDefault="006D6118">
      <w:pPr>
        <w:rPr>
          <w:b/>
          <w:sz w:val="24"/>
          <w:szCs w:val="24"/>
          <w:u w:val="single"/>
        </w:rPr>
      </w:pPr>
      <w:r>
        <w:rPr>
          <w:b/>
          <w:sz w:val="24"/>
          <w:szCs w:val="24"/>
          <w:u w:val="single"/>
        </w:rPr>
        <w:lastRenderedPageBreak/>
        <w:t>Solutions to barriers that affect p</w:t>
      </w:r>
      <w:r>
        <w:rPr>
          <w:b/>
          <w:sz w:val="24"/>
          <w:szCs w:val="24"/>
          <w:u w:val="single"/>
        </w:rPr>
        <w:t>articipation in sport:</w:t>
      </w:r>
    </w:p>
    <w:p w14:paraId="1FF1FD6F"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Promotion of disabled-only events</w:t>
      </w:r>
    </w:p>
    <w:p w14:paraId="1FF1FD70"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Media coverage of disabled sport</w:t>
      </w:r>
    </w:p>
    <w:p w14:paraId="1FF1FD71"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Promote role models and pundits with disabilities</w:t>
      </w:r>
    </w:p>
    <w:p w14:paraId="1FF1FD72"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 xml:space="preserve">Wheelchair access / disabled parking bays </w:t>
      </w:r>
    </w:p>
    <w:p w14:paraId="1FF1FD73"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Provision of transport for disabled users</w:t>
      </w:r>
    </w:p>
    <w:p w14:paraId="1FF1FD74"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Separate sessions e.g., wheelchair basketball</w:t>
      </w:r>
    </w:p>
    <w:p w14:paraId="1FF1FD75"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Ensure provision of specialist equipment e.g., ball with bell inside</w:t>
      </w:r>
    </w:p>
    <w:p w14:paraId="1FF1FD76"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More specialist coaches</w:t>
      </w:r>
    </w:p>
    <w:p w14:paraId="1FF1FD77" w14:textId="77777777" w:rsidR="00CF5114" w:rsidRDefault="006D6118">
      <w:pPr>
        <w:numPr>
          <w:ilvl w:val="0"/>
          <w:numId w:val="27"/>
        </w:numPr>
        <w:pBdr>
          <w:top w:val="nil"/>
          <w:left w:val="nil"/>
          <w:bottom w:val="nil"/>
          <w:right w:val="nil"/>
          <w:between w:val="nil"/>
        </w:pBdr>
        <w:spacing w:after="0"/>
        <w:rPr>
          <w:color w:val="000000"/>
          <w:sz w:val="24"/>
          <w:szCs w:val="24"/>
        </w:rPr>
      </w:pPr>
      <w:r>
        <w:rPr>
          <w:color w:val="000000"/>
          <w:sz w:val="24"/>
          <w:szCs w:val="24"/>
        </w:rPr>
        <w:t xml:space="preserve">Subsidised sessions / specialist equipment </w:t>
      </w:r>
    </w:p>
    <w:p w14:paraId="1FF1FD78" w14:textId="77777777" w:rsidR="00CF5114" w:rsidRDefault="006D6118">
      <w:pPr>
        <w:numPr>
          <w:ilvl w:val="0"/>
          <w:numId w:val="27"/>
        </w:numPr>
        <w:pBdr>
          <w:top w:val="nil"/>
          <w:left w:val="nil"/>
          <w:bottom w:val="nil"/>
          <w:right w:val="nil"/>
          <w:between w:val="nil"/>
        </w:pBdr>
        <w:rPr>
          <w:color w:val="000000"/>
          <w:sz w:val="24"/>
          <w:szCs w:val="24"/>
        </w:rPr>
      </w:pPr>
      <w:r>
        <w:rPr>
          <w:color w:val="000000"/>
          <w:sz w:val="24"/>
          <w:szCs w:val="24"/>
        </w:rPr>
        <w:t xml:space="preserve">Signs written in braille </w:t>
      </w:r>
    </w:p>
    <w:p w14:paraId="1FF1FD79" w14:textId="77777777" w:rsidR="00CF5114" w:rsidRDefault="006D6118">
      <w:pPr>
        <w:pStyle w:val="Heading2"/>
        <w:rPr>
          <w:sz w:val="24"/>
          <w:szCs w:val="24"/>
          <w:u w:val="single"/>
        </w:rPr>
      </w:pPr>
      <w:r>
        <w:rPr>
          <w:noProof/>
        </w:rPr>
        <w:drawing>
          <wp:anchor distT="0" distB="0" distL="114300" distR="114300" simplePos="0" relativeHeight="251637760" behindDoc="0" locked="0" layoutInCell="1" hidden="0" allowOverlap="1" wp14:anchorId="1FF1FF72" wp14:editId="1FF1FF73">
            <wp:simplePos x="0" y="0"/>
            <wp:positionH relativeFrom="column">
              <wp:posOffset>-47668</wp:posOffset>
            </wp:positionH>
            <wp:positionV relativeFrom="paragraph">
              <wp:posOffset>234009</wp:posOffset>
            </wp:positionV>
            <wp:extent cx="2727325" cy="1818005"/>
            <wp:effectExtent l="0" t="0" r="0" b="0"/>
            <wp:wrapSquare wrapText="bothSides" distT="0" distB="0" distL="114300" distR="114300"/>
            <wp:docPr id="1923629461" name="image49.jpg" descr="What Do Blind People Dream About? | Sleep Foundation"/>
            <wp:cNvGraphicFramePr/>
            <a:graphic xmlns:a="http://schemas.openxmlformats.org/drawingml/2006/main">
              <a:graphicData uri="http://schemas.openxmlformats.org/drawingml/2006/picture">
                <pic:pic xmlns:pic="http://schemas.openxmlformats.org/drawingml/2006/picture">
                  <pic:nvPicPr>
                    <pic:cNvPr id="0" name="image49.jpg" descr="What Do Blind People Dream About? | Sleep Foundation"/>
                    <pic:cNvPicPr preferRelativeResize="0"/>
                  </pic:nvPicPr>
                  <pic:blipFill>
                    <a:blip r:embed="rId21"/>
                    <a:srcRect/>
                    <a:stretch>
                      <a:fillRect/>
                    </a:stretch>
                  </pic:blipFill>
                  <pic:spPr>
                    <a:xfrm>
                      <a:off x="0" y="0"/>
                      <a:ext cx="2727325" cy="1818005"/>
                    </a:xfrm>
                    <a:prstGeom prst="rect">
                      <a:avLst/>
                    </a:prstGeom>
                    <a:ln/>
                  </pic:spPr>
                </pic:pic>
              </a:graphicData>
            </a:graphic>
          </wp:anchor>
        </w:drawing>
      </w:r>
    </w:p>
    <w:p w14:paraId="1FF1FD7A" w14:textId="77777777" w:rsidR="00CF5114" w:rsidRDefault="00CF5114">
      <w:pPr>
        <w:pStyle w:val="Heading2"/>
        <w:rPr>
          <w:sz w:val="24"/>
          <w:szCs w:val="24"/>
          <w:u w:val="single"/>
        </w:rPr>
      </w:pPr>
    </w:p>
    <w:p w14:paraId="1FF1FD7B" w14:textId="77777777" w:rsidR="00CF5114" w:rsidRDefault="00CF5114">
      <w:pPr>
        <w:pStyle w:val="Heading2"/>
        <w:rPr>
          <w:sz w:val="24"/>
          <w:szCs w:val="24"/>
          <w:u w:val="single"/>
        </w:rPr>
      </w:pPr>
    </w:p>
    <w:p w14:paraId="1FF1FD7C" w14:textId="77777777" w:rsidR="00CF5114" w:rsidRDefault="00CF5114">
      <w:pPr>
        <w:pStyle w:val="Heading2"/>
        <w:rPr>
          <w:sz w:val="24"/>
          <w:szCs w:val="24"/>
          <w:u w:val="single"/>
        </w:rPr>
      </w:pPr>
    </w:p>
    <w:p w14:paraId="1FF1FD7D" w14:textId="77777777" w:rsidR="00CF5114" w:rsidRDefault="006D6118">
      <w:pPr>
        <w:pStyle w:val="Heading2"/>
        <w:rPr>
          <w:sz w:val="24"/>
          <w:szCs w:val="24"/>
          <w:u w:val="single"/>
        </w:rPr>
      </w:pPr>
      <w:r>
        <w:rPr>
          <w:noProof/>
        </w:rPr>
        <w:drawing>
          <wp:anchor distT="0" distB="0" distL="114300" distR="114300" simplePos="0" relativeHeight="251638784" behindDoc="0" locked="0" layoutInCell="1" hidden="0" allowOverlap="1" wp14:anchorId="1FF1FF74" wp14:editId="1FF1FF75">
            <wp:simplePos x="0" y="0"/>
            <wp:positionH relativeFrom="column">
              <wp:posOffset>304800</wp:posOffset>
            </wp:positionH>
            <wp:positionV relativeFrom="paragraph">
              <wp:posOffset>359519</wp:posOffset>
            </wp:positionV>
            <wp:extent cx="2632710" cy="1751965"/>
            <wp:effectExtent l="0" t="0" r="0" b="0"/>
            <wp:wrapSquare wrapText="bothSides" distT="0" distB="0" distL="114300" distR="114300"/>
            <wp:docPr id="1923629449" name="image32.jpg" descr="Blog: Fighting for fairness on International Day for Disabled People"/>
            <wp:cNvGraphicFramePr/>
            <a:graphic xmlns:a="http://schemas.openxmlformats.org/drawingml/2006/main">
              <a:graphicData uri="http://schemas.openxmlformats.org/drawingml/2006/picture">
                <pic:pic xmlns:pic="http://schemas.openxmlformats.org/drawingml/2006/picture">
                  <pic:nvPicPr>
                    <pic:cNvPr id="0" name="image32.jpg" descr="Blog: Fighting for fairness on International Day for Disabled People"/>
                    <pic:cNvPicPr preferRelativeResize="0"/>
                  </pic:nvPicPr>
                  <pic:blipFill>
                    <a:blip r:embed="rId22"/>
                    <a:srcRect/>
                    <a:stretch>
                      <a:fillRect/>
                    </a:stretch>
                  </pic:blipFill>
                  <pic:spPr>
                    <a:xfrm>
                      <a:off x="0" y="0"/>
                      <a:ext cx="2632710" cy="1751965"/>
                    </a:xfrm>
                    <a:prstGeom prst="rect">
                      <a:avLst/>
                    </a:prstGeom>
                    <a:ln/>
                  </pic:spPr>
                </pic:pic>
              </a:graphicData>
            </a:graphic>
          </wp:anchor>
        </w:drawing>
      </w:r>
    </w:p>
    <w:p w14:paraId="1FF1FD7E" w14:textId="77777777" w:rsidR="00CF5114" w:rsidRDefault="00CF5114">
      <w:pPr>
        <w:pStyle w:val="Heading2"/>
        <w:rPr>
          <w:sz w:val="24"/>
          <w:szCs w:val="24"/>
          <w:u w:val="single"/>
        </w:rPr>
      </w:pPr>
    </w:p>
    <w:p w14:paraId="1FF1FD7F" w14:textId="77777777" w:rsidR="00CF5114" w:rsidRDefault="00CF5114">
      <w:pPr>
        <w:pStyle w:val="Heading2"/>
        <w:rPr>
          <w:sz w:val="24"/>
          <w:szCs w:val="24"/>
          <w:u w:val="single"/>
        </w:rPr>
      </w:pPr>
    </w:p>
    <w:p w14:paraId="1FF1FD80" w14:textId="77777777" w:rsidR="00CF5114" w:rsidRDefault="00CF5114">
      <w:pPr>
        <w:pStyle w:val="Heading2"/>
        <w:rPr>
          <w:sz w:val="24"/>
          <w:szCs w:val="24"/>
          <w:u w:val="single"/>
        </w:rPr>
      </w:pPr>
    </w:p>
    <w:p w14:paraId="1FF1FD81" w14:textId="77777777" w:rsidR="00CF5114" w:rsidRDefault="00CF5114">
      <w:pPr>
        <w:pStyle w:val="Heading2"/>
        <w:rPr>
          <w:sz w:val="24"/>
          <w:szCs w:val="24"/>
          <w:u w:val="single"/>
        </w:rPr>
      </w:pPr>
    </w:p>
    <w:p w14:paraId="1FF1FD82" w14:textId="77777777" w:rsidR="00CF5114" w:rsidRDefault="00CF5114">
      <w:pPr>
        <w:pStyle w:val="Heading2"/>
        <w:rPr>
          <w:sz w:val="24"/>
          <w:szCs w:val="24"/>
          <w:u w:val="single"/>
        </w:rPr>
      </w:pPr>
    </w:p>
    <w:p w14:paraId="1FF1FD83" w14:textId="77777777" w:rsidR="00CF5114" w:rsidRDefault="00CF5114">
      <w:pPr>
        <w:pStyle w:val="Heading2"/>
        <w:rPr>
          <w:sz w:val="24"/>
          <w:szCs w:val="24"/>
          <w:u w:val="single"/>
        </w:rPr>
      </w:pPr>
    </w:p>
    <w:p w14:paraId="1FF1FD84" w14:textId="77777777" w:rsidR="00CF5114" w:rsidRDefault="00CF5114">
      <w:pPr>
        <w:pStyle w:val="Heading2"/>
        <w:rPr>
          <w:sz w:val="24"/>
          <w:szCs w:val="24"/>
          <w:u w:val="single"/>
        </w:rPr>
      </w:pPr>
    </w:p>
    <w:p w14:paraId="1FF1FD85" w14:textId="77777777" w:rsidR="00CF5114" w:rsidRDefault="00CF5114">
      <w:pPr>
        <w:pStyle w:val="Heading2"/>
        <w:rPr>
          <w:sz w:val="24"/>
          <w:szCs w:val="24"/>
          <w:u w:val="single"/>
        </w:rPr>
      </w:pPr>
    </w:p>
    <w:p w14:paraId="1FF1FD86" w14:textId="77777777" w:rsidR="00CF5114" w:rsidRDefault="00CF5114">
      <w:pPr>
        <w:pStyle w:val="Heading2"/>
        <w:rPr>
          <w:sz w:val="24"/>
          <w:szCs w:val="24"/>
          <w:u w:val="single"/>
        </w:rPr>
      </w:pPr>
    </w:p>
    <w:p w14:paraId="1FF1FD87" w14:textId="77777777" w:rsidR="00CF5114" w:rsidRDefault="00CF5114"/>
    <w:p w14:paraId="1FF1FD88" w14:textId="77777777" w:rsidR="00CF5114" w:rsidRDefault="006D6118">
      <w:pPr>
        <w:pStyle w:val="Heading2"/>
        <w:rPr>
          <w:sz w:val="24"/>
          <w:szCs w:val="24"/>
          <w:u w:val="single"/>
        </w:rPr>
      </w:pPr>
      <w:bookmarkStart w:id="12" w:name="_heading=h.3rdcrjn" w:colFirst="0" w:colLast="0"/>
      <w:bookmarkEnd w:id="12"/>
      <w:r>
        <w:rPr>
          <w:sz w:val="24"/>
          <w:szCs w:val="24"/>
          <w:u w:val="single"/>
        </w:rPr>
        <w:t xml:space="preserve">Parents (single or couples) </w:t>
      </w:r>
    </w:p>
    <w:p w14:paraId="1FF1FD89" w14:textId="77777777" w:rsidR="00CF5114" w:rsidRDefault="006D6118">
      <w:pPr>
        <w:rPr>
          <w:sz w:val="24"/>
          <w:szCs w:val="24"/>
        </w:rPr>
      </w:pPr>
      <w:r>
        <w:rPr>
          <w:sz w:val="24"/>
          <w:szCs w:val="24"/>
        </w:rPr>
        <w:t xml:space="preserve">Parents of children must allocate appropriate amounts of their time to ensuring their children are cared for. A single parent is classes as any adult who is bringing up a </w:t>
      </w:r>
      <w:proofErr w:type="gramStart"/>
      <w:r>
        <w:rPr>
          <w:sz w:val="24"/>
          <w:szCs w:val="24"/>
        </w:rPr>
        <w:t>child/children</w:t>
      </w:r>
      <w:proofErr w:type="gramEnd"/>
      <w:r>
        <w:rPr>
          <w:sz w:val="24"/>
          <w:szCs w:val="24"/>
        </w:rPr>
        <w:t xml:space="preserve"> on their own. </w:t>
      </w:r>
    </w:p>
    <w:p w14:paraId="1FF1FD8A" w14:textId="77777777" w:rsidR="00CF5114" w:rsidRDefault="006D6118">
      <w:pPr>
        <w:rPr>
          <w:sz w:val="24"/>
          <w:szCs w:val="24"/>
        </w:rPr>
      </w:pPr>
      <w:r>
        <w:rPr>
          <w:sz w:val="24"/>
          <w:szCs w:val="24"/>
        </w:rPr>
        <w:t>Parents (single or couples) face similar barriers to th</w:t>
      </w:r>
      <w:r>
        <w:rPr>
          <w:sz w:val="24"/>
          <w:szCs w:val="24"/>
        </w:rPr>
        <w:t xml:space="preserve">e user group ‘people with children’ but single parents do not have a partner to help them out. </w:t>
      </w:r>
    </w:p>
    <w:p w14:paraId="1FF1FD8B" w14:textId="77777777" w:rsidR="00CF5114" w:rsidRDefault="006D6118">
      <w:pPr>
        <w:rPr>
          <w:b/>
          <w:sz w:val="24"/>
          <w:szCs w:val="24"/>
          <w:u w:val="single"/>
        </w:rPr>
      </w:pPr>
      <w:r>
        <w:rPr>
          <w:b/>
          <w:sz w:val="24"/>
          <w:szCs w:val="24"/>
          <w:u w:val="single"/>
        </w:rPr>
        <w:t>Barriers to participation:</w:t>
      </w:r>
    </w:p>
    <w:p w14:paraId="1FF1FD8C"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Parenting </w:t>
      </w:r>
      <w:r>
        <w:rPr>
          <w:b/>
          <w:color w:val="000000"/>
          <w:sz w:val="24"/>
          <w:szCs w:val="24"/>
        </w:rPr>
        <w:t>commitments</w:t>
      </w:r>
      <w:r>
        <w:rPr>
          <w:color w:val="000000"/>
          <w:sz w:val="24"/>
          <w:szCs w:val="24"/>
        </w:rPr>
        <w:t xml:space="preserve"> – a single parent may lack time to participate in sport activities as looking after children can be very time c</w:t>
      </w:r>
      <w:r>
        <w:rPr>
          <w:color w:val="000000"/>
          <w:sz w:val="24"/>
          <w:szCs w:val="24"/>
        </w:rPr>
        <w:t xml:space="preserve">onsuming </w:t>
      </w:r>
    </w:p>
    <w:p w14:paraId="1FF1FD8D"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Childcare </w:t>
      </w:r>
      <w:r>
        <w:rPr>
          <w:b/>
          <w:color w:val="000000"/>
          <w:sz w:val="24"/>
          <w:szCs w:val="24"/>
        </w:rPr>
        <w:t>costs</w:t>
      </w:r>
      <w:r>
        <w:rPr>
          <w:color w:val="000000"/>
          <w:sz w:val="24"/>
          <w:szCs w:val="24"/>
        </w:rPr>
        <w:t xml:space="preserve"> – money often must be prioritised to childcare ahead of any leisure activity costs</w:t>
      </w:r>
    </w:p>
    <w:p w14:paraId="1FF1FD8E"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t>Limited childcare</w:t>
      </w:r>
      <w:r>
        <w:rPr>
          <w:color w:val="000000"/>
          <w:sz w:val="24"/>
          <w:szCs w:val="24"/>
        </w:rPr>
        <w:t xml:space="preserve"> – If there is no creche at the sports centre it can be difficult for parents to find suitable childcare to allow them to take par</w:t>
      </w:r>
      <w:r>
        <w:rPr>
          <w:color w:val="000000"/>
          <w:sz w:val="24"/>
          <w:szCs w:val="24"/>
        </w:rPr>
        <w:t>t in activities and exercise</w:t>
      </w:r>
    </w:p>
    <w:p w14:paraId="1FF1FD8F"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lastRenderedPageBreak/>
        <w:t>Transport issues</w:t>
      </w:r>
      <w:r>
        <w:rPr>
          <w:color w:val="000000"/>
          <w:sz w:val="24"/>
          <w:szCs w:val="24"/>
        </w:rPr>
        <w:t xml:space="preserve"> – the single parent may not have access to a car or the income to use public transport</w:t>
      </w:r>
    </w:p>
    <w:p w14:paraId="1FF1FD90" w14:textId="77777777" w:rsidR="00CF5114" w:rsidRDefault="006D6118">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Lack of </w:t>
      </w:r>
      <w:r>
        <w:rPr>
          <w:b/>
          <w:color w:val="000000"/>
          <w:sz w:val="24"/>
          <w:szCs w:val="24"/>
        </w:rPr>
        <w:t xml:space="preserve">time </w:t>
      </w:r>
      <w:r>
        <w:rPr>
          <w:color w:val="000000"/>
          <w:sz w:val="24"/>
          <w:szCs w:val="24"/>
        </w:rPr>
        <w:t>– work and family commitments may be prioritised over sport activities and exercise</w:t>
      </w:r>
    </w:p>
    <w:p w14:paraId="1FF1FD91" w14:textId="77777777" w:rsidR="00CF5114" w:rsidRDefault="006D6118">
      <w:pPr>
        <w:numPr>
          <w:ilvl w:val="0"/>
          <w:numId w:val="4"/>
        </w:numPr>
        <w:pBdr>
          <w:top w:val="nil"/>
          <w:left w:val="nil"/>
          <w:bottom w:val="nil"/>
          <w:right w:val="nil"/>
          <w:between w:val="nil"/>
        </w:pBdr>
        <w:spacing w:after="0"/>
        <w:rPr>
          <w:color w:val="000000"/>
          <w:sz w:val="24"/>
          <w:szCs w:val="24"/>
        </w:rPr>
      </w:pPr>
      <w:r>
        <w:rPr>
          <w:b/>
          <w:color w:val="000000"/>
          <w:sz w:val="24"/>
          <w:szCs w:val="24"/>
        </w:rPr>
        <w:t>Appeal of alternative leis</w:t>
      </w:r>
      <w:r>
        <w:rPr>
          <w:b/>
          <w:color w:val="000000"/>
          <w:sz w:val="24"/>
          <w:szCs w:val="24"/>
        </w:rPr>
        <w:t>ure activities</w:t>
      </w:r>
      <w:r>
        <w:rPr>
          <w:color w:val="000000"/>
          <w:sz w:val="24"/>
          <w:szCs w:val="24"/>
        </w:rPr>
        <w:t xml:space="preserve"> – it may be more appealing, for example, to attend parent-and-child groups or to meet up with other families than it is to exercise </w:t>
      </w:r>
    </w:p>
    <w:p w14:paraId="1FF1FD92" w14:textId="77777777" w:rsidR="00CF5114" w:rsidRDefault="006D6118">
      <w:pPr>
        <w:numPr>
          <w:ilvl w:val="0"/>
          <w:numId w:val="4"/>
        </w:numPr>
        <w:pBdr>
          <w:top w:val="nil"/>
          <w:left w:val="nil"/>
          <w:bottom w:val="nil"/>
          <w:right w:val="nil"/>
          <w:between w:val="nil"/>
        </w:pBdr>
        <w:rPr>
          <w:color w:val="000000"/>
          <w:sz w:val="24"/>
          <w:szCs w:val="24"/>
        </w:rPr>
      </w:pPr>
      <w:r>
        <w:rPr>
          <w:color w:val="000000"/>
          <w:sz w:val="24"/>
          <w:szCs w:val="24"/>
        </w:rPr>
        <w:t>Lack of role models – there are few single-parent role models who make elite level in sport</w:t>
      </w:r>
    </w:p>
    <w:p w14:paraId="1FF1FD93" w14:textId="77777777" w:rsidR="00CF5114" w:rsidRDefault="006D6118">
      <w:pPr>
        <w:rPr>
          <w:b/>
          <w:sz w:val="24"/>
          <w:szCs w:val="24"/>
          <w:u w:val="single"/>
        </w:rPr>
      </w:pPr>
      <w:r>
        <w:rPr>
          <w:b/>
          <w:sz w:val="24"/>
          <w:szCs w:val="24"/>
          <w:u w:val="single"/>
        </w:rPr>
        <w:t>Solutions to barriers that affect participation in sport:</w:t>
      </w:r>
    </w:p>
    <w:p w14:paraId="1FF1FD94"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Better promotion of available activities outside of working hours</w:t>
      </w:r>
    </w:p>
    <w:p w14:paraId="1FF1FD95"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positive </w:t>
      </w:r>
      <w:r>
        <w:rPr>
          <w:b/>
          <w:color w:val="000000"/>
          <w:sz w:val="24"/>
          <w:szCs w:val="24"/>
        </w:rPr>
        <w:t>role models</w:t>
      </w:r>
      <w:r>
        <w:rPr>
          <w:color w:val="000000"/>
          <w:sz w:val="24"/>
          <w:szCs w:val="24"/>
        </w:rPr>
        <w:t xml:space="preserve"> </w:t>
      </w:r>
    </w:p>
    <w:p w14:paraId="1FF1FD96"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Workplace gyms / work based running clubs </w:t>
      </w:r>
    </w:p>
    <w:p w14:paraId="1FF1FD97"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Provision of singles club / twilight (out of work time) sessions</w:t>
      </w:r>
    </w:p>
    <w:p w14:paraId="1FF1FD98"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Subsidised membership through work or medical schemes </w:t>
      </w:r>
    </w:p>
    <w:p w14:paraId="1FF1FD99"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Medical cover with health and fitness incentives</w:t>
      </w:r>
    </w:p>
    <w:p w14:paraId="1FF1FD9A" w14:textId="77777777" w:rsidR="00CF5114" w:rsidRDefault="00CF5114">
      <w:pPr>
        <w:rPr>
          <w:sz w:val="24"/>
          <w:szCs w:val="24"/>
        </w:rPr>
      </w:pPr>
    </w:p>
    <w:p w14:paraId="1FF1FD9B" w14:textId="77777777" w:rsidR="00CF5114" w:rsidRDefault="00CF5114">
      <w:pPr>
        <w:rPr>
          <w:sz w:val="24"/>
          <w:szCs w:val="24"/>
        </w:rPr>
      </w:pPr>
    </w:p>
    <w:p w14:paraId="1FF1FD9C" w14:textId="77777777" w:rsidR="00CF5114" w:rsidRDefault="00CF5114">
      <w:pPr>
        <w:rPr>
          <w:sz w:val="24"/>
          <w:szCs w:val="24"/>
        </w:rPr>
      </w:pPr>
    </w:p>
    <w:p w14:paraId="1FF1FD9D" w14:textId="77777777" w:rsidR="00CF5114" w:rsidRDefault="006D6118">
      <w:pPr>
        <w:pStyle w:val="Heading2"/>
        <w:rPr>
          <w:sz w:val="24"/>
          <w:szCs w:val="24"/>
          <w:u w:val="single"/>
        </w:rPr>
      </w:pPr>
      <w:bookmarkStart w:id="13" w:name="_heading=h.26in1rg" w:colFirst="0" w:colLast="0"/>
      <w:bookmarkEnd w:id="13"/>
      <w:r>
        <w:rPr>
          <w:sz w:val="24"/>
          <w:szCs w:val="24"/>
          <w:u w:val="single"/>
        </w:rPr>
        <w:t>People who work</w:t>
      </w:r>
    </w:p>
    <w:p w14:paraId="1FF1FD9E" w14:textId="77777777" w:rsidR="00CF5114" w:rsidRDefault="006D6118">
      <w:pPr>
        <w:rPr>
          <w:sz w:val="24"/>
          <w:szCs w:val="24"/>
        </w:rPr>
      </w:pPr>
      <w:r>
        <w:rPr>
          <w:sz w:val="24"/>
          <w:szCs w:val="24"/>
        </w:rPr>
        <w:t xml:space="preserve">Most adults have a job and work for a living. They face the pressures and demands of the world of work and often struggle to find time to take part in physical activity. </w:t>
      </w:r>
    </w:p>
    <w:p w14:paraId="1FF1FD9F" w14:textId="77777777" w:rsidR="00CF5114" w:rsidRDefault="006D6118">
      <w:pPr>
        <w:rPr>
          <w:b/>
          <w:sz w:val="24"/>
          <w:szCs w:val="24"/>
          <w:u w:val="single"/>
        </w:rPr>
      </w:pPr>
      <w:r>
        <w:rPr>
          <w:b/>
          <w:sz w:val="24"/>
          <w:szCs w:val="24"/>
          <w:u w:val="single"/>
        </w:rPr>
        <w:t>Barriers to participation:</w:t>
      </w:r>
    </w:p>
    <w:p w14:paraId="1FF1FDA0"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Commitment to work</w:t>
      </w:r>
    </w:p>
    <w:p w14:paraId="1FF1FDA1"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 xml:space="preserve">Lack of time – mainly due to work </w:t>
      </w:r>
    </w:p>
    <w:p w14:paraId="1FF1FDA2"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Fati</w:t>
      </w:r>
      <w:r>
        <w:rPr>
          <w:color w:val="000000"/>
          <w:sz w:val="24"/>
          <w:szCs w:val="24"/>
        </w:rPr>
        <w:t>gue/tiredness – due to excessive work hours</w:t>
      </w:r>
    </w:p>
    <w:p w14:paraId="1FF1FDA3"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Unsuitable timing of activities – some sporting activities cannot be attended as they are only available during working hours</w:t>
      </w:r>
    </w:p>
    <w:p w14:paraId="1FF1FDA4"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Lack of provision – provision local to work or home may be limited or at unsuitable ti</w:t>
      </w:r>
      <w:r>
        <w:rPr>
          <w:color w:val="000000"/>
          <w:sz w:val="24"/>
          <w:szCs w:val="24"/>
        </w:rPr>
        <w:t xml:space="preserve">mes </w:t>
      </w:r>
    </w:p>
    <w:p w14:paraId="1FF1FDA5" w14:textId="77777777" w:rsidR="00CF5114" w:rsidRDefault="006D6118">
      <w:pPr>
        <w:numPr>
          <w:ilvl w:val="0"/>
          <w:numId w:val="29"/>
        </w:numPr>
        <w:pBdr>
          <w:top w:val="nil"/>
          <w:left w:val="nil"/>
          <w:bottom w:val="nil"/>
          <w:right w:val="nil"/>
          <w:between w:val="nil"/>
        </w:pBdr>
        <w:spacing w:after="0"/>
        <w:rPr>
          <w:color w:val="000000"/>
          <w:sz w:val="24"/>
          <w:szCs w:val="24"/>
        </w:rPr>
      </w:pPr>
      <w:r>
        <w:rPr>
          <w:color w:val="000000"/>
          <w:sz w:val="24"/>
          <w:szCs w:val="24"/>
        </w:rPr>
        <w:t>Transport issues – may work in the city and be unable to travel easily to facilities</w:t>
      </w:r>
    </w:p>
    <w:p w14:paraId="1FF1FDA6" w14:textId="77777777" w:rsidR="00CF5114" w:rsidRDefault="006D6118">
      <w:pPr>
        <w:numPr>
          <w:ilvl w:val="0"/>
          <w:numId w:val="29"/>
        </w:numPr>
        <w:pBdr>
          <w:top w:val="nil"/>
          <w:left w:val="nil"/>
          <w:bottom w:val="nil"/>
          <w:right w:val="nil"/>
          <w:between w:val="nil"/>
        </w:pBdr>
        <w:rPr>
          <w:color w:val="000000"/>
          <w:sz w:val="24"/>
          <w:szCs w:val="24"/>
        </w:rPr>
      </w:pPr>
      <w:r>
        <w:rPr>
          <w:color w:val="000000"/>
          <w:sz w:val="24"/>
          <w:szCs w:val="24"/>
        </w:rPr>
        <w:t xml:space="preserve">Appeal of alternative activities – work events </w:t>
      </w:r>
    </w:p>
    <w:p w14:paraId="1FF1FDA7" w14:textId="77777777" w:rsidR="00CF5114" w:rsidRDefault="00CF5114">
      <w:pPr>
        <w:rPr>
          <w:sz w:val="24"/>
          <w:szCs w:val="24"/>
        </w:rPr>
      </w:pPr>
    </w:p>
    <w:p w14:paraId="1FF1FDA8" w14:textId="77777777" w:rsidR="00CF5114" w:rsidRDefault="006D6118">
      <w:pPr>
        <w:rPr>
          <w:b/>
          <w:sz w:val="24"/>
          <w:szCs w:val="24"/>
          <w:u w:val="single"/>
        </w:rPr>
      </w:pPr>
      <w:r>
        <w:rPr>
          <w:b/>
          <w:sz w:val="24"/>
          <w:szCs w:val="24"/>
          <w:u w:val="single"/>
        </w:rPr>
        <w:t>Solutions to barriers that affect participation in sport:</w:t>
      </w:r>
    </w:p>
    <w:p w14:paraId="1FF1FDA9"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Better promotion of available activities outside of working</w:t>
      </w:r>
      <w:r>
        <w:rPr>
          <w:color w:val="000000"/>
          <w:sz w:val="24"/>
          <w:szCs w:val="24"/>
        </w:rPr>
        <w:t xml:space="preserve"> hours</w:t>
      </w:r>
    </w:p>
    <w:p w14:paraId="1FF1FDAA"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positive </w:t>
      </w:r>
      <w:r>
        <w:rPr>
          <w:b/>
          <w:color w:val="000000"/>
          <w:sz w:val="24"/>
          <w:szCs w:val="24"/>
        </w:rPr>
        <w:t>role models</w:t>
      </w:r>
      <w:r>
        <w:rPr>
          <w:color w:val="000000"/>
          <w:sz w:val="24"/>
          <w:szCs w:val="24"/>
        </w:rPr>
        <w:t xml:space="preserve"> </w:t>
      </w:r>
    </w:p>
    <w:p w14:paraId="1FF1FDAB"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Workplace gyms / work based running clubs </w:t>
      </w:r>
    </w:p>
    <w:p w14:paraId="1FF1FDAC"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Provision of singles club / twilight (out of work time) sessions</w:t>
      </w:r>
    </w:p>
    <w:p w14:paraId="1FF1FDAD"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lastRenderedPageBreak/>
        <w:t xml:space="preserve">Subsidised membership through work or medical schemes </w:t>
      </w:r>
    </w:p>
    <w:p w14:paraId="1FF1FDAE"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Medical cover with health and fitness incentives</w:t>
      </w:r>
    </w:p>
    <w:p w14:paraId="1FF1FDAF" w14:textId="77777777" w:rsidR="00CF5114" w:rsidRDefault="006D6118">
      <w:pPr>
        <w:rPr>
          <w:sz w:val="24"/>
          <w:szCs w:val="24"/>
        </w:rPr>
      </w:pPr>
      <w:r>
        <w:rPr>
          <w:noProof/>
        </w:rPr>
        <w:drawing>
          <wp:anchor distT="0" distB="0" distL="114300" distR="114300" simplePos="0" relativeHeight="251639808" behindDoc="0" locked="0" layoutInCell="1" hidden="0" allowOverlap="1" wp14:anchorId="1FF1FF76" wp14:editId="1FF1FF77">
            <wp:simplePos x="0" y="0"/>
            <wp:positionH relativeFrom="column">
              <wp:posOffset>1449880</wp:posOffset>
            </wp:positionH>
            <wp:positionV relativeFrom="paragraph">
              <wp:posOffset>98403</wp:posOffset>
            </wp:positionV>
            <wp:extent cx="2821940" cy="1851025"/>
            <wp:effectExtent l="0" t="0" r="0" b="0"/>
            <wp:wrapSquare wrapText="bothSides" distT="0" distB="0" distL="114300" distR="114300"/>
            <wp:docPr id="19236294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821940" cy="1851025"/>
                    </a:xfrm>
                    <a:prstGeom prst="rect">
                      <a:avLst/>
                    </a:prstGeom>
                    <a:ln/>
                  </pic:spPr>
                </pic:pic>
              </a:graphicData>
            </a:graphic>
          </wp:anchor>
        </w:drawing>
      </w:r>
    </w:p>
    <w:p w14:paraId="1FF1FDB0" w14:textId="77777777" w:rsidR="00CF5114" w:rsidRDefault="00CF5114">
      <w:pPr>
        <w:rPr>
          <w:sz w:val="24"/>
          <w:szCs w:val="24"/>
        </w:rPr>
      </w:pPr>
    </w:p>
    <w:p w14:paraId="1FF1FDB1" w14:textId="77777777" w:rsidR="00CF5114" w:rsidRDefault="00CF5114">
      <w:pPr>
        <w:rPr>
          <w:sz w:val="24"/>
          <w:szCs w:val="24"/>
        </w:rPr>
      </w:pPr>
    </w:p>
    <w:p w14:paraId="1FF1FDB2" w14:textId="77777777" w:rsidR="00CF5114" w:rsidRDefault="00CF5114">
      <w:pPr>
        <w:rPr>
          <w:sz w:val="24"/>
          <w:szCs w:val="24"/>
        </w:rPr>
      </w:pPr>
    </w:p>
    <w:p w14:paraId="1FF1FDB3" w14:textId="77777777" w:rsidR="00CF5114" w:rsidRDefault="00CF5114">
      <w:pPr>
        <w:rPr>
          <w:sz w:val="24"/>
          <w:szCs w:val="24"/>
        </w:rPr>
      </w:pPr>
    </w:p>
    <w:p w14:paraId="1FF1FDB4" w14:textId="77777777" w:rsidR="00CF5114" w:rsidRDefault="00CF5114">
      <w:pPr>
        <w:rPr>
          <w:sz w:val="24"/>
          <w:szCs w:val="24"/>
        </w:rPr>
      </w:pPr>
    </w:p>
    <w:p w14:paraId="1FF1FDB5" w14:textId="77777777" w:rsidR="00CF5114" w:rsidRDefault="00CF5114">
      <w:pPr>
        <w:rPr>
          <w:sz w:val="24"/>
          <w:szCs w:val="24"/>
        </w:rPr>
      </w:pPr>
    </w:p>
    <w:p w14:paraId="1FF1FDB6" w14:textId="77777777" w:rsidR="00CF5114" w:rsidRDefault="00CF5114">
      <w:pPr>
        <w:rPr>
          <w:sz w:val="24"/>
          <w:szCs w:val="24"/>
        </w:rPr>
      </w:pPr>
    </w:p>
    <w:p w14:paraId="1FF1FDB7" w14:textId="77777777" w:rsidR="00CF5114" w:rsidRDefault="00CF5114">
      <w:pPr>
        <w:rPr>
          <w:sz w:val="24"/>
          <w:szCs w:val="24"/>
        </w:rPr>
      </w:pPr>
    </w:p>
    <w:p w14:paraId="1FF1FDB8" w14:textId="77777777" w:rsidR="00CF5114" w:rsidRDefault="00CF5114">
      <w:pPr>
        <w:rPr>
          <w:sz w:val="24"/>
          <w:szCs w:val="24"/>
        </w:rPr>
      </w:pPr>
    </w:p>
    <w:p w14:paraId="1FF1FDB9" w14:textId="77777777" w:rsidR="00CF5114" w:rsidRDefault="006D6118">
      <w:pPr>
        <w:pStyle w:val="Heading2"/>
        <w:rPr>
          <w:sz w:val="24"/>
          <w:szCs w:val="24"/>
          <w:u w:val="single"/>
        </w:rPr>
      </w:pPr>
      <w:bookmarkStart w:id="14" w:name="_heading=h.lnxbz9" w:colFirst="0" w:colLast="0"/>
      <w:bookmarkEnd w:id="14"/>
      <w:r>
        <w:rPr>
          <w:sz w:val="24"/>
          <w:szCs w:val="24"/>
          <w:u w:val="single"/>
        </w:rPr>
        <w:t xml:space="preserve">Unemployed/economically disadvantaged people </w:t>
      </w:r>
    </w:p>
    <w:p w14:paraId="1FF1FDBA" w14:textId="77777777" w:rsidR="00CF5114" w:rsidRDefault="00CF5114">
      <w:pPr>
        <w:rPr>
          <w:b/>
          <w:sz w:val="24"/>
          <w:szCs w:val="24"/>
          <w:u w:val="single"/>
        </w:rPr>
      </w:pPr>
    </w:p>
    <w:p w14:paraId="1FF1FDBB" w14:textId="77777777" w:rsidR="00CF5114" w:rsidRDefault="006D6118">
      <w:pPr>
        <w:rPr>
          <w:b/>
          <w:sz w:val="24"/>
          <w:szCs w:val="24"/>
          <w:u w:val="single"/>
        </w:rPr>
      </w:pPr>
      <w:r>
        <w:rPr>
          <w:b/>
          <w:sz w:val="24"/>
          <w:szCs w:val="24"/>
          <w:u w:val="single"/>
        </w:rPr>
        <w:t>Barriers to participation:</w:t>
      </w:r>
    </w:p>
    <w:p w14:paraId="1FF1FDBC" w14:textId="77777777" w:rsidR="00CF5114" w:rsidRDefault="006D6118">
      <w:pPr>
        <w:numPr>
          <w:ilvl w:val="0"/>
          <w:numId w:val="30"/>
        </w:numPr>
        <w:pBdr>
          <w:top w:val="nil"/>
          <w:left w:val="nil"/>
          <w:bottom w:val="nil"/>
          <w:right w:val="nil"/>
          <w:between w:val="nil"/>
        </w:pBdr>
        <w:spacing w:after="0"/>
        <w:rPr>
          <w:color w:val="000000"/>
          <w:sz w:val="24"/>
          <w:szCs w:val="24"/>
        </w:rPr>
      </w:pPr>
      <w:r>
        <w:rPr>
          <w:color w:val="000000"/>
          <w:sz w:val="24"/>
          <w:szCs w:val="24"/>
        </w:rPr>
        <w:t>Lack of disposable income – low income due to unemployed or economically disadvantaged status may mean an individual is not able to afford membership to take part in a sport</w:t>
      </w:r>
    </w:p>
    <w:p w14:paraId="1FF1FDBD" w14:textId="77777777" w:rsidR="00CF5114" w:rsidRDefault="006D6118">
      <w:pPr>
        <w:numPr>
          <w:ilvl w:val="0"/>
          <w:numId w:val="30"/>
        </w:numPr>
        <w:pBdr>
          <w:top w:val="nil"/>
          <w:left w:val="nil"/>
          <w:bottom w:val="nil"/>
          <w:right w:val="nil"/>
          <w:between w:val="nil"/>
        </w:pBdr>
        <w:spacing w:after="0"/>
        <w:rPr>
          <w:color w:val="000000"/>
          <w:sz w:val="24"/>
          <w:szCs w:val="24"/>
        </w:rPr>
      </w:pPr>
      <w:r>
        <w:rPr>
          <w:color w:val="000000"/>
          <w:sz w:val="24"/>
          <w:szCs w:val="24"/>
        </w:rPr>
        <w:t>Lack of transport – an unemployed or economically disadvantaged person may not have a car or money to pay for transport to facilities</w:t>
      </w:r>
    </w:p>
    <w:p w14:paraId="1FF1FDBE" w14:textId="77777777" w:rsidR="00CF5114" w:rsidRDefault="006D6118">
      <w:pPr>
        <w:numPr>
          <w:ilvl w:val="0"/>
          <w:numId w:val="30"/>
        </w:numPr>
        <w:pBdr>
          <w:top w:val="nil"/>
          <w:left w:val="nil"/>
          <w:bottom w:val="nil"/>
          <w:right w:val="nil"/>
          <w:between w:val="nil"/>
        </w:pBdr>
        <w:spacing w:after="0"/>
        <w:rPr>
          <w:color w:val="000000"/>
          <w:sz w:val="24"/>
          <w:szCs w:val="24"/>
        </w:rPr>
      </w:pPr>
      <w:r>
        <w:rPr>
          <w:color w:val="000000"/>
          <w:sz w:val="24"/>
          <w:szCs w:val="24"/>
        </w:rPr>
        <w:t>Other priorities – spending the time finding a job</w:t>
      </w:r>
    </w:p>
    <w:p w14:paraId="1FF1FDBF" w14:textId="77777777" w:rsidR="00CF5114" w:rsidRDefault="006D6118">
      <w:pPr>
        <w:numPr>
          <w:ilvl w:val="0"/>
          <w:numId w:val="30"/>
        </w:numPr>
        <w:pBdr>
          <w:top w:val="nil"/>
          <w:left w:val="nil"/>
          <w:bottom w:val="nil"/>
          <w:right w:val="nil"/>
          <w:between w:val="nil"/>
        </w:pBdr>
        <w:spacing w:after="0"/>
        <w:rPr>
          <w:color w:val="000000"/>
          <w:sz w:val="24"/>
          <w:szCs w:val="24"/>
        </w:rPr>
      </w:pPr>
      <w:r>
        <w:rPr>
          <w:color w:val="000000"/>
          <w:sz w:val="24"/>
          <w:szCs w:val="24"/>
        </w:rPr>
        <w:t>Cost of equipment – many sports require specialist equipment which com</w:t>
      </w:r>
      <w:r>
        <w:rPr>
          <w:color w:val="000000"/>
          <w:sz w:val="24"/>
          <w:szCs w:val="24"/>
        </w:rPr>
        <w:t>es at a cost</w:t>
      </w:r>
    </w:p>
    <w:p w14:paraId="1FF1FDC0" w14:textId="77777777" w:rsidR="00CF5114" w:rsidRDefault="006D6118">
      <w:pPr>
        <w:numPr>
          <w:ilvl w:val="0"/>
          <w:numId w:val="30"/>
        </w:numPr>
        <w:pBdr>
          <w:top w:val="nil"/>
          <w:left w:val="nil"/>
          <w:bottom w:val="nil"/>
          <w:right w:val="nil"/>
          <w:between w:val="nil"/>
        </w:pBdr>
        <w:rPr>
          <w:color w:val="000000"/>
          <w:sz w:val="24"/>
          <w:szCs w:val="24"/>
        </w:rPr>
      </w:pPr>
      <w:r>
        <w:rPr>
          <w:color w:val="000000"/>
          <w:sz w:val="24"/>
          <w:szCs w:val="24"/>
        </w:rPr>
        <w:t xml:space="preserve">Lack of awareness - unemployed or economically disadvantaged people may be unaware of activities or opportunities that are subsidised, cheap or free </w:t>
      </w:r>
    </w:p>
    <w:p w14:paraId="1FF1FDC1" w14:textId="77777777" w:rsidR="00CF5114" w:rsidRDefault="00CF5114">
      <w:pPr>
        <w:rPr>
          <w:sz w:val="24"/>
          <w:szCs w:val="24"/>
        </w:rPr>
      </w:pPr>
    </w:p>
    <w:p w14:paraId="1FF1FDC2" w14:textId="77777777" w:rsidR="00CF5114" w:rsidRDefault="006D6118">
      <w:pPr>
        <w:rPr>
          <w:b/>
          <w:sz w:val="24"/>
          <w:szCs w:val="24"/>
          <w:u w:val="single"/>
        </w:rPr>
      </w:pPr>
      <w:r>
        <w:rPr>
          <w:b/>
          <w:sz w:val="24"/>
          <w:szCs w:val="24"/>
          <w:u w:val="single"/>
        </w:rPr>
        <w:t>Solutions to barriers that affect participation in sport:</w:t>
      </w:r>
    </w:p>
    <w:p w14:paraId="1FF1FDC3"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Targeted promotion of available ac</w:t>
      </w:r>
      <w:r>
        <w:rPr>
          <w:color w:val="000000"/>
          <w:sz w:val="24"/>
          <w:szCs w:val="24"/>
        </w:rPr>
        <w:t>tivities that are subsidised or cheap</w:t>
      </w:r>
    </w:p>
    <w:p w14:paraId="1FF1FDC4"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Promotion of positive </w:t>
      </w:r>
      <w:r>
        <w:rPr>
          <w:b/>
          <w:color w:val="000000"/>
          <w:sz w:val="24"/>
          <w:szCs w:val="24"/>
        </w:rPr>
        <w:t>role models</w:t>
      </w:r>
      <w:r>
        <w:rPr>
          <w:color w:val="000000"/>
          <w:sz w:val="24"/>
          <w:szCs w:val="24"/>
        </w:rPr>
        <w:t xml:space="preserve"> </w:t>
      </w:r>
    </w:p>
    <w:p w14:paraId="1FF1FDC5"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Subsidised or free transport to leisure facilities </w:t>
      </w:r>
    </w:p>
    <w:p w14:paraId="1FF1FDC6"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Offer schemes/activities specifically aimed at the unemployed</w:t>
      </w:r>
    </w:p>
    <w:p w14:paraId="1FF1FDC7" w14:textId="77777777" w:rsidR="00CF5114" w:rsidRDefault="006D6118">
      <w:pPr>
        <w:numPr>
          <w:ilvl w:val="0"/>
          <w:numId w:val="3"/>
        </w:numPr>
        <w:pBdr>
          <w:top w:val="nil"/>
          <w:left w:val="nil"/>
          <w:bottom w:val="nil"/>
          <w:right w:val="nil"/>
          <w:between w:val="nil"/>
        </w:pBdr>
        <w:spacing w:after="0"/>
        <w:rPr>
          <w:color w:val="000000"/>
          <w:sz w:val="24"/>
          <w:szCs w:val="24"/>
        </w:rPr>
      </w:pPr>
      <w:r>
        <w:rPr>
          <w:color w:val="000000"/>
          <w:sz w:val="24"/>
          <w:szCs w:val="24"/>
        </w:rPr>
        <w:t>Offer free/reduced cost activities</w:t>
      </w:r>
    </w:p>
    <w:p w14:paraId="1FF1FDC8" w14:textId="77777777" w:rsidR="00CF5114" w:rsidRDefault="006D6118">
      <w:pPr>
        <w:numPr>
          <w:ilvl w:val="0"/>
          <w:numId w:val="3"/>
        </w:numPr>
        <w:pBdr>
          <w:top w:val="nil"/>
          <w:left w:val="nil"/>
          <w:bottom w:val="nil"/>
          <w:right w:val="nil"/>
          <w:between w:val="nil"/>
        </w:pBdr>
        <w:rPr>
          <w:color w:val="000000"/>
          <w:sz w:val="24"/>
          <w:szCs w:val="24"/>
        </w:rPr>
      </w:pPr>
      <w:r>
        <w:rPr>
          <w:color w:val="000000"/>
          <w:sz w:val="24"/>
          <w:szCs w:val="24"/>
        </w:rPr>
        <w:t xml:space="preserve">Offer free/discounted equipment </w:t>
      </w:r>
    </w:p>
    <w:p w14:paraId="1FF1FDC9" w14:textId="77777777" w:rsidR="00CF5114" w:rsidRDefault="00CF5114">
      <w:pPr>
        <w:rPr>
          <w:sz w:val="24"/>
          <w:szCs w:val="24"/>
        </w:rPr>
      </w:pPr>
    </w:p>
    <w:p w14:paraId="1FF1FDCA" w14:textId="77777777" w:rsidR="00CF5114" w:rsidRDefault="00CF5114">
      <w:pPr>
        <w:tabs>
          <w:tab w:val="left" w:pos="1515"/>
        </w:tabs>
        <w:rPr>
          <w:sz w:val="24"/>
          <w:szCs w:val="24"/>
        </w:rPr>
      </w:pPr>
    </w:p>
    <w:p w14:paraId="1FF1FDCB" w14:textId="77777777" w:rsidR="00CF5114" w:rsidRDefault="006D6118">
      <w:pPr>
        <w:tabs>
          <w:tab w:val="left" w:pos="1515"/>
        </w:tabs>
        <w:rPr>
          <w:sz w:val="24"/>
          <w:szCs w:val="24"/>
        </w:rPr>
      </w:pPr>
      <w:r>
        <w:rPr>
          <w:b/>
          <w:sz w:val="24"/>
          <w:szCs w:val="24"/>
          <w:highlight w:val="yellow"/>
        </w:rPr>
        <w:lastRenderedPageBreak/>
        <w:t>Revision tip:</w:t>
      </w:r>
      <w:r>
        <w:rPr>
          <w:sz w:val="24"/>
          <w:szCs w:val="24"/>
        </w:rPr>
        <w:t xml:space="preserve"> When asked a question on solutions to these barriers remember these SIX solutions</w:t>
      </w:r>
    </w:p>
    <w:tbl>
      <w:tblPr>
        <w:tblStyle w:val="a5"/>
        <w:tblW w:w="9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3047"/>
        <w:gridCol w:w="3047"/>
      </w:tblGrid>
      <w:tr w:rsidR="00CF5114" w14:paraId="1FF1FDD4" w14:textId="77777777">
        <w:trPr>
          <w:trHeight w:val="699"/>
        </w:trPr>
        <w:tc>
          <w:tcPr>
            <w:tcW w:w="3045" w:type="dxa"/>
          </w:tcPr>
          <w:p w14:paraId="1FF1FDCC" w14:textId="77777777" w:rsidR="00CF5114" w:rsidRDefault="00CF5114">
            <w:pPr>
              <w:tabs>
                <w:tab w:val="left" w:pos="1515"/>
              </w:tabs>
              <w:jc w:val="center"/>
              <w:rPr>
                <w:b/>
                <w:sz w:val="24"/>
                <w:szCs w:val="24"/>
              </w:rPr>
            </w:pPr>
          </w:p>
          <w:p w14:paraId="1FF1FDCD" w14:textId="77777777" w:rsidR="00CF5114" w:rsidRDefault="006D6118">
            <w:pPr>
              <w:tabs>
                <w:tab w:val="left" w:pos="1515"/>
              </w:tabs>
              <w:jc w:val="center"/>
              <w:rPr>
                <w:b/>
                <w:sz w:val="24"/>
                <w:szCs w:val="24"/>
              </w:rPr>
            </w:pPr>
            <w:r>
              <w:rPr>
                <w:b/>
                <w:sz w:val="24"/>
                <w:szCs w:val="24"/>
              </w:rPr>
              <w:t>Targeted Promotion</w:t>
            </w:r>
          </w:p>
          <w:p w14:paraId="1FF1FDCE" w14:textId="77777777" w:rsidR="00CF5114" w:rsidRDefault="00CF5114">
            <w:pPr>
              <w:tabs>
                <w:tab w:val="left" w:pos="1515"/>
              </w:tabs>
              <w:jc w:val="center"/>
              <w:rPr>
                <w:b/>
                <w:sz w:val="24"/>
                <w:szCs w:val="24"/>
              </w:rPr>
            </w:pPr>
          </w:p>
        </w:tc>
        <w:tc>
          <w:tcPr>
            <w:tcW w:w="3047" w:type="dxa"/>
          </w:tcPr>
          <w:p w14:paraId="1FF1FDCF" w14:textId="77777777" w:rsidR="00CF5114" w:rsidRDefault="00CF5114">
            <w:pPr>
              <w:tabs>
                <w:tab w:val="left" w:pos="1515"/>
              </w:tabs>
              <w:jc w:val="center"/>
              <w:rPr>
                <w:b/>
                <w:sz w:val="24"/>
                <w:szCs w:val="24"/>
              </w:rPr>
            </w:pPr>
          </w:p>
          <w:p w14:paraId="1FF1FDD0" w14:textId="77777777" w:rsidR="00CF5114" w:rsidRDefault="006D6118">
            <w:pPr>
              <w:tabs>
                <w:tab w:val="left" w:pos="1515"/>
              </w:tabs>
              <w:jc w:val="center"/>
              <w:rPr>
                <w:b/>
                <w:sz w:val="24"/>
                <w:szCs w:val="24"/>
              </w:rPr>
            </w:pPr>
            <w:r>
              <w:rPr>
                <w:b/>
                <w:sz w:val="24"/>
                <w:szCs w:val="24"/>
              </w:rPr>
              <w:t>Role Models</w:t>
            </w:r>
          </w:p>
          <w:p w14:paraId="1FF1FDD1" w14:textId="77777777" w:rsidR="00CF5114" w:rsidRDefault="00CF5114">
            <w:pPr>
              <w:tabs>
                <w:tab w:val="left" w:pos="1515"/>
              </w:tabs>
              <w:jc w:val="center"/>
              <w:rPr>
                <w:b/>
                <w:sz w:val="24"/>
                <w:szCs w:val="24"/>
              </w:rPr>
            </w:pPr>
          </w:p>
        </w:tc>
        <w:tc>
          <w:tcPr>
            <w:tcW w:w="3047" w:type="dxa"/>
          </w:tcPr>
          <w:p w14:paraId="1FF1FDD2" w14:textId="77777777" w:rsidR="00CF5114" w:rsidRDefault="00CF5114">
            <w:pPr>
              <w:tabs>
                <w:tab w:val="left" w:pos="1515"/>
              </w:tabs>
              <w:jc w:val="center"/>
              <w:rPr>
                <w:b/>
                <w:sz w:val="24"/>
                <w:szCs w:val="24"/>
              </w:rPr>
            </w:pPr>
          </w:p>
          <w:p w14:paraId="1FF1FDD3" w14:textId="77777777" w:rsidR="00CF5114" w:rsidRDefault="006D6118">
            <w:pPr>
              <w:tabs>
                <w:tab w:val="left" w:pos="1515"/>
              </w:tabs>
              <w:jc w:val="center"/>
              <w:rPr>
                <w:b/>
                <w:sz w:val="24"/>
                <w:szCs w:val="24"/>
              </w:rPr>
            </w:pPr>
            <w:r>
              <w:rPr>
                <w:b/>
                <w:sz w:val="24"/>
                <w:szCs w:val="24"/>
              </w:rPr>
              <w:t>Access</w:t>
            </w:r>
          </w:p>
        </w:tc>
      </w:tr>
      <w:tr w:rsidR="00CF5114" w14:paraId="1FF1FDDD" w14:textId="77777777">
        <w:trPr>
          <w:trHeight w:val="685"/>
        </w:trPr>
        <w:tc>
          <w:tcPr>
            <w:tcW w:w="3045" w:type="dxa"/>
          </w:tcPr>
          <w:p w14:paraId="1FF1FDD5" w14:textId="77777777" w:rsidR="00CF5114" w:rsidRDefault="00CF5114">
            <w:pPr>
              <w:tabs>
                <w:tab w:val="left" w:pos="1515"/>
              </w:tabs>
              <w:jc w:val="center"/>
              <w:rPr>
                <w:b/>
                <w:sz w:val="24"/>
                <w:szCs w:val="24"/>
              </w:rPr>
            </w:pPr>
          </w:p>
          <w:p w14:paraId="1FF1FDD6" w14:textId="77777777" w:rsidR="00CF5114" w:rsidRDefault="006D6118">
            <w:pPr>
              <w:tabs>
                <w:tab w:val="left" w:pos="1515"/>
              </w:tabs>
              <w:jc w:val="center"/>
              <w:rPr>
                <w:b/>
                <w:sz w:val="24"/>
                <w:szCs w:val="24"/>
              </w:rPr>
            </w:pPr>
            <w:r>
              <w:rPr>
                <w:b/>
                <w:sz w:val="24"/>
                <w:szCs w:val="24"/>
              </w:rPr>
              <w:t>Provision</w:t>
            </w:r>
          </w:p>
          <w:p w14:paraId="1FF1FDD7" w14:textId="77777777" w:rsidR="00CF5114" w:rsidRDefault="00CF5114">
            <w:pPr>
              <w:tabs>
                <w:tab w:val="left" w:pos="1515"/>
              </w:tabs>
              <w:rPr>
                <w:b/>
                <w:sz w:val="24"/>
                <w:szCs w:val="24"/>
              </w:rPr>
            </w:pPr>
          </w:p>
        </w:tc>
        <w:tc>
          <w:tcPr>
            <w:tcW w:w="3047" w:type="dxa"/>
          </w:tcPr>
          <w:p w14:paraId="1FF1FDD8" w14:textId="77777777" w:rsidR="00CF5114" w:rsidRDefault="00CF5114">
            <w:pPr>
              <w:tabs>
                <w:tab w:val="left" w:pos="1515"/>
              </w:tabs>
              <w:jc w:val="center"/>
              <w:rPr>
                <w:b/>
                <w:sz w:val="24"/>
                <w:szCs w:val="24"/>
              </w:rPr>
            </w:pPr>
          </w:p>
          <w:p w14:paraId="1FF1FDD9" w14:textId="77777777" w:rsidR="00CF5114" w:rsidRDefault="006D6118">
            <w:pPr>
              <w:tabs>
                <w:tab w:val="left" w:pos="1515"/>
              </w:tabs>
              <w:jc w:val="center"/>
              <w:rPr>
                <w:b/>
                <w:sz w:val="24"/>
                <w:szCs w:val="24"/>
              </w:rPr>
            </w:pPr>
            <w:r>
              <w:rPr>
                <w:b/>
                <w:sz w:val="24"/>
                <w:szCs w:val="24"/>
              </w:rPr>
              <w:t>Cost</w:t>
            </w:r>
          </w:p>
          <w:p w14:paraId="1FF1FDDA" w14:textId="77777777" w:rsidR="00CF5114" w:rsidRDefault="00CF5114">
            <w:pPr>
              <w:tabs>
                <w:tab w:val="left" w:pos="1515"/>
              </w:tabs>
              <w:jc w:val="center"/>
              <w:rPr>
                <w:b/>
                <w:sz w:val="24"/>
                <w:szCs w:val="24"/>
              </w:rPr>
            </w:pPr>
          </w:p>
        </w:tc>
        <w:tc>
          <w:tcPr>
            <w:tcW w:w="3047" w:type="dxa"/>
          </w:tcPr>
          <w:p w14:paraId="1FF1FDDB" w14:textId="77777777" w:rsidR="00CF5114" w:rsidRDefault="00CF5114">
            <w:pPr>
              <w:tabs>
                <w:tab w:val="left" w:pos="1515"/>
              </w:tabs>
              <w:jc w:val="center"/>
              <w:rPr>
                <w:b/>
                <w:sz w:val="24"/>
                <w:szCs w:val="24"/>
              </w:rPr>
            </w:pPr>
          </w:p>
          <w:p w14:paraId="1FF1FDDC" w14:textId="77777777" w:rsidR="00CF5114" w:rsidRDefault="006D6118">
            <w:pPr>
              <w:tabs>
                <w:tab w:val="left" w:pos="1515"/>
              </w:tabs>
              <w:jc w:val="center"/>
              <w:rPr>
                <w:b/>
                <w:sz w:val="24"/>
                <w:szCs w:val="24"/>
              </w:rPr>
            </w:pPr>
            <w:r>
              <w:rPr>
                <w:b/>
                <w:sz w:val="24"/>
                <w:szCs w:val="24"/>
              </w:rPr>
              <w:t>Other Solutions (specific to user group)</w:t>
            </w:r>
          </w:p>
        </w:tc>
      </w:tr>
    </w:tbl>
    <w:p w14:paraId="1FF1FDDE" w14:textId="77777777" w:rsidR="00CF5114" w:rsidRDefault="00CF5114">
      <w:pPr>
        <w:rPr>
          <w:sz w:val="24"/>
          <w:szCs w:val="24"/>
        </w:rPr>
      </w:pPr>
    </w:p>
    <w:p w14:paraId="1FF1FDDF" w14:textId="77777777" w:rsidR="00CF5114" w:rsidRDefault="00CF5114">
      <w:pPr>
        <w:rPr>
          <w:sz w:val="24"/>
          <w:szCs w:val="24"/>
        </w:rPr>
      </w:pPr>
    </w:p>
    <w:p w14:paraId="1FF1FDE0" w14:textId="77777777" w:rsidR="00CF5114" w:rsidRDefault="00CF5114">
      <w:pPr>
        <w:rPr>
          <w:sz w:val="24"/>
          <w:szCs w:val="24"/>
        </w:rPr>
      </w:pPr>
    </w:p>
    <w:p w14:paraId="1FF1FDE1" w14:textId="77777777" w:rsidR="00CF5114" w:rsidRDefault="00CF5114">
      <w:pPr>
        <w:rPr>
          <w:sz w:val="24"/>
          <w:szCs w:val="24"/>
        </w:rPr>
      </w:pPr>
    </w:p>
    <w:tbl>
      <w:tblPr>
        <w:tblStyle w:val="a6"/>
        <w:tblW w:w="10207" w:type="dxa"/>
        <w:tblInd w:w="-699" w:type="dxa"/>
        <w:tblLayout w:type="fixed"/>
        <w:tblLook w:val="0400" w:firstRow="0" w:lastRow="0" w:firstColumn="0" w:lastColumn="0" w:noHBand="0" w:noVBand="1"/>
      </w:tblPr>
      <w:tblGrid>
        <w:gridCol w:w="5529"/>
        <w:gridCol w:w="4678"/>
      </w:tblGrid>
      <w:tr w:rsidR="00CF5114" w14:paraId="1FF1FDE4" w14:textId="77777777">
        <w:trPr>
          <w:trHeight w:val="341"/>
        </w:trPr>
        <w:tc>
          <w:tcPr>
            <w:tcW w:w="5529" w:type="dxa"/>
            <w:tcBorders>
              <w:top w:val="single" w:sz="8" w:space="0" w:color="000000"/>
              <w:left w:val="single" w:sz="8" w:space="0" w:color="000000"/>
              <w:bottom w:val="single" w:sz="8" w:space="0" w:color="000000"/>
              <w:right w:val="single" w:sz="8" w:space="0" w:color="000000"/>
            </w:tcBorders>
            <w:shd w:val="clear" w:color="auto" w:fill="auto"/>
          </w:tcPr>
          <w:p w14:paraId="1FF1FDE2" w14:textId="77777777" w:rsidR="00CF5114" w:rsidRDefault="006D6118">
            <w:pPr>
              <w:jc w:val="center"/>
              <w:rPr>
                <w:sz w:val="24"/>
                <w:szCs w:val="24"/>
              </w:rPr>
            </w:pPr>
            <w:r>
              <w:rPr>
                <w:sz w:val="24"/>
                <w:szCs w:val="24"/>
              </w:rPr>
              <w:t>Topic Area 1 - Issues which affect participation in sport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DE3" w14:textId="77777777" w:rsidR="00CF5114" w:rsidRDefault="006D6118">
            <w:pPr>
              <w:pStyle w:val="Heading1"/>
              <w:jc w:val="center"/>
              <w:rPr>
                <w:rFonts w:ascii="Calibri" w:eastAsia="Calibri" w:hAnsi="Calibri" w:cs="Calibri"/>
                <w:b/>
                <w:sz w:val="24"/>
                <w:szCs w:val="24"/>
              </w:rPr>
            </w:pPr>
            <w:bookmarkStart w:id="15" w:name="_heading=h.35nkun2" w:colFirst="0" w:colLast="0"/>
            <w:bookmarkEnd w:id="15"/>
            <w:r>
              <w:rPr>
                <w:rFonts w:ascii="Calibri" w:eastAsia="Calibri" w:hAnsi="Calibri" w:cs="Calibri"/>
                <w:b/>
                <w:sz w:val="24"/>
                <w:szCs w:val="24"/>
              </w:rPr>
              <w:t>1.4 Factors which can impact the popularity of sport</w:t>
            </w:r>
          </w:p>
        </w:tc>
      </w:tr>
    </w:tbl>
    <w:p w14:paraId="1FF1FDE5" w14:textId="77777777" w:rsidR="00CF5114" w:rsidRDefault="00CF5114">
      <w:pPr>
        <w:rPr>
          <w:sz w:val="24"/>
          <w:szCs w:val="24"/>
        </w:rPr>
      </w:pPr>
    </w:p>
    <w:p w14:paraId="1FF1FDE6" w14:textId="77777777" w:rsidR="00CF5114" w:rsidRDefault="006D6118">
      <w:pPr>
        <w:rPr>
          <w:b/>
          <w:sz w:val="24"/>
          <w:szCs w:val="24"/>
          <w:u w:val="single"/>
        </w:rPr>
      </w:pPr>
      <w:r>
        <w:rPr>
          <w:b/>
          <w:sz w:val="24"/>
          <w:szCs w:val="24"/>
          <w:u w:val="single"/>
        </w:rPr>
        <w:t>Positive and negative impacts on popularity</w:t>
      </w:r>
    </w:p>
    <w:tbl>
      <w:tblPr>
        <w:tblStyle w:val="a7"/>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6804"/>
      </w:tblGrid>
      <w:tr w:rsidR="00CF5114" w14:paraId="1FF1FDE9" w14:textId="77777777">
        <w:tc>
          <w:tcPr>
            <w:tcW w:w="3403" w:type="dxa"/>
          </w:tcPr>
          <w:p w14:paraId="1FF1FDE7" w14:textId="77777777" w:rsidR="00CF5114" w:rsidRDefault="006D6118">
            <w:pPr>
              <w:rPr>
                <w:b/>
                <w:sz w:val="24"/>
                <w:szCs w:val="24"/>
              </w:rPr>
            </w:pPr>
            <w:r>
              <w:rPr>
                <w:b/>
                <w:sz w:val="24"/>
                <w:szCs w:val="24"/>
              </w:rPr>
              <w:t xml:space="preserve"> Factor</w:t>
            </w:r>
          </w:p>
        </w:tc>
        <w:tc>
          <w:tcPr>
            <w:tcW w:w="6804" w:type="dxa"/>
          </w:tcPr>
          <w:p w14:paraId="1FF1FDE8" w14:textId="77777777" w:rsidR="00CF5114" w:rsidRDefault="006D6118">
            <w:pPr>
              <w:rPr>
                <w:b/>
                <w:sz w:val="24"/>
                <w:szCs w:val="24"/>
              </w:rPr>
            </w:pPr>
            <w:r>
              <w:rPr>
                <w:b/>
                <w:sz w:val="24"/>
                <w:szCs w:val="24"/>
              </w:rPr>
              <w:t>Example of positive or negative impact</w:t>
            </w:r>
          </w:p>
        </w:tc>
      </w:tr>
      <w:tr w:rsidR="00CF5114" w14:paraId="1FF1FDEF" w14:textId="77777777">
        <w:tc>
          <w:tcPr>
            <w:tcW w:w="3403" w:type="dxa"/>
          </w:tcPr>
          <w:p w14:paraId="1FF1FDEA" w14:textId="77777777" w:rsidR="00CF5114" w:rsidRDefault="006D6118">
            <w:pPr>
              <w:rPr>
                <w:sz w:val="24"/>
                <w:szCs w:val="24"/>
              </w:rPr>
            </w:pPr>
            <w:r>
              <w:rPr>
                <w:sz w:val="24"/>
                <w:szCs w:val="24"/>
              </w:rPr>
              <w:t xml:space="preserve">Number of people participating </w:t>
            </w:r>
          </w:p>
        </w:tc>
        <w:tc>
          <w:tcPr>
            <w:tcW w:w="6804" w:type="dxa"/>
          </w:tcPr>
          <w:p w14:paraId="1FF1FDEB" w14:textId="77777777" w:rsidR="00CF5114" w:rsidRDefault="006D6118">
            <w:pPr>
              <w:numPr>
                <w:ilvl w:val="0"/>
                <w:numId w:val="31"/>
              </w:numPr>
              <w:pBdr>
                <w:top w:val="nil"/>
                <w:left w:val="nil"/>
                <w:bottom w:val="nil"/>
                <w:right w:val="nil"/>
                <w:between w:val="nil"/>
              </w:pBdr>
              <w:spacing w:line="259" w:lineRule="auto"/>
              <w:rPr>
                <w:color w:val="000000"/>
                <w:sz w:val="24"/>
                <w:szCs w:val="24"/>
              </w:rPr>
            </w:pPr>
            <w:r>
              <w:rPr>
                <w:color w:val="000000"/>
                <w:sz w:val="24"/>
                <w:szCs w:val="24"/>
              </w:rPr>
              <w:t>More people that take part in a sport = more popular it becomes</w:t>
            </w:r>
          </w:p>
          <w:p w14:paraId="1FF1FDEC" w14:textId="77777777" w:rsidR="00CF5114" w:rsidRDefault="006D6118">
            <w:pPr>
              <w:numPr>
                <w:ilvl w:val="0"/>
                <w:numId w:val="31"/>
              </w:numPr>
              <w:pBdr>
                <w:top w:val="nil"/>
                <w:left w:val="nil"/>
                <w:bottom w:val="nil"/>
                <w:right w:val="nil"/>
                <w:between w:val="nil"/>
              </w:pBdr>
              <w:spacing w:line="259" w:lineRule="auto"/>
              <w:rPr>
                <w:color w:val="000000"/>
                <w:sz w:val="24"/>
                <w:szCs w:val="24"/>
              </w:rPr>
            </w:pPr>
            <w:r>
              <w:rPr>
                <w:color w:val="000000"/>
                <w:sz w:val="24"/>
                <w:szCs w:val="24"/>
              </w:rPr>
              <w:t xml:space="preserve">Media coverage can impact this </w:t>
            </w:r>
          </w:p>
          <w:p w14:paraId="1FF1FDED" w14:textId="77777777" w:rsidR="00CF5114" w:rsidRDefault="006D6118">
            <w:pPr>
              <w:numPr>
                <w:ilvl w:val="0"/>
                <w:numId w:val="31"/>
              </w:numPr>
              <w:pBdr>
                <w:top w:val="nil"/>
                <w:left w:val="nil"/>
                <w:bottom w:val="nil"/>
                <w:right w:val="nil"/>
                <w:between w:val="nil"/>
              </w:pBdr>
              <w:spacing w:line="259" w:lineRule="auto"/>
              <w:rPr>
                <w:color w:val="000000"/>
                <w:sz w:val="24"/>
                <w:szCs w:val="24"/>
              </w:rPr>
            </w:pPr>
            <w:r>
              <w:rPr>
                <w:color w:val="000000"/>
                <w:sz w:val="24"/>
                <w:szCs w:val="24"/>
              </w:rPr>
              <w:t>British success in Olympic Games</w:t>
            </w:r>
          </w:p>
          <w:p w14:paraId="1FF1FDEE" w14:textId="77777777" w:rsidR="00CF5114" w:rsidRDefault="006D6118">
            <w:pPr>
              <w:numPr>
                <w:ilvl w:val="0"/>
                <w:numId w:val="31"/>
              </w:numPr>
              <w:pBdr>
                <w:top w:val="nil"/>
                <w:left w:val="nil"/>
                <w:bottom w:val="nil"/>
                <w:right w:val="nil"/>
                <w:between w:val="nil"/>
              </w:pBdr>
              <w:spacing w:after="160" w:line="259" w:lineRule="auto"/>
              <w:rPr>
                <w:color w:val="000000"/>
                <w:sz w:val="24"/>
                <w:szCs w:val="24"/>
              </w:rPr>
            </w:pPr>
            <w:r>
              <w:rPr>
                <w:color w:val="000000"/>
                <w:sz w:val="24"/>
                <w:szCs w:val="24"/>
              </w:rPr>
              <w:t xml:space="preserve">Tour De France – shown on TV - Low cost / ease of getting involved in cycling </w:t>
            </w:r>
          </w:p>
        </w:tc>
      </w:tr>
      <w:tr w:rsidR="00CF5114" w14:paraId="1FF1FDF3" w14:textId="77777777">
        <w:tc>
          <w:tcPr>
            <w:tcW w:w="3403" w:type="dxa"/>
          </w:tcPr>
          <w:p w14:paraId="1FF1FDF0" w14:textId="77777777" w:rsidR="00CF5114" w:rsidRDefault="006D6118">
            <w:pPr>
              <w:rPr>
                <w:sz w:val="24"/>
                <w:szCs w:val="24"/>
              </w:rPr>
            </w:pPr>
            <w:r>
              <w:rPr>
                <w:sz w:val="24"/>
                <w:szCs w:val="24"/>
              </w:rPr>
              <w:t xml:space="preserve">Provision of facilities / appropriate climate </w:t>
            </w:r>
          </w:p>
        </w:tc>
        <w:tc>
          <w:tcPr>
            <w:tcW w:w="6804" w:type="dxa"/>
          </w:tcPr>
          <w:p w14:paraId="1FF1FDF1" w14:textId="77777777" w:rsidR="00CF5114" w:rsidRDefault="006D6118">
            <w:pPr>
              <w:numPr>
                <w:ilvl w:val="0"/>
                <w:numId w:val="19"/>
              </w:numPr>
              <w:pBdr>
                <w:top w:val="nil"/>
                <w:left w:val="nil"/>
                <w:bottom w:val="nil"/>
                <w:right w:val="nil"/>
                <w:between w:val="nil"/>
              </w:pBdr>
              <w:spacing w:line="259" w:lineRule="auto"/>
              <w:rPr>
                <w:color w:val="000000"/>
                <w:sz w:val="24"/>
                <w:szCs w:val="24"/>
              </w:rPr>
            </w:pPr>
            <w:r>
              <w:rPr>
                <w:color w:val="000000"/>
                <w:sz w:val="24"/>
                <w:szCs w:val="24"/>
              </w:rPr>
              <w:t>People are more likely to participate in and watch sports if they can access facilities close to where they live</w:t>
            </w:r>
          </w:p>
          <w:p w14:paraId="1FF1FDF2" w14:textId="77777777" w:rsidR="00CF5114" w:rsidRDefault="006D6118">
            <w:pPr>
              <w:numPr>
                <w:ilvl w:val="0"/>
                <w:numId w:val="19"/>
              </w:numPr>
              <w:pBdr>
                <w:top w:val="nil"/>
                <w:left w:val="nil"/>
                <w:bottom w:val="nil"/>
                <w:right w:val="nil"/>
                <w:between w:val="nil"/>
              </w:pBdr>
              <w:spacing w:after="160" w:line="259" w:lineRule="auto"/>
              <w:rPr>
                <w:color w:val="000000"/>
                <w:sz w:val="24"/>
                <w:szCs w:val="24"/>
              </w:rPr>
            </w:pPr>
            <w:r>
              <w:rPr>
                <w:color w:val="000000"/>
                <w:sz w:val="24"/>
                <w:szCs w:val="24"/>
              </w:rPr>
              <w:t xml:space="preserve">Example – people in Scotland can take part in winter sports in real conditions within the UK because they are closer to the mountains / colder </w:t>
            </w:r>
            <w:r>
              <w:rPr>
                <w:color w:val="000000"/>
                <w:sz w:val="24"/>
                <w:szCs w:val="24"/>
              </w:rPr>
              <w:t>climate</w:t>
            </w:r>
          </w:p>
        </w:tc>
      </w:tr>
      <w:tr w:rsidR="00CF5114" w14:paraId="1FF1FDF6" w14:textId="77777777">
        <w:tc>
          <w:tcPr>
            <w:tcW w:w="3403" w:type="dxa"/>
          </w:tcPr>
          <w:p w14:paraId="1FF1FDF4" w14:textId="77777777" w:rsidR="00CF5114" w:rsidRDefault="006D6118">
            <w:pPr>
              <w:rPr>
                <w:sz w:val="24"/>
                <w:szCs w:val="24"/>
              </w:rPr>
            </w:pPr>
            <w:r>
              <w:rPr>
                <w:sz w:val="24"/>
                <w:szCs w:val="24"/>
              </w:rPr>
              <w:t>Live spectator opportunities</w:t>
            </w:r>
          </w:p>
        </w:tc>
        <w:tc>
          <w:tcPr>
            <w:tcW w:w="6804" w:type="dxa"/>
          </w:tcPr>
          <w:p w14:paraId="1FF1FDF5" w14:textId="77777777" w:rsidR="00CF5114" w:rsidRDefault="006D6118">
            <w:pPr>
              <w:numPr>
                <w:ilvl w:val="0"/>
                <w:numId w:val="21"/>
              </w:numPr>
              <w:pBdr>
                <w:top w:val="nil"/>
                <w:left w:val="nil"/>
                <w:bottom w:val="nil"/>
                <w:right w:val="nil"/>
                <w:between w:val="nil"/>
              </w:pBdr>
              <w:spacing w:after="160" w:line="259" w:lineRule="auto"/>
              <w:rPr>
                <w:color w:val="000000"/>
                <w:sz w:val="24"/>
                <w:szCs w:val="24"/>
              </w:rPr>
            </w:pPr>
            <w:r>
              <w:rPr>
                <w:color w:val="000000"/>
                <w:sz w:val="24"/>
                <w:szCs w:val="24"/>
              </w:rPr>
              <w:t>Living near a rugby stadium where a professional team play could lead to a person participating because they can see it and be inspired by the professional players</w:t>
            </w:r>
          </w:p>
        </w:tc>
      </w:tr>
      <w:tr w:rsidR="00CF5114" w14:paraId="1FF1FDFA" w14:textId="77777777">
        <w:tc>
          <w:tcPr>
            <w:tcW w:w="3403" w:type="dxa"/>
          </w:tcPr>
          <w:p w14:paraId="1FF1FDF7" w14:textId="77777777" w:rsidR="00CF5114" w:rsidRDefault="006D6118">
            <w:pPr>
              <w:rPr>
                <w:sz w:val="24"/>
                <w:szCs w:val="24"/>
              </w:rPr>
            </w:pPr>
            <w:r>
              <w:rPr>
                <w:sz w:val="24"/>
                <w:szCs w:val="24"/>
              </w:rPr>
              <w:t>Amount and range of media coverage</w:t>
            </w:r>
          </w:p>
        </w:tc>
        <w:tc>
          <w:tcPr>
            <w:tcW w:w="6804" w:type="dxa"/>
          </w:tcPr>
          <w:p w14:paraId="1FF1FDF8" w14:textId="77777777" w:rsidR="00CF5114" w:rsidRDefault="006D6118">
            <w:pPr>
              <w:numPr>
                <w:ilvl w:val="0"/>
                <w:numId w:val="21"/>
              </w:numPr>
              <w:pBdr>
                <w:top w:val="nil"/>
                <w:left w:val="nil"/>
                <w:bottom w:val="nil"/>
                <w:right w:val="nil"/>
                <w:between w:val="nil"/>
              </w:pBdr>
              <w:spacing w:line="259" w:lineRule="auto"/>
              <w:rPr>
                <w:color w:val="000000"/>
                <w:sz w:val="24"/>
                <w:szCs w:val="24"/>
              </w:rPr>
            </w:pPr>
            <w:r>
              <w:rPr>
                <w:color w:val="000000"/>
                <w:sz w:val="24"/>
                <w:szCs w:val="24"/>
              </w:rPr>
              <w:t xml:space="preserve">The more sport is in the media or in the news the more likely it is that people will want to play it </w:t>
            </w:r>
          </w:p>
          <w:p w14:paraId="1FF1FDF9" w14:textId="77777777" w:rsidR="00CF5114" w:rsidRDefault="006D6118">
            <w:pPr>
              <w:numPr>
                <w:ilvl w:val="0"/>
                <w:numId w:val="21"/>
              </w:numPr>
              <w:pBdr>
                <w:top w:val="nil"/>
                <w:left w:val="nil"/>
                <w:bottom w:val="nil"/>
                <w:right w:val="nil"/>
                <w:between w:val="nil"/>
              </w:pBdr>
              <w:spacing w:after="160" w:line="259" w:lineRule="auto"/>
              <w:rPr>
                <w:color w:val="000000"/>
                <w:sz w:val="24"/>
                <w:szCs w:val="24"/>
              </w:rPr>
            </w:pPr>
            <w:r>
              <w:rPr>
                <w:color w:val="000000"/>
                <w:sz w:val="24"/>
                <w:szCs w:val="24"/>
              </w:rPr>
              <w:t xml:space="preserve">Example – men’s football gets more coverage than other sports, whereas some sports such as Boccia or Lacrosse get little or no TV coverage </w:t>
            </w:r>
          </w:p>
        </w:tc>
      </w:tr>
      <w:tr w:rsidR="00CF5114" w14:paraId="1FF1FDFE" w14:textId="77777777">
        <w:tc>
          <w:tcPr>
            <w:tcW w:w="3403" w:type="dxa"/>
          </w:tcPr>
          <w:p w14:paraId="1FF1FDFB" w14:textId="77777777" w:rsidR="00CF5114" w:rsidRDefault="006D6118">
            <w:pPr>
              <w:rPr>
                <w:sz w:val="24"/>
                <w:szCs w:val="24"/>
              </w:rPr>
            </w:pPr>
            <w:r>
              <w:rPr>
                <w:sz w:val="24"/>
                <w:szCs w:val="24"/>
              </w:rPr>
              <w:lastRenderedPageBreak/>
              <w:t>Level of succ</w:t>
            </w:r>
            <w:r>
              <w:rPr>
                <w:sz w:val="24"/>
                <w:szCs w:val="24"/>
              </w:rPr>
              <w:t>ess</w:t>
            </w:r>
          </w:p>
        </w:tc>
        <w:tc>
          <w:tcPr>
            <w:tcW w:w="6804" w:type="dxa"/>
          </w:tcPr>
          <w:p w14:paraId="1FF1FDFC" w14:textId="77777777" w:rsidR="00CF5114" w:rsidRDefault="006D6118">
            <w:pPr>
              <w:numPr>
                <w:ilvl w:val="0"/>
                <w:numId w:val="22"/>
              </w:numPr>
              <w:pBdr>
                <w:top w:val="nil"/>
                <w:left w:val="nil"/>
                <w:bottom w:val="nil"/>
                <w:right w:val="nil"/>
                <w:between w:val="nil"/>
              </w:pBdr>
              <w:spacing w:line="259" w:lineRule="auto"/>
              <w:rPr>
                <w:color w:val="000000"/>
                <w:sz w:val="24"/>
                <w:szCs w:val="24"/>
              </w:rPr>
            </w:pPr>
            <w:r>
              <w:rPr>
                <w:color w:val="000000"/>
                <w:sz w:val="24"/>
                <w:szCs w:val="24"/>
              </w:rPr>
              <w:t>The success of individual sports people can lead to an increase in popularity</w:t>
            </w:r>
          </w:p>
          <w:p w14:paraId="1FF1FDFD" w14:textId="77777777" w:rsidR="00CF5114" w:rsidRDefault="006D6118">
            <w:pPr>
              <w:numPr>
                <w:ilvl w:val="0"/>
                <w:numId w:val="22"/>
              </w:numPr>
              <w:pBdr>
                <w:top w:val="nil"/>
                <w:left w:val="nil"/>
                <w:bottom w:val="nil"/>
                <w:right w:val="nil"/>
                <w:between w:val="nil"/>
              </w:pBdr>
              <w:spacing w:after="160" w:line="259" w:lineRule="auto"/>
              <w:rPr>
                <w:color w:val="000000"/>
                <w:sz w:val="24"/>
                <w:szCs w:val="24"/>
              </w:rPr>
            </w:pPr>
            <w:r>
              <w:rPr>
                <w:color w:val="000000"/>
                <w:sz w:val="24"/>
                <w:szCs w:val="24"/>
              </w:rPr>
              <w:t>Example – when Andy Murray won the 2013 Wimbledon Tennis Championships more people in the UK started playing tennis</w:t>
            </w:r>
          </w:p>
        </w:tc>
      </w:tr>
      <w:tr w:rsidR="00CF5114" w14:paraId="1FF1FE01" w14:textId="77777777">
        <w:tc>
          <w:tcPr>
            <w:tcW w:w="3403" w:type="dxa"/>
          </w:tcPr>
          <w:p w14:paraId="1FF1FDFF" w14:textId="77777777" w:rsidR="00CF5114" w:rsidRDefault="006D6118">
            <w:pPr>
              <w:rPr>
                <w:sz w:val="24"/>
                <w:szCs w:val="24"/>
              </w:rPr>
            </w:pPr>
            <w:r>
              <w:rPr>
                <w:sz w:val="24"/>
                <w:szCs w:val="24"/>
              </w:rPr>
              <w:t>Number and range of role models</w:t>
            </w:r>
          </w:p>
        </w:tc>
        <w:tc>
          <w:tcPr>
            <w:tcW w:w="6804" w:type="dxa"/>
          </w:tcPr>
          <w:p w14:paraId="1FF1FE00" w14:textId="77777777" w:rsidR="00CF5114" w:rsidRDefault="006D6118">
            <w:pPr>
              <w:numPr>
                <w:ilvl w:val="0"/>
                <w:numId w:val="23"/>
              </w:numPr>
              <w:pBdr>
                <w:top w:val="nil"/>
                <w:left w:val="nil"/>
                <w:bottom w:val="nil"/>
                <w:right w:val="nil"/>
                <w:between w:val="nil"/>
              </w:pBdr>
              <w:spacing w:after="160" w:line="259" w:lineRule="auto"/>
              <w:rPr>
                <w:color w:val="000000"/>
                <w:sz w:val="24"/>
                <w:szCs w:val="24"/>
              </w:rPr>
            </w:pPr>
            <w:r>
              <w:rPr>
                <w:color w:val="000000"/>
                <w:sz w:val="24"/>
                <w:szCs w:val="24"/>
              </w:rPr>
              <w:t>When Team GB won a gold medal in women’s hockey at the Rio 2016 Olympic Games, the players became role models overnight and the number of people playing hockey increased in the UK</w:t>
            </w:r>
          </w:p>
        </w:tc>
      </w:tr>
      <w:tr w:rsidR="00CF5114" w14:paraId="1FF1FE06" w14:textId="77777777">
        <w:tc>
          <w:tcPr>
            <w:tcW w:w="3403" w:type="dxa"/>
          </w:tcPr>
          <w:p w14:paraId="1FF1FE02" w14:textId="77777777" w:rsidR="00CF5114" w:rsidRDefault="006D6118">
            <w:pPr>
              <w:spacing w:after="160" w:line="259" w:lineRule="auto"/>
              <w:rPr>
                <w:sz w:val="24"/>
                <w:szCs w:val="24"/>
              </w:rPr>
            </w:pPr>
            <w:r>
              <w:rPr>
                <w:sz w:val="24"/>
                <w:szCs w:val="24"/>
              </w:rPr>
              <w:t>Social Acceptability</w:t>
            </w:r>
          </w:p>
          <w:p w14:paraId="1FF1FE03" w14:textId="77777777" w:rsidR="00CF5114" w:rsidRDefault="00CF5114">
            <w:pPr>
              <w:rPr>
                <w:sz w:val="24"/>
                <w:szCs w:val="24"/>
              </w:rPr>
            </w:pPr>
          </w:p>
        </w:tc>
        <w:tc>
          <w:tcPr>
            <w:tcW w:w="6804" w:type="dxa"/>
          </w:tcPr>
          <w:p w14:paraId="1FF1FE04" w14:textId="77777777" w:rsidR="00CF5114" w:rsidRDefault="006D6118">
            <w:pPr>
              <w:numPr>
                <w:ilvl w:val="0"/>
                <w:numId w:val="23"/>
              </w:numPr>
              <w:spacing w:line="259" w:lineRule="auto"/>
              <w:rPr>
                <w:sz w:val="24"/>
                <w:szCs w:val="24"/>
              </w:rPr>
            </w:pPr>
            <w:r>
              <w:rPr>
                <w:sz w:val="24"/>
                <w:szCs w:val="24"/>
              </w:rPr>
              <w:t>Boxing has not always been socially acceptable becaus</w:t>
            </w:r>
            <w:r>
              <w:rPr>
                <w:sz w:val="24"/>
                <w:szCs w:val="24"/>
              </w:rPr>
              <w:t xml:space="preserve">e some people think it is violent </w:t>
            </w:r>
          </w:p>
          <w:p w14:paraId="1FF1FE05" w14:textId="77777777" w:rsidR="00CF5114" w:rsidRDefault="006D6118">
            <w:pPr>
              <w:numPr>
                <w:ilvl w:val="0"/>
                <w:numId w:val="23"/>
              </w:numPr>
              <w:spacing w:after="160" w:line="259" w:lineRule="auto"/>
              <w:rPr>
                <w:sz w:val="24"/>
                <w:szCs w:val="24"/>
              </w:rPr>
            </w:pPr>
            <w:r>
              <w:rPr>
                <w:sz w:val="24"/>
                <w:szCs w:val="24"/>
              </w:rPr>
              <w:t xml:space="preserve">Horse racing is another example of a sport that is often classed as socially unacceptable in the UK due to animal cruelty </w:t>
            </w:r>
          </w:p>
        </w:tc>
      </w:tr>
    </w:tbl>
    <w:p w14:paraId="1FF1FE07" w14:textId="77777777" w:rsidR="00CF5114" w:rsidRDefault="00CF5114">
      <w:pPr>
        <w:pBdr>
          <w:top w:val="nil"/>
          <w:left w:val="nil"/>
          <w:bottom w:val="nil"/>
          <w:right w:val="nil"/>
          <w:between w:val="nil"/>
        </w:pBdr>
        <w:rPr>
          <w:sz w:val="24"/>
          <w:szCs w:val="24"/>
        </w:rPr>
      </w:pPr>
    </w:p>
    <w:p w14:paraId="1FF1FE08" w14:textId="77777777" w:rsidR="00CF5114" w:rsidRDefault="00CF5114">
      <w:pPr>
        <w:pBdr>
          <w:top w:val="nil"/>
          <w:left w:val="nil"/>
          <w:bottom w:val="nil"/>
          <w:right w:val="nil"/>
          <w:between w:val="nil"/>
        </w:pBdr>
        <w:rPr>
          <w:sz w:val="24"/>
          <w:szCs w:val="24"/>
        </w:rPr>
      </w:pPr>
    </w:p>
    <w:p w14:paraId="1FF1FE09" w14:textId="77777777" w:rsidR="00CF5114" w:rsidRDefault="00CF5114">
      <w:pPr>
        <w:pBdr>
          <w:top w:val="nil"/>
          <w:left w:val="nil"/>
          <w:bottom w:val="nil"/>
          <w:right w:val="nil"/>
          <w:between w:val="nil"/>
        </w:pBdr>
        <w:rPr>
          <w:sz w:val="24"/>
          <w:szCs w:val="24"/>
        </w:rPr>
      </w:pPr>
    </w:p>
    <w:p w14:paraId="1FF1FE0A" w14:textId="77777777" w:rsidR="00CF5114" w:rsidRDefault="00CF5114">
      <w:pPr>
        <w:pBdr>
          <w:top w:val="nil"/>
          <w:left w:val="nil"/>
          <w:bottom w:val="nil"/>
          <w:right w:val="nil"/>
          <w:between w:val="nil"/>
        </w:pBdr>
        <w:rPr>
          <w:sz w:val="24"/>
          <w:szCs w:val="24"/>
        </w:rPr>
      </w:pPr>
    </w:p>
    <w:p w14:paraId="1FF1FE0B" w14:textId="77777777" w:rsidR="00CF5114" w:rsidRDefault="00CF5114">
      <w:pPr>
        <w:pBdr>
          <w:top w:val="nil"/>
          <w:left w:val="nil"/>
          <w:bottom w:val="nil"/>
          <w:right w:val="nil"/>
          <w:between w:val="nil"/>
        </w:pBdr>
        <w:rPr>
          <w:sz w:val="24"/>
          <w:szCs w:val="24"/>
        </w:rPr>
      </w:pPr>
    </w:p>
    <w:p w14:paraId="1FF1FE0C" w14:textId="77777777" w:rsidR="00CF5114" w:rsidRDefault="00CF5114">
      <w:pPr>
        <w:pBdr>
          <w:top w:val="nil"/>
          <w:left w:val="nil"/>
          <w:bottom w:val="nil"/>
          <w:right w:val="nil"/>
          <w:between w:val="nil"/>
        </w:pBdr>
        <w:rPr>
          <w:sz w:val="24"/>
          <w:szCs w:val="24"/>
        </w:rPr>
      </w:pPr>
    </w:p>
    <w:p w14:paraId="1FF1FE0D" w14:textId="77777777" w:rsidR="00CF5114" w:rsidRDefault="00CF5114">
      <w:pPr>
        <w:pBdr>
          <w:top w:val="nil"/>
          <w:left w:val="nil"/>
          <w:bottom w:val="nil"/>
          <w:right w:val="nil"/>
          <w:between w:val="nil"/>
        </w:pBdr>
        <w:rPr>
          <w:sz w:val="24"/>
          <w:szCs w:val="24"/>
        </w:rPr>
      </w:pPr>
    </w:p>
    <w:p w14:paraId="1FF1FE0E" w14:textId="77777777" w:rsidR="00CF5114" w:rsidRDefault="00CF5114">
      <w:pPr>
        <w:pBdr>
          <w:top w:val="nil"/>
          <w:left w:val="nil"/>
          <w:bottom w:val="nil"/>
          <w:right w:val="nil"/>
          <w:between w:val="nil"/>
        </w:pBdr>
        <w:rPr>
          <w:sz w:val="24"/>
          <w:szCs w:val="24"/>
        </w:rPr>
      </w:pPr>
    </w:p>
    <w:p w14:paraId="1FF1FE0F" w14:textId="77777777" w:rsidR="00CF5114" w:rsidRDefault="00CF5114">
      <w:pPr>
        <w:pBdr>
          <w:top w:val="nil"/>
          <w:left w:val="nil"/>
          <w:bottom w:val="nil"/>
          <w:right w:val="nil"/>
          <w:between w:val="nil"/>
        </w:pBdr>
        <w:rPr>
          <w:sz w:val="24"/>
          <w:szCs w:val="24"/>
        </w:rPr>
      </w:pPr>
    </w:p>
    <w:p w14:paraId="1FF1FE10" w14:textId="77777777" w:rsidR="00CF5114" w:rsidRDefault="00CF5114">
      <w:pPr>
        <w:pBdr>
          <w:top w:val="nil"/>
          <w:left w:val="nil"/>
          <w:bottom w:val="nil"/>
          <w:right w:val="nil"/>
          <w:between w:val="nil"/>
        </w:pBdr>
        <w:rPr>
          <w:sz w:val="24"/>
          <w:szCs w:val="24"/>
        </w:rPr>
      </w:pPr>
    </w:p>
    <w:p w14:paraId="1FF1FE11" w14:textId="77777777" w:rsidR="00CF5114" w:rsidRDefault="00CF5114">
      <w:pPr>
        <w:pBdr>
          <w:top w:val="nil"/>
          <w:left w:val="nil"/>
          <w:bottom w:val="nil"/>
          <w:right w:val="nil"/>
          <w:between w:val="nil"/>
        </w:pBdr>
        <w:rPr>
          <w:sz w:val="24"/>
          <w:szCs w:val="24"/>
        </w:rPr>
      </w:pPr>
    </w:p>
    <w:p w14:paraId="1FF1FE12" w14:textId="77777777" w:rsidR="00CF5114" w:rsidRDefault="00CF5114">
      <w:pPr>
        <w:pBdr>
          <w:top w:val="nil"/>
          <w:left w:val="nil"/>
          <w:bottom w:val="nil"/>
          <w:right w:val="nil"/>
          <w:between w:val="nil"/>
        </w:pBdr>
        <w:rPr>
          <w:sz w:val="24"/>
          <w:szCs w:val="24"/>
        </w:rPr>
      </w:pPr>
    </w:p>
    <w:p w14:paraId="1FF1FE13" w14:textId="77777777" w:rsidR="00CF5114" w:rsidRDefault="00CF5114">
      <w:pPr>
        <w:pBdr>
          <w:top w:val="nil"/>
          <w:left w:val="nil"/>
          <w:bottom w:val="nil"/>
          <w:right w:val="nil"/>
          <w:between w:val="nil"/>
        </w:pBdr>
        <w:rPr>
          <w:sz w:val="24"/>
          <w:szCs w:val="24"/>
        </w:rPr>
      </w:pPr>
    </w:p>
    <w:p w14:paraId="1FF1FE14" w14:textId="77777777" w:rsidR="00CF5114" w:rsidRDefault="00CF5114">
      <w:pPr>
        <w:pBdr>
          <w:top w:val="nil"/>
          <w:left w:val="nil"/>
          <w:bottom w:val="nil"/>
          <w:right w:val="nil"/>
          <w:between w:val="nil"/>
        </w:pBdr>
        <w:rPr>
          <w:sz w:val="24"/>
          <w:szCs w:val="24"/>
        </w:rPr>
      </w:pPr>
    </w:p>
    <w:p w14:paraId="1FF1FE15" w14:textId="77777777" w:rsidR="00CF5114" w:rsidRDefault="00CF5114">
      <w:pPr>
        <w:pBdr>
          <w:top w:val="nil"/>
          <w:left w:val="nil"/>
          <w:bottom w:val="nil"/>
          <w:right w:val="nil"/>
          <w:between w:val="nil"/>
        </w:pBdr>
        <w:rPr>
          <w:sz w:val="24"/>
          <w:szCs w:val="24"/>
        </w:rPr>
      </w:pPr>
    </w:p>
    <w:p w14:paraId="1FF1FE16" w14:textId="77777777" w:rsidR="00CF5114" w:rsidRDefault="00CF5114">
      <w:pPr>
        <w:pBdr>
          <w:top w:val="nil"/>
          <w:left w:val="nil"/>
          <w:bottom w:val="nil"/>
          <w:right w:val="nil"/>
          <w:between w:val="nil"/>
        </w:pBdr>
        <w:rPr>
          <w:sz w:val="24"/>
          <w:szCs w:val="24"/>
        </w:rPr>
      </w:pPr>
    </w:p>
    <w:p w14:paraId="1FF1FE17" w14:textId="77777777" w:rsidR="00CF5114" w:rsidRDefault="00CF5114">
      <w:pPr>
        <w:jc w:val="right"/>
        <w:rPr>
          <w:sz w:val="24"/>
          <w:szCs w:val="24"/>
        </w:rPr>
      </w:pPr>
    </w:p>
    <w:p w14:paraId="1FF1FE18" w14:textId="77777777" w:rsidR="00CF5114" w:rsidRDefault="00CF5114">
      <w:pPr>
        <w:jc w:val="right"/>
        <w:rPr>
          <w:sz w:val="24"/>
          <w:szCs w:val="24"/>
        </w:rPr>
      </w:pPr>
    </w:p>
    <w:tbl>
      <w:tblPr>
        <w:tblStyle w:val="a8"/>
        <w:tblW w:w="10207" w:type="dxa"/>
        <w:tblInd w:w="-699" w:type="dxa"/>
        <w:tblLayout w:type="fixed"/>
        <w:tblLook w:val="0400" w:firstRow="0" w:lastRow="0" w:firstColumn="0" w:lastColumn="0" w:noHBand="0" w:noVBand="1"/>
      </w:tblPr>
      <w:tblGrid>
        <w:gridCol w:w="5529"/>
        <w:gridCol w:w="4678"/>
      </w:tblGrid>
      <w:tr w:rsidR="00CF5114" w14:paraId="1FF1FE1B" w14:textId="77777777">
        <w:trPr>
          <w:trHeight w:val="341"/>
        </w:trPr>
        <w:tc>
          <w:tcPr>
            <w:tcW w:w="5529" w:type="dxa"/>
            <w:tcBorders>
              <w:top w:val="single" w:sz="8" w:space="0" w:color="000000"/>
              <w:left w:val="single" w:sz="8" w:space="0" w:color="000000"/>
              <w:bottom w:val="single" w:sz="8" w:space="0" w:color="000000"/>
              <w:right w:val="single" w:sz="8" w:space="0" w:color="000000"/>
            </w:tcBorders>
            <w:shd w:val="clear" w:color="auto" w:fill="auto"/>
          </w:tcPr>
          <w:p w14:paraId="1FF1FE19" w14:textId="77777777" w:rsidR="00CF5114" w:rsidRDefault="006D6118">
            <w:pPr>
              <w:jc w:val="center"/>
              <w:rPr>
                <w:sz w:val="24"/>
                <w:szCs w:val="24"/>
              </w:rPr>
            </w:pPr>
            <w:r>
              <w:rPr>
                <w:sz w:val="24"/>
                <w:szCs w:val="24"/>
              </w:rPr>
              <w:lastRenderedPageBreak/>
              <w:t>Topic Area 1 - Issues which affect participation in sport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E1A" w14:textId="77777777" w:rsidR="00CF5114" w:rsidRDefault="006D6118">
            <w:pPr>
              <w:pStyle w:val="Heading1"/>
              <w:jc w:val="center"/>
              <w:rPr>
                <w:rFonts w:ascii="Calibri" w:eastAsia="Calibri" w:hAnsi="Calibri" w:cs="Calibri"/>
                <w:b/>
                <w:sz w:val="24"/>
                <w:szCs w:val="24"/>
              </w:rPr>
            </w:pPr>
            <w:bookmarkStart w:id="16" w:name="_heading=h.1ksv4uv" w:colFirst="0" w:colLast="0"/>
            <w:bookmarkEnd w:id="16"/>
            <w:r>
              <w:rPr>
                <w:rFonts w:ascii="Calibri" w:eastAsia="Calibri" w:hAnsi="Calibri" w:cs="Calibri"/>
                <w:b/>
                <w:sz w:val="24"/>
                <w:szCs w:val="24"/>
              </w:rPr>
              <w:t>1.5 Emerging/new sports in the UK</w:t>
            </w:r>
          </w:p>
        </w:tc>
      </w:tr>
    </w:tbl>
    <w:p w14:paraId="1FF1FE1C" w14:textId="77777777" w:rsidR="00CF5114" w:rsidRDefault="00CF5114">
      <w:pPr>
        <w:rPr>
          <w:sz w:val="24"/>
          <w:szCs w:val="24"/>
        </w:rPr>
      </w:pPr>
    </w:p>
    <w:p w14:paraId="1FF1FE1D" w14:textId="77777777" w:rsidR="00CF5114" w:rsidRDefault="006D6118">
      <w:pPr>
        <w:jc w:val="center"/>
        <w:rPr>
          <w:b/>
          <w:sz w:val="24"/>
          <w:szCs w:val="24"/>
        </w:rPr>
      </w:pPr>
      <w:r>
        <w:rPr>
          <w:b/>
          <w:sz w:val="24"/>
          <w:szCs w:val="24"/>
        </w:rPr>
        <w:t>The world of sport is dynamic in that new sports can start up and sports which have been popular in the past start to emerge and increase in popularity</w:t>
      </w:r>
    </w:p>
    <w:p w14:paraId="1FF1FE1E" w14:textId="77777777" w:rsidR="00CF5114" w:rsidRDefault="00CF5114">
      <w:pPr>
        <w:jc w:val="center"/>
        <w:rPr>
          <w:b/>
          <w:sz w:val="24"/>
          <w:szCs w:val="24"/>
        </w:rPr>
      </w:pPr>
    </w:p>
    <w:tbl>
      <w:tblPr>
        <w:tblStyle w:val="a9"/>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CF5114" w14:paraId="1FF1FE22" w14:textId="77777777">
        <w:tc>
          <w:tcPr>
            <w:tcW w:w="5387" w:type="dxa"/>
          </w:tcPr>
          <w:p w14:paraId="1FF1FE1F" w14:textId="77777777" w:rsidR="00CF5114" w:rsidRDefault="006D6118">
            <w:pPr>
              <w:rPr>
                <w:sz w:val="24"/>
                <w:szCs w:val="24"/>
              </w:rPr>
            </w:pPr>
            <w:r>
              <w:rPr>
                <w:b/>
                <w:sz w:val="24"/>
                <w:szCs w:val="24"/>
                <w:highlight w:val="yellow"/>
              </w:rPr>
              <w:t>Handball</w:t>
            </w:r>
            <w:r>
              <w:rPr>
                <w:sz w:val="24"/>
                <w:szCs w:val="24"/>
              </w:rPr>
              <w:t xml:space="preserve"> is becoming more popular in the UK, although GB handball teams have not yet been successful in international competitions. ​</w:t>
            </w:r>
          </w:p>
          <w:p w14:paraId="1FF1FE20" w14:textId="77777777" w:rsidR="00CF5114" w:rsidRDefault="00CF5114">
            <w:pPr>
              <w:rPr>
                <w:b/>
                <w:sz w:val="24"/>
                <w:szCs w:val="24"/>
              </w:rPr>
            </w:pPr>
          </w:p>
        </w:tc>
        <w:tc>
          <w:tcPr>
            <w:tcW w:w="4820" w:type="dxa"/>
            <w:vMerge w:val="restart"/>
          </w:tcPr>
          <w:p w14:paraId="1FF1FE21" w14:textId="77777777" w:rsidR="00CF5114" w:rsidRDefault="006D6118">
            <w:pPr>
              <w:rPr>
                <w:b/>
                <w:sz w:val="24"/>
                <w:szCs w:val="24"/>
              </w:rPr>
            </w:pPr>
            <w:r>
              <w:rPr>
                <w:sz w:val="24"/>
                <w:szCs w:val="24"/>
              </w:rPr>
              <w:t> </w:t>
            </w:r>
            <w:r>
              <w:rPr>
                <w:noProof/>
              </w:rPr>
              <w:drawing>
                <wp:anchor distT="0" distB="0" distL="114300" distR="114300" simplePos="0" relativeHeight="251640832" behindDoc="0" locked="0" layoutInCell="1" hidden="0" allowOverlap="1" wp14:anchorId="1FF1FF78" wp14:editId="1FF1FF79">
                  <wp:simplePos x="0" y="0"/>
                  <wp:positionH relativeFrom="column">
                    <wp:posOffset>10338</wp:posOffset>
                  </wp:positionH>
                  <wp:positionV relativeFrom="paragraph">
                    <wp:posOffset>223003</wp:posOffset>
                  </wp:positionV>
                  <wp:extent cx="2679065" cy="1788160"/>
                  <wp:effectExtent l="0" t="0" r="0" b="0"/>
                  <wp:wrapSquare wrapText="bothSides" distT="0" distB="0" distL="114300" distR="114300"/>
                  <wp:docPr id="192362945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4"/>
                          <a:srcRect/>
                          <a:stretch>
                            <a:fillRect/>
                          </a:stretch>
                        </pic:blipFill>
                        <pic:spPr>
                          <a:xfrm>
                            <a:off x="0" y="0"/>
                            <a:ext cx="2679065" cy="1788160"/>
                          </a:xfrm>
                          <a:prstGeom prst="rect">
                            <a:avLst/>
                          </a:prstGeom>
                          <a:ln/>
                        </pic:spPr>
                      </pic:pic>
                    </a:graphicData>
                  </a:graphic>
                </wp:anchor>
              </w:drawing>
            </w:r>
          </w:p>
        </w:tc>
      </w:tr>
      <w:tr w:rsidR="00CF5114" w14:paraId="1FF1FE27" w14:textId="77777777">
        <w:tc>
          <w:tcPr>
            <w:tcW w:w="5387" w:type="dxa"/>
          </w:tcPr>
          <w:p w14:paraId="1FF1FE23" w14:textId="77777777" w:rsidR="00CF5114" w:rsidRDefault="006D6118">
            <w:pPr>
              <w:rPr>
                <w:b/>
                <w:sz w:val="24"/>
                <w:szCs w:val="24"/>
              </w:rPr>
            </w:pPr>
            <w:r>
              <w:rPr>
                <w:b/>
                <w:sz w:val="24"/>
                <w:szCs w:val="24"/>
              </w:rPr>
              <w:t>The reasons for handballs growing popularity include:</w:t>
            </w:r>
          </w:p>
          <w:p w14:paraId="1FF1FE24"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Players feel more involved because smaller team / pitch sizes </w:t>
            </w:r>
            <w:proofErr w:type="gramStart"/>
            <w:r>
              <w:rPr>
                <w:color w:val="000000"/>
                <w:sz w:val="24"/>
                <w:szCs w:val="24"/>
              </w:rPr>
              <w:t>means</w:t>
            </w:r>
            <w:proofErr w:type="gramEnd"/>
            <w:r>
              <w:rPr>
                <w:color w:val="000000"/>
                <w:sz w:val="24"/>
                <w:szCs w:val="24"/>
              </w:rPr>
              <w:t xml:space="preserve"> they are more likely to have contact with the ball compared to sports like football.</w:t>
            </w:r>
          </w:p>
          <w:p w14:paraId="1FF1FE25" w14:textId="77777777" w:rsidR="00CF5114" w:rsidRDefault="00CF5114">
            <w:pPr>
              <w:rPr>
                <w:b/>
                <w:sz w:val="24"/>
                <w:szCs w:val="24"/>
              </w:rPr>
            </w:pPr>
          </w:p>
        </w:tc>
        <w:tc>
          <w:tcPr>
            <w:tcW w:w="4820" w:type="dxa"/>
            <w:vMerge/>
          </w:tcPr>
          <w:p w14:paraId="1FF1FE26" w14:textId="77777777" w:rsidR="00CF5114" w:rsidRDefault="00CF5114">
            <w:pPr>
              <w:widowControl w:val="0"/>
              <w:pBdr>
                <w:top w:val="nil"/>
                <w:left w:val="nil"/>
                <w:bottom w:val="nil"/>
                <w:right w:val="nil"/>
                <w:between w:val="nil"/>
              </w:pBdr>
              <w:spacing w:line="276" w:lineRule="auto"/>
              <w:rPr>
                <w:b/>
                <w:sz w:val="24"/>
                <w:szCs w:val="24"/>
              </w:rPr>
            </w:pPr>
          </w:p>
        </w:tc>
      </w:tr>
      <w:tr w:rsidR="00CF5114" w14:paraId="1FF1FE2C" w14:textId="77777777">
        <w:tc>
          <w:tcPr>
            <w:tcW w:w="5387" w:type="dxa"/>
          </w:tcPr>
          <w:p w14:paraId="1FF1FE28"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can be played by all ages and abilities​</w:t>
            </w:r>
          </w:p>
          <w:p w14:paraId="1FF1FE29" w14:textId="77777777" w:rsidR="00CF5114" w:rsidRDefault="00CF5114">
            <w:pPr>
              <w:rPr>
                <w:sz w:val="24"/>
                <w:szCs w:val="24"/>
              </w:rPr>
            </w:pPr>
          </w:p>
        </w:tc>
        <w:tc>
          <w:tcPr>
            <w:tcW w:w="4820" w:type="dxa"/>
          </w:tcPr>
          <w:p w14:paraId="1FF1FE2A"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allows players to use skills found in other sports, such as passing ​</w:t>
            </w:r>
          </w:p>
          <w:p w14:paraId="1FF1FE2B" w14:textId="77777777" w:rsidR="00CF5114" w:rsidRDefault="00CF5114">
            <w:pPr>
              <w:rPr>
                <w:sz w:val="24"/>
                <w:szCs w:val="24"/>
              </w:rPr>
            </w:pPr>
          </w:p>
        </w:tc>
      </w:tr>
      <w:tr w:rsidR="00CF5114" w14:paraId="1FF1FE30" w14:textId="77777777">
        <w:tc>
          <w:tcPr>
            <w:tcW w:w="5387" w:type="dxa"/>
          </w:tcPr>
          <w:p w14:paraId="1FF1FE2D"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is an Olympic sport, so it receives media attention​</w:t>
            </w:r>
          </w:p>
          <w:p w14:paraId="1FF1FE2E" w14:textId="77777777" w:rsidR="00CF5114" w:rsidRDefault="00CF5114">
            <w:pPr>
              <w:rPr>
                <w:sz w:val="24"/>
                <w:szCs w:val="24"/>
              </w:rPr>
            </w:pPr>
          </w:p>
        </w:tc>
        <w:tc>
          <w:tcPr>
            <w:tcW w:w="4820" w:type="dxa"/>
          </w:tcPr>
          <w:p w14:paraId="1FF1FE2F"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can be played without specialist equipment (could use smaller footballs/</w:t>
            </w:r>
            <w:proofErr w:type="gramStart"/>
            <w:r>
              <w:rPr>
                <w:color w:val="000000"/>
                <w:sz w:val="24"/>
                <w:szCs w:val="24"/>
              </w:rPr>
              <w:t>volleyballs)​</w:t>
            </w:r>
            <w:proofErr w:type="gramEnd"/>
          </w:p>
        </w:tc>
      </w:tr>
    </w:tbl>
    <w:p w14:paraId="1FF1FE31" w14:textId="77777777" w:rsidR="00CF5114" w:rsidRDefault="00CF5114">
      <w:pPr>
        <w:rPr>
          <w:sz w:val="24"/>
          <w:szCs w:val="24"/>
        </w:rPr>
      </w:pPr>
    </w:p>
    <w:tbl>
      <w:tblPr>
        <w:tblStyle w:val="aa"/>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CF5114" w14:paraId="1FF1FE35" w14:textId="77777777">
        <w:tc>
          <w:tcPr>
            <w:tcW w:w="5387" w:type="dxa"/>
          </w:tcPr>
          <w:p w14:paraId="1FF1FE32" w14:textId="77777777" w:rsidR="00CF5114" w:rsidRDefault="006D6118">
            <w:pPr>
              <w:rPr>
                <w:sz w:val="24"/>
                <w:szCs w:val="24"/>
              </w:rPr>
            </w:pPr>
            <w:r>
              <w:rPr>
                <w:b/>
                <w:sz w:val="24"/>
                <w:szCs w:val="24"/>
                <w:highlight w:val="yellow"/>
              </w:rPr>
              <w:t>Footgolf</w:t>
            </w:r>
            <w:r>
              <w:rPr>
                <w:b/>
                <w:sz w:val="24"/>
                <w:szCs w:val="24"/>
              </w:rPr>
              <w:t xml:space="preserve"> </w:t>
            </w:r>
            <w:r>
              <w:rPr>
                <w:sz w:val="24"/>
                <w:szCs w:val="24"/>
              </w:rPr>
              <w:t>is a growing and popular</w:t>
            </w:r>
            <w:r>
              <w:rPr>
                <w:sz w:val="24"/>
                <w:szCs w:val="24"/>
              </w:rPr>
              <w:t xml:space="preserve"> sport in the UK. About 30,000 people play footgolf in the UK every week, with more than 200 affiliated footgolf courses, some which are adapted from traditional golf courses. ​</w:t>
            </w:r>
          </w:p>
          <w:p w14:paraId="1FF1FE33" w14:textId="77777777" w:rsidR="00CF5114" w:rsidRDefault="00CF5114">
            <w:pPr>
              <w:rPr>
                <w:b/>
                <w:sz w:val="24"/>
                <w:szCs w:val="24"/>
              </w:rPr>
            </w:pPr>
          </w:p>
        </w:tc>
        <w:tc>
          <w:tcPr>
            <w:tcW w:w="4820" w:type="dxa"/>
            <w:vMerge w:val="restart"/>
          </w:tcPr>
          <w:p w14:paraId="1FF1FE34" w14:textId="77777777" w:rsidR="00CF5114" w:rsidRDefault="006D6118">
            <w:pPr>
              <w:rPr>
                <w:b/>
                <w:sz w:val="24"/>
                <w:szCs w:val="24"/>
              </w:rPr>
            </w:pPr>
            <w:r>
              <w:rPr>
                <w:noProof/>
              </w:rPr>
              <w:drawing>
                <wp:anchor distT="0" distB="0" distL="114300" distR="114300" simplePos="0" relativeHeight="251641856" behindDoc="0" locked="0" layoutInCell="1" hidden="0" allowOverlap="1" wp14:anchorId="1FF1FF7A" wp14:editId="1FF1FF7B">
                  <wp:simplePos x="0" y="0"/>
                  <wp:positionH relativeFrom="column">
                    <wp:posOffset>68419</wp:posOffset>
                  </wp:positionH>
                  <wp:positionV relativeFrom="paragraph">
                    <wp:posOffset>74295</wp:posOffset>
                  </wp:positionV>
                  <wp:extent cx="2567940" cy="1881505"/>
                  <wp:effectExtent l="0" t="0" r="0" b="0"/>
                  <wp:wrapSquare wrapText="bothSides" distT="0" distB="0" distL="114300" distR="114300"/>
                  <wp:docPr id="19236294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2567940" cy="1881505"/>
                          </a:xfrm>
                          <a:prstGeom prst="rect">
                            <a:avLst/>
                          </a:prstGeom>
                          <a:ln/>
                        </pic:spPr>
                      </pic:pic>
                    </a:graphicData>
                  </a:graphic>
                </wp:anchor>
              </w:drawing>
            </w:r>
          </w:p>
        </w:tc>
      </w:tr>
      <w:tr w:rsidR="00CF5114" w14:paraId="1FF1FE39" w14:textId="77777777">
        <w:trPr>
          <w:trHeight w:val="1462"/>
        </w:trPr>
        <w:tc>
          <w:tcPr>
            <w:tcW w:w="5387" w:type="dxa"/>
          </w:tcPr>
          <w:p w14:paraId="1FF1FE36" w14:textId="77777777" w:rsidR="00CF5114" w:rsidRDefault="006D6118">
            <w:pPr>
              <w:rPr>
                <w:b/>
                <w:sz w:val="24"/>
                <w:szCs w:val="24"/>
              </w:rPr>
            </w:pPr>
            <w:r>
              <w:rPr>
                <w:b/>
                <w:sz w:val="24"/>
                <w:szCs w:val="24"/>
              </w:rPr>
              <w:t>The reasons for footgolf’s growing popularity include:</w:t>
            </w:r>
          </w:p>
          <w:p w14:paraId="1FF1FE37"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is cheaper to play than golf and doesn’t require golf clubs</w:t>
            </w:r>
          </w:p>
        </w:tc>
        <w:tc>
          <w:tcPr>
            <w:tcW w:w="4820" w:type="dxa"/>
            <w:vMerge/>
          </w:tcPr>
          <w:p w14:paraId="1FF1FE38" w14:textId="77777777" w:rsidR="00CF5114" w:rsidRDefault="00CF5114">
            <w:pPr>
              <w:widowControl w:val="0"/>
              <w:pBdr>
                <w:top w:val="nil"/>
                <w:left w:val="nil"/>
                <w:bottom w:val="nil"/>
                <w:right w:val="nil"/>
                <w:between w:val="nil"/>
              </w:pBdr>
              <w:spacing w:line="276" w:lineRule="auto"/>
              <w:rPr>
                <w:color w:val="000000"/>
                <w:sz w:val="24"/>
                <w:szCs w:val="24"/>
              </w:rPr>
            </w:pPr>
          </w:p>
        </w:tc>
      </w:tr>
      <w:tr w:rsidR="00CF5114" w14:paraId="1FF1FE3D" w14:textId="77777777">
        <w:tc>
          <w:tcPr>
            <w:tcW w:w="5387" w:type="dxa"/>
          </w:tcPr>
          <w:p w14:paraId="1FF1FE3A"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It has </w:t>
            </w:r>
            <w:proofErr w:type="gramStart"/>
            <w:r>
              <w:rPr>
                <w:color w:val="000000"/>
                <w:sz w:val="24"/>
                <w:szCs w:val="24"/>
              </w:rPr>
              <w:t>an</w:t>
            </w:r>
            <w:proofErr w:type="gramEnd"/>
            <w:r>
              <w:rPr>
                <w:color w:val="000000"/>
                <w:sz w:val="24"/>
                <w:szCs w:val="24"/>
              </w:rPr>
              <w:t xml:space="preserve"> National Governing Body (NGB) – UK Footgolf Association and a World Cup. ​</w:t>
            </w:r>
          </w:p>
          <w:p w14:paraId="1FF1FE3B" w14:textId="77777777" w:rsidR="00CF5114" w:rsidRDefault="00CF5114">
            <w:pPr>
              <w:rPr>
                <w:sz w:val="24"/>
                <w:szCs w:val="24"/>
              </w:rPr>
            </w:pPr>
          </w:p>
        </w:tc>
        <w:tc>
          <w:tcPr>
            <w:tcW w:w="4820" w:type="dxa"/>
          </w:tcPr>
          <w:p w14:paraId="1FF1FE3C"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can be played by all ages and abilities​ ​</w:t>
            </w:r>
          </w:p>
        </w:tc>
      </w:tr>
    </w:tbl>
    <w:p w14:paraId="1FF1FE3E" w14:textId="77777777" w:rsidR="00CF5114" w:rsidRDefault="00CF5114">
      <w:pPr>
        <w:rPr>
          <w:sz w:val="24"/>
          <w:szCs w:val="24"/>
        </w:rPr>
      </w:pPr>
    </w:p>
    <w:p w14:paraId="1FF1FE3F" w14:textId="77777777" w:rsidR="00CF5114" w:rsidRDefault="00CF5114">
      <w:pPr>
        <w:rPr>
          <w:sz w:val="24"/>
          <w:szCs w:val="24"/>
        </w:rPr>
      </w:pPr>
    </w:p>
    <w:p w14:paraId="1FF1FE40" w14:textId="77777777" w:rsidR="00CF5114" w:rsidRDefault="00CF5114">
      <w:pPr>
        <w:rPr>
          <w:sz w:val="24"/>
          <w:szCs w:val="24"/>
          <w:highlight w:val="yellow"/>
        </w:rPr>
      </w:pPr>
    </w:p>
    <w:tbl>
      <w:tblPr>
        <w:tblStyle w:val="ab"/>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103"/>
      </w:tblGrid>
      <w:tr w:rsidR="00CF5114" w14:paraId="1FF1FE43" w14:textId="77777777">
        <w:tc>
          <w:tcPr>
            <w:tcW w:w="5104" w:type="dxa"/>
          </w:tcPr>
          <w:p w14:paraId="1FF1FE41" w14:textId="77777777" w:rsidR="00CF5114" w:rsidRDefault="006D6118">
            <w:pPr>
              <w:rPr>
                <w:b/>
                <w:sz w:val="24"/>
                <w:szCs w:val="24"/>
              </w:rPr>
            </w:pPr>
            <w:proofErr w:type="spellStart"/>
            <w:r>
              <w:rPr>
                <w:b/>
                <w:sz w:val="24"/>
                <w:szCs w:val="24"/>
                <w:highlight w:val="yellow"/>
              </w:rPr>
              <w:t>Padel</w:t>
            </w:r>
            <w:proofErr w:type="spellEnd"/>
            <w:r>
              <w:rPr>
                <w:b/>
                <w:sz w:val="24"/>
                <w:szCs w:val="24"/>
              </w:rPr>
              <w:t xml:space="preserve"> </w:t>
            </w:r>
            <w:r>
              <w:rPr>
                <w:sz w:val="24"/>
                <w:szCs w:val="24"/>
              </w:rPr>
              <w:t>is a racket sport like tennis and is mainly played in doubles on a court that is one-third the size of a tennis court. ​</w:t>
            </w:r>
          </w:p>
        </w:tc>
        <w:tc>
          <w:tcPr>
            <w:tcW w:w="5103" w:type="dxa"/>
            <w:vMerge w:val="restart"/>
          </w:tcPr>
          <w:p w14:paraId="1FF1FE42" w14:textId="77777777" w:rsidR="00CF5114" w:rsidRDefault="006D6118">
            <w:pPr>
              <w:rPr>
                <w:b/>
                <w:sz w:val="24"/>
                <w:szCs w:val="24"/>
              </w:rPr>
            </w:pPr>
            <w:r>
              <w:rPr>
                <w:noProof/>
              </w:rPr>
              <w:drawing>
                <wp:anchor distT="0" distB="0" distL="114300" distR="114300" simplePos="0" relativeHeight="251642880" behindDoc="0" locked="0" layoutInCell="1" hidden="0" allowOverlap="1" wp14:anchorId="1FF1FF7C" wp14:editId="1FF1FF7D">
                  <wp:simplePos x="0" y="0"/>
                  <wp:positionH relativeFrom="column">
                    <wp:posOffset>36196</wp:posOffset>
                  </wp:positionH>
                  <wp:positionV relativeFrom="paragraph">
                    <wp:posOffset>79375</wp:posOffset>
                  </wp:positionV>
                  <wp:extent cx="2990850" cy="1440180"/>
                  <wp:effectExtent l="0" t="0" r="0" b="0"/>
                  <wp:wrapSquare wrapText="bothSides" distT="0" distB="0" distL="114300" distR="114300"/>
                  <wp:docPr id="192362945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2990850" cy="1440180"/>
                          </a:xfrm>
                          <a:prstGeom prst="rect">
                            <a:avLst/>
                          </a:prstGeom>
                          <a:ln/>
                        </pic:spPr>
                      </pic:pic>
                    </a:graphicData>
                  </a:graphic>
                </wp:anchor>
              </w:drawing>
            </w:r>
          </w:p>
        </w:tc>
      </w:tr>
      <w:tr w:rsidR="00CF5114" w14:paraId="1FF1FE47" w14:textId="77777777">
        <w:trPr>
          <w:trHeight w:val="1662"/>
        </w:trPr>
        <w:tc>
          <w:tcPr>
            <w:tcW w:w="5104" w:type="dxa"/>
          </w:tcPr>
          <w:p w14:paraId="1FF1FE44" w14:textId="77777777" w:rsidR="00CF5114" w:rsidRDefault="006D6118">
            <w:pPr>
              <w:rPr>
                <w:b/>
                <w:sz w:val="24"/>
                <w:szCs w:val="24"/>
              </w:rPr>
            </w:pPr>
            <w:r>
              <w:rPr>
                <w:b/>
                <w:sz w:val="24"/>
                <w:szCs w:val="24"/>
              </w:rPr>
              <w:t xml:space="preserve">The reasons for </w:t>
            </w:r>
            <w:proofErr w:type="spellStart"/>
            <w:r>
              <w:rPr>
                <w:b/>
                <w:sz w:val="24"/>
                <w:szCs w:val="24"/>
              </w:rPr>
              <w:t>padel’s</w:t>
            </w:r>
            <w:proofErr w:type="spellEnd"/>
            <w:r>
              <w:rPr>
                <w:b/>
                <w:sz w:val="24"/>
                <w:szCs w:val="24"/>
              </w:rPr>
              <w:t xml:space="preserve"> growing popularity include:</w:t>
            </w:r>
          </w:p>
          <w:p w14:paraId="1FF1FE45"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It was incorporated into the Lawn Tennis Association (LTA) in </w:t>
            </w:r>
            <w:proofErr w:type="gramStart"/>
            <w:r>
              <w:rPr>
                <w:color w:val="000000"/>
                <w:sz w:val="24"/>
                <w:szCs w:val="24"/>
              </w:rPr>
              <w:t>2019.​</w:t>
            </w:r>
            <w:proofErr w:type="gramEnd"/>
          </w:p>
        </w:tc>
        <w:tc>
          <w:tcPr>
            <w:tcW w:w="5103" w:type="dxa"/>
            <w:vMerge/>
          </w:tcPr>
          <w:p w14:paraId="1FF1FE46" w14:textId="77777777" w:rsidR="00CF5114" w:rsidRDefault="00CF5114">
            <w:pPr>
              <w:widowControl w:val="0"/>
              <w:pBdr>
                <w:top w:val="nil"/>
                <w:left w:val="nil"/>
                <w:bottom w:val="nil"/>
                <w:right w:val="nil"/>
                <w:between w:val="nil"/>
              </w:pBdr>
              <w:spacing w:line="276" w:lineRule="auto"/>
              <w:rPr>
                <w:color w:val="000000"/>
                <w:sz w:val="24"/>
                <w:szCs w:val="24"/>
              </w:rPr>
            </w:pPr>
          </w:p>
        </w:tc>
      </w:tr>
      <w:tr w:rsidR="00CF5114" w14:paraId="1FF1FE4C" w14:textId="77777777">
        <w:tc>
          <w:tcPr>
            <w:tcW w:w="5104" w:type="dxa"/>
          </w:tcPr>
          <w:p w14:paraId="1FF1FE48"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Anyone can play </w:t>
            </w:r>
            <w:proofErr w:type="spellStart"/>
            <w:r>
              <w:rPr>
                <w:color w:val="000000"/>
                <w:sz w:val="24"/>
                <w:szCs w:val="24"/>
              </w:rPr>
              <w:t>Padel</w:t>
            </w:r>
            <w:proofErr w:type="spellEnd"/>
            <w:r>
              <w:rPr>
                <w:color w:val="000000"/>
                <w:sz w:val="24"/>
                <w:szCs w:val="24"/>
              </w:rPr>
              <w:t xml:space="preserve"> regardless of age or ability – it is easy for beginners to pick up</w:t>
            </w:r>
          </w:p>
        </w:tc>
        <w:tc>
          <w:tcPr>
            <w:tcW w:w="5103" w:type="dxa"/>
          </w:tcPr>
          <w:p w14:paraId="1FF1FE49" w14:textId="77777777" w:rsidR="00CF5114" w:rsidRDefault="006D6118">
            <w:pPr>
              <w:rPr>
                <w:sz w:val="24"/>
                <w:szCs w:val="24"/>
              </w:rPr>
            </w:pPr>
            <w:r>
              <w:rPr>
                <w:sz w:val="24"/>
                <w:szCs w:val="24"/>
              </w:rPr>
              <w:t xml:space="preserve">However, </w:t>
            </w:r>
            <w:proofErr w:type="spellStart"/>
            <w:r>
              <w:rPr>
                <w:sz w:val="24"/>
                <w:szCs w:val="24"/>
              </w:rPr>
              <w:t>Padel</w:t>
            </w:r>
            <w:proofErr w:type="spellEnd"/>
            <w:r>
              <w:rPr>
                <w:sz w:val="24"/>
                <w:szCs w:val="24"/>
              </w:rPr>
              <w:t xml:space="preserve"> is still growing and therefore not reached maximum popularity. </w:t>
            </w:r>
          </w:p>
          <w:p w14:paraId="1FF1FE4A" w14:textId="77777777" w:rsidR="00CF5114" w:rsidRDefault="006D6118">
            <w:pPr>
              <w:rPr>
                <w:sz w:val="24"/>
                <w:szCs w:val="24"/>
              </w:rPr>
            </w:pPr>
            <w:r>
              <w:rPr>
                <w:sz w:val="24"/>
                <w:szCs w:val="24"/>
              </w:rPr>
              <w:t>This could be because: ​</w:t>
            </w:r>
          </w:p>
          <w:p w14:paraId="1FF1FE4B" w14:textId="77777777" w:rsidR="00CF5114" w:rsidRDefault="006D6118">
            <w:pPr>
              <w:numPr>
                <w:ilvl w:val="0"/>
                <w:numId w:val="24"/>
              </w:numPr>
              <w:pBdr>
                <w:top w:val="nil"/>
                <w:left w:val="nil"/>
                <w:bottom w:val="nil"/>
                <w:right w:val="nil"/>
                <w:between w:val="nil"/>
              </w:pBdr>
              <w:spacing w:after="160" w:line="259" w:lineRule="auto"/>
              <w:rPr>
                <w:color w:val="FF0000"/>
                <w:sz w:val="24"/>
                <w:szCs w:val="24"/>
              </w:rPr>
            </w:pPr>
            <w:r>
              <w:rPr>
                <w:color w:val="FF0000"/>
                <w:sz w:val="24"/>
                <w:szCs w:val="24"/>
              </w:rPr>
              <w:t>Equipment can be expensive ​</w:t>
            </w:r>
          </w:p>
        </w:tc>
      </w:tr>
      <w:tr w:rsidR="00CF5114" w14:paraId="1FF1FE4F" w14:textId="77777777">
        <w:tc>
          <w:tcPr>
            <w:tcW w:w="5104" w:type="dxa"/>
          </w:tcPr>
          <w:p w14:paraId="1FF1FE4D"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There are more than 89,000 active </w:t>
            </w:r>
            <w:proofErr w:type="spellStart"/>
            <w:r>
              <w:rPr>
                <w:color w:val="000000"/>
                <w:sz w:val="24"/>
                <w:szCs w:val="24"/>
              </w:rPr>
              <w:t>Padel</w:t>
            </w:r>
            <w:proofErr w:type="spellEnd"/>
            <w:r>
              <w:rPr>
                <w:color w:val="000000"/>
                <w:sz w:val="24"/>
                <w:szCs w:val="24"/>
              </w:rPr>
              <w:t xml:space="preserve"> players across the UK and this number is increasing. ​</w:t>
            </w:r>
          </w:p>
        </w:tc>
        <w:tc>
          <w:tcPr>
            <w:tcW w:w="5103" w:type="dxa"/>
          </w:tcPr>
          <w:p w14:paraId="1FF1FE4E" w14:textId="77777777" w:rsidR="00CF5114" w:rsidRDefault="006D6118">
            <w:pPr>
              <w:numPr>
                <w:ilvl w:val="0"/>
                <w:numId w:val="24"/>
              </w:numPr>
              <w:pBdr>
                <w:top w:val="nil"/>
                <w:left w:val="nil"/>
                <w:bottom w:val="nil"/>
                <w:right w:val="nil"/>
                <w:between w:val="nil"/>
              </w:pBdr>
              <w:spacing w:after="160" w:line="259" w:lineRule="auto"/>
              <w:rPr>
                <w:color w:val="FF0000"/>
                <w:sz w:val="24"/>
                <w:szCs w:val="24"/>
              </w:rPr>
            </w:pPr>
            <w:r>
              <w:rPr>
                <w:color w:val="FF0000"/>
                <w:sz w:val="24"/>
                <w:szCs w:val="24"/>
              </w:rPr>
              <w:t xml:space="preserve">There are only around 65 </w:t>
            </w:r>
            <w:proofErr w:type="spellStart"/>
            <w:r>
              <w:rPr>
                <w:color w:val="FF0000"/>
                <w:sz w:val="24"/>
                <w:szCs w:val="24"/>
              </w:rPr>
              <w:t>Padel</w:t>
            </w:r>
            <w:proofErr w:type="spellEnd"/>
            <w:r>
              <w:rPr>
                <w:color w:val="FF0000"/>
                <w:sz w:val="24"/>
                <w:szCs w:val="24"/>
              </w:rPr>
              <w:t xml:space="preserve"> clubs (250 courts) in the UK, so not everyone can access it easily – they are looking to expand this to 400 courts by the end of t</w:t>
            </w:r>
            <w:r>
              <w:rPr>
                <w:color w:val="FF0000"/>
                <w:sz w:val="24"/>
                <w:szCs w:val="24"/>
              </w:rPr>
              <w:t>his year​</w:t>
            </w:r>
          </w:p>
        </w:tc>
      </w:tr>
    </w:tbl>
    <w:p w14:paraId="1FF1FE50" w14:textId="77777777" w:rsidR="00CF5114" w:rsidRDefault="00CF5114">
      <w:pPr>
        <w:rPr>
          <w:sz w:val="24"/>
          <w:szCs w:val="24"/>
          <w:highlight w:val="yellow"/>
        </w:rPr>
      </w:pPr>
    </w:p>
    <w:tbl>
      <w:tblPr>
        <w:tblStyle w:val="ac"/>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CF5114" w14:paraId="1FF1FE53" w14:textId="77777777">
        <w:tc>
          <w:tcPr>
            <w:tcW w:w="5387" w:type="dxa"/>
          </w:tcPr>
          <w:p w14:paraId="1FF1FE51" w14:textId="77777777" w:rsidR="00CF5114" w:rsidRDefault="006D6118">
            <w:pPr>
              <w:rPr>
                <w:sz w:val="24"/>
                <w:szCs w:val="24"/>
              </w:rPr>
            </w:pPr>
            <w:r>
              <w:rPr>
                <w:sz w:val="24"/>
                <w:szCs w:val="24"/>
                <w:highlight w:val="yellow"/>
              </w:rPr>
              <w:t>Ultimate Frisbee</w:t>
            </w:r>
            <w:r>
              <w:rPr>
                <w:sz w:val="24"/>
                <w:szCs w:val="24"/>
              </w:rPr>
              <w:t xml:space="preserve"> is a non-contact sport played by two teams of seven on a large rectangular pitch, outside or in a hall with no referee</w:t>
            </w:r>
          </w:p>
        </w:tc>
        <w:tc>
          <w:tcPr>
            <w:tcW w:w="4820" w:type="dxa"/>
            <w:vMerge w:val="restart"/>
          </w:tcPr>
          <w:p w14:paraId="1FF1FE52" w14:textId="77777777" w:rsidR="00CF5114" w:rsidRDefault="006D6118">
            <w:pPr>
              <w:rPr>
                <w:b/>
                <w:sz w:val="24"/>
                <w:szCs w:val="24"/>
              </w:rPr>
            </w:pPr>
            <w:r>
              <w:rPr>
                <w:sz w:val="24"/>
                <w:szCs w:val="24"/>
              </w:rPr>
              <w:t> </w:t>
            </w:r>
            <w:r>
              <w:rPr>
                <w:noProof/>
              </w:rPr>
              <w:drawing>
                <wp:anchor distT="0" distB="0" distL="114300" distR="114300" simplePos="0" relativeHeight="251643904" behindDoc="0" locked="0" layoutInCell="1" hidden="0" allowOverlap="1" wp14:anchorId="1FF1FF7E" wp14:editId="1FF1FF7F">
                  <wp:simplePos x="0" y="0"/>
                  <wp:positionH relativeFrom="column">
                    <wp:posOffset>342265</wp:posOffset>
                  </wp:positionH>
                  <wp:positionV relativeFrom="paragraph">
                    <wp:posOffset>55245</wp:posOffset>
                  </wp:positionV>
                  <wp:extent cx="2266950" cy="1496695"/>
                  <wp:effectExtent l="0" t="0" r="0" b="0"/>
                  <wp:wrapSquare wrapText="bothSides" distT="0" distB="0" distL="114300" distR="114300"/>
                  <wp:docPr id="192362945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7"/>
                          <a:srcRect/>
                          <a:stretch>
                            <a:fillRect/>
                          </a:stretch>
                        </pic:blipFill>
                        <pic:spPr>
                          <a:xfrm>
                            <a:off x="0" y="0"/>
                            <a:ext cx="2266950" cy="1496695"/>
                          </a:xfrm>
                          <a:prstGeom prst="rect">
                            <a:avLst/>
                          </a:prstGeom>
                          <a:ln/>
                        </pic:spPr>
                      </pic:pic>
                    </a:graphicData>
                  </a:graphic>
                </wp:anchor>
              </w:drawing>
            </w:r>
          </w:p>
        </w:tc>
      </w:tr>
      <w:tr w:rsidR="00CF5114" w14:paraId="1FF1FE57" w14:textId="77777777">
        <w:trPr>
          <w:trHeight w:val="1462"/>
        </w:trPr>
        <w:tc>
          <w:tcPr>
            <w:tcW w:w="5387" w:type="dxa"/>
          </w:tcPr>
          <w:p w14:paraId="1FF1FE54" w14:textId="77777777" w:rsidR="00CF5114" w:rsidRDefault="006D6118">
            <w:pPr>
              <w:rPr>
                <w:b/>
                <w:sz w:val="24"/>
                <w:szCs w:val="24"/>
              </w:rPr>
            </w:pPr>
            <w:r>
              <w:rPr>
                <w:b/>
                <w:sz w:val="24"/>
                <w:szCs w:val="24"/>
              </w:rPr>
              <w:t>The reasons for ultimate frisbee’s growing popularity include:</w:t>
            </w:r>
          </w:p>
          <w:p w14:paraId="1FF1FE55"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The number of clubs is growing, but it is easy to set up a game with enough people and space ​</w:t>
            </w:r>
          </w:p>
        </w:tc>
        <w:tc>
          <w:tcPr>
            <w:tcW w:w="4820" w:type="dxa"/>
            <w:vMerge/>
          </w:tcPr>
          <w:p w14:paraId="1FF1FE56" w14:textId="77777777" w:rsidR="00CF5114" w:rsidRDefault="00CF5114">
            <w:pPr>
              <w:widowControl w:val="0"/>
              <w:pBdr>
                <w:top w:val="nil"/>
                <w:left w:val="nil"/>
                <w:bottom w:val="nil"/>
                <w:right w:val="nil"/>
                <w:between w:val="nil"/>
              </w:pBdr>
              <w:spacing w:line="276" w:lineRule="auto"/>
              <w:rPr>
                <w:color w:val="000000"/>
                <w:sz w:val="24"/>
                <w:szCs w:val="24"/>
              </w:rPr>
            </w:pPr>
          </w:p>
        </w:tc>
      </w:tr>
      <w:tr w:rsidR="00CF5114" w14:paraId="1FF1FE5A" w14:textId="77777777">
        <w:tc>
          <w:tcPr>
            <w:tcW w:w="5387" w:type="dxa"/>
          </w:tcPr>
          <w:p w14:paraId="1FF1FE58"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 xml:space="preserve">It has </w:t>
            </w:r>
            <w:proofErr w:type="gramStart"/>
            <w:r>
              <w:rPr>
                <w:color w:val="000000"/>
                <w:sz w:val="24"/>
                <w:szCs w:val="24"/>
              </w:rPr>
              <w:t>an</w:t>
            </w:r>
            <w:proofErr w:type="gramEnd"/>
            <w:r>
              <w:rPr>
                <w:color w:val="000000"/>
                <w:sz w:val="24"/>
                <w:szCs w:val="24"/>
              </w:rPr>
              <w:t xml:space="preserve"> National Governing Body (NGB) – UK Ultimate, who arrange leagues and tournaments</w:t>
            </w:r>
          </w:p>
        </w:tc>
        <w:tc>
          <w:tcPr>
            <w:tcW w:w="4820" w:type="dxa"/>
          </w:tcPr>
          <w:p w14:paraId="1FF1FE59" w14:textId="77777777" w:rsidR="00CF5114" w:rsidRDefault="006D6118">
            <w:pPr>
              <w:numPr>
                <w:ilvl w:val="0"/>
                <w:numId w:val="24"/>
              </w:numPr>
              <w:pBdr>
                <w:top w:val="nil"/>
                <w:left w:val="nil"/>
                <w:bottom w:val="nil"/>
                <w:right w:val="nil"/>
                <w:between w:val="nil"/>
              </w:pBdr>
              <w:spacing w:after="160" w:line="259" w:lineRule="auto"/>
              <w:rPr>
                <w:color w:val="000000"/>
                <w:sz w:val="24"/>
                <w:szCs w:val="24"/>
              </w:rPr>
            </w:pPr>
            <w:r>
              <w:rPr>
                <w:color w:val="000000"/>
                <w:sz w:val="24"/>
                <w:szCs w:val="24"/>
              </w:rPr>
              <w:t>It doesn’t involve expensive equipment and is easy to learn for all ages and abilities ​ ​</w:t>
            </w:r>
          </w:p>
        </w:tc>
      </w:tr>
    </w:tbl>
    <w:p w14:paraId="1FF1FE5B" w14:textId="77777777" w:rsidR="00CF5114" w:rsidRDefault="00CF5114">
      <w:pPr>
        <w:rPr>
          <w:b/>
          <w:sz w:val="24"/>
          <w:szCs w:val="24"/>
          <w:highlight w:val="yellow"/>
        </w:rPr>
      </w:pPr>
    </w:p>
    <w:p w14:paraId="1FF1FE5C" w14:textId="77777777" w:rsidR="00CF5114" w:rsidRDefault="006D6118">
      <w:pPr>
        <w:jc w:val="center"/>
        <w:rPr>
          <w:b/>
          <w:sz w:val="24"/>
          <w:szCs w:val="24"/>
        </w:rPr>
      </w:pPr>
      <w:r>
        <w:rPr>
          <w:b/>
          <w:sz w:val="24"/>
          <w:szCs w:val="24"/>
          <w:highlight w:val="yellow"/>
        </w:rPr>
        <w:t>REMEMBER</w:t>
      </w:r>
      <w:r>
        <w:rPr>
          <w:b/>
          <w:sz w:val="24"/>
          <w:szCs w:val="24"/>
        </w:rPr>
        <w:t xml:space="preserve"> – Sports which are growing and emerging will change from year to year so you will need to ensure you are kept up to date with current trends</w:t>
      </w:r>
      <w:r>
        <w:rPr>
          <w:noProof/>
        </w:rPr>
        <w:drawing>
          <wp:anchor distT="0" distB="0" distL="114300" distR="114300" simplePos="0" relativeHeight="251644928" behindDoc="0" locked="0" layoutInCell="1" hidden="0" allowOverlap="1" wp14:anchorId="1FF1FF80" wp14:editId="1FF1FF81">
            <wp:simplePos x="0" y="0"/>
            <wp:positionH relativeFrom="column">
              <wp:posOffset>1762125</wp:posOffset>
            </wp:positionH>
            <wp:positionV relativeFrom="paragraph">
              <wp:posOffset>812165</wp:posOffset>
            </wp:positionV>
            <wp:extent cx="1933575" cy="1269365"/>
            <wp:effectExtent l="0" t="0" r="0" b="0"/>
            <wp:wrapSquare wrapText="bothSides" distT="0" distB="0" distL="114300" distR="114300"/>
            <wp:docPr id="192362945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8"/>
                    <a:srcRect/>
                    <a:stretch>
                      <a:fillRect/>
                    </a:stretch>
                  </pic:blipFill>
                  <pic:spPr>
                    <a:xfrm>
                      <a:off x="0" y="0"/>
                      <a:ext cx="1933575" cy="1269365"/>
                    </a:xfrm>
                    <a:prstGeom prst="rect">
                      <a:avLst/>
                    </a:prstGeom>
                    <a:ln/>
                  </pic:spPr>
                </pic:pic>
              </a:graphicData>
            </a:graphic>
          </wp:anchor>
        </w:drawing>
      </w:r>
    </w:p>
    <w:p w14:paraId="1FF1FE5D" w14:textId="77777777" w:rsidR="00CF5114" w:rsidRDefault="00CF5114">
      <w:pPr>
        <w:jc w:val="center"/>
        <w:rPr>
          <w:b/>
          <w:sz w:val="24"/>
          <w:szCs w:val="24"/>
        </w:rPr>
      </w:pPr>
    </w:p>
    <w:p w14:paraId="1FF1FE5E" w14:textId="77777777" w:rsidR="00CF5114" w:rsidRDefault="006D6118">
      <w:pPr>
        <w:jc w:val="center"/>
        <w:rPr>
          <w:b/>
          <w:sz w:val="24"/>
          <w:szCs w:val="24"/>
        </w:rPr>
      </w:pPr>
      <w:r>
        <w:rPr>
          <w:noProof/>
        </w:rPr>
        <w:lastRenderedPageBreak/>
        <w:drawing>
          <wp:anchor distT="0" distB="0" distL="114300" distR="114300" simplePos="0" relativeHeight="251645952" behindDoc="0" locked="0" layoutInCell="1" hidden="0" allowOverlap="1" wp14:anchorId="1FF1FF82" wp14:editId="1FF1FF83">
            <wp:simplePos x="0" y="0"/>
            <wp:positionH relativeFrom="column">
              <wp:posOffset>-533399</wp:posOffset>
            </wp:positionH>
            <wp:positionV relativeFrom="paragraph">
              <wp:posOffset>10160</wp:posOffset>
            </wp:positionV>
            <wp:extent cx="1927225" cy="1238250"/>
            <wp:effectExtent l="0" t="0" r="0" b="0"/>
            <wp:wrapSquare wrapText="bothSides" distT="0" distB="0" distL="114300" distR="114300"/>
            <wp:docPr id="192362944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9"/>
                    <a:srcRect/>
                    <a:stretch>
                      <a:fillRect/>
                    </a:stretch>
                  </pic:blipFill>
                  <pic:spPr>
                    <a:xfrm>
                      <a:off x="0" y="0"/>
                      <a:ext cx="1927225" cy="1238250"/>
                    </a:xfrm>
                    <a:prstGeom prst="rect">
                      <a:avLst/>
                    </a:prstGeom>
                    <a:ln/>
                  </pic:spPr>
                </pic:pic>
              </a:graphicData>
            </a:graphic>
          </wp:anchor>
        </w:drawing>
      </w:r>
      <w:r>
        <w:rPr>
          <w:noProof/>
        </w:rPr>
        <w:drawing>
          <wp:anchor distT="0" distB="0" distL="114300" distR="114300" simplePos="0" relativeHeight="251646976" behindDoc="0" locked="0" layoutInCell="1" hidden="0" allowOverlap="1" wp14:anchorId="1FF1FF84" wp14:editId="1FF1FF85">
            <wp:simplePos x="0" y="0"/>
            <wp:positionH relativeFrom="column">
              <wp:posOffset>4085590</wp:posOffset>
            </wp:positionH>
            <wp:positionV relativeFrom="paragraph">
              <wp:posOffset>10160</wp:posOffset>
            </wp:positionV>
            <wp:extent cx="1882775" cy="1257300"/>
            <wp:effectExtent l="0" t="0" r="0" b="0"/>
            <wp:wrapSquare wrapText="bothSides" distT="0" distB="0" distL="114300" distR="114300"/>
            <wp:docPr id="192362943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1882775" cy="1257300"/>
                    </a:xfrm>
                    <a:prstGeom prst="rect">
                      <a:avLst/>
                    </a:prstGeom>
                    <a:ln/>
                  </pic:spPr>
                </pic:pic>
              </a:graphicData>
            </a:graphic>
          </wp:anchor>
        </w:drawing>
      </w:r>
    </w:p>
    <w:tbl>
      <w:tblPr>
        <w:tblStyle w:val="ad"/>
        <w:tblW w:w="10207" w:type="dxa"/>
        <w:tblInd w:w="-699" w:type="dxa"/>
        <w:tblLayout w:type="fixed"/>
        <w:tblLook w:val="0400" w:firstRow="0" w:lastRow="0" w:firstColumn="0" w:lastColumn="0" w:noHBand="0" w:noVBand="1"/>
      </w:tblPr>
      <w:tblGrid>
        <w:gridCol w:w="5954"/>
        <w:gridCol w:w="4253"/>
      </w:tblGrid>
      <w:tr w:rsidR="00CF5114" w14:paraId="1FF1FE61" w14:textId="77777777">
        <w:trPr>
          <w:trHeight w:val="341"/>
        </w:trPr>
        <w:tc>
          <w:tcPr>
            <w:tcW w:w="5954" w:type="dxa"/>
            <w:tcBorders>
              <w:top w:val="single" w:sz="8" w:space="0" w:color="000000"/>
              <w:left w:val="single" w:sz="8" w:space="0" w:color="000000"/>
              <w:bottom w:val="single" w:sz="8" w:space="0" w:color="000000"/>
              <w:right w:val="single" w:sz="8" w:space="0" w:color="000000"/>
            </w:tcBorders>
            <w:shd w:val="clear" w:color="auto" w:fill="auto"/>
          </w:tcPr>
          <w:p w14:paraId="1FF1FE5F" w14:textId="77777777" w:rsidR="00CF5114" w:rsidRDefault="006D6118">
            <w:pPr>
              <w:jc w:val="center"/>
              <w:rPr>
                <w:sz w:val="24"/>
                <w:szCs w:val="24"/>
              </w:rPr>
            </w:pPr>
            <w:r>
              <w:rPr>
                <w:sz w:val="24"/>
                <w:szCs w:val="24"/>
              </w:rPr>
              <w:t>Topic Area 2 - The role of sport in promoting values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E60" w14:textId="77777777" w:rsidR="00CF5114" w:rsidRDefault="006D6118">
            <w:pPr>
              <w:pStyle w:val="Heading2"/>
              <w:jc w:val="center"/>
              <w:rPr>
                <w:rFonts w:ascii="Calibri" w:eastAsia="Calibri" w:hAnsi="Calibri" w:cs="Calibri"/>
                <w:b/>
                <w:sz w:val="24"/>
                <w:szCs w:val="24"/>
              </w:rPr>
            </w:pPr>
            <w:bookmarkStart w:id="17" w:name="_heading=h.44sinio" w:colFirst="0" w:colLast="0"/>
            <w:bookmarkEnd w:id="17"/>
            <w:r>
              <w:rPr>
                <w:b/>
                <w:sz w:val="24"/>
                <w:szCs w:val="24"/>
              </w:rPr>
              <w:t>2.1 Values which can be promoted through sport</w:t>
            </w:r>
          </w:p>
        </w:tc>
      </w:tr>
    </w:tbl>
    <w:p w14:paraId="1FF1FE62" w14:textId="77777777" w:rsidR="00CF5114" w:rsidRDefault="00CF5114">
      <w:pPr>
        <w:jc w:val="center"/>
        <w:rPr>
          <w:sz w:val="24"/>
          <w:szCs w:val="24"/>
        </w:rPr>
      </w:pPr>
    </w:p>
    <w:p w14:paraId="1FF1FE63" w14:textId="77777777" w:rsidR="00CF5114" w:rsidRDefault="006D6118">
      <w:pPr>
        <w:jc w:val="center"/>
        <w:rPr>
          <w:sz w:val="24"/>
          <w:szCs w:val="24"/>
        </w:rPr>
      </w:pPr>
      <w:r>
        <w:rPr>
          <w:sz w:val="24"/>
          <w:szCs w:val="24"/>
        </w:rPr>
        <w:t> </w:t>
      </w:r>
      <w:r>
        <w:rPr>
          <w:noProof/>
        </w:rPr>
        <mc:AlternateContent>
          <mc:Choice Requires="wps">
            <w:drawing>
              <wp:anchor distT="0" distB="0" distL="114300" distR="114300" simplePos="0" relativeHeight="251648000" behindDoc="0" locked="0" layoutInCell="1" hidden="0" allowOverlap="1" wp14:anchorId="1FF1FF86" wp14:editId="1FF1FF87">
                <wp:simplePos x="0" y="0"/>
                <wp:positionH relativeFrom="column">
                  <wp:posOffset>-393699</wp:posOffset>
                </wp:positionH>
                <wp:positionV relativeFrom="paragraph">
                  <wp:posOffset>368300</wp:posOffset>
                </wp:positionV>
                <wp:extent cx="3375025" cy="1231900"/>
                <wp:effectExtent l="0" t="0" r="0" b="0"/>
                <wp:wrapNone/>
                <wp:docPr id="1923629418" name=""/>
                <wp:cNvGraphicFramePr/>
                <a:graphic xmlns:a="http://schemas.openxmlformats.org/drawingml/2006/main">
                  <a:graphicData uri="http://schemas.microsoft.com/office/word/2010/wordprocessingShape">
                    <wps:wsp>
                      <wps:cNvSpPr/>
                      <wps:spPr>
                        <a:xfrm>
                          <a:off x="3664838" y="3170400"/>
                          <a:ext cx="3362325" cy="12192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DD" w14:textId="77777777" w:rsidR="00CF5114" w:rsidRDefault="006D6118">
                            <w:pPr>
                              <w:spacing w:line="258" w:lineRule="auto"/>
                              <w:jc w:val="center"/>
                              <w:textDirection w:val="btLr"/>
                            </w:pPr>
                            <w:r>
                              <w:rPr>
                                <w:b/>
                                <w:color w:val="000000"/>
                                <w:sz w:val="28"/>
                                <w:u w:val="single"/>
                              </w:rPr>
                              <w:t>Team Spirit</w:t>
                            </w:r>
                          </w:p>
                          <w:p w14:paraId="1FF1FFDE" w14:textId="77777777" w:rsidR="00CF5114" w:rsidRDefault="006D6118">
                            <w:pPr>
                              <w:spacing w:line="258" w:lineRule="auto"/>
                              <w:jc w:val="center"/>
                              <w:textDirection w:val="btLr"/>
                            </w:pPr>
                            <w:r>
                              <w:rPr>
                                <w:b/>
                                <w:color w:val="000000"/>
                                <w:sz w:val="28"/>
                              </w:rPr>
                              <w:t>Supporting fellow team or squad members and working together to reach a common goal</w:t>
                            </w:r>
                          </w:p>
                        </w:txbxContent>
                      </wps:txbx>
                      <wps:bodyPr spcFirstLastPara="1" wrap="square" lIns="88900" tIns="38100" rIns="88900" bIns="38100" anchor="t" anchorCtr="0">
                        <a:noAutofit/>
                      </wps:bodyPr>
                    </wps:wsp>
                  </a:graphicData>
                </a:graphic>
              </wp:anchor>
            </w:drawing>
          </mc:Choice>
          <mc:Fallback>
            <w:pict>
              <v:roundrect w14:anchorId="1FF1FF86" id="_x0000_s1028" style="position:absolute;left:0;text-align:left;margin-left:-31pt;margin-top:29pt;width:265.75pt;height:97pt;z-index:251648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" strokeweight="1pt">
                <v:stroke startarrowwidth="narrow" startarrowlength="short" endarrowwidth="narrow" endarrowlength="short"/>
                <v:textbox inset="7pt,3pt,7pt,3pt">
                  <w:txbxContent>
                    <w:p w14:paraId="1FF1FFDD" w14:textId="77777777" w:rsidR="00CF5114" w:rsidRDefault="006D6118">
                      <w:pPr>
                        <w:spacing w:line="258" w:lineRule="auto"/>
                        <w:jc w:val="center"/>
                        <w:textDirection w:val="btLr"/>
                      </w:pPr>
                      <w:r>
                        <w:rPr>
                          <w:b/>
                          <w:color w:val="000000"/>
                          <w:sz w:val="28"/>
                          <w:u w:val="single"/>
                        </w:rPr>
                        <w:t>Team Spirit</w:t>
                      </w:r>
                    </w:p>
                    <w:p w14:paraId="1FF1FFDE" w14:textId="77777777" w:rsidR="00CF5114" w:rsidRDefault="006D6118">
                      <w:pPr>
                        <w:spacing w:line="258" w:lineRule="auto"/>
                        <w:jc w:val="center"/>
                        <w:textDirection w:val="btLr"/>
                      </w:pPr>
                      <w:r>
                        <w:rPr>
                          <w:b/>
                          <w:color w:val="000000"/>
                          <w:sz w:val="28"/>
                        </w:rPr>
                        <w:t>Supporting fellow team or squad members and working together to reach a common goal</w:t>
                      </w:r>
                    </w:p>
                  </w:txbxContent>
                </v:textbox>
              </v:roundrect>
            </w:pict>
          </mc:Fallback>
        </mc:AlternateContent>
      </w:r>
      <w:r>
        <w:rPr>
          <w:noProof/>
        </w:rPr>
        <w:drawing>
          <wp:anchor distT="0" distB="0" distL="114300" distR="114300" simplePos="0" relativeHeight="251649024" behindDoc="0" locked="0" layoutInCell="1" hidden="0" allowOverlap="1" wp14:anchorId="1FF1FF88" wp14:editId="1FF1FF89">
            <wp:simplePos x="0" y="0"/>
            <wp:positionH relativeFrom="column">
              <wp:posOffset>1943100</wp:posOffset>
            </wp:positionH>
            <wp:positionV relativeFrom="paragraph">
              <wp:posOffset>19050</wp:posOffset>
            </wp:positionV>
            <wp:extent cx="783590" cy="783590"/>
            <wp:effectExtent l="0" t="0" r="0" b="0"/>
            <wp:wrapNone/>
            <wp:docPr id="1923629468" name="image55.png" descr="people power Icon 1324378"/>
            <wp:cNvGraphicFramePr/>
            <a:graphic xmlns:a="http://schemas.openxmlformats.org/drawingml/2006/main">
              <a:graphicData uri="http://schemas.openxmlformats.org/drawingml/2006/picture">
                <pic:pic xmlns:pic="http://schemas.openxmlformats.org/drawingml/2006/picture">
                  <pic:nvPicPr>
                    <pic:cNvPr id="0" name="image55.png" descr="people power Icon 1324378"/>
                    <pic:cNvPicPr preferRelativeResize="0"/>
                  </pic:nvPicPr>
                  <pic:blipFill>
                    <a:blip r:embed="rId31"/>
                    <a:srcRect/>
                    <a:stretch>
                      <a:fillRect/>
                    </a:stretch>
                  </pic:blipFill>
                  <pic:spPr>
                    <a:xfrm>
                      <a:off x="0" y="0"/>
                      <a:ext cx="783590" cy="783590"/>
                    </a:xfrm>
                    <a:prstGeom prst="rect">
                      <a:avLst/>
                    </a:prstGeom>
                    <a:ln/>
                  </pic:spPr>
                </pic:pic>
              </a:graphicData>
            </a:graphic>
          </wp:anchor>
        </w:drawing>
      </w:r>
    </w:p>
    <w:p w14:paraId="1FF1FE64" w14:textId="77777777" w:rsidR="00CF5114" w:rsidRDefault="006D6118">
      <w:pPr>
        <w:rPr>
          <w:b/>
          <w:sz w:val="24"/>
          <w:szCs w:val="24"/>
        </w:rPr>
      </w:pPr>
      <w:r>
        <w:rPr>
          <w:noProof/>
        </w:rPr>
        <mc:AlternateContent>
          <mc:Choice Requires="wps">
            <w:drawing>
              <wp:anchor distT="0" distB="0" distL="114300" distR="114300" simplePos="0" relativeHeight="251650048" behindDoc="0" locked="0" layoutInCell="1" hidden="0" allowOverlap="1" wp14:anchorId="1FF1FF8A" wp14:editId="1FF1FF8B">
                <wp:simplePos x="0" y="0"/>
                <wp:positionH relativeFrom="column">
                  <wp:posOffset>3073400</wp:posOffset>
                </wp:positionH>
                <wp:positionV relativeFrom="paragraph">
                  <wp:posOffset>101600</wp:posOffset>
                </wp:positionV>
                <wp:extent cx="3375025" cy="1231900"/>
                <wp:effectExtent l="0" t="0" r="0" b="0"/>
                <wp:wrapNone/>
                <wp:docPr id="1923629412" name=""/>
                <wp:cNvGraphicFramePr/>
                <a:graphic xmlns:a="http://schemas.openxmlformats.org/drawingml/2006/main">
                  <a:graphicData uri="http://schemas.microsoft.com/office/word/2010/wordprocessingShape">
                    <wps:wsp>
                      <wps:cNvSpPr/>
                      <wps:spPr>
                        <a:xfrm>
                          <a:off x="3664838" y="3170400"/>
                          <a:ext cx="3362325" cy="12192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DF" w14:textId="77777777" w:rsidR="00CF5114" w:rsidRDefault="006D6118">
                            <w:pPr>
                              <w:spacing w:line="258" w:lineRule="auto"/>
                              <w:jc w:val="center"/>
                              <w:textDirection w:val="btLr"/>
                            </w:pPr>
                            <w:r>
                              <w:rPr>
                                <w:b/>
                                <w:color w:val="000000"/>
                                <w:sz w:val="28"/>
                                <w:u w:val="single"/>
                              </w:rPr>
                              <w:t>Fair Play</w:t>
                            </w:r>
                          </w:p>
                          <w:p w14:paraId="1FF1FFE0" w14:textId="77777777" w:rsidR="00CF5114" w:rsidRDefault="006D6118">
                            <w:pPr>
                              <w:spacing w:line="258" w:lineRule="auto"/>
                              <w:jc w:val="center"/>
                              <w:textDirection w:val="btLr"/>
                            </w:pPr>
                            <w:r>
                              <w:rPr>
                                <w:b/>
                                <w:color w:val="000000"/>
                                <w:sz w:val="28"/>
                              </w:rPr>
                              <w:t>When the performer follows the rules an</w:t>
                            </w:r>
                            <w:r>
                              <w:rPr>
                                <w:b/>
                                <w:color w:val="000000"/>
                                <w:sz w:val="28"/>
                              </w:rPr>
                              <w:t>d sporting etiquette and does not cheat</w:t>
                            </w:r>
                          </w:p>
                        </w:txbxContent>
                      </wps:txbx>
                      <wps:bodyPr spcFirstLastPara="1" wrap="square" lIns="88900" tIns="38100" rIns="88900" bIns="38100" anchor="t" anchorCtr="0">
                        <a:noAutofit/>
                      </wps:bodyPr>
                    </wps:wsp>
                  </a:graphicData>
                </a:graphic>
              </wp:anchor>
            </w:drawing>
          </mc:Choice>
          <mc:Fallback>
            <w:pict>
              <v:roundrect w14:anchorId="1FF1FF8A" id="_x0000_s1029" style="position:absolute;margin-left:242pt;margin-top:8pt;width:265.75pt;height:97pt;z-index:251650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" strokeweight="1pt">
                <v:stroke startarrowwidth="narrow" startarrowlength="short" endarrowwidth="narrow" endarrowlength="short"/>
                <v:textbox inset="7pt,3pt,7pt,3pt">
                  <w:txbxContent>
                    <w:p w14:paraId="1FF1FFDF" w14:textId="77777777" w:rsidR="00CF5114" w:rsidRDefault="006D6118">
                      <w:pPr>
                        <w:spacing w:line="258" w:lineRule="auto"/>
                        <w:jc w:val="center"/>
                        <w:textDirection w:val="btLr"/>
                      </w:pPr>
                      <w:r>
                        <w:rPr>
                          <w:b/>
                          <w:color w:val="000000"/>
                          <w:sz w:val="28"/>
                          <w:u w:val="single"/>
                        </w:rPr>
                        <w:t>Fair Play</w:t>
                      </w:r>
                    </w:p>
                    <w:p w14:paraId="1FF1FFE0" w14:textId="77777777" w:rsidR="00CF5114" w:rsidRDefault="006D6118">
                      <w:pPr>
                        <w:spacing w:line="258" w:lineRule="auto"/>
                        <w:jc w:val="center"/>
                        <w:textDirection w:val="btLr"/>
                      </w:pPr>
                      <w:r>
                        <w:rPr>
                          <w:b/>
                          <w:color w:val="000000"/>
                          <w:sz w:val="28"/>
                        </w:rPr>
                        <w:t>When the performer follows the rules an</w:t>
                      </w:r>
                      <w:r>
                        <w:rPr>
                          <w:b/>
                          <w:color w:val="000000"/>
                          <w:sz w:val="28"/>
                        </w:rPr>
                        <w:t>d sporting etiquette and does not cheat</w:t>
                      </w:r>
                    </w:p>
                  </w:txbxContent>
                </v:textbox>
              </v:roundrect>
            </w:pict>
          </mc:Fallback>
        </mc:AlternateContent>
      </w:r>
      <w:r>
        <w:rPr>
          <w:noProof/>
        </w:rPr>
        <mc:AlternateContent>
          <mc:Choice Requires="wps">
            <w:drawing>
              <wp:anchor distT="0" distB="0" distL="114300" distR="114300" simplePos="0" relativeHeight="251651072" behindDoc="0" locked="0" layoutInCell="1" hidden="0" allowOverlap="1" wp14:anchorId="1FF1FF8C" wp14:editId="1FF1FF8D">
                <wp:simplePos x="0" y="0"/>
                <wp:positionH relativeFrom="column">
                  <wp:posOffset>-406399</wp:posOffset>
                </wp:positionH>
                <wp:positionV relativeFrom="paragraph">
                  <wp:posOffset>1473200</wp:posOffset>
                </wp:positionV>
                <wp:extent cx="3375025" cy="1460500"/>
                <wp:effectExtent l="0" t="0" r="0" b="0"/>
                <wp:wrapNone/>
                <wp:docPr id="1923629419" name=""/>
                <wp:cNvGraphicFramePr/>
                <a:graphic xmlns:a="http://schemas.openxmlformats.org/drawingml/2006/main">
                  <a:graphicData uri="http://schemas.microsoft.com/office/word/2010/wordprocessingShape">
                    <wps:wsp>
                      <wps:cNvSpPr/>
                      <wps:spPr>
                        <a:xfrm>
                          <a:off x="3664838" y="3056100"/>
                          <a:ext cx="3362325" cy="14478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E1" w14:textId="77777777" w:rsidR="00CF5114" w:rsidRDefault="006D6118">
                            <w:pPr>
                              <w:spacing w:line="258" w:lineRule="auto"/>
                              <w:jc w:val="center"/>
                              <w:textDirection w:val="btLr"/>
                            </w:pPr>
                            <w:r>
                              <w:rPr>
                                <w:b/>
                                <w:color w:val="000000"/>
                                <w:sz w:val="28"/>
                                <w:u w:val="single"/>
                              </w:rPr>
                              <w:t>Tolerance and Respect</w:t>
                            </w:r>
                          </w:p>
                          <w:p w14:paraId="1FF1FFE2" w14:textId="77777777" w:rsidR="00CF5114" w:rsidRDefault="006D6118">
                            <w:pPr>
                              <w:spacing w:line="258" w:lineRule="auto"/>
                              <w:jc w:val="center"/>
                              <w:textDirection w:val="btLr"/>
                            </w:pPr>
                            <w:r>
                              <w:rPr>
                                <w:b/>
                                <w:color w:val="000000"/>
                                <w:sz w:val="28"/>
                              </w:rPr>
                              <w:t>Seen as one value. Relates to showing a greater understanding of other performers from different cultures and ethnicities</w:t>
                            </w:r>
                          </w:p>
                        </w:txbxContent>
                      </wps:txbx>
                      <wps:bodyPr spcFirstLastPara="1" wrap="square" lIns="88900" tIns="38100" rIns="88900" bIns="38100" anchor="t" anchorCtr="0">
                        <a:noAutofit/>
                      </wps:bodyPr>
                    </wps:wsp>
                  </a:graphicData>
                </a:graphic>
              </wp:anchor>
            </w:drawing>
          </mc:Choice>
          <mc:Fallback>
            <w:pict>
              <v:roundrect w14:anchorId="1FF1FF8C" id="_x0000_s1030" style="position:absolute;margin-left:-32pt;margin-top:116pt;width:265.75pt;height:115pt;z-index:251651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" strokeweight="1pt">
                <v:stroke startarrowwidth="narrow" startarrowlength="short" endarrowwidth="narrow" endarrowlength="short"/>
                <v:textbox inset="7pt,3pt,7pt,3pt">
                  <w:txbxContent>
                    <w:p w14:paraId="1FF1FFE1" w14:textId="77777777" w:rsidR="00CF5114" w:rsidRDefault="006D6118">
                      <w:pPr>
                        <w:spacing w:line="258" w:lineRule="auto"/>
                        <w:jc w:val="center"/>
                        <w:textDirection w:val="btLr"/>
                      </w:pPr>
                      <w:r>
                        <w:rPr>
                          <w:b/>
                          <w:color w:val="000000"/>
                          <w:sz w:val="28"/>
                          <w:u w:val="single"/>
                        </w:rPr>
                        <w:t>Tolerance and Respect</w:t>
                      </w:r>
                    </w:p>
                    <w:p w14:paraId="1FF1FFE2" w14:textId="77777777" w:rsidR="00CF5114" w:rsidRDefault="006D6118">
                      <w:pPr>
                        <w:spacing w:line="258" w:lineRule="auto"/>
                        <w:jc w:val="center"/>
                        <w:textDirection w:val="btLr"/>
                      </w:pPr>
                      <w:r>
                        <w:rPr>
                          <w:b/>
                          <w:color w:val="000000"/>
                          <w:sz w:val="28"/>
                        </w:rPr>
                        <w:t>Seen as one value. Relates to showing a greater understanding of other performers from different cultures and ethnicities</w:t>
                      </w:r>
                    </w:p>
                  </w:txbxContent>
                </v:textbox>
              </v:roundrect>
            </w:pict>
          </mc:Fallback>
        </mc:AlternateContent>
      </w:r>
      <w:r>
        <w:rPr>
          <w:noProof/>
        </w:rPr>
        <mc:AlternateContent>
          <mc:Choice Requires="wps">
            <w:drawing>
              <wp:anchor distT="0" distB="0" distL="114300" distR="114300" simplePos="0" relativeHeight="251652096" behindDoc="0" locked="0" layoutInCell="1" hidden="0" allowOverlap="1" wp14:anchorId="1FF1FF8E" wp14:editId="1FF1FF8F">
                <wp:simplePos x="0" y="0"/>
                <wp:positionH relativeFrom="column">
                  <wp:posOffset>3098800</wp:posOffset>
                </wp:positionH>
                <wp:positionV relativeFrom="paragraph">
                  <wp:posOffset>1447800</wp:posOffset>
                </wp:positionV>
                <wp:extent cx="3375025" cy="1422400"/>
                <wp:effectExtent l="0" t="0" r="0" b="0"/>
                <wp:wrapNone/>
                <wp:docPr id="1923629413" name=""/>
                <wp:cNvGraphicFramePr/>
                <a:graphic xmlns:a="http://schemas.openxmlformats.org/drawingml/2006/main">
                  <a:graphicData uri="http://schemas.microsoft.com/office/word/2010/wordprocessingShape">
                    <wps:wsp>
                      <wps:cNvSpPr/>
                      <wps:spPr>
                        <a:xfrm>
                          <a:off x="3664838" y="3075150"/>
                          <a:ext cx="3362325" cy="14097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E3" w14:textId="77777777" w:rsidR="00CF5114" w:rsidRDefault="006D6118">
                            <w:pPr>
                              <w:spacing w:line="258" w:lineRule="auto"/>
                              <w:jc w:val="center"/>
                              <w:textDirection w:val="btLr"/>
                            </w:pPr>
                            <w:r>
                              <w:rPr>
                                <w:b/>
                                <w:color w:val="000000"/>
                                <w:sz w:val="28"/>
                                <w:u w:val="single"/>
                              </w:rPr>
                              <w:t>Inclusion</w:t>
                            </w:r>
                          </w:p>
                          <w:p w14:paraId="1FF1FFE4" w14:textId="77777777" w:rsidR="00CF5114" w:rsidRDefault="006D6118">
                            <w:pPr>
                              <w:spacing w:line="258" w:lineRule="auto"/>
                              <w:jc w:val="center"/>
                              <w:textDirection w:val="btLr"/>
                            </w:pPr>
                            <w:r>
                              <w:rPr>
                                <w:b/>
                                <w:color w:val="000000"/>
                                <w:sz w:val="28"/>
                              </w:rPr>
                              <w:t>The idea that there should be equal opportunities for all social groups in society to take part in sport</w:t>
                            </w:r>
                          </w:p>
                        </w:txbxContent>
                      </wps:txbx>
                      <wps:bodyPr spcFirstLastPara="1" wrap="square" lIns="88900" tIns="38100" rIns="88900" bIns="38100" anchor="t" anchorCtr="0">
                        <a:noAutofit/>
                      </wps:bodyPr>
                    </wps:wsp>
                  </a:graphicData>
                </a:graphic>
              </wp:anchor>
            </w:drawing>
          </mc:Choice>
          <mc:Fallback>
            <w:pict>
              <v:roundrect w14:anchorId="1FF1FF8E" id="_x0000_s1031" style="position:absolute;margin-left:244pt;margin-top:114pt;width:265.75pt;height:112pt;z-index:251652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" strokeweight="1pt">
                <v:stroke startarrowwidth="narrow" startarrowlength="short" endarrowwidth="narrow" endarrowlength="short"/>
                <v:textbox inset="7pt,3pt,7pt,3pt">
                  <w:txbxContent>
                    <w:p w14:paraId="1FF1FFE3" w14:textId="77777777" w:rsidR="00CF5114" w:rsidRDefault="006D6118">
                      <w:pPr>
                        <w:spacing w:line="258" w:lineRule="auto"/>
                        <w:jc w:val="center"/>
                        <w:textDirection w:val="btLr"/>
                      </w:pPr>
                      <w:r>
                        <w:rPr>
                          <w:b/>
                          <w:color w:val="000000"/>
                          <w:sz w:val="28"/>
                          <w:u w:val="single"/>
                        </w:rPr>
                        <w:t>Inclusion</w:t>
                      </w:r>
                    </w:p>
                    <w:p w14:paraId="1FF1FFE4" w14:textId="77777777" w:rsidR="00CF5114" w:rsidRDefault="006D6118">
                      <w:pPr>
                        <w:spacing w:line="258" w:lineRule="auto"/>
                        <w:jc w:val="center"/>
                        <w:textDirection w:val="btLr"/>
                      </w:pPr>
                      <w:r>
                        <w:rPr>
                          <w:b/>
                          <w:color w:val="000000"/>
                          <w:sz w:val="28"/>
                        </w:rPr>
                        <w:t>The idea that there should be equal opportunities for all social groups in society to take part in sport</w:t>
                      </w:r>
                    </w:p>
                  </w:txbxContent>
                </v:textbox>
              </v:roundrect>
            </w:pict>
          </mc:Fallback>
        </mc:AlternateContent>
      </w:r>
      <w:r>
        <w:rPr>
          <w:noProof/>
        </w:rPr>
        <mc:AlternateContent>
          <mc:Choice Requires="wps">
            <w:drawing>
              <wp:anchor distT="0" distB="0" distL="114300" distR="114300" simplePos="0" relativeHeight="251653120" behindDoc="0" locked="0" layoutInCell="1" hidden="0" allowOverlap="1" wp14:anchorId="1FF1FF90" wp14:editId="1FF1FF91">
                <wp:simplePos x="0" y="0"/>
                <wp:positionH relativeFrom="column">
                  <wp:posOffset>1447800</wp:posOffset>
                </wp:positionH>
                <wp:positionV relativeFrom="paragraph">
                  <wp:posOffset>4546600</wp:posOffset>
                </wp:positionV>
                <wp:extent cx="3375025" cy="1231900"/>
                <wp:effectExtent l="0" t="0" r="0" b="0"/>
                <wp:wrapNone/>
                <wp:docPr id="1923629411" name=""/>
                <wp:cNvGraphicFramePr/>
                <a:graphic xmlns:a="http://schemas.openxmlformats.org/drawingml/2006/main">
                  <a:graphicData uri="http://schemas.microsoft.com/office/word/2010/wordprocessingShape">
                    <wps:wsp>
                      <wps:cNvSpPr/>
                      <wps:spPr>
                        <a:xfrm>
                          <a:off x="3664838" y="3170400"/>
                          <a:ext cx="3362325" cy="12192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E5" w14:textId="77777777" w:rsidR="00CF5114" w:rsidRDefault="006D6118">
                            <w:pPr>
                              <w:spacing w:line="258" w:lineRule="auto"/>
                              <w:jc w:val="center"/>
                              <w:textDirection w:val="btLr"/>
                            </w:pPr>
                            <w:r>
                              <w:rPr>
                                <w:b/>
                                <w:color w:val="000000"/>
                                <w:sz w:val="28"/>
                                <w:u w:val="single"/>
                              </w:rPr>
                              <w:t>Excellence</w:t>
                            </w:r>
                          </w:p>
                          <w:p w14:paraId="1FF1FFE6" w14:textId="77777777" w:rsidR="00CF5114" w:rsidRDefault="006D6118">
                            <w:pPr>
                              <w:spacing w:line="258" w:lineRule="auto"/>
                              <w:jc w:val="center"/>
                              <w:textDirection w:val="btLr"/>
                            </w:pPr>
                            <w:r>
                              <w:rPr>
                                <w:b/>
                                <w:color w:val="000000"/>
                                <w:sz w:val="28"/>
                              </w:rPr>
                              <w:t>Performers striving to be the best that they can be in their chosen activity</w:t>
                            </w:r>
                          </w:p>
                        </w:txbxContent>
                      </wps:txbx>
                      <wps:bodyPr spcFirstLastPara="1" wrap="square" lIns="88900" tIns="38100" rIns="88900" bIns="38100" anchor="t" anchorCtr="0">
                        <a:noAutofit/>
                      </wps:bodyPr>
                    </wps:wsp>
                  </a:graphicData>
                </a:graphic>
              </wp:anchor>
            </w:drawing>
          </mc:Choice>
          <mc:Fallback>
            <w:pict>
              <v:roundrect w14:anchorId="1FF1FF90" id="_x0000_s1032" style="position:absolute;margin-left:114pt;margin-top:358pt;width:265.75pt;height:97pt;z-index:251653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" strokeweight="1pt">
                <v:stroke startarrowwidth="narrow" startarrowlength="short" endarrowwidth="narrow" endarrowlength="short"/>
                <v:textbox inset="7pt,3pt,7pt,3pt">
                  <w:txbxContent>
                    <w:p w14:paraId="1FF1FFE5" w14:textId="77777777" w:rsidR="00CF5114" w:rsidRDefault="006D6118">
                      <w:pPr>
                        <w:spacing w:line="258" w:lineRule="auto"/>
                        <w:jc w:val="center"/>
                        <w:textDirection w:val="btLr"/>
                      </w:pPr>
                      <w:r>
                        <w:rPr>
                          <w:b/>
                          <w:color w:val="000000"/>
                          <w:sz w:val="28"/>
                          <w:u w:val="single"/>
                        </w:rPr>
                        <w:t>Excellence</w:t>
                      </w:r>
                    </w:p>
                    <w:p w14:paraId="1FF1FFE6" w14:textId="77777777" w:rsidR="00CF5114" w:rsidRDefault="006D6118">
                      <w:pPr>
                        <w:spacing w:line="258" w:lineRule="auto"/>
                        <w:jc w:val="center"/>
                        <w:textDirection w:val="btLr"/>
                      </w:pPr>
                      <w:r>
                        <w:rPr>
                          <w:b/>
                          <w:color w:val="000000"/>
                          <w:sz w:val="28"/>
                        </w:rPr>
                        <w:t>Performers striving to be the best that they can be in their chosen activity</w:t>
                      </w:r>
                    </w:p>
                  </w:txbxContent>
                </v:textbox>
              </v:roundrect>
            </w:pict>
          </mc:Fallback>
        </mc:AlternateContent>
      </w:r>
    </w:p>
    <w:p w14:paraId="1FF1FE65" w14:textId="77777777" w:rsidR="00CF5114" w:rsidRDefault="00CF5114">
      <w:pPr>
        <w:rPr>
          <w:sz w:val="24"/>
          <w:szCs w:val="24"/>
        </w:rPr>
      </w:pPr>
    </w:p>
    <w:p w14:paraId="1FF1FE66" w14:textId="77777777" w:rsidR="00CF5114" w:rsidRDefault="00CF5114">
      <w:pPr>
        <w:rPr>
          <w:sz w:val="24"/>
          <w:szCs w:val="24"/>
        </w:rPr>
      </w:pPr>
    </w:p>
    <w:p w14:paraId="1FF1FE67" w14:textId="77777777" w:rsidR="00CF5114" w:rsidRDefault="00CF5114">
      <w:pPr>
        <w:rPr>
          <w:sz w:val="24"/>
          <w:szCs w:val="24"/>
        </w:rPr>
      </w:pPr>
    </w:p>
    <w:p w14:paraId="1FF1FE68" w14:textId="77777777" w:rsidR="00CF5114" w:rsidRDefault="006D6118">
      <w:pPr>
        <w:rPr>
          <w:sz w:val="24"/>
          <w:szCs w:val="24"/>
        </w:rPr>
      </w:pPr>
      <w:r>
        <w:rPr>
          <w:noProof/>
        </w:rPr>
        <w:drawing>
          <wp:anchor distT="0" distB="0" distL="114300" distR="114300" simplePos="0" relativeHeight="251654144" behindDoc="0" locked="0" layoutInCell="1" hidden="0" allowOverlap="1" wp14:anchorId="1FF1FF92" wp14:editId="1FF1FF93">
            <wp:simplePos x="0" y="0"/>
            <wp:positionH relativeFrom="column">
              <wp:posOffset>-857249</wp:posOffset>
            </wp:positionH>
            <wp:positionV relativeFrom="paragraph">
              <wp:posOffset>88385</wp:posOffset>
            </wp:positionV>
            <wp:extent cx="534035" cy="534035"/>
            <wp:effectExtent l="0" t="0" r="0" b="0"/>
            <wp:wrapSquare wrapText="bothSides" distT="0" distB="0" distL="114300" distR="114300"/>
            <wp:docPr id="1923629470" name="image57.png" descr="citizenship Icon 1681582"/>
            <wp:cNvGraphicFramePr/>
            <a:graphic xmlns:a="http://schemas.openxmlformats.org/drawingml/2006/main">
              <a:graphicData uri="http://schemas.openxmlformats.org/drawingml/2006/picture">
                <pic:pic xmlns:pic="http://schemas.openxmlformats.org/drawingml/2006/picture">
                  <pic:nvPicPr>
                    <pic:cNvPr id="0" name="image57.png" descr="citizenship Icon 1681582"/>
                    <pic:cNvPicPr preferRelativeResize="0"/>
                  </pic:nvPicPr>
                  <pic:blipFill>
                    <a:blip r:embed="rId32"/>
                    <a:srcRect/>
                    <a:stretch>
                      <a:fillRect/>
                    </a:stretch>
                  </pic:blipFill>
                  <pic:spPr>
                    <a:xfrm>
                      <a:off x="0" y="0"/>
                      <a:ext cx="534035" cy="534035"/>
                    </a:xfrm>
                    <a:prstGeom prst="rect">
                      <a:avLst/>
                    </a:prstGeom>
                    <a:ln/>
                  </pic:spPr>
                </pic:pic>
              </a:graphicData>
            </a:graphic>
          </wp:anchor>
        </w:drawing>
      </w:r>
    </w:p>
    <w:p w14:paraId="1FF1FE69" w14:textId="77777777" w:rsidR="00CF5114" w:rsidRDefault="00CF5114">
      <w:pPr>
        <w:rPr>
          <w:sz w:val="24"/>
          <w:szCs w:val="24"/>
        </w:rPr>
      </w:pPr>
    </w:p>
    <w:p w14:paraId="1FF1FE6A" w14:textId="77777777" w:rsidR="00CF5114" w:rsidRDefault="00CF5114">
      <w:pPr>
        <w:rPr>
          <w:sz w:val="24"/>
          <w:szCs w:val="24"/>
        </w:rPr>
      </w:pPr>
    </w:p>
    <w:p w14:paraId="1FF1FE6B" w14:textId="77777777" w:rsidR="00CF5114" w:rsidRDefault="00CF5114">
      <w:pPr>
        <w:rPr>
          <w:sz w:val="24"/>
          <w:szCs w:val="24"/>
        </w:rPr>
      </w:pPr>
    </w:p>
    <w:p w14:paraId="1FF1FE6C" w14:textId="77777777" w:rsidR="00CF5114" w:rsidRDefault="00CF5114">
      <w:pPr>
        <w:rPr>
          <w:sz w:val="24"/>
          <w:szCs w:val="24"/>
        </w:rPr>
      </w:pPr>
    </w:p>
    <w:p w14:paraId="1FF1FE6D" w14:textId="77777777" w:rsidR="00CF5114" w:rsidRDefault="00CF5114">
      <w:pPr>
        <w:rPr>
          <w:sz w:val="24"/>
          <w:szCs w:val="24"/>
        </w:rPr>
      </w:pPr>
    </w:p>
    <w:p w14:paraId="1FF1FE6E" w14:textId="77777777" w:rsidR="00CF5114" w:rsidRDefault="006D6118">
      <w:pPr>
        <w:rPr>
          <w:sz w:val="24"/>
          <w:szCs w:val="24"/>
        </w:rPr>
      </w:pPr>
      <w:r>
        <w:rPr>
          <w:noProof/>
        </w:rPr>
        <mc:AlternateContent>
          <mc:Choice Requires="wps">
            <w:drawing>
              <wp:anchor distT="0" distB="0" distL="114300" distR="114300" simplePos="0" relativeHeight="251655168" behindDoc="0" locked="0" layoutInCell="1" hidden="0" allowOverlap="1" wp14:anchorId="1FF1FF94" wp14:editId="1FF1FF95">
                <wp:simplePos x="0" y="0"/>
                <wp:positionH relativeFrom="column">
                  <wp:posOffset>-457199</wp:posOffset>
                </wp:positionH>
                <wp:positionV relativeFrom="paragraph">
                  <wp:posOffset>19050</wp:posOffset>
                </wp:positionV>
                <wp:extent cx="3375025" cy="1231900"/>
                <wp:effectExtent l="0" t="0" r="0" b="0"/>
                <wp:wrapNone/>
                <wp:docPr id="1923629416" name=""/>
                <wp:cNvGraphicFramePr/>
                <a:graphic xmlns:a="http://schemas.openxmlformats.org/drawingml/2006/main">
                  <a:graphicData uri="http://schemas.microsoft.com/office/word/2010/wordprocessingShape">
                    <wps:wsp>
                      <wps:cNvSpPr/>
                      <wps:spPr>
                        <a:xfrm>
                          <a:off x="3664838" y="3170400"/>
                          <a:ext cx="3362325" cy="12192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E7" w14:textId="77777777" w:rsidR="00CF5114" w:rsidRDefault="006D6118">
                            <w:pPr>
                              <w:spacing w:line="258" w:lineRule="auto"/>
                              <w:jc w:val="center"/>
                              <w:textDirection w:val="btLr"/>
                            </w:pPr>
                            <w:r>
                              <w:rPr>
                                <w:b/>
                                <w:color w:val="000000"/>
                                <w:sz w:val="28"/>
                                <w:u w:val="single"/>
                              </w:rPr>
                              <w:t>Citizenship</w:t>
                            </w:r>
                          </w:p>
                          <w:p w14:paraId="1FF1FFE8" w14:textId="77777777" w:rsidR="00CF5114" w:rsidRDefault="006D6118">
                            <w:pPr>
                              <w:spacing w:line="258" w:lineRule="auto"/>
                              <w:jc w:val="center"/>
                              <w:textDirection w:val="btLr"/>
                            </w:pPr>
                            <w:r>
                              <w:rPr>
                                <w:b/>
                                <w:color w:val="000000"/>
                                <w:sz w:val="28"/>
                              </w:rPr>
                              <w:t>How people act as a good citizen o</w:t>
                            </w:r>
                            <w:r>
                              <w:rPr>
                                <w:b/>
                                <w:color w:val="000000"/>
                                <w:sz w:val="28"/>
                              </w:rPr>
                              <w:t>f their community by creating community links and community spirits</w:t>
                            </w:r>
                          </w:p>
                        </w:txbxContent>
                      </wps:txbx>
                      <wps:bodyPr spcFirstLastPara="1" wrap="square" lIns="88900" tIns="38100" rIns="88900" bIns="38100" anchor="t" anchorCtr="0">
                        <a:noAutofit/>
                      </wps:bodyPr>
                    </wps:wsp>
                  </a:graphicData>
                </a:graphic>
              </wp:anchor>
            </w:drawing>
          </mc:Choice>
          <mc:Fallback>
            <w:pict>
              <v:roundrect w14:anchorId="1FF1FF94" id="_x0000_s1033" style="position:absolute;margin-left:-36pt;margin-top:1.5pt;width:265.75pt;height:97pt;z-index:251655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" strokeweight="1pt">
                <v:stroke startarrowwidth="narrow" startarrowlength="short" endarrowwidth="narrow" endarrowlength="short"/>
                <v:textbox inset="7pt,3pt,7pt,3pt">
                  <w:txbxContent>
                    <w:p w14:paraId="1FF1FFE7" w14:textId="77777777" w:rsidR="00CF5114" w:rsidRDefault="006D6118">
                      <w:pPr>
                        <w:spacing w:line="258" w:lineRule="auto"/>
                        <w:jc w:val="center"/>
                        <w:textDirection w:val="btLr"/>
                      </w:pPr>
                      <w:r>
                        <w:rPr>
                          <w:b/>
                          <w:color w:val="000000"/>
                          <w:sz w:val="28"/>
                          <w:u w:val="single"/>
                        </w:rPr>
                        <w:t>Citizenship</w:t>
                      </w:r>
                    </w:p>
                    <w:p w14:paraId="1FF1FFE8" w14:textId="77777777" w:rsidR="00CF5114" w:rsidRDefault="006D6118">
                      <w:pPr>
                        <w:spacing w:line="258" w:lineRule="auto"/>
                        <w:jc w:val="center"/>
                        <w:textDirection w:val="btLr"/>
                      </w:pPr>
                      <w:r>
                        <w:rPr>
                          <w:b/>
                          <w:color w:val="000000"/>
                          <w:sz w:val="28"/>
                        </w:rPr>
                        <w:t>How people act as a good citizen o</w:t>
                      </w:r>
                      <w:r>
                        <w:rPr>
                          <w:b/>
                          <w:color w:val="000000"/>
                          <w:sz w:val="28"/>
                        </w:rPr>
                        <w:t>f their community by creating community links and community spirits</w:t>
                      </w:r>
                    </w:p>
                  </w:txbxContent>
                </v:textbox>
              </v:roundrect>
            </w:pict>
          </mc:Fallback>
        </mc:AlternateContent>
      </w:r>
      <w:r>
        <w:rPr>
          <w:noProof/>
        </w:rPr>
        <mc:AlternateContent>
          <mc:Choice Requires="wps">
            <w:drawing>
              <wp:anchor distT="0" distB="0" distL="114300" distR="114300" simplePos="0" relativeHeight="251656192" behindDoc="0" locked="0" layoutInCell="1" hidden="0" allowOverlap="1" wp14:anchorId="1FF1FF96" wp14:editId="1FF1FF97">
                <wp:simplePos x="0" y="0"/>
                <wp:positionH relativeFrom="column">
                  <wp:posOffset>3095625</wp:posOffset>
                </wp:positionH>
                <wp:positionV relativeFrom="paragraph">
                  <wp:posOffset>14846</wp:posOffset>
                </wp:positionV>
                <wp:extent cx="3371850" cy="1228725"/>
                <wp:effectExtent l="0" t="0" r="0" b="0"/>
                <wp:wrapNone/>
                <wp:docPr id="1923629414" name=""/>
                <wp:cNvGraphicFramePr/>
                <a:graphic xmlns:a="http://schemas.openxmlformats.org/drawingml/2006/main">
                  <a:graphicData uri="http://schemas.microsoft.com/office/word/2010/wordprocessingShape">
                    <wps:wsp>
                      <wps:cNvSpPr/>
                      <wps:spPr>
                        <a:xfrm>
                          <a:off x="3664838" y="3170400"/>
                          <a:ext cx="3362325" cy="12192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1FF1FFE9" w14:textId="77777777" w:rsidR="00CF5114" w:rsidRDefault="006D6118">
                            <w:pPr>
                              <w:spacing w:line="258" w:lineRule="auto"/>
                              <w:jc w:val="center"/>
                              <w:textDirection w:val="btLr"/>
                            </w:pPr>
                            <w:r>
                              <w:rPr>
                                <w:b/>
                                <w:color w:val="000000"/>
                                <w:sz w:val="28"/>
                                <w:u w:val="single"/>
                              </w:rPr>
                              <w:t>National Pride</w:t>
                            </w:r>
                          </w:p>
                          <w:p w14:paraId="1FF1FFEA" w14:textId="77777777" w:rsidR="00CF5114" w:rsidRDefault="006D6118">
                            <w:pPr>
                              <w:spacing w:line="258" w:lineRule="auto"/>
                              <w:jc w:val="center"/>
                              <w:textDirection w:val="btLr"/>
                            </w:pPr>
                            <w:r>
                              <w:rPr>
                                <w:b/>
                                <w:color w:val="000000"/>
                                <w:sz w:val="28"/>
                              </w:rPr>
                              <w:t>Creating a feeling of togetherness and unity within the whole population in their support of their country</w:t>
                            </w:r>
                          </w:p>
                        </w:txbxContent>
                      </wps:txbx>
                      <wps:bodyPr spcFirstLastPara="1" wrap="square" lIns="88900" tIns="38100" rIns="88900" bIns="38100" anchor="t" anchorCtr="0">
                        <a:noAutofit/>
                      </wps:bodyPr>
                    </wps:wsp>
                  </a:graphicData>
                </a:graphic>
              </wp:anchor>
            </w:drawing>
          </mc:Choice>
          <mc:Fallback>
            <w:pict>
              <v:roundrect w14:anchorId="1FF1FF96" id="_x0000_s1034" style="position:absolute;margin-left:243.75pt;margin-top:1.15pt;width:265.5pt;height:96.75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" strokeweight="1pt">
                <v:stroke startarrowwidth="narrow" startarrowlength="short" endarrowwidth="narrow" endarrowlength="short"/>
                <v:textbox inset="7pt,3pt,7pt,3pt">
                  <w:txbxContent>
                    <w:p w14:paraId="1FF1FFE9" w14:textId="77777777" w:rsidR="00CF5114" w:rsidRDefault="006D6118">
                      <w:pPr>
                        <w:spacing w:line="258" w:lineRule="auto"/>
                        <w:jc w:val="center"/>
                        <w:textDirection w:val="btLr"/>
                      </w:pPr>
                      <w:r>
                        <w:rPr>
                          <w:b/>
                          <w:color w:val="000000"/>
                          <w:sz w:val="28"/>
                          <w:u w:val="single"/>
                        </w:rPr>
                        <w:t>National Pride</w:t>
                      </w:r>
                    </w:p>
                    <w:p w14:paraId="1FF1FFEA" w14:textId="77777777" w:rsidR="00CF5114" w:rsidRDefault="006D6118">
                      <w:pPr>
                        <w:spacing w:line="258" w:lineRule="auto"/>
                        <w:jc w:val="center"/>
                        <w:textDirection w:val="btLr"/>
                      </w:pPr>
                      <w:r>
                        <w:rPr>
                          <w:b/>
                          <w:color w:val="000000"/>
                          <w:sz w:val="28"/>
                        </w:rPr>
                        <w:t>Creating a feeling of togetherness and unity within the whole population in their support of their country</w:t>
                      </w:r>
                    </w:p>
                  </w:txbxContent>
                </v:textbox>
              </v:roundrect>
            </w:pict>
          </mc:Fallback>
        </mc:AlternateContent>
      </w:r>
    </w:p>
    <w:p w14:paraId="1FF1FE6F" w14:textId="77777777" w:rsidR="00CF5114" w:rsidRDefault="00CF5114">
      <w:pPr>
        <w:rPr>
          <w:sz w:val="24"/>
          <w:szCs w:val="24"/>
        </w:rPr>
      </w:pPr>
    </w:p>
    <w:p w14:paraId="1FF1FE70" w14:textId="77777777" w:rsidR="00CF5114" w:rsidRDefault="00CF5114">
      <w:pPr>
        <w:rPr>
          <w:sz w:val="24"/>
          <w:szCs w:val="24"/>
        </w:rPr>
      </w:pPr>
    </w:p>
    <w:p w14:paraId="1FF1FE71" w14:textId="77777777" w:rsidR="00CF5114" w:rsidRDefault="00CF5114">
      <w:pPr>
        <w:rPr>
          <w:sz w:val="24"/>
          <w:szCs w:val="24"/>
        </w:rPr>
      </w:pPr>
    </w:p>
    <w:p w14:paraId="1FF1FE72" w14:textId="77777777" w:rsidR="00CF5114" w:rsidRDefault="006D6118">
      <w:pPr>
        <w:rPr>
          <w:sz w:val="24"/>
          <w:szCs w:val="24"/>
        </w:rPr>
      </w:pPr>
      <w:r>
        <w:rPr>
          <w:noProof/>
        </w:rPr>
        <w:drawing>
          <wp:anchor distT="0" distB="0" distL="114300" distR="114300" simplePos="0" relativeHeight="251657216" behindDoc="0" locked="0" layoutInCell="1" hidden="0" allowOverlap="1" wp14:anchorId="1FF1FF98" wp14:editId="1FF1FF99">
            <wp:simplePos x="0" y="0"/>
            <wp:positionH relativeFrom="column">
              <wp:posOffset>6067425</wp:posOffset>
            </wp:positionH>
            <wp:positionV relativeFrom="paragraph">
              <wp:posOffset>38323</wp:posOffset>
            </wp:positionV>
            <wp:extent cx="581025" cy="581025"/>
            <wp:effectExtent l="0" t="0" r="0" b="0"/>
            <wp:wrapSquare wrapText="bothSides" distT="0" distB="0" distL="114300" distR="114300"/>
            <wp:docPr id="1923629445" name="image27.png" descr="lgbt Icon 4019028"/>
            <wp:cNvGraphicFramePr/>
            <a:graphic xmlns:a="http://schemas.openxmlformats.org/drawingml/2006/main">
              <a:graphicData uri="http://schemas.openxmlformats.org/drawingml/2006/picture">
                <pic:pic xmlns:pic="http://schemas.openxmlformats.org/drawingml/2006/picture">
                  <pic:nvPicPr>
                    <pic:cNvPr id="0" name="image27.png" descr="lgbt Icon 4019028"/>
                    <pic:cNvPicPr preferRelativeResize="0"/>
                  </pic:nvPicPr>
                  <pic:blipFill>
                    <a:blip r:embed="rId33"/>
                    <a:srcRect/>
                    <a:stretch>
                      <a:fillRect/>
                    </a:stretch>
                  </pic:blipFill>
                  <pic:spPr>
                    <a:xfrm>
                      <a:off x="0" y="0"/>
                      <a:ext cx="581025" cy="581025"/>
                    </a:xfrm>
                    <a:prstGeom prst="rect">
                      <a:avLst/>
                    </a:prstGeom>
                    <a:ln/>
                  </pic:spPr>
                </pic:pic>
              </a:graphicData>
            </a:graphic>
          </wp:anchor>
        </w:drawing>
      </w:r>
    </w:p>
    <w:p w14:paraId="1FF1FE73" w14:textId="77777777" w:rsidR="00CF5114" w:rsidRDefault="006D6118">
      <w:pPr>
        <w:rPr>
          <w:b/>
          <w:sz w:val="24"/>
          <w:szCs w:val="24"/>
        </w:rPr>
      </w:pPr>
      <w:r>
        <w:rPr>
          <w:noProof/>
        </w:rPr>
        <w:drawing>
          <wp:anchor distT="0" distB="0" distL="114300" distR="114300" simplePos="0" relativeHeight="251658240" behindDoc="0" locked="0" layoutInCell="1" hidden="0" allowOverlap="1" wp14:anchorId="1FF1FF9A" wp14:editId="1FF1FF9B">
            <wp:simplePos x="0" y="0"/>
            <wp:positionH relativeFrom="column">
              <wp:posOffset>4855210</wp:posOffset>
            </wp:positionH>
            <wp:positionV relativeFrom="paragraph">
              <wp:posOffset>31750</wp:posOffset>
            </wp:positionV>
            <wp:extent cx="878205" cy="878205"/>
            <wp:effectExtent l="0" t="0" r="0" b="0"/>
            <wp:wrapSquare wrapText="bothSides" distT="0" distB="0" distL="114300" distR="114300"/>
            <wp:docPr id="1923629464" name="image52.png" descr="inclusion Icon 4453826"/>
            <wp:cNvGraphicFramePr/>
            <a:graphic xmlns:a="http://schemas.openxmlformats.org/drawingml/2006/main">
              <a:graphicData uri="http://schemas.openxmlformats.org/drawingml/2006/picture">
                <pic:pic xmlns:pic="http://schemas.openxmlformats.org/drawingml/2006/picture">
                  <pic:nvPicPr>
                    <pic:cNvPr id="0" name="image52.png" descr="inclusion Icon 4453826"/>
                    <pic:cNvPicPr preferRelativeResize="0"/>
                  </pic:nvPicPr>
                  <pic:blipFill>
                    <a:blip r:embed="rId34"/>
                    <a:srcRect/>
                    <a:stretch>
                      <a:fillRect/>
                    </a:stretch>
                  </pic:blipFill>
                  <pic:spPr>
                    <a:xfrm>
                      <a:off x="0" y="0"/>
                      <a:ext cx="878205" cy="8782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FF1FF9C" wp14:editId="1FF1FF9D">
            <wp:simplePos x="0" y="0"/>
            <wp:positionH relativeFrom="column">
              <wp:posOffset>201295</wp:posOffset>
            </wp:positionH>
            <wp:positionV relativeFrom="paragraph">
              <wp:posOffset>9155</wp:posOffset>
            </wp:positionV>
            <wp:extent cx="1021080" cy="1021080"/>
            <wp:effectExtent l="0" t="0" r="0" b="0"/>
            <wp:wrapSquare wrapText="bothSides" distT="0" distB="0" distL="114300" distR="114300"/>
            <wp:docPr id="1923629453" name="image44.png" descr="handshake Icon 5034302"/>
            <wp:cNvGraphicFramePr/>
            <a:graphic xmlns:a="http://schemas.openxmlformats.org/drawingml/2006/main">
              <a:graphicData uri="http://schemas.openxmlformats.org/drawingml/2006/picture">
                <pic:pic xmlns:pic="http://schemas.openxmlformats.org/drawingml/2006/picture">
                  <pic:nvPicPr>
                    <pic:cNvPr id="0" name="image44.png" descr="handshake Icon 5034302"/>
                    <pic:cNvPicPr preferRelativeResize="0"/>
                  </pic:nvPicPr>
                  <pic:blipFill>
                    <a:blip r:embed="rId35"/>
                    <a:srcRect/>
                    <a:stretch>
                      <a:fillRect/>
                    </a:stretch>
                  </pic:blipFill>
                  <pic:spPr>
                    <a:xfrm>
                      <a:off x="0" y="0"/>
                      <a:ext cx="1021080" cy="1021080"/>
                    </a:xfrm>
                    <a:prstGeom prst="rect">
                      <a:avLst/>
                    </a:prstGeom>
                    <a:ln/>
                  </pic:spPr>
                </pic:pic>
              </a:graphicData>
            </a:graphic>
          </wp:anchor>
        </w:drawing>
      </w:r>
    </w:p>
    <w:p w14:paraId="1FF1FE74" w14:textId="77777777" w:rsidR="00CF5114" w:rsidRDefault="00CF5114">
      <w:pPr>
        <w:jc w:val="right"/>
        <w:rPr>
          <w:sz w:val="24"/>
          <w:szCs w:val="24"/>
        </w:rPr>
      </w:pPr>
    </w:p>
    <w:p w14:paraId="1FF1FE75" w14:textId="77777777" w:rsidR="00CF5114" w:rsidRDefault="00CF5114">
      <w:pPr>
        <w:jc w:val="right"/>
        <w:rPr>
          <w:sz w:val="24"/>
          <w:szCs w:val="24"/>
        </w:rPr>
      </w:pPr>
    </w:p>
    <w:p w14:paraId="1FF1FE76" w14:textId="77777777" w:rsidR="00CF5114" w:rsidRDefault="00CF5114">
      <w:pPr>
        <w:jc w:val="right"/>
        <w:rPr>
          <w:sz w:val="24"/>
          <w:szCs w:val="24"/>
        </w:rPr>
      </w:pPr>
    </w:p>
    <w:p w14:paraId="1FF1FE77" w14:textId="77777777" w:rsidR="00CF5114" w:rsidRDefault="00CF5114">
      <w:pPr>
        <w:jc w:val="right"/>
        <w:rPr>
          <w:sz w:val="24"/>
          <w:szCs w:val="24"/>
        </w:rPr>
      </w:pPr>
    </w:p>
    <w:p w14:paraId="1FF1FE78" w14:textId="77777777" w:rsidR="00CF5114" w:rsidRDefault="00CF5114">
      <w:pPr>
        <w:jc w:val="center"/>
        <w:rPr>
          <w:b/>
          <w:sz w:val="24"/>
          <w:szCs w:val="24"/>
          <w:u w:val="single"/>
        </w:rPr>
      </w:pPr>
    </w:p>
    <w:p w14:paraId="1FF1FE79" w14:textId="77777777" w:rsidR="00CF5114" w:rsidRDefault="00CF5114">
      <w:pPr>
        <w:jc w:val="center"/>
        <w:rPr>
          <w:b/>
          <w:sz w:val="24"/>
          <w:szCs w:val="24"/>
          <w:u w:val="single"/>
        </w:rPr>
      </w:pPr>
    </w:p>
    <w:p w14:paraId="1FF1FE7A" w14:textId="77777777" w:rsidR="00CF5114" w:rsidRDefault="00CF5114">
      <w:pPr>
        <w:jc w:val="center"/>
        <w:rPr>
          <w:b/>
          <w:sz w:val="24"/>
          <w:szCs w:val="24"/>
          <w:u w:val="single"/>
        </w:rPr>
      </w:pPr>
    </w:p>
    <w:p w14:paraId="1FF1FE7B" w14:textId="77777777" w:rsidR="00CF5114" w:rsidRDefault="00CF5114">
      <w:pPr>
        <w:jc w:val="center"/>
        <w:rPr>
          <w:b/>
          <w:sz w:val="24"/>
          <w:szCs w:val="24"/>
          <w:u w:val="single"/>
        </w:rPr>
      </w:pPr>
    </w:p>
    <w:p w14:paraId="1FF1FE7C" w14:textId="77777777" w:rsidR="00CF5114" w:rsidRDefault="00CF5114">
      <w:pPr>
        <w:jc w:val="center"/>
        <w:rPr>
          <w:b/>
          <w:sz w:val="24"/>
          <w:szCs w:val="24"/>
          <w:u w:val="single"/>
        </w:rPr>
      </w:pPr>
    </w:p>
    <w:p w14:paraId="1FF1FE7D" w14:textId="77777777" w:rsidR="00CF5114" w:rsidRDefault="006D6118">
      <w:pPr>
        <w:jc w:val="center"/>
        <w:rPr>
          <w:b/>
          <w:sz w:val="24"/>
          <w:szCs w:val="24"/>
          <w:u w:val="single"/>
        </w:rPr>
      </w:pPr>
      <w:r>
        <w:rPr>
          <w:b/>
          <w:sz w:val="24"/>
          <w:szCs w:val="24"/>
          <w:u w:val="single"/>
        </w:rPr>
        <w:t>Sporting Values - Sport Specific Examples</w:t>
      </w:r>
    </w:p>
    <w:p w14:paraId="1FF1FE7E" w14:textId="77777777" w:rsidR="00CF5114" w:rsidRDefault="006D6118">
      <w:pPr>
        <w:rPr>
          <w:sz w:val="24"/>
          <w:szCs w:val="24"/>
        </w:rPr>
      </w:pPr>
      <w:r>
        <w:rPr>
          <w:b/>
          <w:sz w:val="24"/>
          <w:szCs w:val="24"/>
        </w:rPr>
        <w:t>Team Spirit</w:t>
      </w:r>
      <w:r>
        <w:rPr>
          <w:sz w:val="24"/>
          <w:szCs w:val="24"/>
        </w:rPr>
        <w:t xml:space="preserve"> - The British and Irish Lions rugby team come together every four years. Players are selected from different clubs and countries, however, when they play as the Lions against other countries’ teams, the players work together and support each ot</w:t>
      </w:r>
      <w:r>
        <w:rPr>
          <w:sz w:val="24"/>
          <w:szCs w:val="24"/>
        </w:rPr>
        <w:t>her to try to defeat the opposition. ​</w:t>
      </w:r>
    </w:p>
    <w:p w14:paraId="1FF1FE7F" w14:textId="77777777" w:rsidR="00CF5114" w:rsidRDefault="006D6118">
      <w:pPr>
        <w:rPr>
          <w:sz w:val="24"/>
          <w:szCs w:val="24"/>
        </w:rPr>
      </w:pPr>
      <w:r>
        <w:rPr>
          <w:b/>
          <w:sz w:val="24"/>
          <w:szCs w:val="24"/>
        </w:rPr>
        <w:t>Fair Play</w:t>
      </w:r>
      <w:r>
        <w:rPr>
          <w:sz w:val="24"/>
          <w:szCs w:val="24"/>
        </w:rPr>
        <w:t xml:space="preserve"> - If a tennis player is ready to serve and their opponent is using time to collect their towel when they should be ready to receive the ball, the opponent might not be demonstrating fair play. ​</w:t>
      </w:r>
    </w:p>
    <w:p w14:paraId="1FF1FE80" w14:textId="77777777" w:rsidR="00CF5114" w:rsidRDefault="006D6118">
      <w:pPr>
        <w:rPr>
          <w:sz w:val="24"/>
          <w:szCs w:val="24"/>
        </w:rPr>
      </w:pPr>
      <w:r>
        <w:rPr>
          <w:b/>
          <w:sz w:val="24"/>
          <w:szCs w:val="24"/>
        </w:rPr>
        <w:t>Tolerance an</w:t>
      </w:r>
      <w:r>
        <w:rPr>
          <w:b/>
          <w:sz w:val="24"/>
          <w:szCs w:val="24"/>
        </w:rPr>
        <w:t>d Respect</w:t>
      </w:r>
      <w:r>
        <w:rPr>
          <w:sz w:val="24"/>
          <w:szCs w:val="24"/>
        </w:rPr>
        <w:t xml:space="preserve"> - During the 2020 Men’s Euro’s, three black England football players were racially abused online after missing penalties in the final. ​Other England players spoke out. ​Some fans showed their tolerance and respect for the players by covering a d</w:t>
      </w:r>
      <w:r>
        <w:rPr>
          <w:sz w:val="24"/>
          <w:szCs w:val="24"/>
        </w:rPr>
        <w:t>efaced mural of Rashford with flowers, poems, and positive messages. ​</w:t>
      </w:r>
    </w:p>
    <w:p w14:paraId="1FF1FE81" w14:textId="77777777" w:rsidR="00CF5114" w:rsidRDefault="006D6118">
      <w:pPr>
        <w:rPr>
          <w:sz w:val="24"/>
          <w:szCs w:val="24"/>
        </w:rPr>
      </w:pPr>
      <w:r>
        <w:rPr>
          <w:b/>
          <w:sz w:val="24"/>
          <w:szCs w:val="24"/>
        </w:rPr>
        <w:t>Inclusion</w:t>
      </w:r>
      <w:r>
        <w:rPr>
          <w:sz w:val="24"/>
          <w:szCs w:val="24"/>
        </w:rPr>
        <w:t xml:space="preserve"> - ‘This Girl Can’ is a campaign that aims to encourage women and girls whatever their abilities and background to get active.</w:t>
      </w:r>
    </w:p>
    <w:p w14:paraId="1FF1FE82" w14:textId="77777777" w:rsidR="00CF5114" w:rsidRDefault="006D6118">
      <w:pPr>
        <w:rPr>
          <w:sz w:val="24"/>
          <w:szCs w:val="24"/>
        </w:rPr>
      </w:pPr>
      <w:r>
        <w:rPr>
          <w:b/>
          <w:sz w:val="24"/>
          <w:szCs w:val="24"/>
        </w:rPr>
        <w:t>Citizenship</w:t>
      </w:r>
      <w:r>
        <w:rPr>
          <w:sz w:val="24"/>
          <w:szCs w:val="24"/>
        </w:rPr>
        <w:t xml:space="preserve"> - Anthony Joshua invested money into </w:t>
      </w:r>
      <w:r>
        <w:rPr>
          <w:sz w:val="24"/>
          <w:szCs w:val="24"/>
        </w:rPr>
        <w:t>his childhood boxing club in north London. He often visits the club to help and to inspire young people in boxing.</w:t>
      </w:r>
    </w:p>
    <w:p w14:paraId="1FF1FE83" w14:textId="77777777" w:rsidR="00CF5114" w:rsidRDefault="006D6118">
      <w:pPr>
        <w:rPr>
          <w:sz w:val="24"/>
          <w:szCs w:val="24"/>
        </w:rPr>
      </w:pPr>
      <w:r>
        <w:rPr>
          <w:b/>
          <w:sz w:val="24"/>
          <w:szCs w:val="24"/>
        </w:rPr>
        <w:t>National Pride</w:t>
      </w:r>
      <w:r>
        <w:rPr>
          <w:sz w:val="24"/>
          <w:szCs w:val="24"/>
        </w:rPr>
        <w:t xml:space="preserve"> - When the cyclist Geraint Thomas took part in the Tour de France in 2018, there was lots of support for him in his home count</w:t>
      </w:r>
      <w:r>
        <w:rPr>
          <w:sz w:val="24"/>
          <w:szCs w:val="24"/>
        </w:rPr>
        <w:t>ry of Wales. Even people who knew nothing about cycling made flags and banners and supported, which brought people together.</w:t>
      </w:r>
    </w:p>
    <w:p w14:paraId="1FF1FE84" w14:textId="77777777" w:rsidR="00CF5114" w:rsidRDefault="006D6118">
      <w:pPr>
        <w:rPr>
          <w:sz w:val="24"/>
          <w:szCs w:val="24"/>
        </w:rPr>
      </w:pPr>
      <w:r>
        <w:rPr>
          <w:b/>
          <w:sz w:val="24"/>
          <w:szCs w:val="24"/>
        </w:rPr>
        <w:t>Excellence</w:t>
      </w:r>
      <w:r>
        <w:rPr>
          <w:sz w:val="24"/>
          <w:szCs w:val="24"/>
        </w:rPr>
        <w:t xml:space="preserve"> - Rowers must commit to demanding training schedule to maintain their highest standard of </w:t>
      </w:r>
      <w:proofErr w:type="gramStart"/>
      <w:r>
        <w:rPr>
          <w:sz w:val="24"/>
          <w:szCs w:val="24"/>
        </w:rPr>
        <w:t>performance.​</w:t>
      </w:r>
      <w:proofErr w:type="gramEnd"/>
    </w:p>
    <w:p w14:paraId="1FF1FE85" w14:textId="77777777" w:rsidR="00CF5114" w:rsidRDefault="00CF5114">
      <w:pPr>
        <w:rPr>
          <w:sz w:val="24"/>
          <w:szCs w:val="24"/>
        </w:rPr>
      </w:pPr>
    </w:p>
    <w:p w14:paraId="1FF1FE86" w14:textId="77777777" w:rsidR="00CF5114" w:rsidRDefault="006D6118">
      <w:pPr>
        <w:rPr>
          <w:sz w:val="24"/>
          <w:szCs w:val="24"/>
        </w:rPr>
      </w:pPr>
      <w:r>
        <w:rPr>
          <w:noProof/>
        </w:rPr>
        <w:lastRenderedPageBreak/>
        <w:drawing>
          <wp:anchor distT="0" distB="0" distL="114300" distR="114300" simplePos="0" relativeHeight="251660288" behindDoc="0" locked="0" layoutInCell="1" hidden="0" allowOverlap="1" wp14:anchorId="1FF1FF9E" wp14:editId="1FF1FF9F">
            <wp:simplePos x="0" y="0"/>
            <wp:positionH relativeFrom="column">
              <wp:posOffset>690530</wp:posOffset>
            </wp:positionH>
            <wp:positionV relativeFrom="paragraph">
              <wp:posOffset>158290</wp:posOffset>
            </wp:positionV>
            <wp:extent cx="4268612" cy="2416196"/>
            <wp:effectExtent l="0" t="0" r="0" b="0"/>
            <wp:wrapSquare wrapText="bothSides" distT="0" distB="0" distL="114300" distR="114300"/>
            <wp:docPr id="19236294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4268612" cy="2416196"/>
                    </a:xfrm>
                    <a:prstGeom prst="rect">
                      <a:avLst/>
                    </a:prstGeom>
                    <a:ln/>
                  </pic:spPr>
                </pic:pic>
              </a:graphicData>
            </a:graphic>
          </wp:anchor>
        </w:drawing>
      </w:r>
    </w:p>
    <w:p w14:paraId="1FF1FE87" w14:textId="77777777" w:rsidR="00CF5114" w:rsidRDefault="00CF5114">
      <w:pPr>
        <w:rPr>
          <w:sz w:val="24"/>
          <w:szCs w:val="24"/>
        </w:rPr>
      </w:pPr>
    </w:p>
    <w:p w14:paraId="1FF1FE88" w14:textId="77777777" w:rsidR="00CF5114" w:rsidRDefault="00CF5114">
      <w:pPr>
        <w:rPr>
          <w:sz w:val="24"/>
          <w:szCs w:val="24"/>
        </w:rPr>
      </w:pPr>
    </w:p>
    <w:p w14:paraId="1FF1FE89" w14:textId="77777777" w:rsidR="00CF5114" w:rsidRDefault="00CF5114">
      <w:pPr>
        <w:rPr>
          <w:sz w:val="24"/>
          <w:szCs w:val="24"/>
        </w:rPr>
      </w:pPr>
    </w:p>
    <w:p w14:paraId="1FF1FE8A" w14:textId="77777777" w:rsidR="00CF5114" w:rsidRDefault="00CF5114">
      <w:pPr>
        <w:rPr>
          <w:sz w:val="24"/>
          <w:szCs w:val="24"/>
        </w:rPr>
      </w:pPr>
    </w:p>
    <w:p w14:paraId="1FF1FE8B" w14:textId="77777777" w:rsidR="00CF5114" w:rsidRDefault="00CF5114">
      <w:pPr>
        <w:rPr>
          <w:sz w:val="24"/>
          <w:szCs w:val="24"/>
        </w:rPr>
      </w:pPr>
    </w:p>
    <w:p w14:paraId="1FF1FE8C" w14:textId="77777777" w:rsidR="00CF5114" w:rsidRDefault="00CF5114">
      <w:pPr>
        <w:rPr>
          <w:sz w:val="24"/>
          <w:szCs w:val="24"/>
        </w:rPr>
      </w:pPr>
    </w:p>
    <w:p w14:paraId="1FF1FE8D" w14:textId="77777777" w:rsidR="00CF5114" w:rsidRDefault="00CF5114">
      <w:pPr>
        <w:rPr>
          <w:sz w:val="24"/>
          <w:szCs w:val="24"/>
        </w:rPr>
      </w:pPr>
    </w:p>
    <w:p w14:paraId="1FF1FE8E" w14:textId="77777777" w:rsidR="00CF5114" w:rsidRDefault="00CF5114">
      <w:pPr>
        <w:rPr>
          <w:sz w:val="24"/>
          <w:szCs w:val="24"/>
        </w:rPr>
      </w:pPr>
    </w:p>
    <w:p w14:paraId="1FF1FE8F" w14:textId="77777777" w:rsidR="00CF5114" w:rsidRDefault="00CF5114">
      <w:pPr>
        <w:rPr>
          <w:sz w:val="24"/>
          <w:szCs w:val="24"/>
        </w:rPr>
      </w:pPr>
    </w:p>
    <w:tbl>
      <w:tblPr>
        <w:tblStyle w:val="ae"/>
        <w:tblW w:w="10207" w:type="dxa"/>
        <w:tblInd w:w="-699" w:type="dxa"/>
        <w:tblLayout w:type="fixed"/>
        <w:tblLook w:val="0400" w:firstRow="0" w:lastRow="0" w:firstColumn="0" w:lastColumn="0" w:noHBand="0" w:noVBand="1"/>
      </w:tblPr>
      <w:tblGrid>
        <w:gridCol w:w="5954"/>
        <w:gridCol w:w="4253"/>
      </w:tblGrid>
      <w:tr w:rsidR="00CF5114" w14:paraId="1FF1FE92" w14:textId="77777777">
        <w:trPr>
          <w:trHeight w:val="341"/>
        </w:trPr>
        <w:tc>
          <w:tcPr>
            <w:tcW w:w="5954" w:type="dxa"/>
            <w:tcBorders>
              <w:top w:val="single" w:sz="8" w:space="0" w:color="000000"/>
              <w:left w:val="single" w:sz="8" w:space="0" w:color="000000"/>
              <w:bottom w:val="single" w:sz="8" w:space="0" w:color="000000"/>
              <w:right w:val="single" w:sz="8" w:space="0" w:color="000000"/>
            </w:tcBorders>
            <w:shd w:val="clear" w:color="auto" w:fill="auto"/>
          </w:tcPr>
          <w:p w14:paraId="1FF1FE90" w14:textId="77777777" w:rsidR="00CF5114" w:rsidRDefault="006D6118">
            <w:pPr>
              <w:jc w:val="center"/>
              <w:rPr>
                <w:sz w:val="24"/>
                <w:szCs w:val="24"/>
              </w:rPr>
            </w:pPr>
            <w:r>
              <w:rPr>
                <w:sz w:val="24"/>
                <w:szCs w:val="24"/>
              </w:rPr>
              <w:t>Topic Area 2 - The role of sport in promoting values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E91" w14:textId="77777777" w:rsidR="00CF5114" w:rsidRDefault="006D6118">
            <w:pPr>
              <w:pStyle w:val="Heading2"/>
              <w:jc w:val="center"/>
              <w:rPr>
                <w:rFonts w:ascii="Calibri" w:eastAsia="Calibri" w:hAnsi="Calibri" w:cs="Calibri"/>
                <w:b/>
                <w:sz w:val="24"/>
                <w:szCs w:val="24"/>
              </w:rPr>
            </w:pPr>
            <w:bookmarkStart w:id="18" w:name="_heading=h.2jxsxqh" w:colFirst="0" w:colLast="0"/>
            <w:bookmarkEnd w:id="18"/>
            <w:r>
              <w:rPr>
                <w:b/>
                <w:sz w:val="24"/>
                <w:szCs w:val="24"/>
              </w:rPr>
              <w:t xml:space="preserve">2.2 </w:t>
            </w:r>
            <w:r>
              <w:rPr>
                <w:rFonts w:ascii="Calibri" w:eastAsia="Calibri" w:hAnsi="Calibri" w:cs="Calibri"/>
                <w:color w:val="2F5496"/>
                <w:sz w:val="24"/>
                <w:szCs w:val="24"/>
              </w:rPr>
              <w:t>The Olympic and Paralympic Movemen</w:t>
            </w:r>
            <w:r>
              <w:rPr>
                <w:b/>
                <w:sz w:val="24"/>
                <w:szCs w:val="24"/>
              </w:rPr>
              <w:t>t</w:t>
            </w:r>
          </w:p>
        </w:tc>
      </w:tr>
    </w:tbl>
    <w:p w14:paraId="1FF1FE93" w14:textId="77777777" w:rsidR="00CF5114" w:rsidRDefault="006D6118">
      <w:pPr>
        <w:rPr>
          <w:sz w:val="24"/>
          <w:szCs w:val="24"/>
        </w:rPr>
      </w:pPr>
      <w:r>
        <w:rPr>
          <w:noProof/>
        </w:rPr>
        <w:drawing>
          <wp:anchor distT="0" distB="0" distL="114300" distR="114300" simplePos="0" relativeHeight="251661312" behindDoc="0" locked="0" layoutInCell="1" hidden="0" allowOverlap="1" wp14:anchorId="1FF1FFA0" wp14:editId="1FF1FFA1">
            <wp:simplePos x="0" y="0"/>
            <wp:positionH relativeFrom="column">
              <wp:posOffset>2253615</wp:posOffset>
            </wp:positionH>
            <wp:positionV relativeFrom="paragraph">
              <wp:posOffset>149225</wp:posOffset>
            </wp:positionV>
            <wp:extent cx="3827145" cy="2987675"/>
            <wp:effectExtent l="0" t="0" r="0" b="0"/>
            <wp:wrapSquare wrapText="bothSides" distT="0" distB="0" distL="114300" distR="114300"/>
            <wp:docPr id="1923629424" name="image6.jpg" descr="Olympic Creed Word Art Freebie"/>
            <wp:cNvGraphicFramePr/>
            <a:graphic xmlns:a="http://schemas.openxmlformats.org/drawingml/2006/main">
              <a:graphicData uri="http://schemas.openxmlformats.org/drawingml/2006/picture">
                <pic:pic xmlns:pic="http://schemas.openxmlformats.org/drawingml/2006/picture">
                  <pic:nvPicPr>
                    <pic:cNvPr id="0" name="image6.jpg" descr="Olympic Creed Word Art Freebie"/>
                    <pic:cNvPicPr preferRelativeResize="0"/>
                  </pic:nvPicPr>
                  <pic:blipFill>
                    <a:blip r:embed="rId37"/>
                    <a:srcRect l="1609" t="2768" r="1842" b="4235"/>
                    <a:stretch>
                      <a:fillRect/>
                    </a:stretch>
                  </pic:blipFill>
                  <pic:spPr>
                    <a:xfrm>
                      <a:off x="0" y="0"/>
                      <a:ext cx="3827145" cy="29876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1FF1FFA2" wp14:editId="1FF1FFA3">
                <wp:simplePos x="0" y="0"/>
                <wp:positionH relativeFrom="column">
                  <wp:posOffset>-330199</wp:posOffset>
                </wp:positionH>
                <wp:positionV relativeFrom="paragraph">
                  <wp:posOffset>101600</wp:posOffset>
                </wp:positionV>
                <wp:extent cx="2588895" cy="3149600"/>
                <wp:effectExtent l="0" t="0" r="0" b="0"/>
                <wp:wrapNone/>
                <wp:docPr id="1923629410" name=""/>
                <wp:cNvGraphicFramePr/>
                <a:graphic xmlns:a="http://schemas.openxmlformats.org/drawingml/2006/main">
                  <a:graphicData uri="http://schemas.microsoft.com/office/word/2010/wordprocessingShape">
                    <wps:wsp>
                      <wps:cNvSpPr/>
                      <wps:spPr>
                        <a:xfrm>
                          <a:off x="4057903" y="2211550"/>
                          <a:ext cx="2576195" cy="3136900"/>
                        </a:xfrm>
                        <a:custGeom>
                          <a:avLst/>
                          <a:gdLst/>
                          <a:ahLst/>
                          <a:cxnLst/>
                          <a:rect l="l" t="t" r="r" b="b"/>
                          <a:pathLst>
                            <a:path w="2576195" h="3136900" extrusionOk="0">
                              <a:moveTo>
                                <a:pt x="0" y="0"/>
                              </a:moveTo>
                              <a:lnTo>
                                <a:pt x="0" y="3136900"/>
                              </a:lnTo>
                              <a:lnTo>
                                <a:pt x="2576195" y="3136900"/>
                              </a:lnTo>
                              <a:lnTo>
                                <a:pt x="257619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FF1FFEB" w14:textId="77777777" w:rsidR="00CF5114" w:rsidRDefault="006D6118">
                            <w:pPr>
                              <w:spacing w:line="258" w:lineRule="auto"/>
                              <w:textDirection w:val="btLr"/>
                            </w:pPr>
                            <w:r>
                              <w:rPr>
                                <w:b/>
                                <w:color w:val="FF0000"/>
                                <w:sz w:val="28"/>
                                <w:u w:val="single"/>
                              </w:rPr>
                              <w:t>The Olympic Creed</w:t>
                            </w:r>
                          </w:p>
                          <w:p w14:paraId="1FF1FFEC" w14:textId="77777777" w:rsidR="00CF5114" w:rsidRDefault="006D6118">
                            <w:pPr>
                              <w:spacing w:line="258" w:lineRule="auto"/>
                              <w:textDirection w:val="btLr"/>
                            </w:pPr>
                            <w:r>
                              <w:rPr>
                                <w:color w:val="000000"/>
                                <w:sz w:val="28"/>
                              </w:rPr>
                              <w:t>This is designed to provide a moral message about taking part, emphasising that life is like sport in that there will be struggles, but what</w:t>
                            </w:r>
                            <w:r>
                              <w:rPr>
                                <w:color w:val="000000"/>
                                <w:sz w:val="28"/>
                              </w:rPr>
                              <w:t xml:space="preserve"> is important is that you try your best to deal with these struggles. </w:t>
                            </w:r>
                          </w:p>
                          <w:p w14:paraId="1FF1FFED" w14:textId="77777777" w:rsidR="00CF5114" w:rsidRDefault="006D6118">
                            <w:pPr>
                              <w:spacing w:line="258" w:lineRule="auto"/>
                              <w:textDirection w:val="btLr"/>
                            </w:pPr>
                            <w:r>
                              <w:rPr>
                                <w:color w:val="000000"/>
                                <w:sz w:val="28"/>
                              </w:rPr>
                              <w:t>Pierre de Coubertin – Founder of IOC and modern Olympic Games in 1908</w:t>
                            </w:r>
                          </w:p>
                        </w:txbxContent>
                      </wps:txbx>
                      <wps:bodyPr spcFirstLastPara="1" wrap="square" lIns="88900" tIns="38100" rIns="88900" bIns="38100" anchor="t" anchorCtr="0">
                        <a:noAutofit/>
                      </wps:bodyPr>
                    </wps:wsp>
                  </a:graphicData>
                </a:graphic>
              </wp:anchor>
            </w:drawing>
          </mc:Choice>
          <mc:Fallback>
            <w:pict>
              <v:shape w14:anchorId="1FF1FFA2" id="_x0000_s1035" style="position:absolute;margin-left:-26pt;margin-top:8pt;width:203.85pt;height:248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576195,313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" adj="-11796480,,5400" path="m,l,3136900r2576195,l2576195,,,xe" strokeweight="1pt">
                <v:stroke startarrowwidth="narrow" startarrowlength="short" endarrowwidth="narrow" endarrowlength="short" miterlimit="5243f" joinstyle="miter"/>
                <v:formulas/>
                <v:path arrowok="t" o:extrusionok="f" o:connecttype="custom" textboxrect="0,0,2576195,3136900"/>
                <v:textbox inset="7pt,3pt,7pt,3pt">
                  <w:txbxContent>
                    <w:p w14:paraId="1FF1FFEB" w14:textId="77777777" w:rsidR="00CF5114" w:rsidRDefault="006D6118">
                      <w:pPr>
                        <w:spacing w:line="258" w:lineRule="auto"/>
                        <w:textDirection w:val="btLr"/>
                      </w:pPr>
                      <w:r>
                        <w:rPr>
                          <w:b/>
                          <w:color w:val="FF0000"/>
                          <w:sz w:val="28"/>
                          <w:u w:val="single"/>
                        </w:rPr>
                        <w:t>The Olympic Creed</w:t>
                      </w:r>
                    </w:p>
                    <w:p w14:paraId="1FF1FFEC" w14:textId="77777777" w:rsidR="00CF5114" w:rsidRDefault="006D6118">
                      <w:pPr>
                        <w:spacing w:line="258" w:lineRule="auto"/>
                        <w:textDirection w:val="btLr"/>
                      </w:pPr>
                      <w:r>
                        <w:rPr>
                          <w:color w:val="000000"/>
                          <w:sz w:val="28"/>
                        </w:rPr>
                        <w:t>This is designed to provide a moral message about taking part, emphasising that life is like sport in that there will be struggles, but what</w:t>
                      </w:r>
                      <w:r>
                        <w:rPr>
                          <w:color w:val="000000"/>
                          <w:sz w:val="28"/>
                        </w:rPr>
                        <w:t xml:space="preserve"> is important is that you try your best to deal with these struggles. </w:t>
                      </w:r>
                    </w:p>
                    <w:p w14:paraId="1FF1FFED" w14:textId="77777777" w:rsidR="00CF5114" w:rsidRDefault="006D6118">
                      <w:pPr>
                        <w:spacing w:line="258" w:lineRule="auto"/>
                        <w:textDirection w:val="btLr"/>
                      </w:pPr>
                      <w:r>
                        <w:rPr>
                          <w:color w:val="000000"/>
                          <w:sz w:val="28"/>
                        </w:rPr>
                        <w:t>Pierre de Coubertin – Founder of IOC and modern Olympic Games in 1908</w:t>
                      </w:r>
                    </w:p>
                  </w:txbxContent>
                </v:textbox>
              </v:shape>
            </w:pict>
          </mc:Fallback>
        </mc:AlternateContent>
      </w:r>
    </w:p>
    <w:p w14:paraId="1FF1FE94" w14:textId="77777777" w:rsidR="00CF5114" w:rsidRDefault="00CF5114">
      <w:pPr>
        <w:rPr>
          <w:sz w:val="24"/>
          <w:szCs w:val="24"/>
        </w:rPr>
      </w:pPr>
    </w:p>
    <w:p w14:paraId="1FF1FE95" w14:textId="77777777" w:rsidR="00CF5114" w:rsidRDefault="00CF5114">
      <w:pPr>
        <w:rPr>
          <w:sz w:val="24"/>
          <w:szCs w:val="24"/>
        </w:rPr>
      </w:pPr>
    </w:p>
    <w:p w14:paraId="1FF1FE96" w14:textId="77777777" w:rsidR="00CF5114" w:rsidRDefault="00CF5114">
      <w:pPr>
        <w:rPr>
          <w:sz w:val="24"/>
          <w:szCs w:val="24"/>
        </w:rPr>
      </w:pPr>
    </w:p>
    <w:p w14:paraId="1FF1FE97" w14:textId="77777777" w:rsidR="00CF5114" w:rsidRDefault="00CF5114">
      <w:pPr>
        <w:rPr>
          <w:sz w:val="24"/>
          <w:szCs w:val="24"/>
        </w:rPr>
      </w:pPr>
    </w:p>
    <w:p w14:paraId="1FF1FE98" w14:textId="77777777" w:rsidR="00CF5114" w:rsidRDefault="00CF5114">
      <w:pPr>
        <w:rPr>
          <w:sz w:val="24"/>
          <w:szCs w:val="24"/>
        </w:rPr>
      </w:pPr>
    </w:p>
    <w:p w14:paraId="1FF1FE99" w14:textId="77777777" w:rsidR="00CF5114" w:rsidRDefault="00CF5114">
      <w:pPr>
        <w:rPr>
          <w:sz w:val="24"/>
          <w:szCs w:val="24"/>
        </w:rPr>
      </w:pPr>
    </w:p>
    <w:p w14:paraId="1FF1FE9A" w14:textId="77777777" w:rsidR="00CF5114" w:rsidRDefault="00CF5114">
      <w:pPr>
        <w:rPr>
          <w:sz w:val="24"/>
          <w:szCs w:val="24"/>
        </w:rPr>
      </w:pPr>
    </w:p>
    <w:p w14:paraId="1FF1FE9B" w14:textId="77777777" w:rsidR="00CF5114" w:rsidRDefault="00CF5114">
      <w:pPr>
        <w:rPr>
          <w:sz w:val="24"/>
          <w:szCs w:val="24"/>
        </w:rPr>
      </w:pPr>
    </w:p>
    <w:p w14:paraId="1FF1FE9C" w14:textId="77777777" w:rsidR="00CF5114" w:rsidRDefault="00CF5114">
      <w:pPr>
        <w:tabs>
          <w:tab w:val="left" w:pos="1306"/>
        </w:tabs>
        <w:rPr>
          <w:sz w:val="24"/>
          <w:szCs w:val="24"/>
        </w:rPr>
      </w:pPr>
    </w:p>
    <w:p w14:paraId="1FF1FE9D" w14:textId="77777777" w:rsidR="00CF5114" w:rsidRDefault="006D6118">
      <w:pPr>
        <w:tabs>
          <w:tab w:val="left" w:pos="1306"/>
        </w:tabs>
        <w:jc w:val="center"/>
        <w:rPr>
          <w:b/>
          <w:sz w:val="24"/>
          <w:szCs w:val="24"/>
          <w:u w:val="single"/>
        </w:rPr>
      </w:pPr>
      <w:r>
        <w:rPr>
          <w:b/>
          <w:sz w:val="24"/>
          <w:szCs w:val="24"/>
          <w:u w:val="single"/>
        </w:rPr>
        <w:lastRenderedPageBreak/>
        <w:t>The Olympic Symbol</w:t>
      </w:r>
      <w:r>
        <w:rPr>
          <w:noProof/>
        </w:rPr>
        <w:drawing>
          <wp:anchor distT="0" distB="0" distL="114300" distR="114300" simplePos="0" relativeHeight="251663360" behindDoc="0" locked="0" layoutInCell="1" hidden="0" allowOverlap="1" wp14:anchorId="1FF1FFA4" wp14:editId="1FF1FFA5">
            <wp:simplePos x="0" y="0"/>
            <wp:positionH relativeFrom="column">
              <wp:posOffset>1</wp:posOffset>
            </wp:positionH>
            <wp:positionV relativeFrom="paragraph">
              <wp:posOffset>405756</wp:posOffset>
            </wp:positionV>
            <wp:extent cx="5731510" cy="2781935"/>
            <wp:effectExtent l="0" t="0" r="0" b="0"/>
            <wp:wrapSquare wrapText="bothSides" distT="0" distB="0" distL="114300" distR="114300"/>
            <wp:docPr id="19236294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731510" cy="2781935"/>
                    </a:xfrm>
                    <a:prstGeom prst="rect">
                      <a:avLst/>
                    </a:prstGeom>
                    <a:ln/>
                  </pic:spPr>
                </pic:pic>
              </a:graphicData>
            </a:graphic>
          </wp:anchor>
        </w:drawing>
      </w:r>
    </w:p>
    <w:p w14:paraId="1FF1FE9E" w14:textId="77777777" w:rsidR="00CF5114" w:rsidRDefault="006D6118">
      <w:pPr>
        <w:numPr>
          <w:ilvl w:val="0"/>
          <w:numId w:val="25"/>
        </w:numPr>
        <w:pBdr>
          <w:top w:val="nil"/>
          <w:left w:val="nil"/>
          <w:bottom w:val="nil"/>
          <w:right w:val="nil"/>
          <w:between w:val="nil"/>
        </w:pBdr>
        <w:tabs>
          <w:tab w:val="left" w:pos="1306"/>
        </w:tabs>
        <w:spacing w:after="0"/>
        <w:rPr>
          <w:color w:val="000000"/>
          <w:sz w:val="24"/>
          <w:szCs w:val="24"/>
        </w:rPr>
      </w:pPr>
      <w:r>
        <w:rPr>
          <w:color w:val="000000"/>
          <w:sz w:val="24"/>
          <w:szCs w:val="24"/>
        </w:rPr>
        <w:t>Pierre De Coubertin created the Olympic symbol in 1913</w:t>
      </w:r>
    </w:p>
    <w:p w14:paraId="1FF1FE9F" w14:textId="77777777" w:rsidR="00CF5114" w:rsidRDefault="006D6118">
      <w:pPr>
        <w:numPr>
          <w:ilvl w:val="0"/>
          <w:numId w:val="25"/>
        </w:numPr>
        <w:pBdr>
          <w:top w:val="nil"/>
          <w:left w:val="nil"/>
          <w:bottom w:val="nil"/>
          <w:right w:val="nil"/>
          <w:between w:val="nil"/>
        </w:pBdr>
        <w:tabs>
          <w:tab w:val="left" w:pos="1306"/>
        </w:tabs>
        <w:spacing w:after="0"/>
        <w:rPr>
          <w:color w:val="000000"/>
          <w:sz w:val="24"/>
          <w:szCs w:val="24"/>
        </w:rPr>
      </w:pPr>
      <w:r>
        <w:rPr>
          <w:color w:val="000000"/>
          <w:sz w:val="24"/>
          <w:szCs w:val="24"/>
        </w:rPr>
        <w:t>Each ring represents the five continents that produce Olympic athletes – Africa, the Americas, Asia, Europe and Oceania</w:t>
      </w:r>
    </w:p>
    <w:p w14:paraId="1FF1FEA0" w14:textId="77777777" w:rsidR="00CF5114" w:rsidRDefault="006D6118">
      <w:pPr>
        <w:numPr>
          <w:ilvl w:val="0"/>
          <w:numId w:val="25"/>
        </w:numPr>
        <w:pBdr>
          <w:top w:val="nil"/>
          <w:left w:val="nil"/>
          <w:bottom w:val="nil"/>
          <w:right w:val="nil"/>
          <w:between w:val="nil"/>
        </w:pBdr>
        <w:tabs>
          <w:tab w:val="left" w:pos="1306"/>
        </w:tabs>
        <w:spacing w:after="0"/>
        <w:rPr>
          <w:color w:val="000000"/>
          <w:sz w:val="24"/>
          <w:szCs w:val="24"/>
        </w:rPr>
      </w:pPr>
      <w:r>
        <w:rPr>
          <w:color w:val="000000"/>
          <w:sz w:val="24"/>
          <w:szCs w:val="24"/>
        </w:rPr>
        <w:t xml:space="preserve">The rings interlock to demonstrate the closeness of continents </w:t>
      </w:r>
    </w:p>
    <w:p w14:paraId="1FF1FEA1" w14:textId="77777777" w:rsidR="00CF5114" w:rsidRDefault="006D6118">
      <w:pPr>
        <w:numPr>
          <w:ilvl w:val="0"/>
          <w:numId w:val="25"/>
        </w:numPr>
        <w:pBdr>
          <w:top w:val="nil"/>
          <w:left w:val="nil"/>
          <w:bottom w:val="nil"/>
          <w:right w:val="nil"/>
          <w:between w:val="nil"/>
        </w:pBdr>
        <w:tabs>
          <w:tab w:val="left" w:pos="1306"/>
        </w:tabs>
        <w:rPr>
          <w:color w:val="000000"/>
          <w:sz w:val="24"/>
          <w:szCs w:val="24"/>
        </w:rPr>
      </w:pPr>
      <w:r>
        <w:rPr>
          <w:color w:val="000000"/>
          <w:sz w:val="24"/>
          <w:szCs w:val="24"/>
        </w:rPr>
        <w:t xml:space="preserve">The different colours on a white background represent the fact that the </w:t>
      </w:r>
      <w:r>
        <w:rPr>
          <w:color w:val="000000"/>
          <w:sz w:val="24"/>
          <w:szCs w:val="24"/>
        </w:rPr>
        <w:t>Olympic values are universal, because the colours are used in many of the world’s national flags</w:t>
      </w:r>
    </w:p>
    <w:p w14:paraId="1FF1FEA2" w14:textId="77777777" w:rsidR="00CF5114" w:rsidRDefault="00CF5114">
      <w:pPr>
        <w:tabs>
          <w:tab w:val="left" w:pos="1306"/>
        </w:tabs>
        <w:rPr>
          <w:sz w:val="24"/>
          <w:szCs w:val="24"/>
        </w:rPr>
      </w:pPr>
    </w:p>
    <w:p w14:paraId="1FF1FEA3" w14:textId="77777777" w:rsidR="00CF5114" w:rsidRDefault="00CF5114">
      <w:pPr>
        <w:tabs>
          <w:tab w:val="left" w:pos="1306"/>
        </w:tabs>
        <w:rPr>
          <w:sz w:val="24"/>
          <w:szCs w:val="24"/>
        </w:rPr>
      </w:pPr>
    </w:p>
    <w:p w14:paraId="1FF1FEA4" w14:textId="77777777" w:rsidR="00CF5114" w:rsidRDefault="006D6118">
      <w:pPr>
        <w:tabs>
          <w:tab w:val="left" w:pos="1306"/>
        </w:tabs>
        <w:rPr>
          <w:sz w:val="24"/>
          <w:szCs w:val="24"/>
        </w:rPr>
      </w:pPr>
      <w:r>
        <w:rPr>
          <w:b/>
          <w:sz w:val="24"/>
          <w:szCs w:val="24"/>
          <w:u w:val="single"/>
        </w:rPr>
        <w:t>Olympic Values</w:t>
      </w:r>
      <w:r>
        <w:rPr>
          <w:noProof/>
        </w:rPr>
        <w:drawing>
          <wp:anchor distT="0" distB="0" distL="114300" distR="114300" simplePos="0" relativeHeight="251664384" behindDoc="0" locked="0" layoutInCell="1" hidden="0" allowOverlap="1" wp14:anchorId="1FF1FFA6" wp14:editId="1FF1FFA7">
            <wp:simplePos x="0" y="0"/>
            <wp:positionH relativeFrom="column">
              <wp:posOffset>5731246</wp:posOffset>
            </wp:positionH>
            <wp:positionV relativeFrom="paragraph">
              <wp:posOffset>1172953</wp:posOffset>
            </wp:positionV>
            <wp:extent cx="647404" cy="431320"/>
            <wp:effectExtent l="0" t="0" r="0" b="0"/>
            <wp:wrapNone/>
            <wp:docPr id="1923629447" name="image28.jpg" descr="Howard Webb keen to bring more ex-players into refereeing | The Independent"/>
            <wp:cNvGraphicFramePr/>
            <a:graphic xmlns:a="http://schemas.openxmlformats.org/drawingml/2006/main">
              <a:graphicData uri="http://schemas.openxmlformats.org/drawingml/2006/picture">
                <pic:pic xmlns:pic="http://schemas.openxmlformats.org/drawingml/2006/picture">
                  <pic:nvPicPr>
                    <pic:cNvPr id="0" name="image28.jpg" descr="Howard Webb keen to bring more ex-players into refereeing | The Independent"/>
                    <pic:cNvPicPr preferRelativeResize="0"/>
                  </pic:nvPicPr>
                  <pic:blipFill>
                    <a:blip r:embed="rId39"/>
                    <a:srcRect/>
                    <a:stretch>
                      <a:fillRect/>
                    </a:stretch>
                  </pic:blipFill>
                  <pic:spPr>
                    <a:xfrm>
                      <a:off x="0" y="0"/>
                      <a:ext cx="647404" cy="431320"/>
                    </a:xfrm>
                    <a:prstGeom prst="rect">
                      <a:avLst/>
                    </a:prstGeom>
                    <a:ln/>
                  </pic:spPr>
                </pic:pic>
              </a:graphicData>
            </a:graphic>
          </wp:anchor>
        </w:drawing>
      </w:r>
    </w:p>
    <w:tbl>
      <w:tblPr>
        <w:tblStyle w:val="af"/>
        <w:tblW w:w="1063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8930"/>
      </w:tblGrid>
      <w:tr w:rsidR="00CF5114" w14:paraId="1FF1FEA7" w14:textId="77777777">
        <w:tc>
          <w:tcPr>
            <w:tcW w:w="1702" w:type="dxa"/>
          </w:tcPr>
          <w:p w14:paraId="1FF1FEA5" w14:textId="77777777" w:rsidR="00CF5114" w:rsidRDefault="006D6118">
            <w:pPr>
              <w:tabs>
                <w:tab w:val="left" w:pos="1306"/>
              </w:tabs>
              <w:rPr>
                <w:b/>
                <w:sz w:val="24"/>
                <w:szCs w:val="24"/>
              </w:rPr>
            </w:pPr>
            <w:r>
              <w:rPr>
                <w:b/>
                <w:sz w:val="24"/>
                <w:szCs w:val="24"/>
              </w:rPr>
              <w:t>Respect</w:t>
            </w:r>
          </w:p>
        </w:tc>
        <w:tc>
          <w:tcPr>
            <w:tcW w:w="8930" w:type="dxa"/>
          </w:tcPr>
          <w:p w14:paraId="1FF1FEA6" w14:textId="77777777" w:rsidR="00CF5114" w:rsidRDefault="006D6118">
            <w:pPr>
              <w:tabs>
                <w:tab w:val="left" w:pos="1306"/>
              </w:tabs>
              <w:rPr>
                <w:sz w:val="24"/>
                <w:szCs w:val="24"/>
              </w:rPr>
            </w:pPr>
            <w:r>
              <w:rPr>
                <w:sz w:val="24"/>
                <w:szCs w:val="24"/>
              </w:rPr>
              <w:t>Respecting the rules, the officials, the opposition, each nation, and oneself</w:t>
            </w:r>
          </w:p>
        </w:tc>
      </w:tr>
      <w:tr w:rsidR="00CF5114" w14:paraId="1FF1FEAB" w14:textId="77777777">
        <w:tc>
          <w:tcPr>
            <w:tcW w:w="1702" w:type="dxa"/>
          </w:tcPr>
          <w:p w14:paraId="1FF1FEA8" w14:textId="77777777" w:rsidR="00CF5114" w:rsidRDefault="006D6118">
            <w:pPr>
              <w:tabs>
                <w:tab w:val="left" w:pos="1306"/>
              </w:tabs>
              <w:rPr>
                <w:b/>
                <w:sz w:val="24"/>
                <w:szCs w:val="24"/>
              </w:rPr>
            </w:pPr>
            <w:r>
              <w:rPr>
                <w:b/>
                <w:sz w:val="24"/>
                <w:szCs w:val="24"/>
              </w:rPr>
              <w:t xml:space="preserve">Excellence </w:t>
            </w:r>
          </w:p>
        </w:tc>
        <w:tc>
          <w:tcPr>
            <w:tcW w:w="8930" w:type="dxa"/>
          </w:tcPr>
          <w:p w14:paraId="1FF1FEA9" w14:textId="77777777" w:rsidR="00CF5114" w:rsidRDefault="006D6118">
            <w:pPr>
              <w:tabs>
                <w:tab w:val="left" w:pos="1306"/>
              </w:tabs>
              <w:rPr>
                <w:sz w:val="24"/>
                <w:szCs w:val="24"/>
              </w:rPr>
            </w:pPr>
            <w:r>
              <w:rPr>
                <w:sz w:val="24"/>
                <w:szCs w:val="24"/>
              </w:rPr>
              <w:t>Somebody doing the best that they can in sport and in life</w:t>
            </w:r>
          </w:p>
          <w:p w14:paraId="1FF1FEAA" w14:textId="77777777" w:rsidR="00CF5114" w:rsidRDefault="00CF5114">
            <w:pPr>
              <w:tabs>
                <w:tab w:val="left" w:pos="1306"/>
              </w:tabs>
              <w:rPr>
                <w:sz w:val="24"/>
                <w:szCs w:val="24"/>
              </w:rPr>
            </w:pPr>
          </w:p>
        </w:tc>
      </w:tr>
      <w:tr w:rsidR="00CF5114" w14:paraId="1FF1FEAF" w14:textId="77777777">
        <w:tc>
          <w:tcPr>
            <w:tcW w:w="1702" w:type="dxa"/>
          </w:tcPr>
          <w:p w14:paraId="1FF1FEAC" w14:textId="77777777" w:rsidR="00CF5114" w:rsidRDefault="006D6118">
            <w:pPr>
              <w:tabs>
                <w:tab w:val="left" w:pos="1306"/>
              </w:tabs>
              <w:rPr>
                <w:b/>
                <w:sz w:val="24"/>
                <w:szCs w:val="24"/>
              </w:rPr>
            </w:pPr>
            <w:r>
              <w:rPr>
                <w:b/>
                <w:sz w:val="24"/>
                <w:szCs w:val="24"/>
              </w:rPr>
              <w:t>Friendship</w:t>
            </w:r>
          </w:p>
        </w:tc>
        <w:tc>
          <w:tcPr>
            <w:tcW w:w="8930" w:type="dxa"/>
          </w:tcPr>
          <w:p w14:paraId="1FF1FEAD" w14:textId="77777777" w:rsidR="00CF5114" w:rsidRDefault="006D6118">
            <w:pPr>
              <w:tabs>
                <w:tab w:val="left" w:pos="1306"/>
              </w:tabs>
              <w:rPr>
                <w:sz w:val="24"/>
                <w:szCs w:val="24"/>
              </w:rPr>
            </w:pPr>
            <w:r>
              <w:rPr>
                <w:sz w:val="24"/>
                <w:szCs w:val="24"/>
              </w:rPr>
              <w:t>Using sport to develop understanding between nations and cultures for athletes, spectators, and citizens</w:t>
            </w:r>
          </w:p>
          <w:p w14:paraId="1FF1FEAE" w14:textId="77777777" w:rsidR="00CF5114" w:rsidRDefault="00CF5114">
            <w:pPr>
              <w:tabs>
                <w:tab w:val="left" w:pos="1306"/>
              </w:tabs>
              <w:rPr>
                <w:sz w:val="24"/>
                <w:szCs w:val="24"/>
              </w:rPr>
            </w:pPr>
          </w:p>
        </w:tc>
      </w:tr>
    </w:tbl>
    <w:p w14:paraId="1FF1FEB0" w14:textId="77777777" w:rsidR="00CF5114" w:rsidRDefault="006D6118">
      <w:pPr>
        <w:tabs>
          <w:tab w:val="left" w:pos="1306"/>
        </w:tabs>
        <w:rPr>
          <w:b/>
          <w:sz w:val="24"/>
          <w:szCs w:val="24"/>
          <w:u w:val="single"/>
        </w:rPr>
      </w:pPr>
      <w:r>
        <w:rPr>
          <w:noProof/>
        </w:rPr>
        <w:drawing>
          <wp:anchor distT="0" distB="0" distL="114300" distR="114300" simplePos="0" relativeHeight="251665408" behindDoc="0" locked="0" layoutInCell="1" hidden="0" allowOverlap="1" wp14:anchorId="1FF1FFA8" wp14:editId="1FF1FFA9">
            <wp:simplePos x="0" y="0"/>
            <wp:positionH relativeFrom="column">
              <wp:posOffset>-449480</wp:posOffset>
            </wp:positionH>
            <wp:positionV relativeFrom="paragraph">
              <wp:posOffset>245299</wp:posOffset>
            </wp:positionV>
            <wp:extent cx="2224405" cy="1483995"/>
            <wp:effectExtent l="0" t="0" r="0" b="0"/>
            <wp:wrapSquare wrapText="bothSides" distT="0" distB="0" distL="114300" distR="114300"/>
            <wp:docPr id="1923629431" name="image14.jpg" descr="Moments Of Sportsmanship And Kindness At Tokyo Olympics"/>
            <wp:cNvGraphicFramePr/>
            <a:graphic xmlns:a="http://schemas.openxmlformats.org/drawingml/2006/main">
              <a:graphicData uri="http://schemas.openxmlformats.org/drawingml/2006/picture">
                <pic:pic xmlns:pic="http://schemas.openxmlformats.org/drawingml/2006/picture">
                  <pic:nvPicPr>
                    <pic:cNvPr id="0" name="image14.jpg" descr="Moments Of Sportsmanship And Kindness At Tokyo Olympics"/>
                    <pic:cNvPicPr preferRelativeResize="0"/>
                  </pic:nvPicPr>
                  <pic:blipFill>
                    <a:blip r:embed="rId40"/>
                    <a:srcRect/>
                    <a:stretch>
                      <a:fillRect/>
                    </a:stretch>
                  </pic:blipFill>
                  <pic:spPr>
                    <a:xfrm>
                      <a:off x="0" y="0"/>
                      <a:ext cx="2224405" cy="14839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FF1FFAA" wp14:editId="1FF1FFAB">
            <wp:simplePos x="0" y="0"/>
            <wp:positionH relativeFrom="column">
              <wp:posOffset>1840082</wp:posOffset>
            </wp:positionH>
            <wp:positionV relativeFrom="paragraph">
              <wp:posOffset>292545</wp:posOffset>
            </wp:positionV>
            <wp:extent cx="2298065" cy="1377315"/>
            <wp:effectExtent l="0" t="0" r="0" b="0"/>
            <wp:wrapSquare wrapText="bothSides" distT="0" distB="0" distL="114300" distR="114300"/>
            <wp:docPr id="1923629432" name="image16.jpg" descr="R051 Sports Studies LO2: Olympic and Paralympic Values Diagram | Quizlet"/>
            <wp:cNvGraphicFramePr/>
            <a:graphic xmlns:a="http://schemas.openxmlformats.org/drawingml/2006/main">
              <a:graphicData uri="http://schemas.openxmlformats.org/drawingml/2006/picture">
                <pic:pic xmlns:pic="http://schemas.openxmlformats.org/drawingml/2006/picture">
                  <pic:nvPicPr>
                    <pic:cNvPr id="0" name="image16.jpg" descr="R051 Sports Studies LO2: Olympic and Paralympic Values Diagram | Quizlet"/>
                    <pic:cNvPicPr preferRelativeResize="0"/>
                  </pic:nvPicPr>
                  <pic:blipFill>
                    <a:blip r:embed="rId41"/>
                    <a:srcRect/>
                    <a:stretch>
                      <a:fillRect/>
                    </a:stretch>
                  </pic:blipFill>
                  <pic:spPr>
                    <a:xfrm>
                      <a:off x="0" y="0"/>
                      <a:ext cx="2298065" cy="137731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FF1FFAC" wp14:editId="1FF1FFAD">
            <wp:simplePos x="0" y="0"/>
            <wp:positionH relativeFrom="column">
              <wp:posOffset>4405952</wp:posOffset>
            </wp:positionH>
            <wp:positionV relativeFrom="paragraph">
              <wp:posOffset>327850</wp:posOffset>
            </wp:positionV>
            <wp:extent cx="1817370" cy="1365250"/>
            <wp:effectExtent l="0" t="0" r="0" b="0"/>
            <wp:wrapSquare wrapText="bothSides" distT="0" distB="0" distL="114300" distR="114300"/>
            <wp:docPr id="1923629446" name="image38.png" descr="Farah House - Springwest Academy"/>
            <wp:cNvGraphicFramePr/>
            <a:graphic xmlns:a="http://schemas.openxmlformats.org/drawingml/2006/main">
              <a:graphicData uri="http://schemas.openxmlformats.org/drawingml/2006/picture">
                <pic:pic xmlns:pic="http://schemas.openxmlformats.org/drawingml/2006/picture">
                  <pic:nvPicPr>
                    <pic:cNvPr id="0" name="image38.png" descr="Farah House - Springwest Academy"/>
                    <pic:cNvPicPr preferRelativeResize="0"/>
                  </pic:nvPicPr>
                  <pic:blipFill>
                    <a:blip r:embed="rId42"/>
                    <a:srcRect/>
                    <a:stretch>
                      <a:fillRect/>
                    </a:stretch>
                  </pic:blipFill>
                  <pic:spPr>
                    <a:xfrm>
                      <a:off x="0" y="0"/>
                      <a:ext cx="1817370" cy="1365250"/>
                    </a:xfrm>
                    <a:prstGeom prst="rect">
                      <a:avLst/>
                    </a:prstGeom>
                    <a:ln/>
                  </pic:spPr>
                </pic:pic>
              </a:graphicData>
            </a:graphic>
          </wp:anchor>
        </w:drawing>
      </w:r>
    </w:p>
    <w:p w14:paraId="1FF1FEB1" w14:textId="77777777" w:rsidR="00CF5114" w:rsidRDefault="00CF5114">
      <w:pPr>
        <w:tabs>
          <w:tab w:val="left" w:pos="1306"/>
        </w:tabs>
        <w:rPr>
          <w:b/>
          <w:sz w:val="24"/>
          <w:szCs w:val="24"/>
          <w:u w:val="single"/>
        </w:rPr>
      </w:pPr>
    </w:p>
    <w:p w14:paraId="1FF1FEB2" w14:textId="77777777" w:rsidR="00CF5114" w:rsidRDefault="00CF5114">
      <w:pPr>
        <w:tabs>
          <w:tab w:val="left" w:pos="1306"/>
        </w:tabs>
        <w:rPr>
          <w:b/>
          <w:sz w:val="24"/>
          <w:szCs w:val="24"/>
          <w:u w:val="single"/>
        </w:rPr>
      </w:pPr>
    </w:p>
    <w:p w14:paraId="1FF1FEB3" w14:textId="77777777" w:rsidR="00CF5114" w:rsidRDefault="006D6118">
      <w:pPr>
        <w:tabs>
          <w:tab w:val="left" w:pos="1306"/>
        </w:tabs>
        <w:rPr>
          <w:b/>
          <w:sz w:val="24"/>
          <w:szCs w:val="24"/>
          <w:u w:val="single"/>
        </w:rPr>
      </w:pPr>
      <w:r>
        <w:rPr>
          <w:b/>
          <w:sz w:val="24"/>
          <w:szCs w:val="24"/>
          <w:u w:val="single"/>
        </w:rPr>
        <w:t>Paralympic Values</w:t>
      </w:r>
      <w:r>
        <w:rPr>
          <w:noProof/>
        </w:rPr>
        <w:drawing>
          <wp:anchor distT="0" distB="0" distL="114300" distR="114300" simplePos="0" relativeHeight="251668480" behindDoc="0" locked="0" layoutInCell="1" hidden="0" allowOverlap="1" wp14:anchorId="1FF1FFAE" wp14:editId="1FF1FFAF">
            <wp:simplePos x="0" y="0"/>
            <wp:positionH relativeFrom="column">
              <wp:posOffset>5727065</wp:posOffset>
            </wp:positionH>
            <wp:positionV relativeFrom="paragraph">
              <wp:posOffset>1233170</wp:posOffset>
            </wp:positionV>
            <wp:extent cx="775970" cy="775970"/>
            <wp:effectExtent l="0" t="0" r="0" b="0"/>
            <wp:wrapNone/>
            <wp:docPr id="1923629456" name="image54.png" descr="Musikalisches Würfelspiel - Wikipedia"/>
            <wp:cNvGraphicFramePr/>
            <a:graphic xmlns:a="http://schemas.openxmlformats.org/drawingml/2006/main">
              <a:graphicData uri="http://schemas.openxmlformats.org/drawingml/2006/picture">
                <pic:pic xmlns:pic="http://schemas.openxmlformats.org/drawingml/2006/picture">
                  <pic:nvPicPr>
                    <pic:cNvPr id="0" name="image54.png" descr="Musikalisches Würfelspiel - Wikipedia"/>
                    <pic:cNvPicPr preferRelativeResize="0"/>
                  </pic:nvPicPr>
                  <pic:blipFill>
                    <a:blip r:embed="rId43"/>
                    <a:srcRect/>
                    <a:stretch>
                      <a:fillRect/>
                    </a:stretch>
                  </pic:blipFill>
                  <pic:spPr>
                    <a:xfrm>
                      <a:off x="0" y="0"/>
                      <a:ext cx="775970" cy="775970"/>
                    </a:xfrm>
                    <a:prstGeom prst="rect">
                      <a:avLst/>
                    </a:prstGeom>
                    <a:ln/>
                  </pic:spPr>
                </pic:pic>
              </a:graphicData>
            </a:graphic>
          </wp:anchor>
        </w:drawing>
      </w:r>
    </w:p>
    <w:tbl>
      <w:tblPr>
        <w:tblStyle w:val="af0"/>
        <w:tblW w:w="1063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8953"/>
      </w:tblGrid>
      <w:tr w:rsidR="00CF5114" w14:paraId="1FF1FEB7" w14:textId="77777777">
        <w:tc>
          <w:tcPr>
            <w:tcW w:w="1679" w:type="dxa"/>
          </w:tcPr>
          <w:p w14:paraId="1FF1FEB4" w14:textId="77777777" w:rsidR="00CF5114" w:rsidRDefault="006D6118">
            <w:pPr>
              <w:tabs>
                <w:tab w:val="left" w:pos="1306"/>
              </w:tabs>
              <w:rPr>
                <w:b/>
                <w:sz w:val="24"/>
                <w:szCs w:val="24"/>
              </w:rPr>
            </w:pPr>
            <w:r>
              <w:rPr>
                <w:b/>
                <w:sz w:val="24"/>
                <w:szCs w:val="24"/>
              </w:rPr>
              <w:t>Determination</w:t>
            </w:r>
          </w:p>
        </w:tc>
        <w:tc>
          <w:tcPr>
            <w:tcW w:w="8953" w:type="dxa"/>
          </w:tcPr>
          <w:p w14:paraId="1FF1FEB5" w14:textId="77777777" w:rsidR="00CF5114" w:rsidRDefault="006D6118">
            <w:pPr>
              <w:tabs>
                <w:tab w:val="left" w:pos="1306"/>
              </w:tabs>
              <w:rPr>
                <w:sz w:val="24"/>
                <w:szCs w:val="24"/>
              </w:rPr>
            </w:pPr>
            <w:r>
              <w:rPr>
                <w:sz w:val="24"/>
                <w:szCs w:val="24"/>
              </w:rPr>
              <w:t xml:space="preserve">Having the strength to overcome barriers to train and compete at the highest level. Paralympic athletes push themselves to their limits to achieve their aim. </w:t>
            </w:r>
          </w:p>
          <w:p w14:paraId="1FF1FEB6" w14:textId="77777777" w:rsidR="00CF5114" w:rsidRDefault="00CF5114">
            <w:pPr>
              <w:tabs>
                <w:tab w:val="left" w:pos="1306"/>
              </w:tabs>
              <w:rPr>
                <w:sz w:val="24"/>
                <w:szCs w:val="24"/>
              </w:rPr>
            </w:pPr>
          </w:p>
        </w:tc>
      </w:tr>
      <w:tr w:rsidR="00CF5114" w14:paraId="1FF1FEBA" w14:textId="77777777">
        <w:tc>
          <w:tcPr>
            <w:tcW w:w="1679" w:type="dxa"/>
          </w:tcPr>
          <w:p w14:paraId="1FF1FEB8" w14:textId="77777777" w:rsidR="00CF5114" w:rsidRDefault="006D6118">
            <w:pPr>
              <w:tabs>
                <w:tab w:val="left" w:pos="1306"/>
              </w:tabs>
              <w:rPr>
                <w:b/>
                <w:sz w:val="24"/>
                <w:szCs w:val="24"/>
              </w:rPr>
            </w:pPr>
            <w:r>
              <w:rPr>
                <w:b/>
                <w:sz w:val="24"/>
                <w:szCs w:val="24"/>
              </w:rPr>
              <w:t>Inspiration</w:t>
            </w:r>
          </w:p>
        </w:tc>
        <w:tc>
          <w:tcPr>
            <w:tcW w:w="8953" w:type="dxa"/>
          </w:tcPr>
          <w:p w14:paraId="1FF1FEB9" w14:textId="77777777" w:rsidR="00CF5114" w:rsidRDefault="006D6118">
            <w:pPr>
              <w:tabs>
                <w:tab w:val="left" w:pos="1306"/>
              </w:tabs>
              <w:rPr>
                <w:sz w:val="24"/>
                <w:szCs w:val="24"/>
              </w:rPr>
            </w:pPr>
            <w:r>
              <w:rPr>
                <w:sz w:val="24"/>
                <w:szCs w:val="24"/>
              </w:rPr>
              <w:t xml:space="preserve">Being a positive role model to others, by taking part or by achieving success. </w:t>
            </w:r>
          </w:p>
        </w:tc>
      </w:tr>
      <w:tr w:rsidR="00CF5114" w14:paraId="1FF1FEBE" w14:textId="77777777">
        <w:tc>
          <w:tcPr>
            <w:tcW w:w="1679" w:type="dxa"/>
          </w:tcPr>
          <w:p w14:paraId="1FF1FEBB" w14:textId="77777777" w:rsidR="00CF5114" w:rsidRDefault="006D6118">
            <w:pPr>
              <w:tabs>
                <w:tab w:val="left" w:pos="1306"/>
              </w:tabs>
              <w:rPr>
                <w:b/>
                <w:sz w:val="24"/>
                <w:szCs w:val="24"/>
              </w:rPr>
            </w:pPr>
            <w:r>
              <w:rPr>
                <w:b/>
                <w:sz w:val="24"/>
                <w:szCs w:val="24"/>
              </w:rPr>
              <w:t>Courage</w:t>
            </w:r>
          </w:p>
        </w:tc>
        <w:tc>
          <w:tcPr>
            <w:tcW w:w="8953" w:type="dxa"/>
          </w:tcPr>
          <w:p w14:paraId="1FF1FEBC" w14:textId="77777777" w:rsidR="00CF5114" w:rsidRDefault="006D6118">
            <w:pPr>
              <w:tabs>
                <w:tab w:val="left" w:pos="1306"/>
              </w:tabs>
              <w:rPr>
                <w:sz w:val="24"/>
                <w:szCs w:val="24"/>
              </w:rPr>
            </w:pPr>
            <w:r>
              <w:rPr>
                <w:sz w:val="24"/>
                <w:szCs w:val="24"/>
              </w:rPr>
              <w:t>Overcoming difficulties to compete in their event. Paralympic athletes rise above their circumstances to show what they are capable of</w:t>
            </w:r>
          </w:p>
          <w:p w14:paraId="1FF1FEBD" w14:textId="77777777" w:rsidR="00CF5114" w:rsidRDefault="00CF5114">
            <w:pPr>
              <w:tabs>
                <w:tab w:val="left" w:pos="1306"/>
              </w:tabs>
              <w:rPr>
                <w:sz w:val="24"/>
                <w:szCs w:val="24"/>
              </w:rPr>
            </w:pPr>
          </w:p>
        </w:tc>
      </w:tr>
      <w:tr w:rsidR="00CF5114" w14:paraId="1FF1FEC1" w14:textId="77777777">
        <w:tc>
          <w:tcPr>
            <w:tcW w:w="1679" w:type="dxa"/>
          </w:tcPr>
          <w:p w14:paraId="1FF1FEBF" w14:textId="77777777" w:rsidR="00CF5114" w:rsidRDefault="006D6118">
            <w:pPr>
              <w:tabs>
                <w:tab w:val="left" w:pos="1306"/>
              </w:tabs>
              <w:rPr>
                <w:b/>
                <w:sz w:val="24"/>
                <w:szCs w:val="24"/>
              </w:rPr>
            </w:pPr>
            <w:r>
              <w:rPr>
                <w:b/>
                <w:sz w:val="24"/>
                <w:szCs w:val="24"/>
              </w:rPr>
              <w:t>Equality</w:t>
            </w:r>
          </w:p>
        </w:tc>
        <w:tc>
          <w:tcPr>
            <w:tcW w:w="8953" w:type="dxa"/>
          </w:tcPr>
          <w:p w14:paraId="1FF1FEC0" w14:textId="77777777" w:rsidR="00CF5114" w:rsidRDefault="006D6118">
            <w:pPr>
              <w:tabs>
                <w:tab w:val="left" w:pos="1306"/>
              </w:tabs>
              <w:rPr>
                <w:sz w:val="24"/>
                <w:szCs w:val="24"/>
              </w:rPr>
            </w:pPr>
            <w:r>
              <w:rPr>
                <w:sz w:val="24"/>
                <w:szCs w:val="24"/>
              </w:rPr>
              <w:t xml:space="preserve">Celebrating diversity and showing that difference is a strength. </w:t>
            </w:r>
          </w:p>
        </w:tc>
      </w:tr>
    </w:tbl>
    <w:p w14:paraId="1FF1FEC2" w14:textId="77777777" w:rsidR="00CF5114" w:rsidRDefault="006D6118">
      <w:pPr>
        <w:tabs>
          <w:tab w:val="left" w:pos="1306"/>
        </w:tabs>
        <w:rPr>
          <w:b/>
          <w:sz w:val="24"/>
          <w:szCs w:val="24"/>
          <w:u w:val="single"/>
        </w:rPr>
      </w:pPr>
      <w:r>
        <w:rPr>
          <w:noProof/>
        </w:rPr>
        <w:drawing>
          <wp:anchor distT="0" distB="0" distL="114300" distR="114300" simplePos="0" relativeHeight="251669504" behindDoc="0" locked="0" layoutInCell="1" hidden="0" allowOverlap="1" wp14:anchorId="1FF1FFB0" wp14:editId="1FF1FFB1">
            <wp:simplePos x="0" y="0"/>
            <wp:positionH relativeFrom="column">
              <wp:posOffset>-474979</wp:posOffset>
            </wp:positionH>
            <wp:positionV relativeFrom="paragraph">
              <wp:posOffset>337185</wp:posOffset>
            </wp:positionV>
            <wp:extent cx="2059305" cy="1543685"/>
            <wp:effectExtent l="0" t="0" r="0" b="0"/>
            <wp:wrapSquare wrapText="bothSides" distT="0" distB="0" distL="114300" distR="114300"/>
            <wp:docPr id="1923629440" name="image23.jpg" descr="The odds are stacked against athletes from poor countries in paralympic  sport"/>
            <wp:cNvGraphicFramePr/>
            <a:graphic xmlns:a="http://schemas.openxmlformats.org/drawingml/2006/main">
              <a:graphicData uri="http://schemas.openxmlformats.org/drawingml/2006/picture">
                <pic:pic xmlns:pic="http://schemas.openxmlformats.org/drawingml/2006/picture">
                  <pic:nvPicPr>
                    <pic:cNvPr id="0" name="image23.jpg" descr="The odds are stacked against athletes from poor countries in paralympic  sport"/>
                    <pic:cNvPicPr preferRelativeResize="0"/>
                  </pic:nvPicPr>
                  <pic:blipFill>
                    <a:blip r:embed="rId44"/>
                    <a:srcRect/>
                    <a:stretch>
                      <a:fillRect/>
                    </a:stretch>
                  </pic:blipFill>
                  <pic:spPr>
                    <a:xfrm>
                      <a:off x="0" y="0"/>
                      <a:ext cx="2059305" cy="154368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1FF1FFB2" wp14:editId="1FF1FFB3">
            <wp:simplePos x="0" y="0"/>
            <wp:positionH relativeFrom="column">
              <wp:posOffset>4191634</wp:posOffset>
            </wp:positionH>
            <wp:positionV relativeFrom="paragraph">
              <wp:posOffset>313823</wp:posOffset>
            </wp:positionV>
            <wp:extent cx="2092960" cy="1567180"/>
            <wp:effectExtent l="0" t="0" r="0" b="0"/>
            <wp:wrapSquare wrapText="bothSides" distT="0" distB="0" distL="114300" distR="114300"/>
            <wp:docPr id="1923629434" name="image19.jpg" descr="Time to abolish the Paralympics? – LUCA"/>
            <wp:cNvGraphicFramePr/>
            <a:graphic xmlns:a="http://schemas.openxmlformats.org/drawingml/2006/main">
              <a:graphicData uri="http://schemas.openxmlformats.org/drawingml/2006/picture">
                <pic:pic xmlns:pic="http://schemas.openxmlformats.org/drawingml/2006/picture">
                  <pic:nvPicPr>
                    <pic:cNvPr id="0" name="image19.jpg" descr="Time to abolish the Paralympics? – LUCA"/>
                    <pic:cNvPicPr preferRelativeResize="0"/>
                  </pic:nvPicPr>
                  <pic:blipFill>
                    <a:blip r:embed="rId45"/>
                    <a:srcRect/>
                    <a:stretch>
                      <a:fillRect/>
                    </a:stretch>
                  </pic:blipFill>
                  <pic:spPr>
                    <a:xfrm>
                      <a:off x="0" y="0"/>
                      <a:ext cx="2092960" cy="156718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FF1FFB4" wp14:editId="1FF1FFB5">
            <wp:simplePos x="0" y="0"/>
            <wp:positionH relativeFrom="column">
              <wp:posOffset>1638300</wp:posOffset>
            </wp:positionH>
            <wp:positionV relativeFrom="paragraph">
              <wp:posOffset>313690</wp:posOffset>
            </wp:positionV>
            <wp:extent cx="2434590" cy="1567180"/>
            <wp:effectExtent l="0" t="0" r="0" b="0"/>
            <wp:wrapSquare wrapText="bothSides" distT="0" distB="0" distL="114300" distR="114300"/>
            <wp:docPr id="1923629469" name="image59.jpg" descr="2020 IWBF Afro Paralympic Qualifiers - IWBF - International Wheelchair  Basketball Federation"/>
            <wp:cNvGraphicFramePr/>
            <a:graphic xmlns:a="http://schemas.openxmlformats.org/drawingml/2006/main">
              <a:graphicData uri="http://schemas.openxmlformats.org/drawingml/2006/picture">
                <pic:pic xmlns:pic="http://schemas.openxmlformats.org/drawingml/2006/picture">
                  <pic:nvPicPr>
                    <pic:cNvPr id="0" name="image59.jpg" descr="2020 IWBF Afro Paralympic Qualifiers - IWBF - International Wheelchair  Basketball Federation"/>
                    <pic:cNvPicPr preferRelativeResize="0"/>
                  </pic:nvPicPr>
                  <pic:blipFill>
                    <a:blip r:embed="rId46"/>
                    <a:srcRect/>
                    <a:stretch>
                      <a:fillRect/>
                    </a:stretch>
                  </pic:blipFill>
                  <pic:spPr>
                    <a:xfrm>
                      <a:off x="0" y="0"/>
                      <a:ext cx="2434590" cy="1567180"/>
                    </a:xfrm>
                    <a:prstGeom prst="rect">
                      <a:avLst/>
                    </a:prstGeom>
                    <a:ln/>
                  </pic:spPr>
                </pic:pic>
              </a:graphicData>
            </a:graphic>
          </wp:anchor>
        </w:drawing>
      </w:r>
    </w:p>
    <w:p w14:paraId="1FF1FEC3" w14:textId="77777777" w:rsidR="00CF5114" w:rsidRDefault="00CF5114">
      <w:pPr>
        <w:tabs>
          <w:tab w:val="left" w:pos="1306"/>
        </w:tabs>
        <w:rPr>
          <w:b/>
          <w:sz w:val="24"/>
          <w:szCs w:val="24"/>
          <w:u w:val="single"/>
        </w:rPr>
      </w:pPr>
    </w:p>
    <w:p w14:paraId="1FF1FEC4" w14:textId="77777777" w:rsidR="00CF5114" w:rsidRDefault="00CF5114">
      <w:pPr>
        <w:tabs>
          <w:tab w:val="left" w:pos="1306"/>
        </w:tabs>
        <w:rPr>
          <w:b/>
          <w:sz w:val="24"/>
          <w:szCs w:val="24"/>
          <w:u w:val="single"/>
        </w:rPr>
      </w:pPr>
    </w:p>
    <w:p w14:paraId="1FF1FEC5" w14:textId="77777777" w:rsidR="00CF5114" w:rsidRDefault="00CF5114">
      <w:pPr>
        <w:tabs>
          <w:tab w:val="left" w:pos="1306"/>
        </w:tabs>
        <w:rPr>
          <w:b/>
          <w:sz w:val="24"/>
          <w:szCs w:val="24"/>
          <w:u w:val="single"/>
        </w:rPr>
      </w:pPr>
    </w:p>
    <w:p w14:paraId="1FF1FEC6" w14:textId="77777777" w:rsidR="00CF5114" w:rsidRDefault="00CF5114">
      <w:pPr>
        <w:tabs>
          <w:tab w:val="left" w:pos="1306"/>
        </w:tabs>
        <w:rPr>
          <w:b/>
          <w:sz w:val="24"/>
          <w:szCs w:val="24"/>
          <w:u w:val="single"/>
        </w:rPr>
      </w:pPr>
    </w:p>
    <w:p w14:paraId="1FF1FEC7" w14:textId="77777777" w:rsidR="00CF5114" w:rsidRDefault="00CF5114">
      <w:pPr>
        <w:tabs>
          <w:tab w:val="left" w:pos="1306"/>
        </w:tabs>
        <w:rPr>
          <w:b/>
          <w:sz w:val="24"/>
          <w:szCs w:val="24"/>
          <w:u w:val="single"/>
        </w:rPr>
      </w:pPr>
    </w:p>
    <w:tbl>
      <w:tblPr>
        <w:tblStyle w:val="af1"/>
        <w:tblW w:w="10207" w:type="dxa"/>
        <w:tblInd w:w="-699" w:type="dxa"/>
        <w:tblLayout w:type="fixed"/>
        <w:tblLook w:val="0400" w:firstRow="0" w:lastRow="0" w:firstColumn="0" w:lastColumn="0" w:noHBand="0" w:noVBand="1"/>
      </w:tblPr>
      <w:tblGrid>
        <w:gridCol w:w="5954"/>
        <w:gridCol w:w="4253"/>
      </w:tblGrid>
      <w:tr w:rsidR="00CF5114" w14:paraId="1FF1FECA" w14:textId="77777777">
        <w:trPr>
          <w:trHeight w:val="341"/>
        </w:trPr>
        <w:tc>
          <w:tcPr>
            <w:tcW w:w="5954" w:type="dxa"/>
            <w:tcBorders>
              <w:top w:val="single" w:sz="8" w:space="0" w:color="000000"/>
              <w:left w:val="single" w:sz="8" w:space="0" w:color="000000"/>
              <w:bottom w:val="single" w:sz="8" w:space="0" w:color="000000"/>
              <w:right w:val="single" w:sz="8" w:space="0" w:color="000000"/>
            </w:tcBorders>
            <w:shd w:val="clear" w:color="auto" w:fill="auto"/>
          </w:tcPr>
          <w:p w14:paraId="1FF1FEC8" w14:textId="77777777" w:rsidR="00CF5114" w:rsidRDefault="006D6118">
            <w:pPr>
              <w:jc w:val="center"/>
              <w:rPr>
                <w:sz w:val="24"/>
                <w:szCs w:val="24"/>
              </w:rPr>
            </w:pPr>
            <w:r>
              <w:rPr>
                <w:sz w:val="24"/>
                <w:szCs w:val="24"/>
              </w:rPr>
              <w:t>Topic Area 2 - The role of sport in promoting values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EC9" w14:textId="77777777" w:rsidR="00CF5114" w:rsidRDefault="006D6118">
            <w:pPr>
              <w:pStyle w:val="Heading2"/>
              <w:jc w:val="center"/>
              <w:rPr>
                <w:rFonts w:ascii="Calibri" w:eastAsia="Calibri" w:hAnsi="Calibri" w:cs="Calibri"/>
                <w:b/>
                <w:sz w:val="24"/>
                <w:szCs w:val="24"/>
              </w:rPr>
            </w:pPr>
            <w:bookmarkStart w:id="19" w:name="_heading=h.z337ya" w:colFirst="0" w:colLast="0"/>
            <w:bookmarkEnd w:id="19"/>
            <w:r>
              <w:rPr>
                <w:b/>
                <w:sz w:val="24"/>
                <w:szCs w:val="24"/>
              </w:rPr>
              <w:t>2.3 Sporting values, initiatives and campaigns</w:t>
            </w:r>
          </w:p>
        </w:tc>
      </w:tr>
    </w:tbl>
    <w:p w14:paraId="1FF1FECB" w14:textId="77777777" w:rsidR="00CF5114" w:rsidRDefault="00CF5114">
      <w:pPr>
        <w:pBdr>
          <w:top w:val="nil"/>
          <w:left w:val="nil"/>
          <w:bottom w:val="nil"/>
          <w:right w:val="nil"/>
          <w:between w:val="nil"/>
        </w:pBdr>
        <w:spacing w:after="0" w:line="240" w:lineRule="auto"/>
        <w:rPr>
          <w:color w:val="000000"/>
          <w:sz w:val="24"/>
          <w:szCs w:val="24"/>
        </w:rPr>
      </w:pPr>
    </w:p>
    <w:p w14:paraId="1FF1FECC" w14:textId="77777777" w:rsidR="00CF5114" w:rsidRDefault="006D6118">
      <w:pPr>
        <w:pBdr>
          <w:top w:val="nil"/>
          <w:left w:val="nil"/>
          <w:bottom w:val="nil"/>
          <w:right w:val="nil"/>
          <w:between w:val="nil"/>
        </w:pBdr>
        <w:spacing w:after="0" w:line="240" w:lineRule="auto"/>
        <w:jc w:val="center"/>
        <w:rPr>
          <w:color w:val="000000"/>
          <w:sz w:val="24"/>
          <w:szCs w:val="24"/>
        </w:rPr>
      </w:pPr>
      <w:r>
        <w:rPr>
          <w:color w:val="000000"/>
          <w:sz w:val="24"/>
          <w:szCs w:val="24"/>
        </w:rPr>
        <w:t>Initiatives, campaigns and events to promote sporting values can occur at local, regional and national levels</w:t>
      </w:r>
    </w:p>
    <w:p w14:paraId="1FF1FECD" w14:textId="77777777" w:rsidR="00CF5114" w:rsidRDefault="00CF5114">
      <w:pPr>
        <w:pBdr>
          <w:top w:val="nil"/>
          <w:left w:val="nil"/>
          <w:bottom w:val="nil"/>
          <w:right w:val="nil"/>
          <w:between w:val="nil"/>
        </w:pBdr>
        <w:spacing w:after="0" w:line="240" w:lineRule="auto"/>
        <w:rPr>
          <w:color w:val="000000"/>
          <w:sz w:val="24"/>
          <w:szCs w:val="24"/>
        </w:rPr>
      </w:pPr>
    </w:p>
    <w:p w14:paraId="1FF1FECE" w14:textId="77777777" w:rsidR="00CF5114" w:rsidRDefault="006D6118">
      <w:pPr>
        <w:pBdr>
          <w:top w:val="nil"/>
          <w:left w:val="nil"/>
          <w:bottom w:val="nil"/>
          <w:right w:val="nil"/>
          <w:between w:val="nil"/>
        </w:pBdr>
        <w:spacing w:after="0" w:line="240" w:lineRule="auto"/>
        <w:rPr>
          <w:color w:val="000000"/>
          <w:sz w:val="24"/>
          <w:szCs w:val="24"/>
        </w:rPr>
      </w:pPr>
      <w:r>
        <w:rPr>
          <w:b/>
          <w:color w:val="000000"/>
          <w:sz w:val="24"/>
          <w:szCs w:val="24"/>
        </w:rPr>
        <w:t>Local level</w:t>
      </w:r>
      <w:r>
        <w:rPr>
          <w:color w:val="000000"/>
          <w:sz w:val="24"/>
          <w:szCs w:val="24"/>
        </w:rPr>
        <w:t xml:space="preserve"> - Sports clubs and those who ru</w:t>
      </w:r>
      <w:r>
        <w:rPr>
          <w:color w:val="000000"/>
          <w:sz w:val="24"/>
          <w:szCs w:val="24"/>
        </w:rPr>
        <w:t>n the club may decide to actively promote values. ​</w:t>
      </w:r>
    </w:p>
    <w:p w14:paraId="1FF1FECF"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w:t>
      </w:r>
    </w:p>
    <w:p w14:paraId="1FF1FED0" w14:textId="77777777" w:rsidR="00CF5114" w:rsidRDefault="006D6118">
      <w:pPr>
        <w:pBdr>
          <w:top w:val="nil"/>
          <w:left w:val="nil"/>
          <w:bottom w:val="nil"/>
          <w:right w:val="nil"/>
          <w:between w:val="nil"/>
        </w:pBdr>
        <w:spacing w:after="0" w:line="240" w:lineRule="auto"/>
        <w:rPr>
          <w:color w:val="000000"/>
          <w:sz w:val="24"/>
          <w:szCs w:val="24"/>
        </w:rPr>
      </w:pPr>
      <w:r>
        <w:rPr>
          <w:b/>
          <w:color w:val="000000"/>
          <w:sz w:val="24"/>
          <w:szCs w:val="24"/>
        </w:rPr>
        <w:t>Regional level</w:t>
      </w:r>
      <w:r>
        <w:rPr>
          <w:color w:val="000000"/>
          <w:sz w:val="24"/>
          <w:szCs w:val="24"/>
        </w:rPr>
        <w:t xml:space="preserve"> - The Yorkshire Sport Foundation launched a campaign called ‘Mum’s Team’ to encourage citizenship among the mums of </w:t>
      </w:r>
      <w:proofErr w:type="gramStart"/>
      <w:r>
        <w:rPr>
          <w:color w:val="000000"/>
          <w:sz w:val="24"/>
          <w:szCs w:val="24"/>
        </w:rPr>
        <w:t>Yorkshire.​</w:t>
      </w:r>
      <w:proofErr w:type="gramEnd"/>
    </w:p>
    <w:p w14:paraId="1FF1FED1" w14:textId="77777777" w:rsidR="00CF5114" w:rsidRDefault="00CF5114">
      <w:pPr>
        <w:pBdr>
          <w:top w:val="nil"/>
          <w:left w:val="nil"/>
          <w:bottom w:val="nil"/>
          <w:right w:val="nil"/>
          <w:between w:val="nil"/>
        </w:pBdr>
        <w:spacing w:after="0" w:line="240" w:lineRule="auto"/>
        <w:rPr>
          <w:color w:val="000000"/>
          <w:sz w:val="24"/>
          <w:szCs w:val="24"/>
        </w:rPr>
      </w:pPr>
    </w:p>
    <w:p w14:paraId="1FF1FED2" w14:textId="77777777" w:rsidR="00CF5114" w:rsidRDefault="006D6118">
      <w:pPr>
        <w:pBdr>
          <w:top w:val="nil"/>
          <w:left w:val="nil"/>
          <w:bottom w:val="nil"/>
          <w:right w:val="nil"/>
          <w:between w:val="nil"/>
        </w:pBdr>
        <w:spacing w:after="0" w:line="240" w:lineRule="auto"/>
        <w:rPr>
          <w:color w:val="000000"/>
          <w:sz w:val="24"/>
          <w:szCs w:val="24"/>
        </w:rPr>
      </w:pPr>
      <w:r>
        <w:rPr>
          <w:b/>
          <w:color w:val="000000"/>
          <w:sz w:val="24"/>
          <w:szCs w:val="24"/>
        </w:rPr>
        <w:t>National level</w:t>
      </w:r>
      <w:r>
        <w:rPr>
          <w:color w:val="000000"/>
          <w:sz w:val="24"/>
          <w:szCs w:val="24"/>
        </w:rPr>
        <w:t xml:space="preserve"> - Many local and regional campaigns happen as a result of larger national campaigns​</w:t>
      </w:r>
    </w:p>
    <w:p w14:paraId="1FF1FED3" w14:textId="77777777" w:rsidR="00CF5114" w:rsidRDefault="006D6118">
      <w:pPr>
        <w:tabs>
          <w:tab w:val="left" w:pos="1306"/>
        </w:tabs>
        <w:rPr>
          <w:b/>
          <w:sz w:val="24"/>
          <w:szCs w:val="24"/>
          <w:u w:val="single"/>
        </w:rPr>
      </w:pPr>
      <w:r>
        <w:rPr>
          <w:noProof/>
        </w:rPr>
        <w:lastRenderedPageBreak/>
        <w:drawing>
          <wp:anchor distT="0" distB="0" distL="114300" distR="114300" simplePos="0" relativeHeight="251672576" behindDoc="0" locked="0" layoutInCell="1" hidden="0" allowOverlap="1" wp14:anchorId="1FF1FFB6" wp14:editId="1FF1FFB7">
            <wp:simplePos x="0" y="0"/>
            <wp:positionH relativeFrom="column">
              <wp:posOffset>1548031</wp:posOffset>
            </wp:positionH>
            <wp:positionV relativeFrom="paragraph">
              <wp:posOffset>43815</wp:posOffset>
            </wp:positionV>
            <wp:extent cx="1609090" cy="1151890"/>
            <wp:effectExtent l="0" t="0" r="0" b="0"/>
            <wp:wrapSquare wrapText="bothSides" distT="0" distB="0" distL="114300" distR="114300"/>
            <wp:docPr id="192362943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7"/>
                    <a:srcRect/>
                    <a:stretch>
                      <a:fillRect/>
                    </a:stretch>
                  </pic:blipFill>
                  <pic:spPr>
                    <a:xfrm>
                      <a:off x="0" y="0"/>
                      <a:ext cx="1609090" cy="1151890"/>
                    </a:xfrm>
                    <a:prstGeom prst="rect">
                      <a:avLst/>
                    </a:prstGeom>
                    <a:ln/>
                  </pic:spPr>
                </pic:pic>
              </a:graphicData>
            </a:graphic>
          </wp:anchor>
        </w:drawing>
      </w:r>
    </w:p>
    <w:p w14:paraId="1FF1FED4" w14:textId="77777777" w:rsidR="00CF5114" w:rsidRDefault="006D6118">
      <w:pPr>
        <w:tabs>
          <w:tab w:val="left" w:pos="1306"/>
        </w:tabs>
        <w:rPr>
          <w:sz w:val="24"/>
          <w:szCs w:val="24"/>
        </w:rPr>
      </w:pPr>
      <w:r>
        <w:rPr>
          <w:sz w:val="24"/>
          <w:szCs w:val="24"/>
        </w:rPr>
        <w:t> </w:t>
      </w:r>
      <w:r>
        <w:rPr>
          <w:noProof/>
        </w:rPr>
        <w:drawing>
          <wp:anchor distT="0" distB="0" distL="114300" distR="114300" simplePos="0" relativeHeight="251673600" behindDoc="0" locked="0" layoutInCell="1" hidden="0" allowOverlap="1" wp14:anchorId="1FF1FFB8" wp14:editId="1FF1FFB9">
            <wp:simplePos x="0" y="0"/>
            <wp:positionH relativeFrom="column">
              <wp:posOffset>-331914</wp:posOffset>
            </wp:positionH>
            <wp:positionV relativeFrom="paragraph">
              <wp:posOffset>253687</wp:posOffset>
            </wp:positionV>
            <wp:extent cx="2148840" cy="1115695"/>
            <wp:effectExtent l="0" t="0" r="0" b="0"/>
            <wp:wrapSquare wrapText="bothSides" distT="0" distB="0" distL="114300" distR="114300"/>
            <wp:docPr id="19236294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8"/>
                    <a:srcRect/>
                    <a:stretch>
                      <a:fillRect/>
                    </a:stretch>
                  </pic:blipFill>
                  <pic:spPr>
                    <a:xfrm>
                      <a:off x="0" y="0"/>
                      <a:ext cx="2148840" cy="1115695"/>
                    </a:xfrm>
                    <a:prstGeom prst="rect">
                      <a:avLst/>
                    </a:prstGeom>
                    <a:ln/>
                  </pic:spPr>
                </pic:pic>
              </a:graphicData>
            </a:graphic>
          </wp:anchor>
        </w:drawing>
      </w:r>
    </w:p>
    <w:p w14:paraId="1FF1FED5" w14:textId="77777777" w:rsidR="00CF5114" w:rsidRDefault="00CF5114">
      <w:pPr>
        <w:tabs>
          <w:tab w:val="left" w:pos="1306"/>
        </w:tabs>
        <w:rPr>
          <w:b/>
          <w:sz w:val="24"/>
          <w:szCs w:val="24"/>
          <w:u w:val="single"/>
        </w:rPr>
      </w:pPr>
    </w:p>
    <w:p w14:paraId="1FF1FED6" w14:textId="77777777" w:rsidR="00CF5114" w:rsidRDefault="006D6118">
      <w:pPr>
        <w:tabs>
          <w:tab w:val="left" w:pos="1306"/>
        </w:tabs>
        <w:rPr>
          <w:b/>
          <w:sz w:val="24"/>
          <w:szCs w:val="24"/>
          <w:u w:val="single"/>
        </w:rPr>
      </w:pPr>
      <w:r>
        <w:rPr>
          <w:noProof/>
        </w:rPr>
        <w:drawing>
          <wp:anchor distT="0" distB="0" distL="114300" distR="114300" simplePos="0" relativeHeight="251674624" behindDoc="0" locked="0" layoutInCell="1" hidden="0" allowOverlap="1" wp14:anchorId="1FF1FFBA" wp14:editId="1FF1FFBB">
            <wp:simplePos x="0" y="0"/>
            <wp:positionH relativeFrom="column">
              <wp:posOffset>-474979</wp:posOffset>
            </wp:positionH>
            <wp:positionV relativeFrom="paragraph">
              <wp:posOffset>285750</wp:posOffset>
            </wp:positionV>
            <wp:extent cx="3253740" cy="1449070"/>
            <wp:effectExtent l="0" t="0" r="0" b="0"/>
            <wp:wrapSquare wrapText="bothSides" distT="0" distB="0" distL="114300" distR="114300"/>
            <wp:docPr id="19236294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srcRect/>
                    <a:stretch>
                      <a:fillRect/>
                    </a:stretch>
                  </pic:blipFill>
                  <pic:spPr>
                    <a:xfrm>
                      <a:off x="0" y="0"/>
                      <a:ext cx="3253740" cy="1449070"/>
                    </a:xfrm>
                    <a:prstGeom prst="rect">
                      <a:avLst/>
                    </a:prstGeom>
                    <a:ln/>
                  </pic:spPr>
                </pic:pic>
              </a:graphicData>
            </a:graphic>
          </wp:anchor>
        </w:drawing>
      </w:r>
    </w:p>
    <w:p w14:paraId="1FF1FED7" w14:textId="77777777" w:rsidR="00CF5114" w:rsidRDefault="006D6118">
      <w:pPr>
        <w:tabs>
          <w:tab w:val="left" w:pos="1306"/>
        </w:tabs>
        <w:rPr>
          <w:sz w:val="24"/>
          <w:szCs w:val="24"/>
        </w:rPr>
      </w:pPr>
      <w:r>
        <w:rPr>
          <w:sz w:val="24"/>
          <w:szCs w:val="24"/>
        </w:rPr>
        <w:t> </w:t>
      </w:r>
    </w:p>
    <w:p w14:paraId="1FF1FED8" w14:textId="77777777" w:rsidR="00CF5114" w:rsidRDefault="006D6118">
      <w:pPr>
        <w:tabs>
          <w:tab w:val="left" w:pos="1306"/>
        </w:tabs>
        <w:rPr>
          <w:b/>
          <w:sz w:val="24"/>
          <w:szCs w:val="24"/>
          <w:u w:val="single"/>
        </w:rPr>
      </w:pPr>
      <w:r>
        <w:rPr>
          <w:noProof/>
        </w:rPr>
        <w:drawing>
          <wp:anchor distT="0" distB="0" distL="114300" distR="114300" simplePos="0" relativeHeight="251675648" behindDoc="0" locked="0" layoutInCell="1" hidden="0" allowOverlap="1" wp14:anchorId="1FF1FFBC" wp14:editId="1FF1FFBD">
            <wp:simplePos x="0" y="0"/>
            <wp:positionH relativeFrom="column">
              <wp:posOffset>-463549</wp:posOffset>
            </wp:positionH>
            <wp:positionV relativeFrom="paragraph">
              <wp:posOffset>381635</wp:posOffset>
            </wp:positionV>
            <wp:extent cx="2707640" cy="1520190"/>
            <wp:effectExtent l="0" t="0" r="0" b="0"/>
            <wp:wrapSquare wrapText="bothSides" distT="0" distB="0" distL="114300" distR="114300"/>
            <wp:docPr id="192362945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0"/>
                    <a:srcRect/>
                    <a:stretch>
                      <a:fillRect/>
                    </a:stretch>
                  </pic:blipFill>
                  <pic:spPr>
                    <a:xfrm>
                      <a:off x="0" y="0"/>
                      <a:ext cx="2707640" cy="1520190"/>
                    </a:xfrm>
                    <a:prstGeom prst="rect">
                      <a:avLst/>
                    </a:prstGeom>
                    <a:ln/>
                  </pic:spPr>
                </pic:pic>
              </a:graphicData>
            </a:graphic>
          </wp:anchor>
        </w:drawing>
      </w:r>
    </w:p>
    <w:p w14:paraId="1FF1FED9" w14:textId="77777777" w:rsidR="00CF5114" w:rsidRDefault="006D6118">
      <w:pPr>
        <w:tabs>
          <w:tab w:val="left" w:pos="1306"/>
        </w:tabs>
        <w:rPr>
          <w:sz w:val="24"/>
          <w:szCs w:val="24"/>
        </w:rPr>
      </w:pPr>
      <w:r>
        <w:rPr>
          <w:sz w:val="24"/>
          <w:szCs w:val="24"/>
        </w:rPr>
        <w:t> </w:t>
      </w:r>
      <w:r>
        <w:rPr>
          <w:noProof/>
        </w:rPr>
        <w:drawing>
          <wp:anchor distT="0" distB="0" distL="114300" distR="114300" simplePos="0" relativeHeight="251676672" behindDoc="0" locked="0" layoutInCell="1" hidden="0" allowOverlap="1" wp14:anchorId="1FF1FFBE" wp14:editId="1FF1FFBF">
            <wp:simplePos x="0" y="0"/>
            <wp:positionH relativeFrom="column">
              <wp:posOffset>-528508</wp:posOffset>
            </wp:positionH>
            <wp:positionV relativeFrom="paragraph">
              <wp:posOffset>1092819</wp:posOffset>
            </wp:positionV>
            <wp:extent cx="2088515" cy="1270635"/>
            <wp:effectExtent l="0" t="0" r="0" b="0"/>
            <wp:wrapSquare wrapText="bothSides" distT="0" distB="0" distL="114300" distR="114300"/>
            <wp:docPr id="192362945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1"/>
                    <a:srcRect/>
                    <a:stretch>
                      <a:fillRect/>
                    </a:stretch>
                  </pic:blipFill>
                  <pic:spPr>
                    <a:xfrm>
                      <a:off x="0" y="0"/>
                      <a:ext cx="2088515" cy="1270635"/>
                    </a:xfrm>
                    <a:prstGeom prst="rect">
                      <a:avLst/>
                    </a:prstGeom>
                    <a:ln/>
                  </pic:spPr>
                </pic:pic>
              </a:graphicData>
            </a:graphic>
          </wp:anchor>
        </w:drawing>
      </w:r>
    </w:p>
    <w:p w14:paraId="1FF1FEDA" w14:textId="77777777" w:rsidR="00CF5114" w:rsidRDefault="00CF5114">
      <w:pPr>
        <w:rPr>
          <w:sz w:val="24"/>
          <w:szCs w:val="24"/>
        </w:rPr>
      </w:pPr>
    </w:p>
    <w:p w14:paraId="1FF1FEDB" w14:textId="77777777" w:rsidR="00CF5114" w:rsidRDefault="00CF5114">
      <w:pPr>
        <w:rPr>
          <w:sz w:val="24"/>
          <w:szCs w:val="24"/>
        </w:rPr>
      </w:pPr>
    </w:p>
    <w:p w14:paraId="1FF1FEDC" w14:textId="77777777" w:rsidR="00CF5114" w:rsidRDefault="00CF5114">
      <w:pPr>
        <w:rPr>
          <w:sz w:val="24"/>
          <w:szCs w:val="24"/>
        </w:rPr>
      </w:pPr>
    </w:p>
    <w:p w14:paraId="1FF1FEDD" w14:textId="77777777" w:rsidR="00CF5114" w:rsidRDefault="00CF5114">
      <w:pPr>
        <w:rPr>
          <w:sz w:val="24"/>
          <w:szCs w:val="24"/>
        </w:rPr>
      </w:pPr>
    </w:p>
    <w:p w14:paraId="1FF1FEDE" w14:textId="77777777" w:rsidR="00CF5114" w:rsidRDefault="00CF5114">
      <w:pPr>
        <w:rPr>
          <w:sz w:val="24"/>
          <w:szCs w:val="24"/>
        </w:rPr>
      </w:pPr>
    </w:p>
    <w:p w14:paraId="1FF1FEDF" w14:textId="77777777" w:rsidR="00CF5114" w:rsidRDefault="00CF5114">
      <w:pPr>
        <w:rPr>
          <w:sz w:val="24"/>
          <w:szCs w:val="24"/>
        </w:rPr>
      </w:pPr>
    </w:p>
    <w:p w14:paraId="1FF1FEE0" w14:textId="77777777" w:rsidR="00CF5114" w:rsidRDefault="00CF5114">
      <w:pPr>
        <w:rPr>
          <w:sz w:val="24"/>
          <w:szCs w:val="24"/>
        </w:rPr>
      </w:pPr>
    </w:p>
    <w:p w14:paraId="1FF1FEE1" w14:textId="77777777" w:rsidR="00CF5114" w:rsidRDefault="00CF5114">
      <w:pPr>
        <w:tabs>
          <w:tab w:val="left" w:pos="1421"/>
        </w:tabs>
        <w:rPr>
          <w:sz w:val="24"/>
          <w:szCs w:val="24"/>
        </w:rPr>
      </w:pPr>
    </w:p>
    <w:p w14:paraId="1FF1FEE2" w14:textId="77777777" w:rsidR="00CF5114" w:rsidRDefault="006D6118">
      <w:pPr>
        <w:tabs>
          <w:tab w:val="left" w:pos="1421"/>
        </w:tabs>
        <w:rPr>
          <w:sz w:val="24"/>
          <w:szCs w:val="24"/>
        </w:rPr>
      </w:pPr>
      <w:r>
        <w:rPr>
          <w:b/>
          <w:sz w:val="24"/>
          <w:szCs w:val="24"/>
          <w:highlight w:val="yellow"/>
        </w:rPr>
        <w:t>Remember</w:t>
      </w:r>
      <w:r>
        <w:rPr>
          <w:sz w:val="24"/>
          <w:szCs w:val="24"/>
        </w:rPr>
        <w:t xml:space="preserve"> - It is important to keep up to date with current initiatives</w:t>
      </w:r>
    </w:p>
    <w:p w14:paraId="1FF1FEE3" w14:textId="77777777" w:rsidR="00CF5114" w:rsidRDefault="00CF5114">
      <w:pPr>
        <w:tabs>
          <w:tab w:val="left" w:pos="1421"/>
        </w:tabs>
        <w:rPr>
          <w:sz w:val="24"/>
          <w:szCs w:val="24"/>
        </w:rPr>
      </w:pPr>
    </w:p>
    <w:p w14:paraId="1FF1FEE4" w14:textId="77777777" w:rsidR="00CF5114" w:rsidRDefault="00CF5114">
      <w:pPr>
        <w:tabs>
          <w:tab w:val="left" w:pos="1421"/>
        </w:tabs>
        <w:rPr>
          <w:sz w:val="24"/>
          <w:szCs w:val="24"/>
        </w:rPr>
      </w:pPr>
    </w:p>
    <w:p w14:paraId="1FF1FEE5" w14:textId="77777777" w:rsidR="00CF5114" w:rsidRDefault="00CF5114">
      <w:pPr>
        <w:tabs>
          <w:tab w:val="left" w:pos="1421"/>
        </w:tabs>
        <w:rPr>
          <w:sz w:val="24"/>
          <w:szCs w:val="24"/>
        </w:rPr>
      </w:pPr>
    </w:p>
    <w:tbl>
      <w:tblPr>
        <w:tblStyle w:val="af2"/>
        <w:tblW w:w="10207" w:type="dxa"/>
        <w:tblInd w:w="-699" w:type="dxa"/>
        <w:tblLayout w:type="fixed"/>
        <w:tblLook w:val="0400" w:firstRow="0" w:lastRow="0" w:firstColumn="0" w:lastColumn="0" w:noHBand="0" w:noVBand="1"/>
      </w:tblPr>
      <w:tblGrid>
        <w:gridCol w:w="5954"/>
        <w:gridCol w:w="4253"/>
      </w:tblGrid>
      <w:tr w:rsidR="00CF5114" w14:paraId="1FF1FEE8" w14:textId="77777777">
        <w:trPr>
          <w:trHeight w:val="341"/>
        </w:trPr>
        <w:tc>
          <w:tcPr>
            <w:tcW w:w="5954" w:type="dxa"/>
            <w:tcBorders>
              <w:top w:val="single" w:sz="8" w:space="0" w:color="000000"/>
              <w:left w:val="single" w:sz="8" w:space="0" w:color="000000"/>
              <w:bottom w:val="single" w:sz="8" w:space="0" w:color="000000"/>
              <w:right w:val="single" w:sz="8" w:space="0" w:color="000000"/>
            </w:tcBorders>
            <w:shd w:val="clear" w:color="auto" w:fill="auto"/>
          </w:tcPr>
          <w:p w14:paraId="1FF1FEE6" w14:textId="77777777" w:rsidR="00CF5114" w:rsidRDefault="006D6118">
            <w:pPr>
              <w:jc w:val="center"/>
              <w:rPr>
                <w:sz w:val="24"/>
                <w:szCs w:val="24"/>
              </w:rPr>
            </w:pPr>
            <w:r>
              <w:rPr>
                <w:sz w:val="24"/>
                <w:szCs w:val="24"/>
              </w:rPr>
              <w:t>Topic Area 2 - The role of sport in promoting values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EE7" w14:textId="77777777" w:rsidR="00CF5114" w:rsidRDefault="006D6118">
            <w:pPr>
              <w:pStyle w:val="Heading2"/>
              <w:jc w:val="center"/>
              <w:rPr>
                <w:rFonts w:ascii="Calibri" w:eastAsia="Calibri" w:hAnsi="Calibri" w:cs="Calibri"/>
                <w:b/>
                <w:sz w:val="24"/>
                <w:szCs w:val="24"/>
              </w:rPr>
            </w:pPr>
            <w:bookmarkStart w:id="20" w:name="_heading=h.3j2qqm3" w:colFirst="0" w:colLast="0"/>
            <w:bookmarkEnd w:id="20"/>
            <w:r>
              <w:rPr>
                <w:b/>
                <w:sz w:val="24"/>
                <w:szCs w:val="24"/>
              </w:rPr>
              <w:t>2.4 The importance of etiquette and sporting behaviour</w:t>
            </w:r>
          </w:p>
        </w:tc>
      </w:tr>
    </w:tbl>
    <w:p w14:paraId="1FF1FEE9" w14:textId="77777777" w:rsidR="00CF5114" w:rsidRDefault="00CF5114">
      <w:pPr>
        <w:tabs>
          <w:tab w:val="left" w:pos="1421"/>
        </w:tabs>
        <w:rPr>
          <w:sz w:val="24"/>
          <w:szCs w:val="24"/>
        </w:rPr>
      </w:pPr>
    </w:p>
    <w:p w14:paraId="1FF1FEEA" w14:textId="77777777" w:rsidR="00CF5114" w:rsidRDefault="006D6118">
      <w:pPr>
        <w:pBdr>
          <w:top w:val="nil"/>
          <w:left w:val="nil"/>
          <w:bottom w:val="nil"/>
          <w:right w:val="nil"/>
          <w:between w:val="nil"/>
        </w:pBdr>
        <w:spacing w:after="0" w:line="240" w:lineRule="auto"/>
        <w:rPr>
          <w:color w:val="000000"/>
          <w:sz w:val="36"/>
          <w:szCs w:val="36"/>
          <w:vertAlign w:val="superscript"/>
        </w:rPr>
      </w:pPr>
      <w:r>
        <w:rPr>
          <w:color w:val="000000"/>
          <w:sz w:val="36"/>
          <w:szCs w:val="36"/>
          <w:vertAlign w:val="superscript"/>
        </w:rPr>
        <w:t>Sporting behaviour is behaving in a way that shows sportsmanship.</w:t>
      </w:r>
    </w:p>
    <w:p w14:paraId="1FF1FEEB" w14:textId="77777777" w:rsidR="00CF5114" w:rsidRDefault="006D6118">
      <w:pPr>
        <w:pBdr>
          <w:top w:val="nil"/>
          <w:left w:val="nil"/>
          <w:bottom w:val="nil"/>
          <w:right w:val="nil"/>
          <w:between w:val="nil"/>
        </w:pBdr>
        <w:spacing w:after="0" w:line="240" w:lineRule="auto"/>
        <w:rPr>
          <w:color w:val="000000"/>
          <w:sz w:val="36"/>
          <w:szCs w:val="36"/>
          <w:vertAlign w:val="superscript"/>
        </w:rPr>
      </w:pPr>
      <w:r>
        <w:rPr>
          <w:color w:val="000000"/>
          <w:sz w:val="36"/>
          <w:szCs w:val="36"/>
          <w:vertAlign w:val="superscript"/>
        </w:rPr>
        <w:t xml:space="preserve">Etiquette and appropriate sporting behaviour </w:t>
      </w:r>
      <w:proofErr w:type="gramStart"/>
      <w:r>
        <w:rPr>
          <w:color w:val="000000"/>
          <w:sz w:val="36"/>
          <w:szCs w:val="36"/>
          <w:vertAlign w:val="superscript"/>
        </w:rPr>
        <w:t>holds</w:t>
      </w:r>
      <w:proofErr w:type="gramEnd"/>
      <w:r>
        <w:rPr>
          <w:color w:val="000000"/>
          <w:sz w:val="36"/>
          <w:szCs w:val="36"/>
          <w:vertAlign w:val="superscript"/>
        </w:rPr>
        <w:t xml:space="preserve"> great importance in ensuring sport is far and is played in an appropriate manner. </w:t>
      </w:r>
      <w:r>
        <w:rPr>
          <w:color w:val="000000"/>
          <w:sz w:val="24"/>
          <w:szCs w:val="24"/>
        </w:rPr>
        <w:t>​</w:t>
      </w:r>
    </w:p>
    <w:p w14:paraId="1FF1FEEC" w14:textId="77777777" w:rsidR="00CF5114" w:rsidRDefault="006D6118">
      <w:pPr>
        <w:pBdr>
          <w:top w:val="nil"/>
          <w:left w:val="nil"/>
          <w:bottom w:val="nil"/>
          <w:right w:val="nil"/>
          <w:between w:val="nil"/>
        </w:pBdr>
        <w:spacing w:after="0" w:line="240" w:lineRule="auto"/>
        <w:rPr>
          <w:color w:val="000000"/>
          <w:sz w:val="36"/>
          <w:szCs w:val="36"/>
          <w:vertAlign w:val="superscript"/>
        </w:rPr>
      </w:pPr>
      <w:r>
        <w:rPr>
          <w:noProof/>
        </w:rPr>
        <w:drawing>
          <wp:anchor distT="0" distB="0" distL="114300" distR="114300" simplePos="0" relativeHeight="251677696" behindDoc="0" locked="0" layoutInCell="1" hidden="0" allowOverlap="1" wp14:anchorId="1FF1FFC0" wp14:editId="1FF1FFC1">
            <wp:simplePos x="0" y="0"/>
            <wp:positionH relativeFrom="column">
              <wp:posOffset>4678045</wp:posOffset>
            </wp:positionH>
            <wp:positionV relativeFrom="paragraph">
              <wp:posOffset>116204</wp:posOffset>
            </wp:positionV>
            <wp:extent cx="1462405" cy="1007110"/>
            <wp:effectExtent l="0" t="0" r="0" b="0"/>
            <wp:wrapSquare wrapText="bothSides" distT="0" distB="0" distL="114300" distR="114300"/>
            <wp:docPr id="19236294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a:srcRect/>
                    <a:stretch>
                      <a:fillRect/>
                    </a:stretch>
                  </pic:blipFill>
                  <pic:spPr>
                    <a:xfrm>
                      <a:off x="0" y="0"/>
                      <a:ext cx="1462405" cy="1007110"/>
                    </a:xfrm>
                    <a:prstGeom prst="rect">
                      <a:avLst/>
                    </a:prstGeom>
                    <a:ln/>
                  </pic:spPr>
                </pic:pic>
              </a:graphicData>
            </a:graphic>
          </wp:anchor>
        </w:drawing>
      </w:r>
    </w:p>
    <w:p w14:paraId="1FF1FEED" w14:textId="77777777" w:rsidR="00CF5114" w:rsidRDefault="006D6118">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color w:val="000000"/>
          <w:sz w:val="36"/>
          <w:szCs w:val="36"/>
          <w:vertAlign w:val="superscript"/>
        </w:rPr>
        <w:t>Having appropriate manners while playing sport</w:t>
      </w:r>
      <w:r>
        <w:rPr>
          <w:color w:val="000000"/>
          <w:sz w:val="24"/>
          <w:szCs w:val="24"/>
        </w:rPr>
        <w:t>​</w:t>
      </w:r>
    </w:p>
    <w:p w14:paraId="1FF1FEEE" w14:textId="77777777" w:rsidR="00CF5114" w:rsidRDefault="006D6118">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color w:val="000000"/>
          <w:sz w:val="36"/>
          <w:szCs w:val="36"/>
          <w:vertAlign w:val="superscript"/>
        </w:rPr>
        <w:t>Respecting your opponent/s while playing sport</w:t>
      </w:r>
      <w:r>
        <w:rPr>
          <w:color w:val="000000"/>
          <w:sz w:val="24"/>
          <w:szCs w:val="24"/>
        </w:rPr>
        <w:t>​</w:t>
      </w:r>
    </w:p>
    <w:p w14:paraId="1FF1FEEF"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36"/>
          <w:szCs w:val="36"/>
          <w:vertAlign w:val="superscript"/>
        </w:rPr>
        <w:t>Trying your hardest within the rules of the sport </w:t>
      </w:r>
      <w:r>
        <w:rPr>
          <w:color w:val="000000"/>
          <w:sz w:val="24"/>
          <w:szCs w:val="24"/>
        </w:rPr>
        <w:t>​</w:t>
      </w:r>
    </w:p>
    <w:p w14:paraId="1FF1FEF0"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Ensuring the safety of themselves and other performers</w:t>
      </w:r>
    </w:p>
    <w:p w14:paraId="1FF1FEF1"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lastRenderedPageBreak/>
        <w:t>Performing in a fair way</w:t>
      </w:r>
    </w:p>
    <w:p w14:paraId="1FF1FEF2"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Acting as a positive role model</w:t>
      </w:r>
    </w:p>
    <w:p w14:paraId="1FF1FEF3"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Maintaining silence at appropriate times whilst their opponent takes their turn</w:t>
      </w:r>
    </w:p>
    <w:p w14:paraId="1FF1FEF4"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 xml:space="preserve">Being respectful to those in their own and the opposition team </w:t>
      </w:r>
    </w:p>
    <w:p w14:paraId="1FF1FEF5" w14:textId="77777777" w:rsidR="00CF5114" w:rsidRDefault="006D6118">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Promoting positive sporting values</w:t>
      </w:r>
    </w:p>
    <w:p w14:paraId="1FF1FEF6" w14:textId="77777777" w:rsidR="00CF5114" w:rsidRDefault="006D6118">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color w:val="000000"/>
          <w:sz w:val="24"/>
          <w:szCs w:val="24"/>
        </w:rPr>
        <w:t>​</w:t>
      </w:r>
      <w:r>
        <w:rPr>
          <w:noProof/>
        </w:rPr>
        <w:drawing>
          <wp:anchor distT="0" distB="0" distL="114300" distR="114300" simplePos="0" relativeHeight="251678720" behindDoc="0" locked="0" layoutInCell="1" hidden="0" allowOverlap="1" wp14:anchorId="1FF1FFC2" wp14:editId="1FF1FFC3">
            <wp:simplePos x="0" y="0"/>
            <wp:positionH relativeFrom="column">
              <wp:posOffset>4837297</wp:posOffset>
            </wp:positionH>
            <wp:positionV relativeFrom="paragraph">
              <wp:posOffset>14634</wp:posOffset>
            </wp:positionV>
            <wp:extent cx="1151255" cy="892810"/>
            <wp:effectExtent l="0" t="0" r="0" b="0"/>
            <wp:wrapSquare wrapText="bothSides" distT="0" distB="0" distL="114300" distR="114300"/>
            <wp:docPr id="192362946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3"/>
                    <a:srcRect/>
                    <a:stretch>
                      <a:fillRect/>
                    </a:stretch>
                  </pic:blipFill>
                  <pic:spPr>
                    <a:xfrm>
                      <a:off x="0" y="0"/>
                      <a:ext cx="1151255" cy="892810"/>
                    </a:xfrm>
                    <a:prstGeom prst="rect">
                      <a:avLst/>
                    </a:prstGeom>
                    <a:ln/>
                  </pic:spPr>
                </pic:pic>
              </a:graphicData>
            </a:graphic>
          </wp:anchor>
        </w:drawing>
      </w:r>
    </w:p>
    <w:p w14:paraId="1FF1FEF7" w14:textId="77777777" w:rsidR="00CF5114" w:rsidRDefault="006D6118">
      <w:pPr>
        <w:pBdr>
          <w:top w:val="nil"/>
          <w:left w:val="nil"/>
          <w:bottom w:val="nil"/>
          <w:right w:val="nil"/>
          <w:between w:val="nil"/>
        </w:pBdr>
        <w:spacing w:after="0" w:line="240" w:lineRule="auto"/>
        <w:rPr>
          <w:b/>
          <w:color w:val="000000"/>
          <w:sz w:val="24"/>
          <w:szCs w:val="24"/>
        </w:rPr>
      </w:pPr>
      <w:r>
        <w:rPr>
          <w:b/>
          <w:color w:val="000000"/>
          <w:sz w:val="24"/>
          <w:szCs w:val="24"/>
        </w:rPr>
        <w:t xml:space="preserve">Sportsmanship means playing fairly by the </w:t>
      </w:r>
      <w:r>
        <w:rPr>
          <w:b/>
          <w:color w:val="000000"/>
          <w:sz w:val="24"/>
          <w:szCs w:val="24"/>
        </w:rPr>
        <w:t>rules</w:t>
      </w:r>
    </w:p>
    <w:p w14:paraId="1FF1FEF8"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Clapping an opposition’s goal </w:t>
      </w:r>
    </w:p>
    <w:p w14:paraId="1FF1FEF9"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Shaking hands before and after a game</w:t>
      </w:r>
    </w:p>
    <w:p w14:paraId="1FF1FEFA"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Not using gamesmanship in order to gain an unfair advantage </w:t>
      </w:r>
    </w:p>
    <w:p w14:paraId="1FF1FEFB"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Ensuring that any comments made to an opponent are appropriate </w:t>
      </w:r>
    </w:p>
    <w:p w14:paraId="1FF1FEFC"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Respecting opposition, referee and coaches </w:t>
      </w:r>
    </w:p>
    <w:p w14:paraId="1FF1FEFD" w14:textId="77777777" w:rsidR="00CF5114" w:rsidRDefault="00CF5114">
      <w:pPr>
        <w:pBdr>
          <w:top w:val="nil"/>
          <w:left w:val="nil"/>
          <w:bottom w:val="nil"/>
          <w:right w:val="nil"/>
          <w:between w:val="nil"/>
        </w:pBdr>
        <w:spacing w:after="0" w:line="240" w:lineRule="auto"/>
        <w:rPr>
          <w:color w:val="000000"/>
          <w:sz w:val="24"/>
          <w:szCs w:val="24"/>
        </w:rPr>
      </w:pPr>
    </w:p>
    <w:p w14:paraId="1FF1FEFE" w14:textId="77777777" w:rsidR="00CF5114" w:rsidRDefault="006D6118">
      <w:pPr>
        <w:pBdr>
          <w:top w:val="nil"/>
          <w:left w:val="nil"/>
          <w:bottom w:val="nil"/>
          <w:right w:val="nil"/>
          <w:between w:val="nil"/>
        </w:pBdr>
        <w:spacing w:after="0" w:line="240" w:lineRule="auto"/>
        <w:rPr>
          <w:b/>
          <w:color w:val="000000"/>
          <w:sz w:val="24"/>
          <w:szCs w:val="24"/>
        </w:rPr>
      </w:pPr>
      <w:r>
        <w:rPr>
          <w:b/>
          <w:color w:val="000000"/>
          <w:sz w:val="24"/>
          <w:szCs w:val="24"/>
        </w:rPr>
        <w:t>Gamesmanship means bending the rules to gain an advantage</w:t>
      </w:r>
    </w:p>
    <w:p w14:paraId="1FF1FEFF"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Taking a long time to collect the ball to waste time in football </w:t>
      </w:r>
    </w:p>
    <w:p w14:paraId="1FF1FF00"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Re-tying shoelaces when an opponent is above to serve in tennis with the intention of putting them off</w:t>
      </w:r>
    </w:p>
    <w:p w14:paraId="1FF1FF01"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Grunting when a playing a ten</w:t>
      </w:r>
      <w:r>
        <w:rPr>
          <w:color w:val="000000"/>
          <w:sz w:val="24"/>
          <w:szCs w:val="24"/>
        </w:rPr>
        <w:t>nis shot (may put your opponent off)</w:t>
      </w:r>
    </w:p>
    <w:p w14:paraId="1FF1FF02"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Taking a long time to set a scrum position in rugby</w:t>
      </w:r>
    </w:p>
    <w:p w14:paraId="1FF1FF03" w14:textId="77777777" w:rsidR="00CF5114" w:rsidRDefault="00CF5114">
      <w:pPr>
        <w:pBdr>
          <w:top w:val="nil"/>
          <w:left w:val="nil"/>
          <w:bottom w:val="nil"/>
          <w:right w:val="nil"/>
          <w:between w:val="nil"/>
        </w:pBdr>
        <w:spacing w:after="0" w:line="240" w:lineRule="auto"/>
        <w:rPr>
          <w:b/>
          <w:color w:val="000000"/>
          <w:sz w:val="24"/>
          <w:szCs w:val="24"/>
          <w:u w:val="single"/>
        </w:rPr>
      </w:pPr>
    </w:p>
    <w:p w14:paraId="1FF1FF04" w14:textId="77777777" w:rsidR="00CF5114" w:rsidRDefault="006D6118">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 xml:space="preserve">Spectator Etiquette </w:t>
      </w:r>
    </w:p>
    <w:p w14:paraId="1FF1FF05"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 xml:space="preserve">Spectators have to play a part to ensure that other spectators and players enjoy the sport in an appropriate and safe way. </w:t>
      </w:r>
    </w:p>
    <w:p w14:paraId="1FF1FF06" w14:textId="77777777" w:rsidR="00CF5114" w:rsidRDefault="00CF5114">
      <w:pPr>
        <w:pBdr>
          <w:top w:val="nil"/>
          <w:left w:val="nil"/>
          <w:bottom w:val="nil"/>
          <w:right w:val="nil"/>
          <w:between w:val="nil"/>
        </w:pBdr>
        <w:spacing w:after="0" w:line="240" w:lineRule="auto"/>
        <w:rPr>
          <w:color w:val="000000"/>
          <w:sz w:val="24"/>
          <w:szCs w:val="24"/>
        </w:rPr>
      </w:pPr>
    </w:p>
    <w:p w14:paraId="1FF1FF07"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Positive spectator e</w:t>
      </w:r>
      <w:r>
        <w:rPr>
          <w:color w:val="000000"/>
          <w:sz w:val="24"/>
          <w:szCs w:val="24"/>
        </w:rPr>
        <w:t>tiquette:</w:t>
      </w:r>
    </w:p>
    <w:p w14:paraId="1FF1FF08"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Being quiet when a tennis player is about to serve</w:t>
      </w:r>
    </w:p>
    <w:p w14:paraId="1FF1FF09"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Respecting other countries national anthem </w:t>
      </w:r>
    </w:p>
    <w:p w14:paraId="1FF1FF0A" w14:textId="77777777" w:rsidR="00CF5114" w:rsidRDefault="006D611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Spectators not entering the playing area</w:t>
      </w:r>
    </w:p>
    <w:p w14:paraId="1FF1FF0B" w14:textId="77777777" w:rsidR="00CF5114" w:rsidRDefault="00CF5114">
      <w:pPr>
        <w:pBdr>
          <w:top w:val="nil"/>
          <w:left w:val="nil"/>
          <w:bottom w:val="nil"/>
          <w:right w:val="nil"/>
          <w:between w:val="nil"/>
        </w:pBdr>
        <w:spacing w:after="0" w:line="240" w:lineRule="auto"/>
        <w:rPr>
          <w:color w:val="000000"/>
          <w:sz w:val="24"/>
          <w:szCs w:val="24"/>
        </w:rPr>
      </w:pPr>
    </w:p>
    <w:p w14:paraId="1FF1FF0C" w14:textId="77777777" w:rsidR="00CF5114" w:rsidRDefault="006D6118">
      <w:pPr>
        <w:pBdr>
          <w:top w:val="nil"/>
          <w:left w:val="nil"/>
          <w:bottom w:val="nil"/>
          <w:right w:val="nil"/>
          <w:between w:val="nil"/>
        </w:pBdr>
        <w:spacing w:after="0" w:line="240" w:lineRule="auto"/>
        <w:rPr>
          <w:color w:val="000000"/>
          <w:sz w:val="24"/>
          <w:szCs w:val="24"/>
        </w:rPr>
      </w:pPr>
      <w:r>
        <w:rPr>
          <w:color w:val="000000"/>
          <w:sz w:val="24"/>
          <w:szCs w:val="24"/>
        </w:rPr>
        <w:t>Negative spectator etiquette:</w:t>
      </w:r>
    </w:p>
    <w:p w14:paraId="1FF1FF0D" w14:textId="77777777" w:rsidR="00CF5114" w:rsidRDefault="006D611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Booing / shouting abuse at the referee’s decision </w:t>
      </w:r>
    </w:p>
    <w:p w14:paraId="1FF1FF0E" w14:textId="77777777" w:rsidR="00CF5114" w:rsidRDefault="006D611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Shouting abuse at players/athletes</w:t>
      </w:r>
    </w:p>
    <w:p w14:paraId="1FF1FF0F" w14:textId="77777777" w:rsidR="00CF5114" w:rsidRDefault="006D611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Pitch-invading </w:t>
      </w:r>
    </w:p>
    <w:p w14:paraId="1FF1FF10" w14:textId="77777777" w:rsidR="00CF5114" w:rsidRDefault="006D611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Talking while a rugby player takes a conversion</w:t>
      </w:r>
    </w:p>
    <w:p w14:paraId="1FF1FF11" w14:textId="77777777" w:rsidR="00CF5114" w:rsidRDefault="00CF5114">
      <w:pPr>
        <w:pBdr>
          <w:top w:val="nil"/>
          <w:left w:val="nil"/>
          <w:bottom w:val="nil"/>
          <w:right w:val="nil"/>
          <w:between w:val="nil"/>
        </w:pBdr>
        <w:spacing w:after="0" w:line="240" w:lineRule="auto"/>
        <w:rPr>
          <w:sz w:val="24"/>
          <w:szCs w:val="24"/>
        </w:rPr>
      </w:pPr>
    </w:p>
    <w:tbl>
      <w:tblPr>
        <w:tblStyle w:val="af3"/>
        <w:tblW w:w="10207" w:type="dxa"/>
        <w:tblInd w:w="-699" w:type="dxa"/>
        <w:tblLayout w:type="fixed"/>
        <w:tblLook w:val="0400" w:firstRow="0" w:lastRow="0" w:firstColumn="0" w:lastColumn="0" w:noHBand="0" w:noVBand="1"/>
      </w:tblPr>
      <w:tblGrid>
        <w:gridCol w:w="5954"/>
        <w:gridCol w:w="4253"/>
      </w:tblGrid>
      <w:tr w:rsidR="00CF5114" w14:paraId="1FF1FF14" w14:textId="77777777">
        <w:trPr>
          <w:trHeight w:val="341"/>
        </w:trPr>
        <w:tc>
          <w:tcPr>
            <w:tcW w:w="5954" w:type="dxa"/>
            <w:tcBorders>
              <w:top w:val="single" w:sz="8" w:space="0" w:color="000000"/>
              <w:left w:val="single" w:sz="8" w:space="0" w:color="000000"/>
              <w:bottom w:val="single" w:sz="8" w:space="0" w:color="000000"/>
              <w:right w:val="single" w:sz="8" w:space="0" w:color="000000"/>
            </w:tcBorders>
            <w:shd w:val="clear" w:color="auto" w:fill="auto"/>
          </w:tcPr>
          <w:p w14:paraId="1FF1FF12" w14:textId="77777777" w:rsidR="00CF5114" w:rsidRDefault="006D6118">
            <w:pPr>
              <w:jc w:val="center"/>
              <w:rPr>
                <w:sz w:val="24"/>
                <w:szCs w:val="24"/>
              </w:rPr>
            </w:pPr>
            <w:r>
              <w:rPr>
                <w:sz w:val="24"/>
                <w:szCs w:val="24"/>
              </w:rPr>
              <w:t>Topic Area 2 - The role of sport in promoting values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FF13" w14:textId="77777777" w:rsidR="00CF5114" w:rsidRDefault="006D6118">
            <w:pPr>
              <w:pStyle w:val="Heading2"/>
              <w:jc w:val="center"/>
              <w:rPr>
                <w:rFonts w:ascii="Calibri" w:eastAsia="Calibri" w:hAnsi="Calibri" w:cs="Calibri"/>
                <w:b/>
                <w:sz w:val="24"/>
                <w:szCs w:val="24"/>
              </w:rPr>
            </w:pPr>
            <w:bookmarkStart w:id="21" w:name="_heading=h.1y810tw" w:colFirst="0" w:colLast="0"/>
            <w:bookmarkEnd w:id="21"/>
            <w:r>
              <w:rPr>
                <w:b/>
                <w:sz w:val="24"/>
                <w:szCs w:val="24"/>
              </w:rPr>
              <w:t xml:space="preserve">2.5 The use of performing enhancing drugs </w:t>
            </w:r>
          </w:p>
        </w:tc>
      </w:tr>
    </w:tbl>
    <w:p w14:paraId="1FF1FF15" w14:textId="77777777" w:rsidR="00CF5114" w:rsidRDefault="00CF5114">
      <w:pPr>
        <w:tabs>
          <w:tab w:val="left" w:pos="1421"/>
        </w:tabs>
        <w:rPr>
          <w:sz w:val="24"/>
          <w:szCs w:val="24"/>
        </w:rPr>
      </w:pPr>
    </w:p>
    <w:p w14:paraId="1FF1FF16" w14:textId="77777777" w:rsidR="00CF5114" w:rsidRDefault="006D6118">
      <w:pPr>
        <w:tabs>
          <w:tab w:val="left" w:pos="1421"/>
        </w:tabs>
        <w:rPr>
          <w:sz w:val="24"/>
          <w:szCs w:val="24"/>
        </w:rPr>
      </w:pPr>
      <w:r>
        <w:rPr>
          <w:sz w:val="24"/>
          <w:szCs w:val="24"/>
        </w:rPr>
        <w:t xml:space="preserve">Performance enhancing drugs (PEDs) are any substance that are used to improve any form of activity performance in humans. Sometimes these substances are prohibited (banned) and take against the rules and regulations. </w:t>
      </w:r>
    </w:p>
    <w:p w14:paraId="1FF1FF17" w14:textId="77777777" w:rsidR="00CF5114" w:rsidRDefault="00CF5114">
      <w:pPr>
        <w:tabs>
          <w:tab w:val="left" w:pos="1421"/>
        </w:tabs>
        <w:rPr>
          <w:sz w:val="24"/>
          <w:szCs w:val="24"/>
        </w:rPr>
      </w:pPr>
    </w:p>
    <w:p w14:paraId="1FF1FF18" w14:textId="77777777" w:rsidR="00CF5114" w:rsidRDefault="006D6118">
      <w:pPr>
        <w:tabs>
          <w:tab w:val="left" w:pos="1421"/>
        </w:tabs>
        <w:rPr>
          <w:b/>
          <w:sz w:val="24"/>
          <w:szCs w:val="24"/>
        </w:rPr>
      </w:pPr>
      <w:r>
        <w:rPr>
          <w:b/>
          <w:sz w:val="24"/>
          <w:szCs w:val="24"/>
        </w:rPr>
        <w:lastRenderedPageBreak/>
        <w:t>Why might performers take performance</w:t>
      </w:r>
      <w:r>
        <w:rPr>
          <w:b/>
          <w:sz w:val="24"/>
          <w:szCs w:val="24"/>
        </w:rPr>
        <w:t xml:space="preserve"> enhancing drugs (PEDs)? </w:t>
      </w:r>
      <w:r>
        <w:rPr>
          <w:noProof/>
        </w:rPr>
        <w:drawing>
          <wp:anchor distT="0" distB="0" distL="114300" distR="114300" simplePos="0" relativeHeight="251679744" behindDoc="0" locked="0" layoutInCell="1" hidden="0" allowOverlap="1" wp14:anchorId="1FF1FFC4" wp14:editId="1FF1FFC5">
            <wp:simplePos x="0" y="0"/>
            <wp:positionH relativeFrom="column">
              <wp:posOffset>598805</wp:posOffset>
            </wp:positionH>
            <wp:positionV relativeFrom="paragraph">
              <wp:posOffset>346710</wp:posOffset>
            </wp:positionV>
            <wp:extent cx="4540250" cy="4150360"/>
            <wp:effectExtent l="0" t="0" r="0" b="0"/>
            <wp:wrapSquare wrapText="bothSides" distT="0" distB="0" distL="114300" distR="114300"/>
            <wp:docPr id="19236294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4"/>
                    <a:srcRect l="19532" r="19955"/>
                    <a:stretch>
                      <a:fillRect/>
                    </a:stretch>
                  </pic:blipFill>
                  <pic:spPr>
                    <a:xfrm>
                      <a:off x="0" y="0"/>
                      <a:ext cx="4540250" cy="4150360"/>
                    </a:xfrm>
                    <a:prstGeom prst="rect">
                      <a:avLst/>
                    </a:prstGeom>
                    <a:ln/>
                  </pic:spPr>
                </pic:pic>
              </a:graphicData>
            </a:graphic>
          </wp:anchor>
        </w:drawing>
      </w:r>
    </w:p>
    <w:p w14:paraId="1FF1FF19" w14:textId="77777777" w:rsidR="00CF5114" w:rsidRDefault="00CF5114">
      <w:pPr>
        <w:tabs>
          <w:tab w:val="left" w:pos="1421"/>
        </w:tabs>
        <w:rPr>
          <w:b/>
          <w:sz w:val="24"/>
          <w:szCs w:val="24"/>
        </w:rPr>
      </w:pPr>
    </w:p>
    <w:p w14:paraId="1FF1FF1A" w14:textId="77777777" w:rsidR="00CF5114" w:rsidRDefault="00CF5114">
      <w:pPr>
        <w:tabs>
          <w:tab w:val="left" w:pos="1421"/>
        </w:tabs>
        <w:rPr>
          <w:b/>
          <w:sz w:val="24"/>
          <w:szCs w:val="24"/>
        </w:rPr>
      </w:pPr>
    </w:p>
    <w:p w14:paraId="1FF1FF1B" w14:textId="77777777" w:rsidR="00CF5114" w:rsidRDefault="00CF5114">
      <w:pPr>
        <w:tabs>
          <w:tab w:val="left" w:pos="1421"/>
        </w:tabs>
        <w:rPr>
          <w:b/>
          <w:sz w:val="24"/>
          <w:szCs w:val="24"/>
        </w:rPr>
      </w:pPr>
    </w:p>
    <w:p w14:paraId="1FF1FF1C" w14:textId="77777777" w:rsidR="00CF5114" w:rsidRDefault="00CF5114">
      <w:pPr>
        <w:tabs>
          <w:tab w:val="left" w:pos="1421"/>
        </w:tabs>
        <w:rPr>
          <w:b/>
          <w:sz w:val="24"/>
          <w:szCs w:val="24"/>
        </w:rPr>
      </w:pPr>
    </w:p>
    <w:p w14:paraId="1FF1FF1D" w14:textId="77777777" w:rsidR="00CF5114" w:rsidRDefault="00CF5114">
      <w:pPr>
        <w:tabs>
          <w:tab w:val="left" w:pos="1421"/>
        </w:tabs>
        <w:rPr>
          <w:b/>
          <w:sz w:val="24"/>
          <w:szCs w:val="24"/>
        </w:rPr>
      </w:pPr>
    </w:p>
    <w:p w14:paraId="1FF1FF1E" w14:textId="77777777" w:rsidR="00CF5114" w:rsidRDefault="00CF5114">
      <w:pPr>
        <w:tabs>
          <w:tab w:val="left" w:pos="1421"/>
        </w:tabs>
        <w:rPr>
          <w:b/>
          <w:sz w:val="24"/>
          <w:szCs w:val="24"/>
        </w:rPr>
      </w:pPr>
    </w:p>
    <w:p w14:paraId="1FF1FF1F" w14:textId="77777777" w:rsidR="00CF5114" w:rsidRDefault="00CF5114">
      <w:pPr>
        <w:tabs>
          <w:tab w:val="left" w:pos="1421"/>
        </w:tabs>
        <w:rPr>
          <w:b/>
          <w:sz w:val="24"/>
          <w:szCs w:val="24"/>
        </w:rPr>
      </w:pPr>
    </w:p>
    <w:p w14:paraId="1FF1FF20" w14:textId="77777777" w:rsidR="00CF5114" w:rsidRDefault="00CF5114">
      <w:pPr>
        <w:tabs>
          <w:tab w:val="left" w:pos="1421"/>
        </w:tabs>
        <w:rPr>
          <w:b/>
          <w:sz w:val="24"/>
          <w:szCs w:val="24"/>
        </w:rPr>
      </w:pPr>
    </w:p>
    <w:p w14:paraId="1FF1FF21" w14:textId="77777777" w:rsidR="00CF5114" w:rsidRDefault="00CF5114">
      <w:pPr>
        <w:tabs>
          <w:tab w:val="left" w:pos="1421"/>
        </w:tabs>
        <w:rPr>
          <w:b/>
          <w:sz w:val="24"/>
          <w:szCs w:val="24"/>
        </w:rPr>
      </w:pPr>
    </w:p>
    <w:p w14:paraId="1FF1FF22" w14:textId="77777777" w:rsidR="00CF5114" w:rsidRDefault="00CF5114">
      <w:pPr>
        <w:tabs>
          <w:tab w:val="left" w:pos="1421"/>
        </w:tabs>
        <w:rPr>
          <w:b/>
          <w:sz w:val="24"/>
          <w:szCs w:val="24"/>
        </w:rPr>
      </w:pPr>
    </w:p>
    <w:p w14:paraId="1FF1FF23" w14:textId="77777777" w:rsidR="00CF5114" w:rsidRDefault="00CF5114">
      <w:pPr>
        <w:tabs>
          <w:tab w:val="left" w:pos="1421"/>
        </w:tabs>
        <w:rPr>
          <w:b/>
          <w:sz w:val="24"/>
          <w:szCs w:val="24"/>
        </w:rPr>
      </w:pPr>
    </w:p>
    <w:p w14:paraId="1FF1FF24" w14:textId="77777777" w:rsidR="00CF5114" w:rsidRDefault="00CF5114">
      <w:pPr>
        <w:tabs>
          <w:tab w:val="left" w:pos="1421"/>
        </w:tabs>
        <w:rPr>
          <w:b/>
          <w:sz w:val="24"/>
          <w:szCs w:val="24"/>
        </w:rPr>
      </w:pPr>
    </w:p>
    <w:p w14:paraId="1FF1FF25" w14:textId="77777777" w:rsidR="00CF5114" w:rsidRDefault="00CF5114">
      <w:pPr>
        <w:tabs>
          <w:tab w:val="left" w:pos="1421"/>
        </w:tabs>
        <w:rPr>
          <w:b/>
          <w:sz w:val="24"/>
          <w:szCs w:val="24"/>
        </w:rPr>
      </w:pPr>
    </w:p>
    <w:p w14:paraId="1FF1FF26" w14:textId="77777777" w:rsidR="00CF5114" w:rsidRDefault="00CF5114">
      <w:pPr>
        <w:tabs>
          <w:tab w:val="left" w:pos="1421"/>
        </w:tabs>
        <w:rPr>
          <w:b/>
          <w:sz w:val="24"/>
          <w:szCs w:val="24"/>
        </w:rPr>
      </w:pPr>
    </w:p>
    <w:p w14:paraId="1FF1FF27" w14:textId="77777777" w:rsidR="00CF5114" w:rsidRDefault="006D6118">
      <w:pPr>
        <w:tabs>
          <w:tab w:val="left" w:pos="1421"/>
        </w:tabs>
        <w:rPr>
          <w:b/>
          <w:sz w:val="24"/>
          <w:szCs w:val="24"/>
          <w:u w:val="single"/>
        </w:rPr>
      </w:pPr>
      <w:r>
        <w:rPr>
          <w:b/>
          <w:sz w:val="24"/>
          <w:szCs w:val="24"/>
          <w:u w:val="single"/>
        </w:rPr>
        <w:t xml:space="preserve">Athletes caught taking PEDs: </w:t>
      </w:r>
    </w:p>
    <w:p w14:paraId="1FF1FF28" w14:textId="77777777" w:rsidR="00CF5114" w:rsidRDefault="006D6118">
      <w:pPr>
        <w:numPr>
          <w:ilvl w:val="0"/>
          <w:numId w:val="13"/>
        </w:numPr>
        <w:pBdr>
          <w:top w:val="nil"/>
          <w:left w:val="nil"/>
          <w:bottom w:val="nil"/>
          <w:right w:val="nil"/>
          <w:between w:val="nil"/>
        </w:pBdr>
        <w:tabs>
          <w:tab w:val="left" w:pos="1421"/>
        </w:tabs>
        <w:spacing w:after="0"/>
        <w:rPr>
          <w:color w:val="000000"/>
          <w:sz w:val="24"/>
          <w:szCs w:val="24"/>
        </w:rPr>
      </w:pPr>
      <w:r>
        <w:rPr>
          <w:color w:val="000000"/>
          <w:sz w:val="24"/>
          <w:szCs w:val="24"/>
        </w:rPr>
        <w:t>Lance Armstrong (Cyclist)</w:t>
      </w:r>
    </w:p>
    <w:p w14:paraId="1FF1FF29" w14:textId="77777777" w:rsidR="00CF5114" w:rsidRDefault="006D6118">
      <w:pPr>
        <w:numPr>
          <w:ilvl w:val="0"/>
          <w:numId w:val="13"/>
        </w:numPr>
        <w:pBdr>
          <w:top w:val="nil"/>
          <w:left w:val="nil"/>
          <w:bottom w:val="nil"/>
          <w:right w:val="nil"/>
          <w:between w:val="nil"/>
        </w:pBdr>
        <w:tabs>
          <w:tab w:val="left" w:pos="1421"/>
        </w:tabs>
        <w:spacing w:after="0"/>
        <w:rPr>
          <w:color w:val="000000"/>
          <w:sz w:val="24"/>
          <w:szCs w:val="24"/>
        </w:rPr>
      </w:pPr>
      <w:r>
        <w:rPr>
          <w:color w:val="000000"/>
          <w:sz w:val="24"/>
          <w:szCs w:val="24"/>
        </w:rPr>
        <w:t xml:space="preserve">CJ </w:t>
      </w:r>
      <w:proofErr w:type="spellStart"/>
      <w:r>
        <w:rPr>
          <w:color w:val="000000"/>
          <w:sz w:val="24"/>
          <w:szCs w:val="24"/>
        </w:rPr>
        <w:t>Ujah</w:t>
      </w:r>
      <w:proofErr w:type="spellEnd"/>
      <w:r>
        <w:rPr>
          <w:color w:val="000000"/>
          <w:sz w:val="24"/>
          <w:szCs w:val="24"/>
        </w:rPr>
        <w:t xml:space="preserve"> (GB Relay Team)</w:t>
      </w:r>
    </w:p>
    <w:p w14:paraId="1FF1FF2A" w14:textId="77777777" w:rsidR="00CF5114" w:rsidRDefault="006D6118">
      <w:pPr>
        <w:numPr>
          <w:ilvl w:val="0"/>
          <w:numId w:val="13"/>
        </w:numPr>
        <w:pBdr>
          <w:top w:val="nil"/>
          <w:left w:val="nil"/>
          <w:bottom w:val="nil"/>
          <w:right w:val="nil"/>
          <w:between w:val="nil"/>
        </w:pBdr>
        <w:tabs>
          <w:tab w:val="left" w:pos="1421"/>
        </w:tabs>
        <w:spacing w:after="0"/>
        <w:rPr>
          <w:color w:val="000000"/>
          <w:sz w:val="24"/>
          <w:szCs w:val="24"/>
        </w:rPr>
      </w:pPr>
      <w:r>
        <w:rPr>
          <w:color w:val="000000"/>
          <w:sz w:val="24"/>
          <w:szCs w:val="24"/>
        </w:rPr>
        <w:t>Dwain Chambers (sprinter)</w:t>
      </w:r>
    </w:p>
    <w:p w14:paraId="1FF1FF2B" w14:textId="77777777" w:rsidR="00CF5114" w:rsidRDefault="006D6118">
      <w:pPr>
        <w:numPr>
          <w:ilvl w:val="0"/>
          <w:numId w:val="13"/>
        </w:numPr>
        <w:pBdr>
          <w:top w:val="nil"/>
          <w:left w:val="nil"/>
          <w:bottom w:val="nil"/>
          <w:right w:val="nil"/>
          <w:between w:val="nil"/>
        </w:pBdr>
        <w:tabs>
          <w:tab w:val="left" w:pos="1421"/>
        </w:tabs>
        <w:rPr>
          <w:color w:val="000000"/>
          <w:sz w:val="24"/>
          <w:szCs w:val="24"/>
        </w:rPr>
      </w:pPr>
      <w:r>
        <w:rPr>
          <w:color w:val="000000"/>
          <w:sz w:val="24"/>
          <w:szCs w:val="24"/>
        </w:rPr>
        <w:t>David Millar (cyclist)</w:t>
      </w:r>
    </w:p>
    <w:p w14:paraId="1FF1FF2C" w14:textId="77777777" w:rsidR="00CF5114" w:rsidRDefault="00CF5114">
      <w:pPr>
        <w:tabs>
          <w:tab w:val="left" w:pos="1421"/>
        </w:tabs>
        <w:rPr>
          <w:b/>
          <w:sz w:val="24"/>
          <w:szCs w:val="24"/>
        </w:rPr>
      </w:pPr>
    </w:p>
    <w:p w14:paraId="1FF1FF2D" w14:textId="77777777" w:rsidR="00CF5114" w:rsidRDefault="00CF5114">
      <w:pPr>
        <w:tabs>
          <w:tab w:val="left" w:pos="1421"/>
        </w:tabs>
        <w:rPr>
          <w:b/>
          <w:sz w:val="24"/>
          <w:szCs w:val="24"/>
        </w:rPr>
      </w:pPr>
    </w:p>
    <w:p w14:paraId="1FF1FF2E" w14:textId="77777777" w:rsidR="00CF5114" w:rsidRDefault="006D6118">
      <w:pPr>
        <w:tabs>
          <w:tab w:val="left" w:pos="1421"/>
        </w:tabs>
        <w:rPr>
          <w:b/>
          <w:sz w:val="24"/>
          <w:szCs w:val="24"/>
        </w:rPr>
      </w:pPr>
      <w:r>
        <w:rPr>
          <w:b/>
          <w:sz w:val="24"/>
          <w:szCs w:val="24"/>
        </w:rPr>
        <w:lastRenderedPageBreak/>
        <w:t xml:space="preserve">What is wrong with taking performance enhancing drugs (PEDs)? </w:t>
      </w:r>
      <w:r>
        <w:rPr>
          <w:noProof/>
        </w:rPr>
        <w:drawing>
          <wp:anchor distT="0" distB="0" distL="114300" distR="114300" simplePos="0" relativeHeight="251680768" behindDoc="0" locked="0" layoutInCell="1" hidden="0" allowOverlap="1" wp14:anchorId="1FF1FFC6" wp14:editId="1FF1FFC7">
            <wp:simplePos x="0" y="0"/>
            <wp:positionH relativeFrom="column">
              <wp:posOffset>157085</wp:posOffset>
            </wp:positionH>
            <wp:positionV relativeFrom="paragraph">
              <wp:posOffset>582930</wp:posOffset>
            </wp:positionV>
            <wp:extent cx="5445760" cy="5265420"/>
            <wp:effectExtent l="0" t="0" r="0" b="0"/>
            <wp:wrapSquare wrapText="bothSides" distT="0" distB="0" distL="114300" distR="114300"/>
            <wp:docPr id="19236294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l="22006" r="20780"/>
                    <a:stretch>
                      <a:fillRect/>
                    </a:stretch>
                  </pic:blipFill>
                  <pic:spPr>
                    <a:xfrm>
                      <a:off x="0" y="0"/>
                      <a:ext cx="5445760" cy="5265420"/>
                    </a:xfrm>
                    <a:prstGeom prst="rect">
                      <a:avLst/>
                    </a:prstGeom>
                    <a:ln/>
                  </pic:spPr>
                </pic:pic>
              </a:graphicData>
            </a:graphic>
          </wp:anchor>
        </w:drawing>
      </w:r>
    </w:p>
    <w:p w14:paraId="1FF1FF2F" w14:textId="77777777" w:rsidR="00CF5114" w:rsidRDefault="00CF5114">
      <w:pPr>
        <w:tabs>
          <w:tab w:val="left" w:pos="1421"/>
        </w:tabs>
        <w:rPr>
          <w:b/>
          <w:sz w:val="24"/>
          <w:szCs w:val="24"/>
        </w:rPr>
      </w:pPr>
    </w:p>
    <w:p w14:paraId="1FF1FF30" w14:textId="77777777" w:rsidR="00CF5114" w:rsidRDefault="006D6118">
      <w:pPr>
        <w:tabs>
          <w:tab w:val="left" w:pos="1421"/>
        </w:tabs>
        <w:rPr>
          <w:b/>
          <w:sz w:val="24"/>
          <w:szCs w:val="24"/>
        </w:rPr>
      </w:pPr>
      <w:r>
        <w:rPr>
          <w:b/>
          <w:sz w:val="24"/>
          <w:szCs w:val="24"/>
          <w:highlight w:val="yellow"/>
        </w:rPr>
        <w:t>Remember</w:t>
      </w:r>
    </w:p>
    <w:p w14:paraId="1FF1FF31" w14:textId="77777777" w:rsidR="00CF5114" w:rsidRDefault="006D6118">
      <w:pPr>
        <w:numPr>
          <w:ilvl w:val="0"/>
          <w:numId w:val="2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There are many reasons as to why sports performers shouldn’t use PEDs</w:t>
      </w:r>
    </w:p>
    <w:p w14:paraId="1FF1FF32" w14:textId="77777777" w:rsidR="00CF5114" w:rsidRDefault="006D6118">
      <w:pPr>
        <w:numPr>
          <w:ilvl w:val="0"/>
          <w:numId w:val="2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Sanctions for the use of PEDs include lifetime bans and loss of trophies or medals</w:t>
      </w:r>
    </w:p>
    <w:p w14:paraId="1FF1FF33" w14:textId="77777777" w:rsidR="00CF5114" w:rsidRDefault="006D6118">
      <w:pPr>
        <w:numPr>
          <w:ilvl w:val="0"/>
          <w:numId w:val="2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Performers may also lose earnings and sponsors</w:t>
      </w:r>
    </w:p>
    <w:p w14:paraId="1FF1FF34" w14:textId="77777777" w:rsidR="00CF5114" w:rsidRDefault="006D6118">
      <w:pPr>
        <w:numPr>
          <w:ilvl w:val="0"/>
          <w:numId w:val="2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Even though the risks are huge, some performers will sti</w:t>
      </w:r>
      <w:r>
        <w:rPr>
          <w:color w:val="000000"/>
          <w:sz w:val="24"/>
          <w:szCs w:val="24"/>
        </w:rPr>
        <w:t>ll decide to use PEDs to achieve their goal </w:t>
      </w:r>
    </w:p>
    <w:p w14:paraId="1FF1FF35" w14:textId="77777777" w:rsidR="00CF5114" w:rsidRDefault="00CF5114">
      <w:pPr>
        <w:tabs>
          <w:tab w:val="left" w:pos="1421"/>
        </w:tabs>
        <w:rPr>
          <w:b/>
          <w:sz w:val="24"/>
          <w:szCs w:val="24"/>
        </w:rPr>
      </w:pPr>
    </w:p>
    <w:p w14:paraId="1FF1FF36" w14:textId="77777777" w:rsidR="00CF5114" w:rsidRDefault="00CF5114">
      <w:pPr>
        <w:tabs>
          <w:tab w:val="left" w:pos="1421"/>
        </w:tabs>
        <w:rPr>
          <w:b/>
          <w:sz w:val="24"/>
          <w:szCs w:val="24"/>
        </w:rPr>
      </w:pPr>
    </w:p>
    <w:p w14:paraId="1FF1FF37" w14:textId="77777777" w:rsidR="00CF5114" w:rsidRDefault="00CF5114">
      <w:pPr>
        <w:tabs>
          <w:tab w:val="left" w:pos="1421"/>
        </w:tabs>
        <w:rPr>
          <w:b/>
          <w:sz w:val="24"/>
          <w:szCs w:val="24"/>
        </w:rPr>
      </w:pPr>
    </w:p>
    <w:p w14:paraId="1FF1FF38" w14:textId="77777777" w:rsidR="00CF5114" w:rsidRDefault="00CF5114">
      <w:pPr>
        <w:tabs>
          <w:tab w:val="left" w:pos="1421"/>
        </w:tabs>
        <w:rPr>
          <w:b/>
          <w:sz w:val="24"/>
          <w:szCs w:val="24"/>
        </w:rPr>
      </w:pPr>
    </w:p>
    <w:p w14:paraId="1FF1FF39" w14:textId="77777777" w:rsidR="00CF5114" w:rsidRDefault="00CF5114">
      <w:pPr>
        <w:tabs>
          <w:tab w:val="left" w:pos="1421"/>
        </w:tabs>
        <w:rPr>
          <w:b/>
          <w:sz w:val="24"/>
          <w:szCs w:val="24"/>
        </w:rPr>
      </w:pPr>
    </w:p>
    <w:p w14:paraId="1FF1FF3A" w14:textId="77777777" w:rsidR="00CF5114" w:rsidRDefault="00CF5114">
      <w:pPr>
        <w:tabs>
          <w:tab w:val="left" w:pos="1421"/>
        </w:tabs>
        <w:rPr>
          <w:b/>
          <w:sz w:val="24"/>
          <w:szCs w:val="24"/>
        </w:rPr>
      </w:pPr>
    </w:p>
    <w:p w14:paraId="1FF1FF3B" w14:textId="77777777" w:rsidR="00CF5114" w:rsidRDefault="006D6118">
      <w:pPr>
        <w:tabs>
          <w:tab w:val="left" w:pos="1421"/>
        </w:tabs>
        <w:rPr>
          <w:b/>
          <w:sz w:val="24"/>
          <w:szCs w:val="24"/>
          <w:u w:val="single"/>
        </w:rPr>
      </w:pPr>
      <w:r>
        <w:rPr>
          <w:b/>
          <w:sz w:val="24"/>
          <w:szCs w:val="24"/>
          <w:u w:val="single"/>
        </w:rPr>
        <w:lastRenderedPageBreak/>
        <w:t xml:space="preserve">World Anti-Doping Agency (WADA) </w:t>
      </w:r>
      <w:r>
        <w:rPr>
          <w:noProof/>
        </w:rPr>
        <w:drawing>
          <wp:anchor distT="0" distB="0" distL="114300" distR="114300" simplePos="0" relativeHeight="251681792" behindDoc="0" locked="0" layoutInCell="1" hidden="0" allowOverlap="1" wp14:anchorId="1FF1FFC8" wp14:editId="1FF1FFC9">
            <wp:simplePos x="0" y="0"/>
            <wp:positionH relativeFrom="column">
              <wp:posOffset>3767192</wp:posOffset>
            </wp:positionH>
            <wp:positionV relativeFrom="paragraph">
              <wp:posOffset>62536</wp:posOffset>
            </wp:positionV>
            <wp:extent cx="2301875" cy="1292860"/>
            <wp:effectExtent l="0" t="0" r="0" b="0"/>
            <wp:wrapSquare wrapText="bothSides" distT="0" distB="0" distL="114300" distR="114300"/>
            <wp:docPr id="192362944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6"/>
                    <a:srcRect/>
                    <a:stretch>
                      <a:fillRect/>
                    </a:stretch>
                  </pic:blipFill>
                  <pic:spPr>
                    <a:xfrm>
                      <a:off x="0" y="0"/>
                      <a:ext cx="2301875" cy="1292860"/>
                    </a:xfrm>
                    <a:prstGeom prst="rect">
                      <a:avLst/>
                    </a:prstGeom>
                    <a:ln/>
                  </pic:spPr>
                </pic:pic>
              </a:graphicData>
            </a:graphic>
          </wp:anchor>
        </w:drawing>
      </w:r>
    </w:p>
    <w:p w14:paraId="1FF1FF3C" w14:textId="77777777" w:rsidR="00CF5114" w:rsidRDefault="006D6118">
      <w:pPr>
        <w:tabs>
          <w:tab w:val="left" w:pos="1421"/>
        </w:tabs>
        <w:rPr>
          <w:color w:val="000000"/>
          <w:sz w:val="24"/>
          <w:szCs w:val="24"/>
        </w:rPr>
      </w:pPr>
      <w:r>
        <w:rPr>
          <w:color w:val="000000"/>
          <w:sz w:val="24"/>
          <w:szCs w:val="24"/>
        </w:rPr>
        <w:t>The World Anti-Doping Agency was founded in 1999 and it aims to ensure a drug-free sporting environment all over the world. It is funded by sports organisations and govern</w:t>
      </w:r>
      <w:r>
        <w:rPr>
          <w:color w:val="000000"/>
          <w:sz w:val="24"/>
          <w:szCs w:val="24"/>
        </w:rPr>
        <w:t>ments, with its main activities being scientific research, education, development, and monitoring of anti-doping methods.  </w:t>
      </w:r>
    </w:p>
    <w:p w14:paraId="1FF1FF3D" w14:textId="77777777" w:rsidR="00CF5114" w:rsidRDefault="00CF5114">
      <w:pPr>
        <w:tabs>
          <w:tab w:val="left" w:pos="1421"/>
        </w:tabs>
        <w:rPr>
          <w:color w:val="000000"/>
          <w:sz w:val="24"/>
          <w:szCs w:val="24"/>
        </w:rPr>
      </w:pPr>
    </w:p>
    <w:p w14:paraId="1FF1FF3E" w14:textId="77777777" w:rsidR="00CF5114" w:rsidRDefault="006D6118">
      <w:pPr>
        <w:pBdr>
          <w:top w:val="nil"/>
          <w:left w:val="nil"/>
          <w:bottom w:val="nil"/>
          <w:right w:val="nil"/>
          <w:between w:val="nil"/>
        </w:pBdr>
        <w:shd w:val="clear" w:color="auto" w:fill="FFFFFF"/>
        <w:spacing w:after="0" w:line="240" w:lineRule="auto"/>
        <w:rPr>
          <w:b/>
          <w:color w:val="000000"/>
          <w:sz w:val="24"/>
          <w:szCs w:val="24"/>
          <w:u w:val="single"/>
        </w:rPr>
      </w:pPr>
      <w:r>
        <w:rPr>
          <w:b/>
          <w:color w:val="000000"/>
          <w:sz w:val="24"/>
          <w:szCs w:val="24"/>
          <w:u w:val="single"/>
        </w:rPr>
        <w:t>The Whereabouts Rule</w:t>
      </w:r>
    </w:p>
    <w:p w14:paraId="1FF1FF3F" w14:textId="77777777" w:rsidR="00CF5114" w:rsidRDefault="006D6118">
      <w:pPr>
        <w:numPr>
          <w:ilvl w:val="0"/>
          <w:numId w:val="2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This is WADA’s main strategy to make elite sport a PED-free environment  </w:t>
      </w:r>
    </w:p>
    <w:p w14:paraId="1FF1FF40" w14:textId="77777777" w:rsidR="00CF5114" w:rsidRDefault="006D6118">
      <w:pPr>
        <w:numPr>
          <w:ilvl w:val="0"/>
          <w:numId w:val="2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Selected athletes must be available for random drug-testing at any time  </w:t>
      </w:r>
    </w:p>
    <w:p w14:paraId="1FF1FF41" w14:textId="77777777" w:rsidR="00CF5114" w:rsidRDefault="006D6118">
      <w:pPr>
        <w:pBdr>
          <w:top w:val="nil"/>
          <w:left w:val="nil"/>
          <w:bottom w:val="nil"/>
          <w:right w:val="nil"/>
          <w:between w:val="nil"/>
        </w:pBdr>
        <w:shd w:val="clear" w:color="auto" w:fill="FFFFFF"/>
        <w:spacing w:after="0" w:line="240" w:lineRule="auto"/>
        <w:rPr>
          <w:b/>
          <w:color w:val="000000"/>
          <w:sz w:val="24"/>
          <w:szCs w:val="24"/>
        </w:rPr>
      </w:pPr>
      <w:r>
        <w:rPr>
          <w:b/>
          <w:color w:val="000000"/>
          <w:sz w:val="24"/>
          <w:szCs w:val="24"/>
        </w:rPr>
        <w:t> </w:t>
      </w:r>
    </w:p>
    <w:p w14:paraId="1FF1FF42" w14:textId="77777777" w:rsidR="00CF5114" w:rsidRDefault="006D6118">
      <w:pPr>
        <w:pBdr>
          <w:top w:val="nil"/>
          <w:left w:val="nil"/>
          <w:bottom w:val="nil"/>
          <w:right w:val="nil"/>
          <w:between w:val="nil"/>
        </w:pBdr>
        <w:shd w:val="clear" w:color="auto" w:fill="FFFFFF"/>
        <w:spacing w:after="0" w:line="240" w:lineRule="auto"/>
        <w:rPr>
          <w:b/>
          <w:color w:val="000000"/>
          <w:sz w:val="24"/>
          <w:szCs w:val="24"/>
        </w:rPr>
      </w:pPr>
      <w:r>
        <w:rPr>
          <w:b/>
          <w:color w:val="000000"/>
          <w:sz w:val="24"/>
          <w:szCs w:val="24"/>
        </w:rPr>
        <w:t>Athletes must:  </w:t>
      </w:r>
    </w:p>
    <w:p w14:paraId="1FF1FF43" w14:textId="77777777" w:rsidR="00CF5114" w:rsidRDefault="006D611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Always provide information about their location (when they are not competing) </w:t>
      </w:r>
    </w:p>
    <w:p w14:paraId="1FF1FF44" w14:textId="77777777" w:rsidR="00CF5114" w:rsidRDefault="006D611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Provide information about their overnight accommodation  </w:t>
      </w:r>
    </w:p>
    <w:p w14:paraId="1FF1FF45" w14:textId="77777777" w:rsidR="00CF5114" w:rsidRDefault="006D611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Provide details of their t</w:t>
      </w:r>
      <w:r>
        <w:rPr>
          <w:color w:val="000000"/>
          <w:sz w:val="24"/>
          <w:szCs w:val="24"/>
        </w:rPr>
        <w:t>raining and competition schedules </w:t>
      </w:r>
    </w:p>
    <w:p w14:paraId="1FF1FF46" w14:textId="77777777" w:rsidR="00CF5114" w:rsidRDefault="006D611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Be available for testing at pre-agreed place for one hour every day  </w:t>
      </w:r>
    </w:p>
    <w:p w14:paraId="1FF1FF47" w14:textId="77777777" w:rsidR="00CF5114" w:rsidRDefault="006D611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Understand that missing three tests in one year will result in a sanction </w:t>
      </w:r>
    </w:p>
    <w:p w14:paraId="1FF1FF48" w14:textId="77777777" w:rsidR="00CF5114" w:rsidRDefault="00CF5114">
      <w:pPr>
        <w:tabs>
          <w:tab w:val="left" w:pos="1421"/>
        </w:tabs>
        <w:rPr>
          <w:sz w:val="24"/>
          <w:szCs w:val="24"/>
          <w:u w:val="single"/>
        </w:rPr>
      </w:pPr>
    </w:p>
    <w:p w14:paraId="1FF1FF49" w14:textId="77777777" w:rsidR="00CF5114" w:rsidRDefault="006D6118">
      <w:pPr>
        <w:tabs>
          <w:tab w:val="left" w:pos="1421"/>
        </w:tabs>
        <w:rPr>
          <w:color w:val="000000"/>
          <w:sz w:val="24"/>
          <w:szCs w:val="24"/>
        </w:rPr>
      </w:pPr>
      <w:r>
        <w:rPr>
          <w:noProof/>
        </w:rPr>
        <w:drawing>
          <wp:anchor distT="0" distB="0" distL="114300" distR="114300" simplePos="0" relativeHeight="251682816" behindDoc="0" locked="0" layoutInCell="1" hidden="0" allowOverlap="1" wp14:anchorId="1FF1FFCA" wp14:editId="1FF1FFCB">
            <wp:simplePos x="0" y="0"/>
            <wp:positionH relativeFrom="column">
              <wp:posOffset>1</wp:posOffset>
            </wp:positionH>
            <wp:positionV relativeFrom="paragraph">
              <wp:posOffset>10160</wp:posOffset>
            </wp:positionV>
            <wp:extent cx="1150620" cy="1150620"/>
            <wp:effectExtent l="0" t="0" r="0" b="0"/>
            <wp:wrapSquare wrapText="bothSides" distT="0" distB="0" distL="114300" distR="114300"/>
            <wp:docPr id="19236294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1150620" cy="1150620"/>
                    </a:xfrm>
                    <a:prstGeom prst="rect">
                      <a:avLst/>
                    </a:prstGeom>
                    <a:ln/>
                  </pic:spPr>
                </pic:pic>
              </a:graphicData>
            </a:graphic>
          </wp:anchor>
        </w:drawing>
      </w:r>
    </w:p>
    <w:p w14:paraId="1FF1FF4A" w14:textId="77777777" w:rsidR="00CF5114" w:rsidRDefault="00CF5114">
      <w:pPr>
        <w:shd w:val="clear" w:color="auto" w:fill="FFFFFF"/>
        <w:spacing w:after="0" w:line="240" w:lineRule="auto"/>
        <w:rPr>
          <w:sz w:val="24"/>
          <w:szCs w:val="24"/>
        </w:rPr>
      </w:pPr>
    </w:p>
    <w:p w14:paraId="1FF1FF4B" w14:textId="77777777" w:rsidR="00CF5114" w:rsidRDefault="006D6118">
      <w:pPr>
        <w:shd w:val="clear" w:color="auto" w:fill="FFFFFF"/>
        <w:spacing w:after="0" w:line="240" w:lineRule="auto"/>
        <w:rPr>
          <w:rFonts w:ascii="Quattrocento Sans" w:eastAsia="Quattrocento Sans" w:hAnsi="Quattrocento Sans" w:cs="Quattrocento Sans"/>
          <w:sz w:val="24"/>
          <w:szCs w:val="24"/>
        </w:rPr>
      </w:pPr>
      <w:r>
        <w:rPr>
          <w:sz w:val="24"/>
          <w:szCs w:val="24"/>
        </w:rPr>
        <w:t>Drug tests are carried out by officials under close supervision in a laboratory.  </w:t>
      </w:r>
    </w:p>
    <w:p w14:paraId="1FF1FF4C" w14:textId="77777777" w:rsidR="00CF5114" w:rsidRDefault="00CF5114">
      <w:pPr>
        <w:shd w:val="clear" w:color="auto" w:fill="FFFFFF"/>
        <w:spacing w:after="0" w:line="240" w:lineRule="auto"/>
        <w:rPr>
          <w:sz w:val="24"/>
          <w:szCs w:val="24"/>
        </w:rPr>
      </w:pPr>
    </w:p>
    <w:p w14:paraId="1FF1FF4D" w14:textId="77777777" w:rsidR="00CF5114" w:rsidRDefault="00CF5114">
      <w:pPr>
        <w:shd w:val="clear" w:color="auto" w:fill="FFFFFF"/>
        <w:spacing w:after="0" w:line="240" w:lineRule="auto"/>
        <w:rPr>
          <w:sz w:val="24"/>
          <w:szCs w:val="24"/>
        </w:rPr>
      </w:pPr>
    </w:p>
    <w:p w14:paraId="1FF1FF4E" w14:textId="77777777" w:rsidR="00CF5114" w:rsidRDefault="00CF5114">
      <w:pPr>
        <w:shd w:val="clear" w:color="auto" w:fill="FFFFFF"/>
        <w:spacing w:after="0" w:line="240" w:lineRule="auto"/>
        <w:rPr>
          <w:sz w:val="24"/>
          <w:szCs w:val="24"/>
        </w:rPr>
      </w:pPr>
    </w:p>
    <w:p w14:paraId="1FF1FF4F" w14:textId="77777777" w:rsidR="00CF5114" w:rsidRDefault="006D6118">
      <w:pPr>
        <w:shd w:val="clear" w:color="auto" w:fill="FFFFFF"/>
        <w:spacing w:after="0" w:line="240" w:lineRule="auto"/>
        <w:jc w:val="center"/>
        <w:rPr>
          <w:sz w:val="24"/>
          <w:szCs w:val="24"/>
        </w:rPr>
      </w:pPr>
      <w:r>
        <w:rPr>
          <w:sz w:val="24"/>
          <w:szCs w:val="24"/>
        </w:rPr>
        <w:t>The test samples can be blood, urine, hair or nails.</w:t>
      </w:r>
    </w:p>
    <w:p w14:paraId="1FF1FF50" w14:textId="77777777" w:rsidR="00CF5114" w:rsidRDefault="00CF5114">
      <w:pPr>
        <w:shd w:val="clear" w:color="auto" w:fill="FFFFFF"/>
        <w:spacing w:after="0" w:line="240" w:lineRule="auto"/>
        <w:rPr>
          <w:sz w:val="24"/>
          <w:szCs w:val="24"/>
        </w:rPr>
      </w:pPr>
    </w:p>
    <w:p w14:paraId="1FF1FF51" w14:textId="77777777" w:rsidR="00CF5114" w:rsidRDefault="006D6118">
      <w:pPr>
        <w:shd w:val="clear" w:color="auto" w:fill="FFFFFF"/>
        <w:spacing w:after="0" w:line="240" w:lineRule="auto"/>
        <w:rPr>
          <w:sz w:val="24"/>
          <w:szCs w:val="24"/>
        </w:rPr>
      </w:pPr>
      <w:r>
        <w:rPr>
          <w:noProof/>
        </w:rPr>
        <w:drawing>
          <wp:anchor distT="0" distB="0" distL="114300" distR="114300" simplePos="0" relativeHeight="251683840" behindDoc="0" locked="0" layoutInCell="1" hidden="0" allowOverlap="1" wp14:anchorId="1FF1FFCC" wp14:editId="1FF1FFCD">
            <wp:simplePos x="0" y="0"/>
            <wp:positionH relativeFrom="column">
              <wp:posOffset>1885950</wp:posOffset>
            </wp:positionH>
            <wp:positionV relativeFrom="paragraph">
              <wp:posOffset>124460</wp:posOffset>
            </wp:positionV>
            <wp:extent cx="828675" cy="828675"/>
            <wp:effectExtent l="0" t="0" r="0" b="0"/>
            <wp:wrapSquare wrapText="bothSides" distT="0" distB="0" distL="114300" distR="114300"/>
            <wp:docPr id="19236294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828675" cy="82867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1FF1FFCE" wp14:editId="1FF1FFCF">
            <wp:simplePos x="0" y="0"/>
            <wp:positionH relativeFrom="column">
              <wp:posOffset>117475</wp:posOffset>
            </wp:positionH>
            <wp:positionV relativeFrom="paragraph">
              <wp:posOffset>5080</wp:posOffset>
            </wp:positionV>
            <wp:extent cx="1104900" cy="1104900"/>
            <wp:effectExtent l="0" t="0" r="0" b="0"/>
            <wp:wrapSquare wrapText="bothSides" distT="0" distB="0" distL="114300" distR="114300"/>
            <wp:docPr id="19236294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1104900" cy="1104900"/>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1FF1FFD0" wp14:editId="1FF1FFD1">
            <wp:simplePos x="0" y="0"/>
            <wp:positionH relativeFrom="column">
              <wp:posOffset>3150235</wp:posOffset>
            </wp:positionH>
            <wp:positionV relativeFrom="paragraph">
              <wp:posOffset>33655</wp:posOffset>
            </wp:positionV>
            <wp:extent cx="835660" cy="835660"/>
            <wp:effectExtent l="0" t="0" r="0" b="0"/>
            <wp:wrapSquare wrapText="bothSides" distT="0" distB="0" distL="114300" distR="114300"/>
            <wp:docPr id="192362946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0"/>
                    <a:srcRect/>
                    <a:stretch>
                      <a:fillRect/>
                    </a:stretch>
                  </pic:blipFill>
                  <pic:spPr>
                    <a:xfrm>
                      <a:off x="0" y="0"/>
                      <a:ext cx="835660" cy="835660"/>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1FF1FFD2" wp14:editId="1FF1FFD3">
            <wp:simplePos x="0" y="0"/>
            <wp:positionH relativeFrom="column">
              <wp:posOffset>4451350</wp:posOffset>
            </wp:positionH>
            <wp:positionV relativeFrom="paragraph">
              <wp:posOffset>109220</wp:posOffset>
            </wp:positionV>
            <wp:extent cx="803910" cy="803910"/>
            <wp:effectExtent l="0" t="0" r="0" b="0"/>
            <wp:wrapSquare wrapText="bothSides" distT="0" distB="0" distL="114300" distR="114300"/>
            <wp:docPr id="19236294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803910" cy="803910"/>
                    </a:xfrm>
                    <a:prstGeom prst="rect">
                      <a:avLst/>
                    </a:prstGeom>
                    <a:ln/>
                  </pic:spPr>
                </pic:pic>
              </a:graphicData>
            </a:graphic>
          </wp:anchor>
        </w:drawing>
      </w:r>
    </w:p>
    <w:p w14:paraId="1FF1FF52" w14:textId="77777777" w:rsidR="00CF5114" w:rsidRDefault="00CF5114">
      <w:pPr>
        <w:shd w:val="clear" w:color="auto" w:fill="FFFFFF"/>
        <w:spacing w:after="0" w:line="240" w:lineRule="auto"/>
        <w:rPr>
          <w:sz w:val="24"/>
          <w:szCs w:val="24"/>
        </w:rPr>
      </w:pPr>
    </w:p>
    <w:p w14:paraId="1FF1FF53" w14:textId="77777777" w:rsidR="00CF5114" w:rsidRDefault="00CF5114">
      <w:pPr>
        <w:shd w:val="clear" w:color="auto" w:fill="FFFFFF"/>
        <w:spacing w:after="0" w:line="240" w:lineRule="auto"/>
        <w:rPr>
          <w:sz w:val="24"/>
          <w:szCs w:val="24"/>
        </w:rPr>
      </w:pPr>
    </w:p>
    <w:p w14:paraId="1FF1FF54" w14:textId="77777777" w:rsidR="00CF5114" w:rsidRDefault="006D6118">
      <w:pPr>
        <w:shd w:val="clear" w:color="auto" w:fill="FFFFFF"/>
        <w:spacing w:after="0" w:line="240" w:lineRule="auto"/>
        <w:rPr>
          <w:rFonts w:ascii="Quattrocento Sans" w:eastAsia="Quattrocento Sans" w:hAnsi="Quattrocento Sans" w:cs="Quattrocento Sans"/>
          <w:sz w:val="24"/>
          <w:szCs w:val="24"/>
        </w:rPr>
      </w:pPr>
      <w:r>
        <w:rPr>
          <w:sz w:val="24"/>
          <w:szCs w:val="24"/>
        </w:rPr>
        <w:br/>
      </w:r>
    </w:p>
    <w:p w14:paraId="1FF1FF55" w14:textId="77777777" w:rsidR="00CF5114" w:rsidRDefault="00CF5114">
      <w:pPr>
        <w:tabs>
          <w:tab w:val="left" w:pos="1421"/>
        </w:tabs>
        <w:rPr>
          <w:sz w:val="24"/>
          <w:szCs w:val="24"/>
          <w:u w:val="single"/>
        </w:rPr>
      </w:pPr>
    </w:p>
    <w:p w14:paraId="1FF1FF56" w14:textId="77777777" w:rsidR="00CF5114" w:rsidRDefault="00CF5114">
      <w:pPr>
        <w:jc w:val="right"/>
        <w:rPr>
          <w:sz w:val="24"/>
          <w:szCs w:val="24"/>
        </w:rPr>
      </w:pPr>
    </w:p>
    <w:p w14:paraId="1FF1FF57" w14:textId="77777777" w:rsidR="00CF5114" w:rsidRDefault="006D6118">
      <w:pPr>
        <w:tabs>
          <w:tab w:val="left" w:pos="1421"/>
        </w:tabs>
        <w:spacing w:after="0"/>
        <w:rPr>
          <w:sz w:val="24"/>
          <w:szCs w:val="24"/>
          <w:u w:val="single"/>
        </w:rPr>
      </w:pPr>
      <w:r>
        <w:rPr>
          <w:sz w:val="24"/>
          <w:szCs w:val="24"/>
          <w:u w:val="single"/>
        </w:rPr>
        <w:t>Sporting Example</w:t>
      </w:r>
      <w:r>
        <w:rPr>
          <w:noProof/>
        </w:rPr>
        <w:drawing>
          <wp:anchor distT="0" distB="0" distL="114300" distR="114300" simplePos="0" relativeHeight="251687936" behindDoc="0" locked="0" layoutInCell="1" hidden="0" allowOverlap="1" wp14:anchorId="1FF1FFD4" wp14:editId="1FF1FFD5">
            <wp:simplePos x="0" y="0"/>
            <wp:positionH relativeFrom="column">
              <wp:posOffset>4333875</wp:posOffset>
            </wp:positionH>
            <wp:positionV relativeFrom="paragraph">
              <wp:posOffset>53975</wp:posOffset>
            </wp:positionV>
            <wp:extent cx="1290955" cy="1290955"/>
            <wp:effectExtent l="0" t="0" r="0" b="0"/>
            <wp:wrapSquare wrapText="bothSides" distT="0" distB="0" distL="114300" distR="114300"/>
            <wp:docPr id="19236294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1290955" cy="1290955"/>
                    </a:xfrm>
                    <a:prstGeom prst="rect">
                      <a:avLst/>
                    </a:prstGeom>
                    <a:ln/>
                  </pic:spPr>
                </pic:pic>
              </a:graphicData>
            </a:graphic>
          </wp:anchor>
        </w:drawing>
      </w:r>
    </w:p>
    <w:p w14:paraId="1FF1FF58" w14:textId="77777777" w:rsidR="00CF5114" w:rsidRDefault="006D6118">
      <w:pPr>
        <w:tabs>
          <w:tab w:val="left" w:pos="1421"/>
        </w:tabs>
        <w:spacing w:after="0"/>
        <w:rPr>
          <w:color w:val="000000"/>
          <w:sz w:val="24"/>
          <w:szCs w:val="24"/>
        </w:rPr>
      </w:pPr>
      <w:r>
        <w:rPr>
          <w:sz w:val="24"/>
          <w:szCs w:val="24"/>
        </w:rPr>
        <w:t>I</w:t>
      </w:r>
      <w:r>
        <w:rPr>
          <w:color w:val="000000"/>
          <w:sz w:val="24"/>
          <w:szCs w:val="24"/>
        </w:rPr>
        <w:t xml:space="preserve">n 2016, Team GB Cyclist Lizzie </w:t>
      </w:r>
      <w:proofErr w:type="spellStart"/>
      <w:r>
        <w:rPr>
          <w:color w:val="000000"/>
          <w:sz w:val="24"/>
          <w:szCs w:val="24"/>
        </w:rPr>
        <w:t>Deignan</w:t>
      </w:r>
      <w:proofErr w:type="spellEnd"/>
      <w:r>
        <w:rPr>
          <w:color w:val="000000"/>
          <w:sz w:val="24"/>
          <w:szCs w:val="24"/>
        </w:rPr>
        <w:t xml:space="preserve"> missed three random drug tests in one year and </w:t>
      </w:r>
      <w:r>
        <w:rPr>
          <w:color w:val="000000"/>
          <w:sz w:val="24"/>
          <w:szCs w:val="24"/>
        </w:rPr>
        <w:t>was at risk of being banned from competition for FOUR years. She argued that she only missed the first test because the tester didn’t try hard enough to contact her. Arbitrators agreed that it wasn’t her fault, and she did not receive a sanction. </w:t>
      </w:r>
    </w:p>
    <w:sectPr w:rsidR="00CF5114">
      <w:footerReference w:type="default" r:id="rId6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1FFDC" w14:textId="77777777" w:rsidR="00000000" w:rsidRDefault="006D6118">
      <w:pPr>
        <w:spacing w:after="0" w:line="240" w:lineRule="auto"/>
      </w:pPr>
      <w:r>
        <w:separator/>
      </w:r>
    </w:p>
  </w:endnote>
  <w:endnote w:type="continuationSeparator" w:id="0">
    <w:p w14:paraId="1FF1FFDE" w14:textId="77777777" w:rsidR="00000000" w:rsidRDefault="006D6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1FFD6" w14:textId="4949359F" w:rsidR="00CF5114" w:rsidRDefault="006D611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FF1FFD7" w14:textId="77777777" w:rsidR="00CF5114" w:rsidRDefault="00CF511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1FFD8" w14:textId="77777777" w:rsidR="00000000" w:rsidRDefault="006D6118">
      <w:pPr>
        <w:spacing w:after="0" w:line="240" w:lineRule="auto"/>
      </w:pPr>
      <w:r>
        <w:separator/>
      </w:r>
    </w:p>
  </w:footnote>
  <w:footnote w:type="continuationSeparator" w:id="0">
    <w:p w14:paraId="1FF1FFDA" w14:textId="77777777" w:rsidR="00000000" w:rsidRDefault="006D6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4FB2"/>
    <w:multiLevelType w:val="multilevel"/>
    <w:tmpl w:val="2CF62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36F6F"/>
    <w:multiLevelType w:val="multilevel"/>
    <w:tmpl w:val="AFE09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37FD9"/>
    <w:multiLevelType w:val="multilevel"/>
    <w:tmpl w:val="D9F89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956444"/>
    <w:multiLevelType w:val="multilevel"/>
    <w:tmpl w:val="BB543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C15D27"/>
    <w:multiLevelType w:val="multilevel"/>
    <w:tmpl w:val="C1F44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402A1F"/>
    <w:multiLevelType w:val="multilevel"/>
    <w:tmpl w:val="422E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7C5EE3"/>
    <w:multiLevelType w:val="multilevel"/>
    <w:tmpl w:val="03D8D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5617CB"/>
    <w:multiLevelType w:val="multilevel"/>
    <w:tmpl w:val="DDBC1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2053D9"/>
    <w:multiLevelType w:val="multilevel"/>
    <w:tmpl w:val="F446C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B95AC3"/>
    <w:multiLevelType w:val="multilevel"/>
    <w:tmpl w:val="8D207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611602"/>
    <w:multiLevelType w:val="multilevel"/>
    <w:tmpl w:val="03B8F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2D1772"/>
    <w:multiLevelType w:val="multilevel"/>
    <w:tmpl w:val="6994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4209B1"/>
    <w:multiLevelType w:val="multilevel"/>
    <w:tmpl w:val="F48C4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2846A3"/>
    <w:multiLevelType w:val="multilevel"/>
    <w:tmpl w:val="354AA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1E223A"/>
    <w:multiLevelType w:val="multilevel"/>
    <w:tmpl w:val="9CF86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C1468F"/>
    <w:multiLevelType w:val="multilevel"/>
    <w:tmpl w:val="19CAC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161AFA"/>
    <w:multiLevelType w:val="multilevel"/>
    <w:tmpl w:val="3AA2A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5861AE"/>
    <w:multiLevelType w:val="multilevel"/>
    <w:tmpl w:val="30547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1B2206"/>
    <w:multiLevelType w:val="multilevel"/>
    <w:tmpl w:val="09704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233667"/>
    <w:multiLevelType w:val="multilevel"/>
    <w:tmpl w:val="97088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3C640B"/>
    <w:multiLevelType w:val="multilevel"/>
    <w:tmpl w:val="78DE6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C4055E"/>
    <w:multiLevelType w:val="multilevel"/>
    <w:tmpl w:val="48F67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3E0158"/>
    <w:multiLevelType w:val="multilevel"/>
    <w:tmpl w:val="5FAA6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C6071D"/>
    <w:multiLevelType w:val="multilevel"/>
    <w:tmpl w:val="03567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E27C3E"/>
    <w:multiLevelType w:val="multilevel"/>
    <w:tmpl w:val="6A1C4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7A4509"/>
    <w:multiLevelType w:val="multilevel"/>
    <w:tmpl w:val="49BE8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8D56CE"/>
    <w:multiLevelType w:val="multilevel"/>
    <w:tmpl w:val="C42AF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8E1324"/>
    <w:multiLevelType w:val="multilevel"/>
    <w:tmpl w:val="06F06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1F66CB"/>
    <w:multiLevelType w:val="multilevel"/>
    <w:tmpl w:val="AC9C4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8E2F6A"/>
    <w:multiLevelType w:val="multilevel"/>
    <w:tmpl w:val="462C8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F84500"/>
    <w:multiLevelType w:val="multilevel"/>
    <w:tmpl w:val="A862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2"/>
  </w:num>
  <w:num w:numId="4">
    <w:abstractNumId w:val="1"/>
  </w:num>
  <w:num w:numId="5">
    <w:abstractNumId w:val="4"/>
  </w:num>
  <w:num w:numId="6">
    <w:abstractNumId w:val="28"/>
  </w:num>
  <w:num w:numId="7">
    <w:abstractNumId w:val="23"/>
  </w:num>
  <w:num w:numId="8">
    <w:abstractNumId w:val="2"/>
  </w:num>
  <w:num w:numId="9">
    <w:abstractNumId w:val="25"/>
  </w:num>
  <w:num w:numId="10">
    <w:abstractNumId w:val="29"/>
  </w:num>
  <w:num w:numId="11">
    <w:abstractNumId w:val="27"/>
  </w:num>
  <w:num w:numId="12">
    <w:abstractNumId w:val="24"/>
  </w:num>
  <w:num w:numId="13">
    <w:abstractNumId w:val="19"/>
  </w:num>
  <w:num w:numId="14">
    <w:abstractNumId w:val="26"/>
  </w:num>
  <w:num w:numId="15">
    <w:abstractNumId w:val="30"/>
  </w:num>
  <w:num w:numId="16">
    <w:abstractNumId w:val="13"/>
  </w:num>
  <w:num w:numId="17">
    <w:abstractNumId w:val="6"/>
  </w:num>
  <w:num w:numId="18">
    <w:abstractNumId w:val="20"/>
  </w:num>
  <w:num w:numId="19">
    <w:abstractNumId w:val="18"/>
  </w:num>
  <w:num w:numId="20">
    <w:abstractNumId w:val="5"/>
  </w:num>
  <w:num w:numId="21">
    <w:abstractNumId w:val="10"/>
  </w:num>
  <w:num w:numId="22">
    <w:abstractNumId w:val="12"/>
  </w:num>
  <w:num w:numId="23">
    <w:abstractNumId w:val="9"/>
  </w:num>
  <w:num w:numId="24">
    <w:abstractNumId w:val="16"/>
  </w:num>
  <w:num w:numId="25">
    <w:abstractNumId w:val="8"/>
  </w:num>
  <w:num w:numId="26">
    <w:abstractNumId w:val="17"/>
  </w:num>
  <w:num w:numId="27">
    <w:abstractNumId w:val="14"/>
  </w:num>
  <w:num w:numId="28">
    <w:abstractNumId w:val="21"/>
  </w:num>
  <w:num w:numId="29">
    <w:abstractNumId w:val="15"/>
  </w:num>
  <w:num w:numId="30">
    <w:abstractNumId w:val="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14"/>
    <w:rsid w:val="006D6118"/>
    <w:rsid w:val="00CF5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F1FBD4"/>
  <w15:docId w15:val="{DB0498AC-8B5D-4170-8CF9-8107BDDD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9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1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47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1BB"/>
  </w:style>
  <w:style w:type="paragraph" w:styleId="Footer">
    <w:name w:val="footer"/>
    <w:basedOn w:val="Normal"/>
    <w:link w:val="FooterChar"/>
    <w:uiPriority w:val="99"/>
    <w:unhideWhenUsed/>
    <w:rsid w:val="00147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1BB"/>
  </w:style>
  <w:style w:type="character" w:customStyle="1" w:styleId="Heading2Char">
    <w:name w:val="Heading 2 Char"/>
    <w:basedOn w:val="DefaultParagraphFont"/>
    <w:link w:val="Heading2"/>
    <w:uiPriority w:val="9"/>
    <w:rsid w:val="00141B0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A59B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59B9"/>
    <w:pPr>
      <w:outlineLvl w:val="9"/>
    </w:pPr>
    <w:rPr>
      <w:lang w:val="en-US"/>
    </w:rPr>
  </w:style>
  <w:style w:type="paragraph" w:styleId="TOC2">
    <w:name w:val="toc 2"/>
    <w:basedOn w:val="Normal"/>
    <w:next w:val="Normal"/>
    <w:autoRedefine/>
    <w:uiPriority w:val="39"/>
    <w:unhideWhenUsed/>
    <w:rsid w:val="004A59B9"/>
    <w:pPr>
      <w:spacing w:after="100"/>
      <w:ind w:left="220"/>
    </w:pPr>
  </w:style>
  <w:style w:type="character" w:styleId="Hyperlink">
    <w:name w:val="Hyperlink"/>
    <w:basedOn w:val="DefaultParagraphFont"/>
    <w:uiPriority w:val="99"/>
    <w:unhideWhenUsed/>
    <w:rsid w:val="004A59B9"/>
    <w:rPr>
      <w:color w:val="0563C1" w:themeColor="hyperlink"/>
      <w:u w:val="single"/>
    </w:rPr>
  </w:style>
  <w:style w:type="paragraph" w:customStyle="1" w:styleId="paragraph">
    <w:name w:val="paragraph"/>
    <w:basedOn w:val="Normal"/>
    <w:rsid w:val="005460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60C7"/>
  </w:style>
  <w:style w:type="character" w:customStyle="1" w:styleId="eop">
    <w:name w:val="eop"/>
    <w:basedOn w:val="DefaultParagraphFont"/>
    <w:rsid w:val="005460C7"/>
  </w:style>
  <w:style w:type="paragraph" w:styleId="ListParagraph">
    <w:name w:val="List Paragraph"/>
    <w:basedOn w:val="Normal"/>
    <w:uiPriority w:val="34"/>
    <w:qFormat/>
    <w:rsid w:val="005460C7"/>
    <w:pPr>
      <w:ind w:left="720"/>
      <w:contextualSpacing/>
    </w:pPr>
  </w:style>
  <w:style w:type="table" w:styleId="TableGrid">
    <w:name w:val="Table Grid"/>
    <w:basedOn w:val="TableNormal"/>
    <w:uiPriority w:val="39"/>
    <w:rsid w:val="0054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460C7"/>
    <w:pPr>
      <w:spacing w:after="100"/>
    </w:pPr>
  </w:style>
  <w:style w:type="character" w:customStyle="1" w:styleId="advancedproofingissue">
    <w:name w:val="advancedproofingissue"/>
    <w:basedOn w:val="DefaultParagraphFont"/>
    <w:rsid w:val="00165EFC"/>
  </w:style>
  <w:style w:type="character" w:customStyle="1" w:styleId="scxw257458692">
    <w:name w:val="scxw257458692"/>
    <w:basedOn w:val="DefaultParagraphFont"/>
    <w:rsid w:val="00DF23D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pn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9KKEMqzBwwJ0Z5RAUS+ORAQ3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cFU2c0N6dzRPcUZMdEhkVTRtaEZYMU5GUHNhODRzLW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B711A8A3F39E47B18387156F401C12" ma:contentTypeVersion="14" ma:contentTypeDescription="Create a new document." ma:contentTypeScope="" ma:versionID="9986d67b46f102bf366ee323c689cd37">
  <xsd:schema xmlns:xsd="http://www.w3.org/2001/XMLSchema" xmlns:xs="http://www.w3.org/2001/XMLSchema" xmlns:p="http://schemas.microsoft.com/office/2006/metadata/properties" xmlns:ns3="030aaecc-d217-4390-9b20-175e8601effa" xmlns:ns4="77b929c1-0def-4f2b-98d9-c4c452f2febb" targetNamespace="http://schemas.microsoft.com/office/2006/metadata/properties" ma:root="true" ma:fieldsID="27ff05ee056192396ab4df91aef1d9e6" ns3:_="" ns4:_="">
    <xsd:import namespace="030aaecc-d217-4390-9b20-175e8601effa"/>
    <xsd:import namespace="77b929c1-0def-4f2b-98d9-c4c452f2feb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aaecc-d217-4390-9b20-175e8601e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b929c1-0def-4f2b-98d9-c4c452f2fe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30aaecc-d217-4390-9b20-175e8601effa"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2AF0C4-1A4E-422C-B705-46F7FF74C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aaecc-d217-4390-9b20-175e8601effa"/>
    <ds:schemaRef ds:uri="77b929c1-0def-4f2b-98d9-c4c452f2f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C252C-A6C8-4BD8-8FD9-02D5F60F8367}">
  <ds:schemaRefs>
    <ds:schemaRef ds:uri="http://schemas.microsoft.com/sharepoint/v3/contenttype/forms"/>
  </ds:schemaRefs>
</ds:datastoreItem>
</file>

<file path=customXml/itemProps4.xml><?xml version="1.0" encoding="utf-8"?>
<ds:datastoreItem xmlns:ds="http://schemas.openxmlformats.org/officeDocument/2006/customXml" ds:itemID="{270545D9-16C5-4F95-AE87-9E6B4C2A4686}">
  <ds:schemaRef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77b929c1-0def-4f2b-98d9-c4c452f2febb"/>
    <ds:schemaRef ds:uri="http://purl.org/dc/terms/"/>
    <ds:schemaRef ds:uri="http://schemas.microsoft.com/office/infopath/2007/PartnerControls"/>
    <ds:schemaRef ds:uri="http://schemas.openxmlformats.org/package/2006/metadata/core-properties"/>
    <ds:schemaRef ds:uri="030aaecc-d217-4390-9b20-175e8601eff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5208</Words>
  <Characters>29690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Solley (HARI)</dc:creator>
  <cp:lastModifiedBy>Amy Brennan</cp:lastModifiedBy>
  <cp:revision>2</cp:revision>
  <dcterms:created xsi:type="dcterms:W3CDTF">2024-03-18T13:49:00Z</dcterms:created>
  <dcterms:modified xsi:type="dcterms:W3CDTF">2024-03-18T13:49:00Z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0x01010009B711A8A3F39E47B18387156F401C12</vt:lpwstr>
  </property>
  <property fmtid="{D5CDD505-2E9C-101B-9397-08002B2CF9AE}" pid="3" name="MediaServiceImageTags">
    <vt:lpwstr/>
  </property>
</Properties>
</file>