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1BC687" w14:textId="46D8950E" w:rsidR="001D57AF" w:rsidRDefault="001D57AF" w:rsidP="00AB3BE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B1798" wp14:editId="56759473">
                <wp:simplePos x="0" y="0"/>
                <wp:positionH relativeFrom="column">
                  <wp:posOffset>3178810</wp:posOffset>
                </wp:positionH>
                <wp:positionV relativeFrom="paragraph">
                  <wp:posOffset>354965</wp:posOffset>
                </wp:positionV>
                <wp:extent cx="6655435" cy="1020445"/>
                <wp:effectExtent l="0" t="0" r="12065" b="273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5435" cy="1020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C3A61" w14:textId="77777777" w:rsidR="00270977" w:rsidRPr="007451D1" w:rsidRDefault="00270977" w:rsidP="007451D1">
                            <w:pPr>
                              <w:rPr>
                                <w:rFonts w:ascii="Comic Sans MS" w:hAnsi="Comic Sans MS" w:cs="Arial"/>
                                <w:sz w:val="22"/>
                              </w:rPr>
                            </w:pPr>
                            <w:r w:rsidRPr="007451D1">
                              <w:rPr>
                                <w:rFonts w:ascii="Comic Sans MS" w:hAnsi="Comic Sans MS" w:cs="Arial"/>
                                <w:sz w:val="22"/>
                              </w:rPr>
                              <w:t>For Successful and Sustainable Change to take place there need to be 3 non-negotiable elements:</w:t>
                            </w:r>
                          </w:p>
                          <w:p w14:paraId="0E889A05" w14:textId="77777777" w:rsidR="00270977" w:rsidRPr="007451D1" w:rsidRDefault="00270977" w:rsidP="007451D1">
                            <w:pPr>
                              <w:rPr>
                                <w:rFonts w:ascii="Comic Sans MS" w:hAnsi="Comic Sans MS" w:cs="Arial"/>
                                <w:sz w:val="22"/>
                              </w:rPr>
                            </w:pPr>
                            <w:r w:rsidRPr="007451D1">
                              <w:rPr>
                                <w:rFonts w:ascii="Comic Sans MS" w:hAnsi="Comic Sans MS" w:cs="Arial"/>
                                <w:sz w:val="22"/>
                              </w:rPr>
                              <w:t xml:space="preserve">1.  A compelling reason for the change    </w:t>
                            </w:r>
                          </w:p>
                          <w:p w14:paraId="2989722E" w14:textId="77777777" w:rsidR="00270977" w:rsidRPr="007451D1" w:rsidRDefault="00270977" w:rsidP="007451D1">
                            <w:pPr>
                              <w:rPr>
                                <w:rFonts w:ascii="Comic Sans MS" w:hAnsi="Comic Sans MS" w:cs="Arial"/>
                                <w:sz w:val="22"/>
                              </w:rPr>
                            </w:pPr>
                            <w:r w:rsidRPr="007451D1">
                              <w:rPr>
                                <w:rFonts w:ascii="Comic Sans MS" w:hAnsi="Comic Sans MS" w:cs="Arial"/>
                                <w:sz w:val="22"/>
                              </w:rPr>
                              <w:t xml:space="preserve">2. A clear vision of the future with the change in place i.e. the Impact   </w:t>
                            </w:r>
                          </w:p>
                          <w:p w14:paraId="18EE29AD" w14:textId="77777777" w:rsidR="00270977" w:rsidRPr="007451D1" w:rsidRDefault="00270977" w:rsidP="007451D1">
                            <w:pPr>
                              <w:rPr>
                                <w:rFonts w:ascii="Comic Sans MS" w:hAnsi="Comic Sans MS" w:cs="Arial"/>
                                <w:sz w:val="22"/>
                              </w:rPr>
                            </w:pPr>
                            <w:r w:rsidRPr="007451D1">
                              <w:rPr>
                                <w:rFonts w:ascii="Comic Sans MS" w:hAnsi="Comic Sans MS" w:cs="Arial"/>
                                <w:sz w:val="22"/>
                              </w:rPr>
                              <w:t>3. A coherent Action Plan identifying the steps needed</w:t>
                            </w:r>
                          </w:p>
                          <w:p w14:paraId="6463914E" w14:textId="77777777" w:rsidR="00270977" w:rsidRDefault="00270977" w:rsidP="00745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B17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3pt;margin-top:27.95pt;width:524.05pt;height:8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" filled="f" strokecolor="#4472c4 [3204]">
                <v:textbox>
                  <w:txbxContent>
                    <w:p w14:paraId="71EC3A61" w14:textId="77777777" w:rsidR="00270977" w:rsidRPr="007451D1" w:rsidRDefault="00270977" w:rsidP="007451D1">
                      <w:pPr>
                        <w:rPr>
                          <w:rFonts w:ascii="Comic Sans MS" w:hAnsi="Comic Sans MS" w:cs="Arial"/>
                          <w:sz w:val="22"/>
                        </w:rPr>
                      </w:pPr>
                      <w:r w:rsidRPr="007451D1">
                        <w:rPr>
                          <w:rFonts w:ascii="Comic Sans MS" w:hAnsi="Comic Sans MS" w:cs="Arial"/>
                          <w:sz w:val="22"/>
                        </w:rPr>
                        <w:t>For Successful and Sustainable Change to take place there need to be 3 non-negotiable elements:</w:t>
                      </w:r>
                    </w:p>
                    <w:p w14:paraId="0E889A05" w14:textId="77777777" w:rsidR="00270977" w:rsidRPr="007451D1" w:rsidRDefault="00270977" w:rsidP="007451D1">
                      <w:pPr>
                        <w:rPr>
                          <w:rFonts w:ascii="Comic Sans MS" w:hAnsi="Comic Sans MS" w:cs="Arial"/>
                          <w:sz w:val="22"/>
                        </w:rPr>
                      </w:pPr>
                      <w:r w:rsidRPr="007451D1">
                        <w:rPr>
                          <w:rFonts w:ascii="Comic Sans MS" w:hAnsi="Comic Sans MS" w:cs="Arial"/>
                          <w:sz w:val="22"/>
                        </w:rPr>
                        <w:t xml:space="preserve">1.  A compelling reason for the change    </w:t>
                      </w:r>
                    </w:p>
                    <w:p w14:paraId="2989722E" w14:textId="77777777" w:rsidR="00270977" w:rsidRPr="007451D1" w:rsidRDefault="00270977" w:rsidP="007451D1">
                      <w:pPr>
                        <w:rPr>
                          <w:rFonts w:ascii="Comic Sans MS" w:hAnsi="Comic Sans MS" w:cs="Arial"/>
                          <w:sz w:val="22"/>
                        </w:rPr>
                      </w:pPr>
                      <w:r w:rsidRPr="007451D1">
                        <w:rPr>
                          <w:rFonts w:ascii="Comic Sans MS" w:hAnsi="Comic Sans MS" w:cs="Arial"/>
                          <w:sz w:val="22"/>
                        </w:rPr>
                        <w:t xml:space="preserve">2. A clear vision of the future with the change in place i.e. the Impact   </w:t>
                      </w:r>
                    </w:p>
                    <w:p w14:paraId="18EE29AD" w14:textId="77777777" w:rsidR="00270977" w:rsidRPr="007451D1" w:rsidRDefault="00270977" w:rsidP="007451D1">
                      <w:pPr>
                        <w:rPr>
                          <w:rFonts w:ascii="Comic Sans MS" w:hAnsi="Comic Sans MS" w:cs="Arial"/>
                          <w:sz w:val="22"/>
                        </w:rPr>
                      </w:pPr>
                      <w:r w:rsidRPr="007451D1">
                        <w:rPr>
                          <w:rFonts w:ascii="Comic Sans MS" w:hAnsi="Comic Sans MS" w:cs="Arial"/>
                          <w:sz w:val="22"/>
                        </w:rPr>
                        <w:t>3. A coherent Action Plan identifying the steps needed</w:t>
                      </w:r>
                    </w:p>
                    <w:p w14:paraId="6463914E" w14:textId="77777777" w:rsidR="00270977" w:rsidRDefault="00270977" w:rsidP="007451D1"/>
                  </w:txbxContent>
                </v:textbox>
                <w10:wrap type="square"/>
              </v:shape>
            </w:pict>
          </mc:Fallback>
        </mc:AlternateContent>
      </w:r>
      <w:r w:rsidR="00AB3BE3" w:rsidRPr="00E11D81">
        <w:rPr>
          <w:noProof/>
          <w:lang w:eastAsia="en-GB"/>
        </w:rPr>
        <w:drawing>
          <wp:inline distT="0" distB="0" distL="0" distR="0" wp14:anchorId="55815D64" wp14:editId="3C15C2D1">
            <wp:extent cx="1278795" cy="63939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881" cy="65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8D2">
        <w:t xml:space="preserve">      </w:t>
      </w:r>
      <w:r w:rsidR="004928D2">
        <w:tab/>
      </w:r>
      <w:r w:rsidR="004928D2">
        <w:tab/>
      </w:r>
      <w:r w:rsidR="004928D2">
        <w:tab/>
      </w:r>
    </w:p>
    <w:p w14:paraId="2872FFF6" w14:textId="77777777" w:rsidR="001D57AF" w:rsidRDefault="001D57AF" w:rsidP="00AB3BE3"/>
    <w:p w14:paraId="74C7FB79" w14:textId="4E86C38B" w:rsidR="00270977" w:rsidRPr="009F29B3" w:rsidRDefault="001921EE" w:rsidP="00AB3BE3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PE Action</w:t>
      </w:r>
      <w:r w:rsidR="00CE21EE" w:rsidRPr="009F29B3">
        <w:rPr>
          <w:rFonts w:ascii="Comic Sans MS" w:hAnsi="Comic Sans MS"/>
          <w:b/>
          <w:sz w:val="40"/>
          <w:szCs w:val="40"/>
        </w:rPr>
        <w:t xml:space="preserve"> Plan 20</w:t>
      </w:r>
      <w:r w:rsidR="00AC18EE">
        <w:rPr>
          <w:rFonts w:ascii="Comic Sans MS" w:hAnsi="Comic Sans MS"/>
          <w:b/>
          <w:sz w:val="40"/>
          <w:szCs w:val="40"/>
        </w:rPr>
        <w:t>20</w:t>
      </w:r>
      <w:r w:rsidR="00CE21EE" w:rsidRPr="009F29B3">
        <w:rPr>
          <w:rFonts w:ascii="Comic Sans MS" w:hAnsi="Comic Sans MS"/>
          <w:b/>
          <w:sz w:val="40"/>
          <w:szCs w:val="40"/>
        </w:rPr>
        <w:t>-</w:t>
      </w:r>
      <w:r w:rsidR="00C35335">
        <w:rPr>
          <w:rFonts w:ascii="Comic Sans MS" w:hAnsi="Comic Sans MS"/>
          <w:b/>
          <w:sz w:val="40"/>
          <w:szCs w:val="40"/>
        </w:rPr>
        <w:t>2</w:t>
      </w:r>
      <w:r w:rsidR="00AC18EE">
        <w:rPr>
          <w:rFonts w:ascii="Comic Sans MS" w:hAnsi="Comic Sans MS"/>
          <w:b/>
          <w:sz w:val="40"/>
          <w:szCs w:val="40"/>
        </w:rPr>
        <w:t>1</w:t>
      </w:r>
    </w:p>
    <w:p w14:paraId="015DB183" w14:textId="77777777" w:rsidR="007451D1" w:rsidRDefault="007451D1" w:rsidP="00AB3BE3">
      <w:pPr>
        <w:rPr>
          <w:b/>
          <w:sz w:val="40"/>
          <w:szCs w:val="40"/>
        </w:rPr>
      </w:pPr>
    </w:p>
    <w:p w14:paraId="56991AEA" w14:textId="77777777" w:rsidR="007451D1" w:rsidRDefault="007451D1" w:rsidP="00AB3BE3">
      <w:pPr>
        <w:rPr>
          <w:b/>
          <w:sz w:val="40"/>
          <w:szCs w:val="40"/>
        </w:rPr>
      </w:pPr>
    </w:p>
    <w:p w14:paraId="102D71E7" w14:textId="77777777" w:rsidR="007451D1" w:rsidRPr="004734E6" w:rsidRDefault="007451D1" w:rsidP="007451D1">
      <w:pPr>
        <w:spacing w:after="75"/>
        <w:rPr>
          <w:rFonts w:ascii="Comic Sans MS" w:eastAsia="Times New Roman" w:hAnsi="Comic Sans MS" w:cs="Arial"/>
          <w:color w:val="00B0F0"/>
          <w:sz w:val="18"/>
          <w:szCs w:val="18"/>
          <w:lang w:eastAsia="en-GB"/>
        </w:rPr>
      </w:pPr>
      <w:r w:rsidRPr="004734E6">
        <w:rPr>
          <w:rFonts w:ascii="Comic Sans MS" w:eastAsia="Times New Roman" w:hAnsi="Comic Sans MS" w:cs="Arial"/>
          <w:color w:val="00B0F0"/>
          <w:sz w:val="18"/>
          <w:szCs w:val="18"/>
          <w:lang w:eastAsia="en-GB"/>
        </w:rPr>
        <w:t>Key Indicator 1: 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14:paraId="3A776BB1" w14:textId="77777777" w:rsidR="007451D1" w:rsidRPr="004734E6" w:rsidRDefault="007451D1" w:rsidP="007451D1">
      <w:pPr>
        <w:spacing w:after="75"/>
        <w:rPr>
          <w:rFonts w:ascii="Comic Sans MS" w:eastAsia="Times New Roman" w:hAnsi="Comic Sans MS" w:cs="Arial"/>
          <w:color w:val="00B050"/>
          <w:sz w:val="18"/>
          <w:szCs w:val="18"/>
          <w:lang w:eastAsia="en-GB"/>
        </w:rPr>
      </w:pPr>
      <w:r w:rsidRPr="004734E6">
        <w:rPr>
          <w:rFonts w:ascii="Comic Sans MS" w:eastAsia="Times New Roman" w:hAnsi="Comic Sans MS" w:cs="Arial"/>
          <w:color w:val="00B050"/>
          <w:sz w:val="18"/>
          <w:szCs w:val="18"/>
          <w:lang w:eastAsia="en-GB"/>
        </w:rPr>
        <w:t>Key Indicator 2: the profile of PE and sport is raised across the school as a tool for whole-school improvement</w:t>
      </w:r>
    </w:p>
    <w:p w14:paraId="126B3C68" w14:textId="77777777" w:rsidR="007451D1" w:rsidRPr="004734E6" w:rsidRDefault="007451D1" w:rsidP="007451D1">
      <w:pPr>
        <w:spacing w:after="75"/>
        <w:rPr>
          <w:rFonts w:ascii="Comic Sans MS" w:eastAsia="Times New Roman" w:hAnsi="Comic Sans MS" w:cs="Arial"/>
          <w:color w:val="CC0099"/>
          <w:sz w:val="18"/>
          <w:szCs w:val="18"/>
          <w:lang w:eastAsia="en-GB"/>
        </w:rPr>
      </w:pPr>
      <w:r w:rsidRPr="004734E6">
        <w:rPr>
          <w:rFonts w:ascii="Comic Sans MS" w:eastAsia="Times New Roman" w:hAnsi="Comic Sans MS" w:cs="Arial"/>
          <w:color w:val="CC0099"/>
          <w:sz w:val="18"/>
          <w:szCs w:val="18"/>
          <w:lang w:eastAsia="en-GB"/>
        </w:rPr>
        <w:t>Key Indicator 3: increased confidence, knowledge and skills of all staff in teaching PE and sport</w:t>
      </w:r>
    </w:p>
    <w:p w14:paraId="36F92E82" w14:textId="77777777" w:rsidR="007451D1" w:rsidRPr="007D6FC0" w:rsidRDefault="007451D1" w:rsidP="007451D1">
      <w:pPr>
        <w:spacing w:after="75"/>
        <w:rPr>
          <w:rFonts w:ascii="Comic Sans MS" w:eastAsia="Times New Roman" w:hAnsi="Comic Sans MS" w:cs="Arial"/>
          <w:color w:val="ED7D31"/>
          <w:sz w:val="18"/>
          <w:szCs w:val="18"/>
          <w:lang w:eastAsia="en-GB"/>
        </w:rPr>
      </w:pPr>
      <w:r w:rsidRPr="007D6FC0">
        <w:rPr>
          <w:rFonts w:ascii="Comic Sans MS" w:eastAsia="Times New Roman" w:hAnsi="Comic Sans MS" w:cs="Arial"/>
          <w:color w:val="ED7D31"/>
          <w:sz w:val="18"/>
          <w:szCs w:val="18"/>
          <w:lang w:eastAsia="en-GB"/>
        </w:rPr>
        <w:t>Key Indicator 4: broader experience of a range of sports and activities offered to all pupils</w:t>
      </w:r>
    </w:p>
    <w:p w14:paraId="026FA584" w14:textId="1506AFD2" w:rsidR="007451D1" w:rsidRPr="007451D1" w:rsidRDefault="007451D1" w:rsidP="007451D1">
      <w:pPr>
        <w:spacing w:after="75"/>
        <w:rPr>
          <w:rFonts w:ascii="Comic Sans MS" w:eastAsia="Times New Roman" w:hAnsi="Comic Sans MS" w:cs="Arial"/>
          <w:color w:val="2F5496"/>
          <w:sz w:val="18"/>
          <w:szCs w:val="18"/>
          <w:lang w:eastAsia="en-GB"/>
        </w:rPr>
      </w:pPr>
      <w:r w:rsidRPr="007D6FC0">
        <w:rPr>
          <w:rFonts w:ascii="Comic Sans MS" w:eastAsia="Times New Roman" w:hAnsi="Comic Sans MS" w:cs="Arial"/>
          <w:color w:val="2F5496"/>
          <w:sz w:val="18"/>
          <w:szCs w:val="18"/>
          <w:lang w:eastAsia="en-GB"/>
        </w:rPr>
        <w:t>Key Indicator 5: increased par</w:t>
      </w:r>
      <w:r>
        <w:rPr>
          <w:rFonts w:ascii="Comic Sans MS" w:eastAsia="Times New Roman" w:hAnsi="Comic Sans MS" w:cs="Arial"/>
          <w:color w:val="2F5496"/>
          <w:sz w:val="18"/>
          <w:szCs w:val="18"/>
          <w:lang w:eastAsia="en-GB"/>
        </w:rPr>
        <w:t>ticipation in competitive sport</w:t>
      </w:r>
    </w:p>
    <w:p w14:paraId="37073A62" w14:textId="77777777" w:rsidR="00CE21EE" w:rsidRDefault="00CE21EE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324"/>
        <w:gridCol w:w="3199"/>
        <w:gridCol w:w="1962"/>
        <w:gridCol w:w="2937"/>
        <w:gridCol w:w="1360"/>
        <w:gridCol w:w="2143"/>
        <w:gridCol w:w="1465"/>
      </w:tblGrid>
      <w:tr w:rsidR="004928D2" w14:paraId="73FAE560" w14:textId="77777777" w:rsidTr="005F1659">
        <w:tc>
          <w:tcPr>
            <w:tcW w:w="5632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1EF62B2" w14:textId="77777777" w:rsidR="004928D2" w:rsidRPr="00AB3BE3" w:rsidRDefault="004928D2">
            <w:pPr>
              <w:rPr>
                <w:b/>
                <w:sz w:val="28"/>
                <w:szCs w:val="28"/>
              </w:rPr>
            </w:pPr>
          </w:p>
        </w:tc>
        <w:tc>
          <w:tcPr>
            <w:tcW w:w="9979" w:type="dxa"/>
            <w:gridSpan w:val="5"/>
            <w:shd w:val="clear" w:color="auto" w:fill="CCFFCC"/>
          </w:tcPr>
          <w:p w14:paraId="66C16956" w14:textId="2486899E" w:rsidR="004928D2" w:rsidRPr="009F29B3" w:rsidRDefault="004928D2" w:rsidP="004928D2">
            <w:pPr>
              <w:jc w:val="center"/>
              <w:rPr>
                <w:rFonts w:ascii="Comic Sans MS" w:hAnsi="Comic Sans MS"/>
                <w:b/>
                <w:sz w:val="22"/>
                <w:szCs w:val="28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The actions we will implement to achieve the impact are…</w:t>
            </w:r>
          </w:p>
          <w:p w14:paraId="53DA2CF0" w14:textId="2B0B3A31" w:rsidR="004928D2" w:rsidRDefault="004928D2" w:rsidP="004928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6A7D" w14:paraId="64C142D6" w14:textId="77777777" w:rsidTr="005F1659">
        <w:tc>
          <w:tcPr>
            <w:tcW w:w="2366" w:type="dxa"/>
            <w:shd w:val="clear" w:color="auto" w:fill="FFCCFF"/>
          </w:tcPr>
          <w:p w14:paraId="0A3D5E7B" w14:textId="52A1C20D" w:rsidR="00CE21EE" w:rsidRPr="009F29B3" w:rsidRDefault="006909C3" w:rsidP="00571837">
            <w:pPr>
              <w:jc w:val="center"/>
              <w:rPr>
                <w:rFonts w:ascii="Comic Sans MS" w:hAnsi="Comic Sans MS"/>
                <w:b/>
                <w:sz w:val="22"/>
                <w:szCs w:val="28"/>
              </w:rPr>
            </w:pPr>
            <w:r>
              <w:rPr>
                <w:rFonts w:ascii="Comic Sans MS" w:hAnsi="Comic Sans MS"/>
                <w:b/>
                <w:sz w:val="22"/>
                <w:szCs w:val="28"/>
              </w:rPr>
              <w:t>What is the i</w:t>
            </w:r>
            <w:r w:rsidR="0080154F">
              <w:rPr>
                <w:rFonts w:ascii="Comic Sans MS" w:hAnsi="Comic Sans MS"/>
                <w:b/>
                <w:sz w:val="22"/>
                <w:szCs w:val="28"/>
              </w:rPr>
              <w:t xml:space="preserve">ssue, </w:t>
            </w:r>
            <w:r w:rsidR="008B37F5">
              <w:rPr>
                <w:rFonts w:ascii="Comic Sans MS" w:hAnsi="Comic Sans MS"/>
                <w:b/>
                <w:sz w:val="22"/>
                <w:szCs w:val="28"/>
              </w:rPr>
              <w:t>context or</w:t>
            </w:r>
            <w:r w:rsidR="008B37F5" w:rsidRPr="009F29B3">
              <w:rPr>
                <w:rFonts w:ascii="Comic Sans MS" w:hAnsi="Comic Sans MS"/>
                <w:b/>
                <w:sz w:val="22"/>
                <w:szCs w:val="28"/>
              </w:rPr>
              <w:t xml:space="preserve"> compelling</w:t>
            </w:r>
            <w:r w:rsidR="00AB3BE3" w:rsidRPr="009F29B3">
              <w:rPr>
                <w:rFonts w:ascii="Comic Sans MS" w:hAnsi="Comic Sans MS"/>
                <w:b/>
                <w:sz w:val="22"/>
                <w:szCs w:val="28"/>
              </w:rPr>
              <w:t xml:space="preserve"> reason?</w:t>
            </w:r>
          </w:p>
          <w:p w14:paraId="2B578AF5" w14:textId="6F5E4216" w:rsidR="00DF76B6" w:rsidRPr="009F29B3" w:rsidRDefault="00DF76B6" w:rsidP="00571837">
            <w:pPr>
              <w:jc w:val="center"/>
              <w:rPr>
                <w:rFonts w:ascii="Comic Sans MS" w:hAnsi="Comic Sans MS"/>
                <w:b/>
                <w:sz w:val="22"/>
                <w:szCs w:val="28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(Evidence of need)</w:t>
            </w:r>
          </w:p>
        </w:tc>
        <w:tc>
          <w:tcPr>
            <w:tcW w:w="3266" w:type="dxa"/>
            <w:shd w:val="clear" w:color="auto" w:fill="DEEAF6" w:themeFill="accent5" w:themeFillTint="33"/>
          </w:tcPr>
          <w:p w14:paraId="587AAC2C" w14:textId="133519C0" w:rsidR="00CE21EE" w:rsidRPr="009F29B3" w:rsidRDefault="00AB3BE3" w:rsidP="00571837">
            <w:pPr>
              <w:jc w:val="center"/>
              <w:rPr>
                <w:rFonts w:ascii="Comic Sans MS" w:hAnsi="Comic Sans MS"/>
                <w:b/>
                <w:sz w:val="22"/>
                <w:szCs w:val="28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What difference</w:t>
            </w:r>
            <w:r w:rsidR="004928D2" w:rsidRPr="009F29B3">
              <w:rPr>
                <w:rFonts w:ascii="Comic Sans MS" w:hAnsi="Comic Sans MS"/>
                <w:b/>
                <w:sz w:val="22"/>
                <w:szCs w:val="28"/>
              </w:rPr>
              <w:t xml:space="preserve"> are we intending</w:t>
            </w:r>
            <w:r w:rsidRPr="009F29B3">
              <w:rPr>
                <w:rFonts w:ascii="Comic Sans MS" w:hAnsi="Comic Sans MS"/>
                <w:b/>
                <w:sz w:val="22"/>
                <w:szCs w:val="28"/>
              </w:rPr>
              <w:t xml:space="preserve"> to make?  </w:t>
            </w:r>
            <w:r w:rsidR="005F4060" w:rsidRPr="009F29B3">
              <w:rPr>
                <w:rFonts w:ascii="Comic Sans MS" w:hAnsi="Comic Sans MS"/>
                <w:b/>
                <w:sz w:val="22"/>
                <w:szCs w:val="28"/>
              </w:rPr>
              <w:t>(</w:t>
            </w:r>
            <w:r w:rsidRPr="009F29B3">
              <w:rPr>
                <w:rFonts w:ascii="Comic Sans MS" w:hAnsi="Comic Sans MS"/>
                <w:b/>
                <w:sz w:val="22"/>
                <w:szCs w:val="28"/>
              </w:rPr>
              <w:t>Impact</w:t>
            </w:r>
            <w:r w:rsidR="005F4060" w:rsidRPr="009F29B3">
              <w:rPr>
                <w:rFonts w:ascii="Comic Sans MS" w:hAnsi="Comic Sans MS"/>
                <w:b/>
                <w:sz w:val="22"/>
                <w:szCs w:val="28"/>
              </w:rPr>
              <w:t>)</w:t>
            </w:r>
          </w:p>
        </w:tc>
        <w:tc>
          <w:tcPr>
            <w:tcW w:w="1984" w:type="dxa"/>
            <w:shd w:val="clear" w:color="auto" w:fill="CCFFCC"/>
          </w:tcPr>
          <w:p w14:paraId="752C05A6" w14:textId="28C3C209" w:rsidR="00AB3BE3" w:rsidRPr="009F29B3" w:rsidRDefault="004928D2" w:rsidP="00571837">
            <w:pPr>
              <w:jc w:val="center"/>
              <w:rPr>
                <w:rFonts w:ascii="Comic Sans MS" w:hAnsi="Comic Sans MS"/>
                <w:sz w:val="22"/>
                <w:szCs w:val="28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What</w:t>
            </w:r>
            <w:r w:rsidRPr="009F29B3">
              <w:rPr>
                <w:rFonts w:ascii="Comic Sans MS" w:hAnsi="Comic Sans MS"/>
                <w:sz w:val="22"/>
                <w:szCs w:val="28"/>
              </w:rPr>
              <w:t xml:space="preserve"> will be completed</w:t>
            </w:r>
            <w:r w:rsidR="00571837" w:rsidRPr="009F29B3">
              <w:rPr>
                <w:rFonts w:ascii="Comic Sans MS" w:hAnsi="Comic Sans MS"/>
                <w:sz w:val="22"/>
                <w:szCs w:val="28"/>
              </w:rPr>
              <w:t>?</w:t>
            </w:r>
          </w:p>
        </w:tc>
        <w:tc>
          <w:tcPr>
            <w:tcW w:w="2977" w:type="dxa"/>
            <w:shd w:val="clear" w:color="auto" w:fill="CCFFCC"/>
          </w:tcPr>
          <w:p w14:paraId="34E1A033" w14:textId="78F7A217" w:rsidR="00CE21EE" w:rsidRPr="009F29B3" w:rsidRDefault="00AB3BE3" w:rsidP="00571837">
            <w:pPr>
              <w:jc w:val="center"/>
              <w:rPr>
                <w:rFonts w:ascii="Comic Sans MS" w:hAnsi="Comic Sans MS"/>
                <w:sz w:val="22"/>
                <w:szCs w:val="28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Ho</w:t>
            </w:r>
            <w:r w:rsidR="004928D2" w:rsidRPr="009F29B3">
              <w:rPr>
                <w:rFonts w:ascii="Comic Sans MS" w:hAnsi="Comic Sans MS"/>
                <w:b/>
                <w:sz w:val="22"/>
                <w:szCs w:val="28"/>
              </w:rPr>
              <w:t>w</w:t>
            </w:r>
            <w:r w:rsidR="004928D2" w:rsidRPr="009F29B3">
              <w:rPr>
                <w:rFonts w:ascii="Comic Sans MS" w:hAnsi="Comic Sans MS"/>
                <w:sz w:val="22"/>
                <w:szCs w:val="28"/>
              </w:rPr>
              <w:t xml:space="preserve"> this will be achieved</w:t>
            </w:r>
            <w:r w:rsidR="00571837" w:rsidRPr="009F29B3">
              <w:rPr>
                <w:rFonts w:ascii="Comic Sans MS" w:hAnsi="Comic Sans MS"/>
                <w:sz w:val="22"/>
                <w:szCs w:val="28"/>
              </w:rPr>
              <w:t>?</w:t>
            </w:r>
          </w:p>
        </w:tc>
        <w:tc>
          <w:tcPr>
            <w:tcW w:w="1370" w:type="dxa"/>
            <w:shd w:val="clear" w:color="auto" w:fill="CCFFCC"/>
          </w:tcPr>
          <w:p w14:paraId="4ECB97C6" w14:textId="4F124FDB" w:rsidR="00CE21EE" w:rsidRPr="009F29B3" w:rsidRDefault="004928D2" w:rsidP="00571837">
            <w:pPr>
              <w:jc w:val="center"/>
              <w:rPr>
                <w:rFonts w:ascii="Comic Sans MS" w:hAnsi="Comic Sans MS"/>
                <w:sz w:val="22"/>
                <w:szCs w:val="28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Who</w:t>
            </w:r>
            <w:r w:rsidRPr="009F29B3">
              <w:rPr>
                <w:rFonts w:ascii="Comic Sans MS" w:hAnsi="Comic Sans MS"/>
                <w:sz w:val="22"/>
                <w:szCs w:val="28"/>
              </w:rPr>
              <w:t xml:space="preserve"> will lead on this and who will support</w:t>
            </w:r>
            <w:r w:rsidR="00571837" w:rsidRPr="009F29B3">
              <w:rPr>
                <w:rFonts w:ascii="Comic Sans MS" w:hAnsi="Comic Sans MS"/>
                <w:sz w:val="22"/>
                <w:szCs w:val="28"/>
              </w:rPr>
              <w:t>?</w:t>
            </w:r>
          </w:p>
        </w:tc>
        <w:tc>
          <w:tcPr>
            <w:tcW w:w="2173" w:type="dxa"/>
            <w:shd w:val="clear" w:color="auto" w:fill="CCFFCC"/>
          </w:tcPr>
          <w:p w14:paraId="738A5933" w14:textId="0C8E5602" w:rsidR="00CE21EE" w:rsidRPr="009F29B3" w:rsidRDefault="00AB3BE3" w:rsidP="00571837">
            <w:pPr>
              <w:jc w:val="center"/>
              <w:rPr>
                <w:rFonts w:ascii="Comic Sans MS" w:hAnsi="Comic Sans MS"/>
                <w:sz w:val="22"/>
                <w:szCs w:val="28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When</w:t>
            </w:r>
            <w:r w:rsidR="004928D2" w:rsidRPr="009F29B3">
              <w:rPr>
                <w:rFonts w:ascii="Comic Sans MS" w:hAnsi="Comic Sans MS"/>
                <w:sz w:val="22"/>
                <w:szCs w:val="28"/>
              </w:rPr>
              <w:t xml:space="preserve"> this will take place</w:t>
            </w:r>
            <w:r w:rsidR="00571837" w:rsidRPr="009F29B3">
              <w:rPr>
                <w:rFonts w:ascii="Comic Sans MS" w:hAnsi="Comic Sans MS"/>
                <w:sz w:val="22"/>
                <w:szCs w:val="28"/>
              </w:rPr>
              <w:t>?</w:t>
            </w:r>
            <w:r w:rsidR="004928D2" w:rsidRPr="009F29B3">
              <w:rPr>
                <w:rFonts w:ascii="Comic Sans MS" w:hAnsi="Comic Sans MS"/>
                <w:sz w:val="22"/>
                <w:szCs w:val="28"/>
              </w:rPr>
              <w:t xml:space="preserve"> (including milestones)</w:t>
            </w:r>
          </w:p>
        </w:tc>
        <w:tc>
          <w:tcPr>
            <w:tcW w:w="1475" w:type="dxa"/>
            <w:shd w:val="clear" w:color="auto" w:fill="CCFFCC"/>
          </w:tcPr>
          <w:p w14:paraId="411F31AB" w14:textId="34A03652" w:rsidR="00CE21EE" w:rsidRPr="009F29B3" w:rsidRDefault="004928D2" w:rsidP="00571837">
            <w:pPr>
              <w:jc w:val="center"/>
              <w:rPr>
                <w:rFonts w:ascii="Comic Sans MS" w:hAnsi="Comic Sans MS"/>
                <w:sz w:val="22"/>
                <w:szCs w:val="28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C</w:t>
            </w:r>
            <w:r w:rsidR="00AB3BE3" w:rsidRPr="009F29B3">
              <w:rPr>
                <w:rFonts w:ascii="Comic Sans MS" w:hAnsi="Comic Sans MS"/>
                <w:b/>
                <w:sz w:val="22"/>
                <w:szCs w:val="28"/>
              </w:rPr>
              <w:t>ost</w:t>
            </w:r>
            <w:r w:rsidRPr="009F29B3">
              <w:rPr>
                <w:rFonts w:ascii="Comic Sans MS" w:hAnsi="Comic Sans MS"/>
                <w:sz w:val="22"/>
                <w:szCs w:val="28"/>
              </w:rPr>
              <w:t xml:space="preserve"> – overall and at each stage</w:t>
            </w:r>
          </w:p>
        </w:tc>
      </w:tr>
      <w:tr w:rsidR="009E6A7D" w14:paraId="3805ED8B" w14:textId="77777777" w:rsidTr="005F1659">
        <w:trPr>
          <w:trHeight w:val="861"/>
        </w:trPr>
        <w:tc>
          <w:tcPr>
            <w:tcW w:w="2366" w:type="dxa"/>
            <w:shd w:val="clear" w:color="auto" w:fill="FFFFCC"/>
          </w:tcPr>
          <w:p w14:paraId="5E3A9668" w14:textId="08A8F2DE" w:rsidR="00383151" w:rsidRPr="002018FD" w:rsidRDefault="00383151">
            <w:pPr>
              <w:rPr>
                <w:rFonts w:ascii="Comic Sans MS" w:hAnsi="Comic Sans MS"/>
                <w:color w:val="000000" w:themeColor="text1"/>
                <w:sz w:val="20"/>
                <w:szCs w:val="22"/>
              </w:rPr>
            </w:pPr>
            <w:r w:rsidRPr="002018FD">
              <w:rPr>
                <w:rFonts w:ascii="Comic Sans MS" w:hAnsi="Comic Sans MS"/>
                <w:color w:val="000000" w:themeColor="text1"/>
                <w:sz w:val="20"/>
                <w:szCs w:val="22"/>
              </w:rPr>
              <w:t xml:space="preserve">Children are inactive for long periods of time during lessons. </w:t>
            </w:r>
          </w:p>
          <w:p w14:paraId="77B2EF0E" w14:textId="7E65366E" w:rsidR="00C91D01" w:rsidRPr="002018FD" w:rsidRDefault="00C91D01">
            <w:pPr>
              <w:rPr>
                <w:rFonts w:ascii="Comic Sans MS" w:hAnsi="Comic Sans MS"/>
                <w:color w:val="000000" w:themeColor="text1"/>
                <w:sz w:val="20"/>
                <w:szCs w:val="22"/>
              </w:rPr>
            </w:pPr>
            <w:r w:rsidRPr="002018FD">
              <w:rPr>
                <w:rFonts w:ascii="Comic Sans MS" w:hAnsi="Comic Sans MS"/>
                <w:color w:val="000000" w:themeColor="text1"/>
                <w:sz w:val="20"/>
                <w:szCs w:val="22"/>
              </w:rPr>
              <w:t>(</w:t>
            </w:r>
            <w:r w:rsidR="002018FD">
              <w:rPr>
                <w:rFonts w:ascii="Comic Sans MS" w:hAnsi="Comic Sans MS"/>
                <w:color w:val="000000" w:themeColor="text1"/>
                <w:sz w:val="20"/>
                <w:szCs w:val="22"/>
              </w:rPr>
              <w:t>links to key indicator 1 and 2</w:t>
            </w:r>
            <w:r w:rsidRPr="002018FD">
              <w:rPr>
                <w:rFonts w:ascii="Comic Sans MS" w:hAnsi="Comic Sans MS"/>
                <w:color w:val="000000" w:themeColor="text1"/>
                <w:sz w:val="20"/>
                <w:szCs w:val="22"/>
              </w:rPr>
              <w:t xml:space="preserve">) </w:t>
            </w:r>
          </w:p>
          <w:p w14:paraId="7E5BA7FE" w14:textId="1D48B8C8" w:rsidR="002B479E" w:rsidRPr="009F29B3" w:rsidRDefault="002B479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1B1AD4F2" w14:textId="77777777" w:rsidR="006824BE" w:rsidRPr="009F29B3" w:rsidRDefault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6F6818C2" w14:textId="77777777" w:rsidR="006824BE" w:rsidRPr="009F29B3" w:rsidRDefault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078ACA4F" w14:textId="77777777" w:rsidR="006824BE" w:rsidRPr="009F29B3" w:rsidRDefault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727FE787" w14:textId="77777777" w:rsidR="006824BE" w:rsidRDefault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1C0B6F7A" w14:textId="77777777" w:rsidR="005F1659" w:rsidRDefault="005F1659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387BFBB5" w14:textId="77777777" w:rsidR="00DB3BF9" w:rsidRDefault="00DB3BF9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58B7F5F5" w14:textId="77777777" w:rsidR="005F1659" w:rsidRDefault="005F1659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078110CC" w14:textId="77777777" w:rsidR="00041C71" w:rsidRDefault="00041C7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09E58DBA" w14:textId="1EE30D47" w:rsidR="002B479E" w:rsidRPr="009F29B3" w:rsidRDefault="00E067FC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M</w:t>
            </w:r>
            <w:r w:rsidR="002B479E" w:rsidRPr="009F29B3">
              <w:rPr>
                <w:rFonts w:ascii="Comic Sans MS" w:hAnsi="Comic Sans MS"/>
                <w:sz w:val="20"/>
                <w:szCs w:val="22"/>
              </w:rPr>
              <w:t>onitoring</w:t>
            </w:r>
            <w:r w:rsidR="005B138B" w:rsidRPr="009F29B3">
              <w:rPr>
                <w:rFonts w:ascii="Comic Sans MS" w:hAnsi="Comic Sans MS"/>
                <w:sz w:val="20"/>
                <w:szCs w:val="22"/>
              </w:rPr>
              <w:t xml:space="preserve"> and networking</w:t>
            </w:r>
            <w:r w:rsidR="002B479E" w:rsidRPr="009F29B3">
              <w:rPr>
                <w:rFonts w:ascii="Comic Sans MS" w:hAnsi="Comic Sans MS"/>
                <w:sz w:val="20"/>
                <w:szCs w:val="22"/>
              </w:rPr>
              <w:t xml:space="preserve"> </w:t>
            </w:r>
            <w:r>
              <w:rPr>
                <w:rFonts w:ascii="Comic Sans MS" w:hAnsi="Comic Sans MS"/>
                <w:sz w:val="20"/>
                <w:szCs w:val="22"/>
              </w:rPr>
              <w:t xml:space="preserve">for </w:t>
            </w:r>
            <w:r w:rsidR="0001536F">
              <w:rPr>
                <w:rFonts w:ascii="Comic Sans MS" w:hAnsi="Comic Sans MS"/>
                <w:sz w:val="20"/>
                <w:szCs w:val="22"/>
              </w:rPr>
              <w:t xml:space="preserve">PE lead needs to be continued. </w:t>
            </w:r>
            <w:r w:rsidR="002B479E" w:rsidRPr="009F29B3">
              <w:rPr>
                <w:rFonts w:ascii="Comic Sans MS" w:hAnsi="Comic Sans MS"/>
                <w:sz w:val="20"/>
                <w:szCs w:val="22"/>
              </w:rPr>
              <w:t xml:space="preserve"> </w:t>
            </w:r>
          </w:p>
          <w:p w14:paraId="3C93CCC7" w14:textId="77777777" w:rsidR="002B479E" w:rsidRPr="009F29B3" w:rsidRDefault="002B479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361A68C0" w14:textId="42265FF6" w:rsidR="007451D1" w:rsidRPr="00D8389C" w:rsidRDefault="007451D1">
            <w:pPr>
              <w:rPr>
                <w:sz w:val="20"/>
                <w:szCs w:val="22"/>
              </w:rPr>
            </w:pPr>
            <w:r w:rsidRPr="009F29B3">
              <w:rPr>
                <w:rFonts w:ascii="Comic Sans MS" w:hAnsi="Comic Sans MS"/>
                <w:sz w:val="20"/>
                <w:szCs w:val="22"/>
              </w:rPr>
              <w:t>(Links to key indicator 2 and</w:t>
            </w:r>
            <w:r>
              <w:rPr>
                <w:sz w:val="20"/>
                <w:szCs w:val="22"/>
              </w:rPr>
              <w:t xml:space="preserve"> 3)</w:t>
            </w:r>
          </w:p>
        </w:tc>
        <w:tc>
          <w:tcPr>
            <w:tcW w:w="3266" w:type="dxa"/>
            <w:shd w:val="clear" w:color="auto" w:fill="FFFFCC"/>
          </w:tcPr>
          <w:p w14:paraId="39C48BEE" w14:textId="5D349B3F" w:rsidR="00E20AF2" w:rsidRDefault="00E20AF2" w:rsidP="005F1659">
            <w:pPr>
              <w:spacing w:after="200" w:line="276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>
              <w:rPr>
                <w:rFonts w:ascii="Comic Sans MS" w:eastAsia="Calibri" w:hAnsi="Comic Sans MS" w:cs="Arial"/>
                <w:sz w:val="20"/>
                <w:szCs w:val="20"/>
              </w:rPr>
              <w:lastRenderedPageBreak/>
              <w:t>Children to participate in regular physical activity breaks</w:t>
            </w:r>
            <w:r w:rsidR="00DB3BF9">
              <w:rPr>
                <w:rFonts w:ascii="Comic Sans MS" w:eastAsia="Calibri" w:hAnsi="Comic Sans MS" w:cs="Arial"/>
                <w:sz w:val="20"/>
                <w:szCs w:val="20"/>
              </w:rPr>
              <w:t xml:space="preserve"> outdoors as active lessons are not currently feasible</w:t>
            </w:r>
            <w:r w:rsidR="00EC6A47">
              <w:rPr>
                <w:rFonts w:ascii="Comic Sans MS" w:eastAsia="Calibri" w:hAnsi="Comic Sans MS" w:cs="Arial"/>
                <w:sz w:val="20"/>
                <w:szCs w:val="20"/>
              </w:rPr>
              <w:t xml:space="preserve"> due to Government restrictions. </w:t>
            </w:r>
          </w:p>
          <w:p w14:paraId="0C9F93E8" w14:textId="77777777" w:rsidR="00DB3BF9" w:rsidRPr="00E20AF2" w:rsidRDefault="00DB3BF9" w:rsidP="005F1659">
            <w:pPr>
              <w:spacing w:after="200" w:line="276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  <w:p w14:paraId="7E17F771" w14:textId="07741D95" w:rsidR="00DD34EF" w:rsidRPr="00DD34EF" w:rsidRDefault="00DD34EF" w:rsidP="009B2B48">
            <w:pPr>
              <w:spacing w:after="200" w:line="276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>
              <w:rPr>
                <w:rFonts w:ascii="Comic Sans MS" w:eastAsia="Calibri" w:hAnsi="Comic Sans MS" w:cs="Arial"/>
                <w:sz w:val="20"/>
                <w:szCs w:val="20"/>
              </w:rPr>
              <w:lastRenderedPageBreak/>
              <w:t xml:space="preserve"> </w:t>
            </w:r>
          </w:p>
          <w:p w14:paraId="0078412B" w14:textId="77777777" w:rsidR="000A1C25" w:rsidRDefault="000A1C25" w:rsidP="009B2B48">
            <w:pPr>
              <w:spacing w:after="200" w:line="276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  <w:p w14:paraId="4F84551F" w14:textId="77777777" w:rsidR="00303BEA" w:rsidRDefault="00303BEA" w:rsidP="00E32659">
            <w:pPr>
              <w:spacing w:after="200" w:line="276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  <w:p w14:paraId="2BAE0BE7" w14:textId="03E4D658" w:rsidR="003931A4" w:rsidRDefault="00C246FE" w:rsidP="00E32659">
            <w:pPr>
              <w:spacing w:after="200" w:line="276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>
              <w:rPr>
                <w:rFonts w:ascii="Comic Sans MS" w:eastAsia="Calibri" w:hAnsi="Comic Sans MS" w:cs="Arial"/>
                <w:sz w:val="20"/>
                <w:szCs w:val="20"/>
              </w:rPr>
              <w:t>Subject leader will know the strengths and weakness of the t</w:t>
            </w:r>
            <w:r w:rsidR="00E32659">
              <w:rPr>
                <w:rFonts w:ascii="Comic Sans MS" w:eastAsia="Calibri" w:hAnsi="Comic Sans MS" w:cs="Arial"/>
                <w:sz w:val="20"/>
                <w:szCs w:val="20"/>
              </w:rPr>
              <w:t xml:space="preserve">eaching of PE </w:t>
            </w:r>
            <w:r w:rsidR="00041C71">
              <w:rPr>
                <w:rFonts w:ascii="Comic Sans MS" w:eastAsia="Calibri" w:hAnsi="Comic Sans MS" w:cs="Arial"/>
                <w:sz w:val="20"/>
                <w:szCs w:val="20"/>
              </w:rPr>
              <w:t>delivered by sports coaches.</w:t>
            </w:r>
            <w:r w:rsidR="00E32659">
              <w:rPr>
                <w:rFonts w:ascii="Comic Sans MS" w:eastAsia="Calibri" w:hAnsi="Comic Sans MS" w:cs="Arial"/>
                <w:sz w:val="20"/>
                <w:szCs w:val="20"/>
              </w:rPr>
              <w:t xml:space="preserve"> </w:t>
            </w:r>
          </w:p>
          <w:p w14:paraId="1095981E" w14:textId="77777777" w:rsidR="00EC4DA9" w:rsidRDefault="00EC4DA9" w:rsidP="00E32659">
            <w:pPr>
              <w:spacing w:after="200" w:line="276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  <w:p w14:paraId="24639AD6" w14:textId="77777777" w:rsidR="005F1659" w:rsidRDefault="005F1659" w:rsidP="00E32659">
            <w:pPr>
              <w:spacing w:after="200" w:line="276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  <w:p w14:paraId="0418C7FB" w14:textId="5563883C" w:rsidR="005420F8" w:rsidRDefault="0062779B" w:rsidP="00E32659">
            <w:pPr>
              <w:spacing w:after="200" w:line="276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>
              <w:rPr>
                <w:rFonts w:ascii="Comic Sans MS" w:eastAsia="Calibri" w:hAnsi="Comic Sans MS" w:cs="Arial"/>
                <w:sz w:val="20"/>
                <w:szCs w:val="20"/>
              </w:rPr>
              <w:t>Subject leader will gain a better understanding of leading PE and gain ideas from network</w:t>
            </w:r>
            <w:r w:rsidR="00CE7CA1">
              <w:rPr>
                <w:rFonts w:ascii="Comic Sans MS" w:eastAsia="Calibri" w:hAnsi="Comic Sans MS" w:cs="Arial"/>
                <w:sz w:val="20"/>
                <w:szCs w:val="20"/>
              </w:rPr>
              <w:t>ing</w:t>
            </w:r>
            <w:r>
              <w:rPr>
                <w:rFonts w:ascii="Comic Sans MS" w:eastAsia="Calibri" w:hAnsi="Comic Sans MS" w:cs="Arial"/>
                <w:sz w:val="20"/>
                <w:szCs w:val="20"/>
              </w:rPr>
              <w:t xml:space="preserve"> with other schools.</w:t>
            </w:r>
          </w:p>
          <w:p w14:paraId="2E3165A4" w14:textId="71DB0EBC" w:rsidR="002B479E" w:rsidRPr="00D8389C" w:rsidRDefault="009B2B48" w:rsidP="00E32659">
            <w:pPr>
              <w:spacing w:after="200" w:line="276" w:lineRule="auto"/>
              <w:rPr>
                <w:sz w:val="20"/>
                <w:szCs w:val="22"/>
              </w:rPr>
            </w:pPr>
            <w:r>
              <w:rPr>
                <w:rFonts w:ascii="Comic Sans MS" w:eastAsia="Calibri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FFFCC"/>
          </w:tcPr>
          <w:p w14:paraId="189247DA" w14:textId="46349501" w:rsidR="007E315A" w:rsidRPr="005F1659" w:rsidRDefault="00D46820" w:rsidP="005F165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F1659">
              <w:rPr>
                <w:rFonts w:ascii="Comic Sans MS" w:hAnsi="Comic Sans MS"/>
                <w:sz w:val="20"/>
                <w:szCs w:val="22"/>
              </w:rPr>
              <w:lastRenderedPageBreak/>
              <w:t xml:space="preserve">HJ to </w:t>
            </w:r>
            <w:r w:rsidR="005F1659" w:rsidRPr="005F1659">
              <w:rPr>
                <w:rFonts w:ascii="Comic Sans MS" w:hAnsi="Comic Sans MS"/>
                <w:sz w:val="20"/>
                <w:szCs w:val="22"/>
              </w:rPr>
              <w:t xml:space="preserve">organise equipment to encourage more physical activity during </w:t>
            </w:r>
            <w:r w:rsidR="005F1659" w:rsidRPr="00EC6A47">
              <w:rPr>
                <w:rFonts w:ascii="Comic Sans MS" w:hAnsi="Comic Sans MS"/>
                <w:b/>
                <w:sz w:val="20"/>
                <w:szCs w:val="22"/>
              </w:rPr>
              <w:t>all</w:t>
            </w:r>
            <w:r w:rsidR="005F1659" w:rsidRPr="005F1659">
              <w:rPr>
                <w:rFonts w:ascii="Comic Sans MS" w:hAnsi="Comic Sans MS"/>
                <w:sz w:val="20"/>
                <w:szCs w:val="22"/>
              </w:rPr>
              <w:t xml:space="preserve"> breaks throughout the day</w:t>
            </w:r>
            <w:r w:rsidR="00EC6A47">
              <w:rPr>
                <w:rFonts w:ascii="Comic Sans MS" w:hAnsi="Comic Sans MS"/>
                <w:sz w:val="20"/>
                <w:szCs w:val="22"/>
              </w:rPr>
              <w:t>.</w:t>
            </w:r>
          </w:p>
          <w:p w14:paraId="7E5A3DD3" w14:textId="77777777" w:rsidR="005F1659" w:rsidRPr="005F1659" w:rsidRDefault="005F1659" w:rsidP="009B2B48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3C3A55DE" w14:textId="77777777" w:rsidR="005F1659" w:rsidRPr="005F1659" w:rsidRDefault="005F1659" w:rsidP="0062779B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24FCF6A6" w14:textId="77777777" w:rsidR="005F1659" w:rsidRPr="005F1659" w:rsidRDefault="005F1659" w:rsidP="0062779B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178EFF58" w14:textId="77777777" w:rsidR="005F1659" w:rsidRPr="005F1659" w:rsidRDefault="005F1659" w:rsidP="0062779B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63E69FEB" w14:textId="77777777" w:rsidR="005F1659" w:rsidRPr="005F1659" w:rsidRDefault="005F1659" w:rsidP="0062779B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49715660" w14:textId="7CFF918E" w:rsidR="005F1659" w:rsidRDefault="005F1659" w:rsidP="0062779B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737FFF80" w14:textId="77777777" w:rsidR="00041C71" w:rsidRPr="005F1659" w:rsidRDefault="00041C71" w:rsidP="0062779B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677B6DB5" w14:textId="7CAD01AC" w:rsidR="0062779B" w:rsidRPr="005F1659" w:rsidRDefault="009B2B48" w:rsidP="0062779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F1659">
              <w:rPr>
                <w:rFonts w:ascii="Comic Sans MS" w:hAnsi="Comic Sans MS" w:cs="Arial"/>
                <w:sz w:val="20"/>
                <w:szCs w:val="20"/>
              </w:rPr>
              <w:t xml:space="preserve">Learning walks/lesson observations will be completed to monitor the teaching of PE (coaches). </w:t>
            </w:r>
          </w:p>
          <w:p w14:paraId="6D6265E6" w14:textId="77777777" w:rsidR="00611CDC" w:rsidRPr="005F1659" w:rsidRDefault="00611CDC" w:rsidP="0062779B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36DD6D27" w14:textId="77777777" w:rsidR="005F1659" w:rsidRPr="005F1659" w:rsidRDefault="005F1659" w:rsidP="0062779B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381520E4" w14:textId="5BDE0F9A" w:rsidR="002B479E" w:rsidRPr="00DB3BF9" w:rsidRDefault="000A1C25" w:rsidP="00DB3BF9">
            <w:pPr>
              <w:spacing w:after="200" w:line="276" w:lineRule="auto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5F1659">
              <w:rPr>
                <w:rFonts w:ascii="Comic Sans MS" w:hAnsi="Comic Sans MS" w:cs="Arial"/>
                <w:sz w:val="20"/>
                <w:szCs w:val="20"/>
              </w:rPr>
              <w:t>PE lead will g</w:t>
            </w:r>
            <w:r w:rsidR="00D5469A" w:rsidRPr="005F1659">
              <w:rPr>
                <w:rFonts w:ascii="Comic Sans MS" w:hAnsi="Comic Sans MS" w:cs="Arial"/>
                <w:sz w:val="20"/>
                <w:szCs w:val="20"/>
              </w:rPr>
              <w:t xml:space="preserve">ain ideas </w:t>
            </w:r>
            <w:r w:rsidR="005F1659">
              <w:rPr>
                <w:rFonts w:ascii="Comic Sans MS" w:hAnsi="Comic Sans MS" w:cs="Arial"/>
                <w:sz w:val="20"/>
                <w:szCs w:val="20"/>
              </w:rPr>
              <w:t xml:space="preserve">and up to date knowledge </w:t>
            </w:r>
            <w:r w:rsidR="00D5469A" w:rsidRPr="005F1659">
              <w:rPr>
                <w:rFonts w:ascii="Comic Sans MS" w:hAnsi="Comic Sans MS" w:cs="Arial"/>
                <w:sz w:val="20"/>
                <w:szCs w:val="20"/>
              </w:rPr>
              <w:t>from network meetings</w:t>
            </w:r>
            <w:r w:rsidR="005F1659">
              <w:rPr>
                <w:rFonts w:ascii="Comic Sans MS" w:hAnsi="Comic Sans MS" w:cs="Arial"/>
                <w:sz w:val="20"/>
                <w:szCs w:val="20"/>
              </w:rPr>
              <w:t>, Health and safety briefing</w:t>
            </w:r>
            <w:r w:rsidR="00DB3BF9">
              <w:rPr>
                <w:rFonts w:ascii="Comic Sans MS" w:hAnsi="Comic Sans MS" w:cs="Arial"/>
                <w:sz w:val="20"/>
                <w:szCs w:val="20"/>
              </w:rPr>
              <w:t xml:space="preserve"> and Level 6 PE course.</w:t>
            </w:r>
          </w:p>
        </w:tc>
        <w:tc>
          <w:tcPr>
            <w:tcW w:w="2977" w:type="dxa"/>
            <w:shd w:val="clear" w:color="auto" w:fill="FFFFCC"/>
          </w:tcPr>
          <w:p w14:paraId="1E050716" w14:textId="4376A1FE" w:rsidR="005F1659" w:rsidRPr="005F1659" w:rsidRDefault="00EC6A47" w:rsidP="005F1659">
            <w:pPr>
              <w:spacing w:after="200" w:line="276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79350C">
              <w:rPr>
                <w:rFonts w:ascii="Comic Sans MS" w:eastAsia="Calibri" w:hAnsi="Comic Sans MS" w:cs="Arial"/>
                <w:b/>
                <w:sz w:val="20"/>
                <w:szCs w:val="20"/>
              </w:rPr>
              <w:lastRenderedPageBreak/>
              <w:t xml:space="preserve">Organise a </w:t>
            </w:r>
            <w:r w:rsidR="005F1659" w:rsidRPr="0079350C">
              <w:rPr>
                <w:rFonts w:ascii="Comic Sans MS" w:eastAsia="Calibri" w:hAnsi="Comic Sans MS" w:cs="Arial"/>
                <w:b/>
                <w:sz w:val="20"/>
                <w:szCs w:val="20"/>
              </w:rPr>
              <w:t>Sport leader</w:t>
            </w:r>
            <w:r w:rsidR="005F1659" w:rsidRPr="005F1659">
              <w:rPr>
                <w:rFonts w:ascii="Comic Sans MS" w:eastAsia="Calibri" w:hAnsi="Comic Sans MS" w:cs="Arial"/>
                <w:sz w:val="20"/>
                <w:szCs w:val="20"/>
              </w:rPr>
              <w:t xml:space="preserve"> from each bubble to take responsibility for </w:t>
            </w:r>
            <w:r>
              <w:rPr>
                <w:rFonts w:ascii="Comic Sans MS" w:eastAsia="Calibri" w:hAnsi="Comic Sans MS" w:cs="Arial"/>
                <w:sz w:val="20"/>
                <w:szCs w:val="20"/>
              </w:rPr>
              <w:t xml:space="preserve">activity equipment in a weekly </w:t>
            </w:r>
            <w:r w:rsidR="005F1659" w:rsidRPr="005F1659">
              <w:rPr>
                <w:rFonts w:ascii="Comic Sans MS" w:eastAsia="Calibri" w:hAnsi="Comic Sans MS" w:cs="Arial"/>
                <w:sz w:val="20"/>
                <w:szCs w:val="20"/>
              </w:rPr>
              <w:t>rotation:</w:t>
            </w:r>
          </w:p>
          <w:p w14:paraId="41ED94CF" w14:textId="77777777" w:rsidR="005F1659" w:rsidRPr="005F1659" w:rsidRDefault="005F1659" w:rsidP="005F165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5F1659">
              <w:rPr>
                <w:rFonts w:ascii="Comic Sans MS" w:eastAsia="Calibri" w:hAnsi="Comic Sans MS" w:cs="Arial"/>
                <w:sz w:val="20"/>
                <w:szCs w:val="20"/>
              </w:rPr>
              <w:t>Skipping</w:t>
            </w:r>
          </w:p>
          <w:p w14:paraId="52729D6B" w14:textId="77777777" w:rsidR="005F1659" w:rsidRPr="005F1659" w:rsidRDefault="005F1659" w:rsidP="005F165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5F1659">
              <w:rPr>
                <w:rFonts w:ascii="Comic Sans MS" w:eastAsia="Calibri" w:hAnsi="Comic Sans MS" w:cs="Arial"/>
                <w:sz w:val="20"/>
                <w:szCs w:val="20"/>
              </w:rPr>
              <w:t>Hooping</w:t>
            </w:r>
          </w:p>
          <w:p w14:paraId="120DF202" w14:textId="77777777" w:rsidR="005F1659" w:rsidRPr="005F1659" w:rsidRDefault="005F1659" w:rsidP="005F165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5F1659">
              <w:rPr>
                <w:rFonts w:ascii="Comic Sans MS" w:eastAsia="Calibri" w:hAnsi="Comic Sans MS" w:cs="Arial"/>
                <w:sz w:val="20"/>
                <w:szCs w:val="20"/>
              </w:rPr>
              <w:lastRenderedPageBreak/>
              <w:t>Gym equipment, climbing frame and climbing wall</w:t>
            </w:r>
          </w:p>
          <w:p w14:paraId="21957576" w14:textId="7DC80415" w:rsidR="005F1659" w:rsidRPr="005F1659" w:rsidRDefault="005F1659" w:rsidP="005F165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5F1659">
              <w:rPr>
                <w:rFonts w:ascii="Comic Sans MS" w:eastAsia="Calibri" w:hAnsi="Comic Sans MS" w:cs="Arial"/>
                <w:sz w:val="20"/>
                <w:szCs w:val="20"/>
              </w:rPr>
              <w:t>Circuit training</w:t>
            </w:r>
          </w:p>
          <w:p w14:paraId="59AD2E6B" w14:textId="77777777" w:rsidR="000A1C25" w:rsidRPr="005F1659" w:rsidRDefault="000A1C25" w:rsidP="0062779B">
            <w:pPr>
              <w:rPr>
                <w:rFonts w:ascii="Comic Sans MS" w:hAnsi="Comic Sans MS"/>
                <w:sz w:val="20"/>
                <w:szCs w:val="22"/>
              </w:rPr>
            </w:pPr>
            <w:r w:rsidRPr="005F1659">
              <w:rPr>
                <w:rFonts w:ascii="Comic Sans MS" w:hAnsi="Comic Sans MS"/>
                <w:sz w:val="20"/>
                <w:szCs w:val="22"/>
              </w:rPr>
              <w:t xml:space="preserve">Management time will be used for learning walks/lesson observations. </w:t>
            </w:r>
          </w:p>
          <w:p w14:paraId="63DAABE4" w14:textId="77777777" w:rsidR="000A1C25" w:rsidRPr="005F1659" w:rsidRDefault="000A1C25" w:rsidP="0062779B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34A56F40" w14:textId="77777777" w:rsidR="000A1C25" w:rsidRPr="005F1659" w:rsidRDefault="000A1C25" w:rsidP="0062779B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188EA801" w14:textId="77777777" w:rsidR="000A1C25" w:rsidRPr="005F1659" w:rsidRDefault="000A1C25" w:rsidP="0062779B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1C37CDA0" w14:textId="77777777" w:rsidR="005F1659" w:rsidRPr="005F1659" w:rsidRDefault="005F1659" w:rsidP="0062779B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23D82A59" w14:textId="77777777" w:rsidR="005F1659" w:rsidRPr="005F1659" w:rsidRDefault="005F1659" w:rsidP="0062779B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67B13C52" w14:textId="77777777" w:rsidR="005F1659" w:rsidRPr="005F1659" w:rsidRDefault="005F1659" w:rsidP="0062779B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248982C8" w14:textId="77777777" w:rsidR="000A1C25" w:rsidRPr="005F1659" w:rsidRDefault="000A1C25" w:rsidP="0062779B">
            <w:pPr>
              <w:rPr>
                <w:rFonts w:ascii="Comic Sans MS" w:hAnsi="Comic Sans MS"/>
                <w:sz w:val="20"/>
                <w:szCs w:val="22"/>
              </w:rPr>
            </w:pPr>
            <w:r w:rsidRPr="005F1659">
              <w:rPr>
                <w:rFonts w:ascii="Comic Sans MS" w:hAnsi="Comic Sans MS"/>
                <w:sz w:val="20"/>
                <w:szCs w:val="22"/>
              </w:rPr>
              <w:t xml:space="preserve">Network meetings will be attended by PE lead. </w:t>
            </w:r>
          </w:p>
          <w:p w14:paraId="23949E8D" w14:textId="23F40AA6" w:rsidR="00E00E1A" w:rsidRPr="005F1659" w:rsidRDefault="00E00E1A" w:rsidP="0062779B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5802D858" w14:textId="439BB556" w:rsidR="00901465" w:rsidRDefault="005F1659" w:rsidP="0062779B">
            <w:pPr>
              <w:rPr>
                <w:rFonts w:ascii="Comic Sans MS" w:hAnsi="Comic Sans MS"/>
                <w:sz w:val="20"/>
                <w:szCs w:val="22"/>
              </w:rPr>
            </w:pPr>
            <w:r w:rsidRPr="005F1659">
              <w:rPr>
                <w:rFonts w:ascii="Comic Sans MS" w:hAnsi="Comic Sans MS"/>
                <w:sz w:val="20"/>
                <w:szCs w:val="22"/>
              </w:rPr>
              <w:t>L</w:t>
            </w:r>
            <w:r w:rsidR="00901465" w:rsidRPr="005F1659">
              <w:rPr>
                <w:rFonts w:ascii="Comic Sans MS" w:hAnsi="Comic Sans MS"/>
                <w:sz w:val="20"/>
                <w:szCs w:val="22"/>
              </w:rPr>
              <w:t xml:space="preserve">evel 6 </w:t>
            </w:r>
            <w:r w:rsidR="00E00E1A" w:rsidRPr="005F1659">
              <w:rPr>
                <w:rFonts w:ascii="Comic Sans MS" w:hAnsi="Comic Sans MS"/>
                <w:sz w:val="20"/>
                <w:szCs w:val="22"/>
              </w:rPr>
              <w:t xml:space="preserve">in subject leadership </w:t>
            </w:r>
            <w:r>
              <w:rPr>
                <w:rFonts w:ascii="Comic Sans MS" w:hAnsi="Comic Sans MS"/>
                <w:sz w:val="20"/>
                <w:szCs w:val="22"/>
              </w:rPr>
              <w:t xml:space="preserve">completed </w:t>
            </w:r>
          </w:p>
          <w:p w14:paraId="1D9B9C47" w14:textId="2270AF53" w:rsidR="005F1659" w:rsidRPr="005F1659" w:rsidRDefault="005F1659" w:rsidP="0062779B">
            <w:pPr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1370" w:type="dxa"/>
            <w:shd w:val="clear" w:color="auto" w:fill="FFFFCC"/>
          </w:tcPr>
          <w:p w14:paraId="4309A9F6" w14:textId="51971451" w:rsidR="002B479E" w:rsidRDefault="002B479E" w:rsidP="004427F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 w:rsidRPr="009F29B3">
              <w:rPr>
                <w:rFonts w:ascii="Comic Sans MS" w:hAnsi="Comic Sans MS"/>
                <w:sz w:val="20"/>
                <w:szCs w:val="22"/>
              </w:rPr>
              <w:lastRenderedPageBreak/>
              <w:t>HJ</w:t>
            </w:r>
          </w:p>
          <w:p w14:paraId="54706573" w14:textId="76F0BF7F" w:rsidR="00931031" w:rsidRDefault="00931031" w:rsidP="004427F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 xml:space="preserve">All other staff members </w:t>
            </w:r>
          </w:p>
          <w:p w14:paraId="64CA1995" w14:textId="77777777" w:rsidR="004427F5" w:rsidRPr="009F29B3" w:rsidRDefault="004427F5" w:rsidP="004427F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38445374" w14:textId="77777777" w:rsidR="004427F5" w:rsidRPr="009F29B3" w:rsidRDefault="004427F5" w:rsidP="004427F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6BD1370D" w14:textId="77777777" w:rsidR="004427F5" w:rsidRDefault="004427F5" w:rsidP="009F29B3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7E58DC10" w14:textId="77777777" w:rsidR="006255BD" w:rsidRDefault="006255BD" w:rsidP="009F29B3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31FF51DE" w14:textId="77777777" w:rsidR="006255BD" w:rsidRDefault="006255BD" w:rsidP="009F29B3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2AF47576" w14:textId="77777777" w:rsidR="006255BD" w:rsidRDefault="006255BD" w:rsidP="009F29B3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6FE4396F" w14:textId="77777777" w:rsidR="00DB3BF9" w:rsidRDefault="00DB3BF9" w:rsidP="009F29B3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217C4BFD" w14:textId="77777777" w:rsidR="00DB3BF9" w:rsidRDefault="00DB3BF9" w:rsidP="009F29B3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7F4AF21A" w14:textId="1079C8B7" w:rsidR="006255BD" w:rsidRDefault="006255BD" w:rsidP="009F29B3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2B15C7A8" w14:textId="7D995431" w:rsidR="00041C71" w:rsidRDefault="00041C71" w:rsidP="009F29B3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7E3FC5AC" w14:textId="77777777" w:rsidR="00041C71" w:rsidRPr="009F29B3" w:rsidRDefault="00041C71" w:rsidP="009F29B3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5D839855" w14:textId="77777777" w:rsidR="004427F5" w:rsidRDefault="004427F5" w:rsidP="004427F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 w:rsidRPr="009F29B3">
              <w:rPr>
                <w:rFonts w:ascii="Comic Sans MS" w:hAnsi="Comic Sans MS"/>
                <w:sz w:val="20"/>
                <w:szCs w:val="22"/>
              </w:rPr>
              <w:t>HJ</w:t>
            </w:r>
          </w:p>
          <w:p w14:paraId="1C77CBB9" w14:textId="77777777" w:rsidR="00381C1A" w:rsidRDefault="00381C1A" w:rsidP="004427F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3ACF3FB0" w14:textId="77777777" w:rsidR="00381C1A" w:rsidRDefault="00381C1A" w:rsidP="004427F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3BCB27B7" w14:textId="77777777" w:rsidR="00381C1A" w:rsidRDefault="00381C1A" w:rsidP="004427F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7BBF7D14" w14:textId="77777777" w:rsidR="00381C1A" w:rsidRDefault="00381C1A" w:rsidP="004427F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7C2E7427" w14:textId="77777777" w:rsidR="00381C1A" w:rsidRDefault="00381C1A" w:rsidP="004427F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51042A50" w14:textId="77777777" w:rsidR="00381C1A" w:rsidRDefault="00381C1A" w:rsidP="0042252D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6135D7DE" w14:textId="77777777" w:rsidR="00DB3BF9" w:rsidRDefault="00DB3BF9" w:rsidP="0042252D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27D82D6F" w14:textId="77777777" w:rsidR="00381C1A" w:rsidRDefault="00381C1A" w:rsidP="004427F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75C71446" w14:textId="2B53C428" w:rsidR="00381C1A" w:rsidRPr="00D8389C" w:rsidRDefault="00381C1A" w:rsidP="004427F5">
            <w:pPr>
              <w:jc w:val="center"/>
              <w:rPr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HJ</w:t>
            </w:r>
          </w:p>
        </w:tc>
        <w:tc>
          <w:tcPr>
            <w:tcW w:w="2173" w:type="dxa"/>
            <w:shd w:val="clear" w:color="auto" w:fill="FFFFCC"/>
          </w:tcPr>
          <w:p w14:paraId="660D3F9E" w14:textId="03AA965D" w:rsidR="009F29B3" w:rsidRDefault="007178E0" w:rsidP="006824BE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lastRenderedPageBreak/>
              <w:t xml:space="preserve">Throughout the year </w:t>
            </w:r>
          </w:p>
          <w:p w14:paraId="254E77E0" w14:textId="77777777" w:rsidR="009F29B3" w:rsidRDefault="009F29B3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61C274EB" w14:textId="77777777" w:rsidR="0062779B" w:rsidRDefault="0062779B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7936BF29" w14:textId="77777777" w:rsidR="006255BD" w:rsidRDefault="006255BD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44508181" w14:textId="77777777" w:rsidR="006255BD" w:rsidRDefault="006255BD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7B23F475" w14:textId="77777777" w:rsidR="000A1C25" w:rsidRDefault="000A1C25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0A302EAA" w14:textId="77777777" w:rsidR="00303BEA" w:rsidRDefault="00303BEA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757AD704" w14:textId="77777777" w:rsidR="00303BEA" w:rsidRDefault="00303BEA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0497BB8E" w14:textId="77777777" w:rsidR="00303BEA" w:rsidRDefault="00303BEA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4C02D6E1" w14:textId="77777777" w:rsidR="00303BEA" w:rsidRDefault="00303BEA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4AC15B5C" w14:textId="77777777" w:rsidR="00DB3BF9" w:rsidRDefault="00DB3BF9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76DAB7A7" w14:textId="77777777" w:rsidR="00DB3BF9" w:rsidRDefault="00DB3BF9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3FC47CB3" w14:textId="77777777" w:rsidR="00DB3BF9" w:rsidRDefault="00DB3BF9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672FA32F" w14:textId="77777777" w:rsidR="00041C71" w:rsidRDefault="00041C71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2D66303B" w14:textId="6F8F4AA6" w:rsidR="000A1C25" w:rsidRDefault="000A1C25" w:rsidP="006824BE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 xml:space="preserve">Management time </w:t>
            </w:r>
          </w:p>
          <w:p w14:paraId="0D07B8DA" w14:textId="77777777" w:rsidR="000A1C25" w:rsidRDefault="000A1C25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6FF0C29B" w14:textId="77777777" w:rsidR="00DB3BF9" w:rsidRDefault="00DB3BF9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35B55EF7" w14:textId="77777777" w:rsidR="00DB3BF9" w:rsidRDefault="00DB3BF9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0A09024D" w14:textId="77777777" w:rsidR="00DB3BF9" w:rsidRDefault="00DB3BF9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16AA02EA" w14:textId="77777777" w:rsidR="00DB3BF9" w:rsidRDefault="00DB3BF9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133E94AA" w14:textId="77777777" w:rsidR="00DB3BF9" w:rsidRDefault="00DB3BF9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02669D83" w14:textId="77777777" w:rsidR="00DB3BF9" w:rsidRDefault="00DB3BF9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6F7C8A51" w14:textId="77777777" w:rsidR="00AE6E65" w:rsidRDefault="00AE6E65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611C71BE" w14:textId="5D23B820" w:rsidR="004427F5" w:rsidRDefault="006824BE" w:rsidP="006824BE">
            <w:pPr>
              <w:rPr>
                <w:rFonts w:ascii="Comic Sans MS" w:hAnsi="Comic Sans MS"/>
                <w:sz w:val="20"/>
                <w:szCs w:val="22"/>
              </w:rPr>
            </w:pPr>
            <w:r w:rsidRPr="006824BE">
              <w:rPr>
                <w:rFonts w:ascii="Comic Sans MS" w:hAnsi="Comic Sans MS"/>
                <w:sz w:val="20"/>
                <w:szCs w:val="22"/>
              </w:rPr>
              <w:t>Network meetings</w:t>
            </w:r>
            <w:r>
              <w:rPr>
                <w:rFonts w:ascii="Comic Sans MS" w:hAnsi="Comic Sans MS"/>
                <w:sz w:val="20"/>
                <w:szCs w:val="22"/>
              </w:rPr>
              <w:t xml:space="preserve"> </w:t>
            </w:r>
            <w:r w:rsidRPr="006824BE">
              <w:rPr>
                <w:rFonts w:ascii="Comic Sans MS" w:hAnsi="Comic Sans MS"/>
                <w:sz w:val="20"/>
                <w:szCs w:val="22"/>
              </w:rPr>
              <w:t xml:space="preserve"> </w:t>
            </w:r>
          </w:p>
          <w:p w14:paraId="413A8D92" w14:textId="3BA54737" w:rsidR="00900CD1" w:rsidRDefault="005F1659" w:rsidP="006824BE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30/9/20</w:t>
            </w:r>
            <w:r w:rsidR="00900CD1">
              <w:rPr>
                <w:rFonts w:ascii="Comic Sans MS" w:hAnsi="Comic Sans MS"/>
                <w:sz w:val="20"/>
                <w:szCs w:val="22"/>
              </w:rPr>
              <w:t xml:space="preserve"> </w:t>
            </w:r>
          </w:p>
          <w:p w14:paraId="31A5419D" w14:textId="2E23A1A7" w:rsidR="00900CD1" w:rsidRDefault="005F1659" w:rsidP="006824BE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28/1/21</w:t>
            </w:r>
          </w:p>
          <w:p w14:paraId="1EF9383F" w14:textId="546192E0" w:rsidR="00900CD1" w:rsidRDefault="005F1659" w:rsidP="006824BE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22/4/21</w:t>
            </w:r>
          </w:p>
          <w:p w14:paraId="1B4476F1" w14:textId="77777777" w:rsidR="009B1DB3" w:rsidRDefault="009B1DB3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5AE0D91F" w14:textId="77777777" w:rsidR="00FD0329" w:rsidRDefault="00FD0329" w:rsidP="006824BE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PE Conference</w:t>
            </w:r>
          </w:p>
          <w:p w14:paraId="7EF66C3A" w14:textId="28883F5E" w:rsidR="00FD0329" w:rsidRDefault="005F1659" w:rsidP="006824BE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16/6/21</w:t>
            </w:r>
          </w:p>
          <w:p w14:paraId="15DF5D6D" w14:textId="77777777" w:rsidR="009B1DB3" w:rsidRDefault="009B1DB3" w:rsidP="006824B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70E5F49A" w14:textId="667C7A68" w:rsidR="005F1659" w:rsidRDefault="009B1DB3" w:rsidP="00C87818">
            <w:pPr>
              <w:spacing w:after="200" w:line="276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2"/>
              </w:rPr>
              <w:t>1:1 action plan</w:t>
            </w:r>
            <w:r w:rsidR="0042252D">
              <w:rPr>
                <w:rFonts w:ascii="Comic Sans MS" w:hAnsi="Comic Sans MS"/>
                <w:sz w:val="20"/>
                <w:szCs w:val="22"/>
              </w:rPr>
              <w:t>ning day/impact report writing</w:t>
            </w:r>
            <w:r w:rsidR="00C87818">
              <w:rPr>
                <w:rFonts w:ascii="Comic Sans MS" w:eastAsia="Calibri" w:hAnsi="Comic Sans MS" w:cs="Arial"/>
                <w:b/>
                <w:sz w:val="20"/>
                <w:szCs w:val="20"/>
              </w:rPr>
              <w:t xml:space="preserve"> </w:t>
            </w:r>
            <w:r w:rsidR="005F1659">
              <w:rPr>
                <w:rFonts w:ascii="Comic Sans MS" w:eastAsia="Calibri" w:hAnsi="Comic Sans MS" w:cs="Arial"/>
                <w:b/>
                <w:sz w:val="20"/>
                <w:szCs w:val="20"/>
              </w:rPr>
              <w:t>Spring and Summer</w:t>
            </w:r>
          </w:p>
          <w:p w14:paraId="40E5BBAB" w14:textId="3D66952F" w:rsidR="005F1659" w:rsidRDefault="00DB3BF9" w:rsidP="00C87818">
            <w:pPr>
              <w:spacing w:after="200" w:line="276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>
              <w:rPr>
                <w:rFonts w:ascii="Comic Sans MS" w:eastAsia="Calibri" w:hAnsi="Comic Sans MS" w:cs="Arial"/>
                <w:sz w:val="20"/>
                <w:szCs w:val="20"/>
              </w:rPr>
              <w:t xml:space="preserve">H&amp;S </w:t>
            </w:r>
            <w:r w:rsidR="005F1659">
              <w:rPr>
                <w:rFonts w:ascii="Comic Sans MS" w:eastAsia="Calibri" w:hAnsi="Comic Sans MS" w:cs="Arial"/>
                <w:sz w:val="20"/>
                <w:szCs w:val="20"/>
              </w:rPr>
              <w:t>11/11/2020</w:t>
            </w:r>
          </w:p>
          <w:p w14:paraId="7161C261" w14:textId="02632CF5" w:rsidR="009B1DB3" w:rsidRPr="00DB3BF9" w:rsidRDefault="00DB3BF9" w:rsidP="00DB3BF9">
            <w:pPr>
              <w:spacing w:after="200" w:line="276" w:lineRule="auto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Arial"/>
                <w:sz w:val="20"/>
                <w:szCs w:val="20"/>
              </w:rPr>
              <w:t>L6 3/2/2021</w:t>
            </w:r>
          </w:p>
        </w:tc>
        <w:tc>
          <w:tcPr>
            <w:tcW w:w="1475" w:type="dxa"/>
            <w:shd w:val="clear" w:color="auto" w:fill="FFFFCC"/>
          </w:tcPr>
          <w:p w14:paraId="1E0E79BB" w14:textId="4D1C1E40" w:rsidR="008F0296" w:rsidRDefault="00DB3BF9" w:rsidP="00F63AA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lastRenderedPageBreak/>
              <w:t>??? to update resources</w:t>
            </w:r>
          </w:p>
          <w:p w14:paraId="35EFE347" w14:textId="77777777" w:rsidR="005420F8" w:rsidRDefault="005420F8" w:rsidP="00F63AA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2C60C26B" w14:textId="77777777" w:rsidR="008F0296" w:rsidRDefault="008F0296" w:rsidP="00F63AA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170F414A" w14:textId="77777777" w:rsidR="008F0296" w:rsidRDefault="008F0296" w:rsidP="00F63AA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23FA5A98" w14:textId="77777777" w:rsidR="00303BEA" w:rsidRDefault="00303BEA" w:rsidP="00F63AA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56723F6D" w14:textId="77777777" w:rsidR="00303BEA" w:rsidRDefault="00303BEA" w:rsidP="00F63AA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77F81A00" w14:textId="77777777" w:rsidR="00303BEA" w:rsidRDefault="00303BEA" w:rsidP="00F63AA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208F7DD8" w14:textId="77777777" w:rsidR="00303BEA" w:rsidRDefault="00303BEA" w:rsidP="00303BEA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3F48731F" w14:textId="77777777" w:rsidR="008F0296" w:rsidRDefault="008F0296" w:rsidP="00F63AA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3B1D5010" w14:textId="77777777" w:rsidR="00DB3BF9" w:rsidRDefault="00DB3BF9" w:rsidP="00F63AA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6E95477B" w14:textId="77777777" w:rsidR="00DB3BF9" w:rsidRPr="009F29B3" w:rsidRDefault="00DB3BF9" w:rsidP="00F63AA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36F63885" w14:textId="77777777" w:rsidR="00041C71" w:rsidRDefault="00041C71" w:rsidP="00F63AA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1D9D52FC" w14:textId="29943D09" w:rsidR="00AC00F8" w:rsidRDefault="00AC00F8" w:rsidP="00F63AA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Mon</w:t>
            </w:r>
            <w:r w:rsidRPr="009F29B3">
              <w:rPr>
                <w:rFonts w:ascii="Comic Sans MS" w:hAnsi="Comic Sans MS"/>
                <w:sz w:val="20"/>
                <w:szCs w:val="22"/>
              </w:rPr>
              <w:t>itoring time</w:t>
            </w:r>
            <w:r>
              <w:rPr>
                <w:rFonts w:ascii="Comic Sans MS" w:hAnsi="Comic Sans MS"/>
                <w:sz w:val="20"/>
                <w:szCs w:val="22"/>
              </w:rPr>
              <w:t>/CPD – lesson cover</w:t>
            </w:r>
          </w:p>
          <w:p w14:paraId="1277A2AD" w14:textId="77777777" w:rsidR="00AC00F8" w:rsidRDefault="00AC00F8" w:rsidP="00F63AA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0B78DF74" w14:textId="77777777" w:rsidR="00C87818" w:rsidRDefault="00C87818" w:rsidP="00DB3BF9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51252DDA" w14:textId="77777777" w:rsidR="00DB3BF9" w:rsidRDefault="00DB3BF9" w:rsidP="00F63AA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1A5CE05C" w14:textId="77777777" w:rsidR="00DB3BF9" w:rsidRDefault="00DB3BF9" w:rsidP="00F63AA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7817ECEE" w14:textId="77777777" w:rsidR="00DB3BF9" w:rsidRDefault="00DB3BF9" w:rsidP="00F63AA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48E9598D" w14:textId="77777777" w:rsidR="00DB3BF9" w:rsidRDefault="00DB3BF9" w:rsidP="00F63AA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183CFBB3" w14:textId="224E0669" w:rsidR="009F29B3" w:rsidRDefault="00DB3BF9" w:rsidP="00DB3BF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Helping hand</w:t>
            </w:r>
            <w:r w:rsidR="009F29B3">
              <w:rPr>
                <w:rFonts w:ascii="Comic Sans MS" w:hAnsi="Comic Sans MS"/>
                <w:sz w:val="20"/>
                <w:szCs w:val="22"/>
              </w:rPr>
              <w:t xml:space="preserve"> package with PE consultant</w:t>
            </w:r>
          </w:p>
          <w:p w14:paraId="553E9450" w14:textId="27D897BD" w:rsidR="009F29B3" w:rsidRDefault="009F29B3" w:rsidP="00F63AA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£</w:t>
            </w:r>
            <w:r w:rsidR="00DB3BF9">
              <w:rPr>
                <w:rFonts w:ascii="Comic Sans MS" w:hAnsi="Comic Sans MS"/>
                <w:sz w:val="20"/>
                <w:szCs w:val="22"/>
              </w:rPr>
              <w:t>1950</w:t>
            </w:r>
          </w:p>
          <w:p w14:paraId="323F6BFE" w14:textId="77777777" w:rsidR="009F29B3" w:rsidRDefault="009F29B3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270D3C20" w14:textId="77777777" w:rsidR="009F29B3" w:rsidRDefault="009F29B3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39FCD488" w14:textId="77777777" w:rsidR="004427F5" w:rsidRDefault="004427F5" w:rsidP="009639A4">
            <w:pPr>
              <w:jc w:val="center"/>
              <w:rPr>
                <w:sz w:val="20"/>
                <w:szCs w:val="22"/>
              </w:rPr>
            </w:pPr>
          </w:p>
          <w:p w14:paraId="33723235" w14:textId="77777777" w:rsidR="00C51200" w:rsidRDefault="00C51200" w:rsidP="009639A4">
            <w:pPr>
              <w:jc w:val="center"/>
              <w:rPr>
                <w:sz w:val="20"/>
                <w:szCs w:val="22"/>
              </w:rPr>
            </w:pPr>
          </w:p>
          <w:p w14:paraId="3EFCFC10" w14:textId="77777777" w:rsidR="00C51200" w:rsidRDefault="00C51200" w:rsidP="009639A4">
            <w:pPr>
              <w:jc w:val="center"/>
              <w:rPr>
                <w:sz w:val="20"/>
                <w:szCs w:val="22"/>
              </w:rPr>
            </w:pPr>
          </w:p>
          <w:p w14:paraId="0A5EBF5E" w14:textId="77777777" w:rsidR="00C51200" w:rsidRDefault="00C51200" w:rsidP="009639A4">
            <w:pPr>
              <w:jc w:val="center"/>
              <w:rPr>
                <w:sz w:val="20"/>
                <w:szCs w:val="22"/>
              </w:rPr>
            </w:pPr>
          </w:p>
          <w:p w14:paraId="2930F4B8" w14:textId="77777777" w:rsidR="00D5469A" w:rsidRDefault="00D5469A" w:rsidP="00DB3BF9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79792824" w14:textId="2658B97F" w:rsidR="00C51200" w:rsidRPr="00C51200" w:rsidRDefault="00C51200" w:rsidP="009639A4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</w:tr>
    </w:tbl>
    <w:p w14:paraId="41FD3DCF" w14:textId="60F9D64A" w:rsidR="00555C5E" w:rsidRDefault="00555C5E">
      <w:r>
        <w:lastRenderedPageBreak/>
        <w:br w:type="page"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303"/>
        <w:gridCol w:w="3675"/>
        <w:gridCol w:w="1817"/>
        <w:gridCol w:w="2267"/>
        <w:gridCol w:w="1763"/>
        <w:gridCol w:w="2110"/>
        <w:gridCol w:w="1450"/>
      </w:tblGrid>
      <w:tr w:rsidR="00453DA3" w14:paraId="273D91D2" w14:textId="77777777" w:rsidTr="005162D5">
        <w:trPr>
          <w:trHeight w:val="861"/>
        </w:trPr>
        <w:tc>
          <w:tcPr>
            <w:tcW w:w="2371" w:type="dxa"/>
            <w:shd w:val="clear" w:color="auto" w:fill="FFCCFF"/>
          </w:tcPr>
          <w:p w14:paraId="738ABF46" w14:textId="78A3E10A" w:rsidR="00453DA3" w:rsidRPr="009F29B3" w:rsidRDefault="00453DA3" w:rsidP="00632E84">
            <w:pPr>
              <w:jc w:val="center"/>
              <w:rPr>
                <w:rFonts w:ascii="Comic Sans MS" w:hAnsi="Comic Sans MS"/>
                <w:b/>
                <w:sz w:val="22"/>
                <w:szCs w:val="28"/>
              </w:rPr>
            </w:pPr>
            <w:r>
              <w:rPr>
                <w:rFonts w:ascii="Comic Sans MS" w:hAnsi="Comic Sans MS"/>
                <w:b/>
                <w:sz w:val="22"/>
                <w:szCs w:val="28"/>
              </w:rPr>
              <w:lastRenderedPageBreak/>
              <w:t>What is the issue, context or</w:t>
            </w:r>
            <w:r w:rsidRPr="009F29B3">
              <w:rPr>
                <w:rFonts w:ascii="Comic Sans MS" w:hAnsi="Comic Sans MS"/>
                <w:b/>
                <w:sz w:val="22"/>
                <w:szCs w:val="28"/>
              </w:rPr>
              <w:t xml:space="preserve"> compelling reason?</w:t>
            </w:r>
          </w:p>
          <w:p w14:paraId="7BEC4E88" w14:textId="2CD8E7D4" w:rsidR="00453DA3" w:rsidRDefault="00453DA3">
            <w:pPr>
              <w:rPr>
                <w:rFonts w:ascii="Comic Sans MS" w:hAnsi="Comic Sans MS"/>
                <w:sz w:val="20"/>
                <w:szCs w:val="22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(Evidence of need)</w:t>
            </w:r>
          </w:p>
        </w:tc>
        <w:tc>
          <w:tcPr>
            <w:tcW w:w="3868" w:type="dxa"/>
            <w:shd w:val="clear" w:color="auto" w:fill="D9E2F3" w:themeFill="accent1" w:themeFillTint="33"/>
          </w:tcPr>
          <w:p w14:paraId="338DC4DF" w14:textId="18426C30" w:rsidR="00453DA3" w:rsidRDefault="00453DA3" w:rsidP="009B2B48">
            <w:pPr>
              <w:spacing w:after="200" w:line="276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What difference are we intending to make?  (Impact)</w:t>
            </w:r>
          </w:p>
        </w:tc>
        <w:tc>
          <w:tcPr>
            <w:tcW w:w="1848" w:type="dxa"/>
            <w:shd w:val="clear" w:color="auto" w:fill="CCFFCC"/>
          </w:tcPr>
          <w:p w14:paraId="60C67674" w14:textId="473D1B72" w:rsidR="00453DA3" w:rsidRDefault="00453DA3" w:rsidP="0062779B">
            <w:pPr>
              <w:rPr>
                <w:rFonts w:ascii="Comic Sans MS" w:hAnsi="Comic Sans MS"/>
                <w:sz w:val="20"/>
                <w:szCs w:val="22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What</w:t>
            </w:r>
            <w:r w:rsidRPr="009F29B3">
              <w:rPr>
                <w:rFonts w:ascii="Comic Sans MS" w:hAnsi="Comic Sans MS"/>
                <w:sz w:val="22"/>
                <w:szCs w:val="28"/>
              </w:rPr>
              <w:t xml:space="preserve"> will be completed?</w:t>
            </w:r>
          </w:p>
        </w:tc>
        <w:tc>
          <w:tcPr>
            <w:tcW w:w="2057" w:type="dxa"/>
            <w:shd w:val="clear" w:color="auto" w:fill="CCFFCC"/>
          </w:tcPr>
          <w:p w14:paraId="38BB1902" w14:textId="0E52AC20" w:rsidR="00453DA3" w:rsidRDefault="00453DA3" w:rsidP="0062779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How</w:t>
            </w:r>
            <w:r w:rsidRPr="009F29B3">
              <w:rPr>
                <w:rFonts w:ascii="Comic Sans MS" w:hAnsi="Comic Sans MS"/>
                <w:sz w:val="22"/>
                <w:szCs w:val="28"/>
              </w:rPr>
              <w:t xml:space="preserve"> this will be achieved?</w:t>
            </w:r>
          </w:p>
        </w:tc>
        <w:tc>
          <w:tcPr>
            <w:tcW w:w="1816" w:type="dxa"/>
            <w:shd w:val="clear" w:color="auto" w:fill="CCFFCC"/>
          </w:tcPr>
          <w:p w14:paraId="7CBB2589" w14:textId="14A1F496" w:rsidR="00453DA3" w:rsidRPr="009F29B3" w:rsidRDefault="00453DA3" w:rsidP="004427F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Who</w:t>
            </w:r>
            <w:r w:rsidRPr="009F29B3">
              <w:rPr>
                <w:rFonts w:ascii="Comic Sans MS" w:hAnsi="Comic Sans MS"/>
                <w:sz w:val="22"/>
                <w:szCs w:val="28"/>
              </w:rPr>
              <w:t xml:space="preserve"> will lead on this and who will support?</w:t>
            </w:r>
          </w:p>
        </w:tc>
        <w:tc>
          <w:tcPr>
            <w:tcW w:w="2176" w:type="dxa"/>
            <w:shd w:val="clear" w:color="auto" w:fill="CCFFCC"/>
          </w:tcPr>
          <w:p w14:paraId="329BE15F" w14:textId="2430D15F" w:rsidR="00453DA3" w:rsidRPr="002E2A49" w:rsidRDefault="00453DA3" w:rsidP="004427F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When</w:t>
            </w:r>
            <w:r w:rsidRPr="009F29B3">
              <w:rPr>
                <w:rFonts w:ascii="Comic Sans MS" w:hAnsi="Comic Sans MS"/>
                <w:sz w:val="22"/>
                <w:szCs w:val="28"/>
              </w:rPr>
              <w:t xml:space="preserve"> this will take place? (including milestones)</w:t>
            </w:r>
          </w:p>
        </w:tc>
        <w:tc>
          <w:tcPr>
            <w:tcW w:w="1475" w:type="dxa"/>
            <w:shd w:val="clear" w:color="auto" w:fill="CCFFCC"/>
          </w:tcPr>
          <w:p w14:paraId="2121C2DE" w14:textId="7FDCE9CC" w:rsidR="00453DA3" w:rsidRPr="009F29B3" w:rsidRDefault="00453DA3" w:rsidP="00F63AA9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Cost</w:t>
            </w:r>
            <w:r w:rsidRPr="009F29B3">
              <w:rPr>
                <w:rFonts w:ascii="Comic Sans MS" w:hAnsi="Comic Sans MS"/>
                <w:sz w:val="22"/>
                <w:szCs w:val="28"/>
              </w:rPr>
              <w:t xml:space="preserve"> – overall and at each stage</w:t>
            </w:r>
          </w:p>
        </w:tc>
      </w:tr>
      <w:tr w:rsidR="00E35676" w14:paraId="6D4E0BAE" w14:textId="77777777" w:rsidTr="00852A0F">
        <w:trPr>
          <w:trHeight w:val="860"/>
        </w:trPr>
        <w:tc>
          <w:tcPr>
            <w:tcW w:w="2371" w:type="dxa"/>
            <w:shd w:val="clear" w:color="auto" w:fill="FFFFCC"/>
          </w:tcPr>
          <w:p w14:paraId="492AF8E9" w14:textId="4D63FA44" w:rsidR="00DF76B6" w:rsidRPr="009F29B3" w:rsidRDefault="00F15A9A" w:rsidP="002B479E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The profile for</w:t>
            </w:r>
            <w:r w:rsidR="001D204B">
              <w:rPr>
                <w:rFonts w:ascii="Comic Sans MS" w:hAnsi="Comic Sans MS"/>
                <w:sz w:val="20"/>
                <w:szCs w:val="22"/>
              </w:rPr>
              <w:t xml:space="preserve"> </w:t>
            </w:r>
            <w:r>
              <w:rPr>
                <w:rFonts w:ascii="Comic Sans MS" w:hAnsi="Comic Sans MS"/>
                <w:sz w:val="20"/>
                <w:szCs w:val="22"/>
              </w:rPr>
              <w:t xml:space="preserve">health, well-being and an </w:t>
            </w:r>
            <w:r w:rsidR="00F33DE6">
              <w:rPr>
                <w:rFonts w:ascii="Comic Sans MS" w:hAnsi="Comic Sans MS"/>
                <w:sz w:val="20"/>
                <w:szCs w:val="22"/>
              </w:rPr>
              <w:t>active lifestyle is low.</w:t>
            </w:r>
            <w:r w:rsidR="00DF76B6" w:rsidRPr="009F29B3">
              <w:rPr>
                <w:rFonts w:ascii="Comic Sans MS" w:hAnsi="Comic Sans MS"/>
                <w:sz w:val="20"/>
                <w:szCs w:val="22"/>
              </w:rPr>
              <w:t xml:space="preserve"> (Pupil questionnaire) </w:t>
            </w:r>
            <w:r w:rsidR="005E242A">
              <w:rPr>
                <w:rFonts w:ascii="Comic Sans MS" w:hAnsi="Comic Sans MS"/>
                <w:sz w:val="20"/>
                <w:szCs w:val="22"/>
              </w:rPr>
              <w:t xml:space="preserve">Children need to be inspired to find an activity they enjoy </w:t>
            </w:r>
            <w:r w:rsidR="00086D48">
              <w:rPr>
                <w:rFonts w:ascii="Comic Sans MS" w:hAnsi="Comic Sans MS"/>
                <w:sz w:val="20"/>
                <w:szCs w:val="22"/>
              </w:rPr>
              <w:t xml:space="preserve">with the aspiration to continue this outside of school. </w:t>
            </w:r>
          </w:p>
          <w:p w14:paraId="1121C477" w14:textId="77777777" w:rsidR="00DF76B6" w:rsidRDefault="00DF76B6" w:rsidP="002B479E">
            <w:pPr>
              <w:rPr>
                <w:rFonts w:ascii="Comic Sans MS" w:hAnsi="Comic Sans MS"/>
                <w:sz w:val="20"/>
                <w:szCs w:val="22"/>
              </w:rPr>
            </w:pPr>
            <w:r w:rsidRPr="009F29B3">
              <w:rPr>
                <w:rFonts w:ascii="Comic Sans MS" w:hAnsi="Comic Sans MS"/>
                <w:sz w:val="20"/>
                <w:szCs w:val="22"/>
              </w:rPr>
              <w:t xml:space="preserve">(Links to key indicator 1 and 2) </w:t>
            </w:r>
          </w:p>
          <w:p w14:paraId="577AC1A6" w14:textId="77777777" w:rsidR="00DE30BA" w:rsidRDefault="00DE30BA" w:rsidP="002B479E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5667C9F3" w14:textId="25BA95A3" w:rsidR="00DE30BA" w:rsidRPr="009F29B3" w:rsidRDefault="00DE30BA" w:rsidP="00DE30BA">
            <w:pPr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3868" w:type="dxa"/>
            <w:shd w:val="clear" w:color="auto" w:fill="FFFFCC"/>
          </w:tcPr>
          <w:p w14:paraId="3E9CE8B6" w14:textId="73BC6282" w:rsidR="00A22053" w:rsidRPr="00555C5E" w:rsidRDefault="007973CB" w:rsidP="00A22053">
            <w:pPr>
              <w:widowControl w:val="0"/>
              <w:rPr>
                <w:rFonts w:ascii="Comic Sans MS" w:eastAsia="Times New Roman" w:hAnsi="Comic Sans MS" w:cs="Arial"/>
                <w:b/>
                <w:kern w:val="28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  <w:t>Continue to offer a</w:t>
            </w:r>
            <w:r w:rsidR="003D1E01"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  <w:t xml:space="preserve"> wider variety of extra-curricular activities for the children. (Not just the coach led o</w:t>
            </w:r>
            <w:r w:rsidR="00BA1F81"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  <w:t>nes which have to be paid for) and therefore more children being engaged in sporting activities outside of school.</w:t>
            </w:r>
            <w:r w:rsidR="00A22053" w:rsidRPr="008B429F">
              <w:rPr>
                <w:rFonts w:ascii="Comic Sans MS" w:eastAsia="Times New Roman" w:hAnsi="Comic Sans MS" w:cs="Arial"/>
                <w:b/>
                <w:kern w:val="28"/>
                <w:sz w:val="20"/>
                <w:szCs w:val="20"/>
                <w:highlight w:val="red"/>
                <w:lang w:eastAsia="en-GB"/>
              </w:rPr>
              <w:t xml:space="preserve"> </w:t>
            </w:r>
          </w:p>
          <w:p w14:paraId="0D25190B" w14:textId="56290A76" w:rsidR="0010439D" w:rsidRDefault="0010439D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33F8F213" w14:textId="7E6007AD" w:rsidR="003D1E01" w:rsidRDefault="003D1E01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  <w:t xml:space="preserve">More pupils, parents and teachers </w:t>
            </w:r>
            <w:r w:rsidR="00F33DE6"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  <w:t>engaged in an active lifestyle and therefore increasing fitness and understanding the b</w:t>
            </w:r>
            <w:r w:rsidR="005B698F"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  <w:t>enefits of a healthy lifestyle including increased self-esteem and confidence of pupils, parents and teachers.</w:t>
            </w:r>
          </w:p>
          <w:p w14:paraId="05CC7054" w14:textId="77777777" w:rsidR="003D1E01" w:rsidRDefault="003D1E01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2636D88D" w14:textId="77777777" w:rsidR="00460ED2" w:rsidRDefault="00460ED2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211E674D" w14:textId="77777777" w:rsidR="00460ED2" w:rsidRDefault="00460ED2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266DB2CA" w14:textId="77777777" w:rsidR="00460ED2" w:rsidRDefault="00460ED2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5970C39A" w14:textId="77777777" w:rsidR="00460ED2" w:rsidRDefault="00460ED2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560CCB14" w14:textId="77777777" w:rsidR="00460ED2" w:rsidRDefault="00460ED2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43D799D4" w14:textId="77777777" w:rsidR="00460ED2" w:rsidRDefault="00460ED2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41353282" w14:textId="77777777" w:rsidR="00460ED2" w:rsidRDefault="00460ED2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40AD5A5B" w14:textId="77777777" w:rsidR="00AB17FB" w:rsidRDefault="00AB17FB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55702010" w14:textId="77777777" w:rsidR="00AB17FB" w:rsidRDefault="00AB17FB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088DCDF3" w14:textId="77777777" w:rsidR="00AB17FB" w:rsidRDefault="00AB17FB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251B7B01" w14:textId="77777777" w:rsidR="0059460A" w:rsidRDefault="0059460A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2A4A9115" w14:textId="77777777" w:rsidR="0059460A" w:rsidRDefault="0059460A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74D9FB89" w14:textId="77777777" w:rsidR="001D3930" w:rsidRDefault="001D3930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4A1AC31F" w14:textId="77777777" w:rsidR="00FA3C9B" w:rsidRDefault="00FA3C9B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05476E37" w14:textId="1DA6AF8E" w:rsidR="000906C9" w:rsidRPr="006022DD" w:rsidRDefault="008223E5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  <w:r w:rsidRPr="006022DD"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  <w:lastRenderedPageBreak/>
              <w:t xml:space="preserve">To provide opportunities for children to be active outdoors and build on skills such as resilience and team building. </w:t>
            </w:r>
          </w:p>
          <w:p w14:paraId="6993A549" w14:textId="77777777" w:rsidR="001D3930" w:rsidRDefault="001D3930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0AED56CE" w14:textId="77777777" w:rsidR="00965A86" w:rsidRDefault="00965A86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4E27D063" w14:textId="77777777" w:rsidR="00965A86" w:rsidRDefault="00965A86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68723E9A" w14:textId="77777777" w:rsidR="00965A86" w:rsidRDefault="00965A86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6038DEB9" w14:textId="77777777" w:rsidR="001D3930" w:rsidRDefault="001D3930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0AC897DD" w14:textId="77777777" w:rsidR="001E14BB" w:rsidRDefault="001E14BB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42CDBB87" w14:textId="1DD0BA69" w:rsidR="003D1E01" w:rsidRDefault="00CA5963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  <w:t>Continue to p</w:t>
            </w:r>
            <w:r w:rsidR="00BA1F81"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  <w:t>romot</w:t>
            </w:r>
            <w:r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  <w:t>e</w:t>
            </w:r>
            <w:r w:rsidR="003D1E01"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  <w:t xml:space="preserve"> extra-</w:t>
            </w:r>
            <w:r w:rsidR="0032399F"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  <w:t xml:space="preserve">curricular or internal </w:t>
            </w:r>
            <w:r w:rsidR="00B304AD"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  <w:t>physical activity achievements</w:t>
            </w:r>
            <w:r w:rsidR="009F5892"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  <w:t xml:space="preserve">. </w:t>
            </w:r>
          </w:p>
          <w:p w14:paraId="69A00C1F" w14:textId="5C4039F9" w:rsidR="003D1E01" w:rsidRDefault="00B533B0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  <w:t>Continue to celebrate</w:t>
            </w:r>
            <w:r w:rsidR="00BA1F81"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  <w:t xml:space="preserve"> pupil’s sporting achievements through the use of dojo, healthy selfie board and special mentions which could motivate other children.</w:t>
            </w:r>
          </w:p>
          <w:p w14:paraId="4B89E8D1" w14:textId="77777777" w:rsidR="002B479E" w:rsidRDefault="002B479E" w:rsidP="00645FA6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  <w:p w14:paraId="66BB56FA" w14:textId="54FBF168" w:rsidR="007C708B" w:rsidRPr="00645FA6" w:rsidRDefault="007C708B" w:rsidP="00645FA6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848" w:type="dxa"/>
            <w:shd w:val="clear" w:color="auto" w:fill="FFFFCC"/>
          </w:tcPr>
          <w:p w14:paraId="1A977490" w14:textId="614B8403" w:rsidR="00164AF2" w:rsidRPr="00B304AD" w:rsidRDefault="00214D56" w:rsidP="00F33DE6">
            <w:pPr>
              <w:rPr>
                <w:rFonts w:ascii="Comic Sans MS" w:hAnsi="Comic Sans MS"/>
                <w:sz w:val="20"/>
                <w:szCs w:val="22"/>
              </w:rPr>
            </w:pPr>
            <w:r w:rsidRPr="00B304AD">
              <w:rPr>
                <w:rFonts w:ascii="Comic Sans MS" w:hAnsi="Comic Sans MS"/>
                <w:sz w:val="20"/>
                <w:szCs w:val="22"/>
              </w:rPr>
              <w:lastRenderedPageBreak/>
              <w:t>Give children</w:t>
            </w:r>
            <w:r w:rsidR="00AF341E" w:rsidRPr="00B304AD">
              <w:rPr>
                <w:rFonts w:ascii="Comic Sans MS" w:hAnsi="Comic Sans MS"/>
                <w:sz w:val="20"/>
                <w:szCs w:val="22"/>
              </w:rPr>
              <w:t xml:space="preserve"> </w:t>
            </w:r>
            <w:r w:rsidRPr="00B304AD">
              <w:rPr>
                <w:rFonts w:ascii="Comic Sans MS" w:hAnsi="Comic Sans MS"/>
                <w:sz w:val="20"/>
                <w:szCs w:val="22"/>
              </w:rPr>
              <w:t>o</w:t>
            </w:r>
            <w:r w:rsidR="00AF341E" w:rsidRPr="00B304AD">
              <w:rPr>
                <w:rFonts w:ascii="Comic Sans MS" w:hAnsi="Comic Sans MS"/>
                <w:sz w:val="20"/>
                <w:szCs w:val="22"/>
              </w:rPr>
              <w:t xml:space="preserve">pportunities </w:t>
            </w:r>
            <w:r w:rsidR="00F33DE6" w:rsidRPr="00B304AD">
              <w:rPr>
                <w:rFonts w:ascii="Comic Sans MS" w:hAnsi="Comic Sans MS"/>
                <w:sz w:val="20"/>
                <w:szCs w:val="22"/>
              </w:rPr>
              <w:t xml:space="preserve">for being active and leading a healthy lifestyle. </w:t>
            </w:r>
          </w:p>
          <w:p w14:paraId="047208C0" w14:textId="77777777" w:rsidR="00555C5E" w:rsidRPr="00B304AD" w:rsidRDefault="00555C5E" w:rsidP="00F33DE6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0F84DA99" w14:textId="77777777" w:rsidR="001D204B" w:rsidRPr="00B304AD" w:rsidRDefault="001D204B" w:rsidP="00F33DE6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4D38A4E5" w14:textId="77777777" w:rsidR="001F08C0" w:rsidRPr="00B304AD" w:rsidRDefault="001F08C0" w:rsidP="00F33DE6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51B79DCA" w14:textId="78965912" w:rsidR="00171FA5" w:rsidRPr="00B304AD" w:rsidRDefault="00DD66A8" w:rsidP="00F33DE6">
            <w:pPr>
              <w:rPr>
                <w:rFonts w:ascii="Comic Sans MS" w:hAnsi="Comic Sans MS"/>
                <w:sz w:val="20"/>
                <w:szCs w:val="22"/>
              </w:rPr>
            </w:pPr>
            <w:r w:rsidRPr="00B304AD">
              <w:rPr>
                <w:rFonts w:ascii="Comic Sans MS" w:hAnsi="Comic Sans MS"/>
                <w:sz w:val="20"/>
                <w:szCs w:val="22"/>
              </w:rPr>
              <w:t xml:space="preserve">Children to be more active at home. </w:t>
            </w:r>
          </w:p>
          <w:p w14:paraId="3F909701" w14:textId="77777777" w:rsidR="00555C5E" w:rsidRPr="00B304AD" w:rsidRDefault="00555C5E" w:rsidP="00F33DE6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5E7030A5" w14:textId="65729AA7" w:rsidR="00555C5E" w:rsidRPr="00B304AD" w:rsidRDefault="00555C5E" w:rsidP="00F33DE6">
            <w:pPr>
              <w:rPr>
                <w:rFonts w:ascii="Comic Sans MS" w:hAnsi="Comic Sans MS"/>
                <w:sz w:val="20"/>
                <w:szCs w:val="22"/>
              </w:rPr>
            </w:pPr>
            <w:r w:rsidRPr="00B304AD">
              <w:rPr>
                <w:rFonts w:ascii="Comic Sans MS" w:hAnsi="Comic Sans MS"/>
                <w:sz w:val="20"/>
                <w:szCs w:val="22"/>
              </w:rPr>
              <w:t>Termly active homework sent home for every child.</w:t>
            </w:r>
          </w:p>
          <w:p w14:paraId="2B02ABD7" w14:textId="77777777" w:rsidR="002B7B77" w:rsidRPr="00B304AD" w:rsidRDefault="002B7B77" w:rsidP="00F33DE6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3B5BF529" w14:textId="68535002" w:rsidR="00460ED2" w:rsidRDefault="002B7B77" w:rsidP="00901C8C">
            <w:pPr>
              <w:rPr>
                <w:rFonts w:ascii="Comic Sans MS" w:hAnsi="Comic Sans MS"/>
                <w:sz w:val="20"/>
                <w:szCs w:val="22"/>
              </w:rPr>
            </w:pPr>
            <w:r w:rsidRPr="00B304AD">
              <w:rPr>
                <w:rFonts w:ascii="Comic Sans MS" w:hAnsi="Comic Sans MS"/>
                <w:sz w:val="20"/>
                <w:szCs w:val="22"/>
              </w:rPr>
              <w:t>Well-being week</w:t>
            </w:r>
          </w:p>
          <w:p w14:paraId="0ABD0B1E" w14:textId="77777777" w:rsidR="00460ED2" w:rsidRDefault="00460ED2" w:rsidP="00901C8C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5F3152E3" w14:textId="77777777" w:rsidR="002B7B77" w:rsidRDefault="002B7B77" w:rsidP="00901C8C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0245B977" w14:textId="77777777" w:rsidR="002B7B77" w:rsidRDefault="002B7B77" w:rsidP="00901C8C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47E8CC64" w14:textId="77777777" w:rsidR="002B7B77" w:rsidRDefault="002B7B77" w:rsidP="00901C8C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48F60114" w14:textId="77777777" w:rsidR="002B7B77" w:rsidRDefault="002B7B77" w:rsidP="00901C8C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5460E339" w14:textId="77777777" w:rsidR="002B7B77" w:rsidRDefault="002B7B77" w:rsidP="00901C8C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329348BD" w14:textId="77777777" w:rsidR="001D3930" w:rsidRDefault="001D3930" w:rsidP="00901C8C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595A7DC6" w14:textId="77777777" w:rsidR="00A1796B" w:rsidRDefault="00A1796B" w:rsidP="00901C8C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3CED40C1" w14:textId="77777777" w:rsidR="001D3930" w:rsidRDefault="001D3930" w:rsidP="00901C8C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764CA072" w14:textId="77777777" w:rsidR="00D677AD" w:rsidRDefault="00D677AD" w:rsidP="00901C8C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74B42295" w14:textId="77777777" w:rsidR="00D677AD" w:rsidRDefault="00D677AD" w:rsidP="00901C8C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3D9FA0FF" w14:textId="77777777" w:rsidR="00D677AD" w:rsidRDefault="00D677AD" w:rsidP="00901C8C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41EBC075" w14:textId="6D8B53F6" w:rsidR="00FA3C9B" w:rsidRPr="00B304AD" w:rsidRDefault="00D055D8" w:rsidP="00901C8C">
            <w:pPr>
              <w:rPr>
                <w:rFonts w:ascii="Comic Sans MS" w:hAnsi="Comic Sans MS"/>
                <w:sz w:val="20"/>
                <w:szCs w:val="22"/>
              </w:rPr>
            </w:pPr>
            <w:r w:rsidRPr="00B304AD">
              <w:rPr>
                <w:rFonts w:ascii="Comic Sans MS" w:hAnsi="Comic Sans MS"/>
                <w:sz w:val="20"/>
                <w:szCs w:val="22"/>
              </w:rPr>
              <w:lastRenderedPageBreak/>
              <w:t xml:space="preserve">Staff to be confident in leading outdoor and adventurous activities. </w:t>
            </w:r>
          </w:p>
          <w:p w14:paraId="17533BBE" w14:textId="1FADBDE2" w:rsidR="001817A6" w:rsidRPr="00B304AD" w:rsidRDefault="008C66FC" w:rsidP="00901C8C">
            <w:pPr>
              <w:rPr>
                <w:rFonts w:ascii="Comic Sans MS" w:hAnsi="Comic Sans MS"/>
                <w:sz w:val="20"/>
                <w:szCs w:val="22"/>
              </w:rPr>
            </w:pPr>
            <w:r w:rsidRPr="00B304AD">
              <w:rPr>
                <w:rFonts w:ascii="Comic Sans MS" w:hAnsi="Comic Sans MS"/>
                <w:sz w:val="20"/>
                <w:szCs w:val="22"/>
              </w:rPr>
              <w:t>Children to gain team building skills.</w:t>
            </w:r>
          </w:p>
          <w:p w14:paraId="6F2794AE" w14:textId="77777777" w:rsidR="001817A6" w:rsidRPr="00B304AD" w:rsidRDefault="001817A6" w:rsidP="00901C8C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42B5E001" w14:textId="77777777" w:rsidR="00FA3C9B" w:rsidRPr="00B304AD" w:rsidRDefault="00FA3C9B" w:rsidP="00901C8C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11603353" w14:textId="0E8C3EE9" w:rsidR="00460ED2" w:rsidRPr="00B304AD" w:rsidRDefault="00555C5E" w:rsidP="00901C8C">
            <w:pPr>
              <w:rPr>
                <w:rFonts w:ascii="Comic Sans MS" w:hAnsi="Comic Sans MS"/>
                <w:sz w:val="20"/>
                <w:szCs w:val="22"/>
              </w:rPr>
            </w:pPr>
            <w:r w:rsidRPr="00B304AD">
              <w:rPr>
                <w:rFonts w:ascii="Comic Sans MS" w:hAnsi="Comic Sans MS"/>
                <w:sz w:val="20"/>
                <w:szCs w:val="22"/>
              </w:rPr>
              <w:t>Use dojo to promote a healthy and active lifestyle</w:t>
            </w:r>
          </w:p>
          <w:p w14:paraId="329DBE2F" w14:textId="77777777" w:rsidR="00460ED2" w:rsidRPr="00B304AD" w:rsidRDefault="00460ED2" w:rsidP="00901C8C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6895F267" w14:textId="0574500A" w:rsidR="00460ED2" w:rsidRDefault="00555C5E" w:rsidP="00901C8C">
            <w:pPr>
              <w:rPr>
                <w:rFonts w:ascii="Comic Sans MS" w:hAnsi="Comic Sans MS"/>
                <w:sz w:val="20"/>
                <w:szCs w:val="22"/>
              </w:rPr>
            </w:pPr>
            <w:r w:rsidRPr="00B304AD">
              <w:rPr>
                <w:rFonts w:ascii="Comic Sans MS" w:hAnsi="Comic Sans MS"/>
                <w:sz w:val="20"/>
                <w:szCs w:val="22"/>
              </w:rPr>
              <w:t>Celebrate pupils’ achievements during special mention assemblies</w:t>
            </w:r>
          </w:p>
          <w:p w14:paraId="3C049DA5" w14:textId="22562CC3" w:rsidR="00E76DE2" w:rsidRPr="009F29B3" w:rsidRDefault="00E76DE2" w:rsidP="00460ED2">
            <w:pPr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2057" w:type="dxa"/>
            <w:shd w:val="clear" w:color="auto" w:fill="FFFFCC"/>
          </w:tcPr>
          <w:p w14:paraId="2A6D185E" w14:textId="4FFFEA1F" w:rsidR="00BA1F81" w:rsidRDefault="00DB3BF9" w:rsidP="004427F5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lastRenderedPageBreak/>
              <w:t>When conditions in school allow, offer a yoga and dance club to pupils free of charge</w:t>
            </w:r>
            <w:r w:rsidR="006D0697">
              <w:rPr>
                <w:rFonts w:ascii="Comic Sans MS" w:hAnsi="Comic Sans MS"/>
                <w:sz w:val="20"/>
                <w:szCs w:val="22"/>
              </w:rPr>
              <w:t xml:space="preserve">. </w:t>
            </w:r>
          </w:p>
          <w:p w14:paraId="7C392E8E" w14:textId="77777777" w:rsidR="00720B3B" w:rsidRDefault="00720B3B" w:rsidP="004427F5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25C6632D" w14:textId="77777777" w:rsidR="00555C5E" w:rsidRDefault="00555C5E" w:rsidP="004427F5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633E7344" w14:textId="77777777" w:rsidR="0010439D" w:rsidRDefault="0010439D" w:rsidP="004427F5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72DDB33A" w14:textId="0F1A101F" w:rsidR="00460ED2" w:rsidRDefault="001E11E9" w:rsidP="004427F5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 xml:space="preserve">Promote health and well-being through </w:t>
            </w:r>
            <w:r w:rsidR="00DB3BF9">
              <w:rPr>
                <w:rFonts w:ascii="Comic Sans MS" w:hAnsi="Comic Sans MS"/>
                <w:sz w:val="20"/>
                <w:szCs w:val="22"/>
              </w:rPr>
              <w:t xml:space="preserve">‘Our healthy year’ resources leading towards </w:t>
            </w:r>
            <w:r>
              <w:rPr>
                <w:rFonts w:ascii="Comic Sans MS" w:hAnsi="Comic Sans MS"/>
                <w:sz w:val="20"/>
                <w:szCs w:val="22"/>
              </w:rPr>
              <w:t xml:space="preserve">a well-being week. </w:t>
            </w:r>
            <w:r w:rsidR="0067689C">
              <w:rPr>
                <w:rFonts w:ascii="Comic Sans MS" w:hAnsi="Comic Sans MS"/>
                <w:sz w:val="20"/>
                <w:szCs w:val="22"/>
              </w:rPr>
              <w:t xml:space="preserve">Organise </w:t>
            </w:r>
            <w:r w:rsidR="00CF56E3">
              <w:rPr>
                <w:rFonts w:ascii="Comic Sans MS" w:hAnsi="Comic Sans MS"/>
                <w:sz w:val="20"/>
                <w:szCs w:val="22"/>
              </w:rPr>
              <w:t xml:space="preserve">a variety of mindful/well-being activities. </w:t>
            </w:r>
          </w:p>
          <w:p w14:paraId="4AD505A2" w14:textId="6CE597ED" w:rsidR="00645FA6" w:rsidRDefault="0059460A" w:rsidP="004427F5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 xml:space="preserve">e.g. </w:t>
            </w:r>
            <w:r w:rsidR="004427F5" w:rsidRPr="005A353C">
              <w:rPr>
                <w:rFonts w:ascii="Comic Sans MS" w:hAnsi="Comic Sans MS"/>
                <w:sz w:val="20"/>
                <w:szCs w:val="22"/>
              </w:rPr>
              <w:t>recipes/activity challenges/photos</w:t>
            </w:r>
            <w:r w:rsidR="0071093F">
              <w:rPr>
                <w:rFonts w:ascii="Comic Sans MS" w:hAnsi="Comic Sans MS"/>
                <w:sz w:val="20"/>
                <w:szCs w:val="22"/>
              </w:rPr>
              <w:t xml:space="preserve"> of achievements/mindful monsters. </w:t>
            </w:r>
          </w:p>
          <w:p w14:paraId="0C2E0AF2" w14:textId="77777777" w:rsidR="00A1796B" w:rsidRDefault="00A1796B" w:rsidP="004427F5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19C3B110" w14:textId="77777777" w:rsidR="00D677AD" w:rsidRDefault="00D677AD" w:rsidP="004427F5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40843939" w14:textId="77777777" w:rsidR="00D677AD" w:rsidRDefault="00897E2E" w:rsidP="004427F5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 xml:space="preserve">2 enrichment days working with Laura. </w:t>
            </w:r>
          </w:p>
          <w:p w14:paraId="7389FF1E" w14:textId="5FDFB3DA" w:rsidR="00897E2E" w:rsidRDefault="00897E2E" w:rsidP="004427F5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 xml:space="preserve">(Staff and children). </w:t>
            </w:r>
          </w:p>
          <w:p w14:paraId="565F64EC" w14:textId="77777777" w:rsidR="00FA3C9B" w:rsidRDefault="00FA3C9B" w:rsidP="004427F5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2B9404DE" w14:textId="213A9D53" w:rsidR="00D677AD" w:rsidRDefault="00D677AD" w:rsidP="004427F5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7B8A45E8" w14:textId="77777777" w:rsidR="00FF1D58" w:rsidRDefault="00FF1D58" w:rsidP="004427F5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02A8BF3C" w14:textId="77777777" w:rsidR="00FF1D58" w:rsidRDefault="00FF1D58" w:rsidP="004427F5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1820A134" w14:textId="44153A27" w:rsidR="00F33DE6" w:rsidRPr="009F29B3" w:rsidRDefault="00555C5E" w:rsidP="00460ED2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lastRenderedPageBreak/>
              <w:t>U</w:t>
            </w:r>
            <w:r w:rsidR="005A353C">
              <w:rPr>
                <w:rFonts w:ascii="Comic Sans MS" w:hAnsi="Comic Sans MS"/>
                <w:sz w:val="20"/>
                <w:szCs w:val="22"/>
              </w:rPr>
              <w:t>sing the ‘Healthy Selfie’ board</w:t>
            </w:r>
            <w:r>
              <w:rPr>
                <w:rFonts w:ascii="Comic Sans MS" w:hAnsi="Comic Sans MS"/>
                <w:sz w:val="20"/>
                <w:szCs w:val="22"/>
              </w:rPr>
              <w:t xml:space="preserve"> as a starting point</w:t>
            </w:r>
            <w:r w:rsidR="00452602">
              <w:rPr>
                <w:rFonts w:ascii="Comic Sans MS" w:hAnsi="Comic Sans MS"/>
                <w:sz w:val="20"/>
                <w:szCs w:val="22"/>
              </w:rPr>
              <w:t xml:space="preserve"> – keep this updated. </w:t>
            </w:r>
          </w:p>
        </w:tc>
        <w:tc>
          <w:tcPr>
            <w:tcW w:w="1816" w:type="dxa"/>
            <w:shd w:val="clear" w:color="auto" w:fill="FFFFCC"/>
          </w:tcPr>
          <w:p w14:paraId="26A8A9B1" w14:textId="77777777" w:rsidR="00214D56" w:rsidRDefault="00214D56" w:rsidP="00214D56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 w:rsidRPr="009F29B3">
              <w:rPr>
                <w:rFonts w:ascii="Comic Sans MS" w:hAnsi="Comic Sans MS"/>
                <w:sz w:val="20"/>
                <w:szCs w:val="22"/>
              </w:rPr>
              <w:lastRenderedPageBreak/>
              <w:t>HJ/other staff members</w:t>
            </w:r>
            <w:r w:rsidR="00DD66A8">
              <w:rPr>
                <w:rFonts w:ascii="Comic Sans MS" w:hAnsi="Comic Sans MS"/>
                <w:sz w:val="20"/>
                <w:szCs w:val="22"/>
              </w:rPr>
              <w:t xml:space="preserve"> </w:t>
            </w:r>
          </w:p>
          <w:p w14:paraId="2F82B99A" w14:textId="77777777" w:rsidR="006F4CC7" w:rsidRDefault="006F4CC7" w:rsidP="00214D56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45171BAB" w14:textId="77777777" w:rsidR="006F4CC7" w:rsidRDefault="006F4CC7" w:rsidP="00214D56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228D36FB" w14:textId="77777777" w:rsidR="006F4CC7" w:rsidRDefault="006F4CC7" w:rsidP="00214D56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1E82F614" w14:textId="77777777" w:rsidR="006F4CC7" w:rsidRDefault="006F4CC7" w:rsidP="00214D56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21272E44" w14:textId="77777777" w:rsidR="006F4CC7" w:rsidRDefault="006F4CC7" w:rsidP="00214D56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0BF22EA5" w14:textId="77777777" w:rsidR="00B304AD" w:rsidRDefault="00B304AD" w:rsidP="00214D56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7A102A0F" w14:textId="29FEC9E9" w:rsidR="006F4CC7" w:rsidRDefault="00817272" w:rsidP="00817272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 xml:space="preserve">All staff members to </w:t>
            </w:r>
            <w:r w:rsidR="00B304AD">
              <w:rPr>
                <w:rFonts w:ascii="Comic Sans MS" w:hAnsi="Comic Sans MS"/>
                <w:sz w:val="20"/>
                <w:szCs w:val="22"/>
              </w:rPr>
              <w:t>work through the weekly ‘our healthy year’ challenges with their class</w:t>
            </w:r>
          </w:p>
          <w:p w14:paraId="592A8B2B" w14:textId="77777777" w:rsidR="006F4CC7" w:rsidRDefault="006F4CC7" w:rsidP="00214D56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5029C4EA" w14:textId="77777777" w:rsidR="006F4CC7" w:rsidRDefault="006F4CC7" w:rsidP="00214D56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2FF4D7ED" w14:textId="1BA3E579" w:rsidR="00B304AD" w:rsidRDefault="00B304AD" w:rsidP="00214D56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May 2021</w:t>
            </w:r>
          </w:p>
          <w:p w14:paraId="5F0C73EB" w14:textId="77777777" w:rsidR="00B304AD" w:rsidRDefault="00B304AD" w:rsidP="00214D56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629E6FED" w14:textId="4C695487" w:rsidR="006F4CC7" w:rsidRDefault="0051530B" w:rsidP="00041C71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HJ and</w:t>
            </w:r>
            <w:r w:rsidR="00DB67F4">
              <w:rPr>
                <w:rFonts w:ascii="Comic Sans MS" w:hAnsi="Comic Sans MS"/>
                <w:sz w:val="20"/>
                <w:szCs w:val="22"/>
              </w:rPr>
              <w:t xml:space="preserve"> EC</w:t>
            </w:r>
          </w:p>
          <w:p w14:paraId="7338C4B7" w14:textId="77777777" w:rsidR="00FE7456" w:rsidRDefault="00FE7456" w:rsidP="00DB67F4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63DF96B7" w14:textId="77777777" w:rsidR="00FE7456" w:rsidRDefault="00FE7456" w:rsidP="00DB67F4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13A5DC73" w14:textId="77777777" w:rsidR="00FE7456" w:rsidRDefault="00FE7456" w:rsidP="00DB67F4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3C1D11CC" w14:textId="5BB980AD" w:rsidR="00FE7456" w:rsidRDefault="00B304AD" w:rsidP="00DB67F4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All staff upskilled</w:t>
            </w:r>
          </w:p>
          <w:p w14:paraId="42409A72" w14:textId="77777777" w:rsidR="00FE7456" w:rsidRDefault="00FE7456" w:rsidP="00DB67F4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4371F15D" w14:textId="77777777" w:rsidR="00FE7456" w:rsidRDefault="00FE7456" w:rsidP="00DB67F4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0545507C" w14:textId="77777777" w:rsidR="00FE7456" w:rsidRDefault="00FE7456" w:rsidP="00DB67F4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4F2D5467" w14:textId="77777777" w:rsidR="00FE7456" w:rsidRDefault="00FE7456" w:rsidP="00FE7456">
            <w:pPr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</w:p>
          <w:p w14:paraId="09DCC5C1" w14:textId="77777777" w:rsidR="00FE7456" w:rsidRDefault="00FE7456" w:rsidP="00FE7456">
            <w:pPr>
              <w:jc w:val="center"/>
              <w:rPr>
                <w:rFonts w:ascii="Comic Sans MS" w:hAnsi="Comic Sans MS"/>
                <w:color w:val="FF0000"/>
                <w:sz w:val="20"/>
                <w:szCs w:val="22"/>
              </w:rPr>
            </w:pPr>
          </w:p>
          <w:p w14:paraId="5BC997DD" w14:textId="77777777" w:rsidR="005B4F0C" w:rsidRDefault="005B4F0C" w:rsidP="00FE7456">
            <w:pPr>
              <w:jc w:val="center"/>
              <w:rPr>
                <w:rFonts w:ascii="Comic Sans MS" w:hAnsi="Comic Sans MS"/>
                <w:color w:val="FF0000"/>
                <w:sz w:val="20"/>
                <w:szCs w:val="22"/>
              </w:rPr>
            </w:pPr>
          </w:p>
          <w:p w14:paraId="36D50EB3" w14:textId="1367F80C" w:rsidR="005B4F0C" w:rsidRPr="00120339" w:rsidRDefault="00D53F1F" w:rsidP="00041C71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 w:rsidRPr="00D53F1F">
              <w:rPr>
                <w:rFonts w:ascii="Comic Sans MS" w:hAnsi="Comic Sans MS"/>
                <w:sz w:val="20"/>
                <w:szCs w:val="22"/>
              </w:rPr>
              <w:t>All staff members</w:t>
            </w:r>
          </w:p>
        </w:tc>
        <w:tc>
          <w:tcPr>
            <w:tcW w:w="2176" w:type="dxa"/>
            <w:shd w:val="clear" w:color="auto" w:fill="FFFFCC"/>
          </w:tcPr>
          <w:p w14:paraId="230B6207" w14:textId="118BE96D" w:rsidR="002B479E" w:rsidRDefault="00555C5E" w:rsidP="003D1E01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lastRenderedPageBreak/>
              <w:t>Throughout the year (half termly blocks)</w:t>
            </w:r>
            <w:r w:rsidR="00DB3BF9">
              <w:rPr>
                <w:rFonts w:ascii="Comic Sans MS" w:hAnsi="Comic Sans MS"/>
                <w:sz w:val="20"/>
                <w:szCs w:val="22"/>
              </w:rPr>
              <w:t xml:space="preserve"> starting in spring</w:t>
            </w:r>
          </w:p>
          <w:p w14:paraId="11B21715" w14:textId="77777777" w:rsidR="00F2414E" w:rsidRDefault="00F2414E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06BC603E" w14:textId="77777777" w:rsidR="00E82034" w:rsidRDefault="00E82034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03C4D8C2" w14:textId="77777777" w:rsidR="00E82034" w:rsidRDefault="00E82034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31BC40BA" w14:textId="77777777" w:rsidR="00E82034" w:rsidRDefault="00E82034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229CAECE" w14:textId="7BB74E2C" w:rsidR="006E3359" w:rsidRDefault="00B304AD" w:rsidP="003D1E01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Autumn- Our healthy year</w:t>
            </w:r>
          </w:p>
          <w:p w14:paraId="423ED815" w14:textId="61C2FAD0" w:rsidR="00B304AD" w:rsidRDefault="00B304AD" w:rsidP="003D1E01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Spring- mindfulness and mental health</w:t>
            </w:r>
          </w:p>
          <w:p w14:paraId="101CF6BA" w14:textId="0096B044" w:rsidR="00B304AD" w:rsidRDefault="00B304AD" w:rsidP="003D1E01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Summer- wellbeing week challenges</w:t>
            </w:r>
          </w:p>
          <w:p w14:paraId="228B57C1" w14:textId="77777777" w:rsidR="006E3359" w:rsidRDefault="006E3359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56B25483" w14:textId="77777777" w:rsidR="006E3359" w:rsidRDefault="006E3359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126117C9" w14:textId="77777777" w:rsidR="006E3359" w:rsidRDefault="006E3359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31DA269A" w14:textId="77777777" w:rsidR="006E3359" w:rsidRDefault="006E3359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1907BEB6" w14:textId="77777777" w:rsidR="006E3359" w:rsidRDefault="006E3359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592BFAA5" w14:textId="77777777" w:rsidR="006E3359" w:rsidRDefault="006E3359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073B846E" w14:textId="77777777" w:rsidR="006E3359" w:rsidRDefault="006E3359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14BA161D" w14:textId="77777777" w:rsidR="00474372" w:rsidRDefault="00474372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1E43845D" w14:textId="77777777" w:rsidR="006E3359" w:rsidRDefault="006E3359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6CBC056F" w14:textId="13AFD404" w:rsidR="005B4F0C" w:rsidRDefault="00B304AD" w:rsidP="003D1E01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Summer</w:t>
            </w:r>
          </w:p>
          <w:p w14:paraId="042974E1" w14:textId="77777777" w:rsidR="005B4F0C" w:rsidRDefault="005B4F0C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791A5591" w14:textId="77777777" w:rsidR="00B304AD" w:rsidRDefault="00B304AD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0251A1A7" w14:textId="77777777" w:rsidR="00B304AD" w:rsidRDefault="00B304AD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10B32E75" w14:textId="77777777" w:rsidR="00B304AD" w:rsidRDefault="00B304AD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4509E71E" w14:textId="77777777" w:rsidR="00B304AD" w:rsidRDefault="00B304AD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27F4459D" w14:textId="77777777" w:rsidR="00B304AD" w:rsidRDefault="00B304AD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611F5819" w14:textId="77777777" w:rsidR="00B304AD" w:rsidRDefault="00B304AD" w:rsidP="003D1E01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39D5AF39" w14:textId="1DF353AF" w:rsidR="00B304AD" w:rsidRDefault="00B304AD" w:rsidP="00041C71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Ongoing</w:t>
            </w:r>
          </w:p>
          <w:p w14:paraId="26A1B575" w14:textId="1A8C5D91" w:rsidR="00E82034" w:rsidRPr="009F29B3" w:rsidRDefault="00E82034" w:rsidP="003D1E01">
            <w:pPr>
              <w:rPr>
                <w:rFonts w:ascii="Comic Sans MS" w:hAnsi="Comic Sans MS"/>
                <w:sz w:val="20"/>
                <w:szCs w:val="22"/>
              </w:rPr>
            </w:pPr>
            <w:r w:rsidRPr="00DE7E14">
              <w:rPr>
                <w:rFonts w:ascii="Comic Sans MS" w:hAnsi="Comic Sans MS"/>
                <w:color w:val="FF0000"/>
                <w:sz w:val="20"/>
                <w:szCs w:val="22"/>
              </w:rPr>
              <w:t xml:space="preserve"> </w:t>
            </w:r>
          </w:p>
        </w:tc>
        <w:tc>
          <w:tcPr>
            <w:tcW w:w="1475" w:type="dxa"/>
            <w:shd w:val="clear" w:color="auto" w:fill="FFFFCC"/>
          </w:tcPr>
          <w:p w14:paraId="1B173DA1" w14:textId="77777777" w:rsidR="00D70333" w:rsidRDefault="00D70333" w:rsidP="0006747D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lastRenderedPageBreak/>
              <w:t xml:space="preserve"> </w:t>
            </w:r>
            <w:r w:rsidR="00555C5E">
              <w:rPr>
                <w:rFonts w:ascii="Comic Sans MS" w:hAnsi="Comic Sans MS"/>
                <w:sz w:val="20"/>
                <w:szCs w:val="22"/>
              </w:rPr>
              <w:t>Additional equipment and resource cost TBC</w:t>
            </w:r>
          </w:p>
          <w:p w14:paraId="65A41C95" w14:textId="77777777" w:rsidR="005750BD" w:rsidRDefault="005750BD" w:rsidP="0006747D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63E96AD3" w14:textId="7F8345FA" w:rsidR="005750BD" w:rsidRDefault="0031218B" w:rsidP="0006747D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 xml:space="preserve">Yoga pretzel cards </w:t>
            </w:r>
            <w:r w:rsidR="00684F6D">
              <w:rPr>
                <w:rFonts w:ascii="Comic Sans MS" w:hAnsi="Comic Sans MS"/>
                <w:sz w:val="20"/>
                <w:szCs w:val="22"/>
              </w:rPr>
              <w:t xml:space="preserve">£10 </w:t>
            </w:r>
          </w:p>
          <w:p w14:paraId="6A208459" w14:textId="7C824656" w:rsidR="00D5469A" w:rsidRDefault="00D5469A" w:rsidP="0006747D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2CD142AF" w14:textId="0CC94C58" w:rsidR="00D5469A" w:rsidRDefault="003E021E" w:rsidP="0006747D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Mindful monsters £79 per year</w:t>
            </w:r>
          </w:p>
          <w:p w14:paraId="612F40F9" w14:textId="77777777" w:rsidR="005750BD" w:rsidRDefault="005750BD" w:rsidP="0006747D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2C101B02" w14:textId="5303E09B" w:rsidR="005750BD" w:rsidRDefault="005750BD" w:rsidP="005750BD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 xml:space="preserve">Equipment costs for well-being week </w:t>
            </w:r>
          </w:p>
          <w:p w14:paraId="00E8F785" w14:textId="77777777" w:rsidR="00045A47" w:rsidRDefault="00045A47" w:rsidP="005750BD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046C49FD" w14:textId="77777777" w:rsidR="00045A47" w:rsidRDefault="00045A47" w:rsidP="005750BD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62D68034" w14:textId="77777777" w:rsidR="00045A47" w:rsidRDefault="00045A47" w:rsidP="005750BD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5A013CDB" w14:textId="77777777" w:rsidR="00045A47" w:rsidRDefault="00045A47" w:rsidP="005750BD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4F46D6A5" w14:textId="77777777" w:rsidR="00474372" w:rsidRDefault="00474372" w:rsidP="005750BD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643C4D0D" w14:textId="77777777" w:rsidR="00045A47" w:rsidRDefault="00045A47" w:rsidP="005750BD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66D1D237" w14:textId="31F9D19A" w:rsidR="006F23DB" w:rsidRDefault="00B304AD" w:rsidP="00045A47">
            <w:pPr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(within helping hand package)</w:t>
            </w:r>
            <w:r w:rsidR="00DA5035" w:rsidRPr="00636E16">
              <w:rPr>
                <w:rFonts w:ascii="Comic Sans MS" w:hAnsi="Comic Sans MS"/>
                <w:sz w:val="20"/>
                <w:szCs w:val="22"/>
              </w:rPr>
              <w:t xml:space="preserve"> </w:t>
            </w:r>
          </w:p>
          <w:p w14:paraId="1A7A71DB" w14:textId="77777777" w:rsidR="00B304AD" w:rsidRDefault="00B304AD" w:rsidP="00045A47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666EAB48" w14:textId="77777777" w:rsidR="00B304AD" w:rsidRDefault="00B304AD" w:rsidP="00045A47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3EADE95C" w14:textId="77777777" w:rsidR="00B304AD" w:rsidRDefault="00B304AD" w:rsidP="00045A47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30DE4018" w14:textId="77777777" w:rsidR="00B304AD" w:rsidRDefault="00B304AD" w:rsidP="00045A47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594DB21B" w14:textId="77777777" w:rsidR="00B304AD" w:rsidRDefault="00B304AD" w:rsidP="00045A47">
            <w:pPr>
              <w:rPr>
                <w:rFonts w:ascii="Comic Sans MS" w:hAnsi="Comic Sans MS"/>
                <w:sz w:val="20"/>
                <w:szCs w:val="22"/>
              </w:rPr>
            </w:pPr>
          </w:p>
          <w:p w14:paraId="0744967E" w14:textId="551E639C" w:rsidR="00B304AD" w:rsidRPr="00636E16" w:rsidRDefault="00B304AD" w:rsidP="00041C71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Free</w:t>
            </w:r>
          </w:p>
        </w:tc>
      </w:tr>
    </w:tbl>
    <w:p w14:paraId="3FF30DF7" w14:textId="4231E608" w:rsidR="00555C5E" w:rsidRDefault="00555C5E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340"/>
        <w:gridCol w:w="3784"/>
        <w:gridCol w:w="1833"/>
        <w:gridCol w:w="2035"/>
        <w:gridCol w:w="1793"/>
        <w:gridCol w:w="2146"/>
        <w:gridCol w:w="1454"/>
      </w:tblGrid>
      <w:tr w:rsidR="005E0FFB" w14:paraId="31F1CFFF" w14:textId="77777777" w:rsidTr="005E0FFB">
        <w:trPr>
          <w:trHeight w:val="860"/>
        </w:trPr>
        <w:tc>
          <w:tcPr>
            <w:tcW w:w="2371" w:type="dxa"/>
            <w:shd w:val="clear" w:color="auto" w:fill="FFCCFF"/>
          </w:tcPr>
          <w:p w14:paraId="14A7A190" w14:textId="7C1154E7" w:rsidR="005E0FFB" w:rsidRPr="009F29B3" w:rsidRDefault="005E0FFB" w:rsidP="00632E84">
            <w:pPr>
              <w:jc w:val="center"/>
              <w:rPr>
                <w:rFonts w:ascii="Comic Sans MS" w:hAnsi="Comic Sans MS"/>
                <w:b/>
                <w:sz w:val="22"/>
                <w:szCs w:val="28"/>
              </w:rPr>
            </w:pPr>
            <w:r>
              <w:rPr>
                <w:rFonts w:ascii="Comic Sans MS" w:hAnsi="Comic Sans MS"/>
                <w:b/>
                <w:sz w:val="22"/>
                <w:szCs w:val="28"/>
              </w:rPr>
              <w:t>What is the issue, context or</w:t>
            </w:r>
            <w:r w:rsidRPr="009F29B3">
              <w:rPr>
                <w:rFonts w:ascii="Comic Sans MS" w:hAnsi="Comic Sans MS"/>
                <w:b/>
                <w:sz w:val="22"/>
                <w:szCs w:val="28"/>
              </w:rPr>
              <w:t xml:space="preserve"> compelling reason?</w:t>
            </w:r>
          </w:p>
          <w:p w14:paraId="7C0B5982" w14:textId="7DEDE0A8" w:rsidR="005E0FFB" w:rsidRDefault="005E0FFB" w:rsidP="002B479E">
            <w:pPr>
              <w:rPr>
                <w:rFonts w:ascii="Comic Sans MS" w:hAnsi="Comic Sans MS"/>
                <w:sz w:val="20"/>
                <w:szCs w:val="22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(Evidence of need)</w:t>
            </w:r>
          </w:p>
        </w:tc>
        <w:tc>
          <w:tcPr>
            <w:tcW w:w="3868" w:type="dxa"/>
            <w:shd w:val="clear" w:color="auto" w:fill="D9E2F3" w:themeFill="accent1" w:themeFillTint="33"/>
          </w:tcPr>
          <w:p w14:paraId="5A75C26A" w14:textId="29D09AF2" w:rsidR="005E0FFB" w:rsidRDefault="005E0FFB" w:rsidP="003D1E01">
            <w:pPr>
              <w:widowControl w:val="0"/>
              <w:rPr>
                <w:rFonts w:ascii="Comic Sans MS" w:eastAsia="Times New Roman" w:hAnsi="Comic Sans MS" w:cs="Arial"/>
                <w:kern w:val="28"/>
                <w:sz w:val="20"/>
                <w:szCs w:val="20"/>
                <w:lang w:eastAsia="en-GB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What difference are we intending to make?  (Impact)</w:t>
            </w:r>
          </w:p>
        </w:tc>
        <w:tc>
          <w:tcPr>
            <w:tcW w:w="1848" w:type="dxa"/>
            <w:shd w:val="clear" w:color="auto" w:fill="CCFFCC"/>
          </w:tcPr>
          <w:p w14:paraId="72B055D0" w14:textId="42D510CD" w:rsidR="005E0FFB" w:rsidRPr="009F29B3" w:rsidRDefault="005E0FFB" w:rsidP="00F33DE6">
            <w:pPr>
              <w:rPr>
                <w:rFonts w:ascii="Comic Sans MS" w:hAnsi="Comic Sans MS"/>
                <w:sz w:val="20"/>
                <w:szCs w:val="22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What</w:t>
            </w:r>
            <w:r w:rsidRPr="009F29B3">
              <w:rPr>
                <w:rFonts w:ascii="Comic Sans MS" w:hAnsi="Comic Sans MS"/>
                <w:sz w:val="22"/>
                <w:szCs w:val="28"/>
              </w:rPr>
              <w:t xml:space="preserve"> will be completed?</w:t>
            </w:r>
          </w:p>
        </w:tc>
        <w:tc>
          <w:tcPr>
            <w:tcW w:w="2057" w:type="dxa"/>
            <w:shd w:val="clear" w:color="auto" w:fill="CCFFCC"/>
          </w:tcPr>
          <w:p w14:paraId="71D90FAF" w14:textId="02F26EFB" w:rsidR="005E0FFB" w:rsidRDefault="005E0FFB" w:rsidP="004427F5">
            <w:pPr>
              <w:rPr>
                <w:rFonts w:ascii="Comic Sans MS" w:hAnsi="Comic Sans MS"/>
                <w:sz w:val="20"/>
                <w:szCs w:val="22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How</w:t>
            </w:r>
            <w:r w:rsidRPr="009F29B3">
              <w:rPr>
                <w:rFonts w:ascii="Comic Sans MS" w:hAnsi="Comic Sans MS"/>
                <w:sz w:val="22"/>
                <w:szCs w:val="28"/>
              </w:rPr>
              <w:t xml:space="preserve"> this will be achieved?</w:t>
            </w:r>
          </w:p>
        </w:tc>
        <w:tc>
          <w:tcPr>
            <w:tcW w:w="1816" w:type="dxa"/>
            <w:shd w:val="clear" w:color="auto" w:fill="CCFFCC"/>
          </w:tcPr>
          <w:p w14:paraId="2F3BA7D5" w14:textId="299832E1" w:rsidR="005E0FFB" w:rsidRPr="009F29B3" w:rsidRDefault="005E0FFB">
            <w:pPr>
              <w:rPr>
                <w:rFonts w:ascii="Comic Sans MS" w:hAnsi="Comic Sans MS"/>
                <w:sz w:val="20"/>
                <w:szCs w:val="22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Who</w:t>
            </w:r>
            <w:r w:rsidRPr="009F29B3">
              <w:rPr>
                <w:rFonts w:ascii="Comic Sans MS" w:hAnsi="Comic Sans MS"/>
                <w:sz w:val="22"/>
                <w:szCs w:val="28"/>
              </w:rPr>
              <w:t xml:space="preserve"> will lead on this and who will support?</w:t>
            </w:r>
          </w:p>
        </w:tc>
        <w:tc>
          <w:tcPr>
            <w:tcW w:w="2176" w:type="dxa"/>
            <w:shd w:val="clear" w:color="auto" w:fill="CCFFCC"/>
          </w:tcPr>
          <w:p w14:paraId="1EA26894" w14:textId="4EE4B536" w:rsidR="005E0FFB" w:rsidRPr="009F29B3" w:rsidRDefault="005E0FFB" w:rsidP="003D1E01">
            <w:pPr>
              <w:rPr>
                <w:rFonts w:ascii="Comic Sans MS" w:hAnsi="Comic Sans MS"/>
                <w:sz w:val="20"/>
                <w:szCs w:val="22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When</w:t>
            </w:r>
            <w:r w:rsidRPr="009F29B3">
              <w:rPr>
                <w:rFonts w:ascii="Comic Sans MS" w:hAnsi="Comic Sans MS"/>
                <w:sz w:val="22"/>
                <w:szCs w:val="28"/>
              </w:rPr>
              <w:t xml:space="preserve"> this will take place? (including milestones)</w:t>
            </w:r>
          </w:p>
        </w:tc>
        <w:tc>
          <w:tcPr>
            <w:tcW w:w="1475" w:type="dxa"/>
            <w:shd w:val="clear" w:color="auto" w:fill="CCFFCC"/>
          </w:tcPr>
          <w:p w14:paraId="5792B335" w14:textId="3708B06F" w:rsidR="005E0FFB" w:rsidRDefault="005E0FFB" w:rsidP="0006747D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 w:rsidRPr="009F29B3">
              <w:rPr>
                <w:rFonts w:ascii="Comic Sans MS" w:hAnsi="Comic Sans MS"/>
                <w:b/>
                <w:sz w:val="22"/>
                <w:szCs w:val="28"/>
              </w:rPr>
              <w:t>Cost</w:t>
            </w:r>
            <w:r w:rsidRPr="009F29B3">
              <w:rPr>
                <w:rFonts w:ascii="Comic Sans MS" w:hAnsi="Comic Sans MS"/>
                <w:sz w:val="22"/>
                <w:szCs w:val="28"/>
              </w:rPr>
              <w:t xml:space="preserve"> – overall and at each stage</w:t>
            </w:r>
          </w:p>
        </w:tc>
      </w:tr>
      <w:tr w:rsidR="00E35676" w14:paraId="6750233D" w14:textId="77777777" w:rsidTr="00852A0F">
        <w:trPr>
          <w:trHeight w:val="860"/>
        </w:trPr>
        <w:tc>
          <w:tcPr>
            <w:tcW w:w="2371" w:type="dxa"/>
            <w:shd w:val="clear" w:color="auto" w:fill="FFFFCC"/>
          </w:tcPr>
          <w:p w14:paraId="34BAA7AF" w14:textId="12754E7D" w:rsidR="00DF76B6" w:rsidRPr="00381C1A" w:rsidRDefault="002B479E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 w:rsidRPr="00381C1A">
              <w:rPr>
                <w:rFonts w:ascii="Comic Sans MS" w:hAnsi="Comic Sans MS"/>
                <w:sz w:val="20"/>
                <w:szCs w:val="22"/>
              </w:rPr>
              <w:t>Children are no</w:t>
            </w:r>
            <w:r w:rsidR="00DF76B6" w:rsidRPr="00381C1A">
              <w:rPr>
                <w:rFonts w:ascii="Comic Sans MS" w:hAnsi="Comic Sans MS"/>
                <w:sz w:val="20"/>
                <w:szCs w:val="22"/>
              </w:rPr>
              <w:t xml:space="preserve">t involved in </w:t>
            </w:r>
            <w:r w:rsidR="009B1DB3">
              <w:rPr>
                <w:rFonts w:ascii="Comic Sans MS" w:hAnsi="Comic Sans MS"/>
                <w:sz w:val="20"/>
                <w:szCs w:val="22"/>
              </w:rPr>
              <w:t xml:space="preserve">many </w:t>
            </w:r>
            <w:r w:rsidR="00DF76B6" w:rsidRPr="00381C1A">
              <w:rPr>
                <w:rFonts w:ascii="Comic Sans MS" w:hAnsi="Comic Sans MS"/>
                <w:sz w:val="20"/>
                <w:szCs w:val="22"/>
              </w:rPr>
              <w:t>competitions.</w:t>
            </w:r>
          </w:p>
          <w:p w14:paraId="26DF1CB6" w14:textId="11B0DD6A" w:rsidR="00DF76B6" w:rsidRPr="00381C1A" w:rsidRDefault="00DF76B6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 w:rsidRPr="00381C1A">
              <w:rPr>
                <w:rFonts w:ascii="Comic Sans MS" w:hAnsi="Comic Sans MS"/>
                <w:sz w:val="20"/>
                <w:szCs w:val="22"/>
              </w:rPr>
              <w:t>(Pupil questionnaire)</w:t>
            </w:r>
          </w:p>
          <w:p w14:paraId="10C90123" w14:textId="77777777" w:rsidR="00DF76B6" w:rsidRPr="00381C1A" w:rsidRDefault="00DF76B6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 w:rsidRPr="00381C1A">
              <w:rPr>
                <w:rFonts w:ascii="Comic Sans MS" w:hAnsi="Comic Sans MS"/>
                <w:sz w:val="20"/>
                <w:szCs w:val="22"/>
              </w:rPr>
              <w:t>(Links to key indicator 5)</w:t>
            </w:r>
          </w:p>
          <w:p w14:paraId="5C10F63F" w14:textId="732FEDF7" w:rsidR="00DF76B6" w:rsidRPr="00381C1A" w:rsidRDefault="00DF76B6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3868" w:type="dxa"/>
            <w:shd w:val="clear" w:color="auto" w:fill="FFFFCC"/>
          </w:tcPr>
          <w:p w14:paraId="7777EB1C" w14:textId="7898473B" w:rsidR="002B479E" w:rsidRDefault="00214D56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 w:rsidRPr="00381C1A">
              <w:rPr>
                <w:rFonts w:ascii="Comic Sans MS" w:hAnsi="Comic Sans MS"/>
                <w:sz w:val="20"/>
                <w:szCs w:val="22"/>
              </w:rPr>
              <w:t xml:space="preserve">More opportunities for </w:t>
            </w:r>
            <w:r w:rsidR="00164AF2" w:rsidRPr="00381C1A">
              <w:rPr>
                <w:rFonts w:ascii="Comic Sans MS" w:hAnsi="Comic Sans MS"/>
                <w:sz w:val="20"/>
                <w:szCs w:val="22"/>
              </w:rPr>
              <w:t>children to be involved in both intra</w:t>
            </w:r>
            <w:r w:rsidR="003D1E01">
              <w:rPr>
                <w:rFonts w:ascii="Comic Sans MS" w:hAnsi="Comic Sans MS"/>
                <w:sz w:val="20"/>
                <w:szCs w:val="22"/>
              </w:rPr>
              <w:t xml:space="preserve"> school competitions</w:t>
            </w:r>
            <w:r w:rsidR="00B304AD">
              <w:rPr>
                <w:rFonts w:ascii="Comic Sans MS" w:hAnsi="Comic Sans MS"/>
                <w:sz w:val="20"/>
                <w:szCs w:val="22"/>
              </w:rPr>
              <w:t xml:space="preserve"> whilst interschool opportunities are not feasible</w:t>
            </w:r>
            <w:r w:rsidR="003D1E01">
              <w:rPr>
                <w:rFonts w:ascii="Comic Sans MS" w:hAnsi="Comic Sans MS"/>
                <w:sz w:val="20"/>
                <w:szCs w:val="22"/>
              </w:rPr>
              <w:t>.</w:t>
            </w:r>
          </w:p>
          <w:p w14:paraId="4D201633" w14:textId="77777777" w:rsidR="003D1E01" w:rsidRPr="00381C1A" w:rsidRDefault="003D1E01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63008AC0" w14:textId="1BEBFE14" w:rsidR="003D1E01" w:rsidRDefault="003D1E01" w:rsidP="00B304AD">
            <w:pPr>
              <w:spacing w:after="200"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</w:rPr>
            </w:pPr>
            <w:r>
              <w:rPr>
                <w:rFonts w:ascii="Comic Sans MS" w:eastAsia="Calibri" w:hAnsi="Comic Sans MS" w:cs="Arial"/>
                <w:sz w:val="20"/>
                <w:szCs w:val="20"/>
              </w:rPr>
              <w:lastRenderedPageBreak/>
              <w:t>Increased promotion of sportsmanship, teamwork and participation.</w:t>
            </w:r>
          </w:p>
          <w:p w14:paraId="504029E8" w14:textId="2DDFD8FA" w:rsidR="003D1E01" w:rsidRDefault="003D1E01" w:rsidP="004C6167">
            <w:pPr>
              <w:spacing w:after="200" w:line="276" w:lineRule="auto"/>
              <w:jc w:val="center"/>
              <w:rPr>
                <w:rFonts w:ascii="Comic Sans MS" w:eastAsia="Calibri" w:hAnsi="Comic Sans MS" w:cs="Arial"/>
                <w:sz w:val="20"/>
                <w:szCs w:val="20"/>
              </w:rPr>
            </w:pPr>
            <w:r>
              <w:rPr>
                <w:rFonts w:ascii="Comic Sans MS" w:eastAsia="Calibri" w:hAnsi="Comic Sans MS" w:cs="Arial"/>
                <w:sz w:val="20"/>
                <w:szCs w:val="20"/>
              </w:rPr>
              <w:t>Increased understanding and enjoyment of a healthy lifestyle through the ‘fun’ of competitions.</w:t>
            </w:r>
          </w:p>
          <w:p w14:paraId="11C3BBE9" w14:textId="77777777" w:rsidR="002B479E" w:rsidRPr="00381C1A" w:rsidRDefault="002B479E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1848" w:type="dxa"/>
            <w:shd w:val="clear" w:color="auto" w:fill="FFFFCC"/>
          </w:tcPr>
          <w:p w14:paraId="0D235D06" w14:textId="37D636E8" w:rsidR="00F45118" w:rsidRDefault="001C5AE4" w:rsidP="004C616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>Look into virtual school games via SGO</w:t>
            </w:r>
          </w:p>
          <w:p w14:paraId="34D6B133" w14:textId="77777777" w:rsidR="001C5AE4" w:rsidRDefault="001C5AE4" w:rsidP="004C616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2B58BAA9" w14:textId="34CAC738" w:rsidR="001C5AE4" w:rsidRDefault="001C5AE4" w:rsidP="004C616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Increase the opportunities to compete against other classes or </w:t>
            </w:r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>groups within school</w:t>
            </w:r>
          </w:p>
          <w:p w14:paraId="30052F29" w14:textId="77777777" w:rsidR="001C5AE4" w:rsidRDefault="001C5AE4" w:rsidP="004C616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51EEF94E" w14:textId="60443CA0" w:rsidR="001C5AE4" w:rsidRPr="00555C5E" w:rsidRDefault="001C5AE4" w:rsidP="004C616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Organise Olympics competition day</w:t>
            </w:r>
          </w:p>
          <w:p w14:paraId="20B45E76" w14:textId="77777777" w:rsidR="00F45118" w:rsidRPr="00555C5E" w:rsidRDefault="00F45118" w:rsidP="004C616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42989FF2" w14:textId="77777777" w:rsidR="00F45118" w:rsidRPr="00555C5E" w:rsidRDefault="00F45118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1D0C9823" w14:textId="69AB568B" w:rsidR="009B1DB3" w:rsidRPr="00381C1A" w:rsidRDefault="009B1DB3" w:rsidP="001C5AE4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2057" w:type="dxa"/>
            <w:shd w:val="clear" w:color="auto" w:fill="FFFFCC"/>
          </w:tcPr>
          <w:p w14:paraId="34160794" w14:textId="477EFDFC" w:rsidR="00F45118" w:rsidRDefault="00F45118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 w:rsidRPr="00381C1A">
              <w:rPr>
                <w:rFonts w:ascii="Comic Sans MS" w:hAnsi="Comic Sans MS"/>
                <w:sz w:val="20"/>
                <w:szCs w:val="22"/>
              </w:rPr>
              <w:lastRenderedPageBreak/>
              <w:t xml:space="preserve">PE Lead and supporting members of staff will arrange competitions and opportunities for children to compete against </w:t>
            </w:r>
            <w:r w:rsidRPr="00381C1A">
              <w:rPr>
                <w:rFonts w:ascii="Comic Sans MS" w:hAnsi="Comic Sans MS"/>
                <w:sz w:val="20"/>
                <w:szCs w:val="22"/>
              </w:rPr>
              <w:lastRenderedPageBreak/>
              <w:t>others</w:t>
            </w:r>
            <w:r w:rsidR="001C5AE4">
              <w:rPr>
                <w:rFonts w:ascii="Comic Sans MS" w:hAnsi="Comic Sans MS"/>
                <w:sz w:val="20"/>
                <w:szCs w:val="22"/>
              </w:rPr>
              <w:t xml:space="preserve"> within school</w:t>
            </w:r>
            <w:r w:rsidRPr="00381C1A">
              <w:rPr>
                <w:rFonts w:ascii="Comic Sans MS" w:hAnsi="Comic Sans MS"/>
                <w:sz w:val="20"/>
                <w:szCs w:val="22"/>
              </w:rPr>
              <w:t>.</w:t>
            </w:r>
          </w:p>
          <w:p w14:paraId="6DE299A4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67C205AF" w14:textId="3ABBDAC3" w:rsidR="001C5AE4" w:rsidRDefault="001C5AE4" w:rsidP="001C5AE4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Olympic competitions day will reflect on the success of 2020’s sport relief celebration</w:t>
            </w:r>
          </w:p>
          <w:p w14:paraId="07353CED" w14:textId="31674059" w:rsidR="00214D56" w:rsidRPr="00555C5E" w:rsidRDefault="00214D56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1816" w:type="dxa"/>
            <w:shd w:val="clear" w:color="auto" w:fill="FFFFCC"/>
          </w:tcPr>
          <w:p w14:paraId="51FC7C11" w14:textId="432D5A12" w:rsidR="002B479E" w:rsidRDefault="00214D56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 w:rsidRPr="00381C1A">
              <w:rPr>
                <w:rFonts w:ascii="Comic Sans MS" w:hAnsi="Comic Sans MS"/>
                <w:sz w:val="20"/>
                <w:szCs w:val="22"/>
              </w:rPr>
              <w:lastRenderedPageBreak/>
              <w:t>HJ/other supporting staff</w:t>
            </w:r>
          </w:p>
          <w:p w14:paraId="53C44BDF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2C9F8C78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7FDCA4FE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4EB29677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3443262D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0F1C691D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4FF92C11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251C5A4D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4BC0F272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4421DB47" w14:textId="61E600CB" w:rsidR="001C5AE4" w:rsidRPr="00381C1A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HJ</w:t>
            </w:r>
          </w:p>
          <w:p w14:paraId="206F0B25" w14:textId="3FB907D4" w:rsidR="00214D56" w:rsidRPr="00381C1A" w:rsidRDefault="00214D56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2176" w:type="dxa"/>
            <w:shd w:val="clear" w:color="auto" w:fill="FFFFCC"/>
          </w:tcPr>
          <w:p w14:paraId="4FB948F5" w14:textId="77777777" w:rsidR="002B479E" w:rsidRDefault="00214D56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 w:rsidRPr="00381C1A">
              <w:rPr>
                <w:rFonts w:ascii="Comic Sans MS" w:hAnsi="Comic Sans MS"/>
                <w:sz w:val="20"/>
                <w:szCs w:val="22"/>
              </w:rPr>
              <w:lastRenderedPageBreak/>
              <w:t>Throughout the year</w:t>
            </w:r>
          </w:p>
          <w:p w14:paraId="1230B759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71F68AB9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1A34E0A8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799B53D6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56EC2B88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3D4EE4BC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16A9E275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0E615409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46E19338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56D99CCA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5F0B4303" w14:textId="1FED9E06" w:rsidR="001C5AE4" w:rsidRPr="00381C1A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Summer</w:t>
            </w:r>
          </w:p>
        </w:tc>
        <w:tc>
          <w:tcPr>
            <w:tcW w:w="1475" w:type="dxa"/>
            <w:shd w:val="clear" w:color="auto" w:fill="FFFFCC"/>
          </w:tcPr>
          <w:p w14:paraId="79D416E1" w14:textId="77777777" w:rsidR="002B479E" w:rsidRDefault="00D22097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 w:rsidRPr="00D22097">
              <w:rPr>
                <w:rFonts w:ascii="Comic Sans MS" w:hAnsi="Comic Sans MS"/>
                <w:sz w:val="20"/>
                <w:szCs w:val="22"/>
              </w:rPr>
              <w:lastRenderedPageBreak/>
              <w:t>N/A</w:t>
            </w:r>
          </w:p>
          <w:p w14:paraId="587EB99C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10A389E4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6CED98BD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72096B3D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6E64089B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0EAB0F7C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537DAE2F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17902C60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1103168D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3E84D120" w14:textId="77777777" w:rsidR="001C5AE4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14:paraId="6622FCFB" w14:textId="0C694048" w:rsidR="001C5AE4" w:rsidRPr="00D22097" w:rsidRDefault="001C5AE4" w:rsidP="004C6167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Free</w:t>
            </w:r>
          </w:p>
        </w:tc>
      </w:tr>
    </w:tbl>
    <w:p w14:paraId="2EF57A0E" w14:textId="3C035AE0" w:rsidR="00CE21EE" w:rsidRDefault="00CE21EE" w:rsidP="001E0754"/>
    <w:p w14:paraId="7AF56147" w14:textId="68D6EA77" w:rsidR="00555C5E" w:rsidRDefault="00555C5E"/>
    <w:p w14:paraId="17EDB438" w14:textId="15278BC8" w:rsidR="00F379EE" w:rsidRDefault="00F379EE"/>
    <w:p w14:paraId="11A09067" w14:textId="0BE5B866" w:rsidR="00270977" w:rsidRDefault="00270977" w:rsidP="001E0754"/>
    <w:sectPr w:rsidR="00270977" w:rsidSect="00C84709">
      <w:headerReference w:type="default" r:id="rId8"/>
      <w:pgSz w:w="16840" w:h="11900" w:orient="landscape"/>
      <w:pgMar w:top="426" w:right="720" w:bottom="568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E6A60" w14:textId="77777777" w:rsidR="00201267" w:rsidRDefault="00201267" w:rsidP="00C84709">
      <w:r>
        <w:separator/>
      </w:r>
    </w:p>
  </w:endnote>
  <w:endnote w:type="continuationSeparator" w:id="0">
    <w:p w14:paraId="5E526F9B" w14:textId="77777777" w:rsidR="00201267" w:rsidRDefault="00201267" w:rsidP="00C8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6FDE3" w14:textId="77777777" w:rsidR="00201267" w:rsidRDefault="00201267" w:rsidP="00C84709">
      <w:r>
        <w:separator/>
      </w:r>
    </w:p>
  </w:footnote>
  <w:footnote w:type="continuationSeparator" w:id="0">
    <w:p w14:paraId="15F191FB" w14:textId="77777777" w:rsidR="00201267" w:rsidRDefault="00201267" w:rsidP="00C84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D7634" w14:textId="2AFACFF8" w:rsidR="00C84709" w:rsidRDefault="00C84709" w:rsidP="00C8470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D3AC764" wp14:editId="1F187EB4">
          <wp:extent cx="6654407" cy="67125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891" cy="677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504F5"/>
    <w:multiLevelType w:val="hybridMultilevel"/>
    <w:tmpl w:val="C154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EE"/>
    <w:rsid w:val="000024C1"/>
    <w:rsid w:val="0001536F"/>
    <w:rsid w:val="00041C71"/>
    <w:rsid w:val="00045787"/>
    <w:rsid w:val="00045A47"/>
    <w:rsid w:val="0005361E"/>
    <w:rsid w:val="00061D3C"/>
    <w:rsid w:val="00063E86"/>
    <w:rsid w:val="0006747D"/>
    <w:rsid w:val="00086D48"/>
    <w:rsid w:val="000906C9"/>
    <w:rsid w:val="000A1C25"/>
    <w:rsid w:val="000C2660"/>
    <w:rsid w:val="000F4601"/>
    <w:rsid w:val="001028F0"/>
    <w:rsid w:val="0010439D"/>
    <w:rsid w:val="00120339"/>
    <w:rsid w:val="00123BA8"/>
    <w:rsid w:val="0012497E"/>
    <w:rsid w:val="00147250"/>
    <w:rsid w:val="00164AF2"/>
    <w:rsid w:val="00167E03"/>
    <w:rsid w:val="00171FA5"/>
    <w:rsid w:val="001817A6"/>
    <w:rsid w:val="00182B3E"/>
    <w:rsid w:val="0018389C"/>
    <w:rsid w:val="001921EE"/>
    <w:rsid w:val="001936C8"/>
    <w:rsid w:val="00194A64"/>
    <w:rsid w:val="001C5AE4"/>
    <w:rsid w:val="001D204B"/>
    <w:rsid w:val="001D3930"/>
    <w:rsid w:val="001D57AF"/>
    <w:rsid w:val="001E0754"/>
    <w:rsid w:val="001E11E9"/>
    <w:rsid w:val="001E14BB"/>
    <w:rsid w:val="001F01E6"/>
    <w:rsid w:val="001F08C0"/>
    <w:rsid w:val="00201267"/>
    <w:rsid w:val="002018FD"/>
    <w:rsid w:val="00207FC4"/>
    <w:rsid w:val="00211D20"/>
    <w:rsid w:val="00214D56"/>
    <w:rsid w:val="00222C60"/>
    <w:rsid w:val="002345B5"/>
    <w:rsid w:val="00240623"/>
    <w:rsid w:val="002649A2"/>
    <w:rsid w:val="00270977"/>
    <w:rsid w:val="00294123"/>
    <w:rsid w:val="00294BD2"/>
    <w:rsid w:val="0029795C"/>
    <w:rsid w:val="002A4587"/>
    <w:rsid w:val="002B479E"/>
    <w:rsid w:val="002B7B77"/>
    <w:rsid w:val="002E2A49"/>
    <w:rsid w:val="00303BEA"/>
    <w:rsid w:val="0031218B"/>
    <w:rsid w:val="0032399F"/>
    <w:rsid w:val="003454E9"/>
    <w:rsid w:val="00345D45"/>
    <w:rsid w:val="00362B94"/>
    <w:rsid w:val="00381C1A"/>
    <w:rsid w:val="00383151"/>
    <w:rsid w:val="003931A4"/>
    <w:rsid w:val="003B36FE"/>
    <w:rsid w:val="003B4014"/>
    <w:rsid w:val="003B499A"/>
    <w:rsid w:val="003D1E01"/>
    <w:rsid w:val="003E021E"/>
    <w:rsid w:val="0042252D"/>
    <w:rsid w:val="004427F5"/>
    <w:rsid w:val="00452602"/>
    <w:rsid w:val="00453DA3"/>
    <w:rsid w:val="00460ED2"/>
    <w:rsid w:val="00470851"/>
    <w:rsid w:val="00472568"/>
    <w:rsid w:val="00474372"/>
    <w:rsid w:val="004928D2"/>
    <w:rsid w:val="00497F1B"/>
    <w:rsid w:val="004A0AEE"/>
    <w:rsid w:val="004C6167"/>
    <w:rsid w:val="004D2907"/>
    <w:rsid w:val="004F2DFA"/>
    <w:rsid w:val="0051530B"/>
    <w:rsid w:val="005162D5"/>
    <w:rsid w:val="005167D6"/>
    <w:rsid w:val="00526E94"/>
    <w:rsid w:val="00531AC6"/>
    <w:rsid w:val="005420F8"/>
    <w:rsid w:val="005477F0"/>
    <w:rsid w:val="00550340"/>
    <w:rsid w:val="005513C7"/>
    <w:rsid w:val="00555C05"/>
    <w:rsid w:val="00555C5E"/>
    <w:rsid w:val="00570CE9"/>
    <w:rsid w:val="0057109D"/>
    <w:rsid w:val="00571837"/>
    <w:rsid w:val="005750BD"/>
    <w:rsid w:val="0059151F"/>
    <w:rsid w:val="0059460A"/>
    <w:rsid w:val="005A353C"/>
    <w:rsid w:val="005B138B"/>
    <w:rsid w:val="005B4F0C"/>
    <w:rsid w:val="005B698F"/>
    <w:rsid w:val="005C626B"/>
    <w:rsid w:val="005E0FFB"/>
    <w:rsid w:val="005E242A"/>
    <w:rsid w:val="005F1659"/>
    <w:rsid w:val="005F4060"/>
    <w:rsid w:val="006022DD"/>
    <w:rsid w:val="006116D8"/>
    <w:rsid w:val="00611CDC"/>
    <w:rsid w:val="00615D55"/>
    <w:rsid w:val="006251EB"/>
    <w:rsid w:val="006255BD"/>
    <w:rsid w:val="0062779B"/>
    <w:rsid w:val="00636E16"/>
    <w:rsid w:val="0064137B"/>
    <w:rsid w:val="00645FA6"/>
    <w:rsid w:val="006543E5"/>
    <w:rsid w:val="0067689C"/>
    <w:rsid w:val="006824BE"/>
    <w:rsid w:val="00684F6D"/>
    <w:rsid w:val="006909C3"/>
    <w:rsid w:val="006A5EDD"/>
    <w:rsid w:val="006D0697"/>
    <w:rsid w:val="006E3359"/>
    <w:rsid w:val="006F23DB"/>
    <w:rsid w:val="006F4CC7"/>
    <w:rsid w:val="00704809"/>
    <w:rsid w:val="0071093F"/>
    <w:rsid w:val="00712994"/>
    <w:rsid w:val="00716829"/>
    <w:rsid w:val="007178E0"/>
    <w:rsid w:val="00720B3B"/>
    <w:rsid w:val="007451D1"/>
    <w:rsid w:val="0079350C"/>
    <w:rsid w:val="007973CB"/>
    <w:rsid w:val="007A2D46"/>
    <w:rsid w:val="007C0671"/>
    <w:rsid w:val="007C708B"/>
    <w:rsid w:val="007D6387"/>
    <w:rsid w:val="007E315A"/>
    <w:rsid w:val="0080154F"/>
    <w:rsid w:val="00817272"/>
    <w:rsid w:val="008223E5"/>
    <w:rsid w:val="008514C7"/>
    <w:rsid w:val="00852A0F"/>
    <w:rsid w:val="00872E88"/>
    <w:rsid w:val="00880C82"/>
    <w:rsid w:val="00897E2E"/>
    <w:rsid w:val="008A6E74"/>
    <w:rsid w:val="008B37F5"/>
    <w:rsid w:val="008B429F"/>
    <w:rsid w:val="008C48C7"/>
    <w:rsid w:val="008C66FC"/>
    <w:rsid w:val="008E2BC9"/>
    <w:rsid w:val="008F0296"/>
    <w:rsid w:val="00900CD1"/>
    <w:rsid w:val="00901465"/>
    <w:rsid w:val="00901C8C"/>
    <w:rsid w:val="009116AD"/>
    <w:rsid w:val="00931031"/>
    <w:rsid w:val="00952F4D"/>
    <w:rsid w:val="009534D8"/>
    <w:rsid w:val="009604D8"/>
    <w:rsid w:val="009639A4"/>
    <w:rsid w:val="00965A86"/>
    <w:rsid w:val="009917F6"/>
    <w:rsid w:val="009B1DB3"/>
    <w:rsid w:val="009B2B48"/>
    <w:rsid w:val="009E678F"/>
    <w:rsid w:val="009E6A7D"/>
    <w:rsid w:val="009F29B3"/>
    <w:rsid w:val="009F5892"/>
    <w:rsid w:val="00A021A2"/>
    <w:rsid w:val="00A1796B"/>
    <w:rsid w:val="00A22053"/>
    <w:rsid w:val="00A45C34"/>
    <w:rsid w:val="00A465D0"/>
    <w:rsid w:val="00AA01EC"/>
    <w:rsid w:val="00AA13B5"/>
    <w:rsid w:val="00AB17FB"/>
    <w:rsid w:val="00AB366E"/>
    <w:rsid w:val="00AB3BE3"/>
    <w:rsid w:val="00AC00F8"/>
    <w:rsid w:val="00AC18EE"/>
    <w:rsid w:val="00AD1C2A"/>
    <w:rsid w:val="00AE6E65"/>
    <w:rsid w:val="00AF05E1"/>
    <w:rsid w:val="00AF341E"/>
    <w:rsid w:val="00B304AD"/>
    <w:rsid w:val="00B5158A"/>
    <w:rsid w:val="00B533B0"/>
    <w:rsid w:val="00B562B7"/>
    <w:rsid w:val="00B67739"/>
    <w:rsid w:val="00B81CD2"/>
    <w:rsid w:val="00B8392A"/>
    <w:rsid w:val="00B92188"/>
    <w:rsid w:val="00B93DD9"/>
    <w:rsid w:val="00B957E0"/>
    <w:rsid w:val="00B95A9E"/>
    <w:rsid w:val="00BA0E45"/>
    <w:rsid w:val="00BA1F81"/>
    <w:rsid w:val="00BB0061"/>
    <w:rsid w:val="00C0213F"/>
    <w:rsid w:val="00C10AB5"/>
    <w:rsid w:val="00C10FD1"/>
    <w:rsid w:val="00C246FE"/>
    <w:rsid w:val="00C35335"/>
    <w:rsid w:val="00C51200"/>
    <w:rsid w:val="00C63EF3"/>
    <w:rsid w:val="00C649AA"/>
    <w:rsid w:val="00C84709"/>
    <w:rsid w:val="00C87818"/>
    <w:rsid w:val="00C91D01"/>
    <w:rsid w:val="00CA5963"/>
    <w:rsid w:val="00CE21EE"/>
    <w:rsid w:val="00CE7CA1"/>
    <w:rsid w:val="00CF181F"/>
    <w:rsid w:val="00CF56E3"/>
    <w:rsid w:val="00CF59E6"/>
    <w:rsid w:val="00D055D8"/>
    <w:rsid w:val="00D16ED6"/>
    <w:rsid w:val="00D21779"/>
    <w:rsid w:val="00D22097"/>
    <w:rsid w:val="00D30C8B"/>
    <w:rsid w:val="00D35B67"/>
    <w:rsid w:val="00D35B8C"/>
    <w:rsid w:val="00D46820"/>
    <w:rsid w:val="00D53F1F"/>
    <w:rsid w:val="00D5469A"/>
    <w:rsid w:val="00D57180"/>
    <w:rsid w:val="00D677AD"/>
    <w:rsid w:val="00D70333"/>
    <w:rsid w:val="00D8389C"/>
    <w:rsid w:val="00D94362"/>
    <w:rsid w:val="00DA5035"/>
    <w:rsid w:val="00DB2B80"/>
    <w:rsid w:val="00DB3BF9"/>
    <w:rsid w:val="00DB67F4"/>
    <w:rsid w:val="00DD34EF"/>
    <w:rsid w:val="00DD66A8"/>
    <w:rsid w:val="00DD6E37"/>
    <w:rsid w:val="00DE30BA"/>
    <w:rsid w:val="00DE7E14"/>
    <w:rsid w:val="00DF0F81"/>
    <w:rsid w:val="00DF76B6"/>
    <w:rsid w:val="00E00E1A"/>
    <w:rsid w:val="00E067FC"/>
    <w:rsid w:val="00E10A01"/>
    <w:rsid w:val="00E20AF2"/>
    <w:rsid w:val="00E21173"/>
    <w:rsid w:val="00E32659"/>
    <w:rsid w:val="00E35676"/>
    <w:rsid w:val="00E54C35"/>
    <w:rsid w:val="00E64C55"/>
    <w:rsid w:val="00E67F3A"/>
    <w:rsid w:val="00E76DE2"/>
    <w:rsid w:val="00E82034"/>
    <w:rsid w:val="00EB7C25"/>
    <w:rsid w:val="00EC3E0E"/>
    <w:rsid w:val="00EC4DA9"/>
    <w:rsid w:val="00EC6A47"/>
    <w:rsid w:val="00ED2530"/>
    <w:rsid w:val="00ED3D79"/>
    <w:rsid w:val="00EE4F9E"/>
    <w:rsid w:val="00EF0865"/>
    <w:rsid w:val="00F15A9A"/>
    <w:rsid w:val="00F20A02"/>
    <w:rsid w:val="00F2414E"/>
    <w:rsid w:val="00F33DE6"/>
    <w:rsid w:val="00F35DF1"/>
    <w:rsid w:val="00F379EE"/>
    <w:rsid w:val="00F45118"/>
    <w:rsid w:val="00F53F62"/>
    <w:rsid w:val="00F63AA9"/>
    <w:rsid w:val="00F7188B"/>
    <w:rsid w:val="00F71C22"/>
    <w:rsid w:val="00F729D3"/>
    <w:rsid w:val="00F73CB2"/>
    <w:rsid w:val="00F75970"/>
    <w:rsid w:val="00FA3C9B"/>
    <w:rsid w:val="00FB26BD"/>
    <w:rsid w:val="00FD0329"/>
    <w:rsid w:val="00FD4D63"/>
    <w:rsid w:val="00FE47F5"/>
    <w:rsid w:val="00FE7456"/>
    <w:rsid w:val="00FF01C8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69B20A"/>
  <w14:defaultImageDpi w14:val="32767"/>
  <w15:docId w15:val="{5CAE1657-F81C-4A40-9D09-8DF53831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5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6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47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709"/>
  </w:style>
  <w:style w:type="paragraph" w:styleId="Footer">
    <w:name w:val="footer"/>
    <w:basedOn w:val="Normal"/>
    <w:link w:val="FooterChar"/>
    <w:uiPriority w:val="99"/>
    <w:unhideWhenUsed/>
    <w:rsid w:val="00C847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709"/>
  </w:style>
  <w:style w:type="paragraph" w:styleId="ListParagraph">
    <w:name w:val="List Paragraph"/>
    <w:basedOn w:val="Normal"/>
    <w:uiPriority w:val="34"/>
    <w:qFormat/>
    <w:rsid w:val="00E2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Shaw</dc:creator>
  <cp:lastModifiedBy>A Edmunds</cp:lastModifiedBy>
  <cp:revision>2</cp:revision>
  <cp:lastPrinted>2018-07-01T15:55:00Z</cp:lastPrinted>
  <dcterms:created xsi:type="dcterms:W3CDTF">2020-07-16T07:56:00Z</dcterms:created>
  <dcterms:modified xsi:type="dcterms:W3CDTF">2020-07-16T07:56:00Z</dcterms:modified>
</cp:coreProperties>
</file>