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A881" w14:textId="658B44C5" w:rsidR="002A6F19" w:rsidRPr="008F32A7" w:rsidRDefault="002A6F19" w:rsidP="00EA2444">
      <w:pPr>
        <w:pStyle w:val="BodyText"/>
        <w:tabs>
          <w:tab w:val="left" w:pos="9498"/>
        </w:tabs>
        <w:ind w:left="3820"/>
        <w:rPr>
          <w:rFonts w:ascii="Times New Roman"/>
          <w:color w:val="000000" w:themeColor="text1"/>
          <w:sz w:val="20"/>
        </w:rPr>
      </w:pPr>
    </w:p>
    <w:p w14:paraId="7E5AA882" w14:textId="2ADA36FF" w:rsidR="002A6F19" w:rsidRPr="008F32A7" w:rsidRDefault="003E253B">
      <w:pPr>
        <w:pStyle w:val="BodyText"/>
        <w:rPr>
          <w:rFonts w:ascii="Times New Roman"/>
          <w:color w:val="000000" w:themeColor="text1"/>
          <w:sz w:val="20"/>
        </w:rPr>
      </w:pPr>
      <w:r w:rsidRPr="008F32A7">
        <w:rPr>
          <w:noProof/>
          <w:color w:val="000000" w:themeColor="text1"/>
          <w:lang w:eastAsia="en-GB"/>
        </w:rPr>
        <w:drawing>
          <wp:anchor distT="0" distB="0" distL="114300" distR="114300" simplePos="0" relativeHeight="487590400" behindDoc="0" locked="0" layoutInCell="1" allowOverlap="1" wp14:anchorId="61A1DF81" wp14:editId="5DFA1480">
            <wp:simplePos x="0" y="0"/>
            <wp:positionH relativeFrom="column">
              <wp:posOffset>3329940</wp:posOffset>
            </wp:positionH>
            <wp:positionV relativeFrom="paragraph">
              <wp:posOffset>5715</wp:posOffset>
            </wp:positionV>
            <wp:extent cx="2672080" cy="1363185"/>
            <wp:effectExtent l="0" t="0" r="0" b="0"/>
            <wp:wrapNone/>
            <wp:docPr id="34" name="Picture 3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080" cy="1363185"/>
                    </a:xfrm>
                    <a:prstGeom prst="rect">
                      <a:avLst/>
                    </a:prstGeom>
                  </pic:spPr>
                </pic:pic>
              </a:graphicData>
            </a:graphic>
            <wp14:sizeRelH relativeFrom="page">
              <wp14:pctWidth>0</wp14:pctWidth>
            </wp14:sizeRelH>
            <wp14:sizeRelV relativeFrom="page">
              <wp14:pctHeight>0</wp14:pctHeight>
            </wp14:sizeRelV>
          </wp:anchor>
        </w:drawing>
      </w:r>
    </w:p>
    <w:p w14:paraId="7E5AA883" w14:textId="56E74EC2" w:rsidR="002A6F19" w:rsidRPr="008F32A7" w:rsidRDefault="002A6F19">
      <w:pPr>
        <w:pStyle w:val="BodyText"/>
        <w:rPr>
          <w:rFonts w:ascii="Times New Roman"/>
          <w:color w:val="000000" w:themeColor="text1"/>
          <w:sz w:val="20"/>
        </w:rPr>
      </w:pPr>
    </w:p>
    <w:p w14:paraId="7E5AA884" w14:textId="46F5D8CF" w:rsidR="002A6F19" w:rsidRPr="008F32A7" w:rsidRDefault="002A6F19">
      <w:pPr>
        <w:pStyle w:val="BodyText"/>
        <w:rPr>
          <w:rFonts w:ascii="Times New Roman"/>
          <w:color w:val="000000" w:themeColor="text1"/>
          <w:sz w:val="20"/>
        </w:rPr>
      </w:pPr>
    </w:p>
    <w:p w14:paraId="7E5AA885" w14:textId="77777777" w:rsidR="002A6F19" w:rsidRPr="008F32A7" w:rsidRDefault="002A6F19">
      <w:pPr>
        <w:pStyle w:val="BodyText"/>
        <w:rPr>
          <w:rFonts w:ascii="Times New Roman"/>
          <w:color w:val="000000" w:themeColor="text1"/>
          <w:sz w:val="20"/>
        </w:rPr>
      </w:pPr>
    </w:p>
    <w:p w14:paraId="7E5AA886" w14:textId="77777777" w:rsidR="002A6F19" w:rsidRPr="008F32A7" w:rsidRDefault="002A6F19">
      <w:pPr>
        <w:pStyle w:val="BodyText"/>
        <w:rPr>
          <w:rFonts w:ascii="Times New Roman"/>
          <w:color w:val="000000" w:themeColor="text1"/>
          <w:sz w:val="20"/>
        </w:rPr>
      </w:pPr>
    </w:p>
    <w:p w14:paraId="7E5AA887" w14:textId="77777777" w:rsidR="002A6F19" w:rsidRPr="008F32A7" w:rsidRDefault="002A6F19">
      <w:pPr>
        <w:pStyle w:val="BodyText"/>
        <w:rPr>
          <w:rFonts w:ascii="Times New Roman"/>
          <w:color w:val="000000" w:themeColor="text1"/>
          <w:sz w:val="20"/>
        </w:rPr>
      </w:pPr>
    </w:p>
    <w:p w14:paraId="7E5AA888" w14:textId="77777777" w:rsidR="002A6F19" w:rsidRPr="008F32A7" w:rsidRDefault="002A6F19">
      <w:pPr>
        <w:pStyle w:val="BodyText"/>
        <w:rPr>
          <w:rFonts w:ascii="Times New Roman"/>
          <w:color w:val="000000" w:themeColor="text1"/>
          <w:sz w:val="20"/>
        </w:rPr>
      </w:pPr>
    </w:p>
    <w:p w14:paraId="7E5AA889" w14:textId="77777777" w:rsidR="002A6F19" w:rsidRPr="008F32A7" w:rsidRDefault="002A6F19">
      <w:pPr>
        <w:pStyle w:val="BodyText"/>
        <w:rPr>
          <w:rFonts w:ascii="Times New Roman"/>
          <w:color w:val="000000" w:themeColor="text1"/>
          <w:sz w:val="20"/>
        </w:rPr>
      </w:pPr>
    </w:p>
    <w:p w14:paraId="7E5AA88A" w14:textId="77777777" w:rsidR="002A6F19" w:rsidRPr="008F32A7" w:rsidRDefault="002A6F19">
      <w:pPr>
        <w:pStyle w:val="BodyText"/>
        <w:rPr>
          <w:rFonts w:ascii="Times New Roman"/>
          <w:color w:val="000000" w:themeColor="text1"/>
          <w:sz w:val="20"/>
        </w:rPr>
      </w:pPr>
    </w:p>
    <w:p w14:paraId="7E5AA88B" w14:textId="77777777" w:rsidR="002A6F19" w:rsidRPr="008F32A7" w:rsidRDefault="002A6F19">
      <w:pPr>
        <w:pStyle w:val="BodyText"/>
        <w:rPr>
          <w:rFonts w:ascii="Times New Roman"/>
          <w:color w:val="000000" w:themeColor="text1"/>
          <w:sz w:val="20"/>
        </w:rPr>
      </w:pPr>
    </w:p>
    <w:p w14:paraId="7E5AA88C" w14:textId="77777777" w:rsidR="002A6F19" w:rsidRPr="008F32A7" w:rsidRDefault="002A6F19">
      <w:pPr>
        <w:pStyle w:val="BodyText"/>
        <w:rPr>
          <w:rFonts w:ascii="Times New Roman"/>
          <w:color w:val="000000" w:themeColor="text1"/>
          <w:sz w:val="20"/>
        </w:rPr>
      </w:pPr>
    </w:p>
    <w:p w14:paraId="7E5AA88D" w14:textId="77777777" w:rsidR="002A6F19" w:rsidRPr="008F32A7" w:rsidRDefault="002A6F19">
      <w:pPr>
        <w:pStyle w:val="BodyText"/>
        <w:rPr>
          <w:rFonts w:ascii="Times New Roman"/>
          <w:color w:val="000000" w:themeColor="text1"/>
          <w:sz w:val="20"/>
        </w:rPr>
      </w:pPr>
    </w:p>
    <w:p w14:paraId="7E5AA88E" w14:textId="77777777" w:rsidR="002A6F19" w:rsidRPr="008F32A7" w:rsidRDefault="002A6F19">
      <w:pPr>
        <w:pStyle w:val="BodyText"/>
        <w:rPr>
          <w:rFonts w:ascii="Times New Roman"/>
          <w:color w:val="000000" w:themeColor="text1"/>
          <w:sz w:val="20"/>
        </w:rPr>
      </w:pPr>
    </w:p>
    <w:p w14:paraId="756F9F2E" w14:textId="77777777" w:rsidR="00AD153B" w:rsidRPr="008F32A7" w:rsidRDefault="00AD153B">
      <w:pPr>
        <w:pStyle w:val="BodyText"/>
        <w:rPr>
          <w:rFonts w:ascii="Times New Roman"/>
          <w:color w:val="000000" w:themeColor="text1"/>
          <w:sz w:val="20"/>
        </w:rPr>
      </w:pPr>
    </w:p>
    <w:p w14:paraId="23AD294E" w14:textId="77777777" w:rsidR="00AD153B" w:rsidRPr="008F32A7" w:rsidRDefault="00AD153B">
      <w:pPr>
        <w:pStyle w:val="BodyText"/>
        <w:rPr>
          <w:rFonts w:ascii="Times New Roman"/>
          <w:color w:val="000000" w:themeColor="text1"/>
          <w:sz w:val="20"/>
        </w:rPr>
      </w:pPr>
    </w:p>
    <w:p w14:paraId="065B1E0D" w14:textId="77777777" w:rsidR="00AD153B" w:rsidRPr="008F32A7" w:rsidRDefault="00AD153B">
      <w:pPr>
        <w:pStyle w:val="BodyText"/>
        <w:rPr>
          <w:rFonts w:ascii="Times New Roman"/>
          <w:color w:val="000000" w:themeColor="text1"/>
          <w:sz w:val="20"/>
        </w:rPr>
      </w:pPr>
    </w:p>
    <w:p w14:paraId="3B6B3FB2" w14:textId="39382920" w:rsidR="00362ACD" w:rsidRPr="008F32A7" w:rsidRDefault="00362ACD" w:rsidP="00362ACD">
      <w:pPr>
        <w:pStyle w:val="BodyText"/>
        <w:spacing w:before="10"/>
        <w:rPr>
          <w:rFonts w:ascii="Times New Roman"/>
          <w:color w:val="000000" w:themeColor="text1"/>
          <w:sz w:val="29"/>
          <w:lang w:val="en-GB"/>
        </w:rPr>
      </w:pPr>
      <w:r w:rsidRPr="008F32A7">
        <w:rPr>
          <w:rFonts w:ascii="Times New Roman"/>
          <w:noProof/>
          <w:color w:val="000000" w:themeColor="text1"/>
          <w:sz w:val="29"/>
          <w:lang w:val="en-GB"/>
        </w:rPr>
        <mc:AlternateContent>
          <mc:Choice Requires="wps">
            <w:drawing>
              <wp:inline distT="0" distB="0" distL="0" distR="0" wp14:anchorId="0A043DAE" wp14:editId="41D8E78F">
                <wp:extent cx="5761990" cy="635"/>
                <wp:effectExtent l="9525" t="9525" r="10160" b="8890"/>
                <wp:docPr id="92771055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635"/>
                        </a:xfrm>
                        <a:custGeom>
                          <a:avLst/>
                          <a:gdLst>
                            <a:gd name="T0" fmla="*/ 0 w 9074"/>
                            <a:gd name="T1" fmla="*/ 0 h 1"/>
                            <a:gd name="T2" fmla="*/ 9074 w 9074"/>
                            <a:gd name="T3" fmla="*/ 0 h 1"/>
                          </a:gdLst>
                          <a:ahLst/>
                          <a:cxnLst>
                            <a:cxn ang="0">
                              <a:pos x="T0" y="T1"/>
                            </a:cxn>
                            <a:cxn ang="0">
                              <a:pos x="T2" y="T3"/>
                            </a:cxn>
                          </a:cxnLst>
                          <a:rect l="0" t="0" r="r" b="b"/>
                          <a:pathLst>
                            <a:path w="9074" h="1">
                              <a:moveTo>
                                <a:pt x="0" y="0"/>
                              </a:moveTo>
                              <a:lnTo>
                                <a:pt x="9074" y="0"/>
                              </a:lnTo>
                            </a:path>
                          </a:pathLst>
                        </a:custGeom>
                        <a:noFill/>
                        <a:ln w="6350">
                          <a:solidFill>
                            <a:srgbClr val="1C11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69CEC93" id="Free-form: Shape 2" o:spid="_x0000_s1026" style="visibility:visible;mso-wrap-style:square;mso-left-percent:-10001;mso-top-percent:-10001;mso-position-horizontal:absolute;mso-position-horizontal-relative:char;mso-position-vertical:absolute;mso-position-vertical-relative:line;mso-left-percent:-10001;mso-top-percent:-10001;v-text-anchor:top" points="0,0,453.7pt,0" coordsize="9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" filled="f" strokecolor="#1c1137" strokeweight=".5pt">
                <v:path arrowok="t" o:connecttype="custom" o:connectlocs="0,0;5761990,0" o:connectangles="0,0"/>
                <w10:anchorlock/>
              </v:polyline>
            </w:pict>
          </mc:Fallback>
        </mc:AlternateContent>
      </w:r>
    </w:p>
    <w:p w14:paraId="7E5AA88F" w14:textId="77777777" w:rsidR="002A6F19" w:rsidRPr="008F32A7" w:rsidRDefault="002A6F19">
      <w:pPr>
        <w:pStyle w:val="BodyText"/>
        <w:spacing w:before="10"/>
        <w:rPr>
          <w:rFonts w:ascii="Times New Roman"/>
          <w:color w:val="000000" w:themeColor="text1"/>
          <w:sz w:val="29"/>
        </w:rPr>
      </w:pPr>
    </w:p>
    <w:p w14:paraId="60CEAA51" w14:textId="60F1783F" w:rsidR="00362ACD" w:rsidRPr="008F32A7" w:rsidRDefault="0047445C" w:rsidP="00362ACD">
      <w:pPr>
        <w:jc w:val="center"/>
        <w:rPr>
          <w:rFonts w:eastAsia="Times New Roman"/>
          <w:b/>
          <w:bCs/>
          <w:color w:val="000000" w:themeColor="text1"/>
          <w:sz w:val="72"/>
          <w:szCs w:val="72"/>
          <w:lang w:val="en-GB" w:eastAsia="en-GB"/>
        </w:rPr>
      </w:pPr>
      <w:r w:rsidRPr="008F32A7">
        <w:rPr>
          <w:b/>
          <w:bCs/>
          <w:color w:val="000000" w:themeColor="text1"/>
          <w:sz w:val="72"/>
        </w:rPr>
        <w:t>Safeguarding and Child Protection Policy</w:t>
      </w:r>
      <w:r w:rsidRPr="008F32A7">
        <w:rPr>
          <w:rFonts w:eastAsia="Times New Roman"/>
          <w:b/>
          <w:bCs/>
          <w:noProof/>
          <w:color w:val="000000" w:themeColor="text1"/>
          <w:sz w:val="72"/>
          <w:szCs w:val="72"/>
          <w:lang w:val="en-GB" w:eastAsia="en-GB"/>
        </w:rPr>
        <w:t xml:space="preserve"> </w:t>
      </w:r>
      <w:r w:rsidR="00362ACD" w:rsidRPr="008F32A7">
        <w:rPr>
          <w:rFonts w:eastAsia="Times New Roman"/>
          <w:b/>
          <w:bCs/>
          <w:noProof/>
          <w:color w:val="000000" w:themeColor="text1"/>
          <w:sz w:val="72"/>
          <w:szCs w:val="72"/>
          <w:lang w:val="en-GB" w:eastAsia="en-GB"/>
        </w:rPr>
        <mc:AlternateContent>
          <mc:Choice Requires="wps">
            <w:drawing>
              <wp:inline distT="0" distB="0" distL="0" distR="0" wp14:anchorId="1F63C365" wp14:editId="5FBC8830">
                <wp:extent cx="5761990" cy="635"/>
                <wp:effectExtent l="9525" t="9525" r="10160" b="8890"/>
                <wp:docPr id="1104324778"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635"/>
                        </a:xfrm>
                        <a:custGeom>
                          <a:avLst/>
                          <a:gdLst>
                            <a:gd name="T0" fmla="*/ 0 w 9074"/>
                            <a:gd name="T1" fmla="*/ 0 h 1"/>
                            <a:gd name="T2" fmla="*/ 9074 w 9074"/>
                            <a:gd name="T3" fmla="*/ 0 h 1"/>
                          </a:gdLst>
                          <a:ahLst/>
                          <a:cxnLst>
                            <a:cxn ang="0">
                              <a:pos x="T0" y="T1"/>
                            </a:cxn>
                            <a:cxn ang="0">
                              <a:pos x="T2" y="T3"/>
                            </a:cxn>
                          </a:cxnLst>
                          <a:rect l="0" t="0" r="r" b="b"/>
                          <a:pathLst>
                            <a:path w="9074" h="1">
                              <a:moveTo>
                                <a:pt x="0" y="0"/>
                              </a:moveTo>
                              <a:lnTo>
                                <a:pt x="9074" y="0"/>
                              </a:lnTo>
                            </a:path>
                          </a:pathLst>
                        </a:custGeom>
                        <a:noFill/>
                        <a:ln w="6350">
                          <a:solidFill>
                            <a:srgbClr val="1C11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37A1B8AB" id="Free-form: Shape 4" o:spid="_x0000_s1026" style="visibility:visible;mso-wrap-style:square;mso-left-percent:-10001;mso-top-percent:-10001;mso-position-horizontal:absolute;mso-position-horizontal-relative:char;mso-position-vertical:absolute;mso-position-vertical-relative:line;mso-left-percent:-10001;mso-top-percent:-10001;v-text-anchor:top" points="0,0,453.7pt,0" coordsize="9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" filled="f" strokecolor="#1c1137" strokeweight=".5pt">
                <v:path arrowok="t" o:connecttype="custom" o:connectlocs="0,0;5761990,0" o:connectangles="0,0"/>
                <w10:anchorlock/>
              </v:polyline>
            </w:pict>
          </mc:Fallback>
        </mc:AlternateContent>
      </w:r>
    </w:p>
    <w:p w14:paraId="54EC7B5A" w14:textId="1CD62EFB" w:rsidR="007B4418" w:rsidRPr="008F32A7" w:rsidRDefault="007B4418" w:rsidP="007B4418">
      <w:pPr>
        <w:jc w:val="center"/>
        <w:rPr>
          <w:rFonts w:eastAsia="Times New Roman"/>
          <w:b/>
          <w:bCs/>
          <w:color w:val="000000" w:themeColor="text1"/>
          <w:sz w:val="72"/>
          <w:szCs w:val="72"/>
          <w:lang w:eastAsia="en-GB"/>
        </w:rPr>
      </w:pPr>
    </w:p>
    <w:p w14:paraId="3FB9BC1B" w14:textId="4A6D37B2" w:rsidR="0097148C" w:rsidRPr="008F32A7" w:rsidRDefault="00362ACD" w:rsidP="00362ACD">
      <w:pPr>
        <w:pStyle w:val="BodyText"/>
        <w:rPr>
          <w:rFonts w:asciiTheme="minorHAnsi" w:hAnsiTheme="minorHAnsi" w:cstheme="minorHAnsi"/>
          <w:b/>
          <w:bCs/>
          <w:color w:val="000000" w:themeColor="text1"/>
          <w:sz w:val="28"/>
          <w:szCs w:val="28"/>
        </w:rPr>
      </w:pPr>
      <w:r w:rsidRPr="008F32A7">
        <w:rPr>
          <w:rFonts w:asciiTheme="minorHAnsi" w:hAnsiTheme="minorHAnsi" w:cstheme="minorHAnsi"/>
          <w:b/>
          <w:bCs/>
          <w:color w:val="000000" w:themeColor="text1"/>
          <w:sz w:val="28"/>
          <w:szCs w:val="28"/>
        </w:rPr>
        <w:t xml:space="preserve">    </w:t>
      </w:r>
      <w:r w:rsidR="0097148C" w:rsidRPr="008F32A7">
        <w:rPr>
          <w:rFonts w:asciiTheme="minorHAnsi" w:hAnsiTheme="minorHAnsi" w:cstheme="minorHAnsi"/>
          <w:b/>
          <w:bCs/>
          <w:color w:val="000000" w:themeColor="text1"/>
          <w:sz w:val="28"/>
          <w:szCs w:val="28"/>
        </w:rPr>
        <w:t>Policy Review</w:t>
      </w:r>
    </w:p>
    <w:p w14:paraId="53723445" w14:textId="77777777" w:rsidR="0097148C" w:rsidRPr="008F32A7" w:rsidRDefault="0097148C" w:rsidP="0097148C">
      <w:pPr>
        <w:pStyle w:val="BodyText"/>
        <w:rPr>
          <w:rFonts w:asciiTheme="minorHAnsi" w:hAnsiTheme="minorHAnsi" w:cstheme="minorHAnsi"/>
          <w:color w:val="000000" w:themeColor="text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6124"/>
      </w:tblGrid>
      <w:tr w:rsidR="008F32A7" w:rsidRPr="008F32A7" w14:paraId="5572DAF0" w14:textId="77777777" w:rsidTr="00BF6B5A">
        <w:trPr>
          <w:trHeight w:val="104"/>
        </w:trPr>
        <w:tc>
          <w:tcPr>
            <w:tcW w:w="3089" w:type="dxa"/>
          </w:tcPr>
          <w:p w14:paraId="5F4C1A73" w14:textId="77777777" w:rsidR="0097148C" w:rsidRPr="008F32A7" w:rsidRDefault="0097148C" w:rsidP="00BF6B5A">
            <w:pPr>
              <w:pStyle w:val="Default"/>
              <w:rPr>
                <w:rFonts w:ascii="Calibri" w:hAnsi="Calibri"/>
                <w:color w:val="000000" w:themeColor="text1"/>
                <w:sz w:val="22"/>
                <w:szCs w:val="22"/>
              </w:rPr>
            </w:pPr>
            <w:r w:rsidRPr="008F32A7">
              <w:rPr>
                <w:rFonts w:ascii="Calibri" w:hAnsi="Calibri"/>
                <w:b/>
                <w:bCs/>
                <w:color w:val="000000" w:themeColor="text1"/>
                <w:sz w:val="22"/>
                <w:szCs w:val="22"/>
              </w:rPr>
              <w:t xml:space="preserve">Next Review Date: </w:t>
            </w:r>
          </w:p>
        </w:tc>
        <w:tc>
          <w:tcPr>
            <w:tcW w:w="6124" w:type="dxa"/>
          </w:tcPr>
          <w:p w14:paraId="059F9063" w14:textId="409453C5" w:rsidR="0097148C" w:rsidRPr="008F32A7" w:rsidRDefault="0047445C" w:rsidP="00BF6B5A">
            <w:pPr>
              <w:pStyle w:val="Default"/>
              <w:rPr>
                <w:rFonts w:ascii="Calibri" w:hAnsi="Calibri"/>
                <w:color w:val="000000" w:themeColor="text1"/>
                <w:sz w:val="22"/>
                <w:szCs w:val="22"/>
              </w:rPr>
            </w:pPr>
            <w:r w:rsidRPr="008F32A7">
              <w:rPr>
                <w:rFonts w:ascii="Calibri" w:hAnsi="Calibri"/>
                <w:color w:val="000000" w:themeColor="text1"/>
                <w:sz w:val="22"/>
                <w:szCs w:val="22"/>
              </w:rPr>
              <w:t>September</w:t>
            </w:r>
            <w:r w:rsidR="0097148C" w:rsidRPr="008F32A7">
              <w:rPr>
                <w:rFonts w:ascii="Calibri" w:hAnsi="Calibri"/>
                <w:color w:val="000000" w:themeColor="text1"/>
                <w:sz w:val="22"/>
                <w:szCs w:val="22"/>
              </w:rPr>
              <w:t xml:space="preserve"> 2025</w:t>
            </w:r>
          </w:p>
        </w:tc>
      </w:tr>
      <w:tr w:rsidR="008F32A7" w:rsidRPr="008F32A7" w14:paraId="016506DE" w14:textId="77777777" w:rsidTr="00BF6B5A">
        <w:trPr>
          <w:trHeight w:val="103"/>
        </w:trPr>
        <w:tc>
          <w:tcPr>
            <w:tcW w:w="3089" w:type="dxa"/>
          </w:tcPr>
          <w:p w14:paraId="32461323" w14:textId="77777777" w:rsidR="0097148C" w:rsidRPr="008F32A7" w:rsidRDefault="0097148C" w:rsidP="00BF6B5A">
            <w:pPr>
              <w:pStyle w:val="Default"/>
              <w:rPr>
                <w:rFonts w:ascii="Calibri" w:hAnsi="Calibri"/>
                <w:color w:val="000000" w:themeColor="text1"/>
                <w:sz w:val="22"/>
                <w:szCs w:val="22"/>
              </w:rPr>
            </w:pPr>
            <w:r w:rsidRPr="008F32A7">
              <w:rPr>
                <w:rFonts w:ascii="Calibri" w:hAnsi="Calibri"/>
                <w:b/>
                <w:bCs/>
                <w:color w:val="000000" w:themeColor="text1"/>
                <w:sz w:val="22"/>
                <w:szCs w:val="22"/>
              </w:rPr>
              <w:t xml:space="preserve">Ratified by: </w:t>
            </w:r>
          </w:p>
        </w:tc>
        <w:tc>
          <w:tcPr>
            <w:tcW w:w="6124" w:type="dxa"/>
          </w:tcPr>
          <w:p w14:paraId="4558F969" w14:textId="77777777" w:rsidR="0097148C" w:rsidRPr="008F32A7" w:rsidRDefault="0097148C" w:rsidP="00BF6B5A">
            <w:pPr>
              <w:pStyle w:val="Default"/>
              <w:rPr>
                <w:rFonts w:ascii="Calibri" w:hAnsi="Calibri"/>
                <w:color w:val="000000" w:themeColor="text1"/>
                <w:sz w:val="22"/>
                <w:szCs w:val="22"/>
              </w:rPr>
            </w:pPr>
            <w:r w:rsidRPr="008F32A7">
              <w:rPr>
                <w:rFonts w:ascii="Calibri" w:hAnsi="Calibri"/>
                <w:color w:val="000000" w:themeColor="text1"/>
                <w:sz w:val="22"/>
                <w:szCs w:val="22"/>
              </w:rPr>
              <w:t>Trust Board</w:t>
            </w:r>
          </w:p>
        </w:tc>
      </w:tr>
      <w:tr w:rsidR="008F32A7" w:rsidRPr="008F32A7" w14:paraId="760A22DE" w14:textId="77777777" w:rsidTr="00BF6B5A">
        <w:trPr>
          <w:trHeight w:val="104"/>
        </w:trPr>
        <w:tc>
          <w:tcPr>
            <w:tcW w:w="3089" w:type="dxa"/>
          </w:tcPr>
          <w:p w14:paraId="1BC51E56" w14:textId="77777777" w:rsidR="0097148C" w:rsidRPr="008F32A7" w:rsidRDefault="0097148C" w:rsidP="00BF6B5A">
            <w:pPr>
              <w:pStyle w:val="Default"/>
              <w:rPr>
                <w:rFonts w:ascii="Calibri" w:hAnsi="Calibri"/>
                <w:color w:val="000000" w:themeColor="text1"/>
                <w:sz w:val="22"/>
                <w:szCs w:val="22"/>
              </w:rPr>
            </w:pPr>
            <w:r w:rsidRPr="008F32A7">
              <w:rPr>
                <w:rFonts w:ascii="Calibri" w:hAnsi="Calibri"/>
                <w:b/>
                <w:bCs/>
                <w:color w:val="000000" w:themeColor="text1"/>
                <w:sz w:val="22"/>
                <w:szCs w:val="22"/>
              </w:rPr>
              <w:t xml:space="preserve">Date Ratified: </w:t>
            </w:r>
          </w:p>
        </w:tc>
        <w:tc>
          <w:tcPr>
            <w:tcW w:w="6124" w:type="dxa"/>
          </w:tcPr>
          <w:p w14:paraId="742978BF" w14:textId="10EB7DC6" w:rsidR="0097148C" w:rsidRPr="008F32A7" w:rsidRDefault="0047445C" w:rsidP="00BF6B5A">
            <w:pPr>
              <w:pStyle w:val="Default"/>
              <w:rPr>
                <w:rFonts w:ascii="Calibri" w:hAnsi="Calibri"/>
                <w:color w:val="000000" w:themeColor="text1"/>
                <w:sz w:val="22"/>
                <w:szCs w:val="22"/>
              </w:rPr>
            </w:pPr>
            <w:r w:rsidRPr="008F32A7">
              <w:rPr>
                <w:rFonts w:ascii="Calibri" w:hAnsi="Calibri"/>
                <w:color w:val="000000" w:themeColor="text1"/>
                <w:sz w:val="22"/>
                <w:szCs w:val="22"/>
              </w:rPr>
              <w:t>August</w:t>
            </w:r>
            <w:r w:rsidR="00A103CF" w:rsidRPr="008F32A7">
              <w:rPr>
                <w:rFonts w:ascii="Calibri" w:hAnsi="Calibri"/>
                <w:color w:val="000000" w:themeColor="text1"/>
                <w:sz w:val="22"/>
                <w:szCs w:val="22"/>
              </w:rPr>
              <w:t xml:space="preserve"> 2024</w:t>
            </w:r>
          </w:p>
        </w:tc>
      </w:tr>
      <w:tr w:rsidR="0097148C" w:rsidRPr="008F32A7" w14:paraId="5AC32844" w14:textId="77777777" w:rsidTr="00BF6B5A">
        <w:trPr>
          <w:trHeight w:val="230"/>
        </w:trPr>
        <w:tc>
          <w:tcPr>
            <w:tcW w:w="3089" w:type="dxa"/>
          </w:tcPr>
          <w:p w14:paraId="7DE8A165" w14:textId="77777777" w:rsidR="0097148C" w:rsidRPr="008F32A7" w:rsidRDefault="0097148C" w:rsidP="00BF6B5A">
            <w:pPr>
              <w:pStyle w:val="Default"/>
              <w:rPr>
                <w:rFonts w:ascii="Calibri" w:hAnsi="Calibri"/>
                <w:color w:val="000000" w:themeColor="text1"/>
                <w:sz w:val="22"/>
                <w:szCs w:val="22"/>
              </w:rPr>
            </w:pPr>
            <w:r w:rsidRPr="008F32A7">
              <w:rPr>
                <w:rFonts w:ascii="Calibri" w:hAnsi="Calibri"/>
                <w:b/>
                <w:bCs/>
                <w:color w:val="000000" w:themeColor="text1"/>
                <w:sz w:val="22"/>
                <w:szCs w:val="22"/>
              </w:rPr>
              <w:t xml:space="preserve">Dissemination: </w:t>
            </w:r>
          </w:p>
        </w:tc>
        <w:tc>
          <w:tcPr>
            <w:tcW w:w="6124" w:type="dxa"/>
          </w:tcPr>
          <w:p w14:paraId="60849E8B" w14:textId="77777777" w:rsidR="0097148C" w:rsidRPr="008F32A7" w:rsidRDefault="0097148C" w:rsidP="00BF6B5A">
            <w:pPr>
              <w:tabs>
                <w:tab w:val="left" w:pos="1661"/>
              </w:tabs>
              <w:ind w:right="224"/>
              <w:rPr>
                <w:rFonts w:ascii="Calibri" w:hAnsi="Calibri"/>
                <w:color w:val="000000" w:themeColor="text1"/>
              </w:rPr>
            </w:pPr>
            <w:r w:rsidRPr="008F32A7">
              <w:rPr>
                <w:rFonts w:ascii="Calibri" w:hAnsi="Calibri"/>
                <w:color w:val="000000" w:themeColor="text1"/>
              </w:rPr>
              <w:t>The policy will be made available to all Trust employees</w:t>
            </w:r>
          </w:p>
        </w:tc>
      </w:tr>
    </w:tbl>
    <w:p w14:paraId="0BEC9684" w14:textId="77777777" w:rsidR="0097148C" w:rsidRPr="008F32A7" w:rsidRDefault="0097148C" w:rsidP="0097148C">
      <w:pPr>
        <w:pStyle w:val="BodyText"/>
        <w:ind w:left="220"/>
        <w:rPr>
          <w:rFonts w:asciiTheme="minorHAnsi" w:hAnsiTheme="minorHAnsi"/>
          <w:color w:val="000000" w:themeColor="text1"/>
        </w:rPr>
      </w:pPr>
    </w:p>
    <w:p w14:paraId="0E570951" w14:textId="77777777" w:rsidR="0097148C" w:rsidRPr="008F32A7" w:rsidRDefault="0097148C" w:rsidP="0097148C">
      <w:pPr>
        <w:spacing w:line="242" w:lineRule="auto"/>
        <w:rPr>
          <w:color w:val="000000" w:themeColor="text1"/>
        </w:rPr>
      </w:pPr>
    </w:p>
    <w:p w14:paraId="5AFE9236" w14:textId="2F143F80" w:rsidR="00362ACD" w:rsidRPr="008F32A7" w:rsidRDefault="00362ACD" w:rsidP="00362ACD">
      <w:pPr>
        <w:outlineLvl w:val="0"/>
        <w:rPr>
          <w:rFonts w:asciiTheme="minorHAnsi" w:eastAsia="Times New Roman" w:hAnsiTheme="minorHAnsi" w:cstheme="minorHAnsi"/>
          <w:b/>
          <w:color w:val="000000" w:themeColor="text1"/>
          <w:sz w:val="28"/>
          <w:szCs w:val="28"/>
        </w:rPr>
      </w:pPr>
      <w:bookmarkStart w:id="0" w:name="_Toc146633271"/>
      <w:r w:rsidRPr="008F32A7">
        <w:rPr>
          <w:rFonts w:asciiTheme="minorHAnsi" w:eastAsia="Times New Roman" w:hAnsiTheme="minorHAnsi" w:cstheme="minorHAnsi"/>
          <w:b/>
          <w:color w:val="000000" w:themeColor="text1"/>
          <w:sz w:val="28"/>
          <w:szCs w:val="28"/>
        </w:rPr>
        <w:t xml:space="preserve">   Policy Amendments</w:t>
      </w:r>
      <w:bookmarkEnd w:id="0"/>
    </w:p>
    <w:p w14:paraId="733C06B1" w14:textId="77777777" w:rsidR="00362ACD" w:rsidRPr="008F32A7" w:rsidRDefault="00362ACD" w:rsidP="00362ACD">
      <w:pPr>
        <w:ind w:left="142" w:firstLine="720"/>
        <w:outlineLvl w:val="0"/>
        <w:rPr>
          <w:rFonts w:asciiTheme="minorHAnsi" w:eastAsia="Times New Roman" w:hAnsiTheme="minorHAnsi" w:cstheme="minorHAnsi"/>
          <w:b/>
          <w:color w:val="000000" w:themeColor="text1"/>
          <w:sz w:val="28"/>
          <w:szCs w:val="28"/>
        </w:rPr>
      </w:pPr>
    </w:p>
    <w:tbl>
      <w:tblPr>
        <w:tblStyle w:val="TableGrid"/>
        <w:tblW w:w="9202" w:type="dxa"/>
        <w:tblInd w:w="421" w:type="dxa"/>
        <w:tblLook w:val="04A0" w:firstRow="1" w:lastRow="0" w:firstColumn="1" w:lastColumn="0" w:noHBand="0" w:noVBand="1"/>
      </w:tblPr>
      <w:tblGrid>
        <w:gridCol w:w="1882"/>
        <w:gridCol w:w="1134"/>
        <w:gridCol w:w="3686"/>
        <w:gridCol w:w="2500"/>
      </w:tblGrid>
      <w:tr w:rsidR="008F32A7" w:rsidRPr="008F32A7" w14:paraId="22FEE04A" w14:textId="77777777" w:rsidTr="00BF6B5A">
        <w:tc>
          <w:tcPr>
            <w:tcW w:w="1882" w:type="dxa"/>
            <w:shd w:val="clear" w:color="auto" w:fill="E6E6E6"/>
          </w:tcPr>
          <w:p w14:paraId="60D9B5C6" w14:textId="77777777" w:rsidR="00362ACD" w:rsidRPr="008F32A7" w:rsidRDefault="00362ACD" w:rsidP="00BF6B5A">
            <w:pPr>
              <w:rPr>
                <w:rFonts w:asciiTheme="minorHAnsi" w:eastAsia="Calibri" w:hAnsiTheme="minorHAnsi" w:cstheme="minorHAnsi"/>
                <w:b/>
                <w:color w:val="000000" w:themeColor="text1"/>
                <w:sz w:val="24"/>
              </w:rPr>
            </w:pPr>
            <w:r w:rsidRPr="008F32A7">
              <w:rPr>
                <w:rFonts w:asciiTheme="minorHAnsi" w:eastAsia="Calibri" w:hAnsiTheme="minorHAnsi" w:cstheme="minorHAnsi"/>
                <w:b/>
                <w:color w:val="000000" w:themeColor="text1"/>
                <w:sz w:val="24"/>
              </w:rPr>
              <w:t>Date</w:t>
            </w:r>
          </w:p>
        </w:tc>
        <w:tc>
          <w:tcPr>
            <w:tcW w:w="1134" w:type="dxa"/>
            <w:shd w:val="clear" w:color="auto" w:fill="E6E6E6"/>
          </w:tcPr>
          <w:p w14:paraId="1B1F6857" w14:textId="77777777" w:rsidR="00362ACD" w:rsidRPr="008F32A7" w:rsidRDefault="00362ACD" w:rsidP="00BF6B5A">
            <w:pPr>
              <w:rPr>
                <w:rFonts w:asciiTheme="minorHAnsi" w:eastAsia="Calibri" w:hAnsiTheme="minorHAnsi" w:cstheme="minorHAnsi"/>
                <w:b/>
                <w:color w:val="000000" w:themeColor="text1"/>
                <w:sz w:val="24"/>
              </w:rPr>
            </w:pPr>
            <w:r w:rsidRPr="008F32A7">
              <w:rPr>
                <w:rFonts w:asciiTheme="minorHAnsi" w:eastAsia="Calibri" w:hAnsiTheme="minorHAnsi" w:cstheme="minorHAnsi"/>
                <w:b/>
                <w:color w:val="000000" w:themeColor="text1"/>
                <w:sz w:val="24"/>
              </w:rPr>
              <w:t>Version</w:t>
            </w:r>
          </w:p>
        </w:tc>
        <w:tc>
          <w:tcPr>
            <w:tcW w:w="3686" w:type="dxa"/>
            <w:shd w:val="clear" w:color="auto" w:fill="E6E6E6"/>
          </w:tcPr>
          <w:p w14:paraId="1EF28B4D" w14:textId="77777777" w:rsidR="00362ACD" w:rsidRPr="008F32A7" w:rsidRDefault="00362ACD" w:rsidP="00BF6B5A">
            <w:pPr>
              <w:rPr>
                <w:rFonts w:asciiTheme="minorHAnsi" w:eastAsia="Calibri" w:hAnsiTheme="minorHAnsi" w:cstheme="minorHAnsi"/>
                <w:b/>
                <w:color w:val="000000" w:themeColor="text1"/>
                <w:sz w:val="24"/>
              </w:rPr>
            </w:pPr>
            <w:r w:rsidRPr="008F32A7">
              <w:rPr>
                <w:rFonts w:asciiTheme="minorHAnsi" w:eastAsia="Calibri" w:hAnsiTheme="minorHAnsi" w:cstheme="minorHAnsi"/>
                <w:b/>
                <w:color w:val="000000" w:themeColor="text1"/>
                <w:sz w:val="24"/>
              </w:rPr>
              <w:t>Summary of Changes</w:t>
            </w:r>
          </w:p>
        </w:tc>
        <w:tc>
          <w:tcPr>
            <w:tcW w:w="2500" w:type="dxa"/>
            <w:shd w:val="clear" w:color="auto" w:fill="E6E6E6"/>
          </w:tcPr>
          <w:p w14:paraId="59D6DD91" w14:textId="77777777" w:rsidR="00362ACD" w:rsidRPr="008F32A7" w:rsidRDefault="00362ACD" w:rsidP="00BF6B5A">
            <w:pPr>
              <w:rPr>
                <w:rFonts w:asciiTheme="minorHAnsi" w:eastAsia="Calibri" w:hAnsiTheme="minorHAnsi" w:cstheme="minorHAnsi"/>
                <w:b/>
                <w:color w:val="000000" w:themeColor="text1"/>
                <w:sz w:val="24"/>
              </w:rPr>
            </w:pPr>
            <w:r w:rsidRPr="008F32A7">
              <w:rPr>
                <w:rFonts w:asciiTheme="minorHAnsi" w:eastAsia="Calibri" w:hAnsiTheme="minorHAnsi" w:cstheme="minorHAnsi"/>
                <w:b/>
                <w:color w:val="000000" w:themeColor="text1"/>
                <w:sz w:val="24"/>
              </w:rPr>
              <w:t>Reviewer/s</w:t>
            </w:r>
          </w:p>
        </w:tc>
      </w:tr>
      <w:tr w:rsidR="00362ACD" w:rsidRPr="008F32A7" w14:paraId="787BA3BE" w14:textId="77777777" w:rsidTr="00BF6B5A">
        <w:tc>
          <w:tcPr>
            <w:tcW w:w="1882" w:type="dxa"/>
          </w:tcPr>
          <w:p w14:paraId="26EF3DD7" w14:textId="6DDB0542" w:rsidR="00362ACD" w:rsidRPr="008F32A7" w:rsidRDefault="00362ACD" w:rsidP="00BF6B5A">
            <w:pPr>
              <w:spacing w:before="120" w:after="120"/>
              <w:rPr>
                <w:rFonts w:asciiTheme="minorHAnsi" w:eastAsia="Calibri" w:hAnsiTheme="minorHAnsi" w:cstheme="minorHAnsi"/>
                <w:color w:val="000000" w:themeColor="text1"/>
              </w:rPr>
            </w:pPr>
            <w:r w:rsidRPr="008F32A7">
              <w:rPr>
                <w:rFonts w:asciiTheme="minorHAnsi" w:eastAsia="Calibri" w:hAnsiTheme="minorHAnsi" w:cstheme="minorHAnsi"/>
                <w:color w:val="000000" w:themeColor="text1"/>
              </w:rPr>
              <w:t xml:space="preserve">Date </w:t>
            </w:r>
            <w:r w:rsidR="0047445C" w:rsidRPr="008F32A7">
              <w:rPr>
                <w:rFonts w:asciiTheme="minorHAnsi" w:eastAsia="Calibri" w:hAnsiTheme="minorHAnsi" w:cstheme="minorHAnsi"/>
                <w:color w:val="000000" w:themeColor="text1"/>
              </w:rPr>
              <w:t>August</w:t>
            </w:r>
            <w:r w:rsidR="00942FE3" w:rsidRPr="008F32A7">
              <w:rPr>
                <w:rFonts w:asciiTheme="minorHAnsi" w:eastAsia="Calibri" w:hAnsiTheme="minorHAnsi" w:cstheme="minorHAnsi"/>
                <w:color w:val="000000" w:themeColor="text1"/>
              </w:rPr>
              <w:t xml:space="preserve"> 2024</w:t>
            </w:r>
          </w:p>
        </w:tc>
        <w:tc>
          <w:tcPr>
            <w:tcW w:w="1134" w:type="dxa"/>
          </w:tcPr>
          <w:p w14:paraId="43243B78" w14:textId="77777777" w:rsidR="00362ACD" w:rsidRPr="008F32A7" w:rsidRDefault="00362ACD" w:rsidP="00BF6B5A">
            <w:pPr>
              <w:spacing w:before="120" w:after="120"/>
              <w:rPr>
                <w:rFonts w:asciiTheme="minorHAnsi" w:eastAsia="Calibri" w:hAnsiTheme="minorHAnsi" w:cstheme="minorHAnsi"/>
                <w:color w:val="000000" w:themeColor="text1"/>
              </w:rPr>
            </w:pPr>
            <w:r w:rsidRPr="008F32A7">
              <w:rPr>
                <w:rFonts w:asciiTheme="minorHAnsi" w:eastAsia="Calibri" w:hAnsiTheme="minorHAnsi" w:cstheme="minorHAnsi"/>
                <w:color w:val="000000" w:themeColor="text1"/>
              </w:rPr>
              <w:t>1.0</w:t>
            </w:r>
          </w:p>
        </w:tc>
        <w:tc>
          <w:tcPr>
            <w:tcW w:w="3686" w:type="dxa"/>
          </w:tcPr>
          <w:p w14:paraId="600A46AE" w14:textId="317705B6" w:rsidR="00362ACD" w:rsidRPr="008F32A7" w:rsidRDefault="00220DAF" w:rsidP="00BF6B5A">
            <w:pPr>
              <w:spacing w:before="120" w:after="120"/>
              <w:rPr>
                <w:rFonts w:asciiTheme="minorHAnsi" w:eastAsia="Calibri" w:hAnsiTheme="minorHAnsi" w:cstheme="minorHAnsi"/>
                <w:color w:val="000000" w:themeColor="text1"/>
              </w:rPr>
            </w:pPr>
            <w:r w:rsidRPr="008F32A7">
              <w:rPr>
                <w:rFonts w:asciiTheme="minorHAnsi" w:eastAsia="Calibri" w:hAnsiTheme="minorHAnsi" w:cstheme="minorHAnsi"/>
                <w:color w:val="000000" w:themeColor="text1"/>
              </w:rPr>
              <w:t>Shown in red</w:t>
            </w:r>
          </w:p>
        </w:tc>
        <w:tc>
          <w:tcPr>
            <w:tcW w:w="2500" w:type="dxa"/>
          </w:tcPr>
          <w:p w14:paraId="0546641F" w14:textId="5108ACA4" w:rsidR="00362ACD" w:rsidRPr="008F32A7" w:rsidRDefault="00A61F60" w:rsidP="00BF6B5A">
            <w:pPr>
              <w:spacing w:before="120" w:after="120"/>
              <w:rPr>
                <w:rFonts w:asciiTheme="minorHAnsi" w:eastAsia="Calibri" w:hAnsiTheme="minorHAnsi" w:cstheme="minorHAnsi"/>
                <w:color w:val="000000" w:themeColor="text1"/>
              </w:rPr>
            </w:pPr>
            <w:r w:rsidRPr="008F32A7">
              <w:rPr>
                <w:rFonts w:asciiTheme="minorHAnsi" w:eastAsia="Calibri" w:hAnsiTheme="minorHAnsi" w:cstheme="minorHAnsi"/>
                <w:color w:val="000000" w:themeColor="text1"/>
              </w:rPr>
              <w:t>Shirley Young</w:t>
            </w:r>
          </w:p>
        </w:tc>
      </w:tr>
    </w:tbl>
    <w:p w14:paraId="3C0D2737" w14:textId="77777777" w:rsidR="0097148C" w:rsidRPr="008F32A7" w:rsidRDefault="0097148C" w:rsidP="0097148C">
      <w:pPr>
        <w:spacing w:line="242" w:lineRule="auto"/>
        <w:rPr>
          <w:color w:val="000000" w:themeColor="text1"/>
        </w:rPr>
      </w:pPr>
    </w:p>
    <w:p w14:paraId="5C06C933" w14:textId="77777777" w:rsidR="0097148C" w:rsidRPr="008F32A7" w:rsidRDefault="0097148C" w:rsidP="0097148C">
      <w:pPr>
        <w:rPr>
          <w:color w:val="000000" w:themeColor="text1"/>
        </w:rPr>
      </w:pPr>
    </w:p>
    <w:p w14:paraId="68A50F44" w14:textId="77777777" w:rsidR="0097148C" w:rsidRPr="008F32A7" w:rsidRDefault="0097148C" w:rsidP="007B4418">
      <w:pPr>
        <w:jc w:val="center"/>
        <w:rPr>
          <w:rFonts w:ascii="Calibri" w:eastAsia="Times New Roman" w:hAnsi="Calibri" w:cs="Calibri"/>
          <w:color w:val="000000" w:themeColor="text1"/>
          <w:sz w:val="24"/>
          <w:szCs w:val="24"/>
          <w:lang w:eastAsia="en-GB"/>
        </w:rPr>
      </w:pPr>
    </w:p>
    <w:p w14:paraId="27322EDB" w14:textId="77777777" w:rsidR="0047445C" w:rsidRPr="008F32A7" w:rsidRDefault="0047445C" w:rsidP="0047445C">
      <w:pPr>
        <w:spacing w:before="100" w:beforeAutospacing="1" w:after="100" w:afterAutospacing="1"/>
        <w:jc w:val="center"/>
        <w:outlineLvl w:val="0"/>
        <w:rPr>
          <w:b/>
          <w:bCs/>
          <w:color w:val="000000" w:themeColor="text1"/>
          <w:kern w:val="36"/>
          <w:sz w:val="28"/>
          <w:szCs w:val="28"/>
          <w:lang w:val="en" w:eastAsia="en-GB"/>
        </w:rPr>
      </w:pPr>
      <w:r w:rsidRPr="008F32A7">
        <w:rPr>
          <w:b/>
          <w:bCs/>
          <w:color w:val="000000" w:themeColor="text1"/>
          <w:kern w:val="36"/>
          <w:sz w:val="28"/>
          <w:szCs w:val="28"/>
          <w:lang w:val="en" w:eastAsia="en-GB"/>
        </w:rPr>
        <w:t>Amendments shown in red to reflect updates in Keeping Children Safe in Education 2024.</w:t>
      </w:r>
    </w:p>
    <w:p w14:paraId="4B3C4EAB" w14:textId="77777777" w:rsidR="0047445C" w:rsidRPr="008F32A7" w:rsidRDefault="0047445C" w:rsidP="0047445C">
      <w:pPr>
        <w:spacing w:before="100" w:beforeAutospacing="1" w:after="100" w:afterAutospacing="1"/>
        <w:jc w:val="center"/>
        <w:outlineLvl w:val="0"/>
        <w:rPr>
          <w:b/>
          <w:bCs/>
          <w:color w:val="000000" w:themeColor="text1"/>
          <w:kern w:val="36"/>
          <w:sz w:val="28"/>
          <w:szCs w:val="28"/>
          <w:lang w:val="en" w:eastAsia="en-GB"/>
        </w:rPr>
      </w:pPr>
    </w:p>
    <w:p w14:paraId="5C19D9F6" w14:textId="77777777" w:rsidR="0047445C" w:rsidRPr="008F32A7" w:rsidRDefault="0047445C" w:rsidP="0047445C">
      <w:pPr>
        <w:pStyle w:val="Heading9"/>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INTRODUCTION</w:t>
      </w:r>
    </w:p>
    <w:p w14:paraId="66CB902D" w14:textId="77777777" w:rsidR="0047445C" w:rsidRPr="008F32A7" w:rsidRDefault="0047445C" w:rsidP="0047445C">
      <w:pPr>
        <w:tabs>
          <w:tab w:val="left" w:pos="-720"/>
          <w:tab w:val="left" w:pos="0"/>
        </w:tabs>
        <w:ind w:right="-54"/>
        <w:rPr>
          <w:rFonts w:asciiTheme="minorHAnsi" w:hAnsiTheme="minorHAnsi" w:cstheme="minorHAnsi"/>
          <w:color w:val="000000" w:themeColor="text1"/>
        </w:rPr>
      </w:pPr>
      <w:r w:rsidRPr="008F32A7">
        <w:rPr>
          <w:rFonts w:asciiTheme="minorHAnsi" w:hAnsiTheme="minorHAnsi" w:cstheme="minorHAnsi"/>
          <w:b/>
          <w:color w:val="000000" w:themeColor="text1"/>
        </w:rPr>
        <w:fldChar w:fldCharType="begin"/>
      </w:r>
      <w:r w:rsidRPr="008F32A7">
        <w:rPr>
          <w:rFonts w:asciiTheme="minorHAnsi" w:hAnsiTheme="minorHAnsi" w:cstheme="minorHAnsi"/>
          <w:b/>
          <w:color w:val="000000" w:themeColor="text1"/>
        </w:rPr>
        <w:instrText>tc ".</w:instrText>
      </w:r>
      <w:r w:rsidRPr="008F32A7">
        <w:rPr>
          <w:rFonts w:asciiTheme="minorHAnsi" w:hAnsiTheme="minorHAnsi" w:cstheme="minorHAnsi"/>
          <w:b/>
          <w:color w:val="000000" w:themeColor="text1"/>
        </w:rPr>
        <w:tab/>
        <w:instrText>INTRODUCTION"\l</w:instrText>
      </w:r>
      <w:r w:rsidRPr="008F32A7">
        <w:rPr>
          <w:rFonts w:asciiTheme="minorHAnsi" w:hAnsiTheme="minorHAnsi" w:cstheme="minorHAnsi"/>
          <w:b/>
          <w:color w:val="000000" w:themeColor="text1"/>
        </w:rPr>
        <w:fldChar w:fldCharType="end"/>
      </w:r>
    </w:p>
    <w:p w14:paraId="2A66F813" w14:textId="38A89FD4" w:rsidR="0047445C" w:rsidRPr="008F32A7" w:rsidRDefault="00220DAF" w:rsidP="0047445C">
      <w:pPr>
        <w:ind w:right="-54"/>
        <w:rPr>
          <w:rFonts w:asciiTheme="minorHAnsi" w:hAnsiTheme="minorHAnsi" w:cstheme="minorHAnsi"/>
          <w:i/>
          <w:iCs/>
          <w:color w:val="000000" w:themeColor="text1"/>
        </w:rPr>
      </w:pPr>
      <w:r w:rsidRPr="008F32A7">
        <w:rPr>
          <w:rFonts w:asciiTheme="minorHAnsi" w:hAnsiTheme="minorHAnsi" w:cstheme="minorHAnsi"/>
          <w:iCs/>
          <w:color w:val="000000" w:themeColor="text1"/>
        </w:rPr>
        <w:t xml:space="preserve">The </w:t>
      </w:r>
      <w:r w:rsidR="0047445C" w:rsidRPr="008F32A7">
        <w:rPr>
          <w:rFonts w:asciiTheme="minorHAnsi" w:hAnsiTheme="minorHAnsi" w:cstheme="minorHAnsi"/>
          <w:iCs/>
          <w:color w:val="000000" w:themeColor="text1"/>
        </w:rPr>
        <w:t>Active Learning Trust</w:t>
      </w:r>
      <w:r w:rsidR="0047445C" w:rsidRPr="008F32A7">
        <w:rPr>
          <w:rFonts w:asciiTheme="minorHAnsi" w:hAnsiTheme="minorHAnsi" w:cstheme="minorHAnsi"/>
          <w:color w:val="000000" w:themeColor="text1"/>
        </w:rPr>
        <w:t xml:space="preserve"> fully recognises the responsibility it has under section 175 of the Education Act 2002 (as amended), *the Education (Independent School Standards) Regulations 2014, the Non-Maintained Special Schools (England) Regulations 2015, and the Apprenticeships, Skills, Children and Learning Act 2009 (as amended) to have arrangements in place to safeguard and promote the welfare of children. </w:t>
      </w:r>
    </w:p>
    <w:p w14:paraId="4B47AFB1" w14:textId="77777777" w:rsidR="0047445C" w:rsidRPr="008F32A7" w:rsidRDefault="0047445C" w:rsidP="0047445C">
      <w:pPr>
        <w:ind w:right="-54"/>
        <w:rPr>
          <w:rFonts w:asciiTheme="minorHAnsi" w:hAnsiTheme="minorHAnsi" w:cstheme="minorHAnsi"/>
          <w:color w:val="000000" w:themeColor="text1"/>
        </w:rPr>
      </w:pPr>
    </w:p>
    <w:p w14:paraId="182BFB62" w14:textId="77777777" w:rsidR="0047445C" w:rsidRPr="008F32A7" w:rsidRDefault="0047445C" w:rsidP="0047445C">
      <w:pPr>
        <w:ind w:right="-54"/>
        <w:rPr>
          <w:rFonts w:asciiTheme="minorHAnsi" w:hAnsiTheme="minorHAnsi" w:cstheme="minorHAnsi"/>
          <w:color w:val="000000" w:themeColor="text1"/>
        </w:rPr>
      </w:pPr>
      <w:r w:rsidRPr="008F32A7">
        <w:rPr>
          <w:rFonts w:asciiTheme="minorHAnsi" w:hAnsiTheme="minorHAnsi" w:cstheme="minorHAnsi"/>
          <w:color w:val="000000" w:themeColor="text1"/>
        </w:rPr>
        <w:t>Safeguarding and promoting the welfare of children is everyone’s responsibility. ‘Children’ includes everyone under the age of 18.</w:t>
      </w:r>
    </w:p>
    <w:p w14:paraId="6A57AF86" w14:textId="77777777" w:rsidR="0047445C" w:rsidRPr="008F32A7" w:rsidRDefault="0047445C" w:rsidP="0047445C">
      <w:pPr>
        <w:ind w:right="-54"/>
        <w:rPr>
          <w:rFonts w:asciiTheme="minorHAnsi" w:hAnsiTheme="minorHAnsi" w:cstheme="minorHAnsi"/>
          <w:color w:val="000000" w:themeColor="text1"/>
        </w:rPr>
      </w:pPr>
    </w:p>
    <w:p w14:paraId="40F5881D" w14:textId="77777777" w:rsidR="0047445C" w:rsidRPr="008F32A7" w:rsidRDefault="0047445C" w:rsidP="0047445C">
      <w:pPr>
        <w:ind w:right="-54"/>
        <w:rPr>
          <w:rFonts w:asciiTheme="minorHAnsi" w:hAnsiTheme="minorHAnsi" w:cstheme="minorHAnsi"/>
          <w:color w:val="000000" w:themeColor="text1"/>
        </w:rPr>
      </w:pPr>
      <w:r w:rsidRPr="008F32A7">
        <w:rPr>
          <w:rFonts w:asciiTheme="minorHAnsi" w:hAnsiTheme="minorHAnsi" w:cstheme="minorHAnsi"/>
          <w:color w:val="000000" w:themeColor="text1"/>
        </w:rPr>
        <w:t>This responsibility is more fully explained in the statutory guidance for schools and colleges ‘Keeping Children Safe in Education’ (September 2024).  All staff must be made aware of their duties and responsibilities under Part One of this document, which are set out below.</w:t>
      </w:r>
    </w:p>
    <w:p w14:paraId="2673919C" w14:textId="77777777" w:rsidR="0047445C" w:rsidRPr="008F32A7" w:rsidRDefault="0047445C" w:rsidP="0047445C">
      <w:pPr>
        <w:ind w:right="-54"/>
        <w:rPr>
          <w:rFonts w:asciiTheme="minorHAnsi" w:hAnsiTheme="minorHAnsi" w:cstheme="minorHAnsi"/>
          <w:color w:val="000000" w:themeColor="text1"/>
        </w:rPr>
      </w:pPr>
    </w:p>
    <w:p w14:paraId="3AA5D5AE" w14:textId="77777777" w:rsidR="0047445C" w:rsidRPr="008F32A7" w:rsidRDefault="0047445C" w:rsidP="0047445C">
      <w:pPr>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Staff should read the above document together with ‘Annex B’ of ‘Keeping Children Safe in Education’, 2024, if they are working directly with children.  For those staff who do not work directly with children Annex A can be issued instead but this is a matter for the school/college to decide. </w:t>
      </w:r>
    </w:p>
    <w:p w14:paraId="07033D0C"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p>
    <w:p w14:paraId="224997C1"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Through their day-to-day contact with pupils and direct work with families all staff in school have a responsibility to:</w:t>
      </w:r>
    </w:p>
    <w:p w14:paraId="7C4F88E6"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p>
    <w:p w14:paraId="1243CBD4" w14:textId="77777777" w:rsidR="0047445C" w:rsidRPr="008F32A7" w:rsidRDefault="0047445C" w:rsidP="0047445C">
      <w:pPr>
        <w:widowControl/>
        <w:numPr>
          <w:ilvl w:val="0"/>
          <w:numId w:val="13"/>
        </w:numPr>
        <w:tabs>
          <w:tab w:val="left" w:pos="-720"/>
          <w:tab w:val="left" w:pos="0"/>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Identify concerns early to prevent them from escalating</w:t>
      </w:r>
    </w:p>
    <w:p w14:paraId="4DEF49A0" w14:textId="77777777" w:rsidR="0047445C" w:rsidRPr="008F32A7" w:rsidRDefault="0047445C" w:rsidP="0047445C">
      <w:pPr>
        <w:widowControl/>
        <w:numPr>
          <w:ilvl w:val="0"/>
          <w:numId w:val="13"/>
        </w:numPr>
        <w:tabs>
          <w:tab w:val="left" w:pos="-720"/>
          <w:tab w:val="left" w:pos="0"/>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Provide a safe environment in which children can learn</w:t>
      </w:r>
    </w:p>
    <w:p w14:paraId="6FE84F25" w14:textId="77777777" w:rsidR="0047445C" w:rsidRPr="008F32A7" w:rsidRDefault="0047445C" w:rsidP="0047445C">
      <w:pPr>
        <w:widowControl/>
        <w:numPr>
          <w:ilvl w:val="0"/>
          <w:numId w:val="13"/>
        </w:numPr>
        <w:tabs>
          <w:tab w:val="left" w:pos="-720"/>
          <w:tab w:val="left" w:pos="0"/>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Identify children who may benefit from early help</w:t>
      </w:r>
    </w:p>
    <w:p w14:paraId="3E313E58" w14:textId="77777777" w:rsidR="0047445C" w:rsidRPr="008F32A7" w:rsidRDefault="0047445C" w:rsidP="0047445C">
      <w:pPr>
        <w:widowControl/>
        <w:numPr>
          <w:ilvl w:val="0"/>
          <w:numId w:val="13"/>
        </w:numPr>
        <w:tabs>
          <w:tab w:val="left" w:pos="-720"/>
          <w:tab w:val="left" w:pos="0"/>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Know what to do if a child tells them he/she is being abused, neglected or exploited</w:t>
      </w:r>
    </w:p>
    <w:p w14:paraId="02319236" w14:textId="77777777" w:rsidR="0047445C" w:rsidRPr="008F32A7" w:rsidRDefault="0047445C" w:rsidP="0047445C">
      <w:pPr>
        <w:widowControl/>
        <w:numPr>
          <w:ilvl w:val="0"/>
          <w:numId w:val="13"/>
        </w:numPr>
        <w:tabs>
          <w:tab w:val="left" w:pos="-720"/>
          <w:tab w:val="left" w:pos="0"/>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Follow the referral process if they have a concern.</w:t>
      </w:r>
    </w:p>
    <w:p w14:paraId="42C2C5BC"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p>
    <w:p w14:paraId="452885E8" w14:textId="527D380F" w:rsidR="0047445C" w:rsidRPr="008F32A7" w:rsidRDefault="0047445C" w:rsidP="0047445C">
      <w:pPr>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This policy sets out how the school’s governing body discharges its statutory responsibilities relating to safeguarding and promoting the welfare of children who are pupils at the school. Our policy applies to </w:t>
      </w:r>
      <w:r w:rsidRPr="008F32A7">
        <w:rPr>
          <w:rFonts w:asciiTheme="minorHAnsi" w:hAnsiTheme="minorHAnsi" w:cstheme="minorHAnsi"/>
          <w:b/>
          <w:bCs/>
          <w:color w:val="000000" w:themeColor="text1"/>
        </w:rPr>
        <w:t>all</w:t>
      </w:r>
      <w:r w:rsidRPr="008F32A7">
        <w:rPr>
          <w:rFonts w:asciiTheme="minorHAnsi" w:hAnsiTheme="minorHAnsi" w:cstheme="minorHAnsi"/>
          <w:color w:val="000000" w:themeColor="text1"/>
        </w:rPr>
        <w:t xml:space="preserve"> staff, paid and unpaid, working in the school including governors. Teaching assistants, mid-day supervisors, office staff as well as teachers can be the first point of disclosure for a child.  Concerned parents/carers may also contact the school and its governors.</w:t>
      </w:r>
    </w:p>
    <w:p w14:paraId="3EA5E023" w14:textId="77777777" w:rsidR="0047445C" w:rsidRPr="008F32A7" w:rsidRDefault="0047445C" w:rsidP="0047445C">
      <w:pPr>
        <w:pStyle w:val="BlockText"/>
        <w:ind w:left="0"/>
        <w:rPr>
          <w:rFonts w:asciiTheme="minorHAnsi" w:hAnsiTheme="minorHAnsi" w:cstheme="minorHAnsi"/>
          <w:color w:val="000000" w:themeColor="text1"/>
          <w:sz w:val="22"/>
          <w:szCs w:val="22"/>
        </w:rPr>
      </w:pPr>
    </w:p>
    <w:p w14:paraId="7C9463CC"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It is consistent with the Safeguarding Children Partnership Board procedures.</w:t>
      </w:r>
    </w:p>
    <w:p w14:paraId="63C57514" w14:textId="77777777" w:rsidR="0047445C" w:rsidRPr="008F32A7" w:rsidRDefault="0047445C" w:rsidP="0047445C">
      <w:pPr>
        <w:pStyle w:val="Header"/>
        <w:ind w:right="-54"/>
        <w:rPr>
          <w:rFonts w:asciiTheme="minorHAnsi" w:hAnsiTheme="minorHAnsi" w:cstheme="minorHAnsi"/>
          <w:vanish/>
          <w:color w:val="000000" w:themeColor="text1"/>
        </w:rPr>
      </w:pPr>
    </w:p>
    <w:p w14:paraId="292976BB" w14:textId="77777777" w:rsidR="0047445C" w:rsidRPr="008F32A7" w:rsidRDefault="0047445C" w:rsidP="0047445C">
      <w:pPr>
        <w:tabs>
          <w:tab w:val="left" w:pos="-720"/>
          <w:tab w:val="left" w:pos="0"/>
        </w:tabs>
        <w:ind w:right="-54"/>
        <w:rPr>
          <w:rFonts w:asciiTheme="minorHAnsi" w:hAnsiTheme="minorHAnsi" w:cstheme="minorHAnsi"/>
          <w:color w:val="000000" w:themeColor="text1"/>
        </w:rPr>
      </w:pPr>
    </w:p>
    <w:p w14:paraId="36BC9E14" w14:textId="77777777" w:rsidR="0047445C" w:rsidRPr="008F32A7" w:rsidRDefault="0047445C" w:rsidP="0047445C">
      <w:pPr>
        <w:tabs>
          <w:tab w:val="left" w:pos="-720"/>
          <w:tab w:val="left" w:pos="0"/>
        </w:tabs>
        <w:ind w:right="-54"/>
        <w:rPr>
          <w:rFonts w:asciiTheme="minorHAnsi" w:hAnsiTheme="minorHAnsi" w:cstheme="minorHAnsi"/>
          <w:b/>
          <w:bCs/>
          <w:color w:val="000000" w:themeColor="text1"/>
        </w:rPr>
      </w:pPr>
      <w:r w:rsidRPr="008F32A7">
        <w:rPr>
          <w:rFonts w:asciiTheme="minorHAnsi" w:hAnsiTheme="minorHAnsi" w:cstheme="minorHAnsi"/>
          <w:b/>
          <w:bCs/>
          <w:color w:val="000000" w:themeColor="text1"/>
        </w:rPr>
        <w:t>There are four main elements to our policy:</w:t>
      </w:r>
    </w:p>
    <w:p w14:paraId="7D093D4E" w14:textId="77777777" w:rsidR="0047445C" w:rsidRPr="008F32A7" w:rsidRDefault="0047445C" w:rsidP="0047445C">
      <w:pPr>
        <w:tabs>
          <w:tab w:val="left" w:pos="-720"/>
        </w:tabs>
        <w:ind w:right="-54"/>
        <w:rPr>
          <w:rFonts w:asciiTheme="minorHAnsi" w:hAnsiTheme="minorHAnsi" w:cstheme="minorHAnsi"/>
          <w:color w:val="000000" w:themeColor="text1"/>
        </w:rPr>
      </w:pPr>
    </w:p>
    <w:p w14:paraId="6681C395" w14:textId="77777777" w:rsidR="0047445C" w:rsidRPr="008F32A7" w:rsidRDefault="0047445C" w:rsidP="0047445C">
      <w:pPr>
        <w:tabs>
          <w:tab w:val="left" w:pos="-720"/>
          <w:tab w:val="left" w:pos="0"/>
        </w:tabs>
        <w:ind w:right="-54"/>
        <w:rPr>
          <w:rFonts w:asciiTheme="minorHAnsi" w:hAnsiTheme="minorHAnsi" w:cstheme="minorHAnsi"/>
          <w:color w:val="000000" w:themeColor="text1"/>
        </w:rPr>
      </w:pPr>
      <w:r w:rsidRPr="008F32A7">
        <w:rPr>
          <w:rFonts w:asciiTheme="minorHAnsi" w:hAnsiTheme="minorHAnsi" w:cstheme="minorHAnsi"/>
          <w:b/>
          <w:bCs/>
          <w:color w:val="000000" w:themeColor="text1"/>
        </w:rPr>
        <w:t>PREVENTION</w:t>
      </w:r>
      <w:r w:rsidRPr="008F32A7">
        <w:rPr>
          <w:rFonts w:asciiTheme="minorHAnsi" w:hAnsiTheme="minorHAnsi" w:cstheme="minorHAnsi"/>
          <w:color w:val="000000" w:themeColor="text1"/>
        </w:rPr>
        <w:t xml:space="preserve"> through the teaching and pastoral support offered to pupils and the creation and maintenance of a whole school protective ethos;</w:t>
      </w:r>
    </w:p>
    <w:p w14:paraId="1B391AD9" w14:textId="77777777" w:rsidR="0047445C" w:rsidRPr="008F32A7" w:rsidRDefault="0047445C" w:rsidP="0047445C">
      <w:pPr>
        <w:tabs>
          <w:tab w:val="left" w:pos="-720"/>
        </w:tabs>
        <w:ind w:right="-54"/>
        <w:rPr>
          <w:rFonts w:asciiTheme="minorHAnsi" w:hAnsiTheme="minorHAnsi" w:cstheme="minorHAnsi"/>
          <w:color w:val="000000" w:themeColor="text1"/>
        </w:rPr>
      </w:pPr>
    </w:p>
    <w:p w14:paraId="78C7CA00"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r w:rsidRPr="008F32A7">
        <w:rPr>
          <w:rFonts w:asciiTheme="minorHAnsi" w:hAnsiTheme="minorHAnsi" w:cstheme="minorHAnsi"/>
          <w:b/>
          <w:bCs/>
          <w:color w:val="000000" w:themeColor="text1"/>
        </w:rPr>
        <w:t>PROCEDURES</w:t>
      </w:r>
      <w:r w:rsidRPr="008F32A7">
        <w:rPr>
          <w:rFonts w:asciiTheme="minorHAnsi" w:hAnsiTheme="minorHAnsi" w:cstheme="minorHAnsi"/>
          <w:color w:val="000000" w:themeColor="text1"/>
        </w:rPr>
        <w:t xml:space="preserve"> for identifying and referring cases, or suspected cases, of abuse or exploitation. The definitions of the categories of abuse are attached (see Appendix A);</w:t>
      </w:r>
    </w:p>
    <w:p w14:paraId="239D53AB" w14:textId="77777777" w:rsidR="0047445C" w:rsidRPr="008F32A7" w:rsidRDefault="0047445C" w:rsidP="0047445C">
      <w:pPr>
        <w:pStyle w:val="Header"/>
        <w:tabs>
          <w:tab w:val="left" w:pos="-720"/>
          <w:tab w:val="left" w:pos="0"/>
          <w:tab w:val="left" w:pos="720"/>
        </w:tabs>
        <w:ind w:right="-54"/>
        <w:rPr>
          <w:rFonts w:asciiTheme="minorHAnsi" w:hAnsiTheme="minorHAnsi" w:cstheme="minorHAnsi"/>
          <w:color w:val="000000" w:themeColor="text1"/>
        </w:rPr>
      </w:pPr>
    </w:p>
    <w:p w14:paraId="659F8FBA"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r w:rsidRPr="008F32A7">
        <w:rPr>
          <w:rFonts w:asciiTheme="minorHAnsi" w:hAnsiTheme="minorHAnsi" w:cstheme="minorHAnsi"/>
          <w:b/>
          <w:bCs/>
          <w:color w:val="000000" w:themeColor="text1"/>
        </w:rPr>
        <w:t xml:space="preserve">SUPPORTING CHILDREN </w:t>
      </w:r>
      <w:r w:rsidRPr="008F32A7">
        <w:rPr>
          <w:rFonts w:asciiTheme="minorHAnsi" w:hAnsiTheme="minorHAnsi" w:cstheme="minorHAnsi"/>
          <w:bCs/>
          <w:color w:val="000000" w:themeColor="text1"/>
        </w:rPr>
        <w:t xml:space="preserve">particularly those </w:t>
      </w:r>
      <w:r w:rsidRPr="008F32A7">
        <w:rPr>
          <w:rFonts w:asciiTheme="minorHAnsi" w:hAnsiTheme="minorHAnsi" w:cstheme="minorHAnsi"/>
          <w:color w:val="000000" w:themeColor="text1"/>
        </w:rPr>
        <w:t>who may have been abused or witnessed violence towards others;</w:t>
      </w:r>
    </w:p>
    <w:p w14:paraId="3559ACC9" w14:textId="77777777" w:rsidR="0047445C" w:rsidRPr="008F32A7" w:rsidRDefault="0047445C" w:rsidP="0047445C">
      <w:pPr>
        <w:tabs>
          <w:tab w:val="left" w:pos="-720"/>
          <w:tab w:val="left" w:pos="0"/>
          <w:tab w:val="left" w:pos="720"/>
        </w:tabs>
        <w:ind w:right="-54"/>
        <w:rPr>
          <w:rFonts w:asciiTheme="minorHAnsi" w:hAnsiTheme="minorHAnsi" w:cstheme="minorHAnsi"/>
          <w:color w:val="000000" w:themeColor="text1"/>
        </w:rPr>
      </w:pPr>
    </w:p>
    <w:p w14:paraId="4C46692B" w14:textId="77777777" w:rsidR="0047445C" w:rsidRPr="008F32A7" w:rsidRDefault="0047445C" w:rsidP="0047445C">
      <w:pPr>
        <w:pStyle w:val="Heading4"/>
        <w:ind w:right="-54"/>
        <w:rPr>
          <w:rFonts w:asciiTheme="minorHAnsi" w:hAnsiTheme="minorHAnsi" w:cstheme="minorHAnsi"/>
          <w:b/>
          <w:bCs/>
          <w:color w:val="000000" w:themeColor="text1"/>
        </w:rPr>
      </w:pPr>
      <w:r w:rsidRPr="008F32A7">
        <w:rPr>
          <w:rFonts w:asciiTheme="minorHAnsi" w:hAnsiTheme="minorHAnsi" w:cstheme="minorHAnsi"/>
          <w:b/>
          <w:bCs/>
          <w:color w:val="000000" w:themeColor="text1"/>
        </w:rPr>
        <w:t>PREVENTING UNSUITABLE PEOPLE WORKING WITH CHILDREN</w:t>
      </w:r>
    </w:p>
    <w:p w14:paraId="443D81C5" w14:textId="77777777" w:rsidR="0047445C" w:rsidRPr="008F32A7" w:rsidRDefault="0047445C" w:rsidP="0047445C">
      <w:pPr>
        <w:tabs>
          <w:tab w:val="left" w:pos="-72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Processes are followed to ensure that those who are unsuitable to work with children are not employed.</w:t>
      </w:r>
    </w:p>
    <w:p w14:paraId="06A832AB" w14:textId="77777777" w:rsidR="0047445C" w:rsidRPr="008F32A7" w:rsidRDefault="0047445C" w:rsidP="0047445C">
      <w:pPr>
        <w:tabs>
          <w:tab w:val="left" w:pos="-720"/>
        </w:tabs>
        <w:ind w:right="-54"/>
        <w:rPr>
          <w:rFonts w:asciiTheme="minorHAnsi" w:hAnsiTheme="minorHAnsi" w:cstheme="minorHAnsi"/>
          <w:color w:val="000000" w:themeColor="text1"/>
        </w:rPr>
      </w:pPr>
    </w:p>
    <w:p w14:paraId="7DAC8443" w14:textId="77777777" w:rsidR="0047445C" w:rsidRPr="008F32A7" w:rsidRDefault="0047445C" w:rsidP="0047445C">
      <w:pPr>
        <w:tabs>
          <w:tab w:val="left" w:pos="-72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This policy is available to parents on request and is on the school website.</w:t>
      </w:r>
    </w:p>
    <w:p w14:paraId="078528EF" w14:textId="77777777" w:rsidR="008C6CB2" w:rsidRPr="008F32A7" w:rsidRDefault="008C6CB2" w:rsidP="0047445C">
      <w:pPr>
        <w:tabs>
          <w:tab w:val="left" w:pos="-720"/>
        </w:tabs>
        <w:ind w:right="-54"/>
        <w:rPr>
          <w:rFonts w:asciiTheme="minorHAnsi" w:hAnsiTheme="minorHAnsi" w:cstheme="minorHAnsi"/>
          <w:color w:val="000000" w:themeColor="text1"/>
        </w:rPr>
      </w:pPr>
    </w:p>
    <w:p w14:paraId="36724F96" w14:textId="2BED7C10" w:rsidR="00876984" w:rsidRPr="008F32A7" w:rsidRDefault="00876984" w:rsidP="00876984">
      <w:pPr>
        <w:widowControl/>
        <w:numPr>
          <w:ilvl w:val="1"/>
          <w:numId w:val="14"/>
        </w:numPr>
        <w:tabs>
          <w:tab w:val="clear" w:pos="1440"/>
          <w:tab w:val="left" w:pos="-720"/>
          <w:tab w:val="num" w:pos="709"/>
        </w:tabs>
        <w:autoSpaceDE/>
        <w:autoSpaceDN/>
        <w:ind w:right="-54" w:hanging="1440"/>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PREVENTION</w:t>
      </w:r>
      <w:r w:rsidRPr="008F32A7">
        <w:rPr>
          <w:rFonts w:asciiTheme="minorHAnsi" w:hAnsiTheme="minorHAnsi" w:cstheme="minorHAnsi"/>
          <w:b/>
          <w:bCs/>
          <w:color w:val="000000" w:themeColor="text1"/>
          <w:sz w:val="24"/>
          <w:szCs w:val="24"/>
        </w:rPr>
        <w:fldChar w:fldCharType="begin"/>
      </w:r>
      <w:r w:rsidRPr="008F32A7">
        <w:rPr>
          <w:rFonts w:asciiTheme="minorHAnsi" w:hAnsiTheme="minorHAnsi" w:cstheme="minorHAnsi"/>
          <w:b/>
          <w:bCs/>
          <w:color w:val="000000" w:themeColor="text1"/>
          <w:sz w:val="24"/>
          <w:szCs w:val="24"/>
        </w:rPr>
        <w:instrText>tc ".</w:instrText>
      </w:r>
      <w:r w:rsidRPr="008F32A7">
        <w:rPr>
          <w:rFonts w:asciiTheme="minorHAnsi" w:hAnsiTheme="minorHAnsi" w:cstheme="minorHAnsi"/>
          <w:b/>
          <w:bCs/>
          <w:color w:val="000000" w:themeColor="text1"/>
          <w:sz w:val="24"/>
          <w:szCs w:val="24"/>
        </w:rPr>
        <w:tab/>
        <w:instrText>PREVENTION"\l</w:instrText>
      </w:r>
      <w:r w:rsidRPr="008F32A7">
        <w:rPr>
          <w:rFonts w:asciiTheme="minorHAnsi" w:hAnsiTheme="minorHAnsi" w:cstheme="minorHAnsi"/>
          <w:b/>
          <w:bCs/>
          <w:color w:val="000000" w:themeColor="text1"/>
          <w:sz w:val="24"/>
          <w:szCs w:val="24"/>
        </w:rPr>
        <w:fldChar w:fldCharType="end"/>
      </w:r>
    </w:p>
    <w:p w14:paraId="5A64096E" w14:textId="77777777" w:rsidR="00876984" w:rsidRPr="008F32A7" w:rsidRDefault="00876984" w:rsidP="00876984">
      <w:pPr>
        <w:tabs>
          <w:tab w:val="left" w:pos="-720"/>
          <w:tab w:val="left" w:pos="0"/>
        </w:tabs>
        <w:ind w:left="720" w:right="-54" w:hanging="720"/>
        <w:rPr>
          <w:color w:val="000000" w:themeColor="text1"/>
        </w:rPr>
      </w:pPr>
    </w:p>
    <w:p w14:paraId="4ACA95EE" w14:textId="77777777" w:rsidR="00876984" w:rsidRPr="008F32A7" w:rsidRDefault="00876984" w:rsidP="00876984">
      <w:pPr>
        <w:widowControl/>
        <w:numPr>
          <w:ilvl w:val="1"/>
          <w:numId w:val="14"/>
        </w:numPr>
        <w:tabs>
          <w:tab w:val="clear" w:pos="1440"/>
          <w:tab w:val="left" w:pos="-720"/>
          <w:tab w:val="left" w:pos="0"/>
        </w:tabs>
        <w:autoSpaceDE/>
        <w:autoSpaceDN/>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We recognise that high self-esteem, confidence, supportive friends and good lines of communication with a trusted adult help to protect children. </w:t>
      </w:r>
    </w:p>
    <w:p w14:paraId="58E6A48D" w14:textId="77777777" w:rsidR="00876984" w:rsidRPr="008F32A7" w:rsidRDefault="00876984" w:rsidP="00876984">
      <w:pPr>
        <w:pStyle w:val="Header"/>
        <w:tabs>
          <w:tab w:val="left" w:pos="-720"/>
          <w:tab w:val="left" w:pos="0"/>
          <w:tab w:val="num" w:pos="720"/>
        </w:tabs>
        <w:ind w:left="720" w:right="-54" w:hanging="720"/>
        <w:rPr>
          <w:rFonts w:asciiTheme="minorHAnsi" w:hAnsiTheme="minorHAnsi" w:cstheme="minorHAnsi"/>
          <w:color w:val="000000" w:themeColor="text1"/>
        </w:rPr>
      </w:pPr>
    </w:p>
    <w:p w14:paraId="23438DF1" w14:textId="77777777" w:rsidR="00876984" w:rsidRPr="008F32A7" w:rsidRDefault="00876984" w:rsidP="00876984">
      <w:pPr>
        <w:widowControl/>
        <w:numPr>
          <w:ilvl w:val="1"/>
          <w:numId w:val="14"/>
        </w:numPr>
        <w:tabs>
          <w:tab w:val="clear" w:pos="1440"/>
          <w:tab w:val="left" w:pos="-720"/>
          <w:tab w:val="left" w:pos="0"/>
        </w:tabs>
        <w:autoSpaceDE/>
        <w:autoSpaceDN/>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The school will therefore:</w:t>
      </w:r>
    </w:p>
    <w:p w14:paraId="71A90C6C" w14:textId="77777777" w:rsidR="00876984" w:rsidRPr="008F32A7" w:rsidRDefault="00876984" w:rsidP="00876984">
      <w:pPr>
        <w:pStyle w:val="Header"/>
        <w:tabs>
          <w:tab w:val="left" w:pos="-720"/>
        </w:tabs>
        <w:ind w:left="720" w:right="-54" w:hanging="720"/>
        <w:rPr>
          <w:rFonts w:asciiTheme="minorHAnsi" w:hAnsiTheme="minorHAnsi" w:cstheme="minorHAnsi"/>
          <w:color w:val="000000" w:themeColor="text1"/>
        </w:rPr>
      </w:pPr>
    </w:p>
    <w:p w14:paraId="7D4E7C13" w14:textId="77777777" w:rsidR="00876984" w:rsidRPr="008F32A7" w:rsidRDefault="00876984" w:rsidP="00876984">
      <w:pPr>
        <w:widowControl/>
        <w:numPr>
          <w:ilvl w:val="2"/>
          <w:numId w:val="14"/>
        </w:numPr>
        <w:tabs>
          <w:tab w:val="clear" w:pos="2520"/>
          <w:tab w:val="left" w:pos="-720"/>
          <w:tab w:val="left" w:pos="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Establish and maintain an environment where children feel safe, including in a digital context, and are encouraged to talk and are listened to.</w:t>
      </w:r>
    </w:p>
    <w:p w14:paraId="46FAD405" w14:textId="77777777" w:rsidR="00876984" w:rsidRPr="008F32A7" w:rsidRDefault="00876984" w:rsidP="00876984">
      <w:pPr>
        <w:tabs>
          <w:tab w:val="left" w:pos="-720"/>
          <w:tab w:val="left" w:pos="0"/>
        </w:tabs>
        <w:ind w:left="720" w:right="-54" w:hanging="720"/>
        <w:rPr>
          <w:rFonts w:asciiTheme="minorHAnsi" w:hAnsiTheme="minorHAnsi" w:cstheme="minorHAnsi"/>
          <w:color w:val="000000" w:themeColor="text1"/>
        </w:rPr>
      </w:pPr>
    </w:p>
    <w:p w14:paraId="1FA4AC0B" w14:textId="77777777" w:rsidR="00876984" w:rsidRPr="008F32A7" w:rsidRDefault="00876984" w:rsidP="00876984">
      <w:pPr>
        <w:widowControl/>
        <w:numPr>
          <w:ilvl w:val="2"/>
          <w:numId w:val="14"/>
        </w:numPr>
        <w:tabs>
          <w:tab w:val="clear" w:pos="2520"/>
          <w:tab w:val="left" w:pos="-720"/>
          <w:tab w:val="left" w:pos="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Ensure children know that there are trusted adults in the school whom they can approach if they are worried or in difficulty and their concerns will be taken seriously and acted upon as appropriate.</w:t>
      </w:r>
    </w:p>
    <w:p w14:paraId="0B68EEE0" w14:textId="77777777" w:rsidR="00876984" w:rsidRPr="008F32A7" w:rsidRDefault="00876984" w:rsidP="00876984">
      <w:pPr>
        <w:pStyle w:val="ListParagraph"/>
        <w:rPr>
          <w:rFonts w:asciiTheme="minorHAnsi" w:hAnsiTheme="minorHAnsi" w:cstheme="minorHAnsi"/>
          <w:color w:val="000000" w:themeColor="text1"/>
        </w:rPr>
      </w:pPr>
    </w:p>
    <w:p w14:paraId="53A0C8C9" w14:textId="77777777" w:rsidR="00876984" w:rsidRPr="008F32A7" w:rsidRDefault="00876984" w:rsidP="00876984">
      <w:pPr>
        <w:widowControl/>
        <w:numPr>
          <w:ilvl w:val="2"/>
          <w:numId w:val="14"/>
        </w:numPr>
        <w:tabs>
          <w:tab w:val="clear" w:pos="2520"/>
          <w:tab w:val="left" w:pos="-720"/>
          <w:tab w:val="left" w:pos="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A43B6D0" w14:textId="77777777" w:rsidR="00876984" w:rsidRPr="008F32A7" w:rsidRDefault="00876984" w:rsidP="00876984">
      <w:pPr>
        <w:pStyle w:val="ListParagraph"/>
        <w:rPr>
          <w:rFonts w:asciiTheme="minorHAnsi" w:hAnsiTheme="minorHAnsi" w:cstheme="minorHAnsi"/>
          <w:color w:val="000000" w:themeColor="text1"/>
        </w:rPr>
      </w:pPr>
    </w:p>
    <w:p w14:paraId="72C923B3" w14:textId="77777777" w:rsidR="00876984" w:rsidRPr="008F32A7" w:rsidRDefault="00876984" w:rsidP="00876984">
      <w:pPr>
        <w:widowControl/>
        <w:numPr>
          <w:ilvl w:val="2"/>
          <w:numId w:val="14"/>
        </w:numPr>
        <w:tabs>
          <w:tab w:val="clear" w:pos="2520"/>
          <w:tab w:val="left" w:pos="-720"/>
          <w:tab w:val="left" w:pos="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Incorporate into the curriculum, activities and opportunities that enable children to develop their understanding of stereotyping, prejudice and equality. </w:t>
      </w:r>
    </w:p>
    <w:p w14:paraId="296B7793" w14:textId="77777777" w:rsidR="00876984" w:rsidRPr="008F32A7" w:rsidRDefault="00876984" w:rsidP="00876984">
      <w:pPr>
        <w:pStyle w:val="ListParagraph"/>
        <w:rPr>
          <w:rFonts w:asciiTheme="minorHAnsi" w:hAnsiTheme="minorHAnsi" w:cstheme="minorHAnsi"/>
          <w:color w:val="000000" w:themeColor="text1"/>
        </w:rPr>
      </w:pPr>
    </w:p>
    <w:p w14:paraId="1AD70B76" w14:textId="77777777" w:rsidR="00876984" w:rsidRPr="008F32A7" w:rsidRDefault="00876984" w:rsidP="00876984">
      <w:pPr>
        <w:widowControl/>
        <w:numPr>
          <w:ilvl w:val="2"/>
          <w:numId w:val="14"/>
        </w:numPr>
        <w:tabs>
          <w:tab w:val="clear" w:pos="2520"/>
          <w:tab w:val="left" w:pos="-720"/>
          <w:tab w:val="left" w:pos="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Ensure that all school/college staff challenge instances of prejudice related behaviour, including but not limited to, instances of sexism, misogyny/misandry, homophobia, biphobic and sexual violence/harassment. Any prejudice related incidents will be responded to in accordance with our ‘</w:t>
      </w:r>
      <w:r w:rsidRPr="008F32A7">
        <w:rPr>
          <w:rFonts w:asciiTheme="minorHAnsi" w:hAnsiTheme="minorHAnsi" w:cstheme="minorHAnsi"/>
          <w:color w:val="000000" w:themeColor="text1"/>
          <w:lang w:eastAsia="en-GB"/>
        </w:rPr>
        <w:t>Responding to Prejudice-Related Incidents Policy’</w:t>
      </w:r>
      <w:r w:rsidRPr="008F32A7">
        <w:rPr>
          <w:rFonts w:asciiTheme="minorHAnsi" w:hAnsiTheme="minorHAnsi" w:cstheme="minorHAnsi"/>
          <w:color w:val="000000" w:themeColor="text1"/>
        </w:rPr>
        <w:t>.</w:t>
      </w:r>
    </w:p>
    <w:p w14:paraId="46DF652A" w14:textId="77777777" w:rsidR="00876984" w:rsidRPr="008F32A7" w:rsidRDefault="00876984" w:rsidP="00876984">
      <w:pPr>
        <w:tabs>
          <w:tab w:val="left" w:pos="-720"/>
          <w:tab w:val="left" w:pos="0"/>
        </w:tabs>
        <w:ind w:right="-54"/>
        <w:rPr>
          <w:rFonts w:asciiTheme="minorHAnsi" w:hAnsiTheme="minorHAnsi" w:cstheme="minorHAnsi"/>
          <w:color w:val="000000" w:themeColor="text1"/>
        </w:rPr>
      </w:pPr>
    </w:p>
    <w:p w14:paraId="0338D80D" w14:textId="77777777" w:rsidR="00876984" w:rsidRPr="008F32A7" w:rsidRDefault="00876984" w:rsidP="00876984">
      <w:pPr>
        <w:widowControl/>
        <w:numPr>
          <w:ilvl w:val="2"/>
          <w:numId w:val="14"/>
        </w:numPr>
        <w:tabs>
          <w:tab w:val="clear" w:pos="2520"/>
          <w:tab w:val="left" w:pos="-72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For Primary/Special Schools:</w:t>
      </w:r>
    </w:p>
    <w:p w14:paraId="36C50B64" w14:textId="77777777" w:rsidR="00876984" w:rsidRPr="008F32A7" w:rsidRDefault="00876984" w:rsidP="00876984">
      <w:pPr>
        <w:pStyle w:val="ListParagraph"/>
        <w:rPr>
          <w:rFonts w:asciiTheme="minorHAnsi" w:hAnsiTheme="minorHAnsi" w:cstheme="minorHAnsi"/>
          <w:color w:val="000000" w:themeColor="text1"/>
        </w:rPr>
      </w:pPr>
    </w:p>
    <w:p w14:paraId="4052DCAA" w14:textId="77777777" w:rsidR="00876984" w:rsidRPr="008F32A7" w:rsidRDefault="00876984" w:rsidP="00876984">
      <w:pPr>
        <w:tabs>
          <w:tab w:val="left"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Incorporate into the curriculum, activities and opportunities which equip children with the skills they need to stay safer from abuse and exploitation in all contexts, including:</w:t>
      </w:r>
    </w:p>
    <w:p w14:paraId="45E82E5D" w14:textId="77777777" w:rsidR="00876984" w:rsidRPr="008F32A7" w:rsidRDefault="00876984" w:rsidP="00876984">
      <w:pPr>
        <w:tabs>
          <w:tab w:val="left" w:pos="-720"/>
        </w:tabs>
        <w:ind w:left="720" w:right="-54"/>
        <w:rPr>
          <w:rFonts w:asciiTheme="minorHAnsi" w:hAnsiTheme="minorHAnsi" w:cstheme="minorHAnsi"/>
          <w:color w:val="000000" w:themeColor="text1"/>
        </w:rPr>
      </w:pPr>
    </w:p>
    <w:p w14:paraId="77477FFF"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How to recognise if family relationships are making them feel unhappy or unsafe and how to seek help or advice from others if needed.</w:t>
      </w:r>
    </w:p>
    <w:p w14:paraId="0D064E27"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How to recognise who to trust and who not to trust, how to judge when a friendship is making them feel unhappy or uncomfortable and how to seek help or advice from others, if needed.</w:t>
      </w:r>
    </w:p>
    <w:p w14:paraId="45F0F307"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The importance of permission-seeking and giving in relationships with friends, peers and adults.</w:t>
      </w:r>
    </w:p>
    <w:p w14:paraId="47A82A9C"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That some people behave differently online, including by pretending to be someone they are not.</w:t>
      </w:r>
    </w:p>
    <w:p w14:paraId="19777F10"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The rules and principles for keeping safe online, how to recognise risks, harmful context and contact and how to report them.</w:t>
      </w:r>
    </w:p>
    <w:p w14:paraId="18523ADE"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How to critically consider their online friendships and sources of information including awareness of the risks associated with people they have never met.</w:t>
      </w:r>
    </w:p>
    <w:p w14:paraId="25A91704" w14:textId="77777777" w:rsidR="00876984" w:rsidRPr="008F32A7" w:rsidRDefault="00876984" w:rsidP="00876984">
      <w:pPr>
        <w:widowControl/>
        <w:numPr>
          <w:ilvl w:val="0"/>
          <w:numId w:val="16"/>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About the concept of privacy and the implications of it for both children and adults; including that it is not always right to keep secrets if they relate to being safe. </w:t>
      </w:r>
    </w:p>
    <w:p w14:paraId="62E4A90D" w14:textId="77777777" w:rsidR="00876984" w:rsidRPr="008F32A7" w:rsidRDefault="00876984" w:rsidP="00876984">
      <w:pPr>
        <w:pStyle w:val="Default"/>
        <w:numPr>
          <w:ilvl w:val="0"/>
          <w:numId w:val="16"/>
        </w:numPr>
        <w:ind w:left="1134"/>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 xml:space="preserve">That each person’s body belongs to them, and the differences between appropriate and inappropriate or unsafe physical, and other, contact. </w:t>
      </w:r>
    </w:p>
    <w:p w14:paraId="79364531" w14:textId="77777777" w:rsidR="00876984" w:rsidRPr="008F32A7" w:rsidRDefault="00876984" w:rsidP="00876984">
      <w:pPr>
        <w:pStyle w:val="Default"/>
        <w:numPr>
          <w:ilvl w:val="0"/>
          <w:numId w:val="15"/>
        </w:numPr>
        <w:ind w:left="1134"/>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 xml:space="preserve">How to respond safely and appropriately to adults they may encounter (in all contexts, including online) whom they do not know. </w:t>
      </w:r>
    </w:p>
    <w:p w14:paraId="3209511A" w14:textId="77777777" w:rsidR="00876984" w:rsidRPr="008F32A7" w:rsidRDefault="00876984" w:rsidP="00876984">
      <w:pPr>
        <w:pStyle w:val="Default"/>
        <w:numPr>
          <w:ilvl w:val="0"/>
          <w:numId w:val="15"/>
        </w:numPr>
        <w:ind w:left="1134"/>
        <w:rPr>
          <w:rFonts w:asciiTheme="minorHAnsi" w:hAnsiTheme="minorHAnsi" w:cstheme="minorHAnsi"/>
          <w:color w:val="000000" w:themeColor="text1"/>
          <w:sz w:val="22"/>
          <w:szCs w:val="22"/>
          <w:lang w:val="en-US"/>
        </w:rPr>
      </w:pPr>
      <w:r w:rsidRPr="008F32A7">
        <w:rPr>
          <w:rFonts w:asciiTheme="minorHAnsi" w:hAnsiTheme="minorHAnsi" w:cstheme="minorHAnsi"/>
          <w:color w:val="000000" w:themeColor="text1"/>
          <w:sz w:val="22"/>
          <w:szCs w:val="22"/>
          <w:lang w:val="en-US"/>
        </w:rPr>
        <w:t xml:space="preserve">How to recognise and report feelings of being unsafe or feeling bad about any adult or other children. </w:t>
      </w:r>
    </w:p>
    <w:p w14:paraId="1AB37AE8" w14:textId="77777777" w:rsidR="000821B5" w:rsidRPr="008F32A7" w:rsidRDefault="000821B5" w:rsidP="000821B5">
      <w:pPr>
        <w:pStyle w:val="Default"/>
        <w:numPr>
          <w:ilvl w:val="0"/>
          <w:numId w:val="15"/>
        </w:numPr>
        <w:ind w:left="1134"/>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 xml:space="preserve">How to ask for advice or help for themselves or others, and to keep trying until they are heard. </w:t>
      </w:r>
    </w:p>
    <w:p w14:paraId="727EE04F" w14:textId="77777777" w:rsidR="000821B5" w:rsidRPr="008F32A7" w:rsidRDefault="000821B5" w:rsidP="000821B5">
      <w:pPr>
        <w:pStyle w:val="Default"/>
        <w:numPr>
          <w:ilvl w:val="0"/>
          <w:numId w:val="15"/>
        </w:numPr>
        <w:ind w:left="1134"/>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lastRenderedPageBreak/>
        <w:t xml:space="preserve">How to report concerns or abuse, and the vocabulary and confidence needed to do so. </w:t>
      </w:r>
    </w:p>
    <w:p w14:paraId="0870223A" w14:textId="77777777" w:rsidR="000821B5" w:rsidRPr="008F32A7" w:rsidRDefault="000821B5" w:rsidP="000821B5">
      <w:pPr>
        <w:pStyle w:val="Default"/>
        <w:numPr>
          <w:ilvl w:val="0"/>
          <w:numId w:val="15"/>
        </w:numPr>
        <w:ind w:left="1134"/>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 xml:space="preserve">Where to get advice e.g. family, school and/or other sources. </w:t>
      </w:r>
    </w:p>
    <w:p w14:paraId="50DDB15C" w14:textId="77777777" w:rsidR="000821B5" w:rsidRPr="008F32A7" w:rsidRDefault="000821B5" w:rsidP="000821B5">
      <w:pPr>
        <w:pStyle w:val="Default"/>
        <w:ind w:left="1134"/>
        <w:jc w:val="center"/>
        <w:rPr>
          <w:color w:val="000000" w:themeColor="text1"/>
        </w:rPr>
      </w:pPr>
    </w:p>
    <w:p w14:paraId="63E9E94A" w14:textId="77777777" w:rsidR="000821B5" w:rsidRPr="008F32A7" w:rsidRDefault="000821B5" w:rsidP="000821B5">
      <w:pPr>
        <w:pStyle w:val="Default"/>
        <w:jc w:val="center"/>
        <w:rPr>
          <w:rFonts w:asciiTheme="minorHAnsi" w:hAnsiTheme="minorHAnsi" w:cstheme="minorHAnsi"/>
          <w:color w:val="000000" w:themeColor="text1"/>
        </w:rPr>
      </w:pPr>
      <w:r w:rsidRPr="008F32A7">
        <w:rPr>
          <w:rFonts w:asciiTheme="minorHAnsi" w:hAnsiTheme="minorHAnsi" w:cstheme="minorHAnsi"/>
          <w:color w:val="000000" w:themeColor="text1"/>
        </w:rPr>
        <w:t>(Relationships Education, Relationships and Sex Education (RSE) &amp; Health Education, DfE, 2021)</w:t>
      </w:r>
    </w:p>
    <w:p w14:paraId="1FA7B80B" w14:textId="77777777" w:rsidR="000821B5" w:rsidRPr="008F32A7" w:rsidRDefault="000821B5" w:rsidP="000821B5">
      <w:pPr>
        <w:pStyle w:val="ListParagraph"/>
        <w:ind w:left="0"/>
        <w:rPr>
          <w:rFonts w:asciiTheme="minorHAnsi" w:hAnsiTheme="minorHAnsi" w:cstheme="minorHAnsi"/>
          <w:color w:val="000000" w:themeColor="text1"/>
        </w:rPr>
      </w:pPr>
    </w:p>
    <w:p w14:paraId="004C30A7" w14:textId="77777777" w:rsidR="000821B5" w:rsidRPr="008F32A7" w:rsidRDefault="000821B5" w:rsidP="000821B5">
      <w:pPr>
        <w:widowControl/>
        <w:numPr>
          <w:ilvl w:val="2"/>
          <w:numId w:val="14"/>
        </w:numPr>
        <w:tabs>
          <w:tab w:val="clear" w:pos="2520"/>
          <w:tab w:val="left" w:pos="-720"/>
        </w:tabs>
        <w:autoSpaceDE/>
        <w:autoSpaceDN/>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For Secondary Schools:</w:t>
      </w:r>
    </w:p>
    <w:p w14:paraId="05F3220E" w14:textId="77777777" w:rsidR="000821B5" w:rsidRPr="008F32A7" w:rsidRDefault="000821B5" w:rsidP="000821B5">
      <w:pPr>
        <w:pStyle w:val="ListParagraph"/>
        <w:rPr>
          <w:rFonts w:asciiTheme="minorHAnsi" w:hAnsiTheme="minorHAnsi" w:cstheme="minorHAnsi"/>
          <w:color w:val="000000" w:themeColor="text1"/>
        </w:rPr>
      </w:pPr>
    </w:p>
    <w:p w14:paraId="5B6E2D15" w14:textId="77777777" w:rsidR="000821B5" w:rsidRPr="008F32A7" w:rsidRDefault="000821B5" w:rsidP="000821B5">
      <w:pPr>
        <w:pStyle w:val="ListParagraph"/>
        <w:rPr>
          <w:rFonts w:asciiTheme="minorHAnsi" w:hAnsiTheme="minorHAnsi" w:cstheme="minorHAnsi"/>
          <w:color w:val="000000" w:themeColor="text1"/>
        </w:rPr>
      </w:pPr>
      <w:r w:rsidRPr="008F32A7">
        <w:rPr>
          <w:rFonts w:asciiTheme="minorHAnsi" w:hAnsiTheme="minorHAnsi" w:cstheme="minorHAnsi"/>
          <w:color w:val="000000" w:themeColor="text1"/>
        </w:rPr>
        <w:t>Incorporate into the curriculum, activities and opportunities which equip children with the skills they need to stay safer from abuse and exploitation in all contexts, including:</w:t>
      </w:r>
    </w:p>
    <w:p w14:paraId="2CC4571B" w14:textId="77777777" w:rsidR="000821B5" w:rsidRPr="008F32A7" w:rsidRDefault="000821B5" w:rsidP="000821B5">
      <w:pPr>
        <w:tabs>
          <w:tab w:val="left" w:pos="-720"/>
        </w:tabs>
        <w:ind w:right="-54"/>
        <w:rPr>
          <w:rFonts w:asciiTheme="minorHAnsi" w:hAnsiTheme="minorHAnsi" w:cstheme="minorHAnsi"/>
          <w:color w:val="000000" w:themeColor="text1"/>
        </w:rPr>
      </w:pPr>
    </w:p>
    <w:p w14:paraId="034E7DA8" w14:textId="77777777" w:rsidR="000821B5" w:rsidRPr="008F32A7" w:rsidRDefault="000821B5" w:rsidP="000821B5">
      <w:pPr>
        <w:widowControl/>
        <w:numPr>
          <w:ilvl w:val="0"/>
          <w:numId w:val="18"/>
        </w:numPr>
        <w:autoSpaceDE/>
        <w:autoSpaceDN/>
        <w:ind w:left="1134" w:hanging="283"/>
        <w:rPr>
          <w:rFonts w:asciiTheme="minorHAnsi" w:hAnsiTheme="minorHAnsi" w:cstheme="minorHAnsi"/>
          <w:color w:val="000000" w:themeColor="text1"/>
        </w:rPr>
      </w:pPr>
      <w:r w:rsidRPr="008F32A7">
        <w:rPr>
          <w:rFonts w:asciiTheme="minorHAnsi" w:hAnsiTheme="minorHAnsi" w:cstheme="minorHAnsi"/>
          <w:color w:val="000000" w:themeColor="text1"/>
        </w:rPr>
        <w:t>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p w14:paraId="75373726"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The characteristics of positive and healthy friendships</w:t>
      </w:r>
    </w:p>
    <w:p w14:paraId="624B9195"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That some types of behaviour within relationships are criminal, including violent behaviour and coercive control</w:t>
      </w:r>
    </w:p>
    <w:p w14:paraId="081CFDBD"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What constitutes sexual harassment and sexual violence and why these are always unacceptable </w:t>
      </w:r>
    </w:p>
    <w:p w14:paraId="5B3EF1C2"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About online risks, including that any material someone provides has the potential to be shared online and the difficulty of removed potentially compromising material placed online</w:t>
      </w:r>
    </w:p>
    <w:p w14:paraId="18CD7EDD"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What to do and where to get support to report material or manage issues online</w:t>
      </w:r>
    </w:p>
    <w:p w14:paraId="1E88A088"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The impact of viewing harmful content</w:t>
      </w:r>
    </w:p>
    <w:p w14:paraId="7A833661"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That specifically explicit material e.g. pornography, presents a distorted picture of sexual behaviours, can damage the way people see themselves in relation to others and negatively affect how they behave towards sexual partners.</w:t>
      </w:r>
    </w:p>
    <w:p w14:paraId="16CA1131"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That sharing and viewing indecent images of children (including those created by children) is a criminal offence which carries severe penalties including prison</w:t>
      </w:r>
    </w:p>
    <w:p w14:paraId="61023248"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 concepts of, and laws relating to, sexual consent, sexual exploitation, abuse, grooming, coercion, control, harassment, rape, domestic abuse, forced marriage, honour-based abuse and FGM and how they can affect current and future relationships. </w:t>
      </w:r>
    </w:p>
    <w:p w14:paraId="2C4FD7D0" w14:textId="77777777" w:rsidR="000821B5" w:rsidRPr="008F32A7" w:rsidRDefault="000821B5" w:rsidP="000821B5">
      <w:pPr>
        <w:widowControl/>
        <w:numPr>
          <w:ilvl w:val="0"/>
          <w:numId w:val="18"/>
        </w:numPr>
        <w:tabs>
          <w:tab w:val="left" w:pos="-720"/>
        </w:tabs>
        <w:autoSpaceDE/>
        <w:autoSpaceDN/>
        <w:ind w:left="1134" w:right="-54"/>
        <w:rPr>
          <w:rFonts w:asciiTheme="minorHAnsi" w:hAnsiTheme="minorHAnsi" w:cstheme="minorHAnsi"/>
          <w:color w:val="000000" w:themeColor="text1"/>
        </w:rPr>
      </w:pPr>
      <w:r w:rsidRPr="008F32A7">
        <w:rPr>
          <w:rFonts w:asciiTheme="minorHAnsi" w:hAnsiTheme="minorHAnsi" w:cstheme="minorHAnsi"/>
          <w:color w:val="000000" w:themeColor="text1"/>
        </w:rPr>
        <w:t>How people can actively communicate and recognise consent from others, including sexual consent and how and when that can be withdrawn (in all contexts including online).</w:t>
      </w:r>
    </w:p>
    <w:p w14:paraId="0E17105F" w14:textId="77777777" w:rsidR="000821B5" w:rsidRPr="008F32A7" w:rsidRDefault="000821B5" w:rsidP="000821B5">
      <w:pPr>
        <w:pStyle w:val="Default"/>
        <w:ind w:left="1134"/>
        <w:jc w:val="center"/>
        <w:rPr>
          <w:rFonts w:asciiTheme="minorHAnsi" w:hAnsiTheme="minorHAnsi" w:cstheme="minorHAnsi"/>
          <w:color w:val="000000" w:themeColor="text1"/>
        </w:rPr>
      </w:pPr>
    </w:p>
    <w:p w14:paraId="25DBBCC4" w14:textId="77777777" w:rsidR="000821B5" w:rsidRPr="008F32A7" w:rsidRDefault="000821B5" w:rsidP="000821B5">
      <w:pPr>
        <w:pStyle w:val="Default"/>
        <w:jc w:val="center"/>
        <w:rPr>
          <w:rFonts w:asciiTheme="minorHAnsi" w:hAnsiTheme="minorHAnsi" w:cstheme="minorHAnsi"/>
          <w:color w:val="000000" w:themeColor="text1"/>
        </w:rPr>
      </w:pPr>
      <w:r w:rsidRPr="008F32A7">
        <w:rPr>
          <w:rFonts w:asciiTheme="minorHAnsi" w:hAnsiTheme="minorHAnsi" w:cstheme="minorHAnsi"/>
          <w:color w:val="000000" w:themeColor="text1"/>
        </w:rPr>
        <w:t>(Relationships Education, Relationships and Sex Education (RSE) &amp; Health Education, DfE, 2021)</w:t>
      </w:r>
    </w:p>
    <w:p w14:paraId="79E58424" w14:textId="77777777" w:rsidR="000821B5" w:rsidRPr="008F32A7" w:rsidRDefault="000821B5" w:rsidP="000821B5">
      <w:pPr>
        <w:tabs>
          <w:tab w:val="left" w:pos="-720"/>
        </w:tabs>
        <w:ind w:left="774" w:right="-54"/>
        <w:rPr>
          <w:rFonts w:asciiTheme="minorHAnsi" w:hAnsiTheme="minorHAnsi" w:cstheme="minorHAnsi"/>
          <w:color w:val="000000" w:themeColor="text1"/>
        </w:rPr>
      </w:pPr>
    </w:p>
    <w:p w14:paraId="750B4A38" w14:textId="77777777" w:rsidR="000821B5" w:rsidRPr="008F32A7" w:rsidRDefault="000821B5" w:rsidP="000821B5">
      <w:pPr>
        <w:tabs>
          <w:tab w:val="left" w:pos="-720"/>
          <w:tab w:val="left" w:pos="0"/>
        </w:tabs>
        <w:ind w:right="-54"/>
        <w:rPr>
          <w:rFonts w:asciiTheme="minorHAnsi" w:hAnsiTheme="minorHAnsi" w:cstheme="minorHAnsi"/>
          <w:color w:val="000000" w:themeColor="text1"/>
        </w:rPr>
      </w:pPr>
    </w:p>
    <w:p w14:paraId="4D2B2AF9" w14:textId="77777777" w:rsidR="000821B5" w:rsidRPr="008F32A7" w:rsidRDefault="000821B5" w:rsidP="000821B5">
      <w:pPr>
        <w:tabs>
          <w:tab w:val="left" w:pos="-720"/>
          <w:tab w:val="left" w:pos="0"/>
        </w:tabs>
        <w:ind w:left="720" w:right="-1" w:hanging="720"/>
        <w:rPr>
          <w:rFonts w:asciiTheme="minorHAnsi" w:hAnsiTheme="minorHAnsi" w:cstheme="minorHAnsi"/>
          <w:i/>
          <w:color w:val="000000" w:themeColor="text1"/>
        </w:rPr>
      </w:pPr>
      <w:r w:rsidRPr="008F32A7">
        <w:rPr>
          <w:rFonts w:asciiTheme="minorHAnsi" w:hAnsiTheme="minorHAnsi" w:cstheme="minorHAnsi"/>
          <w:i/>
          <w:color w:val="000000" w:themeColor="text1"/>
        </w:rPr>
        <w:tab/>
        <w:t xml:space="preserve">(Note: The following section (1.2.5) is for </w:t>
      </w:r>
      <w:r w:rsidRPr="008F32A7">
        <w:rPr>
          <w:rFonts w:asciiTheme="minorHAnsi" w:hAnsiTheme="minorHAnsi" w:cstheme="minorHAnsi"/>
          <w:b/>
          <w:i/>
          <w:color w:val="000000" w:themeColor="text1"/>
        </w:rPr>
        <w:t>nursery, primary and special schools</w:t>
      </w:r>
      <w:r w:rsidRPr="008F32A7">
        <w:rPr>
          <w:rFonts w:asciiTheme="minorHAnsi" w:hAnsiTheme="minorHAnsi" w:cstheme="minorHAnsi"/>
          <w:i/>
          <w:color w:val="000000" w:themeColor="text1"/>
        </w:rPr>
        <w:t xml:space="preserve"> which </w:t>
      </w:r>
    </w:p>
    <w:p w14:paraId="0C1C6A34" w14:textId="77777777" w:rsidR="000821B5" w:rsidRPr="008F32A7" w:rsidRDefault="000821B5" w:rsidP="000821B5">
      <w:pPr>
        <w:tabs>
          <w:tab w:val="left" w:pos="-720"/>
          <w:tab w:val="left" w:pos="0"/>
        </w:tabs>
        <w:ind w:left="720" w:right="-1" w:hanging="720"/>
        <w:rPr>
          <w:rFonts w:asciiTheme="minorHAnsi" w:hAnsiTheme="minorHAnsi" w:cstheme="minorHAnsi"/>
          <w:i/>
          <w:color w:val="000000" w:themeColor="text1"/>
        </w:rPr>
      </w:pPr>
      <w:r w:rsidRPr="008F32A7">
        <w:rPr>
          <w:rFonts w:asciiTheme="minorHAnsi" w:hAnsiTheme="minorHAnsi" w:cstheme="minorHAnsi"/>
          <w:i/>
          <w:color w:val="000000" w:themeColor="text1"/>
        </w:rPr>
        <w:tab/>
        <w:t>are using the Personal Safety Units from the Cambridgeshire PSHE Service Personal Development Programme - further information from PSHE Service).</w:t>
      </w:r>
    </w:p>
    <w:p w14:paraId="3922F4E7" w14:textId="77777777" w:rsidR="000821B5" w:rsidRPr="008F32A7" w:rsidRDefault="000821B5" w:rsidP="000821B5">
      <w:pPr>
        <w:tabs>
          <w:tab w:val="left" w:pos="-720"/>
          <w:tab w:val="left" w:pos="0"/>
          <w:tab w:val="left" w:pos="720"/>
        </w:tabs>
        <w:ind w:left="720" w:right="-54" w:hanging="720"/>
        <w:rPr>
          <w:rFonts w:asciiTheme="minorHAnsi" w:hAnsiTheme="minorHAnsi" w:cstheme="minorHAnsi"/>
          <w:color w:val="000000" w:themeColor="text1"/>
        </w:rPr>
      </w:pPr>
    </w:p>
    <w:p w14:paraId="1AF02AEF" w14:textId="77777777" w:rsidR="009702BC" w:rsidRPr="008F32A7" w:rsidRDefault="000821B5" w:rsidP="009702BC">
      <w:pPr>
        <w:widowControl/>
        <w:numPr>
          <w:ilvl w:val="2"/>
          <w:numId w:val="14"/>
        </w:numPr>
        <w:tabs>
          <w:tab w:val="clear" w:pos="2520"/>
          <w:tab w:val="left" w:pos="-720"/>
          <w:tab w:val="left" w:pos="0"/>
        </w:tabs>
        <w:autoSpaceDE/>
        <w:autoSpaceDN/>
        <w:ind w:left="720" w:right="-54" w:hanging="720"/>
        <w:rPr>
          <w:rFonts w:asciiTheme="minorHAnsi" w:hAnsiTheme="minorHAnsi" w:cstheme="minorHAnsi"/>
          <w:i/>
          <w:iCs/>
          <w:color w:val="000000" w:themeColor="text1"/>
        </w:rPr>
      </w:pPr>
      <w:r w:rsidRPr="008F32A7">
        <w:rPr>
          <w:rFonts w:asciiTheme="minorHAnsi" w:hAnsiTheme="minorHAnsi" w:cstheme="minorHAnsi"/>
          <w:color w:val="000000" w:themeColor="text1"/>
        </w:rPr>
        <w:t>We use the Personal Safety Units from the Cambridgeshire PSHE Service Personal Development Programme. These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Children are encouraged to consider the qualities they would look for in a trusted adult, how to judge whether a secret feels safe or unsafe and how to seek support if they are asked to keep an unsafe secret. Children learn that each person’s body belongs to them, the correct language for body parts, including genitals,</w:t>
      </w:r>
      <w:r w:rsidR="009702BC" w:rsidRPr="008F32A7">
        <w:rPr>
          <w:rFonts w:asciiTheme="minorHAnsi" w:hAnsiTheme="minorHAnsi" w:cstheme="minorHAnsi"/>
          <w:color w:val="000000" w:themeColor="text1"/>
        </w:rPr>
        <w:t xml:space="preserve"> how to identify unsafe or inappropriate physical contact. With the older children, they learn about what sorts of behaviours constitute abuse and neglect (PS5-6). All children have opportunities to practice seeking help or advice from others, including from their </w:t>
      </w:r>
      <w:r w:rsidR="009702BC" w:rsidRPr="008F32A7">
        <w:rPr>
          <w:rFonts w:asciiTheme="minorHAnsi" w:hAnsiTheme="minorHAnsi" w:cstheme="minorHAnsi"/>
          <w:color w:val="000000" w:themeColor="text1"/>
        </w:rPr>
        <w:lastRenderedPageBreak/>
        <w:t>Networks of Support, and develop their problem-solving strategies, which can be applied in a range of contexts.</w:t>
      </w:r>
    </w:p>
    <w:p w14:paraId="199BBB80" w14:textId="77777777" w:rsidR="00595998" w:rsidRPr="008F32A7" w:rsidRDefault="00595998" w:rsidP="00595998">
      <w:pPr>
        <w:widowControl/>
        <w:tabs>
          <w:tab w:val="left" w:pos="-720"/>
          <w:tab w:val="left" w:pos="0"/>
        </w:tabs>
        <w:autoSpaceDE/>
        <w:autoSpaceDN/>
        <w:ind w:left="720" w:right="-54"/>
        <w:rPr>
          <w:rFonts w:asciiTheme="minorHAnsi" w:hAnsiTheme="minorHAnsi" w:cstheme="minorHAnsi"/>
          <w:i/>
          <w:iCs/>
          <w:color w:val="000000" w:themeColor="text1"/>
        </w:rPr>
      </w:pPr>
    </w:p>
    <w:p w14:paraId="12759ED6" w14:textId="77777777" w:rsidR="00595998" w:rsidRPr="008F32A7" w:rsidRDefault="00595998" w:rsidP="00595998">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1.2.9</w:t>
      </w:r>
      <w:r w:rsidRPr="008F32A7">
        <w:rPr>
          <w:rFonts w:asciiTheme="minorHAnsi" w:hAnsiTheme="minorHAnsi" w:cstheme="minorHAnsi"/>
          <w:i/>
          <w:iCs/>
          <w:color w:val="000000" w:themeColor="text1"/>
        </w:rPr>
        <w:tab/>
        <w:t>(This section is for Secondary/Post-16 settings</w:t>
      </w:r>
      <w:r w:rsidRPr="008F32A7">
        <w:rPr>
          <w:rFonts w:asciiTheme="minorHAnsi" w:hAnsiTheme="minorHAnsi" w:cstheme="minorHAnsi"/>
          <w:color w:val="000000" w:themeColor="text1"/>
        </w:rPr>
        <w:t>) We use Safer Corridors Toolkit developed by the Cambridgeshire PSHE Service which supports schools and colleges in preventing and reducing sexual violence and harassment and responding to incidents.</w:t>
      </w:r>
    </w:p>
    <w:p w14:paraId="455B4212" w14:textId="77777777" w:rsidR="00595998" w:rsidRPr="008F32A7" w:rsidRDefault="00595998" w:rsidP="00595998">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i/>
          <w:iCs/>
          <w:color w:val="000000" w:themeColor="text1"/>
        </w:rPr>
        <w:tab/>
        <w:t xml:space="preserve">(This section is for Primary settings) </w:t>
      </w:r>
      <w:r w:rsidRPr="008F32A7">
        <w:rPr>
          <w:rFonts w:asciiTheme="minorHAnsi" w:hAnsiTheme="minorHAnsi" w:cstheme="minorHAnsi"/>
          <w:color w:val="000000" w:themeColor="text1"/>
        </w:rPr>
        <w:t xml:space="preserve">We use Safer Spaces Toolkit developed by the Cambridgeshire PSHE Service which supports schools </w:t>
      </w:r>
      <w:r w:rsidRPr="008F32A7">
        <w:rPr>
          <w:rFonts w:asciiTheme="minorHAnsi" w:hAnsiTheme="minorHAnsi" w:cstheme="minorHAnsi"/>
          <w:color w:val="000000" w:themeColor="text1"/>
          <w:lang w:val="en-GB"/>
        </w:rPr>
        <w:t>with listening to pupil voice, building awareness and engaging in reflection as part of a whole school approach to preventing sexist attitudes and behaviours which cause others to feel unsafe.</w:t>
      </w:r>
    </w:p>
    <w:p w14:paraId="59028D92" w14:textId="77777777" w:rsidR="00595998" w:rsidRPr="008F32A7" w:rsidRDefault="00595998" w:rsidP="00595998">
      <w:pPr>
        <w:rPr>
          <w:rFonts w:asciiTheme="minorHAnsi" w:hAnsiTheme="minorHAnsi" w:cstheme="minorHAnsi"/>
          <w:bCs/>
          <w:color w:val="000000" w:themeColor="text1"/>
        </w:rPr>
      </w:pPr>
    </w:p>
    <w:p w14:paraId="51FDFC7E" w14:textId="77777777" w:rsidR="00595998" w:rsidRPr="008F32A7" w:rsidRDefault="00595998" w:rsidP="00595998">
      <w:pPr>
        <w:tabs>
          <w:tab w:val="left" w:pos="-720"/>
          <w:tab w:val="left" w:pos="0"/>
        </w:tabs>
        <w:ind w:left="720" w:right="-54" w:hanging="720"/>
        <w:rPr>
          <w:rFonts w:asciiTheme="minorHAnsi" w:hAnsiTheme="minorHAnsi" w:cstheme="minorHAnsi"/>
          <w:color w:val="000000" w:themeColor="text1"/>
          <w:sz w:val="24"/>
          <w:szCs w:val="24"/>
        </w:rPr>
      </w:pPr>
      <w:r w:rsidRPr="008F32A7">
        <w:rPr>
          <w:rFonts w:asciiTheme="minorHAnsi" w:hAnsiTheme="minorHAnsi" w:cstheme="minorHAnsi"/>
          <w:color w:val="000000" w:themeColor="text1"/>
        </w:rPr>
        <w:t>2.0</w:t>
      </w:r>
      <w:r w:rsidRPr="008F32A7">
        <w:rPr>
          <w:rFonts w:asciiTheme="minorHAnsi" w:hAnsiTheme="minorHAnsi" w:cstheme="minorHAnsi"/>
          <w:color w:val="000000" w:themeColor="text1"/>
        </w:rPr>
        <w:tab/>
      </w:r>
      <w:r w:rsidRPr="008F32A7">
        <w:rPr>
          <w:rFonts w:asciiTheme="minorHAnsi" w:hAnsiTheme="minorHAnsi" w:cstheme="minorHAnsi"/>
          <w:b/>
          <w:bCs/>
          <w:color w:val="000000" w:themeColor="text1"/>
          <w:sz w:val="24"/>
          <w:szCs w:val="24"/>
        </w:rPr>
        <w:t>PROCEDURES</w:t>
      </w:r>
      <w:r w:rsidRPr="008F32A7">
        <w:rPr>
          <w:rFonts w:asciiTheme="minorHAnsi" w:hAnsiTheme="minorHAnsi" w:cstheme="minorHAnsi"/>
          <w:color w:val="000000" w:themeColor="text1"/>
          <w:sz w:val="24"/>
          <w:szCs w:val="24"/>
        </w:rPr>
        <w:fldChar w:fldCharType="begin"/>
      </w:r>
      <w:r w:rsidRPr="008F32A7">
        <w:rPr>
          <w:rFonts w:asciiTheme="minorHAnsi" w:hAnsiTheme="minorHAnsi" w:cstheme="minorHAnsi"/>
          <w:color w:val="000000" w:themeColor="text1"/>
          <w:sz w:val="24"/>
          <w:szCs w:val="24"/>
        </w:rPr>
        <w:instrText>tc ".</w:instrText>
      </w:r>
      <w:r w:rsidRPr="008F32A7">
        <w:rPr>
          <w:rFonts w:asciiTheme="minorHAnsi" w:hAnsiTheme="minorHAnsi" w:cstheme="minorHAnsi"/>
          <w:color w:val="000000" w:themeColor="text1"/>
          <w:sz w:val="24"/>
          <w:szCs w:val="24"/>
        </w:rPr>
        <w:tab/>
        <w:instrText>PROCEDURES"\l</w:instrText>
      </w:r>
      <w:r w:rsidRPr="008F32A7">
        <w:rPr>
          <w:rFonts w:asciiTheme="minorHAnsi" w:hAnsiTheme="minorHAnsi" w:cstheme="minorHAnsi"/>
          <w:color w:val="000000" w:themeColor="text1"/>
          <w:sz w:val="24"/>
          <w:szCs w:val="24"/>
        </w:rPr>
        <w:fldChar w:fldCharType="end"/>
      </w:r>
    </w:p>
    <w:p w14:paraId="17CC618A" w14:textId="77777777" w:rsidR="00595998" w:rsidRPr="008F32A7" w:rsidRDefault="00595998" w:rsidP="00595998">
      <w:pPr>
        <w:tabs>
          <w:tab w:val="left" w:pos="-720"/>
          <w:tab w:val="left" w:pos="0"/>
        </w:tabs>
        <w:ind w:left="720" w:right="-54" w:hanging="720"/>
        <w:rPr>
          <w:rFonts w:asciiTheme="minorHAnsi" w:hAnsiTheme="minorHAnsi" w:cstheme="minorHAnsi"/>
          <w:color w:val="000000" w:themeColor="text1"/>
        </w:rPr>
      </w:pPr>
    </w:p>
    <w:p w14:paraId="16C6B6F7" w14:textId="77777777" w:rsidR="00595998" w:rsidRPr="008F32A7" w:rsidRDefault="00595998" w:rsidP="00595998">
      <w:pPr>
        <w:widowControl/>
        <w:numPr>
          <w:ilvl w:val="1"/>
          <w:numId w:val="19"/>
        </w:numPr>
        <w:tabs>
          <w:tab w:val="left" w:pos="-720"/>
          <w:tab w:val="left" w:pos="0"/>
        </w:tabs>
        <w:autoSpaceDE/>
        <w:autoSpaceDN/>
        <w:ind w:left="709" w:hanging="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We will follow the procedures set out in the Cambridgeshire and Peterborough Safeguarding Children Partnership Board ‘Multi-Agency Procedures’.  A copy of these procedures can be found on their website: </w:t>
      </w:r>
    </w:p>
    <w:p w14:paraId="6065CE50" w14:textId="77777777" w:rsidR="00595998" w:rsidRPr="008F32A7" w:rsidRDefault="00000000" w:rsidP="00595998">
      <w:pPr>
        <w:tabs>
          <w:tab w:val="num" w:pos="1800"/>
        </w:tabs>
        <w:ind w:left="709" w:right="-54"/>
        <w:rPr>
          <w:rFonts w:asciiTheme="minorHAnsi" w:hAnsiTheme="minorHAnsi" w:cstheme="minorHAnsi"/>
          <w:color w:val="000000" w:themeColor="text1"/>
        </w:rPr>
      </w:pPr>
      <w:hyperlink r:id="rId9" w:history="1">
        <w:r w:rsidR="00595998" w:rsidRPr="008F32A7">
          <w:rPr>
            <w:rStyle w:val="Hyperlink"/>
            <w:rFonts w:asciiTheme="minorHAnsi" w:hAnsiTheme="minorHAnsi" w:cstheme="minorHAnsi"/>
            <w:color w:val="000000" w:themeColor="text1"/>
          </w:rPr>
          <w:t>Multi-Agency Policies and Procedures | Cambridgeshire and Peterborough Safeguarding Partnership Board (safeguardingcambspeterborough.org.uk)</w:t>
        </w:r>
      </w:hyperlink>
    </w:p>
    <w:p w14:paraId="3CA8AFD3" w14:textId="77777777" w:rsidR="00595998" w:rsidRPr="008F32A7" w:rsidRDefault="00595998" w:rsidP="00595998">
      <w:pPr>
        <w:tabs>
          <w:tab w:val="num" w:pos="1800"/>
        </w:tabs>
        <w:ind w:right="-54"/>
        <w:rPr>
          <w:rFonts w:asciiTheme="minorHAnsi" w:hAnsiTheme="minorHAnsi" w:cstheme="minorHAnsi"/>
          <w:color w:val="000000" w:themeColor="text1"/>
        </w:rPr>
      </w:pPr>
    </w:p>
    <w:p w14:paraId="2E6E068C" w14:textId="77777777" w:rsidR="00595998" w:rsidRPr="008F32A7" w:rsidRDefault="00595998" w:rsidP="00595998">
      <w:pPr>
        <w:tabs>
          <w:tab w:val="num" w:pos="1800"/>
        </w:tabs>
        <w:ind w:left="709" w:right="-54" w:hanging="709"/>
        <w:rPr>
          <w:rFonts w:asciiTheme="minorHAnsi" w:hAnsiTheme="minorHAnsi" w:cstheme="minorHAnsi"/>
          <w:b/>
          <w:bCs/>
          <w:color w:val="000000" w:themeColor="text1"/>
        </w:rPr>
      </w:pPr>
      <w:r w:rsidRPr="008F32A7">
        <w:rPr>
          <w:rFonts w:asciiTheme="minorHAnsi" w:hAnsiTheme="minorHAnsi" w:cstheme="minorHAnsi"/>
          <w:b/>
          <w:bCs/>
          <w:color w:val="000000" w:themeColor="text1"/>
        </w:rPr>
        <w:t xml:space="preserve">2.2.  </w:t>
      </w:r>
      <w:r w:rsidRPr="008F32A7">
        <w:rPr>
          <w:rFonts w:asciiTheme="minorHAnsi" w:hAnsiTheme="minorHAnsi" w:cstheme="minorHAnsi"/>
          <w:b/>
          <w:bCs/>
          <w:color w:val="000000" w:themeColor="text1"/>
        </w:rPr>
        <w:tab/>
        <w:t>The Designated Safeguarding Lead is:</w:t>
      </w:r>
    </w:p>
    <w:p w14:paraId="4DFDFAFB" w14:textId="77777777" w:rsidR="00595998" w:rsidRPr="008F32A7" w:rsidRDefault="00595998" w:rsidP="00595998">
      <w:pPr>
        <w:tabs>
          <w:tab w:val="num" w:pos="1800"/>
        </w:tabs>
        <w:ind w:right="-54"/>
        <w:rPr>
          <w:rFonts w:asciiTheme="minorHAnsi" w:hAnsiTheme="minorHAnsi" w:cstheme="minorHAnsi"/>
          <w:b/>
          <w:bCs/>
          <w:iCs/>
          <w:color w:val="000000" w:themeColor="text1"/>
        </w:rPr>
      </w:pPr>
    </w:p>
    <w:p w14:paraId="23924C06" w14:textId="5467BA5C" w:rsidR="00595998" w:rsidRPr="008F32A7" w:rsidRDefault="00595998" w:rsidP="00595998">
      <w:pPr>
        <w:ind w:right="-54" w:firstLine="709"/>
        <w:rPr>
          <w:rFonts w:asciiTheme="minorHAnsi" w:hAnsiTheme="minorHAnsi" w:cstheme="minorHAnsi"/>
          <w:b/>
          <w:bCs/>
          <w:iCs/>
          <w:color w:val="000000" w:themeColor="text1"/>
        </w:rPr>
      </w:pPr>
      <w:r w:rsidRPr="008F32A7">
        <w:rPr>
          <w:rFonts w:asciiTheme="minorHAnsi" w:hAnsiTheme="minorHAnsi" w:cstheme="minorHAnsi"/>
          <w:b/>
          <w:bCs/>
          <w:color w:val="000000" w:themeColor="text1"/>
        </w:rPr>
        <w:t xml:space="preserve"> </w:t>
      </w:r>
      <w:r w:rsidR="008F32A7" w:rsidRPr="008F32A7">
        <w:rPr>
          <w:rFonts w:asciiTheme="minorHAnsi" w:hAnsiTheme="minorHAnsi" w:cstheme="minorHAnsi"/>
          <w:b/>
          <w:bCs/>
          <w:color w:val="000000" w:themeColor="text1"/>
        </w:rPr>
        <w:t>Miss Victoria Storey</w:t>
      </w:r>
    </w:p>
    <w:p w14:paraId="3E7B37AE" w14:textId="77777777" w:rsidR="00595998" w:rsidRPr="008F32A7" w:rsidRDefault="00595998" w:rsidP="00595998">
      <w:pPr>
        <w:ind w:left="851" w:right="-54" w:hanging="851"/>
        <w:rPr>
          <w:rFonts w:asciiTheme="minorHAnsi" w:hAnsiTheme="minorHAnsi" w:cstheme="minorHAnsi"/>
          <w:b/>
          <w:bCs/>
          <w:iCs/>
          <w:color w:val="000000" w:themeColor="text1"/>
        </w:rPr>
      </w:pPr>
    </w:p>
    <w:p w14:paraId="1813DC37" w14:textId="77777777" w:rsidR="00595998" w:rsidRPr="008F32A7" w:rsidRDefault="00595998" w:rsidP="00595998">
      <w:pPr>
        <w:ind w:left="709" w:right="-54" w:hanging="709"/>
        <w:rPr>
          <w:rFonts w:asciiTheme="minorHAnsi" w:hAnsiTheme="minorHAnsi" w:cstheme="minorHAnsi"/>
          <w:b/>
          <w:bCs/>
          <w:iCs/>
          <w:color w:val="000000" w:themeColor="text1"/>
        </w:rPr>
      </w:pPr>
      <w:r w:rsidRPr="008F32A7">
        <w:rPr>
          <w:rFonts w:asciiTheme="minorHAnsi" w:hAnsiTheme="minorHAnsi" w:cstheme="minorHAnsi"/>
          <w:b/>
          <w:bCs/>
          <w:iCs/>
          <w:color w:val="000000" w:themeColor="text1"/>
        </w:rPr>
        <w:t>2.2.1</w:t>
      </w:r>
      <w:r w:rsidRPr="008F32A7">
        <w:rPr>
          <w:rFonts w:asciiTheme="minorHAnsi" w:hAnsiTheme="minorHAnsi" w:cstheme="minorHAnsi"/>
          <w:b/>
          <w:bCs/>
          <w:iCs/>
          <w:color w:val="000000" w:themeColor="text1"/>
        </w:rPr>
        <w:tab/>
        <w:t xml:space="preserve">The Deputy Designated Safeguarding Leads are:   </w:t>
      </w:r>
    </w:p>
    <w:p w14:paraId="4CF3E0D4" w14:textId="77777777" w:rsidR="00595998" w:rsidRPr="008F32A7" w:rsidRDefault="00595998" w:rsidP="00595998">
      <w:pPr>
        <w:ind w:right="-54"/>
        <w:rPr>
          <w:rFonts w:asciiTheme="minorHAnsi" w:hAnsiTheme="minorHAnsi" w:cstheme="minorHAnsi"/>
          <w:b/>
          <w:bCs/>
          <w:iCs/>
          <w:color w:val="000000" w:themeColor="text1"/>
        </w:rPr>
      </w:pPr>
    </w:p>
    <w:p w14:paraId="4304FD5B" w14:textId="3A215D72" w:rsidR="00595998" w:rsidRPr="008F32A7" w:rsidRDefault="00595998" w:rsidP="00595998">
      <w:pPr>
        <w:ind w:left="709" w:right="-54" w:hanging="709"/>
        <w:rPr>
          <w:rFonts w:asciiTheme="minorHAnsi" w:hAnsiTheme="minorHAnsi" w:cstheme="minorHAnsi"/>
          <w:b/>
          <w:bCs/>
          <w:iCs/>
          <w:color w:val="000000" w:themeColor="text1"/>
        </w:rPr>
      </w:pPr>
      <w:r w:rsidRPr="008F32A7">
        <w:rPr>
          <w:rFonts w:asciiTheme="minorHAnsi" w:hAnsiTheme="minorHAnsi" w:cstheme="minorHAnsi"/>
          <w:b/>
          <w:bCs/>
          <w:iCs/>
          <w:color w:val="000000" w:themeColor="text1"/>
        </w:rPr>
        <w:t xml:space="preserve">            </w:t>
      </w:r>
      <w:r w:rsidR="008F32A7" w:rsidRPr="008F32A7">
        <w:rPr>
          <w:rFonts w:asciiTheme="minorHAnsi" w:hAnsiTheme="minorHAnsi" w:cstheme="minorHAnsi"/>
          <w:b/>
          <w:bCs/>
          <w:iCs/>
          <w:color w:val="000000" w:themeColor="text1"/>
        </w:rPr>
        <w:t>Mrs Hamida Yasmin, Mrs Jessica Smith, Miss Faiza Khokhar</w:t>
      </w:r>
    </w:p>
    <w:p w14:paraId="31786BD1" w14:textId="77777777" w:rsidR="00595998" w:rsidRPr="008F32A7" w:rsidRDefault="00595998" w:rsidP="00595998">
      <w:pPr>
        <w:ind w:right="-54"/>
        <w:rPr>
          <w:rFonts w:asciiTheme="minorHAnsi" w:hAnsiTheme="minorHAnsi" w:cstheme="minorHAnsi"/>
          <w:b/>
          <w:bCs/>
          <w:iCs/>
          <w:color w:val="000000" w:themeColor="text1"/>
        </w:rPr>
      </w:pPr>
    </w:p>
    <w:p w14:paraId="73CD1002" w14:textId="77777777" w:rsidR="00595998" w:rsidRPr="008F32A7" w:rsidRDefault="00595998" w:rsidP="00595998">
      <w:pPr>
        <w:ind w:right="-54"/>
        <w:rPr>
          <w:rFonts w:asciiTheme="minorHAnsi" w:hAnsiTheme="minorHAnsi" w:cstheme="minorHAnsi"/>
          <w:b/>
          <w:bCs/>
          <w:iCs/>
          <w:color w:val="000000" w:themeColor="text1"/>
        </w:rPr>
      </w:pPr>
      <w:r w:rsidRPr="008F32A7">
        <w:rPr>
          <w:rFonts w:asciiTheme="minorHAnsi" w:hAnsiTheme="minorHAnsi" w:cstheme="minorHAnsi"/>
          <w:b/>
          <w:bCs/>
          <w:iCs/>
          <w:color w:val="000000" w:themeColor="text1"/>
        </w:rPr>
        <w:t>2.2.2    The nominated governor for Safeguarding is:</w:t>
      </w:r>
    </w:p>
    <w:p w14:paraId="1CEC09D3" w14:textId="77777777" w:rsidR="00595998" w:rsidRPr="008F32A7" w:rsidRDefault="00595998" w:rsidP="00595998">
      <w:pPr>
        <w:ind w:right="-54"/>
        <w:rPr>
          <w:rFonts w:asciiTheme="minorHAnsi" w:hAnsiTheme="minorHAnsi" w:cstheme="minorHAnsi"/>
          <w:b/>
          <w:bCs/>
          <w:iCs/>
          <w:color w:val="000000" w:themeColor="text1"/>
        </w:rPr>
      </w:pPr>
    </w:p>
    <w:p w14:paraId="2641A91D" w14:textId="515B8BB6" w:rsidR="00595998" w:rsidRPr="008F32A7" w:rsidRDefault="008F32A7" w:rsidP="00595998">
      <w:pPr>
        <w:ind w:right="-54" w:firstLine="720"/>
        <w:rPr>
          <w:rFonts w:asciiTheme="minorHAnsi" w:hAnsiTheme="minorHAnsi" w:cstheme="minorHAnsi"/>
          <w:b/>
          <w:bCs/>
          <w:iCs/>
          <w:color w:val="000000" w:themeColor="text1"/>
        </w:rPr>
      </w:pPr>
      <w:r w:rsidRPr="008F32A7">
        <w:rPr>
          <w:rFonts w:asciiTheme="minorHAnsi" w:hAnsiTheme="minorHAnsi" w:cstheme="minorHAnsi"/>
          <w:b/>
          <w:bCs/>
          <w:iCs/>
          <w:color w:val="000000" w:themeColor="text1"/>
        </w:rPr>
        <w:t>Mr Simon Bainbridge</w:t>
      </w:r>
    </w:p>
    <w:p w14:paraId="40017F9F" w14:textId="77777777" w:rsidR="00595998" w:rsidRPr="008F32A7" w:rsidRDefault="00595998" w:rsidP="00595998">
      <w:pPr>
        <w:tabs>
          <w:tab w:val="left" w:pos="0"/>
          <w:tab w:val="num" w:pos="900"/>
        </w:tabs>
        <w:ind w:right="-54"/>
        <w:rPr>
          <w:rFonts w:asciiTheme="minorHAnsi" w:hAnsiTheme="minorHAnsi" w:cstheme="minorHAnsi"/>
          <w:color w:val="000000" w:themeColor="text1"/>
        </w:rPr>
      </w:pPr>
    </w:p>
    <w:p w14:paraId="1489D88C" w14:textId="77777777" w:rsidR="00595998" w:rsidRPr="008F32A7" w:rsidRDefault="00595998" w:rsidP="00595998">
      <w:pPr>
        <w:tabs>
          <w:tab w:val="num" w:pos="2520"/>
        </w:tabs>
        <w:ind w:right="-54"/>
        <w:rPr>
          <w:rFonts w:asciiTheme="minorHAnsi" w:hAnsiTheme="minorHAnsi" w:cstheme="minorHAnsi"/>
          <w:color w:val="000000" w:themeColor="text1"/>
        </w:rPr>
      </w:pPr>
    </w:p>
    <w:p w14:paraId="074527EA" w14:textId="4D398337" w:rsidR="00595998" w:rsidRPr="008F32A7" w:rsidRDefault="00595998" w:rsidP="00595998">
      <w:pPr>
        <w:ind w:right="-54"/>
        <w:rPr>
          <w:rFonts w:asciiTheme="minorHAnsi" w:hAnsiTheme="minorHAnsi" w:cstheme="minorHAnsi"/>
          <w:color w:val="000000" w:themeColor="text1"/>
        </w:rPr>
      </w:pPr>
      <w:r w:rsidRPr="008F32A7">
        <w:rPr>
          <w:rFonts w:asciiTheme="minorHAnsi" w:hAnsiTheme="minorHAnsi" w:cstheme="minorHAnsi"/>
          <w:color w:val="000000" w:themeColor="text1"/>
        </w:rPr>
        <w:t>2.3     The Governing body</w:t>
      </w:r>
      <w:r w:rsidR="009C0A09" w:rsidRPr="008F32A7">
        <w:rPr>
          <w:rFonts w:asciiTheme="minorHAnsi" w:hAnsiTheme="minorHAnsi" w:cstheme="minorHAnsi"/>
          <w:i/>
          <w:color w:val="000000" w:themeColor="text1"/>
        </w:rPr>
        <w:t xml:space="preserve"> </w:t>
      </w:r>
      <w:r w:rsidRPr="008F32A7">
        <w:rPr>
          <w:rFonts w:asciiTheme="minorHAnsi" w:hAnsiTheme="minorHAnsi" w:cstheme="minorHAnsi"/>
          <w:color w:val="000000" w:themeColor="text1"/>
        </w:rPr>
        <w:t>will:</w:t>
      </w:r>
    </w:p>
    <w:p w14:paraId="0318E034" w14:textId="77777777" w:rsidR="00595998" w:rsidRPr="008F32A7" w:rsidRDefault="00595998" w:rsidP="00595998">
      <w:pPr>
        <w:ind w:right="-54"/>
        <w:rPr>
          <w:rFonts w:asciiTheme="minorHAnsi" w:hAnsiTheme="minorHAnsi" w:cstheme="minorHAnsi"/>
          <w:color w:val="000000" w:themeColor="text1"/>
        </w:rPr>
      </w:pPr>
    </w:p>
    <w:p w14:paraId="6C5DD419" w14:textId="77777777" w:rsidR="00595998" w:rsidRPr="008F32A7" w:rsidRDefault="00595998" w:rsidP="0059599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2.3.1   Appoint a senior member of staff, from the leadership team, to the role of Designated              Safeguarding Lead (DSL). The DSL will take lead responsibility for safeguarding and child protection. Whilst the activities of the DSL can be delegated to appropriately trained deputies, (Deputy Designated Safeguarding Lead, DDSL), the lead responsibility for safeguarding and child protection remains with the DSL and cannot be delegated.</w:t>
      </w:r>
    </w:p>
    <w:p w14:paraId="669EBF8A" w14:textId="77777777" w:rsidR="00595998" w:rsidRPr="008F32A7" w:rsidRDefault="00595998" w:rsidP="00595998">
      <w:pPr>
        <w:tabs>
          <w:tab w:val="num" w:pos="2520"/>
        </w:tabs>
        <w:ind w:right="-54"/>
        <w:rPr>
          <w:rFonts w:asciiTheme="minorHAnsi" w:hAnsiTheme="minorHAnsi" w:cstheme="minorHAnsi"/>
          <w:color w:val="000000" w:themeColor="text1"/>
        </w:rPr>
      </w:pPr>
    </w:p>
    <w:p w14:paraId="7326F6A8" w14:textId="77777777" w:rsidR="00595998" w:rsidRPr="008F32A7" w:rsidRDefault="00595998" w:rsidP="00595998">
      <w:pPr>
        <w:tabs>
          <w:tab w:val="num" w:pos="2520"/>
        </w:tabs>
        <w:ind w:left="709"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t>2.3.2   Ensure that the role of DSL and DDSL is explicit in the role holder’s job description (as outlined in Keeping Children Safe in Education, 2024 Annex C).</w:t>
      </w:r>
    </w:p>
    <w:p w14:paraId="38D18FF4" w14:textId="77777777" w:rsidR="00595998" w:rsidRPr="008F32A7" w:rsidRDefault="00595998" w:rsidP="00595998">
      <w:pPr>
        <w:tabs>
          <w:tab w:val="left" w:pos="720"/>
          <w:tab w:val="num" w:pos="2520"/>
        </w:tabs>
        <w:ind w:left="720" w:right="-54"/>
        <w:rPr>
          <w:rFonts w:asciiTheme="minorHAnsi" w:hAnsiTheme="minorHAnsi" w:cstheme="minorHAnsi"/>
          <w:color w:val="000000" w:themeColor="text1"/>
        </w:rPr>
      </w:pPr>
    </w:p>
    <w:p w14:paraId="5A8C6678" w14:textId="77777777" w:rsidR="00595998" w:rsidRPr="008F32A7" w:rsidRDefault="00595998" w:rsidP="00595998">
      <w:pPr>
        <w:tabs>
          <w:tab w:val="num" w:pos="2520"/>
        </w:tabs>
        <w:ind w:left="709" w:right="-54" w:hanging="709"/>
        <w:rPr>
          <w:rFonts w:asciiTheme="minorHAnsi" w:hAnsiTheme="minorHAnsi" w:cstheme="minorHAnsi"/>
          <w:b/>
          <w:color w:val="000000" w:themeColor="text1"/>
        </w:rPr>
      </w:pPr>
      <w:r w:rsidRPr="008F32A7">
        <w:rPr>
          <w:rFonts w:asciiTheme="minorHAnsi" w:hAnsiTheme="minorHAnsi" w:cstheme="minorHAnsi"/>
          <w:color w:val="000000" w:themeColor="text1"/>
        </w:rPr>
        <w:t xml:space="preserve">2.3.3 </w:t>
      </w:r>
      <w:r w:rsidRPr="008F32A7">
        <w:rPr>
          <w:rFonts w:asciiTheme="minorHAnsi" w:hAnsiTheme="minorHAnsi" w:cstheme="minorHAnsi"/>
          <w:color w:val="000000" w:themeColor="text1"/>
        </w:rPr>
        <w:tab/>
        <w:t xml:space="preserve">Ensure that the DSL has the appropriate status and authority within the school to carry out the duties of the post.  Give the DSL the time, funding, training, resources and support to provide advice and support to other staff on child welfare and child protection matters. (See ‘Keeping Children Safe in Education, 2024, Annex C). Ensure that the DSL and deputies have undertaken the two-day training provided by the Cambridgeshire Education Safeguarding Team and that this training is updated </w:t>
      </w:r>
      <w:r w:rsidRPr="008F32A7">
        <w:rPr>
          <w:rFonts w:asciiTheme="minorHAnsi" w:hAnsiTheme="minorHAnsi" w:cstheme="minorHAnsi"/>
          <w:b/>
          <w:color w:val="000000" w:themeColor="text1"/>
        </w:rPr>
        <w:t>at least every two years.</w:t>
      </w:r>
    </w:p>
    <w:p w14:paraId="1B24390A" w14:textId="77777777" w:rsidR="00F32449" w:rsidRPr="008F32A7" w:rsidRDefault="00F32449" w:rsidP="00F32449">
      <w:pPr>
        <w:widowControl/>
        <w:numPr>
          <w:ilvl w:val="2"/>
          <w:numId w:val="21"/>
        </w:numPr>
        <w:tabs>
          <w:tab w:val="left" w:pos="720"/>
          <w:tab w:val="num" w:pos="2520"/>
        </w:tabs>
        <w:autoSpaceDE/>
        <w:autoSpaceDN/>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Ensure that in addition to the formal training set out above, the DSL and DDSLs refresh their knowledge and skills e.g. via updates, meetings or additional training </w:t>
      </w:r>
      <w:r w:rsidRPr="008F32A7">
        <w:rPr>
          <w:rFonts w:asciiTheme="minorHAnsi" w:hAnsiTheme="minorHAnsi" w:cstheme="minorHAnsi"/>
          <w:b/>
          <w:color w:val="000000" w:themeColor="text1"/>
        </w:rPr>
        <w:t>at</w:t>
      </w:r>
      <w:r w:rsidRPr="008F32A7">
        <w:rPr>
          <w:rFonts w:asciiTheme="minorHAnsi" w:hAnsiTheme="minorHAnsi" w:cstheme="minorHAnsi"/>
          <w:color w:val="000000" w:themeColor="text1"/>
        </w:rPr>
        <w:t xml:space="preserve"> </w:t>
      </w:r>
      <w:r w:rsidRPr="008F32A7">
        <w:rPr>
          <w:rFonts w:asciiTheme="minorHAnsi" w:hAnsiTheme="minorHAnsi" w:cstheme="minorHAnsi"/>
          <w:b/>
          <w:color w:val="000000" w:themeColor="text1"/>
        </w:rPr>
        <w:t>least annually</w:t>
      </w:r>
      <w:r w:rsidRPr="008F32A7">
        <w:rPr>
          <w:rFonts w:asciiTheme="minorHAnsi" w:hAnsiTheme="minorHAnsi" w:cstheme="minorHAnsi"/>
          <w:color w:val="000000" w:themeColor="text1"/>
        </w:rPr>
        <w:t>.</w:t>
      </w:r>
    </w:p>
    <w:p w14:paraId="57ACFBF7" w14:textId="77777777" w:rsidR="00F32449" w:rsidRPr="008F32A7" w:rsidRDefault="00F32449" w:rsidP="00F32449">
      <w:pPr>
        <w:tabs>
          <w:tab w:val="left" w:pos="720"/>
          <w:tab w:val="num" w:pos="2520"/>
        </w:tabs>
        <w:ind w:right="-54"/>
        <w:rPr>
          <w:rFonts w:asciiTheme="minorHAnsi" w:hAnsiTheme="minorHAnsi" w:cstheme="minorHAnsi"/>
          <w:color w:val="000000" w:themeColor="text1"/>
        </w:rPr>
      </w:pPr>
    </w:p>
    <w:p w14:paraId="224B0993" w14:textId="77777777" w:rsidR="00F32449" w:rsidRPr="008F32A7" w:rsidRDefault="00F32449" w:rsidP="00F32449">
      <w:pPr>
        <w:widowControl/>
        <w:numPr>
          <w:ilvl w:val="2"/>
          <w:numId w:val="21"/>
        </w:numPr>
        <w:tabs>
          <w:tab w:val="left" w:pos="720"/>
          <w:tab w:val="num" w:pos="2520"/>
        </w:tabs>
        <w:autoSpaceDE/>
        <w:autoSpaceDN/>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Ensure that every member of staff, paid and unpaid, and the governing body knows who the Designated Safeguarding Leads and Deputies are and the procedures for passing on concerns from the </w:t>
      </w:r>
      <w:r w:rsidRPr="008F32A7">
        <w:rPr>
          <w:rFonts w:asciiTheme="minorHAnsi" w:hAnsiTheme="minorHAnsi" w:cstheme="minorHAnsi"/>
          <w:b/>
          <w:color w:val="000000" w:themeColor="text1"/>
        </w:rPr>
        <w:t>point of induction</w:t>
      </w:r>
      <w:r w:rsidRPr="008F32A7">
        <w:rPr>
          <w:rFonts w:asciiTheme="minorHAnsi" w:hAnsiTheme="minorHAnsi" w:cstheme="minorHAnsi"/>
          <w:color w:val="000000" w:themeColor="text1"/>
        </w:rPr>
        <w:t>.</w:t>
      </w:r>
    </w:p>
    <w:p w14:paraId="33BB13E3" w14:textId="77777777" w:rsidR="00F32449" w:rsidRPr="008F32A7" w:rsidRDefault="00F32449" w:rsidP="00F32449">
      <w:pPr>
        <w:tabs>
          <w:tab w:val="num" w:pos="2520"/>
        </w:tabs>
        <w:ind w:right="-54"/>
        <w:rPr>
          <w:rFonts w:asciiTheme="minorHAnsi" w:hAnsiTheme="minorHAnsi" w:cstheme="minorHAnsi"/>
          <w:b/>
          <w:color w:val="000000" w:themeColor="text1"/>
        </w:rPr>
      </w:pPr>
    </w:p>
    <w:p w14:paraId="53E00257" w14:textId="3946497E" w:rsidR="00F32449" w:rsidRPr="008F32A7" w:rsidRDefault="00F32449" w:rsidP="00F32449">
      <w:pPr>
        <w:ind w:left="720" w:right="-54" w:hanging="720"/>
        <w:rPr>
          <w:rFonts w:asciiTheme="minorHAnsi" w:hAnsiTheme="minorHAnsi" w:cstheme="minorHAnsi"/>
          <w:color w:val="000000" w:themeColor="text1"/>
        </w:rPr>
      </w:pPr>
      <w:r w:rsidRPr="008F32A7">
        <w:rPr>
          <w:rFonts w:asciiTheme="minorHAnsi" w:hAnsiTheme="minorHAnsi" w:cstheme="minorHAnsi"/>
          <w:i/>
          <w:iCs/>
          <w:color w:val="000000" w:themeColor="text1"/>
        </w:rPr>
        <w:tab/>
      </w:r>
      <w:r w:rsidRPr="008F32A7">
        <w:rPr>
          <w:rFonts w:asciiTheme="minorHAnsi" w:hAnsiTheme="minorHAnsi" w:cstheme="minorHAnsi"/>
          <w:color w:val="000000" w:themeColor="text1"/>
        </w:rPr>
        <w:t>Staff members are required to complete a logging concern form and pass it in person to the DSL/DDSL immediately</w:t>
      </w:r>
      <w:r w:rsidR="00D41D6D" w:rsidRPr="008F32A7">
        <w:rPr>
          <w:rFonts w:asciiTheme="minorHAnsi" w:hAnsiTheme="minorHAnsi" w:cstheme="minorHAnsi"/>
          <w:color w:val="000000" w:themeColor="text1"/>
        </w:rPr>
        <w:t>.</w:t>
      </w:r>
      <w:r w:rsidRPr="008F32A7">
        <w:rPr>
          <w:rFonts w:asciiTheme="minorHAnsi" w:hAnsiTheme="minorHAnsi" w:cstheme="minorHAnsi"/>
          <w:color w:val="000000" w:themeColor="text1"/>
        </w:rPr>
        <w:t xml:space="preserve"> </w:t>
      </w:r>
    </w:p>
    <w:p w14:paraId="53C6A922" w14:textId="77777777" w:rsidR="00F32449" w:rsidRPr="008F32A7" w:rsidRDefault="00F32449" w:rsidP="00F32449">
      <w:pPr>
        <w:tabs>
          <w:tab w:val="left" w:pos="720"/>
          <w:tab w:val="num" w:pos="2520"/>
        </w:tabs>
        <w:ind w:left="720" w:right="-54" w:hanging="720"/>
        <w:rPr>
          <w:rFonts w:asciiTheme="minorHAnsi" w:hAnsiTheme="minorHAnsi" w:cstheme="minorHAnsi"/>
          <w:iCs/>
          <w:color w:val="000000" w:themeColor="text1"/>
        </w:rPr>
      </w:pPr>
    </w:p>
    <w:p w14:paraId="07535BEA" w14:textId="77777777" w:rsidR="00F32449" w:rsidRPr="008F32A7" w:rsidRDefault="00F32449" w:rsidP="00F32449">
      <w:pPr>
        <w:tabs>
          <w:tab w:val="left" w:pos="720"/>
          <w:tab w:val="num" w:pos="2520"/>
        </w:tabs>
        <w:ind w:left="720" w:right="-54" w:hanging="720"/>
        <w:rPr>
          <w:rFonts w:asciiTheme="minorHAnsi" w:hAnsiTheme="minorHAnsi" w:cstheme="minorHAnsi"/>
          <w:iCs/>
          <w:color w:val="000000" w:themeColor="text1"/>
        </w:rPr>
      </w:pPr>
      <w:r w:rsidRPr="008F32A7">
        <w:rPr>
          <w:rFonts w:asciiTheme="minorHAnsi" w:hAnsiTheme="minorHAnsi" w:cstheme="minorHAnsi"/>
          <w:iCs/>
          <w:color w:val="000000" w:themeColor="text1"/>
        </w:rPr>
        <w:t>2.3.6</w:t>
      </w:r>
      <w:r w:rsidRPr="008F32A7">
        <w:rPr>
          <w:rFonts w:asciiTheme="minorHAnsi" w:hAnsiTheme="minorHAnsi" w:cstheme="minorHAnsi"/>
          <w:iCs/>
          <w:color w:val="000000" w:themeColor="text1"/>
        </w:rPr>
        <w:tab/>
        <w:t xml:space="preserve">Ensure that the DSL or </w:t>
      </w:r>
      <w:r w:rsidRPr="008F32A7">
        <w:rPr>
          <w:rFonts w:asciiTheme="minorHAnsi" w:hAnsiTheme="minorHAnsi" w:cstheme="minorHAnsi"/>
          <w:color w:val="000000" w:themeColor="text1"/>
        </w:rPr>
        <w:t>DDSL</w:t>
      </w:r>
      <w:r w:rsidRPr="008F32A7">
        <w:rPr>
          <w:rFonts w:asciiTheme="minorHAnsi" w:hAnsiTheme="minorHAnsi" w:cstheme="minorHAnsi"/>
          <w:iCs/>
          <w:color w:val="000000" w:themeColor="text1"/>
        </w:rPr>
        <w:t xml:space="preserve"> are always available (during school hours, during term-time) to discuss any safeguarding concerns and that all staff are clear upon the course of action they must take if in exceptional circumstances the DSL and </w:t>
      </w:r>
      <w:r w:rsidRPr="008F32A7">
        <w:rPr>
          <w:rFonts w:asciiTheme="minorHAnsi" w:hAnsiTheme="minorHAnsi" w:cstheme="minorHAnsi"/>
          <w:color w:val="000000" w:themeColor="text1"/>
        </w:rPr>
        <w:t>DDSL</w:t>
      </w:r>
      <w:r w:rsidRPr="008F32A7">
        <w:rPr>
          <w:rFonts w:asciiTheme="minorHAnsi" w:hAnsiTheme="minorHAnsi" w:cstheme="minorHAnsi"/>
          <w:iCs/>
          <w:color w:val="000000" w:themeColor="text1"/>
        </w:rPr>
        <w:t xml:space="preserve"> are not available. </w:t>
      </w:r>
    </w:p>
    <w:p w14:paraId="23F9DC54" w14:textId="77777777" w:rsidR="00F32449" w:rsidRPr="008F32A7" w:rsidRDefault="00F32449" w:rsidP="00F32449">
      <w:pPr>
        <w:tabs>
          <w:tab w:val="left" w:pos="720"/>
        </w:tabs>
        <w:ind w:left="720" w:right="-54"/>
        <w:rPr>
          <w:rFonts w:asciiTheme="minorHAnsi" w:hAnsiTheme="minorHAnsi" w:cstheme="minorHAnsi"/>
          <w:iCs/>
          <w:color w:val="000000" w:themeColor="text1"/>
        </w:rPr>
      </w:pPr>
    </w:p>
    <w:p w14:paraId="43863E75" w14:textId="4234CFA3" w:rsidR="00F32449" w:rsidRPr="008F32A7" w:rsidRDefault="00F32449" w:rsidP="00F32449">
      <w:pPr>
        <w:tabs>
          <w:tab w:val="left"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See Annex C, page 170 of Keeping Children Safe in Education 2024 for details of requirements. </w:t>
      </w:r>
    </w:p>
    <w:p w14:paraId="1016F456" w14:textId="77777777" w:rsidR="00F32449" w:rsidRPr="008F32A7" w:rsidRDefault="00F32449" w:rsidP="00F32449">
      <w:pPr>
        <w:tabs>
          <w:tab w:val="left" w:pos="720"/>
        </w:tabs>
        <w:ind w:left="720" w:right="-54"/>
        <w:rPr>
          <w:rFonts w:asciiTheme="minorHAnsi" w:hAnsiTheme="minorHAnsi" w:cstheme="minorHAnsi"/>
          <w:color w:val="000000" w:themeColor="text1"/>
        </w:rPr>
      </w:pPr>
    </w:p>
    <w:p w14:paraId="5BA834F2" w14:textId="77777777" w:rsidR="00F32449" w:rsidRPr="008F32A7" w:rsidRDefault="00F32449" w:rsidP="00F32449">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2.3.7</w:t>
      </w:r>
      <w:r w:rsidRPr="008F32A7">
        <w:rPr>
          <w:rFonts w:asciiTheme="minorHAnsi" w:hAnsiTheme="minorHAnsi" w:cstheme="minorHAnsi"/>
          <w:color w:val="000000" w:themeColor="text1"/>
        </w:rPr>
        <w:tab/>
        <w:t>Liaise with the three safeguarding partners (Local Authority, Integrated Care Board and Police) as appropriate and work with other agencies in line with Working Together to Safeguard Children, 2023.</w:t>
      </w:r>
    </w:p>
    <w:p w14:paraId="5F042079" w14:textId="77777777" w:rsidR="00F32449" w:rsidRPr="008F32A7" w:rsidRDefault="00F32449" w:rsidP="00F32449">
      <w:pPr>
        <w:tabs>
          <w:tab w:val="left" w:pos="720"/>
        </w:tabs>
        <w:ind w:left="720" w:right="-54"/>
        <w:rPr>
          <w:rFonts w:asciiTheme="minorHAnsi" w:hAnsiTheme="minorHAnsi" w:cstheme="minorHAnsi"/>
          <w:color w:val="000000" w:themeColor="text1"/>
        </w:rPr>
      </w:pPr>
    </w:p>
    <w:p w14:paraId="3C5EA5C3" w14:textId="77777777" w:rsidR="00F32449" w:rsidRPr="008F32A7" w:rsidRDefault="00F32449" w:rsidP="00F32449">
      <w:pPr>
        <w:widowControl/>
        <w:numPr>
          <w:ilvl w:val="2"/>
          <w:numId w:val="22"/>
        </w:numPr>
        <w:tabs>
          <w:tab w:val="left" w:pos="72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Nominate a governor for safeguarding who has undertaken appropriate training.</w:t>
      </w:r>
    </w:p>
    <w:p w14:paraId="160A0195" w14:textId="77777777" w:rsidR="00F32449" w:rsidRPr="008F32A7" w:rsidRDefault="00F32449" w:rsidP="00F32449">
      <w:pPr>
        <w:tabs>
          <w:tab w:val="left" w:pos="-720"/>
          <w:tab w:val="left" w:pos="0"/>
        </w:tabs>
        <w:ind w:left="720" w:right="-54" w:hanging="720"/>
        <w:rPr>
          <w:rFonts w:asciiTheme="minorHAnsi" w:hAnsiTheme="minorHAnsi" w:cstheme="minorHAnsi"/>
          <w:color w:val="000000" w:themeColor="text1"/>
        </w:rPr>
      </w:pPr>
    </w:p>
    <w:p w14:paraId="18EB7F82" w14:textId="77777777" w:rsidR="00F32449" w:rsidRPr="008F32A7" w:rsidRDefault="00F32449" w:rsidP="00F32449">
      <w:pPr>
        <w:widowControl/>
        <w:numPr>
          <w:ilvl w:val="2"/>
          <w:numId w:val="22"/>
        </w:numPr>
        <w:tabs>
          <w:tab w:val="left" w:pos="-720"/>
          <w:tab w:val="left" w:pos="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Ensure every member of staff and every governor knows:</w:t>
      </w:r>
    </w:p>
    <w:p w14:paraId="1D87518E" w14:textId="77777777" w:rsidR="00F32449" w:rsidRPr="008F32A7" w:rsidRDefault="00F32449" w:rsidP="00F32449">
      <w:pPr>
        <w:tabs>
          <w:tab w:val="left" w:pos="-720"/>
        </w:tabs>
        <w:ind w:left="720" w:right="-54" w:hanging="720"/>
        <w:rPr>
          <w:rFonts w:asciiTheme="minorHAnsi" w:hAnsiTheme="minorHAnsi" w:cstheme="minorHAnsi"/>
          <w:color w:val="000000" w:themeColor="text1"/>
        </w:rPr>
      </w:pPr>
    </w:p>
    <w:p w14:paraId="6B507852"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the name of the Designated Safeguarding Lead/Deputies and their role</w:t>
      </w:r>
    </w:p>
    <w:p w14:paraId="0924C36D"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how to identify the signs of abuse, neglect and exploitation, understanding that children can be at risk of harm inside and outside of the school, inside and outside of home, and online</w:t>
      </w:r>
    </w:p>
    <w:p w14:paraId="6269D3C9"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that children may not feel ready or know how to tell someone that they are being abused, exploited or neglected and/or they may not recognise their experiences as harmful</w:t>
      </w:r>
    </w:p>
    <w:p w14:paraId="10EE9FC9"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how to pass on and record concerns about a pupil/student</w:t>
      </w:r>
    </w:p>
    <w:p w14:paraId="2D74ACB9"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that they have an individual responsibility to be alert to the signs and indicators of abuse and exploitation; and for referring safeguarding concerns to the DSL/DDSL</w:t>
      </w:r>
    </w:p>
    <w:p w14:paraId="701312B7"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what is meant by, and the importance of, showing professional curiosity </w:t>
      </w:r>
    </w:p>
    <w:p w14:paraId="26C1EAB2"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that they have a responsibility to provide a safe environment in which children can learn</w:t>
      </w:r>
    </w:p>
    <w:p w14:paraId="78557E03"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where to find the Multi–Agency Procedures on the Safeguarding Children Partnership Board website</w:t>
      </w:r>
    </w:p>
    <w:p w14:paraId="02D020A5"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their role in the early help/targeted support process</w:t>
      </w:r>
    </w:p>
    <w:p w14:paraId="05810E9F"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the process for making referrals to children’s social care</w:t>
      </w:r>
    </w:p>
    <w:p w14:paraId="431A917A"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 safeguarding response to children who are absent from education, particularly on </w:t>
      </w:r>
    </w:p>
    <w:p w14:paraId="6D4BCA21" w14:textId="77777777" w:rsidR="00F32449" w:rsidRPr="008F32A7" w:rsidRDefault="00F32449" w:rsidP="00F32449">
      <w:pPr>
        <w:tabs>
          <w:tab w:val="left" w:pos="-720"/>
          <w:tab w:val="left" w:pos="1260"/>
        </w:tabs>
        <w:ind w:left="1080" w:right="-54"/>
        <w:rPr>
          <w:rFonts w:asciiTheme="minorHAnsi" w:hAnsiTheme="minorHAnsi" w:cstheme="minorHAnsi"/>
          <w:color w:val="000000" w:themeColor="text1"/>
        </w:rPr>
      </w:pPr>
      <w:r w:rsidRPr="008F32A7">
        <w:rPr>
          <w:rFonts w:asciiTheme="minorHAnsi" w:hAnsiTheme="minorHAnsi" w:cstheme="minorHAnsi"/>
          <w:color w:val="000000" w:themeColor="text1"/>
        </w:rPr>
        <w:t>repeat occasions and/or prolonged periods</w:t>
      </w:r>
    </w:p>
    <w:p w14:paraId="0F963639" w14:textId="77777777" w:rsidR="00F32449" w:rsidRPr="008F32A7" w:rsidRDefault="00F32449" w:rsidP="00F32449">
      <w:pPr>
        <w:widowControl/>
        <w:numPr>
          <w:ilvl w:val="0"/>
          <w:numId w:val="20"/>
        </w:numPr>
        <w:tabs>
          <w:tab w:val="left" w:pos="-720"/>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the role of filtering and monitoring and the process for reporting issues.</w:t>
      </w:r>
    </w:p>
    <w:p w14:paraId="10AAE148" w14:textId="77777777" w:rsidR="00F32449" w:rsidRPr="008F32A7" w:rsidRDefault="00F32449" w:rsidP="00F32449">
      <w:pPr>
        <w:ind w:left="720" w:right="-54" w:hanging="720"/>
        <w:rPr>
          <w:rFonts w:asciiTheme="minorHAnsi" w:hAnsiTheme="minorHAnsi" w:cstheme="minorHAnsi"/>
          <w:color w:val="000000" w:themeColor="text1"/>
        </w:rPr>
      </w:pPr>
    </w:p>
    <w:p w14:paraId="06913FF5" w14:textId="77777777" w:rsidR="00F32449" w:rsidRPr="008F32A7" w:rsidRDefault="00F32449" w:rsidP="00F32449">
      <w:pPr>
        <w:widowControl/>
        <w:numPr>
          <w:ilvl w:val="2"/>
          <w:numId w:val="22"/>
        </w:numPr>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8F32A7">
        <w:rPr>
          <w:rFonts w:asciiTheme="minorHAnsi" w:hAnsiTheme="minorHAnsi" w:cstheme="minorHAnsi"/>
          <w:b/>
          <w:bCs/>
          <w:color w:val="000000" w:themeColor="text1"/>
        </w:rPr>
        <w:t>regularly updated</w:t>
      </w:r>
      <w:r w:rsidRPr="008F32A7">
        <w:rPr>
          <w:rFonts w:asciiTheme="minorHAnsi" w:hAnsiTheme="minorHAnsi" w:cstheme="minorHAnsi"/>
          <w:color w:val="000000" w:themeColor="text1"/>
        </w:rPr>
        <w:t>, as required, and at least annually, to continue to provide them with relevant skills and knowledge to safeguard children effectively.</w:t>
      </w:r>
    </w:p>
    <w:p w14:paraId="4C8161B0" w14:textId="77777777" w:rsidR="00ED72CB" w:rsidRPr="008F32A7" w:rsidRDefault="00ED72CB" w:rsidP="00ED72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2.3.11</w:t>
      </w:r>
      <w:r w:rsidRPr="008F32A7">
        <w:rPr>
          <w:rFonts w:asciiTheme="minorHAnsi" w:hAnsiTheme="minorHAnsi" w:cstheme="minorHAnsi"/>
          <w:color w:val="000000" w:themeColor="text1"/>
        </w:rPr>
        <w:tab/>
        <w:t xml:space="preserve">Ensure that </w:t>
      </w:r>
      <w:r w:rsidRPr="008F32A7">
        <w:rPr>
          <w:rFonts w:asciiTheme="minorHAnsi" w:hAnsiTheme="minorHAnsi" w:cstheme="minorHAnsi"/>
          <w:b/>
          <w:bCs/>
          <w:color w:val="000000" w:themeColor="text1"/>
        </w:rPr>
        <w:t xml:space="preserve">all </w:t>
      </w:r>
      <w:r w:rsidRPr="008F32A7">
        <w:rPr>
          <w:rFonts w:asciiTheme="minorHAnsi" w:hAnsiTheme="minorHAnsi" w:cstheme="minorHAnsi"/>
          <w:color w:val="000000" w:themeColor="text1"/>
        </w:rPr>
        <w:t>staff, recognise their duty and feel able to raise concerns about poor or unsafe practice in regard to children and that such concerns are addressed sensitively and effectively in a timely manner in accordance with agreed whistle-blowing policies, including low level concerns and allegations against staff.</w:t>
      </w:r>
    </w:p>
    <w:p w14:paraId="1A8D8BD5" w14:textId="77777777" w:rsidR="00ED72CB" w:rsidRPr="008F32A7" w:rsidRDefault="00ED72CB" w:rsidP="00ED72CB">
      <w:pPr>
        <w:tabs>
          <w:tab w:val="num" w:pos="2520"/>
        </w:tabs>
        <w:ind w:left="720" w:right="-54" w:hanging="720"/>
        <w:rPr>
          <w:rFonts w:asciiTheme="minorHAnsi" w:hAnsiTheme="minorHAnsi" w:cstheme="minorHAnsi"/>
          <w:color w:val="000000" w:themeColor="text1"/>
        </w:rPr>
      </w:pPr>
    </w:p>
    <w:p w14:paraId="433A3DA0" w14:textId="3E067F92" w:rsidR="00ED72CB" w:rsidRPr="008F32A7" w:rsidRDefault="00ED72CB" w:rsidP="00ED72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2.3.12 Ensure that parents are informed of the responsibility placed on the school and staff in relation to </w:t>
      </w:r>
      <w:r w:rsidRPr="008F32A7">
        <w:rPr>
          <w:rFonts w:asciiTheme="minorHAnsi" w:hAnsiTheme="minorHAnsi" w:cstheme="minorHAnsi"/>
          <w:color w:val="000000" w:themeColor="text1"/>
        </w:rPr>
        <w:lastRenderedPageBreak/>
        <w:t>child protection by setting out these duties in the school. This can be found on/in our website</w:t>
      </w:r>
      <w:r w:rsidR="00C6372C" w:rsidRPr="008F32A7">
        <w:rPr>
          <w:rFonts w:asciiTheme="minorHAnsi" w:hAnsiTheme="minorHAnsi" w:cstheme="minorHAnsi"/>
          <w:color w:val="000000" w:themeColor="text1"/>
        </w:rPr>
        <w:t>.</w:t>
      </w:r>
    </w:p>
    <w:p w14:paraId="2C5AF566" w14:textId="77777777" w:rsidR="00ED72CB" w:rsidRPr="008F32A7" w:rsidRDefault="00ED72CB" w:rsidP="00ED72CB">
      <w:pPr>
        <w:tabs>
          <w:tab w:val="num" w:pos="2520"/>
        </w:tabs>
        <w:ind w:left="720" w:right="-54" w:hanging="720"/>
        <w:rPr>
          <w:rFonts w:asciiTheme="minorHAnsi" w:hAnsiTheme="minorHAnsi" w:cstheme="minorHAnsi"/>
          <w:color w:val="000000" w:themeColor="text1"/>
        </w:rPr>
      </w:pPr>
    </w:p>
    <w:p w14:paraId="38850E77" w14:textId="0F811895" w:rsidR="00ED72CB" w:rsidRPr="008F32A7" w:rsidRDefault="00ED72CB" w:rsidP="00ED72CB">
      <w:pPr>
        <w:ind w:left="720" w:right="-54" w:hanging="720"/>
        <w:rPr>
          <w:rFonts w:asciiTheme="minorHAnsi" w:hAnsiTheme="minorHAnsi" w:cstheme="minorHAnsi"/>
          <w:i/>
          <w:color w:val="000000" w:themeColor="text1"/>
        </w:rPr>
      </w:pPr>
      <w:r w:rsidRPr="008F32A7">
        <w:rPr>
          <w:rFonts w:asciiTheme="minorHAnsi" w:hAnsiTheme="minorHAnsi" w:cstheme="minorHAnsi"/>
          <w:color w:val="000000" w:themeColor="text1"/>
        </w:rPr>
        <w:t>2.3.13 Ensure that this policy is available publicly either via the school website</w:t>
      </w:r>
      <w:r w:rsidR="00C6372C" w:rsidRPr="008F32A7">
        <w:rPr>
          <w:rFonts w:asciiTheme="minorHAnsi" w:hAnsiTheme="minorHAnsi" w:cstheme="minorHAnsi"/>
          <w:color w:val="000000" w:themeColor="text1"/>
        </w:rPr>
        <w:t xml:space="preserve"> </w:t>
      </w:r>
      <w:r w:rsidRPr="008F32A7">
        <w:rPr>
          <w:rFonts w:asciiTheme="minorHAnsi" w:hAnsiTheme="minorHAnsi" w:cstheme="minorHAnsi"/>
          <w:color w:val="000000" w:themeColor="text1"/>
        </w:rPr>
        <w:t>or by other means</w:t>
      </w:r>
      <w:r w:rsidRPr="008F32A7">
        <w:rPr>
          <w:rFonts w:asciiTheme="minorHAnsi" w:hAnsiTheme="minorHAnsi" w:cstheme="minorHAnsi"/>
          <w:i/>
          <w:color w:val="000000" w:themeColor="text1"/>
        </w:rPr>
        <w:t>.</w:t>
      </w:r>
    </w:p>
    <w:p w14:paraId="6388BED9" w14:textId="77777777" w:rsidR="00ED72CB" w:rsidRPr="008F32A7" w:rsidRDefault="00ED72CB" w:rsidP="00ED72CB">
      <w:pPr>
        <w:ind w:left="720" w:right="-54" w:hanging="720"/>
        <w:rPr>
          <w:rFonts w:asciiTheme="minorHAnsi" w:hAnsiTheme="minorHAnsi" w:cstheme="minorHAnsi"/>
          <w:i/>
          <w:color w:val="000000" w:themeColor="text1"/>
        </w:rPr>
      </w:pPr>
    </w:p>
    <w:p w14:paraId="100E7FF3" w14:textId="77777777" w:rsidR="00ED72CB" w:rsidRPr="008F32A7" w:rsidRDefault="00ED72CB" w:rsidP="00ED72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2.3.14 Help promote educational outcomes by sharing the information about the welfare, safeguarding and child protection issues that children who have or have had a social worker are experiencing with teachers and school and college leadership staff.</w:t>
      </w:r>
    </w:p>
    <w:p w14:paraId="174F3D16" w14:textId="77777777" w:rsidR="00ED72CB" w:rsidRPr="008F32A7" w:rsidRDefault="00ED72CB" w:rsidP="00ED72CB">
      <w:pPr>
        <w:ind w:left="720" w:right="-54" w:hanging="720"/>
        <w:rPr>
          <w:rFonts w:asciiTheme="minorHAnsi" w:hAnsiTheme="minorHAnsi" w:cstheme="minorHAnsi"/>
          <w:color w:val="000000" w:themeColor="text1"/>
        </w:rPr>
      </w:pPr>
    </w:p>
    <w:p w14:paraId="55E7241F" w14:textId="77777777" w:rsidR="00ED72CB" w:rsidRPr="008F32A7" w:rsidRDefault="00ED72CB" w:rsidP="00ED72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2.3.15</w:t>
      </w:r>
      <w:r w:rsidRPr="008F32A7">
        <w:rPr>
          <w:rFonts w:asciiTheme="minorHAnsi" w:hAnsiTheme="minorHAnsi" w:cstheme="minorHAnsi"/>
          <w:color w:val="000000" w:themeColor="text1"/>
        </w:rPr>
        <w:tab/>
        <w:t>Where pupils are educated off site or in alternative provision, the school and the provider will have clear procedures about managing safeguarding concerns between the two agencies. Where a school places a pupil with an alternative provision provider, it continues to be responsible for the safeguarding of that pupil and should be satisfied that the placement meets the pupil’s needs.</w:t>
      </w:r>
    </w:p>
    <w:p w14:paraId="1F619CC5" w14:textId="77777777" w:rsidR="00ED72CB" w:rsidRPr="008F32A7" w:rsidRDefault="00ED72CB" w:rsidP="00ED72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56EC9A2F" w14:textId="642834C1" w:rsidR="00ED72CB" w:rsidRPr="008F32A7" w:rsidRDefault="00ED72CB" w:rsidP="00C6372C">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4DE3D56A" w14:textId="77777777" w:rsidR="00ED72CB" w:rsidRPr="008F32A7" w:rsidRDefault="00ED72CB" w:rsidP="00ED72CB">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2.4</w:t>
      </w:r>
      <w:r w:rsidRPr="008F32A7">
        <w:rPr>
          <w:rFonts w:asciiTheme="minorHAnsi" w:hAnsiTheme="minorHAnsi" w:cstheme="minorHAnsi"/>
          <w:color w:val="000000" w:themeColor="text1"/>
        </w:rPr>
        <w:tab/>
      </w:r>
      <w:r w:rsidRPr="008F32A7">
        <w:rPr>
          <w:rFonts w:asciiTheme="minorHAnsi" w:hAnsiTheme="minorHAnsi" w:cstheme="minorHAnsi"/>
          <w:b/>
          <w:bCs/>
          <w:color w:val="000000" w:themeColor="text1"/>
          <w:sz w:val="24"/>
          <w:szCs w:val="24"/>
        </w:rPr>
        <w:t>Multi-Agency Working</w:t>
      </w:r>
    </w:p>
    <w:p w14:paraId="387F2344" w14:textId="77777777" w:rsidR="00ED72CB" w:rsidRPr="008F32A7" w:rsidRDefault="00ED72CB" w:rsidP="00ED72CB">
      <w:pPr>
        <w:tabs>
          <w:tab w:val="left" w:pos="-720"/>
          <w:tab w:val="left" w:pos="0"/>
          <w:tab w:val="left" w:pos="720"/>
        </w:tabs>
        <w:ind w:left="720" w:right="-54" w:hanging="720"/>
        <w:rPr>
          <w:rFonts w:asciiTheme="minorHAnsi" w:hAnsiTheme="minorHAnsi" w:cstheme="minorHAnsi"/>
          <w:color w:val="000000" w:themeColor="text1"/>
        </w:rPr>
      </w:pPr>
    </w:p>
    <w:p w14:paraId="0078C6CB" w14:textId="77777777" w:rsidR="00ED72CB" w:rsidRPr="008F32A7" w:rsidRDefault="00ED72CB" w:rsidP="00ED72CB">
      <w:pPr>
        <w:pStyle w:val="BodyText3"/>
        <w:ind w:left="720"/>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The school will:</w:t>
      </w:r>
    </w:p>
    <w:p w14:paraId="346EFA1E" w14:textId="77777777" w:rsidR="00ED72CB" w:rsidRPr="008F32A7" w:rsidRDefault="00ED72CB" w:rsidP="00ED72CB">
      <w:pPr>
        <w:tabs>
          <w:tab w:val="left" w:pos="0"/>
          <w:tab w:val="left" w:pos="720"/>
        </w:tabs>
        <w:ind w:left="720" w:right="-54" w:hanging="720"/>
        <w:rPr>
          <w:rFonts w:asciiTheme="minorHAnsi" w:hAnsiTheme="minorHAnsi" w:cstheme="minorHAnsi"/>
          <w:color w:val="000000" w:themeColor="text1"/>
        </w:rPr>
      </w:pPr>
    </w:p>
    <w:p w14:paraId="202C9503" w14:textId="33F67765" w:rsidR="00ED72CB" w:rsidRPr="008F32A7" w:rsidRDefault="00ED72CB" w:rsidP="00ED72CB">
      <w:pPr>
        <w:pStyle w:val="BodyTextIndent2"/>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2.4.1</w:t>
      </w:r>
      <w:r w:rsidRPr="008F32A7">
        <w:rPr>
          <w:rFonts w:asciiTheme="minorHAnsi" w:hAnsiTheme="minorHAnsi" w:cstheme="minorHAnsi"/>
          <w:color w:val="000000" w:themeColor="text1"/>
        </w:rPr>
        <w:tab/>
        <w:t xml:space="preserve">Work to develop effective links with relevant services to promote the safety and welfare of all pupils/students. </w:t>
      </w:r>
    </w:p>
    <w:p w14:paraId="3DF2005B" w14:textId="36EF8C5E" w:rsidR="00ED72CB" w:rsidRPr="008F32A7" w:rsidRDefault="00ED72CB" w:rsidP="00ED72CB">
      <w:pPr>
        <w:pStyle w:val="BodyTextIndent2"/>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2.4.2</w:t>
      </w:r>
      <w:r w:rsidRPr="008F32A7">
        <w:rPr>
          <w:rFonts w:asciiTheme="minorHAnsi" w:hAnsiTheme="minorHAnsi" w:cstheme="minorHAnsi"/>
          <w:color w:val="000000" w:themeColor="text1"/>
        </w:rPr>
        <w:tab/>
        <w:t>Co-operate as required, in line with ‘Working Together to Safeguard Children,’ (2023), with key agencies in their enquiries regarding child protection matters including attendance and providing written reports at child protection conferences and core groups.</w:t>
      </w:r>
    </w:p>
    <w:p w14:paraId="2FCAEEA2" w14:textId="43D37CC4" w:rsidR="00ED72CB" w:rsidRPr="008F32A7" w:rsidRDefault="00ED72CB" w:rsidP="00C6372C">
      <w:pPr>
        <w:pStyle w:val="BodyTextIndent2"/>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2.4.3</w:t>
      </w:r>
      <w:r w:rsidRPr="008F32A7">
        <w:rPr>
          <w:rFonts w:asciiTheme="minorHAnsi" w:hAnsiTheme="minorHAnsi" w:cstheme="minorHAnsi"/>
          <w:color w:val="000000" w:themeColor="text1"/>
        </w:rPr>
        <w:tab/>
        <w:t>Notify the relevant Social Care Team immediately if:</w:t>
      </w:r>
    </w:p>
    <w:p w14:paraId="173183E3" w14:textId="77777777" w:rsidR="00ED72CB" w:rsidRPr="008F32A7" w:rsidRDefault="00ED72CB" w:rsidP="00ED72CB">
      <w:pPr>
        <w:widowControl/>
        <w:numPr>
          <w:ilvl w:val="0"/>
          <w:numId w:val="23"/>
        </w:numPr>
        <w:tabs>
          <w:tab w:val="left" w:pos="126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it should have to exclude a pupil who is subject to a Child Protection Plan (whether fixed term or permanently)</w:t>
      </w:r>
    </w:p>
    <w:p w14:paraId="619D566F" w14:textId="77777777" w:rsidR="00ED72CB" w:rsidRPr="008F32A7" w:rsidRDefault="00ED72CB" w:rsidP="00ED72CB">
      <w:pPr>
        <w:pStyle w:val="BodyText2"/>
        <w:widowControl/>
        <w:numPr>
          <w:ilvl w:val="0"/>
          <w:numId w:val="23"/>
        </w:numPr>
        <w:tabs>
          <w:tab w:val="left" w:pos="1260"/>
        </w:tabs>
        <w:autoSpaceDE/>
        <w:autoSpaceDN/>
        <w:spacing w:after="0" w:line="240" w:lineRule="auto"/>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there is an unexplained absence of a pupil who is subject to a Child Protection Plan </w:t>
      </w:r>
    </w:p>
    <w:p w14:paraId="4BEFD22A" w14:textId="3102F1E3" w:rsidR="00ED72CB" w:rsidRPr="008F32A7" w:rsidRDefault="00ED72CB" w:rsidP="00ED72CB">
      <w:pPr>
        <w:pStyle w:val="BodyText2"/>
        <w:widowControl/>
        <w:numPr>
          <w:ilvl w:val="0"/>
          <w:numId w:val="23"/>
        </w:numPr>
        <w:tabs>
          <w:tab w:val="left" w:pos="1260"/>
        </w:tabs>
        <w:autoSpaceDE/>
        <w:autoSpaceDN/>
        <w:spacing w:after="0" w:line="240" w:lineRule="auto"/>
        <w:ind w:right="-54"/>
        <w:rPr>
          <w:rFonts w:asciiTheme="minorHAnsi" w:hAnsiTheme="minorHAnsi" w:cstheme="minorHAnsi"/>
          <w:color w:val="000000" w:themeColor="text1"/>
        </w:rPr>
      </w:pPr>
      <w:r w:rsidRPr="008F32A7">
        <w:rPr>
          <w:rFonts w:asciiTheme="minorHAnsi" w:hAnsiTheme="minorHAnsi" w:cstheme="minorHAnsi"/>
          <w:color w:val="000000" w:themeColor="text1"/>
        </w:rPr>
        <w:t>there is any change in circumstances to a pupil who is subject to a Child Protection Plan.</w:t>
      </w:r>
    </w:p>
    <w:p w14:paraId="6EBFF6B3" w14:textId="77777777" w:rsidR="00C6372C" w:rsidRPr="008F32A7" w:rsidRDefault="00C6372C" w:rsidP="00ED72CB">
      <w:pPr>
        <w:pStyle w:val="BodyText2"/>
        <w:widowControl/>
        <w:numPr>
          <w:ilvl w:val="0"/>
          <w:numId w:val="23"/>
        </w:numPr>
        <w:tabs>
          <w:tab w:val="left" w:pos="1260"/>
        </w:tabs>
        <w:autoSpaceDE/>
        <w:autoSpaceDN/>
        <w:spacing w:after="0" w:line="240" w:lineRule="auto"/>
        <w:ind w:right="-54"/>
        <w:rPr>
          <w:rFonts w:asciiTheme="minorHAnsi" w:hAnsiTheme="minorHAnsi" w:cstheme="minorHAnsi"/>
          <w:color w:val="000000" w:themeColor="text1"/>
        </w:rPr>
      </w:pPr>
    </w:p>
    <w:p w14:paraId="4A5E62A9" w14:textId="77777777" w:rsidR="00ED72CB" w:rsidRPr="008F32A7" w:rsidRDefault="00ED72CB" w:rsidP="00ED72CB">
      <w:pPr>
        <w:tabs>
          <w:tab w:val="num" w:pos="0"/>
          <w:tab w:val="num"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2.4.4 </w:t>
      </w:r>
      <w:r w:rsidRPr="008F32A7">
        <w:rPr>
          <w:rFonts w:asciiTheme="minorHAnsi" w:hAnsiTheme="minorHAnsi" w:cstheme="minorHAnsi"/>
          <w:color w:val="000000" w:themeColor="text1"/>
        </w:rPr>
        <w:tab/>
        <w:t>When a pupil who is subject to a Child Protection Plan leaves, information will be transferred to the new school immediately. The Child Protection Chair and Social Care Team will also be informed.</w:t>
      </w:r>
    </w:p>
    <w:p w14:paraId="21FBB939" w14:textId="77777777" w:rsidR="00ED72CB" w:rsidRPr="008F32A7" w:rsidRDefault="00ED72CB" w:rsidP="00ED72CB">
      <w:pPr>
        <w:pStyle w:val="BodyText2"/>
        <w:tabs>
          <w:tab w:val="left" w:pos="1260"/>
        </w:tabs>
        <w:ind w:right="-54"/>
        <w:rPr>
          <w:color w:val="000000" w:themeColor="text1"/>
        </w:rPr>
      </w:pPr>
    </w:p>
    <w:p w14:paraId="5103206B" w14:textId="7FFF92D1" w:rsidR="00107622" w:rsidRPr="008F32A7" w:rsidRDefault="00ED72CB" w:rsidP="00107622">
      <w:pPr>
        <w:pStyle w:val="BodyText2"/>
        <w:numPr>
          <w:ilvl w:val="1"/>
          <w:numId w:val="22"/>
        </w:numPr>
        <w:tabs>
          <w:tab w:val="left" w:pos="-720"/>
        </w:tabs>
        <w:ind w:right="-54"/>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Record Keeping</w:t>
      </w:r>
    </w:p>
    <w:p w14:paraId="735FF305" w14:textId="44C83E19" w:rsidR="00631ECB" w:rsidRPr="008F32A7" w:rsidRDefault="00631ECB" w:rsidP="00107622">
      <w:pPr>
        <w:pStyle w:val="BodyText2"/>
        <w:numPr>
          <w:ilvl w:val="1"/>
          <w:numId w:val="22"/>
        </w:numPr>
        <w:tabs>
          <w:tab w:val="left" w:pos="-72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The school will:</w:t>
      </w:r>
    </w:p>
    <w:p w14:paraId="42FAEB85" w14:textId="77777777" w:rsidR="00631ECB" w:rsidRPr="008F32A7" w:rsidRDefault="00631ECB" w:rsidP="00631ECB">
      <w:pPr>
        <w:tabs>
          <w:tab w:val="left" w:pos="-720"/>
          <w:tab w:val="num" w:pos="720"/>
        </w:tabs>
        <w:ind w:left="720" w:right="-54" w:hanging="720"/>
        <w:rPr>
          <w:rFonts w:asciiTheme="minorHAnsi" w:hAnsiTheme="minorHAnsi" w:cstheme="minorHAnsi"/>
          <w:color w:val="000000" w:themeColor="text1"/>
        </w:rPr>
      </w:pPr>
    </w:p>
    <w:p w14:paraId="2F2A2BF4" w14:textId="77777777" w:rsidR="00631ECB" w:rsidRPr="008F32A7" w:rsidRDefault="00631ECB" w:rsidP="00631E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2.5.1</w:t>
      </w:r>
      <w:r w:rsidRPr="008F32A7">
        <w:rPr>
          <w:rFonts w:asciiTheme="minorHAnsi" w:hAnsiTheme="minorHAnsi" w:cstheme="minorHAnsi"/>
          <w:color w:val="000000" w:themeColor="text1"/>
        </w:rPr>
        <w:tab/>
        <w:t>Keep clear, detailed, accurate, written records of concerns about children, even where there is no need to refer the matter to Children’s Social Care immediately.</w:t>
      </w:r>
    </w:p>
    <w:p w14:paraId="7FE4F2EC" w14:textId="77777777" w:rsidR="00631ECB" w:rsidRPr="008F32A7" w:rsidRDefault="00631ECB" w:rsidP="00631ECB">
      <w:pPr>
        <w:ind w:left="720" w:right="-54" w:hanging="720"/>
        <w:rPr>
          <w:rFonts w:asciiTheme="minorHAnsi" w:hAnsiTheme="minorHAnsi" w:cstheme="minorHAnsi"/>
          <w:color w:val="000000" w:themeColor="text1"/>
        </w:rPr>
      </w:pPr>
    </w:p>
    <w:p w14:paraId="0D484C49" w14:textId="77777777" w:rsidR="00631ECB" w:rsidRPr="008F32A7" w:rsidRDefault="00631ECB" w:rsidP="00631ECB">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2.5.2</w:t>
      </w:r>
      <w:r w:rsidRPr="008F32A7">
        <w:rPr>
          <w:rFonts w:asciiTheme="minorHAnsi" w:hAnsiTheme="minorHAnsi" w:cstheme="minorHAnsi"/>
          <w:color w:val="000000" w:themeColor="text1"/>
        </w:rPr>
        <w:tab/>
        <w:t xml:space="preserve">Records should include: </w:t>
      </w:r>
    </w:p>
    <w:p w14:paraId="29A34C6F" w14:textId="77777777" w:rsidR="00631ECB" w:rsidRPr="008F32A7" w:rsidRDefault="00631ECB" w:rsidP="00631ECB">
      <w:pPr>
        <w:ind w:left="1418"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 xml:space="preserve">• </w:t>
      </w:r>
      <w:r w:rsidRPr="008F32A7">
        <w:rPr>
          <w:rFonts w:asciiTheme="minorHAnsi" w:hAnsiTheme="minorHAnsi" w:cstheme="minorHAnsi"/>
          <w:color w:val="000000" w:themeColor="text1"/>
        </w:rPr>
        <w:tab/>
        <w:t>a clear and comprehensive summary of the concern</w:t>
      </w:r>
    </w:p>
    <w:p w14:paraId="78B815D6" w14:textId="77777777" w:rsidR="00631ECB" w:rsidRPr="008F32A7" w:rsidRDefault="00631ECB" w:rsidP="00631ECB">
      <w:pPr>
        <w:ind w:left="1418"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 </w:t>
      </w:r>
      <w:r w:rsidRPr="008F32A7">
        <w:rPr>
          <w:rFonts w:asciiTheme="minorHAnsi" w:hAnsiTheme="minorHAnsi" w:cstheme="minorHAnsi"/>
          <w:color w:val="000000" w:themeColor="text1"/>
        </w:rPr>
        <w:tab/>
        <w:t>the child’s wishes and feelings</w:t>
      </w:r>
    </w:p>
    <w:p w14:paraId="492AB8F0" w14:textId="77777777" w:rsidR="00631ECB" w:rsidRPr="008F32A7" w:rsidRDefault="00631ECB" w:rsidP="00631ECB">
      <w:pPr>
        <w:widowControl/>
        <w:numPr>
          <w:ilvl w:val="0"/>
          <w:numId w:val="24"/>
        </w:numPr>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     details of how the concern was followed up and resolved</w:t>
      </w:r>
    </w:p>
    <w:p w14:paraId="0705B552" w14:textId="77777777" w:rsidR="00631ECB" w:rsidRPr="008F32A7" w:rsidRDefault="00631ECB" w:rsidP="00631ECB">
      <w:pPr>
        <w:ind w:left="1418"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 </w:t>
      </w:r>
      <w:r w:rsidRPr="008F32A7">
        <w:rPr>
          <w:rFonts w:asciiTheme="minorHAnsi" w:hAnsiTheme="minorHAnsi" w:cstheme="minorHAnsi"/>
          <w:color w:val="000000" w:themeColor="text1"/>
        </w:rPr>
        <w:tab/>
        <w:t>a note of any action taken, decisions reached and the outcome</w:t>
      </w:r>
    </w:p>
    <w:p w14:paraId="0109AE02" w14:textId="77777777" w:rsidR="00631ECB" w:rsidRPr="008F32A7" w:rsidRDefault="00631ECB" w:rsidP="00631ECB">
      <w:pPr>
        <w:widowControl/>
        <w:numPr>
          <w:ilvl w:val="0"/>
          <w:numId w:val="24"/>
        </w:numPr>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     a record of any discussion/communication with parents, other agencies etc.</w:t>
      </w:r>
    </w:p>
    <w:p w14:paraId="6B654470" w14:textId="77777777" w:rsidR="00631ECB" w:rsidRPr="008F32A7" w:rsidRDefault="00631ECB" w:rsidP="00631ECB">
      <w:pPr>
        <w:tabs>
          <w:tab w:val="left" w:pos="-720"/>
          <w:tab w:val="left" w:pos="0"/>
          <w:tab w:val="num" w:pos="720"/>
        </w:tabs>
        <w:ind w:left="720" w:right="-54" w:hanging="720"/>
        <w:rPr>
          <w:rFonts w:asciiTheme="minorHAnsi" w:hAnsiTheme="minorHAnsi" w:cstheme="minorHAnsi"/>
          <w:color w:val="000000" w:themeColor="text1"/>
        </w:rPr>
      </w:pPr>
    </w:p>
    <w:p w14:paraId="470313C7" w14:textId="77777777" w:rsidR="00BF38F9" w:rsidRPr="008F32A7" w:rsidRDefault="00631ECB" w:rsidP="00C6372C">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2.5.3</w:t>
      </w:r>
      <w:r w:rsidRPr="008F32A7">
        <w:rPr>
          <w:rFonts w:asciiTheme="minorHAnsi" w:hAnsiTheme="minorHAnsi" w:cstheme="minorHAnsi"/>
          <w:color w:val="000000" w:themeColor="text1"/>
        </w:rPr>
        <w:tab/>
        <w:t xml:space="preserve"> Electronic records are stored on an identified, purpose-built, secure platform (e.g. MyConcern. </w:t>
      </w:r>
    </w:p>
    <w:p w14:paraId="161E42A8" w14:textId="1ACD09F1" w:rsidR="00631ECB" w:rsidRPr="008F32A7" w:rsidRDefault="00631ECB" w:rsidP="00BF38F9">
      <w:pPr>
        <w:ind w:left="720" w:right="-54"/>
        <w:rPr>
          <w:rFonts w:asciiTheme="minorHAnsi" w:hAnsiTheme="minorHAnsi" w:cstheme="minorHAnsi"/>
          <w:color w:val="000000" w:themeColor="text1"/>
          <w:highlight w:val="yellow"/>
        </w:rPr>
      </w:pPr>
      <w:r w:rsidRPr="008F32A7">
        <w:rPr>
          <w:rFonts w:asciiTheme="minorHAnsi" w:hAnsiTheme="minorHAnsi" w:cstheme="minorHAnsi"/>
          <w:color w:val="000000" w:themeColor="text1"/>
        </w:rPr>
        <w:t>In addition, appropriate secure storage arrangements are in place for any historic hardcopy safeguarding files.</w:t>
      </w:r>
    </w:p>
    <w:p w14:paraId="21EFE081" w14:textId="77777777" w:rsidR="00631ECB" w:rsidRPr="008F32A7" w:rsidRDefault="00631ECB" w:rsidP="00631ECB">
      <w:pPr>
        <w:tabs>
          <w:tab w:val="left" w:pos="-720"/>
          <w:tab w:val="left" w:pos="0"/>
          <w:tab w:val="num" w:pos="720"/>
        </w:tabs>
        <w:ind w:left="720" w:right="-54" w:hanging="720"/>
        <w:rPr>
          <w:rFonts w:asciiTheme="minorHAnsi" w:hAnsiTheme="minorHAnsi" w:cstheme="minorHAnsi"/>
          <w:color w:val="000000" w:themeColor="text1"/>
        </w:rPr>
      </w:pPr>
    </w:p>
    <w:p w14:paraId="0A84748E"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2.5.4</w:t>
      </w:r>
      <w:r w:rsidRPr="008F32A7">
        <w:rPr>
          <w:rFonts w:asciiTheme="minorHAnsi" w:hAnsiTheme="minorHAnsi" w:cstheme="minorHAnsi"/>
          <w:color w:val="000000" w:themeColor="text1"/>
        </w:rPr>
        <w:tab/>
        <w:t>Ensure all relevant safeguarding records are sent to the receiving school or establishment when a pupil moves schools, within five days, in accordance with ‘Keeping Children Safe in Education, 2024, (page 173) and the Cambridgeshire Education Safeguarding Team’s Guidance on Keeping and Managing Child Safeguarding Records.</w:t>
      </w:r>
    </w:p>
    <w:p w14:paraId="16782E33"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p>
    <w:p w14:paraId="1B91205D"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 </w:t>
      </w:r>
      <w:r w:rsidRPr="008F32A7">
        <w:rPr>
          <w:rFonts w:asciiTheme="minorHAnsi" w:hAnsiTheme="minorHAnsi" w:cstheme="minorHAnsi"/>
          <w:color w:val="000000" w:themeColor="text1"/>
        </w:rPr>
        <w:tab/>
        <w:t xml:space="preserve">The DSL will consider whether it would be appropriate to share information with the new school/college in advance of a child leaving. </w:t>
      </w:r>
    </w:p>
    <w:p w14:paraId="29934E5A"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p>
    <w:p w14:paraId="13319FE0"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2.5.5   Make parents aware that such records exist except where to do so would place the child at risk of harm.</w:t>
      </w:r>
    </w:p>
    <w:p w14:paraId="71CF0B4B"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p>
    <w:p w14:paraId="2EF141EB"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2.5.6</w:t>
      </w:r>
      <w:r w:rsidRPr="008F32A7">
        <w:rPr>
          <w:rFonts w:asciiTheme="minorHAnsi" w:hAnsiTheme="minorHAnsi" w:cstheme="minorHAnsi"/>
          <w:color w:val="000000" w:themeColor="text1"/>
        </w:rPr>
        <w:tab/>
        <w:t>Ensure all actions and decisions are led by what is considered to be in the best interests of the child and rationales are included for all discussions and decisions made.</w:t>
      </w:r>
    </w:p>
    <w:p w14:paraId="787AB001"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p>
    <w:p w14:paraId="15BF1C30" w14:textId="77777777" w:rsidR="00631ECB" w:rsidRPr="008F32A7" w:rsidRDefault="00631ECB" w:rsidP="00631ECB">
      <w:pPr>
        <w:tabs>
          <w:tab w:val="num"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w:t>
      </w:r>
      <w:r w:rsidRPr="008F32A7">
        <w:rPr>
          <w:rFonts w:asciiTheme="minorHAnsi" w:hAnsiTheme="minorHAnsi" w:cstheme="minorHAnsi"/>
          <w:color w:val="000000" w:themeColor="text1"/>
        </w:rPr>
        <w:tab/>
      </w:r>
      <w:r w:rsidRPr="008F32A7">
        <w:rPr>
          <w:rFonts w:asciiTheme="minorHAnsi" w:hAnsiTheme="minorHAnsi" w:cstheme="minorHAnsi"/>
          <w:b/>
          <w:bCs/>
          <w:color w:val="000000" w:themeColor="text1"/>
          <w:sz w:val="24"/>
          <w:szCs w:val="24"/>
        </w:rPr>
        <w:t>Confidentiality and information sharing</w:t>
      </w:r>
    </w:p>
    <w:p w14:paraId="5FA920CC"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765C1742" w14:textId="77777777" w:rsidR="00631ECB" w:rsidRPr="008F32A7" w:rsidRDefault="00631ECB" w:rsidP="00631ECB">
      <w:pPr>
        <w:rPr>
          <w:rFonts w:asciiTheme="minorHAnsi" w:eastAsia="Calibri" w:hAnsiTheme="minorHAnsi" w:cstheme="minorHAnsi"/>
          <w:color w:val="000000" w:themeColor="text1"/>
        </w:rPr>
      </w:pPr>
      <w:r w:rsidRPr="008F32A7">
        <w:rPr>
          <w:rFonts w:asciiTheme="minorHAnsi" w:hAnsiTheme="minorHAnsi" w:cstheme="minorHAnsi"/>
          <w:color w:val="000000" w:themeColor="text1"/>
        </w:rPr>
        <w:t>2.6.1</w:t>
      </w:r>
      <w:r w:rsidRPr="008F32A7">
        <w:rPr>
          <w:rFonts w:asciiTheme="minorHAnsi" w:hAnsiTheme="minorHAnsi" w:cstheme="minorHAnsi"/>
          <w:color w:val="000000" w:themeColor="text1"/>
        </w:rPr>
        <w:tab/>
      </w:r>
      <w:r w:rsidRPr="008F32A7">
        <w:rPr>
          <w:rFonts w:asciiTheme="minorHAnsi" w:eastAsia="Calibri" w:hAnsiTheme="minorHAnsi" w:cstheme="minorHAnsi"/>
          <w:color w:val="000000" w:themeColor="text1"/>
        </w:rPr>
        <w:t xml:space="preserve">Information about children and their families is defined as ‘special category data’, i.e. </w:t>
      </w:r>
      <w:r w:rsidRPr="008F32A7">
        <w:rPr>
          <w:rFonts w:asciiTheme="minorHAnsi" w:eastAsia="Calibri" w:hAnsiTheme="minorHAnsi" w:cstheme="minorHAnsi"/>
          <w:color w:val="000000" w:themeColor="text1"/>
        </w:rPr>
        <w:tab/>
        <w:t xml:space="preserve">information that identifies a living individual.  Collection, storage and sharing of personal </w:t>
      </w:r>
      <w:r w:rsidRPr="008F32A7">
        <w:rPr>
          <w:rFonts w:asciiTheme="minorHAnsi" w:eastAsia="Calibri" w:hAnsiTheme="minorHAnsi" w:cstheme="minorHAnsi"/>
          <w:color w:val="000000" w:themeColor="text1"/>
        </w:rPr>
        <w:tab/>
        <w:t xml:space="preserve">data is governed by the UK General Data Protection Regulations (UK GDPR) and the Data </w:t>
      </w:r>
      <w:r w:rsidRPr="008F32A7">
        <w:rPr>
          <w:rFonts w:asciiTheme="minorHAnsi" w:eastAsia="Calibri" w:hAnsiTheme="minorHAnsi" w:cstheme="minorHAnsi"/>
          <w:color w:val="000000" w:themeColor="text1"/>
        </w:rPr>
        <w:tab/>
        <w:t>Protection Act 2018.</w:t>
      </w:r>
    </w:p>
    <w:p w14:paraId="45F5476C"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3E9E7DD6" w14:textId="4C4C2BC0"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The school will:</w:t>
      </w:r>
    </w:p>
    <w:p w14:paraId="614E47B1"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2.6.2</w:t>
      </w:r>
      <w:r w:rsidRPr="008F32A7">
        <w:rPr>
          <w:rFonts w:asciiTheme="minorHAnsi" w:hAnsiTheme="minorHAnsi" w:cstheme="minorHAnsi"/>
          <w:color w:val="000000" w:themeColor="text1"/>
        </w:rPr>
        <w:tab/>
        <w:t xml:space="preserve">Ensure staff and volunteers adhere to confidentiality protocols and that information is shared appropriately. </w:t>
      </w:r>
    </w:p>
    <w:p w14:paraId="1321400C" w14:textId="77777777" w:rsidR="00631ECB" w:rsidRPr="008F32A7" w:rsidRDefault="00631ECB" w:rsidP="00631ECB">
      <w:pPr>
        <w:tabs>
          <w:tab w:val="num" w:pos="0"/>
        </w:tabs>
        <w:spacing w:before="240"/>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2.6.3   Ensure staff are aware that they have a professional responsibility to share information with other agencies in order to safeguard children, (as set out in ‘Information Sharing; Advice for practitioners providing safeguarding services to children, young people, parents and carers,’ DfE, May 2024).</w:t>
      </w:r>
    </w:p>
    <w:p w14:paraId="7DA2D1AA"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p>
    <w:p w14:paraId="6A5267A2" w14:textId="77777777" w:rsidR="00631ECB" w:rsidRPr="008F32A7" w:rsidRDefault="00631ECB" w:rsidP="00631ECB">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2.6.4   Ensure that if a member of staff receives a Subject Access Request (under the Data Protection Act 2018) from a pupil or parent they will refer the request to the DSL or Headteacher.</w:t>
      </w:r>
    </w:p>
    <w:p w14:paraId="06C51E3A"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color w:val="000000" w:themeColor="text1"/>
        </w:rPr>
        <w:t xml:space="preserve">2.6.5   </w:t>
      </w:r>
      <w:r w:rsidRPr="008F32A7">
        <w:rPr>
          <w:rFonts w:asciiTheme="minorHAnsi" w:hAnsiTheme="minorHAnsi" w:cstheme="minorHAnsi"/>
          <w:color w:val="000000" w:themeColor="text1"/>
        </w:rPr>
        <w:t>Ensure staff are clear with children that they cannot promise to keep secrets.</w:t>
      </w:r>
    </w:p>
    <w:p w14:paraId="53254380"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579B7AB0"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The Designated Safeguarding Lead/Deputies will:</w:t>
      </w:r>
    </w:p>
    <w:p w14:paraId="02BE8F14"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63839D46"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2.6.6  </w:t>
      </w:r>
      <w:r w:rsidRPr="008F32A7">
        <w:rPr>
          <w:rFonts w:asciiTheme="minorHAnsi" w:hAnsiTheme="minorHAnsi" w:cstheme="minorHAnsi"/>
          <w:color w:val="000000" w:themeColor="text1"/>
        </w:rPr>
        <w:tab/>
        <w:t>Disclose information about a pupil to other members of staff on a ‘need to know’ basis, considering what is necessary, proportionate and relevant.  Parental consent may be required.</w:t>
      </w:r>
    </w:p>
    <w:p w14:paraId="4B356A50"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5B3C4E69"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2.6.7</w:t>
      </w:r>
      <w:r w:rsidRPr="008F32A7">
        <w:rPr>
          <w:rFonts w:asciiTheme="minorHAnsi" w:hAnsiTheme="minorHAnsi" w:cstheme="minorHAnsi"/>
          <w:color w:val="000000" w:themeColor="text1"/>
        </w:rPr>
        <w:tab/>
        <w:t>Aim to gain consent to share information and be mindful of situations where to do so would place a child at increased risk of harm. Information may be shared without consent where to do so might place the child or another person at immediate risk of harm or prejudice the prevention or detection of crime.</w:t>
      </w:r>
    </w:p>
    <w:p w14:paraId="3398F9B2"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0EAFFC8E"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2.6.8   Record when decisions are made to share or withhold information, who information has been shared with and why. (See ‘Working Together to Safeguard Children,’ 2023)</w:t>
      </w:r>
    </w:p>
    <w:p w14:paraId="107893BA" w14:textId="77777777" w:rsidR="00801EF1" w:rsidRPr="008F32A7" w:rsidRDefault="00801EF1" w:rsidP="00801EF1">
      <w:pPr>
        <w:tabs>
          <w:tab w:val="num" w:pos="0"/>
        </w:tabs>
        <w:spacing w:before="240"/>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2.6.9</w:t>
      </w:r>
      <w:r w:rsidRPr="008F32A7">
        <w:rPr>
          <w:rFonts w:asciiTheme="minorHAnsi" w:hAnsiTheme="minorHAnsi" w:cstheme="minorHAnsi"/>
          <w:color w:val="000000" w:themeColor="text1"/>
        </w:rPr>
        <w:tab/>
        <w:t>In cases where the ‘serious harm test’ is met, schools must withhold providing the data in compliance with schools’ obligations under the Data Protection Act 2018 and the UK GDPR. Where in doubt schools should seek independent legal advice.</w:t>
      </w:r>
    </w:p>
    <w:p w14:paraId="7CC80CA0" w14:textId="77777777" w:rsidR="00801EF1" w:rsidRPr="008F32A7" w:rsidRDefault="00801EF1" w:rsidP="00801EF1">
      <w:pPr>
        <w:tabs>
          <w:tab w:val="num" w:pos="0"/>
        </w:tabs>
        <w:spacing w:before="240"/>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2.6.10</w:t>
      </w:r>
      <w:r w:rsidRPr="008F32A7">
        <w:rPr>
          <w:rFonts w:asciiTheme="minorHAnsi" w:hAnsiTheme="minorHAnsi" w:cstheme="minorHAnsi"/>
          <w:color w:val="000000" w:themeColor="text1"/>
        </w:rPr>
        <w:tab/>
        <w:t>Seek advice about confidentiality from outside agencies if required. (See ‘Information Sharing; Advice for practitioners providing safeguarding services to children, young people, parents and carers,’ DfE, May 2024).</w:t>
      </w:r>
    </w:p>
    <w:p w14:paraId="21994FF6" w14:textId="77777777" w:rsidR="00801EF1" w:rsidRPr="008F32A7" w:rsidRDefault="00801EF1" w:rsidP="00801EF1">
      <w:pPr>
        <w:tabs>
          <w:tab w:val="num" w:pos="0"/>
        </w:tabs>
        <w:spacing w:before="240"/>
        <w:ind w:left="720" w:right="-54" w:hanging="720"/>
        <w:rPr>
          <w:rFonts w:asciiTheme="minorHAnsi" w:hAnsiTheme="minorHAnsi" w:cstheme="minorHAnsi"/>
          <w:color w:val="000000" w:themeColor="text1"/>
        </w:rPr>
      </w:pPr>
    </w:p>
    <w:p w14:paraId="119D5155" w14:textId="77777777" w:rsidR="00801EF1" w:rsidRPr="008F32A7" w:rsidRDefault="00801EF1" w:rsidP="00801EF1">
      <w:pPr>
        <w:tabs>
          <w:tab w:val="num" w:pos="-720"/>
        </w:tabs>
        <w:ind w:left="720" w:right="-54" w:hanging="720"/>
        <w:rPr>
          <w:rFonts w:asciiTheme="minorHAnsi" w:hAnsiTheme="minorHAnsi" w:cstheme="minorHAnsi"/>
          <w:color w:val="000000" w:themeColor="text1"/>
          <w:sz w:val="24"/>
          <w:szCs w:val="24"/>
        </w:rPr>
      </w:pPr>
      <w:r w:rsidRPr="008F32A7">
        <w:rPr>
          <w:rFonts w:asciiTheme="minorHAnsi" w:hAnsiTheme="minorHAnsi" w:cstheme="minorHAnsi"/>
          <w:color w:val="000000" w:themeColor="text1"/>
          <w:szCs w:val="20"/>
        </w:rPr>
        <w:t>2.7</w:t>
      </w:r>
      <w:r w:rsidRPr="008F32A7">
        <w:rPr>
          <w:rFonts w:asciiTheme="minorHAnsi" w:hAnsiTheme="minorHAnsi" w:cstheme="minorHAnsi"/>
          <w:color w:val="000000" w:themeColor="text1"/>
          <w:szCs w:val="20"/>
        </w:rPr>
        <w:tab/>
      </w:r>
      <w:r w:rsidRPr="008F32A7">
        <w:rPr>
          <w:rFonts w:asciiTheme="minorHAnsi" w:hAnsiTheme="minorHAnsi" w:cstheme="minorHAnsi"/>
          <w:b/>
          <w:bCs/>
          <w:color w:val="000000" w:themeColor="text1"/>
          <w:sz w:val="24"/>
          <w:szCs w:val="24"/>
        </w:rPr>
        <w:t>Communication with Parents/Carers</w:t>
      </w:r>
    </w:p>
    <w:p w14:paraId="5B45EFDC"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250FBDCA"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The school will:</w:t>
      </w:r>
    </w:p>
    <w:p w14:paraId="67F0B351" w14:textId="77777777" w:rsidR="00801EF1" w:rsidRPr="008F32A7" w:rsidRDefault="00801EF1" w:rsidP="00801EF1">
      <w:pPr>
        <w:tabs>
          <w:tab w:val="num" w:pos="0"/>
        </w:tabs>
        <w:ind w:left="720" w:right="-54" w:hanging="720"/>
        <w:rPr>
          <w:rFonts w:asciiTheme="minorHAnsi" w:hAnsiTheme="minorHAnsi" w:cstheme="minorHAnsi"/>
          <w:color w:val="000000" w:themeColor="text1"/>
        </w:rPr>
      </w:pPr>
    </w:p>
    <w:p w14:paraId="181C0877" w14:textId="77777777" w:rsidR="00801EF1" w:rsidRPr="008F32A7" w:rsidRDefault="00801EF1" w:rsidP="00801EF1">
      <w:pPr>
        <w:widowControl/>
        <w:numPr>
          <w:ilvl w:val="2"/>
          <w:numId w:val="25"/>
        </w:numPr>
        <w:autoSpaceDE/>
        <w:autoSpaceDN/>
        <w:ind w:right="-54"/>
        <w:rPr>
          <w:rFonts w:asciiTheme="minorHAnsi" w:hAnsiTheme="minorHAnsi" w:cstheme="minorHAnsi"/>
          <w:i/>
          <w:iCs/>
          <w:color w:val="000000" w:themeColor="text1"/>
        </w:rPr>
      </w:pPr>
      <w:r w:rsidRPr="008F32A7">
        <w:rPr>
          <w:rFonts w:asciiTheme="minorHAnsi" w:hAnsiTheme="minorHAnsi" w:cstheme="minorHAnsi"/>
          <w:color w:val="000000" w:themeColor="text1"/>
        </w:rPr>
        <w:t xml:space="preserve">Ensure that parents/carers are informed of the responsibility placed on the school and staff in relation to child protection by setting out its duties in the school prospectus/website.  </w:t>
      </w:r>
    </w:p>
    <w:p w14:paraId="067D6F23" w14:textId="77777777" w:rsidR="00801EF1" w:rsidRPr="008F32A7" w:rsidRDefault="00801EF1" w:rsidP="00801EF1">
      <w:pPr>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[Statement for Safeguarding and Child Protection to be included in the school prospectus/website is available from Cambridgeshire Education Safeguarding Team]</w:t>
      </w:r>
    </w:p>
    <w:p w14:paraId="151D4425" w14:textId="77777777" w:rsidR="00801EF1" w:rsidRPr="008F32A7" w:rsidRDefault="00801EF1" w:rsidP="00801EF1">
      <w:pPr>
        <w:ind w:right="-54"/>
        <w:rPr>
          <w:rFonts w:asciiTheme="minorHAnsi" w:hAnsiTheme="minorHAnsi" w:cstheme="minorHAnsi"/>
          <w:i/>
          <w:iCs/>
          <w:color w:val="000000" w:themeColor="text1"/>
        </w:rPr>
      </w:pPr>
    </w:p>
    <w:p w14:paraId="1ECBFC49" w14:textId="77777777" w:rsidR="00801EF1" w:rsidRPr="008F32A7" w:rsidRDefault="00801EF1" w:rsidP="00801EF1">
      <w:pPr>
        <w:widowControl/>
        <w:numPr>
          <w:ilvl w:val="2"/>
          <w:numId w:val="25"/>
        </w:numPr>
        <w:autoSpaceDE/>
        <w:autoSpaceDN/>
        <w:ind w:right="-54"/>
        <w:rPr>
          <w:rFonts w:asciiTheme="minorHAnsi" w:hAnsiTheme="minorHAnsi" w:cstheme="minorHAnsi"/>
          <w:i/>
          <w:iCs/>
          <w:color w:val="000000" w:themeColor="text1"/>
        </w:rPr>
      </w:pPr>
      <w:r w:rsidRPr="008F32A7">
        <w:rPr>
          <w:rFonts w:asciiTheme="minorHAnsi" w:hAnsiTheme="minorHAnsi" w:cstheme="minorHAnsi"/>
          <w:color w:val="000000" w:themeColor="text1"/>
        </w:rPr>
        <w:t xml:space="preserve">Undertake appropriate discussion with parents/carers prior to involvement of another agency unless the circumstances preclude this action.  </w:t>
      </w:r>
    </w:p>
    <w:p w14:paraId="129A42E1" w14:textId="77777777" w:rsidR="00801EF1" w:rsidRPr="008F32A7" w:rsidRDefault="00801EF1" w:rsidP="00801EF1">
      <w:pPr>
        <w:ind w:right="-54"/>
        <w:rPr>
          <w:rFonts w:asciiTheme="minorHAnsi" w:hAnsiTheme="minorHAnsi" w:cstheme="minorHAnsi"/>
          <w:iCs/>
          <w:color w:val="000000" w:themeColor="text1"/>
        </w:rPr>
      </w:pPr>
    </w:p>
    <w:p w14:paraId="43047AB8" w14:textId="77777777" w:rsidR="00801EF1" w:rsidRPr="008F32A7" w:rsidRDefault="00801EF1" w:rsidP="00801EF1">
      <w:pPr>
        <w:widowControl/>
        <w:numPr>
          <w:ilvl w:val="2"/>
          <w:numId w:val="25"/>
        </w:numPr>
        <w:autoSpaceDE/>
        <w:autoSpaceDN/>
        <w:ind w:right="-54"/>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Record what discussions have taken place with parents or if a decision has been made not to discuss it with parents, for example if the school/college </w:t>
      </w:r>
      <w:r w:rsidRPr="008F32A7">
        <w:rPr>
          <w:rFonts w:asciiTheme="minorHAnsi" w:hAnsiTheme="minorHAnsi" w:cstheme="minorHAnsi"/>
          <w:color w:val="000000" w:themeColor="text1"/>
        </w:rPr>
        <w:t xml:space="preserve">believes that notifying parents could place the child or another person at immediate risk of harm or prejudice the prevention or detection of crime, </w:t>
      </w:r>
      <w:r w:rsidRPr="008F32A7">
        <w:rPr>
          <w:rFonts w:asciiTheme="minorHAnsi" w:hAnsiTheme="minorHAnsi" w:cstheme="minorHAnsi"/>
          <w:iCs/>
          <w:color w:val="000000" w:themeColor="text1"/>
        </w:rPr>
        <w:t>the rationale must be recorded.  Records may subsequently be disclosable to relevant partner agencies if Child Protection proceedings commence.</w:t>
      </w:r>
    </w:p>
    <w:p w14:paraId="3673F054" w14:textId="77777777" w:rsidR="002A00E5" w:rsidRPr="008F32A7" w:rsidRDefault="002A00E5" w:rsidP="002A00E5">
      <w:pPr>
        <w:pStyle w:val="ListParagraph"/>
        <w:rPr>
          <w:rFonts w:asciiTheme="minorHAnsi" w:hAnsiTheme="minorHAnsi" w:cstheme="minorHAnsi"/>
          <w:iCs/>
          <w:color w:val="000000" w:themeColor="text1"/>
        </w:rPr>
      </w:pPr>
    </w:p>
    <w:p w14:paraId="02C0B888" w14:textId="77777777" w:rsidR="002A00E5" w:rsidRPr="008F32A7" w:rsidRDefault="002A00E5" w:rsidP="002A00E5">
      <w:pPr>
        <w:widowControl/>
        <w:autoSpaceDE/>
        <w:autoSpaceDN/>
        <w:ind w:left="525" w:right="-54"/>
        <w:rPr>
          <w:rFonts w:asciiTheme="minorHAnsi" w:hAnsiTheme="minorHAnsi" w:cstheme="minorHAnsi"/>
          <w:iCs/>
          <w:color w:val="000000" w:themeColor="text1"/>
        </w:rPr>
      </w:pPr>
    </w:p>
    <w:p w14:paraId="5B55A315" w14:textId="77777777" w:rsidR="002A00E5" w:rsidRPr="008F32A7" w:rsidRDefault="002A00E5" w:rsidP="002A00E5">
      <w:pPr>
        <w:tabs>
          <w:tab w:val="left" w:pos="-720"/>
          <w:tab w:val="left" w:pos="0"/>
        </w:tabs>
        <w:ind w:right="-54"/>
        <w:rPr>
          <w:rFonts w:asciiTheme="minorHAnsi" w:hAnsiTheme="minorHAnsi" w:cstheme="minorHAnsi"/>
          <w:b/>
          <w:iCs/>
          <w:color w:val="000000" w:themeColor="text1"/>
          <w:sz w:val="24"/>
          <w:szCs w:val="24"/>
        </w:rPr>
      </w:pPr>
      <w:r w:rsidRPr="008F32A7">
        <w:rPr>
          <w:rFonts w:asciiTheme="minorHAnsi" w:hAnsiTheme="minorHAnsi" w:cstheme="minorHAnsi"/>
          <w:b/>
          <w:iCs/>
          <w:color w:val="000000" w:themeColor="text1"/>
          <w:sz w:val="24"/>
          <w:szCs w:val="24"/>
        </w:rPr>
        <w:t>2.8      Child-on-Child Abuse</w:t>
      </w:r>
    </w:p>
    <w:p w14:paraId="7F5E38DD" w14:textId="77777777" w:rsidR="002A00E5" w:rsidRPr="008F32A7" w:rsidRDefault="002A00E5" w:rsidP="002A00E5">
      <w:pPr>
        <w:tabs>
          <w:tab w:val="left" w:pos="-720"/>
          <w:tab w:val="left" w:pos="0"/>
        </w:tabs>
        <w:ind w:left="1440" w:right="-54"/>
        <w:rPr>
          <w:b/>
          <w:iCs/>
          <w:color w:val="000000" w:themeColor="text1"/>
        </w:rPr>
      </w:pPr>
    </w:p>
    <w:p w14:paraId="5CB86720" w14:textId="77777777" w:rsidR="002A00E5" w:rsidRPr="008F32A7" w:rsidRDefault="002A00E5" w:rsidP="002A00E5">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We recognise that child-on-child abuse can manifest itself in many ways.  This can include but is not limited to:</w:t>
      </w:r>
      <w:r w:rsidRPr="008F32A7">
        <w:rPr>
          <w:rFonts w:asciiTheme="minorHAnsi" w:hAnsiTheme="minorHAnsi" w:cstheme="minorHAnsi"/>
          <w:color w:val="000000" w:themeColor="text1"/>
        </w:rPr>
        <w:t xml:space="preserve"> </w:t>
      </w:r>
      <w:r w:rsidRPr="008F32A7">
        <w:rPr>
          <w:rFonts w:asciiTheme="minorHAnsi" w:hAnsiTheme="minorHAnsi" w:cstheme="minorHAnsi"/>
          <w:bCs/>
          <w:color w:val="000000" w:themeColor="text1"/>
        </w:rPr>
        <w:t>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295925BF" w14:textId="77777777" w:rsidR="002A00E5" w:rsidRPr="008F32A7" w:rsidRDefault="002A00E5" w:rsidP="002A00E5">
      <w:pPr>
        <w:rPr>
          <w:rFonts w:asciiTheme="minorHAnsi" w:hAnsiTheme="minorHAnsi" w:cstheme="minorHAnsi"/>
          <w:bCs/>
          <w:color w:val="000000" w:themeColor="text1"/>
        </w:rPr>
      </w:pPr>
    </w:p>
    <w:p w14:paraId="5C09D22C" w14:textId="77777777" w:rsidR="002A00E5" w:rsidRPr="008F32A7" w:rsidRDefault="002A00E5" w:rsidP="002A00E5">
      <w:pPr>
        <w:pStyle w:val="ListParagraph"/>
        <w:tabs>
          <w:tab w:val="left" w:pos="-720"/>
          <w:tab w:val="left" w:pos="0"/>
        </w:tabs>
        <w:ind w:left="0"/>
        <w:rPr>
          <w:rFonts w:asciiTheme="minorHAnsi" w:hAnsiTheme="minorHAnsi" w:cstheme="minorHAnsi"/>
          <w:color w:val="000000" w:themeColor="text1"/>
        </w:rPr>
      </w:pPr>
      <w:r w:rsidRPr="008F32A7">
        <w:rPr>
          <w:rFonts w:asciiTheme="minorHAnsi" w:hAnsiTheme="minorHAnsi" w:cstheme="minorHAnsi"/>
          <w:color w:val="000000" w:themeColor="text1"/>
        </w:rPr>
        <w:t>2.8.1</w:t>
      </w:r>
      <w:r w:rsidRPr="008F32A7">
        <w:rPr>
          <w:rFonts w:asciiTheme="minorHAnsi" w:hAnsiTheme="minorHAnsi" w:cstheme="minorHAnsi"/>
          <w:color w:val="000000" w:themeColor="text1"/>
        </w:rPr>
        <w:tab/>
        <w:t>All</w:t>
      </w:r>
      <w:r w:rsidRPr="008F32A7">
        <w:rPr>
          <w:rFonts w:asciiTheme="minorHAnsi" w:hAnsiTheme="minorHAnsi" w:cstheme="minorHAnsi"/>
          <w:bCs/>
          <w:color w:val="000000" w:themeColor="text1"/>
        </w:rPr>
        <w:t xml:space="preserve"> forms of child-on-child abuse are unacceptable and will be taken seriously. </w:t>
      </w:r>
    </w:p>
    <w:p w14:paraId="7FD0CE41" w14:textId="77777777" w:rsidR="002A00E5" w:rsidRPr="008F32A7" w:rsidRDefault="002A00E5" w:rsidP="002A00E5">
      <w:pPr>
        <w:pStyle w:val="ListParagraph"/>
        <w:tabs>
          <w:tab w:val="left" w:pos="-720"/>
          <w:tab w:val="left" w:pos="0"/>
        </w:tabs>
        <w:rPr>
          <w:rFonts w:asciiTheme="minorHAnsi" w:hAnsiTheme="minorHAnsi" w:cstheme="minorHAnsi"/>
          <w:color w:val="000000" w:themeColor="text1"/>
        </w:rPr>
      </w:pPr>
    </w:p>
    <w:p w14:paraId="08857F84" w14:textId="77777777" w:rsidR="002A00E5" w:rsidRPr="008F32A7" w:rsidRDefault="002A00E5" w:rsidP="002A00E5">
      <w:pPr>
        <w:pStyle w:val="ListParagraph"/>
        <w:tabs>
          <w:tab w:val="left" w:pos="-720"/>
          <w:tab w:val="left" w:pos="0"/>
        </w:tabs>
        <w:rPr>
          <w:rFonts w:asciiTheme="minorHAnsi" w:hAnsiTheme="minorHAnsi" w:cstheme="minorHAnsi"/>
          <w:color w:val="000000" w:themeColor="text1"/>
        </w:rPr>
      </w:pPr>
      <w:r w:rsidRPr="008F32A7">
        <w:rPr>
          <w:rFonts w:asciiTheme="minorHAnsi" w:hAnsiTheme="minorHAnsi" w:cstheme="minorHAnsi"/>
          <w:color w:val="000000" w:themeColor="text1"/>
        </w:rPr>
        <w:t>The school will therefore:</w:t>
      </w:r>
      <w:r w:rsidRPr="008F32A7">
        <w:rPr>
          <w:rFonts w:asciiTheme="minorHAnsi" w:hAnsiTheme="minorHAnsi" w:cstheme="minorHAnsi"/>
          <w:color w:val="000000" w:themeColor="text1"/>
        </w:rPr>
        <w:br/>
      </w:r>
    </w:p>
    <w:p w14:paraId="04798DA6" w14:textId="77777777" w:rsidR="002A00E5" w:rsidRPr="008F32A7" w:rsidRDefault="002A00E5" w:rsidP="002A00E5">
      <w:pPr>
        <w:pStyle w:val="ListParagraph"/>
        <w:widowControl/>
        <w:numPr>
          <w:ilvl w:val="2"/>
          <w:numId w:val="26"/>
        </w:numPr>
        <w:tabs>
          <w:tab w:val="left" w:pos="-720"/>
          <w:tab w:val="left" w:pos="0"/>
        </w:tabs>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Create a whole school protective ethos in which child-on-child abuse, including sexual violence and sexual harassment will not be tolerated.</w:t>
      </w:r>
    </w:p>
    <w:p w14:paraId="463BD09A" w14:textId="77777777" w:rsidR="002A00E5" w:rsidRPr="008F32A7" w:rsidRDefault="002A00E5" w:rsidP="002A00E5">
      <w:pPr>
        <w:pStyle w:val="ListParagraph"/>
        <w:tabs>
          <w:tab w:val="left" w:pos="-720"/>
          <w:tab w:val="left" w:pos="0"/>
        </w:tabs>
        <w:rPr>
          <w:rFonts w:asciiTheme="minorHAnsi" w:hAnsiTheme="minorHAnsi" w:cstheme="minorHAnsi"/>
          <w:color w:val="000000" w:themeColor="text1"/>
        </w:rPr>
      </w:pPr>
    </w:p>
    <w:p w14:paraId="7FBE7FBB" w14:textId="77777777" w:rsidR="002A00E5" w:rsidRPr="008F32A7" w:rsidRDefault="002A00E5" w:rsidP="002A00E5">
      <w:pPr>
        <w:pStyle w:val="ListParagraph"/>
        <w:widowControl/>
        <w:numPr>
          <w:ilvl w:val="2"/>
          <w:numId w:val="26"/>
        </w:numPr>
        <w:tabs>
          <w:tab w:val="left" w:pos="-720"/>
          <w:tab w:val="left" w:pos="0"/>
        </w:tabs>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 xml:space="preserve">Provide training for staff about recognising and responding to child-on-child abuse, including raising awareness of the gendered nature of peer abuse, with girls more likely to be victims and boys, perpetrators. </w:t>
      </w:r>
    </w:p>
    <w:p w14:paraId="4A371654" w14:textId="77777777" w:rsidR="002A00E5" w:rsidRPr="008F32A7" w:rsidRDefault="002A00E5" w:rsidP="002A00E5">
      <w:pPr>
        <w:pStyle w:val="ListParagraph"/>
        <w:rPr>
          <w:rFonts w:asciiTheme="minorHAnsi" w:hAnsiTheme="minorHAnsi" w:cstheme="minorHAnsi"/>
          <w:color w:val="000000" w:themeColor="text1"/>
        </w:rPr>
      </w:pPr>
    </w:p>
    <w:p w14:paraId="3E6075D9" w14:textId="77777777" w:rsidR="002A00E5" w:rsidRPr="008F32A7" w:rsidRDefault="002A00E5" w:rsidP="002A00E5">
      <w:pPr>
        <w:pStyle w:val="ListParagraph"/>
        <w:widowControl/>
        <w:numPr>
          <w:ilvl w:val="2"/>
          <w:numId w:val="26"/>
        </w:numPr>
        <w:tabs>
          <w:tab w:val="left" w:pos="-720"/>
          <w:tab w:val="left" w:pos="0"/>
        </w:tabs>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Ensure that staff do not dismiss instances of child-on-child abuse, including sexual violence and sexual harassment as an inevitable part of growing up or ‘banter’.</w:t>
      </w:r>
    </w:p>
    <w:p w14:paraId="1595DDCD" w14:textId="77777777" w:rsidR="002A00E5" w:rsidRPr="008F32A7" w:rsidRDefault="002A00E5" w:rsidP="002A00E5">
      <w:pPr>
        <w:ind w:left="720"/>
        <w:rPr>
          <w:rFonts w:asciiTheme="minorHAnsi" w:hAnsiTheme="minorHAnsi" w:cstheme="minorHAnsi"/>
          <w:bCs/>
          <w:color w:val="000000" w:themeColor="text1"/>
        </w:rPr>
      </w:pPr>
    </w:p>
    <w:p w14:paraId="316ABE64"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bCs/>
          <w:color w:val="000000" w:themeColor="text1"/>
        </w:rPr>
        <w:t>Include within the curriculum, information and materials that support children in keeping themselves safe from abuse, including abuse from their peers and online.</w:t>
      </w:r>
    </w:p>
    <w:p w14:paraId="6716CFA7" w14:textId="77777777" w:rsidR="002A00E5" w:rsidRPr="008F32A7" w:rsidRDefault="002A00E5" w:rsidP="002A00E5">
      <w:pPr>
        <w:pStyle w:val="ListParagraph"/>
        <w:rPr>
          <w:rFonts w:asciiTheme="minorHAnsi" w:hAnsiTheme="minorHAnsi" w:cstheme="minorHAnsi"/>
          <w:bCs/>
          <w:color w:val="000000" w:themeColor="text1"/>
        </w:rPr>
      </w:pPr>
    </w:p>
    <w:p w14:paraId="712924E3"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bCs/>
          <w:color w:val="000000" w:themeColor="text1"/>
        </w:rPr>
        <w:t>Provide high quality R</w:t>
      </w:r>
      <w:r w:rsidRPr="008F32A7">
        <w:rPr>
          <w:rFonts w:asciiTheme="minorHAnsi" w:hAnsiTheme="minorHAnsi" w:cstheme="minorHAnsi"/>
          <w:color w:val="000000" w:themeColor="text1"/>
        </w:rPr>
        <w:t xml:space="preserve">elationship and Sex Education (RSE) and/or enrichment programmes including teaching about consent. </w:t>
      </w:r>
    </w:p>
    <w:p w14:paraId="527915E5" w14:textId="77777777" w:rsidR="002A00E5" w:rsidRPr="008F32A7" w:rsidRDefault="002A00E5" w:rsidP="002A00E5">
      <w:pPr>
        <w:pStyle w:val="ListParagraph"/>
        <w:rPr>
          <w:rFonts w:asciiTheme="minorHAnsi" w:hAnsiTheme="minorHAnsi" w:cstheme="minorHAnsi"/>
          <w:color w:val="000000" w:themeColor="text1"/>
        </w:rPr>
      </w:pPr>
    </w:p>
    <w:p w14:paraId="0A49CEBB"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color w:val="000000" w:themeColor="text1"/>
        </w:rPr>
        <w:t>Ensure that staff members follow the procedures outlined in this policy when they become aware of child-on-child abuse, referring any concerns of child-on-child abuse to the Designated Safeguarding Lead (or deputy) in line with safeguarding procedures.</w:t>
      </w:r>
    </w:p>
    <w:p w14:paraId="4C8C9BEC" w14:textId="77777777" w:rsidR="002A00E5" w:rsidRPr="008F32A7" w:rsidRDefault="002A00E5" w:rsidP="002A00E5">
      <w:pPr>
        <w:rPr>
          <w:rFonts w:asciiTheme="minorHAnsi" w:hAnsiTheme="minorHAnsi" w:cstheme="minorHAnsi"/>
          <w:bCs/>
          <w:color w:val="000000" w:themeColor="text1"/>
        </w:rPr>
      </w:pPr>
    </w:p>
    <w:p w14:paraId="49468B38"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bCs/>
          <w:color w:val="000000" w:themeColor="text1"/>
        </w:rPr>
        <w:t>Staff should be aware that some groups are potentially more at risk. Evidence shows girls, children with special educational needs and disabilities (SEND) and LGBT children are at greater risk. School will ensure that these children have a trusted adult in school to talk to.</w:t>
      </w:r>
    </w:p>
    <w:p w14:paraId="3257BF0F" w14:textId="77777777" w:rsidR="002A00E5" w:rsidRPr="008F32A7" w:rsidRDefault="002A00E5" w:rsidP="002A00E5">
      <w:pPr>
        <w:pStyle w:val="ListParagraph"/>
        <w:rPr>
          <w:rFonts w:asciiTheme="minorHAnsi" w:hAnsiTheme="minorHAnsi" w:cstheme="minorHAnsi"/>
          <w:bCs/>
          <w:color w:val="000000" w:themeColor="text1"/>
        </w:rPr>
      </w:pPr>
    </w:p>
    <w:p w14:paraId="6B496283"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bCs/>
          <w:color w:val="000000" w:themeColor="text1"/>
        </w:rPr>
        <w:t>Recognise the risk of intra familial harms and provide support to siblings following incidents when necessary.</w:t>
      </w:r>
    </w:p>
    <w:p w14:paraId="7955210A" w14:textId="77777777" w:rsidR="002A00E5" w:rsidRPr="008F32A7" w:rsidRDefault="002A00E5" w:rsidP="002A00E5">
      <w:pPr>
        <w:pStyle w:val="ListParagraph"/>
        <w:rPr>
          <w:rFonts w:asciiTheme="minorHAnsi" w:hAnsiTheme="minorHAnsi" w:cstheme="minorHAnsi"/>
          <w:bCs/>
          <w:color w:val="000000" w:themeColor="text1"/>
        </w:rPr>
      </w:pPr>
    </w:p>
    <w:p w14:paraId="51E17ABD" w14:textId="77777777" w:rsidR="002A00E5" w:rsidRPr="008F32A7" w:rsidRDefault="002A00E5" w:rsidP="002A00E5">
      <w:pPr>
        <w:widowControl/>
        <w:numPr>
          <w:ilvl w:val="2"/>
          <w:numId w:val="26"/>
        </w:numPr>
        <w:autoSpaceDE/>
        <w:autoSpaceDN/>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Designated Safeguarding Lead will refer to the Safeguarding Children Partnership Board’s  </w:t>
      </w:r>
      <w:hyperlink r:id="rId10" w:history="1">
        <w:r w:rsidRPr="008F32A7">
          <w:rPr>
            <w:rStyle w:val="Hyperlink"/>
            <w:rFonts w:asciiTheme="minorHAnsi" w:hAnsiTheme="minorHAnsi" w:cstheme="minorHAnsi"/>
            <w:bCs/>
            <w:color w:val="000000" w:themeColor="text1"/>
          </w:rPr>
          <w:t>Child Sexual Behaviour Assessment Tool | Cambridgeshire and Peterborough Safeguarding Partnership Board (safeguardingcambspeterborough.org.uk)</w:t>
        </w:r>
      </w:hyperlink>
      <w:r w:rsidRPr="008F32A7">
        <w:rPr>
          <w:rFonts w:asciiTheme="minorHAnsi" w:hAnsiTheme="minorHAnsi" w:cstheme="minorHAnsi"/>
          <w:bCs/>
          <w:color w:val="000000" w:themeColor="text1"/>
        </w:rPr>
        <w:t xml:space="preserve">   if there is a concern that a young person may be displaying sexually harmful behaviours. </w:t>
      </w:r>
    </w:p>
    <w:p w14:paraId="522E731C" w14:textId="77777777" w:rsidR="002A00E5" w:rsidRPr="008F32A7" w:rsidRDefault="002A00E5" w:rsidP="002A00E5">
      <w:pPr>
        <w:pStyle w:val="ListParagraph"/>
        <w:ind w:left="0"/>
        <w:rPr>
          <w:iCs/>
          <w:color w:val="000000" w:themeColor="text1"/>
        </w:rPr>
      </w:pPr>
    </w:p>
    <w:p w14:paraId="647CC232" w14:textId="77777777" w:rsidR="00CE3208" w:rsidRPr="008F32A7" w:rsidRDefault="00CE3208" w:rsidP="002A00E5">
      <w:pPr>
        <w:widowControl/>
        <w:autoSpaceDE/>
        <w:autoSpaceDN/>
        <w:ind w:left="525" w:right="-54"/>
        <w:rPr>
          <w:iCs/>
          <w:color w:val="000000" w:themeColor="text1"/>
        </w:rPr>
      </w:pPr>
    </w:p>
    <w:p w14:paraId="2132E783" w14:textId="77777777" w:rsidR="00CE3208" w:rsidRPr="008F32A7" w:rsidRDefault="00CE3208" w:rsidP="00CE3208">
      <w:pPr>
        <w:widowControl/>
        <w:numPr>
          <w:ilvl w:val="1"/>
          <w:numId w:val="26"/>
        </w:numPr>
        <w:autoSpaceDE/>
        <w:autoSpaceDN/>
        <w:ind w:right="-54"/>
        <w:rPr>
          <w:rFonts w:asciiTheme="minorHAnsi" w:hAnsiTheme="minorHAnsi" w:cstheme="minorHAnsi"/>
          <w:iCs/>
          <w:color w:val="000000" w:themeColor="text1"/>
          <w:sz w:val="24"/>
          <w:szCs w:val="24"/>
        </w:rPr>
      </w:pPr>
      <w:r w:rsidRPr="008F32A7">
        <w:rPr>
          <w:rFonts w:asciiTheme="minorHAnsi" w:hAnsiTheme="minorHAnsi" w:cstheme="minorHAnsi"/>
          <w:b/>
          <w:iCs/>
          <w:color w:val="000000" w:themeColor="text1"/>
          <w:sz w:val="24"/>
          <w:szCs w:val="24"/>
        </w:rPr>
        <w:t>Dealing with Sexual Violence and Sexual Harassment between children</w:t>
      </w:r>
    </w:p>
    <w:p w14:paraId="38E84862" w14:textId="77777777" w:rsidR="00CE3208" w:rsidRPr="008F32A7" w:rsidRDefault="00CE3208" w:rsidP="00CE3208">
      <w:pPr>
        <w:ind w:left="720" w:right="-54" w:hanging="720"/>
        <w:rPr>
          <w:rFonts w:asciiTheme="minorHAnsi" w:hAnsiTheme="minorHAnsi" w:cstheme="minorHAnsi"/>
          <w:i/>
          <w:color w:val="000000" w:themeColor="text1"/>
        </w:rPr>
      </w:pPr>
    </w:p>
    <w:p w14:paraId="422DAF7E" w14:textId="77777777" w:rsidR="00CE3208" w:rsidRPr="008F32A7" w:rsidRDefault="00CE3208" w:rsidP="00CE3208">
      <w:pPr>
        <w:ind w:left="720" w:right="-54" w:hanging="720"/>
        <w:rPr>
          <w:rFonts w:asciiTheme="minorHAnsi" w:hAnsiTheme="minorHAnsi" w:cstheme="minorHAnsi"/>
          <w:bCs/>
          <w:color w:val="000000" w:themeColor="text1"/>
        </w:rPr>
      </w:pPr>
      <w:r w:rsidRPr="008F32A7">
        <w:rPr>
          <w:rFonts w:asciiTheme="minorHAnsi" w:hAnsiTheme="minorHAnsi" w:cstheme="minorHAnsi"/>
          <w:bCs/>
          <w:color w:val="000000" w:themeColor="text1"/>
        </w:rPr>
        <w:t>2.9.1</w:t>
      </w:r>
      <w:r w:rsidRPr="008F32A7">
        <w:rPr>
          <w:rFonts w:asciiTheme="minorHAnsi" w:hAnsiTheme="minorHAnsi" w:cstheme="minorHAnsi"/>
          <w:bCs/>
          <w:color w:val="000000" w:themeColor="text1"/>
        </w:rPr>
        <w:tab/>
        <w:t xml:space="preserve">Sexual violence and sexual harassment can occur between two children of any age and sex from primary to secondary stage and into colleges. It can also occur wholly online, concurrently online and offline, or technology may be used to facilitate offline abuse. It can occur through a group of children sexually assaulting or sexually harassing a single child or group of children. </w:t>
      </w:r>
    </w:p>
    <w:p w14:paraId="6DB25115" w14:textId="77777777" w:rsidR="00CE3208" w:rsidRPr="008F32A7" w:rsidRDefault="00CE3208" w:rsidP="00CE3208">
      <w:pPr>
        <w:ind w:left="720" w:right="-54"/>
        <w:rPr>
          <w:rFonts w:asciiTheme="minorHAnsi" w:hAnsiTheme="minorHAnsi" w:cstheme="minorHAnsi"/>
          <w:bCs/>
          <w:color w:val="000000" w:themeColor="text1"/>
        </w:rPr>
      </w:pPr>
    </w:p>
    <w:p w14:paraId="6CDD8A70" w14:textId="77777777" w:rsidR="00CE3208" w:rsidRPr="008F32A7" w:rsidRDefault="00CE3208" w:rsidP="00CE3208">
      <w:pPr>
        <w:ind w:left="720" w:right="-54"/>
        <w:rPr>
          <w:rFonts w:asciiTheme="minorHAnsi" w:hAnsiTheme="minorHAnsi" w:cstheme="minorHAnsi"/>
          <w:bCs/>
          <w:color w:val="000000" w:themeColor="text1"/>
        </w:rPr>
      </w:pPr>
      <w:r w:rsidRPr="008F32A7">
        <w:rPr>
          <w:rFonts w:asciiTheme="minorHAnsi" w:hAnsiTheme="minorHAnsi" w:cstheme="minorHAnsi"/>
          <w:bCs/>
          <w:color w:val="000000" w:themeColor="text1"/>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0A14D59D" w14:textId="77777777" w:rsidR="00CE3208" w:rsidRPr="008F32A7" w:rsidRDefault="00CE3208" w:rsidP="00CE3208">
      <w:pPr>
        <w:ind w:left="720" w:right="-54"/>
        <w:rPr>
          <w:rFonts w:asciiTheme="minorHAnsi" w:hAnsiTheme="minorHAnsi" w:cstheme="minorHAnsi"/>
          <w:color w:val="000000" w:themeColor="text1"/>
        </w:rPr>
      </w:pPr>
    </w:p>
    <w:p w14:paraId="5C53A34D" w14:textId="77777777" w:rsidR="00CE3208" w:rsidRPr="008F32A7" w:rsidRDefault="00CE3208" w:rsidP="00CE3208">
      <w:pPr>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The school will:</w:t>
      </w:r>
    </w:p>
    <w:p w14:paraId="0FACB4D1" w14:textId="77777777" w:rsidR="00CE3208" w:rsidRPr="008F32A7" w:rsidRDefault="00CE3208" w:rsidP="00CE3208">
      <w:pPr>
        <w:pStyle w:val="ListParagraph"/>
        <w:rPr>
          <w:rFonts w:asciiTheme="minorHAnsi" w:hAnsiTheme="minorHAnsi" w:cstheme="minorHAnsi"/>
          <w:color w:val="000000" w:themeColor="text1"/>
        </w:rPr>
      </w:pPr>
    </w:p>
    <w:p w14:paraId="6FA1625B"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Make it clear that there is a zero-tolerance approach to sexual violence and sexual harassment, that it is never acceptable, and it will not be tolerated.</w:t>
      </w:r>
      <w:r w:rsidRPr="008F32A7">
        <w:rPr>
          <w:rFonts w:asciiTheme="minorHAnsi" w:hAnsiTheme="minorHAnsi" w:cstheme="minorHAnsi"/>
          <w:bCs/>
          <w:color w:val="000000" w:themeColor="text1"/>
        </w:rPr>
        <w:tab/>
      </w:r>
    </w:p>
    <w:p w14:paraId="1D473240" w14:textId="77777777" w:rsidR="00CE3208" w:rsidRPr="008F32A7" w:rsidRDefault="00CE3208" w:rsidP="00CE3208">
      <w:pPr>
        <w:ind w:left="720" w:right="-54"/>
        <w:rPr>
          <w:rFonts w:asciiTheme="minorHAnsi" w:hAnsiTheme="minorHAnsi" w:cstheme="minorHAnsi"/>
          <w:bCs/>
          <w:color w:val="000000" w:themeColor="text1"/>
        </w:rPr>
      </w:pPr>
      <w:r w:rsidRPr="008F32A7">
        <w:rPr>
          <w:rFonts w:asciiTheme="minorHAnsi" w:hAnsiTheme="minorHAnsi" w:cstheme="minorHAnsi"/>
          <w:bCs/>
          <w:color w:val="000000" w:themeColor="text1"/>
        </w:rPr>
        <w:tab/>
      </w:r>
    </w:p>
    <w:p w14:paraId="4F5F7806"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Provide training for staff on how to manage a report of sexual violence or sexual harassment.</w:t>
      </w:r>
      <w:r w:rsidRPr="008F32A7">
        <w:rPr>
          <w:rFonts w:asciiTheme="minorHAnsi" w:hAnsiTheme="minorHAnsi" w:cstheme="minorHAnsi"/>
          <w:bCs/>
          <w:color w:val="000000" w:themeColor="text1"/>
        </w:rPr>
        <w:tab/>
      </w:r>
      <w:r w:rsidRPr="008F32A7">
        <w:rPr>
          <w:rFonts w:asciiTheme="minorHAnsi" w:hAnsiTheme="minorHAnsi" w:cstheme="minorHAnsi"/>
          <w:bCs/>
          <w:color w:val="000000" w:themeColor="text1"/>
        </w:rPr>
        <w:tab/>
      </w:r>
    </w:p>
    <w:p w14:paraId="1C8C4F8E" w14:textId="77777777" w:rsidR="00CE3208" w:rsidRPr="008F32A7" w:rsidRDefault="00CE3208" w:rsidP="00CE3208">
      <w:pPr>
        <w:ind w:left="720" w:right="-54"/>
        <w:rPr>
          <w:rFonts w:asciiTheme="minorHAnsi" w:hAnsiTheme="minorHAnsi" w:cstheme="minorHAnsi"/>
          <w:bCs/>
          <w:color w:val="000000" w:themeColor="text1"/>
        </w:rPr>
      </w:pPr>
    </w:p>
    <w:p w14:paraId="4DD4B81A"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Make decisions on a case-by-case basis.</w:t>
      </w:r>
    </w:p>
    <w:p w14:paraId="74A79C27" w14:textId="77777777" w:rsidR="00CE3208" w:rsidRPr="008F32A7" w:rsidRDefault="00CE3208" w:rsidP="00CE3208">
      <w:pPr>
        <w:ind w:left="720" w:right="-54"/>
        <w:rPr>
          <w:rFonts w:asciiTheme="minorHAnsi" w:hAnsiTheme="minorHAnsi" w:cstheme="minorHAnsi"/>
          <w:bCs/>
          <w:color w:val="000000" w:themeColor="text1"/>
        </w:rPr>
      </w:pPr>
    </w:p>
    <w:p w14:paraId="5D1E74C9"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Reassure victims that they are being taken seriously, offer appropriate support and take the wishes of the victim into account when decision making.</w:t>
      </w:r>
    </w:p>
    <w:p w14:paraId="74731D28" w14:textId="77777777" w:rsidR="00CE3208" w:rsidRPr="008F32A7" w:rsidRDefault="00CE3208" w:rsidP="00CE3208">
      <w:pPr>
        <w:pStyle w:val="ListParagraph"/>
        <w:rPr>
          <w:rFonts w:asciiTheme="minorHAnsi" w:hAnsiTheme="minorHAnsi" w:cstheme="minorHAnsi"/>
          <w:bCs/>
          <w:color w:val="000000" w:themeColor="text1"/>
        </w:rPr>
      </w:pPr>
    </w:p>
    <w:p w14:paraId="7F327513"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Implement measures to keep the victim, alleged perpetrator and if necessary other children and staff members, safe. Record any risk assessments and keep them under review.</w:t>
      </w:r>
    </w:p>
    <w:p w14:paraId="4DC24952" w14:textId="77777777" w:rsidR="00CE3208" w:rsidRPr="008F32A7" w:rsidRDefault="00CE3208" w:rsidP="00CE3208">
      <w:pPr>
        <w:ind w:right="-54"/>
        <w:rPr>
          <w:rFonts w:asciiTheme="minorHAnsi" w:hAnsiTheme="minorHAnsi" w:cstheme="minorHAnsi"/>
          <w:bCs/>
          <w:color w:val="000000" w:themeColor="text1"/>
        </w:rPr>
      </w:pPr>
    </w:p>
    <w:p w14:paraId="3183AC87"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Give consideration to the welfare of both the victim(s) and perpetrator(s) in these situations.</w:t>
      </w:r>
    </w:p>
    <w:p w14:paraId="237E7370" w14:textId="77777777" w:rsidR="00CE3208" w:rsidRPr="008F32A7" w:rsidRDefault="00CE3208" w:rsidP="00CE3208">
      <w:pPr>
        <w:pStyle w:val="ListParagraph"/>
        <w:ind w:left="0"/>
        <w:rPr>
          <w:rFonts w:asciiTheme="minorHAnsi" w:hAnsiTheme="minorHAnsi" w:cstheme="minorHAnsi"/>
          <w:bCs/>
          <w:color w:val="000000" w:themeColor="text1"/>
        </w:rPr>
      </w:pPr>
    </w:p>
    <w:p w14:paraId="451F5299" w14:textId="77777777" w:rsidR="00CE3208" w:rsidRPr="008F32A7" w:rsidRDefault="00CE3208" w:rsidP="00CE3208">
      <w:pPr>
        <w:widowControl/>
        <w:numPr>
          <w:ilvl w:val="2"/>
          <w:numId w:val="26"/>
        </w:numPr>
        <w:autoSpaceDE/>
        <w:autoSpaceDN/>
        <w:ind w:right="-54"/>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Liaise closely with external agencies, including police and social care, when required. </w:t>
      </w:r>
    </w:p>
    <w:p w14:paraId="5DB09949" w14:textId="77777777" w:rsidR="00CE3208" w:rsidRPr="008F32A7" w:rsidRDefault="00CE3208" w:rsidP="00CE3208">
      <w:pPr>
        <w:pStyle w:val="ListParagraph"/>
        <w:tabs>
          <w:tab w:val="left" w:pos="-720"/>
          <w:tab w:val="left" w:pos="0"/>
        </w:tabs>
        <w:ind w:left="0" w:right="-54"/>
        <w:rPr>
          <w:rFonts w:asciiTheme="minorHAnsi" w:hAnsiTheme="minorHAnsi" w:cstheme="minorHAnsi"/>
          <w:iCs/>
          <w:color w:val="000000" w:themeColor="text1"/>
        </w:rPr>
      </w:pPr>
    </w:p>
    <w:p w14:paraId="5AF58053" w14:textId="77777777" w:rsidR="00CE3208" w:rsidRPr="008F32A7" w:rsidRDefault="00CE3208" w:rsidP="00CE3208">
      <w:pPr>
        <w:pStyle w:val="ListParagraph"/>
        <w:widowControl/>
        <w:numPr>
          <w:ilvl w:val="2"/>
          <w:numId w:val="26"/>
        </w:numPr>
        <w:tabs>
          <w:tab w:val="left" w:pos="-720"/>
          <w:tab w:val="left" w:pos="0"/>
        </w:tabs>
        <w:autoSpaceDE/>
        <w:autoSpaceDN/>
        <w:ind w:right="-54"/>
        <w:rPr>
          <w:rFonts w:asciiTheme="minorHAnsi" w:hAnsiTheme="minorHAnsi" w:cstheme="minorHAnsi"/>
          <w:b/>
          <w:color w:val="000000" w:themeColor="text1"/>
        </w:rPr>
      </w:pPr>
      <w:r w:rsidRPr="008F32A7">
        <w:rPr>
          <w:rFonts w:asciiTheme="minorHAnsi" w:hAnsiTheme="minorHAnsi" w:cstheme="minorHAnsi"/>
          <w:color w:val="000000" w:themeColor="text1"/>
        </w:rPr>
        <w:t>Refer to ‘Keeping Children Safe in Education - Part Five’, 2024, for full details of procedures to be followed in such cases.  Also see ‘</w:t>
      </w:r>
      <w:r w:rsidRPr="008F32A7">
        <w:rPr>
          <w:rFonts w:asciiTheme="minorHAnsi" w:hAnsiTheme="minorHAnsi" w:cstheme="minorHAnsi"/>
          <w:color w:val="000000" w:themeColor="text1"/>
          <w:lang w:val="en-GB"/>
        </w:rPr>
        <w:t>Sharing nudes and semi-nudes: advice for education settings working with children and young people’ (UKCIS, March 2024)</w:t>
      </w:r>
    </w:p>
    <w:p w14:paraId="1748E531" w14:textId="77777777" w:rsidR="00CE3208" w:rsidRPr="008F32A7" w:rsidRDefault="00CE3208" w:rsidP="00CE3208">
      <w:pPr>
        <w:pStyle w:val="ListParagraph"/>
        <w:rPr>
          <w:rFonts w:asciiTheme="minorHAnsi" w:hAnsiTheme="minorHAnsi" w:cstheme="minorHAnsi"/>
          <w:b/>
          <w:color w:val="000000" w:themeColor="text1"/>
          <w:sz w:val="24"/>
          <w:szCs w:val="24"/>
        </w:rPr>
      </w:pPr>
    </w:p>
    <w:p w14:paraId="628D5800" w14:textId="77777777" w:rsidR="00CE3208" w:rsidRPr="008F32A7" w:rsidRDefault="00CE3208" w:rsidP="00CE3208">
      <w:pPr>
        <w:pStyle w:val="ListParagraph"/>
        <w:tabs>
          <w:tab w:val="left" w:pos="-720"/>
          <w:tab w:val="left" w:pos="0"/>
          <w:tab w:val="num" w:pos="2520"/>
        </w:tabs>
        <w:ind w:left="0" w:right="-54"/>
        <w:rPr>
          <w:rFonts w:asciiTheme="minorHAnsi" w:hAnsiTheme="minorHAnsi" w:cstheme="minorHAnsi"/>
          <w:b/>
          <w:color w:val="000000" w:themeColor="text1"/>
          <w:sz w:val="24"/>
          <w:szCs w:val="24"/>
        </w:rPr>
      </w:pPr>
      <w:r w:rsidRPr="008F32A7">
        <w:rPr>
          <w:rFonts w:asciiTheme="minorHAnsi" w:hAnsiTheme="minorHAnsi" w:cstheme="minorHAnsi"/>
          <w:b/>
          <w:color w:val="000000" w:themeColor="text1"/>
          <w:sz w:val="24"/>
          <w:szCs w:val="24"/>
        </w:rPr>
        <w:t>3.0     SUPPORTING CHILDREN</w:t>
      </w:r>
    </w:p>
    <w:p w14:paraId="6375D19D" w14:textId="77777777" w:rsidR="00CE3208" w:rsidRPr="008F32A7" w:rsidRDefault="00CE3208" w:rsidP="00CE3208">
      <w:pPr>
        <w:tabs>
          <w:tab w:val="num" w:pos="2520"/>
        </w:tabs>
        <w:ind w:right="-54"/>
        <w:rPr>
          <w:rFonts w:asciiTheme="minorHAnsi" w:hAnsiTheme="minorHAnsi" w:cstheme="minorHAnsi"/>
          <w:b/>
          <w:color w:val="000000" w:themeColor="text1"/>
        </w:rPr>
      </w:pPr>
    </w:p>
    <w:p w14:paraId="39F7572A" w14:textId="77777777" w:rsidR="00CE3208" w:rsidRPr="008F32A7" w:rsidRDefault="00CE3208" w:rsidP="00CE3208">
      <w:pPr>
        <w:tabs>
          <w:tab w:val="num" w:pos="2520"/>
        </w:tabs>
        <w:ind w:left="720" w:right="-54"/>
        <w:rPr>
          <w:rFonts w:asciiTheme="minorHAnsi" w:hAnsiTheme="minorHAnsi" w:cstheme="minorHAnsi"/>
          <w:bCs/>
          <w:color w:val="000000" w:themeColor="text1"/>
        </w:rPr>
      </w:pPr>
      <w:r w:rsidRPr="008F32A7">
        <w:rPr>
          <w:rFonts w:asciiTheme="minorHAnsi" w:hAnsiTheme="minorHAnsi" w:cstheme="minorHAnsi"/>
          <w:color w:val="000000" w:themeColor="text1"/>
        </w:rPr>
        <w:t xml:space="preserve">The school recognises that </w:t>
      </w:r>
      <w:r w:rsidRPr="008F32A7">
        <w:rPr>
          <w:rFonts w:asciiTheme="minorHAnsi" w:hAnsiTheme="minorHAnsi" w:cstheme="minorHAnsi"/>
          <w:b/>
          <w:color w:val="000000" w:themeColor="text1"/>
        </w:rPr>
        <w:t xml:space="preserve">any </w:t>
      </w:r>
      <w:r w:rsidRPr="008F32A7">
        <w:rPr>
          <w:rFonts w:asciiTheme="minorHAnsi" w:hAnsiTheme="minorHAnsi" w:cstheme="minorHAnsi"/>
          <w:color w:val="000000" w:themeColor="text1"/>
        </w:rPr>
        <w:t>child may be subject to abuse and that mental health problems can, in some cases, be an indicator that a child has suffered or is at risk of suffering abuse, neglect or exploitation and as such will support all children by:</w:t>
      </w:r>
    </w:p>
    <w:p w14:paraId="60D7CC02" w14:textId="77777777" w:rsidR="00CE3208" w:rsidRPr="008F32A7" w:rsidRDefault="00CE3208" w:rsidP="00CE3208">
      <w:pPr>
        <w:tabs>
          <w:tab w:val="left" w:pos="-720"/>
        </w:tabs>
        <w:ind w:left="720" w:right="-54" w:hanging="720"/>
        <w:rPr>
          <w:rFonts w:asciiTheme="minorHAnsi" w:hAnsiTheme="minorHAnsi" w:cstheme="minorHAnsi"/>
          <w:color w:val="000000" w:themeColor="text1"/>
        </w:rPr>
      </w:pPr>
    </w:p>
    <w:p w14:paraId="51BA5C31"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3.1      Providing curricular opportunities to encourage self-esteem and self-motivation. </w:t>
      </w:r>
    </w:p>
    <w:p w14:paraId="756F9A1E"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p>
    <w:p w14:paraId="55785454"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3.2</w:t>
      </w:r>
      <w:r w:rsidRPr="008F32A7">
        <w:rPr>
          <w:rFonts w:asciiTheme="minorHAnsi" w:hAnsiTheme="minorHAnsi" w:cstheme="minorHAnsi"/>
          <w:color w:val="000000" w:themeColor="text1"/>
        </w:rPr>
        <w:tab/>
        <w:t>Creating an ethos that actively promotes a positive, supportive and safe environment and values the whole community.</w:t>
      </w:r>
    </w:p>
    <w:p w14:paraId="0447F5DB" w14:textId="77777777" w:rsidR="00CE3208" w:rsidRPr="008F32A7" w:rsidRDefault="00CE3208" w:rsidP="00CE3208">
      <w:pPr>
        <w:tabs>
          <w:tab w:val="num" w:pos="0"/>
          <w:tab w:val="num" w:pos="720"/>
        </w:tabs>
        <w:ind w:left="720" w:right="-54" w:hanging="720"/>
        <w:rPr>
          <w:rFonts w:asciiTheme="minorHAnsi" w:hAnsiTheme="minorHAnsi" w:cstheme="minorHAnsi"/>
          <w:color w:val="000000" w:themeColor="text1"/>
        </w:rPr>
      </w:pPr>
    </w:p>
    <w:p w14:paraId="57AF9625"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3.3   </w:t>
      </w:r>
      <w:r w:rsidRPr="008F32A7">
        <w:rPr>
          <w:rFonts w:asciiTheme="minorHAnsi" w:hAnsiTheme="minorHAnsi" w:cstheme="minorHAnsi"/>
          <w:color w:val="000000" w:themeColor="text1"/>
        </w:rPr>
        <w:tab/>
        <w:t>Applying the school's behaviour policy effectively. All staff will agree on a consistent approach, which focuses on the behaviour of the child but does not damage the pupil's sense of self-worth.  The school will ensure that the pupil knows that some behaviour is unacceptable, but s/he is valued and not to be blamed for any abuse which has occurred.</w:t>
      </w:r>
    </w:p>
    <w:p w14:paraId="061FDD24"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p>
    <w:p w14:paraId="0F735D70"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3.4</w:t>
      </w:r>
      <w:r w:rsidRPr="008F32A7">
        <w:rPr>
          <w:rFonts w:asciiTheme="minorHAnsi" w:hAnsiTheme="minorHAnsi" w:cstheme="minorHAnsi"/>
          <w:color w:val="000000" w:themeColor="text1"/>
        </w:rPr>
        <w:tab/>
        <w:t>Liaising with the senior mental health lead where safeguarding concerns are linked to mental health in school/college for advice on case management.</w:t>
      </w:r>
    </w:p>
    <w:p w14:paraId="57D43D5F" w14:textId="77777777" w:rsidR="00CE3208" w:rsidRPr="008F32A7" w:rsidRDefault="00CE3208" w:rsidP="00CE3208">
      <w:pPr>
        <w:tabs>
          <w:tab w:val="num" w:pos="0"/>
          <w:tab w:val="num" w:pos="720"/>
        </w:tabs>
        <w:ind w:left="720" w:right="-54" w:hanging="720"/>
        <w:rPr>
          <w:rFonts w:asciiTheme="minorHAnsi" w:hAnsiTheme="minorHAnsi" w:cstheme="minorHAnsi"/>
          <w:color w:val="000000" w:themeColor="text1"/>
        </w:rPr>
      </w:pPr>
    </w:p>
    <w:p w14:paraId="04433B62"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3.5   </w:t>
      </w:r>
      <w:r w:rsidRPr="008F32A7">
        <w:rPr>
          <w:rFonts w:asciiTheme="minorHAnsi" w:hAnsiTheme="minorHAnsi" w:cstheme="minorHAnsi"/>
          <w:color w:val="000000" w:themeColor="text1"/>
        </w:rPr>
        <w:tab/>
        <w:t xml:space="preserve">Liaising with other agencies which support the pupil such as Social Care, Child and Adolescent Mental Health Services, Emotional Health and Wellbeing Service, Cambridgeshire Sexual Behaviour Service or Early Help (Targeted Support) Teams. </w:t>
      </w:r>
    </w:p>
    <w:p w14:paraId="2249D839" w14:textId="77777777" w:rsidR="00CE3208" w:rsidRPr="008F32A7" w:rsidRDefault="00CE3208" w:rsidP="00CE3208">
      <w:pPr>
        <w:tabs>
          <w:tab w:val="num" w:pos="0"/>
          <w:tab w:val="num" w:pos="720"/>
        </w:tabs>
        <w:ind w:left="720" w:right="-54" w:hanging="720"/>
        <w:rPr>
          <w:rFonts w:asciiTheme="minorHAnsi" w:hAnsiTheme="minorHAnsi" w:cstheme="minorHAnsi"/>
          <w:color w:val="000000" w:themeColor="text1"/>
        </w:rPr>
      </w:pPr>
    </w:p>
    <w:p w14:paraId="05F8D056"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3.6     Promoting supportive engagement with parents and/or carers in safeguarding and promoting the welfare of children, including where families may be facing challenging circumstances</w:t>
      </w:r>
    </w:p>
    <w:p w14:paraId="355D2D9D"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p>
    <w:p w14:paraId="52ABA69E" w14:textId="77777777" w:rsidR="00CE3208" w:rsidRPr="008F32A7" w:rsidRDefault="00CE3208" w:rsidP="00CE3208">
      <w:pPr>
        <w:tabs>
          <w:tab w:val="num" w:pos="25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3.7     The school recognises that whilst </w:t>
      </w:r>
      <w:r w:rsidRPr="008F32A7">
        <w:rPr>
          <w:rFonts w:asciiTheme="minorHAnsi" w:hAnsiTheme="minorHAnsi" w:cstheme="minorHAnsi"/>
          <w:b/>
          <w:color w:val="000000" w:themeColor="text1"/>
        </w:rPr>
        <w:t xml:space="preserve">any </w:t>
      </w:r>
      <w:r w:rsidRPr="008F32A7">
        <w:rPr>
          <w:rFonts w:asciiTheme="minorHAnsi" w:hAnsiTheme="minorHAnsi" w:cstheme="minorHAnsi"/>
          <w:color w:val="000000" w:themeColor="text1"/>
        </w:rPr>
        <w:t>child may benefit from early help, staff are encouraged to consider the wider environmental factors present in a child’s life which could pose a threat to their welfare or safety, (contextual safeguarding). Staff are required to be particularly alert to the potential need for early help for children in particular circumstances.  Please see page 10 of Keeping Children Safe in Education, 2024 for the complete list.  The list includes:</w:t>
      </w:r>
    </w:p>
    <w:p w14:paraId="1E23D949" w14:textId="77777777" w:rsidR="00CE3208" w:rsidRPr="008F32A7" w:rsidRDefault="00CE3208" w:rsidP="00CE3208">
      <w:pPr>
        <w:tabs>
          <w:tab w:val="left" w:pos="-720"/>
          <w:tab w:val="num" w:pos="1440"/>
        </w:tabs>
        <w:ind w:left="720" w:right="-54" w:hanging="720"/>
        <w:rPr>
          <w:rFonts w:asciiTheme="minorHAnsi" w:hAnsiTheme="minorHAnsi" w:cstheme="minorHAnsi"/>
          <w:b/>
          <w:color w:val="000000" w:themeColor="text1"/>
        </w:rPr>
      </w:pPr>
    </w:p>
    <w:p w14:paraId="60538FD9" w14:textId="77777777" w:rsidR="00CE3208" w:rsidRPr="008F32A7" w:rsidRDefault="00CE3208" w:rsidP="00CE3208">
      <w:pPr>
        <w:pStyle w:val="BodyTextIndent"/>
        <w:ind w:right="-54" w:hanging="720"/>
        <w:rPr>
          <w:rFonts w:asciiTheme="minorHAnsi" w:hAnsiTheme="minorHAnsi" w:cstheme="minorHAnsi"/>
          <w:b/>
          <w:bCs/>
          <w:color w:val="000000" w:themeColor="text1"/>
        </w:rPr>
      </w:pPr>
      <w:r w:rsidRPr="008F32A7">
        <w:rPr>
          <w:rFonts w:asciiTheme="minorHAnsi" w:hAnsiTheme="minorHAnsi" w:cstheme="minorHAnsi"/>
          <w:b/>
          <w:bCs/>
          <w:color w:val="000000" w:themeColor="text1"/>
        </w:rPr>
        <w:t>3.8</w:t>
      </w:r>
      <w:r w:rsidRPr="008F32A7">
        <w:rPr>
          <w:rFonts w:asciiTheme="minorHAnsi" w:hAnsiTheme="minorHAnsi" w:cstheme="minorHAnsi"/>
          <w:b/>
          <w:color w:val="000000" w:themeColor="text1"/>
        </w:rPr>
        <w:t xml:space="preserve">   </w:t>
      </w:r>
      <w:r w:rsidRPr="008F32A7">
        <w:rPr>
          <w:rFonts w:asciiTheme="minorHAnsi" w:hAnsiTheme="minorHAnsi" w:cstheme="minorHAnsi"/>
          <w:b/>
          <w:color w:val="000000" w:themeColor="text1"/>
        </w:rPr>
        <w:tab/>
        <w:t xml:space="preserve">Children with </w:t>
      </w:r>
      <w:r w:rsidRPr="008F32A7">
        <w:rPr>
          <w:rFonts w:asciiTheme="minorHAnsi" w:hAnsiTheme="minorHAnsi" w:cstheme="minorHAnsi"/>
          <w:b/>
          <w:bCs/>
          <w:color w:val="000000" w:themeColor="text1"/>
        </w:rPr>
        <w:t xml:space="preserve">Disabilities, Certain Health Conditions, Additional Needs or Special Educational Needs </w:t>
      </w:r>
    </w:p>
    <w:p w14:paraId="00C258DE" w14:textId="77777777" w:rsidR="00CE3208" w:rsidRPr="008F32A7" w:rsidRDefault="00CE3208" w:rsidP="00CE3208">
      <w:pPr>
        <w:pStyle w:val="BodyTextIndent"/>
        <w:ind w:right="-54" w:hanging="720"/>
        <w:rPr>
          <w:rFonts w:asciiTheme="minorHAnsi" w:hAnsiTheme="minorHAnsi" w:cstheme="minorHAnsi"/>
          <w:color w:val="000000" w:themeColor="text1"/>
        </w:rPr>
      </w:pPr>
    </w:p>
    <w:p w14:paraId="3AD7F8BE" w14:textId="77777777" w:rsidR="00CE3208" w:rsidRPr="008F32A7" w:rsidRDefault="00CE3208" w:rsidP="00CE3208">
      <w:pPr>
        <w:tabs>
          <w:tab w:val="left" w:pos="-720"/>
          <w:tab w:val="left" w:pos="0"/>
          <w:tab w:val="num" w:pos="720"/>
        </w:tabs>
        <w:ind w:left="720" w:right="-54"/>
        <w:rPr>
          <w:rFonts w:asciiTheme="minorHAnsi" w:hAnsiTheme="minorHAnsi" w:cstheme="minorHAnsi"/>
          <w:i/>
          <w:iCs/>
          <w:color w:val="000000" w:themeColor="text1"/>
        </w:rPr>
      </w:pPr>
      <w:r w:rsidRPr="008F32A7">
        <w:rPr>
          <w:rFonts w:asciiTheme="minorHAnsi" w:hAnsiTheme="minorHAnsi" w:cstheme="minorHAnsi"/>
          <w:color w:val="000000" w:themeColor="text1"/>
        </w:rPr>
        <w:t xml:space="preserve">We recognise that, statistically, children with additional needs, special educational needs, emotional </w:t>
      </w:r>
      <w:r w:rsidRPr="008F32A7">
        <w:rPr>
          <w:rFonts w:asciiTheme="minorHAnsi" w:hAnsiTheme="minorHAnsi" w:cstheme="minorHAnsi"/>
          <w:color w:val="000000" w:themeColor="text1"/>
        </w:rPr>
        <w:lastRenderedPageBreak/>
        <w:t>and behavioural difficulties and disabilities are most vulnerable to abuse.  School staff who deal with children with complex and multiple disabilities and/or emotional and behavioural problems should be particularly sensitive to indicators of abuse</w:t>
      </w:r>
      <w:r w:rsidRPr="008F32A7">
        <w:rPr>
          <w:rFonts w:asciiTheme="minorHAnsi" w:hAnsiTheme="minorHAnsi" w:cstheme="minorHAnsi"/>
          <w:i/>
          <w:iCs/>
          <w:color w:val="000000" w:themeColor="text1"/>
        </w:rPr>
        <w:t xml:space="preserve">.  </w:t>
      </w:r>
    </w:p>
    <w:p w14:paraId="0A6E5E6E" w14:textId="77777777" w:rsidR="00CE3208" w:rsidRPr="008F32A7" w:rsidRDefault="00CE3208" w:rsidP="00CE3208">
      <w:pPr>
        <w:tabs>
          <w:tab w:val="left" w:pos="-720"/>
          <w:tab w:val="left" w:pos="0"/>
          <w:tab w:val="num" w:pos="720"/>
        </w:tabs>
        <w:ind w:left="720" w:right="-54" w:hanging="720"/>
        <w:rPr>
          <w:rFonts w:asciiTheme="minorHAnsi" w:hAnsiTheme="minorHAnsi" w:cstheme="minorHAnsi"/>
          <w:i/>
          <w:iCs/>
          <w:color w:val="000000" w:themeColor="text1"/>
        </w:rPr>
      </w:pPr>
    </w:p>
    <w:p w14:paraId="472952E4" w14:textId="77777777" w:rsidR="00CE3208" w:rsidRPr="008F32A7" w:rsidRDefault="00CE3208" w:rsidP="00CE3208">
      <w:pPr>
        <w:tabs>
          <w:tab w:val="left" w:pos="-720"/>
          <w:tab w:val="left" w:pos="0"/>
          <w:tab w:val="num"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175DBFC2" w14:textId="77777777" w:rsidR="00CE3208" w:rsidRPr="008F32A7" w:rsidRDefault="00CE3208" w:rsidP="00CE3208">
      <w:pPr>
        <w:tabs>
          <w:tab w:val="left" w:pos="-720"/>
          <w:tab w:val="num" w:pos="720"/>
        </w:tabs>
        <w:ind w:right="-54"/>
        <w:rPr>
          <w:rFonts w:asciiTheme="minorHAnsi" w:hAnsiTheme="minorHAnsi" w:cstheme="minorHAnsi"/>
          <w:i/>
          <w:iCs/>
          <w:color w:val="000000" w:themeColor="text1"/>
        </w:rPr>
      </w:pPr>
    </w:p>
    <w:p w14:paraId="02924188" w14:textId="77777777" w:rsidR="00CE3208" w:rsidRPr="008F32A7" w:rsidRDefault="00CE3208" w:rsidP="00CE3208">
      <w:pPr>
        <w:tabs>
          <w:tab w:val="left" w:pos="-720"/>
          <w:tab w:val="num" w:pos="72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As part of the PSHE curriculum staff will teach children personal safety skills commensurate with their age, ability and needs.  Children will be taught personal safety skills such as: how to recognise if they are feeling unsafe including within family relationships and friendships; how to ask for help; the difference between safe and unsafe secrets; the difference between safe and unsafe physical contact; and how to recognise and manage risk including online. The content of lessons will be shared with parents/carers so that these skills can be supported at home.</w:t>
      </w:r>
    </w:p>
    <w:p w14:paraId="3FE8BFE5" w14:textId="77777777" w:rsidR="00CE3208" w:rsidRPr="008F32A7" w:rsidRDefault="00CE3208" w:rsidP="00CE3208">
      <w:pPr>
        <w:tabs>
          <w:tab w:val="left" w:pos="-720"/>
          <w:tab w:val="left" w:pos="0"/>
          <w:tab w:val="num" w:pos="720"/>
        </w:tabs>
        <w:ind w:left="720" w:right="-54" w:hanging="720"/>
        <w:rPr>
          <w:rFonts w:asciiTheme="minorHAnsi" w:hAnsiTheme="minorHAnsi" w:cstheme="minorHAnsi"/>
          <w:iCs/>
          <w:color w:val="000000" w:themeColor="text1"/>
        </w:rPr>
      </w:pPr>
    </w:p>
    <w:p w14:paraId="5F168497" w14:textId="06988C50" w:rsidR="00CE3208" w:rsidRPr="008F32A7" w:rsidRDefault="00CE3208" w:rsidP="00CE3208">
      <w:pPr>
        <w:tabs>
          <w:tab w:val="left" w:pos="-720"/>
          <w:tab w:val="left" w:pos="0"/>
          <w:tab w:val="num"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 school has pupils who may have communication </w:t>
      </w:r>
      <w:r w:rsidR="007071AB" w:rsidRPr="008F32A7">
        <w:rPr>
          <w:rFonts w:asciiTheme="minorHAnsi" w:hAnsiTheme="minorHAnsi" w:cstheme="minorHAnsi"/>
          <w:color w:val="000000" w:themeColor="text1"/>
        </w:rPr>
        <w:t>difficulties,</w:t>
      </w:r>
      <w:r w:rsidRPr="008F32A7">
        <w:rPr>
          <w:rFonts w:asciiTheme="minorHAnsi" w:hAnsiTheme="minorHAnsi" w:cstheme="minorHAnsi"/>
          <w:color w:val="000000" w:themeColor="text1"/>
        </w:rPr>
        <w:t xml:space="preserve"> and we are aware that they are vulnerable to abuse because they are unable to express themselves to others. Instead, such children will often exhibit changes in behaviours or signs and indicators of abuse recognised by staff with a good knowledge of the child. </w:t>
      </w:r>
    </w:p>
    <w:p w14:paraId="7DE981DF" w14:textId="77777777" w:rsidR="00CE3208" w:rsidRPr="008F32A7" w:rsidRDefault="00CE3208" w:rsidP="00CE3208">
      <w:pPr>
        <w:tabs>
          <w:tab w:val="left" w:pos="-720"/>
          <w:tab w:val="left" w:pos="0"/>
          <w:tab w:val="num" w:pos="720"/>
        </w:tabs>
        <w:ind w:left="720" w:right="-54" w:hanging="720"/>
        <w:rPr>
          <w:rFonts w:asciiTheme="minorHAnsi" w:hAnsiTheme="minorHAnsi" w:cstheme="minorHAnsi"/>
          <w:color w:val="000000" w:themeColor="text1"/>
        </w:rPr>
      </w:pPr>
    </w:p>
    <w:p w14:paraId="0228533C" w14:textId="77777777" w:rsidR="00CE3208" w:rsidRPr="008F32A7" w:rsidRDefault="00CE3208" w:rsidP="00CE3208">
      <w:pPr>
        <w:tabs>
          <w:tab w:val="left" w:pos="-720"/>
          <w:tab w:val="left" w:pos="0"/>
          <w:tab w:val="num" w:pos="72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Where necessary, the school will provide additional training to staff in the use of Makaton, PECS or other communication systems.  Supervision by senior managers will be vigilant to create a protective ethos around the child. </w:t>
      </w:r>
    </w:p>
    <w:p w14:paraId="600DC4CA" w14:textId="77777777" w:rsidR="00CE3208" w:rsidRPr="008F32A7" w:rsidRDefault="00CE3208" w:rsidP="00CE3208">
      <w:pPr>
        <w:tabs>
          <w:tab w:val="left" w:pos="-720"/>
          <w:tab w:val="left" w:pos="0"/>
          <w:tab w:val="num" w:pos="720"/>
        </w:tabs>
        <w:ind w:left="720" w:right="-54"/>
        <w:rPr>
          <w:rFonts w:asciiTheme="minorHAnsi" w:hAnsiTheme="minorHAnsi" w:cstheme="minorHAnsi"/>
          <w:iCs/>
          <w:color w:val="000000" w:themeColor="text1"/>
        </w:rPr>
      </w:pPr>
    </w:p>
    <w:p w14:paraId="0B4368BB" w14:textId="77777777" w:rsidR="00CE3208" w:rsidRPr="008F32A7" w:rsidRDefault="00CE3208" w:rsidP="00CE3208">
      <w:pPr>
        <w:tabs>
          <w:tab w:val="left" w:pos="-720"/>
          <w:tab w:val="left" w:pos="0"/>
          <w:tab w:val="num"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Under the Equality Act, there is also a duty to make reasonable adjustments for disabled children and young people.</w:t>
      </w:r>
    </w:p>
    <w:p w14:paraId="34159544" w14:textId="77777777" w:rsidR="00CE3208" w:rsidRPr="008F32A7" w:rsidRDefault="00CE3208" w:rsidP="00CE3208">
      <w:pPr>
        <w:tabs>
          <w:tab w:val="left" w:pos="-720"/>
          <w:tab w:val="left" w:pos="0"/>
          <w:tab w:val="num" w:pos="720"/>
        </w:tabs>
        <w:ind w:left="720" w:right="-54" w:hanging="720"/>
        <w:rPr>
          <w:rFonts w:asciiTheme="minorHAnsi" w:hAnsiTheme="minorHAnsi" w:cstheme="minorHAnsi"/>
          <w:i/>
          <w:iCs/>
          <w:color w:val="000000" w:themeColor="text1"/>
        </w:rPr>
      </w:pPr>
    </w:p>
    <w:p w14:paraId="7C53CA38" w14:textId="77777777" w:rsidR="0069440A" w:rsidRPr="008F32A7" w:rsidRDefault="0069440A" w:rsidP="0069440A">
      <w:pPr>
        <w:tabs>
          <w:tab w:val="left" w:pos="-720"/>
          <w:tab w:val="left" w:pos="0"/>
          <w:tab w:val="num" w:pos="72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We promote high standards of practice, including ensuring that disabled children know how to raise concerns, and have access to a range of adults with whom they can communicate.</w:t>
      </w:r>
    </w:p>
    <w:p w14:paraId="3581D409" w14:textId="77777777" w:rsidR="0069440A" w:rsidRPr="008F32A7" w:rsidRDefault="0069440A" w:rsidP="0069440A">
      <w:pPr>
        <w:tabs>
          <w:tab w:val="left" w:pos="-720"/>
          <w:tab w:val="left" w:pos="0"/>
          <w:tab w:val="num" w:pos="720"/>
        </w:tabs>
        <w:ind w:left="720" w:right="-54"/>
        <w:rPr>
          <w:rFonts w:asciiTheme="minorHAnsi" w:hAnsiTheme="minorHAnsi" w:cstheme="minorHAnsi"/>
          <w:i/>
          <w:iCs/>
          <w:color w:val="000000" w:themeColor="text1"/>
        </w:rPr>
      </w:pPr>
    </w:p>
    <w:p w14:paraId="50B02354" w14:textId="77777777" w:rsidR="0069440A" w:rsidRPr="008F32A7" w:rsidRDefault="0069440A" w:rsidP="0069440A">
      <w:pPr>
        <w:tabs>
          <w:tab w:val="left" w:pos="-720"/>
          <w:tab w:val="left" w:pos="0"/>
          <w:tab w:val="num" w:pos="720"/>
        </w:tabs>
        <w:ind w:left="720" w:right="-54"/>
        <w:rPr>
          <w:rFonts w:asciiTheme="minorHAnsi" w:hAnsiTheme="minorHAnsi" w:cstheme="minorHAnsi"/>
          <w:b/>
          <w:color w:val="000000" w:themeColor="text1"/>
        </w:rPr>
      </w:pPr>
      <w:r w:rsidRPr="008F32A7">
        <w:rPr>
          <w:rFonts w:asciiTheme="minorHAnsi" w:hAnsiTheme="minorHAnsi" w:cstheme="minorHAnsi"/>
          <w:b/>
          <w:color w:val="000000" w:themeColor="text1"/>
        </w:rPr>
        <w:t>For Special Schools</w:t>
      </w:r>
    </w:p>
    <w:p w14:paraId="104820FD" w14:textId="77777777" w:rsidR="0069440A" w:rsidRPr="008F32A7" w:rsidRDefault="0069440A" w:rsidP="0069440A">
      <w:pPr>
        <w:tabs>
          <w:tab w:val="left" w:pos="-720"/>
          <w:tab w:val="left" w:pos="0"/>
          <w:tab w:val="num"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All pupils at ………… School have an Education, Health and Care Plan and multi–agency planning and involvement to support integrated care.</w:t>
      </w:r>
    </w:p>
    <w:p w14:paraId="3A264AB9" w14:textId="77777777" w:rsidR="0069440A" w:rsidRPr="008F32A7" w:rsidRDefault="0069440A" w:rsidP="0069440A">
      <w:pPr>
        <w:tabs>
          <w:tab w:val="left" w:pos="-720"/>
          <w:tab w:val="left" w:pos="0"/>
          <w:tab w:val="num" w:pos="720"/>
        </w:tabs>
        <w:ind w:left="720" w:right="-54"/>
        <w:rPr>
          <w:rFonts w:asciiTheme="minorHAnsi" w:hAnsiTheme="minorHAnsi" w:cstheme="minorHAnsi"/>
          <w:i/>
          <w:iCs/>
          <w:color w:val="000000" w:themeColor="text1"/>
        </w:rPr>
      </w:pPr>
    </w:p>
    <w:p w14:paraId="6A0D799D" w14:textId="77777777" w:rsidR="0069440A" w:rsidRPr="008F32A7" w:rsidRDefault="0069440A" w:rsidP="0069440A">
      <w:pPr>
        <w:tabs>
          <w:tab w:val="left" w:pos="-720"/>
          <w:tab w:val="left" w:pos="0"/>
          <w:tab w:val="num" w:pos="720"/>
        </w:tabs>
        <w:ind w:right="-54"/>
        <w:rPr>
          <w:rFonts w:asciiTheme="minorHAnsi" w:hAnsiTheme="minorHAnsi" w:cstheme="minorHAnsi"/>
          <w:b/>
          <w:iCs/>
          <w:color w:val="000000" w:themeColor="text1"/>
          <w:sz w:val="24"/>
          <w:szCs w:val="24"/>
        </w:rPr>
      </w:pPr>
      <w:r w:rsidRPr="008F32A7">
        <w:rPr>
          <w:rFonts w:asciiTheme="minorHAnsi" w:hAnsiTheme="minorHAnsi" w:cstheme="minorHAnsi"/>
          <w:bCs/>
          <w:iCs/>
          <w:color w:val="000000" w:themeColor="text1"/>
          <w:sz w:val="24"/>
          <w:szCs w:val="24"/>
        </w:rPr>
        <w:t>3.8.1</w:t>
      </w:r>
      <w:r w:rsidRPr="008F32A7">
        <w:rPr>
          <w:rFonts w:asciiTheme="minorHAnsi" w:hAnsiTheme="minorHAnsi" w:cstheme="minorHAnsi"/>
          <w:b/>
          <w:iCs/>
          <w:color w:val="000000" w:themeColor="text1"/>
          <w:sz w:val="24"/>
          <w:szCs w:val="24"/>
        </w:rPr>
        <w:tab/>
        <w:t>Young Carers</w:t>
      </w:r>
    </w:p>
    <w:p w14:paraId="21FF7725" w14:textId="77777777" w:rsidR="0069440A" w:rsidRPr="008F32A7" w:rsidRDefault="0069440A" w:rsidP="0069440A">
      <w:pPr>
        <w:tabs>
          <w:tab w:val="left" w:pos="-720"/>
          <w:tab w:val="left" w:pos="0"/>
        </w:tabs>
        <w:ind w:left="720" w:right="-54"/>
        <w:rPr>
          <w:rFonts w:asciiTheme="minorHAnsi" w:hAnsiTheme="minorHAnsi" w:cstheme="minorHAnsi"/>
          <w:b/>
          <w:iCs/>
          <w:color w:val="000000" w:themeColor="text1"/>
        </w:rPr>
      </w:pPr>
    </w:p>
    <w:p w14:paraId="608A8AA0" w14:textId="77777777" w:rsidR="0069440A" w:rsidRPr="008F32A7" w:rsidRDefault="0069440A" w:rsidP="0069440A">
      <w:pPr>
        <w:tabs>
          <w:tab w:val="left" w:pos="-720"/>
          <w:tab w:val="left" w:pos="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The school recognises that children who are living in a home environment which requires them to act as a young carer</w:t>
      </w:r>
      <w:r w:rsidRPr="008F32A7">
        <w:rPr>
          <w:rFonts w:asciiTheme="minorHAnsi" w:hAnsiTheme="minorHAnsi" w:cstheme="minorHAnsi"/>
          <w:color w:val="000000" w:themeColor="text1"/>
        </w:rPr>
        <w:t xml:space="preserve"> for a family member or a friend, who is ill, disabled or misuses drugs or alcohol </w:t>
      </w:r>
      <w:r w:rsidRPr="008F32A7">
        <w:rPr>
          <w:rFonts w:asciiTheme="minorHAnsi" w:hAnsiTheme="minorHAnsi" w:cstheme="minorHAnsi"/>
          <w:iCs/>
          <w:color w:val="000000" w:themeColor="text1"/>
        </w:rPr>
        <w:t>can increase their vulnerability and that they may need additional support and protection.</w:t>
      </w:r>
    </w:p>
    <w:p w14:paraId="3DF50134" w14:textId="77777777" w:rsidR="0069440A" w:rsidRPr="008F32A7" w:rsidRDefault="0069440A" w:rsidP="0069440A">
      <w:pPr>
        <w:tabs>
          <w:tab w:val="left" w:pos="-720"/>
          <w:tab w:val="left" w:pos="0"/>
        </w:tabs>
        <w:ind w:left="720" w:right="-54"/>
        <w:rPr>
          <w:rFonts w:asciiTheme="minorHAnsi" w:hAnsiTheme="minorHAnsi" w:cstheme="minorHAnsi"/>
          <w:iCs/>
          <w:color w:val="000000" w:themeColor="text1"/>
        </w:rPr>
      </w:pPr>
    </w:p>
    <w:p w14:paraId="7B3C0300" w14:textId="77777777" w:rsidR="0069440A" w:rsidRPr="008F32A7" w:rsidRDefault="0069440A" w:rsidP="0069440A">
      <w:pPr>
        <w:tabs>
          <w:tab w:val="left" w:pos="-720"/>
          <w:tab w:val="left" w:pos="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School 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14:paraId="484C1268" w14:textId="77777777" w:rsidR="0069440A" w:rsidRPr="008F32A7" w:rsidRDefault="0069440A" w:rsidP="0069440A">
      <w:pPr>
        <w:tabs>
          <w:tab w:val="left" w:pos="-720"/>
          <w:tab w:val="left" w:pos="0"/>
          <w:tab w:val="num" w:pos="720"/>
        </w:tabs>
        <w:ind w:right="-54"/>
        <w:rPr>
          <w:rFonts w:asciiTheme="minorHAnsi" w:hAnsiTheme="minorHAnsi" w:cstheme="minorHAnsi"/>
          <w:b/>
          <w:iCs/>
          <w:color w:val="000000" w:themeColor="text1"/>
        </w:rPr>
      </w:pPr>
    </w:p>
    <w:p w14:paraId="296AFFEA" w14:textId="77777777" w:rsidR="0069440A" w:rsidRPr="008F32A7" w:rsidRDefault="0069440A" w:rsidP="0069440A">
      <w:pPr>
        <w:rPr>
          <w:rFonts w:asciiTheme="minorHAnsi" w:hAnsiTheme="minorHAnsi" w:cstheme="minorHAnsi"/>
          <w:b/>
          <w:bCs/>
          <w:color w:val="000000" w:themeColor="text1"/>
        </w:rPr>
      </w:pPr>
      <w:r w:rsidRPr="008F32A7">
        <w:rPr>
          <w:rFonts w:asciiTheme="minorHAnsi" w:hAnsiTheme="minorHAnsi" w:cstheme="minorHAnsi"/>
          <w:bCs/>
          <w:color w:val="000000" w:themeColor="text1"/>
        </w:rPr>
        <w:t>3.8.2</w:t>
      </w:r>
      <w:r w:rsidRPr="008F32A7">
        <w:rPr>
          <w:rFonts w:asciiTheme="minorHAnsi" w:hAnsiTheme="minorHAnsi" w:cstheme="minorHAnsi"/>
          <w:b/>
          <w:bCs/>
          <w:color w:val="000000" w:themeColor="text1"/>
        </w:rPr>
        <w:t xml:space="preserve">   Children at Risk of Criminal Exploitation</w:t>
      </w:r>
    </w:p>
    <w:p w14:paraId="08E88F93" w14:textId="77777777" w:rsidR="0069440A" w:rsidRPr="008F32A7" w:rsidRDefault="0069440A" w:rsidP="0069440A">
      <w:pPr>
        <w:rPr>
          <w:rFonts w:asciiTheme="minorHAnsi" w:hAnsiTheme="minorHAnsi" w:cstheme="minorHAnsi"/>
          <w:b/>
          <w:bCs/>
          <w:color w:val="000000" w:themeColor="text1"/>
        </w:rPr>
      </w:pPr>
    </w:p>
    <w:p w14:paraId="5CD8AC87"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7F5FA4BC" w14:textId="77777777" w:rsidR="0069440A" w:rsidRPr="008F32A7" w:rsidRDefault="0069440A" w:rsidP="0069440A">
      <w:pPr>
        <w:pStyle w:val="ListParagraph"/>
        <w:rPr>
          <w:rFonts w:asciiTheme="minorHAnsi" w:hAnsiTheme="minorHAnsi" w:cstheme="minorHAnsi"/>
          <w:bCs/>
          <w:color w:val="000000" w:themeColor="text1"/>
        </w:rPr>
      </w:pPr>
    </w:p>
    <w:p w14:paraId="133FBD81" w14:textId="77777777" w:rsidR="0069440A" w:rsidRPr="008F32A7" w:rsidRDefault="0069440A" w:rsidP="0069440A">
      <w:pPr>
        <w:ind w:left="720"/>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All staff will consider whether children are at risk of abuse or exploitation in situations outside their families.  These are referred to as Extra-Familial Harms/Contextual Safeguarding and/or Risks Outside the Home.</w:t>
      </w:r>
    </w:p>
    <w:p w14:paraId="0F55C56C" w14:textId="77777777" w:rsidR="0069440A" w:rsidRPr="008F32A7" w:rsidRDefault="0069440A" w:rsidP="0069440A">
      <w:pPr>
        <w:ind w:left="720"/>
        <w:rPr>
          <w:rFonts w:asciiTheme="minorHAnsi" w:hAnsiTheme="minorHAnsi" w:cstheme="minorHAnsi"/>
          <w:color w:val="000000" w:themeColor="text1"/>
        </w:rPr>
      </w:pPr>
    </w:p>
    <w:p w14:paraId="6883859E"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School will address indicators of child criminal exploitation with staff through training. Staff will follow the procedures outlined in this policy if concerns of criminal exploitation arise.</w:t>
      </w:r>
    </w:p>
    <w:p w14:paraId="18A9DFE2" w14:textId="77777777" w:rsidR="0069440A" w:rsidRPr="008F32A7" w:rsidRDefault="0069440A" w:rsidP="0069440A">
      <w:pPr>
        <w:pStyle w:val="ListParagraph"/>
        <w:rPr>
          <w:rFonts w:asciiTheme="minorHAnsi" w:hAnsiTheme="minorHAnsi" w:cstheme="minorHAnsi"/>
          <w:bCs/>
          <w:color w:val="000000" w:themeColor="text1"/>
        </w:rPr>
      </w:pPr>
    </w:p>
    <w:p w14:paraId="47FEA0A4" w14:textId="77777777" w:rsidR="0069440A" w:rsidRPr="008F32A7" w:rsidRDefault="0069440A" w:rsidP="0069440A">
      <w:pPr>
        <w:ind w:left="720"/>
        <w:rPr>
          <w:rFonts w:asciiTheme="minorHAnsi" w:hAnsiTheme="minorHAnsi" w:cstheme="minorHAnsi"/>
          <w:color w:val="000000" w:themeColor="text1"/>
        </w:rPr>
      </w:pPr>
      <w:r w:rsidRPr="008F32A7">
        <w:rPr>
          <w:rFonts w:asciiTheme="minorHAnsi" w:hAnsiTheme="minorHAnsi" w:cstheme="minorHAnsi"/>
          <w:bCs/>
          <w:color w:val="000000" w:themeColor="text1"/>
        </w:rPr>
        <w:t xml:space="preserve">The Designated Safeguarding Lead will complete Safeguarding Children Partnership Board’s </w:t>
      </w:r>
      <w:hyperlink r:id="rId11" w:history="1">
        <w:r w:rsidRPr="008F32A7">
          <w:rPr>
            <w:rStyle w:val="Hyperlink"/>
            <w:rFonts w:asciiTheme="minorHAnsi" w:hAnsiTheme="minorHAnsi" w:cstheme="minorHAnsi"/>
            <w:color w:val="000000" w:themeColor="text1"/>
          </w:rPr>
          <w:t>Contextual Risk Screening Tool | Cambridgeshire and Peterborough Safeguarding Partnership Board (safeguardingcambspeterborough.org.uk)</w:t>
        </w:r>
      </w:hyperlink>
      <w:r w:rsidRPr="008F32A7">
        <w:rPr>
          <w:rFonts w:asciiTheme="minorHAnsi" w:hAnsiTheme="minorHAnsi" w:cstheme="minorHAnsi"/>
          <w:color w:val="000000" w:themeColor="text1"/>
        </w:rPr>
        <w:t xml:space="preserve"> </w:t>
      </w:r>
      <w:r w:rsidRPr="008F32A7">
        <w:rPr>
          <w:rFonts w:asciiTheme="minorHAnsi" w:hAnsiTheme="minorHAnsi" w:cstheme="minorHAnsi"/>
          <w:bCs/>
          <w:color w:val="000000" w:themeColor="text1"/>
        </w:rPr>
        <w:t>and refer to Social Care if there is a concern that a young person may be at risk of criminal exploitation.</w:t>
      </w:r>
    </w:p>
    <w:p w14:paraId="0E658E9F" w14:textId="77777777" w:rsidR="0069440A" w:rsidRPr="008F32A7" w:rsidRDefault="0069440A" w:rsidP="0069440A">
      <w:pPr>
        <w:ind w:left="720"/>
        <w:rPr>
          <w:rFonts w:asciiTheme="minorHAnsi" w:hAnsiTheme="minorHAnsi" w:cstheme="minorHAnsi"/>
          <w:bCs/>
          <w:color w:val="000000" w:themeColor="text1"/>
        </w:rPr>
      </w:pPr>
    </w:p>
    <w:p w14:paraId="691D1179"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The school recognises that young people who go missing can be at increased risk of child criminal exploitation, modern slavery and/or trafficking and has procedures in place to ensure appropriate response to children and young people who go missing, particularly on repeat occasions.</w:t>
      </w:r>
    </w:p>
    <w:p w14:paraId="1B343324" w14:textId="77777777" w:rsidR="0069440A" w:rsidRPr="008F32A7" w:rsidRDefault="0069440A" w:rsidP="0069440A">
      <w:pPr>
        <w:ind w:left="720"/>
        <w:rPr>
          <w:rFonts w:asciiTheme="minorHAnsi" w:hAnsiTheme="minorHAnsi" w:cstheme="minorHAnsi"/>
          <w:bCs/>
          <w:color w:val="000000" w:themeColor="text1"/>
        </w:rPr>
      </w:pPr>
    </w:p>
    <w:p w14:paraId="3C9A99EF" w14:textId="77777777" w:rsidR="0069440A" w:rsidRPr="008F32A7" w:rsidRDefault="0069440A" w:rsidP="0069440A">
      <w:pPr>
        <w:rPr>
          <w:rFonts w:asciiTheme="minorHAnsi" w:hAnsiTheme="minorHAnsi" w:cstheme="minorHAnsi"/>
          <w:bCs/>
          <w:iCs/>
          <w:color w:val="000000" w:themeColor="text1"/>
        </w:rPr>
      </w:pPr>
      <w:r w:rsidRPr="008F32A7">
        <w:rPr>
          <w:rFonts w:asciiTheme="minorHAnsi" w:hAnsiTheme="minorHAnsi" w:cstheme="minorHAnsi"/>
          <w:iCs/>
          <w:color w:val="000000" w:themeColor="text1"/>
        </w:rPr>
        <w:t>3.8.3</w:t>
      </w:r>
      <w:r w:rsidRPr="008F32A7">
        <w:rPr>
          <w:rFonts w:asciiTheme="minorHAnsi" w:hAnsiTheme="minorHAnsi" w:cstheme="minorHAnsi"/>
          <w:b/>
          <w:bCs/>
          <w:iCs/>
          <w:color w:val="000000" w:themeColor="text1"/>
        </w:rPr>
        <w:t xml:space="preserve"> </w:t>
      </w:r>
      <w:r w:rsidRPr="008F32A7">
        <w:rPr>
          <w:rFonts w:asciiTheme="minorHAnsi" w:hAnsiTheme="minorHAnsi" w:cstheme="minorHAnsi"/>
          <w:b/>
          <w:bCs/>
          <w:iCs/>
          <w:color w:val="000000" w:themeColor="text1"/>
          <w:sz w:val="24"/>
          <w:szCs w:val="24"/>
        </w:rPr>
        <w:tab/>
        <w:t>Children at Risk of Child Sexual Exploitation</w:t>
      </w:r>
    </w:p>
    <w:p w14:paraId="121045F6" w14:textId="77777777" w:rsidR="0069440A" w:rsidRPr="008F32A7" w:rsidRDefault="0069440A" w:rsidP="0069440A">
      <w:pPr>
        <w:ind w:left="720"/>
        <w:rPr>
          <w:rFonts w:asciiTheme="minorHAnsi" w:hAnsiTheme="minorHAnsi" w:cstheme="minorHAnsi"/>
          <w:bCs/>
          <w:iCs/>
          <w:color w:val="000000" w:themeColor="text1"/>
        </w:rPr>
      </w:pPr>
    </w:p>
    <w:p w14:paraId="1558A392"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487CA2C" w14:textId="77777777" w:rsidR="0069440A" w:rsidRPr="008F32A7" w:rsidRDefault="0069440A" w:rsidP="0069440A">
      <w:pPr>
        <w:ind w:left="720"/>
        <w:rPr>
          <w:rFonts w:asciiTheme="minorHAnsi" w:hAnsiTheme="minorHAnsi" w:cstheme="minorHAnsi"/>
          <w:bCs/>
          <w:color w:val="000000" w:themeColor="text1"/>
        </w:rPr>
      </w:pPr>
    </w:p>
    <w:p w14:paraId="68639AF3"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03C597B" w14:textId="77777777" w:rsidR="0069440A" w:rsidRPr="008F32A7" w:rsidRDefault="0069440A" w:rsidP="0069440A">
      <w:pPr>
        <w:ind w:left="720"/>
        <w:rPr>
          <w:rFonts w:asciiTheme="minorHAnsi" w:hAnsiTheme="minorHAnsi" w:cstheme="minorHAnsi"/>
          <w:bCs/>
          <w:color w:val="000000" w:themeColor="text1"/>
        </w:rPr>
      </w:pPr>
    </w:p>
    <w:p w14:paraId="3641B188"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11446CD3" w14:textId="77777777" w:rsidR="0069440A" w:rsidRPr="008F32A7" w:rsidRDefault="0069440A" w:rsidP="0069440A">
      <w:pPr>
        <w:ind w:left="720"/>
        <w:rPr>
          <w:rFonts w:asciiTheme="minorHAnsi" w:hAnsiTheme="minorHAnsi" w:cstheme="minorHAnsi"/>
          <w:bCs/>
          <w:color w:val="000000" w:themeColor="text1"/>
        </w:rPr>
      </w:pPr>
    </w:p>
    <w:p w14:paraId="090F99E5"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Designated Safeguarding Lead will complete the Safeguarding Children Partnership Board’s </w:t>
      </w:r>
      <w:hyperlink r:id="rId12" w:history="1">
        <w:r w:rsidRPr="008F32A7">
          <w:rPr>
            <w:rStyle w:val="Hyperlink"/>
            <w:rFonts w:asciiTheme="minorHAnsi" w:hAnsiTheme="minorHAnsi" w:cstheme="minorHAnsi"/>
            <w:bCs/>
            <w:color w:val="000000" w:themeColor="text1"/>
          </w:rPr>
          <w:t>Contextual Risk Screening Tool | Cambridgeshire and Peterborough Safeguarding Partnership Board (safeguardingcambspeterborough.org.uk)</w:t>
        </w:r>
      </w:hyperlink>
      <w:r w:rsidRPr="008F32A7">
        <w:rPr>
          <w:rFonts w:asciiTheme="minorHAnsi" w:hAnsiTheme="minorHAnsi" w:cstheme="minorHAnsi"/>
          <w:bCs/>
          <w:color w:val="000000" w:themeColor="text1"/>
        </w:rPr>
        <w:t xml:space="preserve"> and refer to Social Care if there is a concern that a young person may be at risk of CSE.</w:t>
      </w:r>
    </w:p>
    <w:p w14:paraId="368FA55B" w14:textId="77777777" w:rsidR="0069440A" w:rsidRPr="008F32A7" w:rsidRDefault="0069440A" w:rsidP="0069440A">
      <w:pPr>
        <w:ind w:left="720"/>
        <w:rPr>
          <w:rFonts w:asciiTheme="minorHAnsi" w:hAnsiTheme="minorHAnsi" w:cstheme="minorHAnsi"/>
          <w:bCs/>
          <w:color w:val="000000" w:themeColor="text1"/>
        </w:rPr>
      </w:pPr>
    </w:p>
    <w:p w14:paraId="3FC7729E" w14:textId="7777777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The school recognises that young people who go missing can be at increased risk of sexual exploitation and has procedures in place to ensure appropriate response to children and young people who go missing, particularly on repeat occasions.</w:t>
      </w:r>
    </w:p>
    <w:p w14:paraId="6184FA14" w14:textId="77777777" w:rsidR="0069440A" w:rsidRPr="008F32A7" w:rsidRDefault="0069440A" w:rsidP="0069440A">
      <w:pPr>
        <w:ind w:left="720"/>
        <w:rPr>
          <w:rFonts w:asciiTheme="minorHAnsi" w:hAnsiTheme="minorHAnsi" w:cstheme="minorHAnsi"/>
          <w:bCs/>
          <w:color w:val="000000" w:themeColor="text1"/>
        </w:rPr>
      </w:pPr>
    </w:p>
    <w:p w14:paraId="457AB392" w14:textId="456EB397" w:rsidR="0069440A" w:rsidRPr="008F32A7" w:rsidRDefault="0069440A" w:rsidP="0069440A">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At </w:t>
      </w:r>
      <w:r w:rsidR="00241E70" w:rsidRPr="008F32A7">
        <w:rPr>
          <w:rFonts w:asciiTheme="minorHAnsi" w:hAnsiTheme="minorHAnsi" w:cstheme="minorHAnsi"/>
          <w:bCs/>
          <w:color w:val="000000" w:themeColor="text1"/>
        </w:rPr>
        <w:t>Active Learning Trust</w:t>
      </w:r>
      <w:r w:rsidRPr="008F32A7">
        <w:rPr>
          <w:rFonts w:asciiTheme="minorHAnsi" w:hAnsiTheme="minorHAnsi" w:cstheme="minorHAnsi"/>
          <w:bCs/>
          <w:color w:val="000000" w:themeColor="text1"/>
        </w:rPr>
        <w:t xml:space="preserve"> we are working in partnership with Cambridgeshire Police and Cambridgeshire County Council to identify and provide appropriate support to pupils who have gone missing through the Operation Encompass scheme. Cambridgeshire’s Education Safeguarding Team will share police information of missing child episodes with the Designated Safeguarding Lead(s) (DSL). On receipt of any information, the DSL will decide on the appropriate support the child may require. The Operation Encompass information is stored in line with all other confidential safeguarding and child protection information. </w:t>
      </w:r>
    </w:p>
    <w:p w14:paraId="0F47CDDF" w14:textId="77777777" w:rsidR="0069440A" w:rsidRPr="008F32A7" w:rsidRDefault="0069440A" w:rsidP="0069440A">
      <w:pPr>
        <w:ind w:left="720"/>
        <w:rPr>
          <w:rFonts w:asciiTheme="minorHAnsi" w:hAnsiTheme="minorHAnsi" w:cstheme="minorHAnsi"/>
          <w:bCs/>
          <w:color w:val="000000" w:themeColor="text1"/>
        </w:rPr>
      </w:pPr>
    </w:p>
    <w:p w14:paraId="50B191B8" w14:textId="77777777" w:rsidR="0069440A" w:rsidRPr="008F32A7" w:rsidRDefault="0069440A" w:rsidP="0069440A">
      <w:pPr>
        <w:rPr>
          <w:rFonts w:asciiTheme="minorHAnsi" w:hAnsiTheme="minorHAnsi" w:cstheme="minorHAnsi"/>
          <w:bCs/>
          <w:color w:val="000000" w:themeColor="text1"/>
        </w:rPr>
      </w:pPr>
    </w:p>
    <w:p w14:paraId="4730120A" w14:textId="77777777" w:rsidR="0069440A" w:rsidRPr="008F32A7" w:rsidRDefault="0069440A" w:rsidP="0069440A">
      <w:pPr>
        <w:rPr>
          <w:rFonts w:asciiTheme="minorHAnsi" w:hAnsiTheme="minorHAnsi" w:cstheme="minorHAnsi"/>
          <w:b/>
          <w:bCs/>
          <w:color w:val="000000" w:themeColor="text1"/>
          <w:sz w:val="24"/>
          <w:szCs w:val="24"/>
        </w:rPr>
      </w:pPr>
      <w:r w:rsidRPr="008F32A7">
        <w:rPr>
          <w:rFonts w:asciiTheme="minorHAnsi" w:hAnsiTheme="minorHAnsi" w:cstheme="minorHAnsi"/>
          <w:color w:val="000000" w:themeColor="text1"/>
          <w:sz w:val="24"/>
          <w:szCs w:val="24"/>
        </w:rPr>
        <w:t>3.8.4</w:t>
      </w:r>
      <w:r w:rsidRPr="008F32A7">
        <w:rPr>
          <w:rFonts w:asciiTheme="minorHAnsi" w:hAnsiTheme="minorHAnsi" w:cstheme="minorHAnsi"/>
          <w:b/>
          <w:bCs/>
          <w:color w:val="000000" w:themeColor="text1"/>
          <w:sz w:val="24"/>
          <w:szCs w:val="24"/>
        </w:rPr>
        <w:t xml:space="preserve"> </w:t>
      </w:r>
      <w:r w:rsidRPr="008F32A7">
        <w:rPr>
          <w:rFonts w:asciiTheme="minorHAnsi" w:hAnsiTheme="minorHAnsi" w:cstheme="minorHAnsi"/>
          <w:b/>
          <w:bCs/>
          <w:color w:val="000000" w:themeColor="text1"/>
          <w:sz w:val="24"/>
          <w:szCs w:val="24"/>
        </w:rPr>
        <w:tab/>
        <w:t>Children Frequently Absent from Education</w:t>
      </w:r>
    </w:p>
    <w:p w14:paraId="1A30ED71" w14:textId="77777777" w:rsidR="0069440A" w:rsidRPr="008F32A7" w:rsidRDefault="0069440A" w:rsidP="0069440A">
      <w:pPr>
        <w:ind w:left="720"/>
        <w:rPr>
          <w:rFonts w:asciiTheme="minorHAnsi" w:hAnsiTheme="minorHAnsi" w:cstheme="minorHAnsi"/>
          <w:color w:val="000000" w:themeColor="text1"/>
        </w:rPr>
      </w:pPr>
    </w:p>
    <w:p w14:paraId="6211B96D" w14:textId="77777777" w:rsidR="0069440A" w:rsidRPr="008F32A7" w:rsidRDefault="0069440A" w:rsidP="0069440A">
      <w:pPr>
        <w:pStyle w:val="NoSpacing"/>
        <w:ind w:left="720"/>
        <w:rPr>
          <w:rFonts w:asciiTheme="minorHAnsi" w:hAnsiTheme="minorHAnsi" w:cstheme="minorHAnsi"/>
          <w:color w:val="000000" w:themeColor="text1"/>
          <w:sz w:val="22"/>
          <w:szCs w:val="22"/>
          <w:lang w:val="en-US"/>
        </w:rPr>
      </w:pPr>
      <w:r w:rsidRPr="008F32A7">
        <w:rPr>
          <w:rFonts w:asciiTheme="minorHAnsi" w:hAnsiTheme="minorHAnsi" w:cstheme="minorHAnsi"/>
          <w:color w:val="000000" w:themeColor="text1"/>
          <w:sz w:val="22"/>
          <w:szCs w:val="22"/>
          <w:lang w:val="en-US"/>
        </w:rPr>
        <w:t xml:space="preserve">School recognises that children who have unexplainable and/or persistent absences from education, can act as a warning sign of a range of safeguarding possibilities including abuse, neglect, child sexual exploitation and child criminal exploitation, modern slavery, mental health problems, risk of substance abuse, risk of travelling to conflict zones, and risk of FGM or forced marriage. </w:t>
      </w:r>
    </w:p>
    <w:p w14:paraId="5D037F56" w14:textId="77777777" w:rsidR="0069440A" w:rsidRPr="008F32A7" w:rsidRDefault="0069440A" w:rsidP="0069440A">
      <w:pPr>
        <w:pStyle w:val="NoSpacing"/>
        <w:ind w:left="720"/>
        <w:rPr>
          <w:rFonts w:asciiTheme="minorHAnsi" w:hAnsiTheme="minorHAnsi" w:cstheme="minorHAnsi"/>
          <w:color w:val="000000" w:themeColor="text1"/>
          <w:sz w:val="22"/>
          <w:szCs w:val="22"/>
        </w:rPr>
      </w:pPr>
    </w:p>
    <w:p w14:paraId="6A38DFEE" w14:textId="77777777" w:rsidR="0069440A" w:rsidRPr="008F32A7" w:rsidRDefault="0069440A" w:rsidP="0069440A">
      <w:pPr>
        <w:pStyle w:val="NoSpacing"/>
        <w:ind w:left="720"/>
        <w:rPr>
          <w:rFonts w:asciiTheme="minorHAnsi" w:hAnsiTheme="minorHAnsi" w:cstheme="minorHAnsi"/>
          <w:color w:val="000000" w:themeColor="text1"/>
          <w:sz w:val="22"/>
          <w:szCs w:val="22"/>
          <w:lang w:val="en-US"/>
        </w:rPr>
      </w:pPr>
      <w:r w:rsidRPr="008F32A7">
        <w:rPr>
          <w:rFonts w:asciiTheme="minorHAnsi" w:hAnsiTheme="minorHAnsi" w:cstheme="minorHAnsi"/>
          <w:color w:val="000000" w:themeColor="text1"/>
          <w:sz w:val="22"/>
          <w:szCs w:val="22"/>
          <w:lang w:val="en-US"/>
        </w:rPr>
        <w:t xml:space="preserve">The school monitors and follows up on the attendance of individual pupils closely, as outlined in the Attendance Policy, and analyses patterns of absence to aid early identification of concerning patterns of absence.  </w:t>
      </w:r>
    </w:p>
    <w:p w14:paraId="22F39790" w14:textId="77777777" w:rsidR="0069440A" w:rsidRPr="008F32A7" w:rsidRDefault="0069440A" w:rsidP="0069440A">
      <w:pPr>
        <w:pStyle w:val="NoSpacing"/>
        <w:ind w:left="720"/>
        <w:rPr>
          <w:rFonts w:asciiTheme="minorHAnsi" w:hAnsiTheme="minorHAnsi" w:cstheme="minorHAnsi"/>
          <w:color w:val="000000" w:themeColor="text1"/>
          <w:sz w:val="22"/>
          <w:szCs w:val="22"/>
        </w:rPr>
      </w:pPr>
    </w:p>
    <w:p w14:paraId="760A2A94" w14:textId="77777777" w:rsidR="0069440A" w:rsidRPr="008F32A7" w:rsidRDefault="0069440A" w:rsidP="0069440A">
      <w:pPr>
        <w:ind w:left="720"/>
        <w:rPr>
          <w:rFonts w:asciiTheme="minorHAnsi" w:hAnsiTheme="minorHAnsi" w:cstheme="minorHAnsi"/>
          <w:color w:val="000000" w:themeColor="text1"/>
        </w:rPr>
      </w:pPr>
      <w:r w:rsidRPr="008F32A7">
        <w:rPr>
          <w:rFonts w:asciiTheme="minorHAnsi" w:hAnsiTheme="minorHAnsi" w:cstheme="minorHAnsi"/>
          <w:color w:val="000000" w:themeColor="text1"/>
        </w:rPr>
        <w:t>The school endeavors to hold more than one emergency contact for each pupil to provide additional options to make contact with a responsible adult when a child who is absent from education is identified as a welfare and/or safeguarding concern.</w:t>
      </w:r>
    </w:p>
    <w:p w14:paraId="7F10639A" w14:textId="77777777" w:rsidR="0069440A" w:rsidRPr="008F32A7" w:rsidRDefault="0069440A" w:rsidP="0069440A">
      <w:pPr>
        <w:ind w:left="720"/>
        <w:rPr>
          <w:rFonts w:asciiTheme="minorHAnsi" w:hAnsiTheme="minorHAnsi" w:cstheme="minorHAnsi"/>
          <w:color w:val="000000" w:themeColor="text1"/>
        </w:rPr>
      </w:pPr>
    </w:p>
    <w:p w14:paraId="32CA0441" w14:textId="77777777" w:rsidR="0069440A" w:rsidRPr="008F32A7" w:rsidRDefault="0069440A" w:rsidP="0069440A">
      <w:pPr>
        <w:ind w:left="720"/>
        <w:rPr>
          <w:rFonts w:asciiTheme="minorHAnsi" w:hAnsiTheme="minorHAnsi" w:cstheme="minorHAnsi"/>
          <w:color w:val="000000" w:themeColor="text1"/>
        </w:rPr>
      </w:pPr>
      <w:r w:rsidRPr="008F32A7">
        <w:rPr>
          <w:rFonts w:asciiTheme="minorHAnsi" w:hAnsiTheme="minorHAnsi" w:cstheme="minorHAnsi"/>
          <w:color w:val="000000" w:themeColor="text1"/>
        </w:rPr>
        <w:t>When a child is absent from education, the school follows the procedure as set out in Cambridgeshire’s Children Missing from Education guidance. The school will inform Social Care if a child who is absent from education is subject to a Child Protection Plan or there have been ongoing concerns.</w:t>
      </w:r>
    </w:p>
    <w:p w14:paraId="4A65C3C1" w14:textId="77777777" w:rsidR="005368B3" w:rsidRPr="008F32A7" w:rsidRDefault="005368B3" w:rsidP="0069440A">
      <w:pPr>
        <w:ind w:left="720"/>
        <w:rPr>
          <w:rFonts w:asciiTheme="minorHAnsi" w:hAnsiTheme="minorHAnsi" w:cstheme="minorHAnsi"/>
          <w:color w:val="000000" w:themeColor="text1"/>
        </w:rPr>
      </w:pPr>
    </w:p>
    <w:p w14:paraId="7DEBF946" w14:textId="77777777" w:rsidR="005368B3" w:rsidRPr="008F32A7" w:rsidRDefault="005368B3" w:rsidP="005368B3">
      <w:pPr>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Children Misusing Drugs or Alcohol</w:t>
      </w:r>
    </w:p>
    <w:p w14:paraId="60C6E84A" w14:textId="77777777" w:rsidR="005368B3" w:rsidRPr="008F32A7" w:rsidRDefault="005368B3" w:rsidP="005368B3">
      <w:pPr>
        <w:ind w:left="720"/>
        <w:rPr>
          <w:b/>
          <w:bCs/>
          <w:color w:val="000000" w:themeColor="text1"/>
        </w:rPr>
      </w:pPr>
    </w:p>
    <w:p w14:paraId="49CA5472" w14:textId="77777777" w:rsidR="005368B3" w:rsidRPr="008F32A7" w:rsidRDefault="005368B3" w:rsidP="005368B3">
      <w:pPr>
        <w:tabs>
          <w:tab w:val="left" w:pos="-720"/>
          <w:tab w:val="left" w:pos="0"/>
        </w:tabs>
        <w:ind w:left="720" w:right="-54" w:hanging="720"/>
        <w:rPr>
          <w:rFonts w:asciiTheme="minorHAnsi" w:hAnsiTheme="minorHAnsi" w:cstheme="minorHAnsi"/>
          <w:iCs/>
          <w:color w:val="000000" w:themeColor="text1"/>
        </w:rPr>
      </w:pPr>
      <w:r w:rsidRPr="008F32A7">
        <w:rPr>
          <w:color w:val="000000" w:themeColor="text1"/>
        </w:rPr>
        <w:tab/>
      </w:r>
      <w:r w:rsidRPr="008F32A7">
        <w:rPr>
          <w:rFonts w:asciiTheme="minorHAnsi" w:hAnsiTheme="minorHAnsi" w:cstheme="minorHAnsi"/>
          <w:color w:val="000000" w:themeColor="text1"/>
        </w:rPr>
        <w:t>The discovery that a young person is misusing legal or illegal substances or reported evidence of their substance misuse is not necessarily sufficient in itself to initiate child protection proceedings, the school will consider such action in the following situations:</w:t>
      </w:r>
    </w:p>
    <w:p w14:paraId="72167307" w14:textId="77777777" w:rsidR="005368B3" w:rsidRPr="008F32A7" w:rsidRDefault="005368B3" w:rsidP="005368B3">
      <w:pPr>
        <w:pStyle w:val="Header"/>
        <w:tabs>
          <w:tab w:val="left" w:pos="-720"/>
          <w:tab w:val="left" w:pos="0"/>
        </w:tabs>
        <w:ind w:left="720" w:right="-54" w:hanging="720"/>
        <w:rPr>
          <w:rFonts w:asciiTheme="minorHAnsi" w:hAnsiTheme="minorHAnsi" w:cstheme="minorHAnsi"/>
          <w:iCs/>
          <w:color w:val="000000" w:themeColor="text1"/>
        </w:rPr>
      </w:pPr>
    </w:p>
    <w:p w14:paraId="6247B6AC" w14:textId="77777777" w:rsidR="005368B3" w:rsidRPr="008F32A7" w:rsidRDefault="005368B3" w:rsidP="005368B3">
      <w:pPr>
        <w:tabs>
          <w:tab w:val="left" w:pos="-720"/>
          <w:tab w:val="left" w:pos="0"/>
        </w:tabs>
        <w:ind w:left="720" w:right="-54" w:hanging="720"/>
        <w:rPr>
          <w:rFonts w:asciiTheme="minorHAnsi" w:hAnsiTheme="minorHAnsi" w:cstheme="minorHAnsi"/>
          <w:iCs/>
          <w:color w:val="000000" w:themeColor="text1"/>
        </w:rPr>
      </w:pPr>
      <w:r w:rsidRPr="008F32A7">
        <w:rPr>
          <w:rFonts w:asciiTheme="minorHAnsi" w:hAnsiTheme="minorHAnsi" w:cstheme="minorHAnsi"/>
          <w:iCs/>
          <w:color w:val="000000" w:themeColor="text1"/>
        </w:rPr>
        <w:tab/>
        <w:t>When there is evidence or reasonable cause:</w:t>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r w:rsidRPr="008F32A7">
        <w:rPr>
          <w:rFonts w:asciiTheme="minorHAnsi" w:hAnsiTheme="minorHAnsi" w:cstheme="minorHAnsi"/>
          <w:iCs/>
          <w:color w:val="000000" w:themeColor="text1"/>
        </w:rPr>
        <w:tab/>
      </w:r>
    </w:p>
    <w:p w14:paraId="7437CA4F" w14:textId="77777777" w:rsidR="005368B3" w:rsidRPr="008F32A7" w:rsidRDefault="005368B3" w:rsidP="005368B3">
      <w:pPr>
        <w:widowControl/>
        <w:numPr>
          <w:ilvl w:val="0"/>
          <w:numId w:val="36"/>
        </w:numPr>
        <w:tabs>
          <w:tab w:val="left" w:pos="-720"/>
          <w:tab w:val="left" w:pos="0"/>
        </w:tabs>
        <w:autoSpaceDE/>
        <w:autoSpaceDN/>
        <w:ind w:left="1260" w:right="-54" w:hanging="409"/>
        <w:rPr>
          <w:rFonts w:asciiTheme="minorHAnsi" w:hAnsiTheme="minorHAnsi" w:cstheme="minorHAnsi"/>
          <w:iCs/>
          <w:color w:val="000000" w:themeColor="text1"/>
        </w:rPr>
      </w:pPr>
      <w:r w:rsidRPr="008F32A7">
        <w:rPr>
          <w:rFonts w:asciiTheme="minorHAnsi" w:hAnsiTheme="minorHAnsi" w:cstheme="minorHAnsi"/>
          <w:iCs/>
          <w:color w:val="000000" w:themeColor="text1"/>
        </w:rPr>
        <w:t>To believe the young person’s substance misuse may cause him or her to be vulnerable to other abuse such as sexual abuse</w:t>
      </w:r>
    </w:p>
    <w:p w14:paraId="1B593322" w14:textId="77777777" w:rsidR="005368B3" w:rsidRPr="008F32A7" w:rsidRDefault="005368B3" w:rsidP="005368B3">
      <w:pPr>
        <w:widowControl/>
        <w:numPr>
          <w:ilvl w:val="0"/>
          <w:numId w:val="36"/>
        </w:numPr>
        <w:tabs>
          <w:tab w:val="left" w:pos="-720"/>
          <w:tab w:val="left" w:pos="0"/>
        </w:tabs>
        <w:autoSpaceDE/>
        <w:autoSpaceDN/>
        <w:ind w:left="1260" w:right="-54" w:hanging="409"/>
        <w:rPr>
          <w:rFonts w:asciiTheme="minorHAnsi" w:hAnsiTheme="minorHAnsi" w:cstheme="minorHAnsi"/>
          <w:iCs/>
          <w:color w:val="000000" w:themeColor="text1"/>
        </w:rPr>
      </w:pPr>
      <w:r w:rsidRPr="008F32A7">
        <w:rPr>
          <w:rFonts w:asciiTheme="minorHAnsi" w:hAnsiTheme="minorHAnsi" w:cstheme="minorHAnsi"/>
          <w:iCs/>
          <w:color w:val="000000" w:themeColor="text1"/>
        </w:rPr>
        <w:t>To believe the pupil’s substance related behaviour is a result of abuse or because of pressure or incentives from others, particularly adults</w:t>
      </w:r>
    </w:p>
    <w:p w14:paraId="480B71B3" w14:textId="77777777" w:rsidR="005368B3" w:rsidRPr="008F32A7" w:rsidRDefault="005368B3" w:rsidP="005368B3">
      <w:pPr>
        <w:widowControl/>
        <w:numPr>
          <w:ilvl w:val="0"/>
          <w:numId w:val="36"/>
        </w:numPr>
        <w:tabs>
          <w:tab w:val="left" w:pos="-720"/>
          <w:tab w:val="left" w:pos="0"/>
        </w:tabs>
        <w:autoSpaceDE/>
        <w:autoSpaceDN/>
        <w:ind w:left="1260" w:right="-54" w:hanging="409"/>
        <w:rPr>
          <w:rFonts w:asciiTheme="minorHAnsi" w:hAnsiTheme="minorHAnsi" w:cstheme="minorHAnsi"/>
          <w:iCs/>
          <w:color w:val="000000" w:themeColor="text1"/>
        </w:rPr>
      </w:pPr>
      <w:r w:rsidRPr="008F32A7">
        <w:rPr>
          <w:rFonts w:asciiTheme="minorHAnsi" w:hAnsiTheme="minorHAnsi" w:cstheme="minorHAnsi"/>
          <w:iCs/>
          <w:color w:val="000000" w:themeColor="text1"/>
        </w:rPr>
        <w:t>Where the misuse is suspected of being linked to parent/carer substance misuse</w:t>
      </w:r>
    </w:p>
    <w:p w14:paraId="7A15AB67" w14:textId="77777777" w:rsidR="005368B3" w:rsidRPr="008F32A7" w:rsidRDefault="005368B3" w:rsidP="005368B3">
      <w:pPr>
        <w:widowControl/>
        <w:numPr>
          <w:ilvl w:val="0"/>
          <w:numId w:val="36"/>
        </w:numPr>
        <w:tabs>
          <w:tab w:val="left" w:pos="-720"/>
          <w:tab w:val="left" w:pos="0"/>
          <w:tab w:val="left" w:pos="1276"/>
        </w:tabs>
        <w:autoSpaceDE/>
        <w:autoSpaceDN/>
        <w:ind w:left="1276" w:right="-54" w:hanging="409"/>
        <w:rPr>
          <w:rFonts w:asciiTheme="minorHAnsi" w:hAnsiTheme="minorHAnsi" w:cstheme="minorHAnsi"/>
          <w:iCs/>
          <w:color w:val="000000" w:themeColor="text1"/>
        </w:rPr>
      </w:pPr>
      <w:r w:rsidRPr="008F32A7">
        <w:rPr>
          <w:rFonts w:asciiTheme="minorHAnsi" w:hAnsiTheme="minorHAnsi" w:cstheme="minorHAnsi"/>
          <w:iCs/>
          <w:color w:val="000000" w:themeColor="text1"/>
        </w:rPr>
        <w:t>Where the misuse indicates an urgent health or safeguarding concern</w:t>
      </w:r>
    </w:p>
    <w:p w14:paraId="2C5D8448" w14:textId="77777777" w:rsidR="005368B3" w:rsidRPr="008F32A7" w:rsidRDefault="005368B3" w:rsidP="005368B3">
      <w:pPr>
        <w:widowControl/>
        <w:numPr>
          <w:ilvl w:val="0"/>
          <w:numId w:val="36"/>
        </w:numPr>
        <w:tabs>
          <w:tab w:val="left" w:pos="-720"/>
          <w:tab w:val="left" w:pos="0"/>
        </w:tabs>
        <w:autoSpaceDE/>
        <w:autoSpaceDN/>
        <w:ind w:left="1276" w:right="-54" w:hanging="409"/>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Where the child is perceived to be at risk of harm through any substance associated criminality.   </w:t>
      </w:r>
    </w:p>
    <w:p w14:paraId="1AA88D5C" w14:textId="77777777" w:rsidR="005368B3" w:rsidRPr="008F32A7" w:rsidRDefault="005368B3" w:rsidP="005368B3">
      <w:pPr>
        <w:tabs>
          <w:tab w:val="left" w:pos="-720"/>
          <w:tab w:val="left" w:pos="0"/>
        </w:tabs>
        <w:ind w:right="-54"/>
        <w:rPr>
          <w:rFonts w:asciiTheme="minorHAnsi" w:hAnsiTheme="minorHAnsi" w:cstheme="minorHAnsi"/>
          <w:bCs/>
          <w:color w:val="000000" w:themeColor="text1"/>
        </w:rPr>
      </w:pPr>
      <w:r w:rsidRPr="008F32A7">
        <w:rPr>
          <w:rFonts w:asciiTheme="minorHAnsi" w:hAnsiTheme="minorHAnsi" w:cstheme="minorHAnsi"/>
          <w:iCs/>
          <w:color w:val="000000" w:themeColor="text1"/>
        </w:rPr>
        <w:t xml:space="preserve">  </w:t>
      </w:r>
    </w:p>
    <w:p w14:paraId="4F43B5AC" w14:textId="77777777" w:rsidR="005368B3" w:rsidRPr="008F32A7" w:rsidRDefault="005368B3" w:rsidP="005368B3">
      <w:pPr>
        <w:tabs>
          <w:tab w:val="left" w:pos="-720"/>
          <w:tab w:val="left" w:pos="709"/>
        </w:tabs>
        <w:ind w:right="-54"/>
        <w:rPr>
          <w:rFonts w:asciiTheme="minorHAnsi" w:hAnsiTheme="minorHAnsi" w:cstheme="minorHAnsi"/>
          <w:color w:val="000000" w:themeColor="text1"/>
        </w:rPr>
      </w:pPr>
      <w:r w:rsidRPr="008F32A7">
        <w:rPr>
          <w:rFonts w:asciiTheme="minorHAnsi" w:hAnsiTheme="minorHAnsi" w:cstheme="minorHAnsi"/>
          <w:bCs/>
          <w:color w:val="000000" w:themeColor="text1"/>
        </w:rPr>
        <w:t>3.8.6</w:t>
      </w:r>
      <w:r w:rsidRPr="008F32A7">
        <w:rPr>
          <w:rFonts w:asciiTheme="minorHAnsi" w:hAnsiTheme="minorHAnsi" w:cstheme="minorHAnsi"/>
          <w:b/>
          <w:bCs/>
          <w:color w:val="000000" w:themeColor="text1"/>
        </w:rPr>
        <w:tab/>
      </w:r>
      <w:r w:rsidRPr="008F32A7">
        <w:rPr>
          <w:rFonts w:asciiTheme="minorHAnsi" w:hAnsiTheme="minorHAnsi" w:cstheme="minorHAnsi"/>
          <w:b/>
          <w:bCs/>
          <w:color w:val="000000" w:themeColor="text1"/>
          <w:sz w:val="24"/>
          <w:szCs w:val="24"/>
        </w:rPr>
        <w:t>Children Living with Substance Misusing Parents/Carers</w:t>
      </w:r>
    </w:p>
    <w:p w14:paraId="739D6A9D" w14:textId="77777777" w:rsidR="005368B3" w:rsidRPr="008F32A7" w:rsidRDefault="005368B3" w:rsidP="005368B3">
      <w:pPr>
        <w:tabs>
          <w:tab w:val="left" w:pos="-720"/>
          <w:tab w:val="left" w:pos="0"/>
        </w:tabs>
        <w:ind w:left="720" w:right="-54" w:hanging="720"/>
        <w:rPr>
          <w:rFonts w:asciiTheme="minorHAnsi" w:hAnsiTheme="minorHAnsi" w:cstheme="minorHAnsi"/>
          <w:b/>
          <w:bCs/>
          <w:iCs/>
          <w:color w:val="000000" w:themeColor="text1"/>
        </w:rPr>
      </w:pPr>
    </w:p>
    <w:p w14:paraId="790FEEC9"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Misuse of drugs and/or alcohol is strongly associated with Significant Harm to children, especially when combined with other features such as domestic violence.</w:t>
      </w:r>
    </w:p>
    <w:p w14:paraId="734888A2" w14:textId="77777777" w:rsidR="005368B3" w:rsidRPr="008F32A7" w:rsidRDefault="005368B3" w:rsidP="005368B3">
      <w:pPr>
        <w:tabs>
          <w:tab w:val="left" w:pos="-720"/>
          <w:tab w:val="left" w:pos="0"/>
        </w:tabs>
        <w:ind w:left="720" w:right="-54" w:hanging="720"/>
        <w:rPr>
          <w:rFonts w:asciiTheme="minorHAnsi" w:hAnsiTheme="minorHAnsi" w:cstheme="minorHAnsi"/>
          <w:iCs/>
          <w:color w:val="000000" w:themeColor="text1"/>
        </w:rPr>
      </w:pPr>
    </w:p>
    <w:p w14:paraId="40AE932E" w14:textId="77777777" w:rsidR="005368B3" w:rsidRPr="008F32A7" w:rsidRDefault="005368B3" w:rsidP="005368B3">
      <w:pPr>
        <w:tabs>
          <w:tab w:val="left" w:pos="-72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When the school receives information about drug and alcohol abuse by a child’s parents/carers they will follow appropriate procedures. </w:t>
      </w:r>
    </w:p>
    <w:p w14:paraId="04512DF2" w14:textId="77777777" w:rsidR="005368B3" w:rsidRPr="008F32A7" w:rsidRDefault="005368B3" w:rsidP="005368B3">
      <w:pPr>
        <w:tabs>
          <w:tab w:val="left" w:pos="-720"/>
        </w:tabs>
        <w:ind w:left="720" w:right="-54" w:hanging="720"/>
        <w:rPr>
          <w:rFonts w:asciiTheme="minorHAnsi" w:hAnsiTheme="minorHAnsi" w:cstheme="minorHAnsi"/>
          <w:iCs/>
          <w:color w:val="000000" w:themeColor="text1"/>
        </w:rPr>
      </w:pPr>
    </w:p>
    <w:p w14:paraId="395C5569" w14:textId="77777777" w:rsidR="005368B3" w:rsidRPr="008F32A7" w:rsidRDefault="005368B3" w:rsidP="005368B3">
      <w:pPr>
        <w:tabs>
          <w:tab w:val="left" w:pos="-720"/>
        </w:tabs>
        <w:ind w:left="720" w:right="-54"/>
        <w:rPr>
          <w:rFonts w:asciiTheme="minorHAnsi" w:hAnsiTheme="minorHAnsi" w:cstheme="minorHAnsi"/>
          <w:iCs/>
          <w:color w:val="000000" w:themeColor="text1"/>
        </w:rPr>
      </w:pPr>
      <w:r w:rsidRPr="008F32A7">
        <w:rPr>
          <w:rFonts w:asciiTheme="minorHAnsi" w:hAnsiTheme="minorHAnsi" w:cstheme="minorHAnsi"/>
          <w:iCs/>
          <w:color w:val="000000" w:themeColor="text1"/>
        </w:rPr>
        <w:t>This is particularly important if the following factors are present:</w:t>
      </w:r>
    </w:p>
    <w:p w14:paraId="26457556" w14:textId="77777777" w:rsidR="005368B3" w:rsidRPr="008F32A7" w:rsidRDefault="005368B3" w:rsidP="005368B3">
      <w:pPr>
        <w:tabs>
          <w:tab w:val="left" w:pos="-720"/>
          <w:tab w:val="left" w:pos="0"/>
        </w:tabs>
        <w:ind w:left="720" w:right="-54" w:hanging="720"/>
        <w:rPr>
          <w:rFonts w:asciiTheme="minorHAnsi" w:hAnsiTheme="minorHAnsi" w:cstheme="minorHAnsi"/>
          <w:iCs/>
          <w:color w:val="000000" w:themeColor="text1"/>
        </w:rPr>
      </w:pPr>
    </w:p>
    <w:p w14:paraId="51B33610"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lastRenderedPageBreak/>
        <w:t>Use of the family resources to finance the parent’s dependency, characterised by inadequate food, heat and clothing for the children</w:t>
      </w:r>
    </w:p>
    <w:p w14:paraId="632DEB23"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Children exposed to unsuitable caregivers or visitors, e.g. customers or dealers</w:t>
      </w:r>
    </w:p>
    <w:p w14:paraId="73A28A0F"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The effects of alcohol leading to an inappropriate display of sexual and/or aggressive behaviour</w:t>
      </w:r>
    </w:p>
    <w:p w14:paraId="3D975451"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Chaotic drug and alcohol use leading to emotional unavailability, irrational behaviour and reduced parental vigilance</w:t>
      </w:r>
    </w:p>
    <w:p w14:paraId="718A6C6F"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Disturbed moods as a result of withdrawal symptoms or dependency</w:t>
      </w:r>
    </w:p>
    <w:p w14:paraId="666EC353"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Unsafe storage of drugs and/or alcohol or injecting equipment</w:t>
      </w:r>
    </w:p>
    <w:p w14:paraId="424841A9" w14:textId="77777777" w:rsidR="005368B3" w:rsidRPr="008F32A7" w:rsidRDefault="005368B3" w:rsidP="005368B3">
      <w:pPr>
        <w:widowControl/>
        <w:numPr>
          <w:ilvl w:val="0"/>
          <w:numId w:val="35"/>
        </w:numPr>
        <w:tabs>
          <w:tab w:val="clear" w:pos="1440"/>
          <w:tab w:val="left" w:pos="-720"/>
          <w:tab w:val="left" w:pos="0"/>
          <w:tab w:val="num" w:pos="1260"/>
        </w:tabs>
        <w:autoSpaceDE/>
        <w:autoSpaceDN/>
        <w:ind w:left="1260" w:right="-54" w:hanging="540"/>
        <w:rPr>
          <w:rFonts w:asciiTheme="minorHAnsi" w:hAnsiTheme="minorHAnsi" w:cstheme="minorHAnsi"/>
          <w:iCs/>
          <w:color w:val="000000" w:themeColor="text1"/>
        </w:rPr>
      </w:pPr>
      <w:r w:rsidRPr="008F32A7">
        <w:rPr>
          <w:rFonts w:asciiTheme="minorHAnsi" w:hAnsiTheme="minorHAnsi" w:cstheme="minorHAnsi"/>
          <w:iCs/>
          <w:color w:val="000000" w:themeColor="text1"/>
        </w:rPr>
        <w:t>Drugs and/or alcohol having an adverse impact on the growth and development of the unborn child</w:t>
      </w:r>
    </w:p>
    <w:p w14:paraId="690BC98F" w14:textId="77777777" w:rsidR="005368B3" w:rsidRPr="008F32A7" w:rsidRDefault="005368B3" w:rsidP="005368B3">
      <w:pPr>
        <w:tabs>
          <w:tab w:val="left" w:pos="-720"/>
          <w:tab w:val="left" w:pos="0"/>
        </w:tabs>
        <w:ind w:left="-75" w:right="-54"/>
        <w:rPr>
          <w:rFonts w:asciiTheme="minorHAnsi" w:hAnsiTheme="minorHAnsi" w:cstheme="minorHAnsi"/>
          <w:iCs/>
          <w:color w:val="000000" w:themeColor="text1"/>
        </w:rPr>
      </w:pPr>
      <w:r w:rsidRPr="008F32A7">
        <w:rPr>
          <w:rFonts w:asciiTheme="minorHAnsi" w:hAnsiTheme="minorHAnsi" w:cstheme="minorHAnsi"/>
          <w:iCs/>
          <w:color w:val="000000" w:themeColor="text1"/>
        </w:rPr>
        <w:t xml:space="preserve"> </w:t>
      </w:r>
    </w:p>
    <w:p w14:paraId="044052A3" w14:textId="77777777" w:rsidR="005368B3" w:rsidRPr="008F32A7" w:rsidRDefault="005368B3" w:rsidP="005368B3">
      <w:pPr>
        <w:tabs>
          <w:tab w:val="left" w:pos="-720"/>
        </w:tabs>
        <w:ind w:left="709" w:right="-54" w:hanging="784"/>
        <w:rPr>
          <w:rFonts w:asciiTheme="minorHAnsi" w:hAnsiTheme="minorHAnsi" w:cstheme="minorHAnsi"/>
          <w:b/>
          <w:iCs/>
          <w:color w:val="000000" w:themeColor="text1"/>
          <w:sz w:val="24"/>
          <w:szCs w:val="24"/>
        </w:rPr>
      </w:pPr>
      <w:r w:rsidRPr="008F32A7">
        <w:rPr>
          <w:rFonts w:asciiTheme="minorHAnsi" w:hAnsiTheme="minorHAnsi" w:cstheme="minorHAnsi"/>
          <w:iCs/>
          <w:color w:val="000000" w:themeColor="text1"/>
        </w:rPr>
        <w:t>3.8.7</w:t>
      </w:r>
      <w:r w:rsidRPr="008F32A7">
        <w:rPr>
          <w:rFonts w:asciiTheme="minorHAnsi" w:hAnsiTheme="minorHAnsi" w:cstheme="minorHAnsi"/>
          <w:b/>
          <w:iCs/>
          <w:color w:val="000000" w:themeColor="text1"/>
        </w:rPr>
        <w:tab/>
      </w:r>
      <w:r w:rsidRPr="008F32A7">
        <w:rPr>
          <w:rFonts w:asciiTheme="minorHAnsi" w:hAnsiTheme="minorHAnsi" w:cstheme="minorHAnsi"/>
          <w:b/>
          <w:iCs/>
          <w:color w:val="000000" w:themeColor="text1"/>
          <w:sz w:val="24"/>
          <w:szCs w:val="24"/>
        </w:rPr>
        <w:t>Children Living with Domestic Abuse</w:t>
      </w:r>
    </w:p>
    <w:p w14:paraId="32AEE8F8" w14:textId="77777777" w:rsidR="005368B3" w:rsidRPr="008F32A7" w:rsidRDefault="005368B3" w:rsidP="005368B3">
      <w:pPr>
        <w:tabs>
          <w:tab w:val="left" w:pos="-720"/>
          <w:tab w:val="left" w:pos="0"/>
        </w:tabs>
        <w:ind w:left="-75" w:right="-54"/>
        <w:rPr>
          <w:rFonts w:asciiTheme="minorHAnsi" w:hAnsiTheme="minorHAnsi" w:cstheme="minorHAnsi"/>
          <w:iCs/>
          <w:color w:val="000000" w:themeColor="text1"/>
        </w:rPr>
      </w:pPr>
    </w:p>
    <w:p w14:paraId="7B2C3CF2" w14:textId="77777777" w:rsidR="005368B3" w:rsidRPr="008F32A7" w:rsidRDefault="005368B3" w:rsidP="005368B3">
      <w:pPr>
        <w:ind w:left="720"/>
        <w:rPr>
          <w:rFonts w:asciiTheme="minorHAnsi" w:hAnsiTheme="minorHAnsi" w:cstheme="minorHAnsi"/>
          <w:bCs/>
          <w:color w:val="000000" w:themeColor="text1"/>
          <w:lang w:val="en-GB"/>
        </w:rPr>
      </w:pPr>
      <w:r w:rsidRPr="008F32A7">
        <w:rPr>
          <w:rFonts w:asciiTheme="minorHAnsi" w:hAnsiTheme="minorHAnsi" w:cstheme="minorHAnsi"/>
          <w:bCs/>
          <w:color w:val="000000" w:themeColor="text1"/>
          <w:lang w:val="en-GB"/>
        </w:rPr>
        <w:t xml:space="preserve">The Domestic Abuse Act 2021 applies to those aged 16 or over and introduces the first ever statutory definition of domestic abuse and recognises the impact of domestic abuse on children, as victims in their own right, if they see, hear or experience the effects of abuse. </w:t>
      </w:r>
    </w:p>
    <w:p w14:paraId="6B2AFB5C" w14:textId="77777777" w:rsidR="005368B3" w:rsidRPr="008F32A7" w:rsidRDefault="005368B3" w:rsidP="005368B3">
      <w:pPr>
        <w:ind w:left="720"/>
        <w:rPr>
          <w:rFonts w:asciiTheme="minorHAnsi" w:hAnsiTheme="minorHAnsi" w:cstheme="minorHAnsi"/>
          <w:bCs/>
          <w:color w:val="000000" w:themeColor="text1"/>
          <w:lang w:val="en-GB"/>
        </w:rPr>
      </w:pPr>
    </w:p>
    <w:p w14:paraId="6AF9E48B" w14:textId="77777777" w:rsidR="005368B3" w:rsidRPr="008F32A7" w:rsidRDefault="005368B3" w:rsidP="005368B3">
      <w:pPr>
        <w:ind w:left="720"/>
        <w:rPr>
          <w:rFonts w:asciiTheme="minorHAnsi" w:hAnsiTheme="minorHAnsi" w:cstheme="minorHAnsi"/>
          <w:bCs/>
          <w:color w:val="000000" w:themeColor="text1"/>
          <w:lang w:val="en-GB"/>
        </w:rPr>
      </w:pPr>
      <w:r w:rsidRPr="008F32A7">
        <w:rPr>
          <w:rFonts w:asciiTheme="minorHAnsi" w:hAnsiTheme="minorHAnsi" w:cstheme="minorHAnsi"/>
          <w:bCs/>
          <w:color w:val="000000" w:themeColor="text1"/>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0FC18689" w14:textId="77777777" w:rsidR="005368B3" w:rsidRPr="008F32A7" w:rsidRDefault="005368B3" w:rsidP="005368B3">
      <w:pPr>
        <w:ind w:left="720"/>
        <w:rPr>
          <w:rFonts w:asciiTheme="minorHAnsi" w:hAnsiTheme="minorHAnsi" w:cstheme="minorHAnsi"/>
          <w:bCs/>
          <w:color w:val="000000" w:themeColor="text1"/>
          <w:lang w:val="en-GB"/>
        </w:rPr>
      </w:pPr>
    </w:p>
    <w:p w14:paraId="0E52E7C0" w14:textId="77777777" w:rsidR="005368B3" w:rsidRPr="008F32A7" w:rsidRDefault="005368B3" w:rsidP="005368B3">
      <w:pPr>
        <w:ind w:left="720"/>
        <w:rPr>
          <w:rFonts w:asciiTheme="minorHAnsi" w:hAnsiTheme="minorHAnsi" w:cstheme="minorHAnsi"/>
          <w:bCs/>
          <w:color w:val="000000" w:themeColor="text1"/>
          <w:lang w:val="en-GB"/>
        </w:rPr>
      </w:pPr>
      <w:r w:rsidRPr="008F32A7">
        <w:rPr>
          <w:rFonts w:asciiTheme="minorHAnsi" w:hAnsiTheme="minorHAnsi" w:cstheme="minorHAnsi"/>
          <w:bCs/>
          <w:color w:val="000000" w:themeColor="text1"/>
          <w:lang w:val="en-GB"/>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w:t>
      </w:r>
    </w:p>
    <w:p w14:paraId="1D916A26" w14:textId="77777777" w:rsidR="005368B3" w:rsidRPr="008F32A7" w:rsidRDefault="005368B3" w:rsidP="005368B3">
      <w:pPr>
        <w:ind w:left="720"/>
        <w:rPr>
          <w:rFonts w:asciiTheme="minorHAnsi" w:hAnsiTheme="minorHAnsi" w:cstheme="minorHAnsi"/>
          <w:bCs/>
          <w:color w:val="000000" w:themeColor="text1"/>
          <w:lang w:val="en-GB"/>
        </w:rPr>
      </w:pPr>
    </w:p>
    <w:p w14:paraId="6EA1EC86"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 </w:t>
      </w:r>
    </w:p>
    <w:p w14:paraId="54FBBDC6" w14:textId="77777777" w:rsidR="005368B3" w:rsidRPr="008F32A7" w:rsidRDefault="005368B3" w:rsidP="005368B3">
      <w:pPr>
        <w:ind w:left="720"/>
        <w:rPr>
          <w:rFonts w:asciiTheme="minorHAnsi" w:hAnsiTheme="minorHAnsi" w:cstheme="minorHAnsi"/>
          <w:bCs/>
          <w:color w:val="000000" w:themeColor="text1"/>
        </w:rPr>
      </w:pPr>
    </w:p>
    <w:p w14:paraId="58AC40C0"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 </w:t>
      </w:r>
    </w:p>
    <w:p w14:paraId="633CEE33" w14:textId="77777777" w:rsidR="005368B3" w:rsidRPr="008F32A7" w:rsidRDefault="005368B3" w:rsidP="005368B3">
      <w:pPr>
        <w:pStyle w:val="ListParagraph"/>
        <w:rPr>
          <w:rFonts w:asciiTheme="minorHAnsi" w:hAnsiTheme="minorHAnsi" w:cstheme="minorHAnsi"/>
          <w:bCs/>
          <w:color w:val="000000" w:themeColor="text1"/>
        </w:rPr>
      </w:pPr>
    </w:p>
    <w:p w14:paraId="338AFC4F"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Staff will follow the procedures outlined in this policy if concerns of Domestic Abuse arise. The school will vigilantly monitor the welfare of children living in domestic abuse households, offer support to them and contribute to any Multi-Agency Risk Assessment Conference (MARAC) safety plan as required.</w:t>
      </w:r>
    </w:p>
    <w:p w14:paraId="75FE3E1C" w14:textId="77777777" w:rsidR="005368B3" w:rsidRPr="008F32A7" w:rsidRDefault="005368B3" w:rsidP="005368B3">
      <w:pPr>
        <w:ind w:left="720"/>
        <w:rPr>
          <w:rFonts w:asciiTheme="minorHAnsi" w:hAnsiTheme="minorHAnsi" w:cstheme="minorHAnsi"/>
          <w:bCs/>
          <w:color w:val="000000" w:themeColor="text1"/>
        </w:rPr>
      </w:pPr>
    </w:p>
    <w:p w14:paraId="35A1A917" w14:textId="229EBFFC" w:rsidR="005368B3" w:rsidRPr="008F32A7" w:rsidRDefault="005368B3" w:rsidP="005368B3">
      <w:pPr>
        <w:ind w:left="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At </w:t>
      </w:r>
      <w:r w:rsidR="000709D2" w:rsidRPr="008F32A7">
        <w:rPr>
          <w:rFonts w:asciiTheme="minorHAnsi" w:hAnsiTheme="minorHAnsi" w:cstheme="minorHAnsi"/>
          <w:color w:val="000000" w:themeColor="text1"/>
        </w:rPr>
        <w:t>The Active Learning Trust</w:t>
      </w:r>
      <w:r w:rsidRPr="008F32A7">
        <w:rPr>
          <w:rFonts w:asciiTheme="minorHAnsi" w:hAnsiTheme="minorHAnsi" w:cstheme="minorHAnsi"/>
          <w:color w:val="000000" w:themeColor="text1"/>
        </w:rPr>
        <w:t xml:space="preserve"> we are working in partnership with Cambridgeshire Police and Cambridgeshire County Council to identify and provide appropriate support to pupils who have experienced domestic abuse in their home; this scheme is called Operation Encompass.  </w:t>
      </w:r>
    </w:p>
    <w:p w14:paraId="15E0A702" w14:textId="77777777" w:rsidR="005368B3" w:rsidRPr="008F32A7" w:rsidRDefault="005368B3" w:rsidP="005368B3">
      <w:pPr>
        <w:ind w:left="709"/>
        <w:rPr>
          <w:rFonts w:asciiTheme="minorHAnsi" w:hAnsiTheme="minorHAnsi" w:cstheme="minorHAnsi"/>
          <w:color w:val="000000" w:themeColor="text1"/>
        </w:rPr>
      </w:pPr>
    </w:p>
    <w:p w14:paraId="6673AE6C" w14:textId="77777777" w:rsidR="005368B3" w:rsidRPr="008F32A7" w:rsidRDefault="005368B3" w:rsidP="005368B3">
      <w:pPr>
        <w:ind w:left="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In order to achieve this, Cambridgeshire’s Education Safeguarding Team will share police information of all domestic incidents to which Police have been called, where one of our pupils has </w:t>
      </w:r>
      <w:r w:rsidRPr="008F32A7">
        <w:rPr>
          <w:rFonts w:asciiTheme="minorHAnsi" w:hAnsiTheme="minorHAnsi" w:cstheme="minorHAnsi"/>
          <w:color w:val="000000" w:themeColor="text1"/>
        </w:rPr>
        <w:lastRenderedPageBreak/>
        <w:t xml:space="preserve">been present, with the Designated Safeguarding Lead(s) (DSL)/Domestic Abuse (DA) Lead. </w:t>
      </w:r>
    </w:p>
    <w:p w14:paraId="7EF755FF" w14:textId="77777777" w:rsidR="005368B3" w:rsidRPr="008F32A7" w:rsidRDefault="005368B3" w:rsidP="005368B3">
      <w:pPr>
        <w:ind w:left="709"/>
        <w:rPr>
          <w:rFonts w:asciiTheme="minorHAnsi" w:hAnsiTheme="minorHAnsi" w:cstheme="minorHAnsi"/>
          <w:color w:val="000000" w:themeColor="text1"/>
        </w:rPr>
      </w:pPr>
    </w:p>
    <w:p w14:paraId="71AB25FF" w14:textId="77777777" w:rsidR="005368B3" w:rsidRPr="008F32A7" w:rsidRDefault="005368B3" w:rsidP="005368B3">
      <w:pPr>
        <w:ind w:left="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On receipt of any information, the DSL/DA Lead will decide on the appropriate support the child may require. </w:t>
      </w:r>
      <w:r w:rsidRPr="008F32A7">
        <w:rPr>
          <w:rStyle w:val="A1"/>
          <w:rFonts w:asciiTheme="minorHAnsi" w:hAnsiTheme="minorHAnsi" w:cstheme="minorHAnsi"/>
          <w:color w:val="000000" w:themeColor="text1"/>
          <w:sz w:val="22"/>
          <w:szCs w:val="22"/>
        </w:rPr>
        <w:t xml:space="preserve">The Operation Encompass information is stored in line with all other confidential safeguarding and child protection information. </w:t>
      </w:r>
      <w:r w:rsidRPr="008F32A7">
        <w:rPr>
          <w:rFonts w:asciiTheme="minorHAnsi" w:hAnsiTheme="minorHAnsi" w:cstheme="minorHAnsi"/>
          <w:color w:val="000000" w:themeColor="text1"/>
        </w:rPr>
        <w:t>All information sharing and resulting actions will be undertaken in accordance with the ‘Cambridgeshire and Peterborough</w:t>
      </w:r>
      <w:r w:rsidRPr="008F32A7">
        <w:rPr>
          <w:rFonts w:asciiTheme="minorHAnsi" w:hAnsiTheme="minorHAnsi" w:cstheme="minorHAnsi"/>
          <w:i/>
          <w:iCs/>
          <w:color w:val="000000" w:themeColor="text1"/>
        </w:rPr>
        <w:t xml:space="preserve"> Joint Agency Protocol for Domestic Abuse – Notifications to Schools, Colleges and Early Years settings</w:t>
      </w:r>
      <w:r w:rsidRPr="008F32A7">
        <w:rPr>
          <w:rFonts w:asciiTheme="minorHAnsi" w:hAnsiTheme="minorHAnsi" w:cstheme="minorHAnsi"/>
          <w:color w:val="000000" w:themeColor="text1"/>
        </w:rPr>
        <w:t xml:space="preserve">’. </w:t>
      </w:r>
    </w:p>
    <w:p w14:paraId="4DDDAC56" w14:textId="77777777" w:rsidR="005368B3" w:rsidRPr="008F32A7" w:rsidRDefault="005368B3" w:rsidP="005368B3">
      <w:pPr>
        <w:ind w:left="720"/>
        <w:rPr>
          <w:rFonts w:asciiTheme="minorHAnsi" w:hAnsiTheme="minorHAnsi" w:cstheme="minorHAnsi"/>
          <w:bCs/>
          <w:color w:val="000000" w:themeColor="text1"/>
        </w:rPr>
      </w:pPr>
    </w:p>
    <w:p w14:paraId="4C292D18" w14:textId="77777777" w:rsidR="005368B3" w:rsidRPr="008F32A7" w:rsidRDefault="005368B3" w:rsidP="005368B3">
      <w:pPr>
        <w:ind w:left="720"/>
        <w:rPr>
          <w:rFonts w:asciiTheme="minorHAnsi" w:hAnsiTheme="minorHAnsi" w:cstheme="minorHAnsi"/>
          <w:bCs/>
          <w:color w:val="000000" w:themeColor="text1"/>
        </w:rPr>
      </w:pPr>
    </w:p>
    <w:p w14:paraId="62B3C0FE" w14:textId="77777777" w:rsidR="005368B3" w:rsidRPr="008F32A7" w:rsidRDefault="005368B3" w:rsidP="005368B3">
      <w:pPr>
        <w:widowControl/>
        <w:numPr>
          <w:ilvl w:val="2"/>
          <w:numId w:val="39"/>
        </w:numPr>
        <w:autoSpaceDE/>
        <w:autoSpaceDN/>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 xml:space="preserve">Children at risk of ‘Honour- Based’ Abuse </w:t>
      </w:r>
      <w:r w:rsidRPr="008F32A7">
        <w:rPr>
          <w:rFonts w:asciiTheme="minorHAnsi" w:hAnsiTheme="minorHAnsi" w:cstheme="minorHAnsi"/>
          <w:b/>
          <w:color w:val="000000" w:themeColor="text1"/>
          <w:sz w:val="24"/>
          <w:szCs w:val="24"/>
        </w:rPr>
        <w:t>(HBA)</w:t>
      </w:r>
      <w:r w:rsidRPr="008F32A7">
        <w:rPr>
          <w:rFonts w:asciiTheme="minorHAnsi" w:hAnsiTheme="minorHAnsi" w:cstheme="minorHAnsi"/>
          <w:b/>
          <w:bCs/>
          <w:color w:val="000000" w:themeColor="text1"/>
          <w:sz w:val="24"/>
          <w:szCs w:val="24"/>
        </w:rPr>
        <w:t xml:space="preserve"> including Female Genital Mutilation </w:t>
      </w:r>
      <w:r w:rsidRPr="008F32A7">
        <w:rPr>
          <w:rFonts w:asciiTheme="minorHAnsi" w:hAnsiTheme="minorHAnsi" w:cstheme="minorHAnsi"/>
          <w:b/>
          <w:color w:val="000000" w:themeColor="text1"/>
          <w:sz w:val="24"/>
          <w:szCs w:val="24"/>
        </w:rPr>
        <w:t>(FGM)</w:t>
      </w:r>
    </w:p>
    <w:p w14:paraId="24FFB0DC" w14:textId="77777777" w:rsidR="005368B3" w:rsidRPr="008F32A7" w:rsidRDefault="005368B3" w:rsidP="005368B3">
      <w:pPr>
        <w:rPr>
          <w:rFonts w:asciiTheme="minorHAnsi" w:hAnsiTheme="minorHAnsi" w:cstheme="minorHAnsi"/>
          <w:b/>
          <w:bCs/>
          <w:color w:val="000000" w:themeColor="text1"/>
        </w:rPr>
      </w:pPr>
    </w:p>
    <w:p w14:paraId="0030A092"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Honour-Based Abuse can be defined as:</w:t>
      </w:r>
    </w:p>
    <w:p w14:paraId="648CC0CD"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i/>
          <w:iCs/>
          <w:color w:val="000000" w:themeColor="text1"/>
        </w:rPr>
        <w:t>‘</w:t>
      </w:r>
      <w:r w:rsidRPr="008F32A7">
        <w:rPr>
          <w:rFonts w:asciiTheme="minorHAnsi" w:hAnsiTheme="minorHAnsi" w:cstheme="minorHAnsi"/>
          <w:bCs/>
          <w:color w:val="000000" w:themeColor="text1"/>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06CD686C" w14:textId="77777777" w:rsidR="005368B3" w:rsidRPr="008F32A7" w:rsidRDefault="005368B3" w:rsidP="005368B3">
      <w:pPr>
        <w:ind w:left="720"/>
        <w:rPr>
          <w:rFonts w:asciiTheme="minorHAnsi" w:hAnsiTheme="minorHAnsi" w:cstheme="minorHAnsi"/>
          <w:bCs/>
          <w:color w:val="000000" w:themeColor="text1"/>
        </w:rPr>
      </w:pPr>
    </w:p>
    <w:p w14:paraId="112BA0F9"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school takes these concerns seriously and staff are made aware of the possible signs and indicators that may alert them to the possibility of HBA through training. Staff are required to treat all forms of HBA as abuse and follow the procedures outlined in this policy. </w:t>
      </w:r>
    </w:p>
    <w:p w14:paraId="51CB2A9A" w14:textId="77777777" w:rsidR="005368B3" w:rsidRPr="008F32A7" w:rsidRDefault="005368B3" w:rsidP="005368B3">
      <w:pPr>
        <w:ind w:left="720"/>
        <w:rPr>
          <w:rFonts w:asciiTheme="minorHAnsi" w:hAnsiTheme="minorHAnsi" w:cstheme="minorHAnsi"/>
          <w:bCs/>
          <w:color w:val="000000" w:themeColor="text1"/>
        </w:rPr>
      </w:pPr>
    </w:p>
    <w:p w14:paraId="7A2E2DFC" w14:textId="77777777" w:rsidR="005368B3" w:rsidRPr="008F32A7" w:rsidRDefault="005368B3" w:rsidP="005368B3">
      <w:pPr>
        <w:ind w:left="720"/>
        <w:rPr>
          <w:rFonts w:asciiTheme="minorHAnsi" w:hAnsiTheme="minorHAnsi" w:cstheme="minorHAnsi"/>
          <w:bCs/>
          <w:color w:val="000000" w:themeColor="text1"/>
          <w:lang w:val="en-GB"/>
        </w:rPr>
      </w:pPr>
      <w:r w:rsidRPr="008F32A7">
        <w:rPr>
          <w:rFonts w:asciiTheme="minorHAnsi" w:hAnsiTheme="minorHAnsi" w:cstheme="minorHAnsi"/>
          <w:bCs/>
          <w:color w:val="000000" w:themeColor="text1"/>
        </w:rPr>
        <w:t xml:space="preserve">The Marriage and Civil Partnership (Minimum Age) Act 2022 </w:t>
      </w:r>
      <w:r w:rsidRPr="008F32A7">
        <w:rPr>
          <w:rFonts w:asciiTheme="minorHAnsi" w:hAnsiTheme="minorHAnsi" w:cstheme="minorHAnsi"/>
          <w:bCs/>
          <w:color w:val="000000" w:themeColor="text1"/>
          <w:lang w:val="en-GB"/>
        </w:rPr>
        <w:t>bans marriage for 16 and 17-year-olds, who no longer will be allowed to marry or enter a civil partnership, even if they have parental consent, as the legal age of marriage rises to 18.</w:t>
      </w:r>
    </w:p>
    <w:p w14:paraId="58A706CB" w14:textId="77777777" w:rsidR="005368B3" w:rsidRPr="008F32A7" w:rsidRDefault="005368B3" w:rsidP="005368B3">
      <w:pPr>
        <w:ind w:left="720"/>
        <w:rPr>
          <w:rFonts w:asciiTheme="minorHAnsi" w:hAnsiTheme="minorHAnsi" w:cstheme="minorHAnsi"/>
          <w:bCs/>
          <w:color w:val="000000" w:themeColor="text1"/>
          <w:lang w:val="en-GB"/>
        </w:rPr>
      </w:pPr>
      <w:r w:rsidRPr="008F32A7">
        <w:rPr>
          <w:rFonts w:asciiTheme="minorHAnsi" w:hAnsiTheme="minorHAnsi" w:cstheme="minorHAnsi"/>
          <w:bCs/>
          <w:color w:val="000000" w:themeColor="text1"/>
          <w:lang w:val="en-GB"/>
        </w:rPr>
        <w:t>It is now illegal and a criminal offence to exploit vulnerable children by arranging for them to marry, under any circumstances whether or not force is used.</w:t>
      </w:r>
    </w:p>
    <w:p w14:paraId="1ABC8977" w14:textId="77777777" w:rsidR="005368B3" w:rsidRPr="008F32A7" w:rsidRDefault="005368B3" w:rsidP="005368B3">
      <w:pPr>
        <w:ind w:left="720"/>
        <w:rPr>
          <w:rFonts w:asciiTheme="minorHAnsi" w:hAnsiTheme="minorHAnsi" w:cstheme="minorHAnsi"/>
          <w:bCs/>
          <w:color w:val="000000" w:themeColor="text1"/>
        </w:rPr>
      </w:pPr>
    </w:p>
    <w:p w14:paraId="4DF26D66"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School will manage any concerns relating to forced marriage sensitively and will report concerns immediately via the procedures outlined in this policy.</w:t>
      </w:r>
    </w:p>
    <w:p w14:paraId="685BD3B8"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 </w:t>
      </w:r>
    </w:p>
    <w:p w14:paraId="25D628BD"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pupil’s wishes. </w:t>
      </w:r>
    </w:p>
    <w:p w14:paraId="23E5ADE8" w14:textId="77777777" w:rsidR="005368B3" w:rsidRPr="008F32A7" w:rsidRDefault="005368B3" w:rsidP="005368B3">
      <w:pPr>
        <w:ind w:left="720"/>
        <w:rPr>
          <w:rFonts w:asciiTheme="minorHAnsi" w:hAnsiTheme="minorHAnsi" w:cstheme="minorHAnsi"/>
          <w:bCs/>
          <w:color w:val="000000" w:themeColor="text1"/>
        </w:rPr>
      </w:pPr>
    </w:p>
    <w:p w14:paraId="3D4D6F8E" w14:textId="77777777" w:rsidR="005368B3" w:rsidRPr="008F32A7" w:rsidRDefault="005368B3" w:rsidP="005368B3">
      <w:pPr>
        <w:pStyle w:val="ListParagraph"/>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In accordance with the Female Genital Mutilation Act, it is a statutory duty for teachers </w:t>
      </w:r>
      <w:r w:rsidRPr="008F32A7">
        <w:rPr>
          <w:rFonts w:asciiTheme="minorHAnsi" w:hAnsiTheme="minorHAnsi" w:cstheme="minorHAnsi"/>
          <w:color w:val="000000" w:themeColor="text1"/>
        </w:rPr>
        <w:t xml:space="preserve">in England and Wales to report ‘known’ cases of FGM in under-18s which they identify in the course of their professional work to the police. Teachers should still consider and discuss any such case with the DSL and involve social care as appropriate, but the teacher will personally report to the police that an act of FGM appears to have been carried out.  </w:t>
      </w:r>
    </w:p>
    <w:p w14:paraId="5EBD5EFE" w14:textId="77777777" w:rsidR="005368B3" w:rsidRPr="008F32A7" w:rsidRDefault="005368B3" w:rsidP="005368B3">
      <w:pPr>
        <w:ind w:left="709" w:hanging="709"/>
        <w:rPr>
          <w:rFonts w:asciiTheme="minorHAnsi" w:hAnsiTheme="minorHAnsi" w:cstheme="minorHAnsi"/>
          <w:bCs/>
          <w:color w:val="000000" w:themeColor="text1"/>
        </w:rPr>
      </w:pPr>
    </w:p>
    <w:p w14:paraId="21F23042" w14:textId="77777777" w:rsidR="005368B3" w:rsidRPr="008F32A7" w:rsidRDefault="005368B3" w:rsidP="005368B3">
      <w:pPr>
        <w:widowControl/>
        <w:numPr>
          <w:ilvl w:val="2"/>
          <w:numId w:val="39"/>
        </w:numPr>
        <w:autoSpaceDE/>
        <w:autoSpaceDN/>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Children who have returned home to their family from care</w:t>
      </w:r>
    </w:p>
    <w:p w14:paraId="633222B9" w14:textId="77777777" w:rsidR="005368B3" w:rsidRPr="008F32A7" w:rsidRDefault="005368B3" w:rsidP="005368B3">
      <w:pPr>
        <w:tabs>
          <w:tab w:val="left" w:pos="-720"/>
        </w:tabs>
        <w:ind w:left="525" w:right="-54"/>
        <w:rPr>
          <w:rFonts w:asciiTheme="minorHAnsi" w:hAnsiTheme="minorHAnsi" w:cstheme="minorHAnsi"/>
          <w:color w:val="000000" w:themeColor="text1"/>
        </w:rPr>
      </w:pPr>
    </w:p>
    <w:p w14:paraId="156B0FBE" w14:textId="77777777" w:rsidR="005368B3" w:rsidRPr="008F32A7" w:rsidRDefault="005368B3" w:rsidP="005368B3">
      <w:pPr>
        <w:tabs>
          <w:tab w:val="left" w:pos="-720"/>
        </w:tabs>
        <w:ind w:left="720" w:right="-54"/>
        <w:rPr>
          <w:rFonts w:asciiTheme="minorHAnsi" w:hAnsiTheme="minorHAnsi" w:cstheme="minorHAnsi"/>
          <w:color w:val="000000" w:themeColor="text1"/>
        </w:rPr>
      </w:pPr>
      <w:r w:rsidRPr="008F32A7">
        <w:rPr>
          <w:rFonts w:asciiTheme="minorHAnsi" w:hAnsiTheme="minorHAnsi" w:cstheme="minorHAnsi"/>
          <w:color w:val="000000" w:themeColor="text1"/>
        </w:rPr>
        <w:t xml:space="preserve">The school recognises that a previously looked after child potentially remains vulnerable. School will vigilantly monitor the welfare of previously looked after children, keep records and notify Social </w:t>
      </w:r>
      <w:r w:rsidRPr="008F32A7">
        <w:rPr>
          <w:rFonts w:asciiTheme="minorHAnsi" w:hAnsiTheme="minorHAnsi" w:cstheme="minorHAnsi"/>
          <w:color w:val="000000" w:themeColor="text1"/>
        </w:rPr>
        <w:lastRenderedPageBreak/>
        <w:t xml:space="preserve">Care as soon as there is a recurrence of a concern </w:t>
      </w:r>
      <w:r w:rsidRPr="008F32A7">
        <w:rPr>
          <w:rFonts w:asciiTheme="minorHAnsi" w:hAnsiTheme="minorHAnsi" w:cstheme="minorHAnsi"/>
          <w:bCs/>
          <w:color w:val="000000" w:themeColor="text1"/>
        </w:rPr>
        <w:t xml:space="preserve">in accordance with the </w:t>
      </w:r>
      <w:r w:rsidRPr="008F32A7">
        <w:rPr>
          <w:rFonts w:asciiTheme="minorHAnsi" w:hAnsiTheme="minorHAnsi" w:cstheme="minorHAnsi"/>
          <w:color w:val="000000" w:themeColor="text1"/>
        </w:rPr>
        <w:t>Cambridgeshire and Peterborough Safeguarding Children Partnership Board Multi-Agency Procedures.</w:t>
      </w:r>
    </w:p>
    <w:p w14:paraId="47479B27" w14:textId="77777777" w:rsidR="005368B3" w:rsidRPr="008F32A7" w:rsidRDefault="005368B3" w:rsidP="005368B3">
      <w:pPr>
        <w:ind w:left="525"/>
        <w:rPr>
          <w:rFonts w:asciiTheme="minorHAnsi" w:hAnsiTheme="minorHAnsi" w:cstheme="minorHAnsi"/>
          <w:b/>
          <w:bCs/>
          <w:color w:val="000000" w:themeColor="text1"/>
        </w:rPr>
      </w:pPr>
    </w:p>
    <w:p w14:paraId="21180AAD" w14:textId="77777777" w:rsidR="005368B3" w:rsidRPr="008F32A7" w:rsidRDefault="005368B3" w:rsidP="005368B3">
      <w:pPr>
        <w:widowControl/>
        <w:numPr>
          <w:ilvl w:val="2"/>
          <w:numId w:val="39"/>
        </w:numPr>
        <w:autoSpaceDE/>
        <w:autoSpaceDN/>
        <w:rPr>
          <w:rFonts w:asciiTheme="minorHAnsi" w:hAnsiTheme="minorHAnsi" w:cstheme="minorHAnsi"/>
          <w:b/>
          <w:bCs/>
          <w:color w:val="000000" w:themeColor="text1"/>
        </w:rPr>
      </w:pPr>
      <w:r w:rsidRPr="008F32A7">
        <w:rPr>
          <w:rFonts w:asciiTheme="minorHAnsi" w:hAnsiTheme="minorHAnsi" w:cstheme="minorHAnsi"/>
          <w:b/>
          <w:bCs/>
          <w:color w:val="000000" w:themeColor="text1"/>
        </w:rPr>
        <w:t>Children showing signs of Abuse, Neglect and/or Exploitation</w:t>
      </w:r>
    </w:p>
    <w:p w14:paraId="325E4AB7" w14:textId="77777777" w:rsidR="005368B3" w:rsidRPr="008F32A7" w:rsidRDefault="005368B3" w:rsidP="005368B3">
      <w:pPr>
        <w:ind w:left="525"/>
        <w:rPr>
          <w:rFonts w:asciiTheme="minorHAnsi" w:hAnsiTheme="minorHAnsi" w:cstheme="minorHAnsi"/>
          <w:b/>
          <w:bCs/>
          <w:color w:val="000000" w:themeColor="text1"/>
        </w:rPr>
      </w:pPr>
    </w:p>
    <w:p w14:paraId="66652D56"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School recognises that experiencing abuse, neglect or exploitation may have an adverse impact on those children which may last into adulthood without appropriate intervention and support. School may be the only stable, secure and predictable element in the lives of children at risk. Children who have experienced abuse, neglect or exploitation may display this through their own behaviour, which may be challenging and defiant or passive and withdrawn. We recognise that children may develop abusive behaviours and that these children may need to be referred on for appropriate support and intervention.  </w:t>
      </w:r>
    </w:p>
    <w:p w14:paraId="52893ACC" w14:textId="77777777" w:rsidR="005368B3" w:rsidRPr="008F32A7" w:rsidRDefault="005368B3" w:rsidP="005368B3">
      <w:pPr>
        <w:ind w:left="720"/>
        <w:rPr>
          <w:rFonts w:asciiTheme="minorHAnsi" w:hAnsiTheme="minorHAnsi" w:cstheme="minorHAnsi"/>
          <w:bCs/>
          <w:color w:val="000000" w:themeColor="text1"/>
        </w:rPr>
      </w:pPr>
    </w:p>
    <w:p w14:paraId="75A175EE" w14:textId="77777777" w:rsidR="005368B3" w:rsidRPr="008F32A7" w:rsidRDefault="005368B3" w:rsidP="005368B3">
      <w:pPr>
        <w:ind w:left="720"/>
        <w:rPr>
          <w:rFonts w:asciiTheme="minorHAnsi" w:hAnsiTheme="minorHAnsi" w:cstheme="minorHAnsi"/>
          <w:color w:val="000000" w:themeColor="text1"/>
        </w:rPr>
      </w:pPr>
      <w:r w:rsidRPr="008F32A7">
        <w:rPr>
          <w:rFonts w:asciiTheme="minorHAnsi" w:hAnsiTheme="minorHAnsi" w:cstheme="minorHAnsi"/>
          <w:color w:val="000000" w:themeColor="text1"/>
        </w:rPr>
        <w:t>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E3612C9" w14:textId="77777777" w:rsidR="005368B3" w:rsidRPr="008F32A7" w:rsidRDefault="005368B3" w:rsidP="005368B3">
      <w:pPr>
        <w:ind w:left="720"/>
        <w:rPr>
          <w:rFonts w:asciiTheme="minorHAnsi" w:hAnsiTheme="minorHAnsi" w:cstheme="minorHAnsi"/>
          <w:bCs/>
          <w:color w:val="000000" w:themeColor="text1"/>
        </w:rPr>
      </w:pPr>
    </w:p>
    <w:p w14:paraId="0B7B9572"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color w:val="000000" w:themeColor="text1"/>
        </w:rPr>
        <w:t xml:space="preserve">School will provide training for staff to ensure that they have the skills to identify and report cases, or suspected cases, of abuse in accordance with the procedures outlined in this policy. </w:t>
      </w:r>
    </w:p>
    <w:p w14:paraId="1F20E386" w14:textId="77777777" w:rsidR="005368B3" w:rsidRPr="008F32A7" w:rsidRDefault="005368B3" w:rsidP="005368B3">
      <w:pPr>
        <w:rPr>
          <w:rFonts w:asciiTheme="minorHAnsi" w:hAnsiTheme="minorHAnsi" w:cstheme="minorHAnsi"/>
          <w:b/>
          <w:bCs/>
          <w:color w:val="000000" w:themeColor="text1"/>
          <w:sz w:val="24"/>
          <w:szCs w:val="24"/>
        </w:rPr>
      </w:pPr>
    </w:p>
    <w:p w14:paraId="4BC54C7E" w14:textId="77777777" w:rsidR="005368B3" w:rsidRPr="008F32A7" w:rsidRDefault="005368B3" w:rsidP="005368B3">
      <w:pPr>
        <w:widowControl/>
        <w:numPr>
          <w:ilvl w:val="2"/>
          <w:numId w:val="39"/>
        </w:numPr>
        <w:autoSpaceDE/>
        <w:autoSpaceDN/>
        <w:rPr>
          <w:rFonts w:asciiTheme="minorHAnsi" w:hAnsiTheme="minorHAnsi" w:cstheme="minorHAnsi"/>
          <w:b/>
          <w:bCs/>
          <w:color w:val="000000" w:themeColor="text1"/>
          <w:sz w:val="24"/>
          <w:szCs w:val="24"/>
        </w:rPr>
      </w:pPr>
      <w:r w:rsidRPr="008F32A7">
        <w:rPr>
          <w:rFonts w:asciiTheme="minorHAnsi" w:hAnsiTheme="minorHAnsi" w:cstheme="minorHAnsi"/>
          <w:b/>
          <w:bCs/>
          <w:color w:val="000000" w:themeColor="text1"/>
          <w:sz w:val="24"/>
          <w:szCs w:val="24"/>
        </w:rPr>
        <w:t>Children at Risk of Radicalisation</w:t>
      </w:r>
    </w:p>
    <w:p w14:paraId="6B145C2E" w14:textId="77777777" w:rsidR="005368B3" w:rsidRPr="008F32A7" w:rsidRDefault="005368B3" w:rsidP="005368B3">
      <w:pPr>
        <w:rPr>
          <w:rFonts w:asciiTheme="minorHAnsi" w:hAnsiTheme="minorHAnsi" w:cstheme="minorHAnsi"/>
          <w:b/>
          <w:bCs/>
          <w:color w:val="000000" w:themeColor="text1"/>
        </w:rPr>
      </w:pPr>
    </w:p>
    <w:p w14:paraId="07214BD2" w14:textId="77777777" w:rsidR="005368B3" w:rsidRPr="008F32A7" w:rsidRDefault="005368B3" w:rsidP="005368B3">
      <w:pPr>
        <w:ind w:left="709"/>
        <w:rPr>
          <w:rFonts w:asciiTheme="minorHAnsi" w:hAnsiTheme="minorHAnsi" w:cstheme="minorHAnsi"/>
          <w:color w:val="000000" w:themeColor="text1"/>
        </w:rPr>
      </w:pPr>
      <w:r w:rsidRPr="008F32A7">
        <w:rPr>
          <w:rFonts w:asciiTheme="minorHAnsi" w:hAnsiTheme="minorHAnsi" w:cstheme="minorHAnsi"/>
          <w:color w:val="000000" w:themeColor="text1"/>
        </w:rPr>
        <w:t>Children are susceptible to extremist ideology and radicalisation. Similar to protecting children from other forms of harm and abuse, protecting children from this risk should be a part of a school or colleges safeguarding approach.</w:t>
      </w:r>
    </w:p>
    <w:p w14:paraId="23667B8D" w14:textId="77777777" w:rsidR="005368B3" w:rsidRPr="008F32A7" w:rsidRDefault="005368B3" w:rsidP="005368B3">
      <w:pPr>
        <w:ind w:left="709"/>
        <w:rPr>
          <w:rFonts w:asciiTheme="minorHAnsi" w:hAnsiTheme="minorHAnsi" w:cstheme="minorHAnsi"/>
          <w:bCs/>
          <w:color w:val="000000" w:themeColor="text1"/>
        </w:rPr>
      </w:pPr>
    </w:p>
    <w:p w14:paraId="2D9E95E8" w14:textId="77777777" w:rsidR="005368B3" w:rsidRPr="008F32A7" w:rsidRDefault="005368B3" w:rsidP="005368B3">
      <w:pPr>
        <w:ind w:left="709"/>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governing body will ensure that a DSL has undertaken Prevent Lead training </w:t>
      </w:r>
      <w:r w:rsidRPr="008F32A7">
        <w:rPr>
          <w:rFonts w:asciiTheme="minorHAnsi" w:hAnsiTheme="minorHAnsi" w:cstheme="minorHAnsi"/>
          <w:color w:val="000000" w:themeColor="text1"/>
        </w:rPr>
        <w:t>(</w:t>
      </w:r>
      <w:r w:rsidRPr="008F32A7">
        <w:rPr>
          <w:rFonts w:asciiTheme="minorHAnsi" w:hAnsiTheme="minorHAnsi" w:cstheme="minorHAnsi"/>
          <w:bCs/>
          <w:color w:val="000000" w:themeColor="text1"/>
        </w:rPr>
        <w:t>which</w:t>
      </w:r>
      <w:r w:rsidRPr="008F32A7">
        <w:rPr>
          <w:rFonts w:asciiTheme="minorHAnsi" w:hAnsiTheme="minorHAnsi" w:cstheme="minorHAnsi"/>
          <w:color w:val="000000" w:themeColor="text1"/>
        </w:rPr>
        <w:t xml:space="preserve"> is updated every two years)</w:t>
      </w:r>
      <w:r w:rsidRPr="008F32A7">
        <w:rPr>
          <w:rFonts w:asciiTheme="minorHAnsi" w:hAnsiTheme="minorHAnsi" w:cstheme="minorHAnsi"/>
          <w:bCs/>
          <w:color w:val="000000" w:themeColor="text1"/>
        </w:rPr>
        <w:t xml:space="preserve"> and that all staff receive training about the Prevent Duty. </w:t>
      </w:r>
    </w:p>
    <w:p w14:paraId="37E9BC46" w14:textId="77777777" w:rsidR="005368B3" w:rsidRPr="008F32A7" w:rsidRDefault="005368B3" w:rsidP="005368B3">
      <w:pPr>
        <w:ind w:left="709"/>
        <w:rPr>
          <w:rFonts w:asciiTheme="minorHAnsi" w:hAnsiTheme="minorHAnsi" w:cstheme="minorHAnsi"/>
          <w:bCs/>
          <w:color w:val="000000" w:themeColor="text1"/>
        </w:rPr>
      </w:pPr>
    </w:p>
    <w:p w14:paraId="1CE89EDA" w14:textId="1B0F89D4" w:rsidR="005368B3" w:rsidRPr="008F32A7" w:rsidRDefault="005368B3" w:rsidP="005368B3">
      <w:pPr>
        <w:tabs>
          <w:tab w:val="left" w:pos="-720"/>
        </w:tabs>
        <w:ind w:left="709" w:right="-54"/>
        <w:rPr>
          <w:rFonts w:asciiTheme="minorHAnsi" w:hAnsiTheme="minorHAnsi" w:cstheme="minorHAnsi"/>
          <w:b/>
          <w:color w:val="000000" w:themeColor="text1"/>
        </w:rPr>
      </w:pPr>
      <w:r w:rsidRPr="008F32A7">
        <w:rPr>
          <w:rFonts w:asciiTheme="minorHAnsi" w:hAnsiTheme="minorHAnsi" w:cstheme="minorHAnsi"/>
          <w:b/>
          <w:color w:val="000000" w:themeColor="text1"/>
        </w:rPr>
        <w:t>The following member of staff is the Prevent Lead and has undertaken Prevent Lead training</w:t>
      </w:r>
    </w:p>
    <w:p w14:paraId="05F573D7" w14:textId="1FE9D1B7" w:rsidR="008F32A7" w:rsidRPr="008F32A7" w:rsidRDefault="008F32A7" w:rsidP="005368B3">
      <w:pPr>
        <w:tabs>
          <w:tab w:val="left" w:pos="-720"/>
        </w:tabs>
        <w:ind w:left="709" w:right="-54"/>
        <w:rPr>
          <w:rFonts w:asciiTheme="minorHAnsi" w:hAnsiTheme="minorHAnsi" w:cstheme="minorHAnsi"/>
          <w:color w:val="000000" w:themeColor="text1"/>
        </w:rPr>
      </w:pPr>
      <w:r w:rsidRPr="008F32A7">
        <w:rPr>
          <w:rFonts w:asciiTheme="minorHAnsi" w:hAnsiTheme="minorHAnsi" w:cstheme="minorHAnsi"/>
          <w:b/>
          <w:color w:val="000000" w:themeColor="text1"/>
        </w:rPr>
        <w:t>Victoria Storey</w:t>
      </w:r>
    </w:p>
    <w:p w14:paraId="08474781" w14:textId="77777777" w:rsidR="005368B3" w:rsidRPr="008F32A7" w:rsidRDefault="005368B3" w:rsidP="005368B3">
      <w:pPr>
        <w:ind w:left="709"/>
        <w:rPr>
          <w:rFonts w:asciiTheme="minorHAnsi" w:hAnsiTheme="minorHAnsi" w:cstheme="minorHAnsi"/>
          <w:bCs/>
          <w:color w:val="000000" w:themeColor="text1"/>
        </w:rPr>
      </w:pPr>
    </w:p>
    <w:p w14:paraId="318ED7FC" w14:textId="77777777" w:rsidR="005368B3" w:rsidRPr="008F32A7" w:rsidRDefault="005368B3" w:rsidP="005368B3">
      <w:pPr>
        <w:ind w:left="709"/>
        <w:rPr>
          <w:rFonts w:asciiTheme="minorHAnsi" w:hAnsiTheme="minorHAnsi" w:cstheme="minorHAnsi"/>
          <w:color w:val="000000" w:themeColor="text1"/>
        </w:rPr>
      </w:pPr>
      <w:r w:rsidRPr="008F32A7">
        <w:rPr>
          <w:rFonts w:asciiTheme="minorHAnsi" w:hAnsiTheme="minorHAnsi" w:cstheme="minorHAnsi"/>
          <w:bCs/>
          <w:color w:val="000000" w:themeColor="text1"/>
        </w:rPr>
        <w:t xml:space="preserve">Staff are required to be alert to changes in children’s behavior which could indicate they need help or protection. Concerns that a child is at risk of radicalisation are referred to the DSL in the usual way. </w:t>
      </w:r>
      <w:r w:rsidRPr="008F32A7">
        <w:rPr>
          <w:rFonts w:asciiTheme="minorHAnsi" w:hAnsiTheme="minorHAnsi" w:cstheme="minorHAnsi"/>
          <w:color w:val="000000" w:themeColor="text1"/>
        </w:rPr>
        <w:t>The school’s/college’s Designated Safeguarding Lead (and Deputies) should be aware of local procedures for making a Prevent referral using the Prevent National Referral Form found on the Cambridgeshire and Peterborough Safeguarding Board website.</w:t>
      </w:r>
    </w:p>
    <w:p w14:paraId="5000BA42" w14:textId="77777777" w:rsidR="005368B3" w:rsidRPr="008F32A7" w:rsidRDefault="00000000" w:rsidP="005368B3">
      <w:pPr>
        <w:ind w:left="709"/>
        <w:rPr>
          <w:rFonts w:asciiTheme="minorHAnsi" w:hAnsiTheme="minorHAnsi" w:cstheme="minorHAnsi"/>
          <w:bCs/>
          <w:color w:val="000000" w:themeColor="text1"/>
        </w:rPr>
      </w:pPr>
      <w:hyperlink r:id="rId13" w:history="1">
        <w:r w:rsidR="005368B3" w:rsidRPr="008F32A7">
          <w:rPr>
            <w:rStyle w:val="Hyperlink"/>
            <w:rFonts w:asciiTheme="minorHAnsi" w:hAnsiTheme="minorHAnsi" w:cstheme="minorHAnsi"/>
            <w:bCs/>
            <w:color w:val="000000" w:themeColor="text1"/>
          </w:rPr>
          <w:t>National Prevent referral form (safeguardingcambspeterborough.org.uk)</w:t>
        </w:r>
      </w:hyperlink>
    </w:p>
    <w:p w14:paraId="46F65C67" w14:textId="77777777" w:rsidR="005368B3" w:rsidRPr="008F32A7" w:rsidRDefault="005368B3" w:rsidP="005368B3">
      <w:pPr>
        <w:ind w:left="709"/>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See </w:t>
      </w:r>
      <w:bookmarkStart w:id="1" w:name="_Hlk159335372"/>
      <w:r w:rsidRPr="008F32A7">
        <w:rPr>
          <w:rFonts w:asciiTheme="minorHAnsi" w:hAnsiTheme="minorHAnsi" w:cstheme="minorHAnsi"/>
          <w:bCs/>
          <w:color w:val="000000" w:themeColor="text1"/>
        </w:rPr>
        <w:t>also Prevent Duty Guidance: for England and Wales,’ HM Government, (March 2024).  </w:t>
      </w:r>
    </w:p>
    <w:bookmarkEnd w:id="1"/>
    <w:p w14:paraId="7443C0DE" w14:textId="77777777" w:rsidR="005368B3" w:rsidRPr="008F32A7" w:rsidRDefault="005368B3" w:rsidP="005368B3">
      <w:pPr>
        <w:ind w:left="709"/>
        <w:rPr>
          <w:rFonts w:asciiTheme="minorHAnsi" w:hAnsiTheme="minorHAnsi" w:cstheme="minorHAnsi"/>
          <w:bCs/>
          <w:color w:val="000000" w:themeColor="text1"/>
        </w:rPr>
      </w:pPr>
    </w:p>
    <w:p w14:paraId="664B029A" w14:textId="77777777" w:rsidR="005368B3" w:rsidRPr="008F32A7" w:rsidRDefault="005368B3" w:rsidP="005368B3">
      <w:pPr>
        <w:ind w:left="709" w:hanging="709"/>
        <w:rPr>
          <w:rFonts w:asciiTheme="minorHAnsi" w:hAnsiTheme="minorHAnsi" w:cstheme="minorHAnsi"/>
          <w:b/>
          <w:bCs/>
          <w:color w:val="000000" w:themeColor="text1"/>
        </w:rPr>
      </w:pPr>
      <w:r w:rsidRPr="008F32A7">
        <w:rPr>
          <w:rFonts w:asciiTheme="minorHAnsi" w:hAnsiTheme="minorHAnsi" w:cstheme="minorHAnsi"/>
          <w:bCs/>
          <w:color w:val="000000" w:themeColor="text1"/>
        </w:rPr>
        <w:t>3.8.</w:t>
      </w:r>
      <w:r w:rsidRPr="008F32A7">
        <w:rPr>
          <w:rFonts w:asciiTheme="minorHAnsi" w:hAnsiTheme="minorHAnsi" w:cstheme="minorHAnsi"/>
          <w:bCs/>
          <w:color w:val="000000" w:themeColor="text1"/>
          <w:sz w:val="24"/>
          <w:szCs w:val="24"/>
        </w:rPr>
        <w:t>12</w:t>
      </w:r>
      <w:r w:rsidRPr="008F32A7">
        <w:rPr>
          <w:rFonts w:asciiTheme="minorHAnsi" w:hAnsiTheme="minorHAnsi" w:cstheme="minorHAnsi"/>
          <w:b/>
          <w:bCs/>
          <w:color w:val="000000" w:themeColor="text1"/>
          <w:sz w:val="24"/>
          <w:szCs w:val="24"/>
        </w:rPr>
        <w:t xml:space="preserve"> Privately Fostered Children</w:t>
      </w:r>
      <w:r w:rsidRPr="008F32A7">
        <w:rPr>
          <w:rFonts w:asciiTheme="minorHAnsi" w:hAnsiTheme="minorHAnsi" w:cstheme="minorHAnsi"/>
          <w:b/>
          <w:bCs/>
          <w:color w:val="000000" w:themeColor="text1"/>
        </w:rPr>
        <w:t xml:space="preserve"> </w:t>
      </w:r>
      <w:r w:rsidRPr="008F32A7">
        <w:rPr>
          <w:rFonts w:asciiTheme="minorHAnsi" w:hAnsiTheme="minorHAnsi" w:cstheme="minorHAnsi"/>
          <w:b/>
          <w:bCs/>
          <w:color w:val="000000" w:themeColor="text1"/>
        </w:rPr>
        <w:br/>
      </w:r>
    </w:p>
    <w:p w14:paraId="66AFB4D2" w14:textId="77777777" w:rsidR="005368B3" w:rsidRPr="008F32A7" w:rsidRDefault="005368B3" w:rsidP="005368B3">
      <w:pPr>
        <w:ind w:left="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7DB8C52F" w14:textId="77777777" w:rsidR="005368B3" w:rsidRPr="008F32A7" w:rsidRDefault="005368B3" w:rsidP="005368B3">
      <w:pPr>
        <w:ind w:left="720"/>
        <w:rPr>
          <w:rFonts w:asciiTheme="minorHAnsi" w:hAnsiTheme="minorHAnsi" w:cstheme="minorHAnsi"/>
          <w:color w:val="000000" w:themeColor="text1"/>
        </w:rPr>
      </w:pPr>
    </w:p>
    <w:p w14:paraId="3471A7AB" w14:textId="77777777" w:rsidR="005368B3" w:rsidRPr="008F32A7" w:rsidRDefault="005368B3" w:rsidP="005368B3">
      <w:pPr>
        <w:ind w:left="720"/>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The school will follow the mandatory duty to inform the local authority of any ‘Private Fostering’ arrangements and refer to the Fostering Recruitment and Assessment Team.</w:t>
      </w:r>
    </w:p>
    <w:p w14:paraId="073A0DE3" w14:textId="77777777" w:rsidR="005368B3" w:rsidRPr="008F32A7" w:rsidRDefault="005368B3" w:rsidP="005368B3">
      <w:pPr>
        <w:ind w:left="720"/>
        <w:rPr>
          <w:rFonts w:asciiTheme="minorHAnsi" w:hAnsiTheme="minorHAnsi" w:cstheme="minorHAnsi"/>
          <w:color w:val="000000" w:themeColor="text1"/>
          <w:sz w:val="24"/>
          <w:szCs w:val="24"/>
        </w:rPr>
      </w:pPr>
    </w:p>
    <w:p w14:paraId="59336ADF" w14:textId="77777777" w:rsidR="005368B3" w:rsidRPr="008F32A7" w:rsidRDefault="005368B3" w:rsidP="005368B3">
      <w:pPr>
        <w:ind w:left="720" w:hanging="720"/>
        <w:rPr>
          <w:rFonts w:asciiTheme="minorHAnsi" w:hAnsiTheme="minorHAnsi" w:cstheme="minorHAnsi"/>
          <w:b/>
          <w:bCs/>
          <w:color w:val="000000" w:themeColor="text1"/>
          <w:sz w:val="24"/>
          <w:szCs w:val="24"/>
        </w:rPr>
      </w:pPr>
      <w:r w:rsidRPr="008F32A7">
        <w:rPr>
          <w:rFonts w:asciiTheme="minorHAnsi" w:hAnsiTheme="minorHAnsi" w:cstheme="minorHAnsi"/>
          <w:color w:val="000000" w:themeColor="text1"/>
          <w:sz w:val="24"/>
          <w:szCs w:val="24"/>
        </w:rPr>
        <w:t>3.8.13</w:t>
      </w:r>
      <w:r w:rsidRPr="008F32A7">
        <w:rPr>
          <w:rFonts w:asciiTheme="minorHAnsi" w:hAnsiTheme="minorHAnsi" w:cstheme="minorHAnsi"/>
          <w:b/>
          <w:bCs/>
          <w:color w:val="000000" w:themeColor="text1"/>
          <w:sz w:val="24"/>
          <w:szCs w:val="24"/>
        </w:rPr>
        <w:tab/>
        <w:t xml:space="preserve">Children who have Family Members in Prison </w:t>
      </w:r>
    </w:p>
    <w:p w14:paraId="2497C9B3" w14:textId="77777777" w:rsidR="005368B3" w:rsidRPr="008F32A7" w:rsidRDefault="005368B3" w:rsidP="005368B3">
      <w:pPr>
        <w:rPr>
          <w:rFonts w:asciiTheme="minorHAnsi" w:hAnsiTheme="minorHAnsi" w:cstheme="minorHAnsi"/>
          <w:b/>
          <w:bCs/>
          <w:color w:val="000000" w:themeColor="text1"/>
        </w:rPr>
      </w:pPr>
    </w:p>
    <w:p w14:paraId="6E21A5F3"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The school is committed to supporting children and young people who have a parent or close relative in prison and will work with the family to find the best ways of supporting the child.</w:t>
      </w:r>
    </w:p>
    <w:p w14:paraId="1BE857E3" w14:textId="77777777" w:rsidR="005368B3" w:rsidRPr="008F32A7" w:rsidRDefault="005368B3" w:rsidP="005368B3">
      <w:pPr>
        <w:rPr>
          <w:rFonts w:asciiTheme="minorHAnsi" w:hAnsiTheme="minorHAnsi" w:cstheme="minorHAnsi"/>
          <w:bCs/>
          <w:color w:val="000000" w:themeColor="text1"/>
        </w:rPr>
      </w:pPr>
    </w:p>
    <w:p w14:paraId="3B8055A3"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school recognises that children with family members in prison are at risk of poor outcomes including: poverty, stigma, isolation, poor mental health and poor attendance. </w:t>
      </w:r>
    </w:p>
    <w:p w14:paraId="45623491" w14:textId="77777777" w:rsidR="005368B3" w:rsidRPr="008F32A7" w:rsidRDefault="005368B3" w:rsidP="005368B3">
      <w:pPr>
        <w:ind w:left="720"/>
        <w:rPr>
          <w:rFonts w:asciiTheme="minorHAnsi" w:hAnsiTheme="minorHAnsi" w:cstheme="minorHAnsi"/>
          <w:bCs/>
          <w:color w:val="000000" w:themeColor="text1"/>
        </w:rPr>
      </w:pPr>
    </w:p>
    <w:p w14:paraId="63877D29"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The school will treat information shared by the family in confidence and it will be shared on a ‘need to know’ basis.</w:t>
      </w:r>
    </w:p>
    <w:p w14:paraId="5FD9699B" w14:textId="77777777" w:rsidR="005368B3" w:rsidRPr="008F32A7" w:rsidRDefault="005368B3" w:rsidP="005368B3">
      <w:pPr>
        <w:ind w:left="720"/>
        <w:rPr>
          <w:rFonts w:asciiTheme="minorHAnsi" w:hAnsiTheme="minorHAnsi" w:cstheme="minorHAnsi"/>
          <w:bCs/>
          <w:color w:val="000000" w:themeColor="text1"/>
        </w:rPr>
      </w:pPr>
    </w:p>
    <w:p w14:paraId="32B545BD" w14:textId="77777777" w:rsidR="005368B3" w:rsidRPr="008F32A7" w:rsidRDefault="005368B3" w:rsidP="005368B3">
      <w:pPr>
        <w:ind w:left="720"/>
        <w:rPr>
          <w:rFonts w:asciiTheme="minorHAnsi" w:hAnsiTheme="minorHAnsi" w:cstheme="minorHAnsi"/>
          <w:bCs/>
          <w:color w:val="000000" w:themeColor="text1"/>
        </w:rPr>
      </w:pPr>
      <w:r w:rsidRPr="008F32A7">
        <w:rPr>
          <w:rFonts w:asciiTheme="minorHAnsi" w:hAnsiTheme="minorHAnsi" w:cstheme="minorHAnsi"/>
          <w:bCs/>
          <w:color w:val="000000" w:themeColor="text1"/>
        </w:rPr>
        <w:t xml:space="preserve">The school will work with the family, specialist organisations and the child to minimise the risk of the child not achieving their full potential. </w:t>
      </w:r>
    </w:p>
    <w:p w14:paraId="6F4122BF" w14:textId="77777777" w:rsidR="005368B3" w:rsidRPr="008F32A7" w:rsidRDefault="005368B3" w:rsidP="005368B3">
      <w:pPr>
        <w:rPr>
          <w:rFonts w:asciiTheme="minorHAnsi" w:hAnsiTheme="minorHAnsi" w:cstheme="minorHAnsi"/>
          <w:bCs/>
          <w:color w:val="000000" w:themeColor="text1"/>
        </w:rPr>
      </w:pPr>
    </w:p>
    <w:p w14:paraId="30DEF758" w14:textId="77777777" w:rsidR="005368B3" w:rsidRPr="008F32A7" w:rsidRDefault="005368B3" w:rsidP="005368B3">
      <w:pPr>
        <w:rPr>
          <w:rFonts w:asciiTheme="minorHAnsi" w:hAnsiTheme="minorHAnsi" w:cstheme="minorHAnsi"/>
          <w:b/>
          <w:bCs/>
          <w:color w:val="000000" w:themeColor="text1"/>
        </w:rPr>
      </w:pPr>
    </w:p>
    <w:p w14:paraId="74C3AB7B" w14:textId="77777777" w:rsidR="005368B3" w:rsidRPr="008F32A7" w:rsidRDefault="005368B3" w:rsidP="005368B3">
      <w:pPr>
        <w:tabs>
          <w:tab w:val="left" w:pos="-720"/>
          <w:tab w:val="left" w:pos="0"/>
        </w:tabs>
        <w:ind w:right="-54"/>
        <w:rPr>
          <w:rFonts w:asciiTheme="minorHAnsi" w:hAnsiTheme="minorHAnsi" w:cstheme="minorHAnsi"/>
          <w:b/>
          <w:color w:val="000000" w:themeColor="text1"/>
          <w:sz w:val="24"/>
          <w:szCs w:val="24"/>
        </w:rPr>
      </w:pPr>
      <w:r w:rsidRPr="008F32A7">
        <w:rPr>
          <w:rFonts w:asciiTheme="minorHAnsi" w:hAnsiTheme="minorHAnsi" w:cstheme="minorHAnsi"/>
          <w:b/>
          <w:color w:val="000000" w:themeColor="text1"/>
          <w:sz w:val="24"/>
          <w:szCs w:val="24"/>
        </w:rPr>
        <w:t>4.0</w:t>
      </w:r>
      <w:r w:rsidRPr="008F32A7">
        <w:rPr>
          <w:rFonts w:asciiTheme="minorHAnsi" w:hAnsiTheme="minorHAnsi" w:cstheme="minorHAnsi"/>
          <w:b/>
          <w:color w:val="000000" w:themeColor="text1"/>
          <w:sz w:val="24"/>
          <w:szCs w:val="24"/>
        </w:rPr>
        <w:tab/>
        <w:t>PREVENTING UNSUITABLE PEOPLE FROM WORKING WITH CHILDREN</w:t>
      </w:r>
    </w:p>
    <w:p w14:paraId="11967696" w14:textId="77777777" w:rsidR="005368B3" w:rsidRPr="008F32A7" w:rsidRDefault="005368B3" w:rsidP="005368B3">
      <w:pPr>
        <w:tabs>
          <w:tab w:val="left" w:pos="-720"/>
          <w:tab w:val="left" w:pos="0"/>
          <w:tab w:val="left" w:pos="720"/>
        </w:tabs>
        <w:ind w:left="720" w:right="-54" w:hanging="720"/>
        <w:rPr>
          <w:rFonts w:asciiTheme="minorHAnsi" w:hAnsiTheme="minorHAnsi" w:cstheme="minorHAnsi"/>
          <w:color w:val="000000" w:themeColor="text1"/>
        </w:rPr>
      </w:pPr>
    </w:p>
    <w:p w14:paraId="5450175B" w14:textId="77777777" w:rsidR="005368B3" w:rsidRPr="008F32A7" w:rsidRDefault="005368B3" w:rsidP="005368B3">
      <w:pPr>
        <w:tabs>
          <w:tab w:val="left" w:pos="-720"/>
        </w:tabs>
        <w:ind w:left="709"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4.1 </w:t>
      </w:r>
      <w:r w:rsidRPr="008F32A7">
        <w:rPr>
          <w:rFonts w:asciiTheme="minorHAnsi" w:hAnsiTheme="minorHAnsi" w:cstheme="minorHAnsi"/>
          <w:color w:val="000000" w:themeColor="text1"/>
        </w:rPr>
        <w:tab/>
        <w:t xml:space="preserve">The school will operate safer recruitment practices including ensuring appropriate DBS and reference checks are undertaken according to Part Three of ‘Keeping Children Safe in Education’, 2024. This section should be read in conjunction with the school’s Safer Recruitment Policy. </w:t>
      </w:r>
    </w:p>
    <w:p w14:paraId="1F9CE71C" w14:textId="77777777" w:rsidR="005368B3" w:rsidRPr="008F32A7" w:rsidRDefault="005368B3" w:rsidP="005368B3">
      <w:pPr>
        <w:tabs>
          <w:tab w:val="left" w:pos="-720"/>
        </w:tabs>
        <w:ind w:left="709" w:right="-54" w:hanging="709"/>
        <w:rPr>
          <w:rFonts w:asciiTheme="minorHAnsi" w:hAnsiTheme="minorHAnsi" w:cstheme="minorHAnsi"/>
          <w:color w:val="000000" w:themeColor="text1"/>
        </w:rPr>
      </w:pPr>
    </w:p>
    <w:p w14:paraId="615AE9F9" w14:textId="77777777" w:rsidR="005368B3" w:rsidRPr="008F32A7" w:rsidRDefault="005368B3" w:rsidP="005368B3">
      <w:pPr>
        <w:tabs>
          <w:tab w:val="left" w:pos="-720"/>
        </w:tabs>
        <w:ind w:left="709" w:right="-54" w:hanging="709"/>
        <w:rPr>
          <w:rFonts w:asciiTheme="minorHAnsi" w:hAnsiTheme="minorHAnsi" w:cstheme="minorHAnsi"/>
          <w:color w:val="000000" w:themeColor="text1"/>
        </w:rPr>
      </w:pPr>
      <w:r w:rsidRPr="008F32A7">
        <w:rPr>
          <w:rFonts w:asciiTheme="minorHAnsi" w:hAnsiTheme="minorHAnsi" w:cstheme="minorHAnsi"/>
          <w:color w:val="000000" w:themeColor="text1"/>
        </w:rPr>
        <w:t xml:space="preserve">4.2 </w:t>
      </w:r>
      <w:r w:rsidRPr="008F32A7">
        <w:rPr>
          <w:rFonts w:asciiTheme="minorHAnsi" w:hAnsiTheme="minorHAnsi" w:cstheme="minorHAnsi"/>
          <w:color w:val="000000" w:themeColor="text1"/>
        </w:rPr>
        <w:tab/>
        <w:t xml:space="preserve">The governing body will ensure that </w:t>
      </w:r>
      <w:r w:rsidRPr="008F32A7">
        <w:rPr>
          <w:rFonts w:asciiTheme="minorHAnsi" w:hAnsiTheme="minorHAnsi" w:cstheme="minorHAnsi"/>
          <w:iCs/>
          <w:color w:val="000000" w:themeColor="text1"/>
        </w:rPr>
        <w:t>at least one of the persons who conducts an interview has completed safer recruitment training</w:t>
      </w:r>
      <w:r w:rsidRPr="008F32A7">
        <w:rPr>
          <w:rFonts w:asciiTheme="minorHAnsi" w:hAnsiTheme="minorHAnsi" w:cstheme="minorHAnsi"/>
          <w:b/>
          <w:color w:val="000000" w:themeColor="text1"/>
        </w:rPr>
        <w:t>.</w:t>
      </w:r>
    </w:p>
    <w:p w14:paraId="77CED643" w14:textId="77777777" w:rsidR="005368B3" w:rsidRPr="008F32A7" w:rsidRDefault="005368B3" w:rsidP="005368B3">
      <w:pPr>
        <w:tabs>
          <w:tab w:val="left" w:pos="-720"/>
        </w:tabs>
        <w:ind w:left="709" w:right="-54" w:hanging="709"/>
        <w:rPr>
          <w:rFonts w:asciiTheme="minorHAnsi" w:hAnsiTheme="minorHAnsi" w:cstheme="minorHAnsi"/>
          <w:b/>
          <w:color w:val="000000" w:themeColor="text1"/>
        </w:rPr>
      </w:pPr>
    </w:p>
    <w:p w14:paraId="54FEBC41" w14:textId="3F051B94" w:rsidR="005368B3" w:rsidRPr="008F32A7" w:rsidRDefault="005368B3" w:rsidP="005368B3">
      <w:pPr>
        <w:tabs>
          <w:tab w:val="left" w:pos="-720"/>
        </w:tabs>
        <w:ind w:left="709" w:right="-54" w:hanging="709"/>
        <w:rPr>
          <w:rFonts w:asciiTheme="minorHAnsi" w:hAnsiTheme="minorHAnsi" w:cstheme="minorHAnsi"/>
          <w:color w:val="000000" w:themeColor="text1"/>
        </w:rPr>
      </w:pPr>
      <w:r w:rsidRPr="008F32A7">
        <w:rPr>
          <w:rFonts w:asciiTheme="minorHAnsi" w:hAnsiTheme="minorHAnsi" w:cstheme="minorHAnsi"/>
          <w:b/>
          <w:color w:val="000000" w:themeColor="text1"/>
        </w:rPr>
        <w:tab/>
        <w:t xml:space="preserve">The following members of </w:t>
      </w:r>
      <w:proofErr w:type="gramStart"/>
      <w:r w:rsidRPr="008F32A7">
        <w:rPr>
          <w:rFonts w:asciiTheme="minorHAnsi" w:hAnsiTheme="minorHAnsi" w:cstheme="minorHAnsi"/>
          <w:b/>
          <w:color w:val="000000" w:themeColor="text1"/>
        </w:rPr>
        <w:t>staff</w:t>
      </w:r>
      <w:proofErr w:type="gramEnd"/>
      <w:r w:rsidRPr="008F32A7">
        <w:rPr>
          <w:rFonts w:asciiTheme="minorHAnsi" w:hAnsiTheme="minorHAnsi" w:cstheme="minorHAnsi"/>
          <w:b/>
          <w:color w:val="000000" w:themeColor="text1"/>
        </w:rPr>
        <w:t xml:space="preserve"> have undertaken Safer Recruitment training</w:t>
      </w:r>
      <w:r w:rsidR="008F32A7" w:rsidRPr="008F32A7">
        <w:rPr>
          <w:rFonts w:asciiTheme="minorHAnsi" w:hAnsiTheme="minorHAnsi" w:cstheme="minorHAnsi"/>
          <w:b/>
          <w:color w:val="000000" w:themeColor="text1"/>
        </w:rPr>
        <w:t xml:space="preserve"> are Victoria Storey and Rae Aldous.</w:t>
      </w:r>
    </w:p>
    <w:p w14:paraId="5D8AAAD0" w14:textId="77777777" w:rsidR="005368B3" w:rsidRPr="008F32A7" w:rsidRDefault="005368B3" w:rsidP="005368B3">
      <w:pPr>
        <w:tabs>
          <w:tab w:val="left" w:pos="-720"/>
          <w:tab w:val="left" w:pos="0"/>
          <w:tab w:val="num" w:pos="792"/>
        </w:tabs>
        <w:ind w:right="-54"/>
        <w:rPr>
          <w:rFonts w:asciiTheme="minorHAnsi" w:hAnsiTheme="minorHAnsi" w:cstheme="minorHAnsi"/>
          <w:i/>
          <w:iCs/>
          <w:color w:val="000000" w:themeColor="text1"/>
        </w:rPr>
      </w:pPr>
    </w:p>
    <w:p w14:paraId="2BC7C6F4" w14:textId="77777777" w:rsidR="005368B3" w:rsidRPr="008F32A7" w:rsidRDefault="005368B3" w:rsidP="005368B3">
      <w:pPr>
        <w:tabs>
          <w:tab w:val="left" w:pos="-720"/>
          <w:tab w:val="left" w:pos="0"/>
          <w:tab w:val="num" w:pos="792"/>
        </w:tabs>
        <w:ind w:left="720" w:right="-54" w:hanging="720"/>
        <w:rPr>
          <w:rFonts w:asciiTheme="minorHAnsi" w:hAnsiTheme="minorHAnsi" w:cstheme="minorHAnsi"/>
          <w:b/>
          <w:bCs/>
          <w:iCs/>
          <w:color w:val="000000" w:themeColor="text1"/>
        </w:rPr>
      </w:pPr>
      <w:r w:rsidRPr="008F32A7">
        <w:rPr>
          <w:rFonts w:asciiTheme="minorHAnsi" w:hAnsiTheme="minorHAnsi" w:cstheme="minorHAnsi"/>
          <w:b/>
          <w:bCs/>
          <w:iCs/>
          <w:color w:val="000000" w:themeColor="text1"/>
        </w:rPr>
        <w:t xml:space="preserve">4.3 </w:t>
      </w:r>
      <w:r w:rsidRPr="008F32A7">
        <w:rPr>
          <w:rFonts w:asciiTheme="minorHAnsi" w:hAnsiTheme="minorHAnsi" w:cstheme="minorHAnsi"/>
          <w:b/>
          <w:bCs/>
          <w:iCs/>
          <w:color w:val="000000" w:themeColor="text1"/>
        </w:rPr>
        <w:tab/>
        <w:t>Allegations that may meet the harms threshold (Part Four, Section One)</w:t>
      </w:r>
    </w:p>
    <w:p w14:paraId="2A284CDE" w14:textId="77777777" w:rsidR="005368B3" w:rsidRPr="008F32A7" w:rsidRDefault="005368B3" w:rsidP="005368B3">
      <w:pPr>
        <w:tabs>
          <w:tab w:val="left" w:pos="-720"/>
          <w:tab w:val="left" w:pos="0"/>
          <w:tab w:val="num" w:pos="792"/>
        </w:tabs>
        <w:ind w:left="720" w:right="-54" w:hanging="720"/>
        <w:rPr>
          <w:rFonts w:asciiTheme="minorHAnsi" w:hAnsiTheme="minorHAnsi" w:cstheme="minorHAnsi"/>
          <w:iCs/>
          <w:color w:val="000000" w:themeColor="text1"/>
        </w:rPr>
      </w:pPr>
    </w:p>
    <w:p w14:paraId="6719AC66" w14:textId="0E3F41CB" w:rsidR="005368B3" w:rsidRPr="008F32A7" w:rsidRDefault="005368B3" w:rsidP="005368B3">
      <w:pPr>
        <w:tabs>
          <w:tab w:val="left" w:pos="-720"/>
          <w:tab w:val="left" w:pos="0"/>
          <w:tab w:val="num" w:pos="709"/>
        </w:tabs>
        <w:ind w:left="720" w:right="-54" w:hanging="720"/>
        <w:rPr>
          <w:rFonts w:asciiTheme="minorHAnsi" w:hAnsiTheme="minorHAnsi" w:cstheme="minorHAnsi"/>
          <w:i/>
          <w:color w:val="000000" w:themeColor="text1"/>
        </w:rPr>
      </w:pPr>
      <w:r w:rsidRPr="008F32A7">
        <w:rPr>
          <w:rFonts w:asciiTheme="minorHAnsi" w:hAnsiTheme="minorHAnsi" w:cstheme="minorHAnsi"/>
          <w:iCs/>
          <w:color w:val="000000" w:themeColor="text1"/>
        </w:rPr>
        <w:t>4.3.1</w:t>
      </w:r>
      <w:r w:rsidRPr="008F32A7">
        <w:rPr>
          <w:rFonts w:asciiTheme="minorHAnsi" w:hAnsiTheme="minorHAnsi" w:cstheme="minorHAnsi"/>
          <w:iCs/>
          <w:color w:val="000000" w:themeColor="text1"/>
        </w:rPr>
        <w:tab/>
        <w:t>Any allegation of abuse made against teachers, (including supply staff, other staff, volunteers and contractors) that meets the harms threshold as set out in Keeping Children Safe in Education, 2024, Part Four, Section One, will be reported straight away to the Head Teacher</w:t>
      </w:r>
      <w:r w:rsidR="000953FC" w:rsidRPr="008F32A7">
        <w:rPr>
          <w:rFonts w:asciiTheme="minorHAnsi" w:hAnsiTheme="minorHAnsi" w:cstheme="minorHAnsi"/>
          <w:iCs/>
          <w:color w:val="000000" w:themeColor="text1"/>
        </w:rPr>
        <w:t>.</w:t>
      </w:r>
    </w:p>
    <w:p w14:paraId="5EF7B765" w14:textId="77777777" w:rsidR="005368B3" w:rsidRPr="008F32A7" w:rsidRDefault="005368B3" w:rsidP="005368B3">
      <w:pPr>
        <w:tabs>
          <w:tab w:val="left" w:pos="-720"/>
          <w:tab w:val="left" w:pos="0"/>
          <w:tab w:val="num" w:pos="792"/>
        </w:tabs>
        <w:ind w:right="-54"/>
        <w:rPr>
          <w:rFonts w:asciiTheme="minorHAnsi" w:hAnsiTheme="minorHAnsi" w:cstheme="minorHAnsi"/>
          <w:iCs/>
          <w:color w:val="000000" w:themeColor="text1"/>
        </w:rPr>
      </w:pPr>
    </w:p>
    <w:p w14:paraId="60437E92" w14:textId="30A06B07" w:rsidR="005368B3" w:rsidRPr="008F32A7" w:rsidRDefault="005368B3" w:rsidP="005368B3">
      <w:pPr>
        <w:tabs>
          <w:tab w:val="left" w:pos="-720"/>
          <w:tab w:val="left" w:pos="0"/>
          <w:tab w:val="num" w:pos="792"/>
        </w:tabs>
        <w:ind w:left="720" w:right="-54" w:hanging="720"/>
        <w:rPr>
          <w:rFonts w:asciiTheme="minorHAnsi" w:hAnsiTheme="minorHAnsi" w:cstheme="minorHAnsi"/>
          <w:color w:val="000000" w:themeColor="text1"/>
        </w:rPr>
      </w:pPr>
      <w:r w:rsidRPr="008F32A7">
        <w:rPr>
          <w:rFonts w:asciiTheme="minorHAnsi" w:hAnsiTheme="minorHAnsi" w:cstheme="minorHAnsi"/>
          <w:iCs/>
          <w:color w:val="000000" w:themeColor="text1"/>
        </w:rPr>
        <w:t>4.3.2</w:t>
      </w:r>
      <w:r w:rsidRPr="008F32A7">
        <w:rPr>
          <w:rFonts w:asciiTheme="minorHAnsi" w:hAnsiTheme="minorHAnsi" w:cstheme="minorHAnsi"/>
          <w:iCs/>
          <w:color w:val="000000" w:themeColor="text1"/>
        </w:rPr>
        <w:tab/>
        <w:t>In cases where the Head Teacher or Principal is the subject of an allegation, it will be reported to the Chair of Governors</w:t>
      </w:r>
      <w:r w:rsidR="00021B8F" w:rsidRPr="008F32A7">
        <w:rPr>
          <w:rFonts w:asciiTheme="minorHAnsi" w:hAnsiTheme="minorHAnsi" w:cstheme="minorHAnsi"/>
          <w:iCs/>
          <w:color w:val="000000" w:themeColor="text1"/>
        </w:rPr>
        <w:t xml:space="preserve">. </w:t>
      </w:r>
      <w:r w:rsidRPr="008F32A7">
        <w:rPr>
          <w:rFonts w:asciiTheme="minorHAnsi" w:hAnsiTheme="minorHAnsi" w:cstheme="minorHAnsi"/>
          <w:iCs/>
          <w:color w:val="000000" w:themeColor="text1"/>
        </w:rPr>
        <w:t xml:space="preserve">The school will follow the procedures set out in </w:t>
      </w:r>
      <w:r w:rsidRPr="008F32A7">
        <w:rPr>
          <w:rFonts w:asciiTheme="minorHAnsi" w:hAnsiTheme="minorHAnsi" w:cstheme="minorHAnsi"/>
          <w:color w:val="000000" w:themeColor="text1"/>
        </w:rPr>
        <w:t>Part Four of ‘Keeping Children Safe in Education’, 2024.</w:t>
      </w:r>
    </w:p>
    <w:p w14:paraId="185BA1ED" w14:textId="77777777" w:rsidR="005368B3" w:rsidRPr="008F32A7" w:rsidRDefault="005368B3" w:rsidP="005368B3">
      <w:pPr>
        <w:tabs>
          <w:tab w:val="left" w:pos="-720"/>
          <w:tab w:val="left" w:pos="0"/>
          <w:tab w:val="num" w:pos="792"/>
        </w:tabs>
        <w:ind w:right="-54"/>
        <w:rPr>
          <w:rFonts w:asciiTheme="minorHAnsi" w:hAnsiTheme="minorHAnsi" w:cstheme="minorHAnsi"/>
          <w:color w:val="000000" w:themeColor="text1"/>
        </w:rPr>
      </w:pPr>
    </w:p>
    <w:p w14:paraId="0E5FB061" w14:textId="128F6F3D" w:rsidR="005368B3" w:rsidRPr="008F32A7" w:rsidRDefault="005368B3" w:rsidP="005368B3">
      <w:pPr>
        <w:tabs>
          <w:tab w:val="left" w:pos="-720"/>
          <w:tab w:val="left" w:pos="0"/>
        </w:tabs>
        <w:ind w:left="720" w:right="-54" w:hanging="720"/>
        <w:rPr>
          <w:rFonts w:asciiTheme="minorHAnsi" w:hAnsiTheme="minorHAnsi" w:cstheme="minorHAnsi"/>
          <w:color w:val="000000" w:themeColor="text1"/>
          <w:lang w:val="en-GB"/>
        </w:rPr>
      </w:pPr>
      <w:r w:rsidRPr="008F32A7">
        <w:rPr>
          <w:rFonts w:asciiTheme="minorHAnsi" w:hAnsiTheme="minorHAnsi" w:cstheme="minorHAnsi"/>
          <w:color w:val="000000" w:themeColor="text1"/>
        </w:rPr>
        <w:t>4.3.3</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lang w:val="en-GB"/>
        </w:rPr>
        <w:t>The school will consult with the Local Authority Designated Officer (LADO) in the event of an allegation being made against a teacher, member of supply staff or other staff, volunteer or contractor and adhere to the relevant procedures set out in ‘Keeping Children Safe in Education’, 2024, Part Four and the school's HR Policies</w:t>
      </w:r>
      <w:r w:rsidR="00817A65" w:rsidRPr="008F32A7">
        <w:rPr>
          <w:rFonts w:asciiTheme="minorHAnsi" w:hAnsiTheme="minorHAnsi" w:cstheme="minorHAnsi"/>
          <w:color w:val="000000" w:themeColor="text1"/>
          <w:lang w:val="en-GB"/>
        </w:rPr>
        <w:t>.</w:t>
      </w:r>
    </w:p>
    <w:p w14:paraId="07FE4452" w14:textId="77777777" w:rsidR="005368B3" w:rsidRPr="008F32A7" w:rsidRDefault="005368B3" w:rsidP="005368B3">
      <w:pPr>
        <w:tabs>
          <w:tab w:val="left" w:pos="-720"/>
          <w:tab w:val="left" w:pos="0"/>
        </w:tabs>
        <w:ind w:left="720" w:right="-54" w:hanging="720"/>
        <w:rPr>
          <w:rFonts w:asciiTheme="minorHAnsi" w:hAnsiTheme="minorHAnsi" w:cstheme="minorHAnsi"/>
          <w:i/>
          <w:iCs/>
          <w:color w:val="000000" w:themeColor="text1"/>
        </w:rPr>
      </w:pPr>
    </w:p>
    <w:p w14:paraId="408FB16A" w14:textId="3C62F8E6" w:rsidR="005368B3" w:rsidRPr="008F32A7" w:rsidRDefault="005368B3" w:rsidP="005368B3">
      <w:pPr>
        <w:tabs>
          <w:tab w:val="left" w:pos="-720"/>
          <w:tab w:val="left" w:pos="0"/>
        </w:tabs>
        <w:ind w:left="720" w:right="-54" w:hanging="720"/>
        <w:rPr>
          <w:rFonts w:asciiTheme="minorHAnsi" w:hAnsiTheme="minorHAnsi" w:cstheme="minorHAnsi"/>
          <w:color w:val="000000" w:themeColor="text1"/>
          <w:lang w:eastAsia="en-GB"/>
        </w:rPr>
      </w:pPr>
      <w:r w:rsidRPr="008F32A7">
        <w:rPr>
          <w:rFonts w:asciiTheme="minorHAnsi" w:hAnsiTheme="minorHAnsi" w:cstheme="minorHAnsi"/>
          <w:iCs/>
          <w:color w:val="000000" w:themeColor="text1"/>
        </w:rPr>
        <w:t>4.3.4</w:t>
      </w:r>
      <w:r w:rsidRPr="008F32A7">
        <w:rPr>
          <w:rFonts w:asciiTheme="minorHAnsi" w:hAnsiTheme="minorHAnsi" w:cstheme="minorHAnsi"/>
          <w:i/>
          <w:iCs/>
          <w:color w:val="000000" w:themeColor="text1"/>
        </w:rPr>
        <w:tab/>
      </w:r>
      <w:r w:rsidRPr="008F32A7">
        <w:rPr>
          <w:rFonts w:asciiTheme="minorHAnsi" w:hAnsiTheme="minorHAnsi" w:cstheme="minorHAnsi"/>
          <w:bCs/>
          <w:color w:val="000000" w:themeColor="text1"/>
          <w:lang w:eastAsia="en-GB"/>
        </w:rPr>
        <w:t>The Headteacher</w:t>
      </w:r>
      <w:r w:rsidR="00F27C2D" w:rsidRPr="008F32A7">
        <w:rPr>
          <w:rFonts w:asciiTheme="minorHAnsi" w:hAnsiTheme="minorHAnsi" w:cstheme="minorHAnsi"/>
          <w:bCs/>
          <w:color w:val="000000" w:themeColor="text1"/>
          <w:lang w:eastAsia="en-GB"/>
        </w:rPr>
        <w:t xml:space="preserve"> </w:t>
      </w:r>
      <w:r w:rsidRPr="008F32A7">
        <w:rPr>
          <w:rFonts w:asciiTheme="minorHAnsi" w:hAnsiTheme="minorHAnsi" w:cstheme="minorHAnsi"/>
          <w:bCs/>
          <w:color w:val="000000" w:themeColor="text1"/>
          <w:lang w:eastAsia="en-GB"/>
        </w:rPr>
        <w:t>will ensure that all allegations are reported to the LADO within one working day.</w:t>
      </w:r>
      <w:r w:rsidRPr="008F32A7">
        <w:rPr>
          <w:rFonts w:asciiTheme="minorHAnsi" w:hAnsiTheme="minorHAnsi" w:cstheme="minorHAnsi"/>
          <w:color w:val="000000" w:themeColor="text1"/>
          <w:lang w:eastAsia="en-GB"/>
        </w:rPr>
        <w:t xml:space="preserve"> The LADO will advise on all further action to be taken.  </w:t>
      </w:r>
    </w:p>
    <w:p w14:paraId="63960F1D"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lang w:eastAsia="en-GB"/>
        </w:rPr>
      </w:pPr>
    </w:p>
    <w:p w14:paraId="0ECEC30D"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lang w:eastAsia="en-GB"/>
        </w:rPr>
        <w:t>4.3.5</w:t>
      </w:r>
      <w:r w:rsidRPr="008F32A7">
        <w:rPr>
          <w:rFonts w:asciiTheme="minorHAnsi" w:hAnsiTheme="minorHAnsi" w:cstheme="minorHAnsi"/>
          <w:color w:val="000000" w:themeColor="text1"/>
          <w:lang w:eastAsia="en-GB"/>
        </w:rPr>
        <w:tab/>
      </w:r>
      <w:r w:rsidRPr="008F32A7">
        <w:rPr>
          <w:rFonts w:asciiTheme="minorHAnsi" w:hAnsiTheme="minorHAnsi" w:cstheme="minorHAnsi"/>
          <w:color w:val="000000" w:themeColor="text1"/>
        </w:rPr>
        <w:t xml:space="preserve">Before contacting the LADO, schools and colleges should conduct basic enquiries in line with local procedures to establish the facts to help them determine whether there is any foundation to the allegation, being careful not to jeopardise any future police investigation. </w:t>
      </w:r>
    </w:p>
    <w:p w14:paraId="2D1D7256"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5DB811F3"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4.3.6</w:t>
      </w:r>
      <w:r w:rsidRPr="008F32A7">
        <w:rPr>
          <w:rFonts w:asciiTheme="minorHAnsi" w:hAnsiTheme="minorHAnsi" w:cstheme="minorHAnsi"/>
          <w:color w:val="000000" w:themeColor="text1"/>
        </w:rPr>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799586C4" w14:textId="77777777" w:rsidR="005368B3" w:rsidRPr="008F32A7" w:rsidRDefault="005368B3" w:rsidP="005368B3">
      <w:pPr>
        <w:tabs>
          <w:tab w:val="left" w:pos="-720"/>
          <w:tab w:val="left" w:pos="0"/>
        </w:tabs>
        <w:ind w:right="-54"/>
        <w:rPr>
          <w:rFonts w:asciiTheme="minorHAnsi" w:hAnsiTheme="minorHAnsi" w:cstheme="minorHAnsi"/>
          <w:color w:val="000000" w:themeColor="text1"/>
        </w:rPr>
      </w:pPr>
    </w:p>
    <w:p w14:paraId="78601831"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4.3.7</w:t>
      </w:r>
      <w:r w:rsidRPr="008F32A7">
        <w:rPr>
          <w:rFonts w:asciiTheme="minorHAnsi" w:hAnsiTheme="minorHAnsi" w:cstheme="minorHAnsi"/>
          <w:color w:val="000000" w:themeColor="text1"/>
        </w:rPr>
        <w:tab/>
        <w:t xml:space="preserve">School/college will consider: </w:t>
      </w:r>
    </w:p>
    <w:p w14:paraId="198D0DE8"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535B4BBB" w14:textId="77777777" w:rsidR="005368B3" w:rsidRPr="008F32A7" w:rsidRDefault="005368B3" w:rsidP="005368B3">
      <w:pPr>
        <w:widowControl/>
        <w:numPr>
          <w:ilvl w:val="0"/>
          <w:numId w:val="37"/>
        </w:numPr>
        <w:tabs>
          <w:tab w:val="left" w:pos="-720"/>
          <w:tab w:val="left" w:pos="0"/>
        </w:tabs>
        <w:autoSpaceDE/>
        <w:autoSpaceDN/>
        <w:ind w:left="1276" w:right="-54" w:hanging="502"/>
        <w:rPr>
          <w:rFonts w:asciiTheme="minorHAnsi" w:hAnsiTheme="minorHAnsi" w:cstheme="minorHAnsi"/>
          <w:color w:val="000000" w:themeColor="text1"/>
        </w:rPr>
      </w:pPr>
      <w:r w:rsidRPr="008F32A7">
        <w:rPr>
          <w:rFonts w:asciiTheme="minorHAnsi" w:hAnsiTheme="minorHAnsi" w:cstheme="minorHAnsi"/>
          <w:b/>
          <w:bCs/>
          <w:color w:val="000000" w:themeColor="text1"/>
        </w:rPr>
        <w:t>Looking after the welfare of the child</w:t>
      </w:r>
      <w:r w:rsidRPr="008F32A7">
        <w:rPr>
          <w:rFonts w:asciiTheme="minorHAnsi" w:hAnsiTheme="minorHAnsi" w:cstheme="minorHAnsi"/>
          <w:color w:val="000000" w:themeColor="text1"/>
        </w:rPr>
        <w:t xml:space="preserve"> - the Designated Safeguarding Lead (or Deputy) is responsible for ensuring that the child is not at risk and referring cases of suspected abuse to the local authority children’s social care. </w:t>
      </w:r>
    </w:p>
    <w:p w14:paraId="70752597" w14:textId="77777777" w:rsidR="005368B3" w:rsidRPr="008F32A7" w:rsidRDefault="005368B3" w:rsidP="005368B3">
      <w:pPr>
        <w:widowControl/>
        <w:numPr>
          <w:ilvl w:val="0"/>
          <w:numId w:val="37"/>
        </w:numPr>
        <w:tabs>
          <w:tab w:val="left" w:pos="-720"/>
          <w:tab w:val="left" w:pos="0"/>
        </w:tabs>
        <w:autoSpaceDE/>
        <w:autoSpaceDN/>
        <w:ind w:left="1276" w:right="-54" w:hanging="502"/>
        <w:rPr>
          <w:rFonts w:asciiTheme="minorHAnsi" w:hAnsiTheme="minorHAnsi" w:cstheme="minorHAnsi"/>
          <w:color w:val="000000" w:themeColor="text1"/>
          <w:lang w:eastAsia="en-GB"/>
        </w:rPr>
      </w:pPr>
      <w:r w:rsidRPr="008F32A7">
        <w:rPr>
          <w:rFonts w:asciiTheme="minorHAnsi" w:hAnsiTheme="minorHAnsi" w:cstheme="minorHAnsi"/>
          <w:b/>
          <w:bCs/>
          <w:color w:val="000000" w:themeColor="text1"/>
        </w:rPr>
        <w:t>Investigating and supporting the person subject to the allegation</w:t>
      </w:r>
      <w:r w:rsidRPr="008F32A7">
        <w:rPr>
          <w:rFonts w:asciiTheme="minorHAnsi" w:hAnsiTheme="minorHAnsi" w:cstheme="minorHAnsi"/>
          <w:color w:val="000000" w:themeColor="text1"/>
        </w:rPr>
        <w:t xml:space="preserve"> - the case manager should discuss with the LADO, the nature, content and context of the allegation, and agree a course of action.</w:t>
      </w:r>
    </w:p>
    <w:p w14:paraId="592FF7D5" w14:textId="77777777" w:rsidR="005368B3" w:rsidRPr="008F32A7" w:rsidRDefault="005368B3" w:rsidP="005368B3">
      <w:pPr>
        <w:tabs>
          <w:tab w:val="left" w:pos="-720"/>
          <w:tab w:val="left" w:pos="0"/>
        </w:tabs>
        <w:ind w:right="-54"/>
        <w:rPr>
          <w:rFonts w:asciiTheme="minorHAnsi" w:hAnsiTheme="minorHAnsi" w:cstheme="minorHAnsi"/>
          <w:color w:val="000000" w:themeColor="text1"/>
        </w:rPr>
      </w:pPr>
    </w:p>
    <w:p w14:paraId="20438876"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4.3.8</w:t>
      </w:r>
      <w:r w:rsidRPr="008F32A7">
        <w:rPr>
          <w:rFonts w:asciiTheme="minorHAnsi" w:hAnsiTheme="minorHAnsi" w:cstheme="minorHAnsi"/>
          <w:color w:val="000000" w:themeColor="text1"/>
        </w:rPr>
        <w:tab/>
        <w:t>The school will ensure that any disciplinary proceedings against staff, supply staff or volunteers relating to child protection matters are concluded in full even when the member of staff, supply staff or volunteer is no longer employed at the school and that notification of any concerns is made to the relevant authorities and professional bodies and included in references where applicable.</w:t>
      </w:r>
    </w:p>
    <w:p w14:paraId="59D6E7CA"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248710D1"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4.3.9</w:t>
      </w:r>
      <w:r w:rsidRPr="008F32A7">
        <w:rPr>
          <w:rFonts w:asciiTheme="minorHAnsi" w:hAnsiTheme="minorHAnsi" w:cstheme="minorHAnsi"/>
          <w:color w:val="000000" w:themeColor="text1"/>
        </w:rPr>
        <w:tab/>
        <w:t>Staff (including supply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children are protected.</w:t>
      </w:r>
    </w:p>
    <w:p w14:paraId="6C9CF2FF" w14:textId="77777777" w:rsidR="005368B3" w:rsidRPr="008F32A7" w:rsidRDefault="005368B3" w:rsidP="005368B3">
      <w:pPr>
        <w:tabs>
          <w:tab w:val="left" w:pos="-720"/>
          <w:tab w:val="left" w:pos="0"/>
        </w:tabs>
        <w:ind w:left="720" w:right="-54"/>
        <w:rPr>
          <w:rFonts w:asciiTheme="minorHAnsi" w:hAnsiTheme="minorHAnsi" w:cstheme="minorHAnsi"/>
          <w:color w:val="000000" w:themeColor="text1"/>
        </w:rPr>
      </w:pPr>
    </w:p>
    <w:p w14:paraId="5C230F01" w14:textId="77777777" w:rsidR="005368B3" w:rsidRPr="008F32A7" w:rsidRDefault="005368B3" w:rsidP="005368B3">
      <w:pPr>
        <w:tabs>
          <w:tab w:val="left" w:pos="-720"/>
          <w:tab w:val="left" w:pos="0"/>
        </w:tabs>
        <w:ind w:left="720" w:right="-54" w:hanging="720"/>
        <w:rPr>
          <w:rFonts w:asciiTheme="minorHAnsi" w:hAnsiTheme="minorHAnsi" w:cstheme="minorHAnsi"/>
          <w:b/>
          <w:bCs/>
          <w:color w:val="000000" w:themeColor="text1"/>
        </w:rPr>
      </w:pPr>
      <w:r w:rsidRPr="008F32A7">
        <w:rPr>
          <w:rFonts w:asciiTheme="minorHAnsi" w:hAnsiTheme="minorHAnsi" w:cstheme="minorHAnsi"/>
          <w:color w:val="000000" w:themeColor="text1"/>
        </w:rPr>
        <w:t>4.4</w:t>
      </w:r>
      <w:r w:rsidRPr="008F32A7">
        <w:rPr>
          <w:rFonts w:asciiTheme="minorHAnsi" w:hAnsiTheme="minorHAnsi" w:cstheme="minorHAnsi"/>
          <w:color w:val="000000" w:themeColor="text1"/>
        </w:rPr>
        <w:tab/>
      </w:r>
      <w:r w:rsidRPr="008F32A7">
        <w:rPr>
          <w:rFonts w:asciiTheme="minorHAnsi" w:hAnsiTheme="minorHAnsi" w:cstheme="minorHAnsi"/>
          <w:b/>
          <w:bCs/>
          <w:color w:val="000000" w:themeColor="text1"/>
        </w:rPr>
        <w:t>Concerns that do not meet the harms threshold (Part Four, Section Two)</w:t>
      </w:r>
    </w:p>
    <w:p w14:paraId="480388A2"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4EB68C5C" w14:textId="77777777" w:rsidR="00F27C2D"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4.4.1</w:t>
      </w:r>
      <w:r w:rsidRPr="008F32A7">
        <w:rPr>
          <w:rFonts w:asciiTheme="minorHAnsi" w:hAnsiTheme="minorHAnsi" w:cstheme="minorHAnsi"/>
          <w:color w:val="000000" w:themeColor="text1"/>
        </w:rPr>
        <w:tab/>
        <w:t>Low level concerns that do not meet the harms threshold should be reported to the Headteacher</w:t>
      </w:r>
    </w:p>
    <w:p w14:paraId="4A9D7E93" w14:textId="2AC49962" w:rsidR="005368B3" w:rsidRPr="008F32A7" w:rsidRDefault="00695198"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i/>
          <w:iCs/>
          <w:color w:val="000000" w:themeColor="text1"/>
        </w:rPr>
        <w:t xml:space="preserve">               </w:t>
      </w:r>
      <w:r w:rsidR="005368B3" w:rsidRPr="008F32A7">
        <w:rPr>
          <w:rFonts w:asciiTheme="minorHAnsi" w:hAnsiTheme="minorHAnsi" w:cstheme="minorHAnsi"/>
          <w:color w:val="000000" w:themeColor="text1"/>
        </w:rPr>
        <w:t>NB: The term low level does not mean that it is insignificant, it means that the behaviour towards a child does not meet the harms test.</w:t>
      </w:r>
    </w:p>
    <w:p w14:paraId="170DB16F"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035CB59C" w14:textId="1826B461" w:rsidR="005368B3" w:rsidRPr="008F32A7" w:rsidRDefault="005368B3" w:rsidP="005368B3">
      <w:pPr>
        <w:tabs>
          <w:tab w:val="left" w:pos="-720"/>
          <w:tab w:val="left" w:pos="0"/>
          <w:tab w:val="num" w:pos="792"/>
        </w:tabs>
        <w:ind w:left="720" w:right="-54" w:hanging="720"/>
        <w:rPr>
          <w:rFonts w:asciiTheme="minorHAnsi" w:hAnsiTheme="minorHAnsi" w:cstheme="minorHAnsi"/>
          <w:color w:val="000000" w:themeColor="text1"/>
        </w:rPr>
      </w:pPr>
      <w:r w:rsidRPr="008F32A7">
        <w:rPr>
          <w:rFonts w:asciiTheme="minorHAnsi" w:hAnsiTheme="minorHAnsi" w:cstheme="minorHAnsi"/>
          <w:iCs/>
          <w:color w:val="000000" w:themeColor="text1"/>
        </w:rPr>
        <w:t>4.4.2</w:t>
      </w:r>
      <w:r w:rsidRPr="008F32A7">
        <w:rPr>
          <w:rFonts w:asciiTheme="minorHAnsi" w:hAnsiTheme="minorHAnsi" w:cstheme="minorHAnsi"/>
          <w:iCs/>
          <w:color w:val="000000" w:themeColor="text1"/>
        </w:rPr>
        <w:tab/>
        <w:t>In cases where the Headteacher or Principal is the subject of an allegation, it will be reported to the</w:t>
      </w:r>
      <w:r w:rsidRPr="008F32A7">
        <w:rPr>
          <w:rFonts w:asciiTheme="minorHAnsi" w:hAnsiTheme="minorHAnsi" w:cstheme="minorHAnsi"/>
          <w:i/>
          <w:color w:val="000000" w:themeColor="text1"/>
        </w:rPr>
        <w:t xml:space="preserve"> </w:t>
      </w:r>
      <w:r w:rsidRPr="008F32A7">
        <w:rPr>
          <w:rFonts w:asciiTheme="minorHAnsi" w:hAnsiTheme="minorHAnsi" w:cstheme="minorHAnsi"/>
          <w:iCs/>
          <w:color w:val="000000" w:themeColor="text1"/>
        </w:rPr>
        <w:t>Chair of Governors</w:t>
      </w:r>
      <w:r w:rsidR="00695198" w:rsidRPr="008F32A7">
        <w:rPr>
          <w:rFonts w:asciiTheme="minorHAnsi" w:hAnsiTheme="minorHAnsi" w:cstheme="minorHAnsi"/>
          <w:iCs/>
          <w:color w:val="000000" w:themeColor="text1"/>
        </w:rPr>
        <w:t>.</w:t>
      </w:r>
      <w:r w:rsidR="00695198" w:rsidRPr="008F32A7">
        <w:rPr>
          <w:rFonts w:asciiTheme="minorHAnsi" w:hAnsiTheme="minorHAnsi" w:cstheme="minorHAnsi"/>
          <w:i/>
          <w:color w:val="000000" w:themeColor="text1"/>
        </w:rPr>
        <w:t xml:space="preserve"> </w:t>
      </w:r>
      <w:r w:rsidRPr="008F32A7">
        <w:rPr>
          <w:rFonts w:asciiTheme="minorHAnsi" w:hAnsiTheme="minorHAnsi" w:cstheme="minorHAnsi"/>
          <w:iCs/>
          <w:color w:val="000000" w:themeColor="text1"/>
        </w:rPr>
        <w:t xml:space="preserve">The school will follow the procedures set out in </w:t>
      </w:r>
      <w:r w:rsidRPr="008F32A7">
        <w:rPr>
          <w:rFonts w:asciiTheme="minorHAnsi" w:hAnsiTheme="minorHAnsi" w:cstheme="minorHAnsi"/>
          <w:color w:val="000000" w:themeColor="text1"/>
        </w:rPr>
        <w:t>Part Four, Section Two of ‘Keeping Children Safe in Education’, 2024.</w:t>
      </w:r>
    </w:p>
    <w:p w14:paraId="16AFE3B0"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74BE8B62"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4.4.3</w:t>
      </w:r>
      <w:r w:rsidRPr="008F32A7">
        <w:rPr>
          <w:rFonts w:asciiTheme="minorHAnsi" w:hAnsiTheme="minorHAnsi" w:cstheme="minorHAnsi"/>
          <w:color w:val="000000" w:themeColor="text1"/>
        </w:rPr>
        <w:tab/>
        <w:t>The school/college will deal with any such concern, no matter how small,</w:t>
      </w:r>
      <w:r w:rsidRPr="008F32A7">
        <w:rPr>
          <w:rFonts w:asciiTheme="minorHAnsi" w:hAnsiTheme="minorHAnsi" w:cstheme="minorHAnsi"/>
          <w:noProof/>
          <w:color w:val="000000" w:themeColor="text1"/>
        </w:rPr>
        <w:t xml:space="preserve"> </w:t>
      </w:r>
      <w:r w:rsidRPr="008F32A7">
        <w:rPr>
          <w:rFonts w:asciiTheme="minorHAnsi" w:hAnsiTheme="minorHAnsi" w:cstheme="minorHAnsi"/>
          <w:color w:val="000000" w:themeColor="text1"/>
        </w:rPr>
        <w:t>where an adult working in or on behalf of the school or college may have acted in a way that:</w:t>
      </w:r>
    </w:p>
    <w:p w14:paraId="4CF6347F" w14:textId="77777777" w:rsidR="005368B3" w:rsidRPr="008F32A7" w:rsidRDefault="005368B3" w:rsidP="005368B3">
      <w:pPr>
        <w:tabs>
          <w:tab w:val="left" w:pos="-720"/>
          <w:tab w:val="left" w:pos="0"/>
        </w:tabs>
        <w:ind w:left="1276" w:right="-54" w:hanging="720"/>
        <w:rPr>
          <w:rFonts w:asciiTheme="minorHAnsi" w:hAnsiTheme="minorHAnsi" w:cstheme="minorHAnsi"/>
          <w:color w:val="000000" w:themeColor="text1"/>
        </w:rPr>
      </w:pPr>
    </w:p>
    <w:p w14:paraId="1C48DCC2" w14:textId="77777777" w:rsidR="005368B3" w:rsidRPr="008F32A7" w:rsidRDefault="005368B3" w:rsidP="005368B3">
      <w:pPr>
        <w:widowControl/>
        <w:numPr>
          <w:ilvl w:val="0"/>
          <w:numId w:val="38"/>
        </w:numPr>
        <w:tabs>
          <w:tab w:val="left" w:pos="-720"/>
          <w:tab w:val="left" w:pos="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is inconsistent with the staff code of conduct, including inappropriate conduct outside of</w:t>
      </w:r>
    </w:p>
    <w:p w14:paraId="3249B22E" w14:textId="77777777" w:rsidR="005368B3" w:rsidRPr="008F32A7" w:rsidRDefault="005368B3" w:rsidP="005368B3">
      <w:pPr>
        <w:tabs>
          <w:tab w:val="left" w:pos="-720"/>
          <w:tab w:val="left" w:pos="0"/>
        </w:tabs>
        <w:ind w:left="1080" w:right="-54"/>
        <w:rPr>
          <w:rFonts w:asciiTheme="minorHAnsi" w:hAnsiTheme="minorHAnsi" w:cstheme="minorHAnsi"/>
          <w:color w:val="000000" w:themeColor="text1"/>
        </w:rPr>
      </w:pPr>
      <w:r w:rsidRPr="008F32A7">
        <w:rPr>
          <w:rFonts w:asciiTheme="minorHAnsi" w:hAnsiTheme="minorHAnsi" w:cstheme="minorHAnsi"/>
          <w:color w:val="000000" w:themeColor="text1"/>
        </w:rPr>
        <w:t>work; and</w:t>
      </w:r>
    </w:p>
    <w:p w14:paraId="50454EEC" w14:textId="77777777" w:rsidR="005368B3" w:rsidRPr="008F32A7" w:rsidRDefault="005368B3" w:rsidP="005368B3">
      <w:pPr>
        <w:tabs>
          <w:tab w:val="left" w:pos="-720"/>
          <w:tab w:val="left" w:pos="0"/>
        </w:tabs>
        <w:ind w:left="780" w:right="-54"/>
        <w:rPr>
          <w:rFonts w:asciiTheme="minorHAnsi" w:hAnsiTheme="minorHAnsi" w:cstheme="minorHAnsi"/>
          <w:color w:val="000000" w:themeColor="text1"/>
        </w:rPr>
      </w:pPr>
    </w:p>
    <w:p w14:paraId="0DF1A721" w14:textId="77777777" w:rsidR="005368B3" w:rsidRPr="008F32A7" w:rsidRDefault="005368B3" w:rsidP="005368B3">
      <w:pPr>
        <w:widowControl/>
        <w:numPr>
          <w:ilvl w:val="0"/>
          <w:numId w:val="38"/>
        </w:numPr>
        <w:tabs>
          <w:tab w:val="left" w:pos="-720"/>
          <w:tab w:val="left" w:pos="0"/>
        </w:tabs>
        <w:autoSpaceDE/>
        <w:autoSpaceDN/>
        <w:ind w:right="-54"/>
        <w:rPr>
          <w:rFonts w:asciiTheme="minorHAnsi" w:hAnsiTheme="minorHAnsi" w:cstheme="minorHAnsi"/>
          <w:color w:val="000000" w:themeColor="text1"/>
        </w:rPr>
      </w:pPr>
      <w:r w:rsidRPr="008F32A7">
        <w:rPr>
          <w:rFonts w:asciiTheme="minorHAnsi" w:hAnsiTheme="minorHAnsi" w:cstheme="minorHAnsi"/>
          <w:color w:val="000000" w:themeColor="text1"/>
        </w:rPr>
        <w:t>does not meet the allegations threshold or is otherwise not considered serious enough to consider a referral to the LADO.</w:t>
      </w:r>
    </w:p>
    <w:p w14:paraId="0AA545FA"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017A4903"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4.4.4</w:t>
      </w:r>
      <w:r w:rsidRPr="008F32A7">
        <w:rPr>
          <w:rFonts w:asciiTheme="minorHAnsi" w:hAnsiTheme="minorHAnsi" w:cstheme="minorHAnsi"/>
          <w:color w:val="000000" w:themeColor="text1"/>
        </w:rPr>
        <w:tab/>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4B4FAC9D"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4A9DE98A" w14:textId="2F0DC382"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4.4.5</w:t>
      </w:r>
      <w:r w:rsidRPr="008F32A7">
        <w:rPr>
          <w:rFonts w:asciiTheme="minorHAnsi" w:hAnsiTheme="minorHAnsi" w:cstheme="minorHAnsi"/>
          <w:color w:val="000000" w:themeColor="text1"/>
        </w:rPr>
        <w:tab/>
        <w:t xml:space="preserve">Schools and colleges can decide where these records are kept, but they must be kept confidential, held securely and comply with the Data Protection Act 2018 and the UK General Data Protection </w:t>
      </w:r>
      <w:r w:rsidRPr="008F32A7">
        <w:rPr>
          <w:rFonts w:asciiTheme="minorHAnsi" w:hAnsiTheme="minorHAnsi" w:cstheme="minorHAnsi"/>
          <w:color w:val="000000" w:themeColor="text1"/>
        </w:rPr>
        <w:lastRenderedPageBreak/>
        <w:t>Regulation (UK GDPR).</w:t>
      </w:r>
      <w:r w:rsidR="00695198" w:rsidRPr="008F32A7">
        <w:rPr>
          <w:rFonts w:asciiTheme="minorHAnsi" w:hAnsiTheme="minorHAnsi" w:cstheme="minorHAnsi"/>
          <w:color w:val="000000" w:themeColor="text1"/>
        </w:rPr>
        <w:t xml:space="preserve"> These are kept online.</w:t>
      </w:r>
    </w:p>
    <w:p w14:paraId="271524A8"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73DDDE1A" w14:textId="18BC02CF"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4.4.6</w:t>
      </w:r>
      <w:r w:rsidRPr="008F32A7">
        <w:rPr>
          <w:rFonts w:asciiTheme="minorHAnsi" w:hAnsiTheme="minorHAnsi" w:cstheme="minorHAnsi"/>
          <w:color w:val="000000" w:themeColor="text1"/>
        </w:rPr>
        <w:tab/>
        <w:t>The school will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 institution.</w:t>
      </w:r>
    </w:p>
    <w:p w14:paraId="219E92C5" w14:textId="77777777" w:rsidR="005368B3" w:rsidRPr="008F32A7" w:rsidRDefault="005368B3" w:rsidP="005368B3">
      <w:pPr>
        <w:tabs>
          <w:tab w:val="left" w:pos="-720"/>
          <w:tab w:val="left" w:pos="0"/>
        </w:tabs>
        <w:ind w:right="-54"/>
        <w:rPr>
          <w:rFonts w:asciiTheme="minorHAnsi" w:hAnsiTheme="minorHAnsi" w:cstheme="minorHAnsi"/>
          <w:color w:val="000000" w:themeColor="text1"/>
        </w:rPr>
      </w:pPr>
    </w:p>
    <w:p w14:paraId="5B7144D7"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4.4.7</w:t>
      </w:r>
      <w:r w:rsidRPr="008F32A7">
        <w:rPr>
          <w:rFonts w:asciiTheme="minorHAnsi" w:hAnsiTheme="minorHAnsi" w:cstheme="minorHAnsi"/>
          <w:color w:val="000000" w:themeColor="text1"/>
        </w:rPr>
        <w:tab/>
        <w:t xml:space="preserve">School/College should ensure that </w:t>
      </w:r>
      <w:r w:rsidRPr="008F32A7">
        <w:rPr>
          <w:rFonts w:asciiTheme="minorHAnsi" w:hAnsiTheme="minorHAnsi" w:cstheme="minorHAnsi"/>
          <w:b/>
          <w:bCs/>
          <w:color w:val="000000" w:themeColor="text1"/>
        </w:rPr>
        <w:t>all</w:t>
      </w:r>
      <w:r w:rsidRPr="008F32A7">
        <w:rPr>
          <w:rFonts w:asciiTheme="minorHAnsi" w:hAnsiTheme="minorHAnsi" w:cstheme="minorHAnsi"/>
          <w:color w:val="000000" w:themeColor="text1"/>
        </w:rPr>
        <w:t xml:space="preserve"> staff, including supply staff, volunteers and contractors, are aware of the need for maintaining appropriate and professional boundaries in their relationships with pupils and parents/carers as advised within the Local Authority’s Code of Conduct: ‘Guidance for Safer Working Practice for Adults who work with Children and Young People in Education Settings’ (February 2022). As part of the Induction process, all staff, including supply staff, volunteers and contractors, will receive guidance about how to create appropriate professional boundaries (both online and offline) with all children, especially those with a disability or who are vulnerable.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36ACB91" w14:textId="77777777" w:rsidR="005368B3" w:rsidRPr="008F32A7" w:rsidRDefault="005368B3" w:rsidP="005368B3">
      <w:pPr>
        <w:tabs>
          <w:tab w:val="left" w:pos="-720"/>
          <w:tab w:val="left" w:pos="0"/>
        </w:tabs>
        <w:ind w:left="720" w:right="-54"/>
        <w:rPr>
          <w:rFonts w:asciiTheme="minorHAnsi" w:hAnsiTheme="minorHAnsi" w:cstheme="minorHAnsi"/>
          <w:color w:val="000000" w:themeColor="text1"/>
        </w:rPr>
      </w:pPr>
    </w:p>
    <w:p w14:paraId="53103CE3"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4.4.8</w:t>
      </w:r>
      <w:r w:rsidRPr="008F32A7">
        <w:rPr>
          <w:rFonts w:asciiTheme="minorHAnsi" w:hAnsiTheme="minorHAnsi" w:cstheme="minorHAnsi"/>
          <w:color w:val="000000" w:themeColor="text1"/>
        </w:rPr>
        <w:tab/>
        <w:t>All staff have signed to confirm that they have read the ‘Guidance for Safer Working Practice for Adults who work with Children and Young People in Education Settings’ (February 2022).</w:t>
      </w:r>
    </w:p>
    <w:p w14:paraId="30FCA7AF" w14:textId="77777777" w:rsidR="005368B3" w:rsidRPr="008F32A7" w:rsidRDefault="005368B3" w:rsidP="005368B3">
      <w:pPr>
        <w:tabs>
          <w:tab w:val="left" w:pos="-720"/>
          <w:tab w:val="left" w:pos="0"/>
        </w:tabs>
        <w:ind w:left="720" w:right="-54"/>
        <w:rPr>
          <w:rFonts w:asciiTheme="minorHAnsi" w:hAnsiTheme="minorHAnsi" w:cstheme="minorHAnsi"/>
          <w:color w:val="000000" w:themeColor="text1"/>
        </w:rPr>
      </w:pPr>
    </w:p>
    <w:p w14:paraId="67B9A888"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4.4.9</w:t>
      </w:r>
      <w:r w:rsidRPr="008F32A7">
        <w:rPr>
          <w:rFonts w:asciiTheme="minorHAnsi" w:hAnsiTheme="minorHAnsi" w:cstheme="minorHAnsi"/>
          <w:color w:val="000000" w:themeColor="text1"/>
        </w:rPr>
        <w:tab/>
        <w:t xml:space="preserve">The school will ensure that staff, supply staff and volunteers are aware that sexual relationships with pupils aged under 18 are unlawful and could result in legal proceedings taken against them under the Sexual Offences Act 2003 (Abuse of Position of Trust). </w:t>
      </w:r>
    </w:p>
    <w:p w14:paraId="58835FF1" w14:textId="77777777" w:rsidR="005368B3" w:rsidRPr="008F32A7" w:rsidRDefault="005368B3" w:rsidP="005368B3">
      <w:pPr>
        <w:tabs>
          <w:tab w:val="left" w:pos="-720"/>
          <w:tab w:val="left" w:pos="0"/>
        </w:tabs>
        <w:ind w:left="720" w:right="-54"/>
        <w:rPr>
          <w:rFonts w:asciiTheme="minorHAnsi" w:hAnsiTheme="minorHAnsi" w:cstheme="minorHAnsi"/>
          <w:color w:val="000000" w:themeColor="text1"/>
        </w:rPr>
      </w:pPr>
    </w:p>
    <w:p w14:paraId="43048807" w14:textId="77777777" w:rsidR="005368B3" w:rsidRPr="008F32A7" w:rsidRDefault="005368B3" w:rsidP="005368B3">
      <w:pPr>
        <w:tabs>
          <w:tab w:val="left" w:pos="-720"/>
          <w:tab w:val="left" w:pos="0"/>
          <w:tab w:val="left" w:pos="720"/>
        </w:tabs>
        <w:ind w:right="-54"/>
        <w:rPr>
          <w:rFonts w:asciiTheme="minorHAnsi" w:hAnsiTheme="minorHAnsi" w:cstheme="minorHAnsi"/>
          <w:bCs/>
          <w:color w:val="000000" w:themeColor="text1"/>
          <w:sz w:val="24"/>
          <w:szCs w:val="24"/>
        </w:rPr>
      </w:pPr>
    </w:p>
    <w:p w14:paraId="1FE34877" w14:textId="77777777" w:rsidR="005368B3" w:rsidRPr="008F32A7" w:rsidRDefault="005368B3" w:rsidP="005368B3">
      <w:pPr>
        <w:tabs>
          <w:tab w:val="left" w:pos="-720"/>
          <w:tab w:val="left" w:pos="0"/>
        </w:tabs>
        <w:ind w:left="720" w:right="-54" w:hanging="720"/>
        <w:rPr>
          <w:rFonts w:asciiTheme="minorHAnsi" w:hAnsiTheme="minorHAnsi" w:cstheme="minorHAnsi"/>
          <w:b/>
          <w:bCs/>
          <w:color w:val="000000" w:themeColor="text1"/>
          <w:sz w:val="24"/>
          <w:szCs w:val="24"/>
        </w:rPr>
      </w:pPr>
      <w:r w:rsidRPr="008F32A7">
        <w:rPr>
          <w:rFonts w:asciiTheme="minorHAnsi" w:hAnsiTheme="minorHAnsi" w:cstheme="minorHAnsi"/>
          <w:b/>
          <w:color w:val="000000" w:themeColor="text1"/>
          <w:sz w:val="24"/>
          <w:szCs w:val="24"/>
        </w:rPr>
        <w:t>5.0</w:t>
      </w:r>
      <w:r w:rsidRPr="008F32A7">
        <w:rPr>
          <w:rFonts w:asciiTheme="minorHAnsi" w:hAnsiTheme="minorHAnsi" w:cstheme="minorHAnsi"/>
          <w:color w:val="000000" w:themeColor="text1"/>
          <w:sz w:val="24"/>
          <w:szCs w:val="24"/>
        </w:rPr>
        <w:tab/>
      </w:r>
      <w:r w:rsidRPr="008F32A7">
        <w:rPr>
          <w:rFonts w:asciiTheme="minorHAnsi" w:hAnsiTheme="minorHAnsi" w:cstheme="minorHAnsi"/>
          <w:b/>
          <w:bCs/>
          <w:color w:val="000000" w:themeColor="text1"/>
          <w:sz w:val="24"/>
          <w:szCs w:val="24"/>
        </w:rPr>
        <w:t>OTHER RELATED POLICIES AND PROCEDURES</w:t>
      </w:r>
    </w:p>
    <w:p w14:paraId="6D5FC17D" w14:textId="77777777" w:rsidR="005368B3" w:rsidRPr="008F32A7" w:rsidRDefault="005368B3" w:rsidP="005368B3">
      <w:pPr>
        <w:pStyle w:val="BodyTextIndent"/>
        <w:ind w:left="0" w:right="-54"/>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0D8EC476" w14:textId="77777777" w:rsidR="005368B3" w:rsidRPr="008F32A7" w:rsidRDefault="005368B3" w:rsidP="005368B3">
      <w:pPr>
        <w:rPr>
          <w:rFonts w:asciiTheme="minorHAnsi" w:hAnsiTheme="minorHAnsi" w:cstheme="minorHAnsi"/>
          <w:b/>
          <w:color w:val="000000" w:themeColor="text1"/>
        </w:rPr>
      </w:pPr>
      <w:r w:rsidRPr="008F32A7">
        <w:rPr>
          <w:rFonts w:asciiTheme="minorHAnsi" w:hAnsiTheme="minorHAnsi" w:cstheme="minorHAnsi"/>
          <w:b/>
          <w:color w:val="000000" w:themeColor="text1"/>
        </w:rPr>
        <w:t>5.1</w:t>
      </w:r>
      <w:r w:rsidRPr="008F32A7">
        <w:rPr>
          <w:rFonts w:asciiTheme="minorHAnsi" w:hAnsiTheme="minorHAnsi" w:cstheme="minorHAnsi"/>
          <w:color w:val="000000" w:themeColor="text1"/>
        </w:rPr>
        <w:tab/>
      </w:r>
      <w:r w:rsidRPr="008F32A7">
        <w:rPr>
          <w:rFonts w:asciiTheme="minorHAnsi" w:hAnsiTheme="minorHAnsi" w:cstheme="minorHAnsi"/>
          <w:b/>
          <w:color w:val="000000" w:themeColor="text1"/>
        </w:rPr>
        <w:t>Use of Mobile Phones and other Smart Devices Policy</w:t>
      </w:r>
    </w:p>
    <w:p w14:paraId="391393A5" w14:textId="77777777" w:rsidR="005368B3" w:rsidRPr="008F32A7" w:rsidRDefault="005368B3" w:rsidP="005368B3">
      <w:pPr>
        <w:pStyle w:val="BodyTextIndent"/>
        <w:ind w:right="-54"/>
        <w:rPr>
          <w:rFonts w:asciiTheme="minorHAnsi" w:hAnsiTheme="minorHAnsi" w:cstheme="minorHAnsi"/>
          <w:color w:val="000000" w:themeColor="text1"/>
        </w:rPr>
      </w:pPr>
    </w:p>
    <w:p w14:paraId="3F14044C" w14:textId="054A54E7" w:rsidR="005368B3" w:rsidRPr="008F32A7" w:rsidRDefault="005368B3" w:rsidP="005368B3">
      <w:pPr>
        <w:pStyle w:val="BodyTextIndent"/>
        <w:ind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5.1.1</w:t>
      </w:r>
      <w:r w:rsidRPr="008F32A7">
        <w:rPr>
          <w:rFonts w:asciiTheme="minorHAnsi" w:hAnsiTheme="minorHAnsi" w:cstheme="minorHAnsi"/>
          <w:color w:val="000000" w:themeColor="text1"/>
        </w:rPr>
        <w:tab/>
        <w:t xml:space="preserve">This is a requirement for all Nursery or Primary schools with </w:t>
      </w:r>
      <w:r w:rsidR="00E047A8" w:rsidRPr="008F32A7">
        <w:rPr>
          <w:rFonts w:asciiTheme="minorHAnsi" w:hAnsiTheme="minorHAnsi" w:cstheme="minorHAnsi"/>
          <w:color w:val="000000" w:themeColor="text1"/>
        </w:rPr>
        <w:t>EYFS,</w:t>
      </w:r>
      <w:r w:rsidRPr="008F32A7">
        <w:rPr>
          <w:rFonts w:asciiTheme="minorHAnsi" w:hAnsiTheme="minorHAnsi" w:cstheme="minorHAnsi"/>
          <w:color w:val="000000" w:themeColor="text1"/>
        </w:rPr>
        <w:t xml:space="preserve"> but any school may wish to adopt the policy.</w:t>
      </w:r>
    </w:p>
    <w:p w14:paraId="7DF5ABE6" w14:textId="77777777" w:rsidR="005368B3" w:rsidRPr="008F32A7" w:rsidRDefault="005368B3" w:rsidP="005368B3">
      <w:pPr>
        <w:pStyle w:val="BodyTextIndent"/>
        <w:ind w:right="-54" w:hanging="720"/>
        <w:rPr>
          <w:rFonts w:asciiTheme="minorHAnsi" w:hAnsiTheme="minorHAnsi" w:cstheme="minorHAnsi"/>
          <w:color w:val="000000" w:themeColor="text1"/>
        </w:rPr>
      </w:pPr>
    </w:p>
    <w:p w14:paraId="54D0A405" w14:textId="77777777" w:rsidR="005368B3" w:rsidRPr="008F32A7" w:rsidRDefault="005368B3" w:rsidP="005368B3">
      <w:pPr>
        <w:pStyle w:val="BodyText"/>
        <w:spacing w:before="120"/>
        <w:ind w:left="720" w:hanging="720"/>
        <w:rPr>
          <w:rFonts w:asciiTheme="minorHAnsi" w:hAnsiTheme="minorHAnsi" w:cstheme="minorHAnsi"/>
          <w:bCs/>
          <w:color w:val="000000" w:themeColor="text1"/>
        </w:rPr>
      </w:pPr>
      <w:r w:rsidRPr="008F32A7">
        <w:rPr>
          <w:rFonts w:asciiTheme="minorHAnsi" w:hAnsiTheme="minorHAnsi" w:cstheme="minorHAnsi"/>
          <w:color w:val="000000" w:themeColor="text1"/>
        </w:rPr>
        <w:t>5.1.2</w:t>
      </w:r>
      <w:r w:rsidRPr="008F32A7">
        <w:rPr>
          <w:rFonts w:asciiTheme="minorHAnsi" w:hAnsiTheme="minorHAnsi" w:cstheme="minorHAnsi"/>
          <w:color w:val="000000" w:themeColor="text1"/>
        </w:rPr>
        <w:tab/>
        <w:t xml:space="preserve">Our policy on use of mobile phones and other smart devices, cameras and sharing of images is set out in a separate document and is reviewed annually. </w:t>
      </w:r>
      <w:r w:rsidRPr="008F32A7">
        <w:rPr>
          <w:rFonts w:asciiTheme="minorHAnsi" w:hAnsiTheme="minorHAnsi" w:cstheme="minorHAnsi"/>
          <w:bCs/>
          <w:color w:val="000000" w:themeColor="text1"/>
        </w:rPr>
        <w:t>It is recognised that personal mobile phones have the potential to be used inappropriately and therefore the school has developed a policy to outline the required protocol for all staff, students, volunteers and parents/carers.</w:t>
      </w:r>
    </w:p>
    <w:p w14:paraId="63312B42" w14:textId="77777777" w:rsidR="005368B3" w:rsidRPr="008F32A7" w:rsidRDefault="005368B3" w:rsidP="005368B3">
      <w:pPr>
        <w:pStyle w:val="BodyTextIndent"/>
        <w:ind w:left="0" w:right="-54"/>
        <w:rPr>
          <w:rFonts w:asciiTheme="minorHAnsi" w:hAnsiTheme="minorHAnsi" w:cstheme="minorHAnsi"/>
          <w:i/>
          <w:color w:val="000000" w:themeColor="text1"/>
        </w:rPr>
      </w:pPr>
    </w:p>
    <w:p w14:paraId="70555BD7" w14:textId="77777777" w:rsidR="005368B3" w:rsidRPr="008F32A7" w:rsidRDefault="005368B3" w:rsidP="005368B3">
      <w:pPr>
        <w:pStyle w:val="BodyTextIndent"/>
        <w:ind w:left="0" w:right="-54"/>
        <w:rPr>
          <w:rFonts w:asciiTheme="minorHAnsi" w:hAnsiTheme="minorHAnsi" w:cstheme="minorHAnsi"/>
          <w:i/>
          <w:color w:val="000000" w:themeColor="text1"/>
        </w:rPr>
      </w:pPr>
      <w:r w:rsidRPr="008F32A7">
        <w:rPr>
          <w:rFonts w:asciiTheme="minorHAnsi" w:hAnsiTheme="minorHAnsi" w:cstheme="minorHAnsi"/>
          <w:b/>
          <w:color w:val="000000" w:themeColor="text1"/>
        </w:rPr>
        <w:tab/>
      </w:r>
      <w:r w:rsidRPr="008F32A7">
        <w:rPr>
          <w:rFonts w:asciiTheme="minorHAnsi" w:hAnsiTheme="minorHAnsi" w:cstheme="minorHAnsi"/>
          <w:i/>
          <w:color w:val="000000" w:themeColor="text1"/>
        </w:rPr>
        <w:t>For Nursery and Primary Schools – Section 3 – The Safeguarding and Welfare</w:t>
      </w:r>
    </w:p>
    <w:p w14:paraId="15B13148" w14:textId="77777777" w:rsidR="005368B3" w:rsidRPr="008F32A7" w:rsidRDefault="005368B3" w:rsidP="005368B3">
      <w:pPr>
        <w:pStyle w:val="BodyTextIndent"/>
        <w:ind w:left="0" w:right="-54" w:firstLine="720"/>
        <w:rPr>
          <w:rFonts w:asciiTheme="minorHAnsi" w:hAnsiTheme="minorHAnsi" w:cstheme="minorHAnsi"/>
          <w:i/>
          <w:iCs/>
          <w:color w:val="000000" w:themeColor="text1"/>
        </w:rPr>
      </w:pPr>
      <w:r w:rsidRPr="008F32A7">
        <w:rPr>
          <w:rFonts w:asciiTheme="minorHAnsi" w:hAnsiTheme="minorHAnsi" w:cstheme="minorHAnsi"/>
          <w:i/>
          <w:color w:val="000000" w:themeColor="text1"/>
        </w:rPr>
        <w:t>Requirements of the Statutory Framework for the Early Years Foundation Stag</w:t>
      </w:r>
      <w:r w:rsidRPr="008F32A7">
        <w:rPr>
          <w:rFonts w:asciiTheme="minorHAnsi" w:hAnsiTheme="minorHAnsi" w:cstheme="minorHAnsi"/>
          <w:i/>
          <w:iCs/>
          <w:color w:val="000000" w:themeColor="text1"/>
        </w:rPr>
        <w:t>e.</w:t>
      </w:r>
    </w:p>
    <w:p w14:paraId="12634898" w14:textId="77777777" w:rsidR="00107622" w:rsidRPr="008F32A7" w:rsidRDefault="00107622" w:rsidP="005368B3">
      <w:pPr>
        <w:pStyle w:val="BodyTextIndent"/>
        <w:ind w:left="0" w:right="-54" w:firstLine="720"/>
        <w:rPr>
          <w:rFonts w:asciiTheme="minorHAnsi" w:hAnsiTheme="minorHAnsi" w:cstheme="minorHAnsi"/>
          <w:b/>
          <w:i/>
          <w:iCs/>
          <w:color w:val="000000" w:themeColor="text1"/>
        </w:rPr>
      </w:pPr>
    </w:p>
    <w:p w14:paraId="49BC5978" w14:textId="77777777" w:rsidR="005368B3" w:rsidRPr="008F32A7" w:rsidRDefault="005368B3" w:rsidP="005368B3">
      <w:pPr>
        <w:pStyle w:val="BodyTextIndent"/>
        <w:tabs>
          <w:tab w:val="num" w:pos="720"/>
        </w:tabs>
        <w:ind w:right="-54" w:hanging="720"/>
        <w:rPr>
          <w:rFonts w:asciiTheme="minorHAnsi" w:hAnsiTheme="minorHAnsi" w:cstheme="minorHAnsi"/>
          <w:color w:val="000000" w:themeColor="text1"/>
        </w:rPr>
      </w:pPr>
    </w:p>
    <w:p w14:paraId="59C120EA"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rPr>
      </w:pPr>
    </w:p>
    <w:p w14:paraId="6118A66B"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b/>
          <w:color w:val="000000" w:themeColor="text1"/>
        </w:rPr>
        <w:lastRenderedPageBreak/>
        <w:t>6.0</w:t>
      </w:r>
      <w:r w:rsidRPr="008F32A7">
        <w:rPr>
          <w:rFonts w:asciiTheme="minorHAnsi" w:hAnsiTheme="minorHAnsi" w:cstheme="minorHAnsi"/>
          <w:color w:val="000000" w:themeColor="text1"/>
        </w:rPr>
        <w:tab/>
      </w:r>
      <w:r w:rsidRPr="008F32A7">
        <w:rPr>
          <w:rFonts w:asciiTheme="minorHAnsi" w:hAnsiTheme="minorHAnsi" w:cstheme="minorHAnsi"/>
          <w:b/>
          <w:bCs/>
          <w:color w:val="000000" w:themeColor="text1"/>
          <w:sz w:val="24"/>
          <w:szCs w:val="24"/>
        </w:rPr>
        <w:t>GOVERNING BODY SAFEGUARDING RESPONSIBILITIES</w:t>
      </w:r>
    </w:p>
    <w:p w14:paraId="09B548EA" w14:textId="77777777" w:rsidR="005368B3" w:rsidRPr="008F32A7" w:rsidRDefault="005368B3" w:rsidP="005368B3">
      <w:pPr>
        <w:ind w:left="720" w:right="-54" w:hanging="720"/>
        <w:rPr>
          <w:rFonts w:asciiTheme="minorHAnsi" w:hAnsiTheme="minorHAnsi" w:cstheme="minorHAnsi"/>
          <w:color w:val="000000" w:themeColor="text1"/>
        </w:rPr>
      </w:pPr>
    </w:p>
    <w:p w14:paraId="0ABAFE05" w14:textId="77777777" w:rsidR="005368B3" w:rsidRPr="008F32A7" w:rsidRDefault="005368B3" w:rsidP="005368B3">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6.1</w:t>
      </w:r>
      <w:r w:rsidRPr="008F32A7">
        <w:rPr>
          <w:rFonts w:asciiTheme="minorHAnsi" w:hAnsiTheme="minorHAnsi" w:cstheme="minorHAnsi"/>
          <w:color w:val="000000" w:themeColor="text1"/>
        </w:rPr>
        <w:tab/>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42AFC475" w14:textId="77777777" w:rsidR="005368B3" w:rsidRPr="008F32A7" w:rsidRDefault="005368B3" w:rsidP="005368B3">
      <w:pPr>
        <w:ind w:left="720" w:right="-54" w:hanging="720"/>
        <w:rPr>
          <w:rFonts w:asciiTheme="minorHAnsi" w:hAnsiTheme="minorHAnsi" w:cstheme="minorHAnsi"/>
          <w:color w:val="000000" w:themeColor="text1"/>
        </w:rPr>
      </w:pPr>
    </w:p>
    <w:p w14:paraId="6C1090A5" w14:textId="77777777" w:rsidR="005368B3" w:rsidRPr="008F32A7" w:rsidRDefault="005368B3" w:rsidP="005368B3">
      <w:pPr>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6.2</w:t>
      </w:r>
      <w:r w:rsidRPr="008F32A7">
        <w:rPr>
          <w:rFonts w:asciiTheme="minorHAnsi" w:hAnsiTheme="minorHAnsi" w:cstheme="minorHAnsi"/>
          <w:color w:val="000000" w:themeColor="text1"/>
        </w:rPr>
        <w:tab/>
        <w:t>The governing body fully recognises its responsibilities with regards to safeguarding and promoting the welfare of children. It aims to ensure that the policies, procedures and training in school are effective and comply with the law and government guidance at all times.</w:t>
      </w:r>
    </w:p>
    <w:p w14:paraId="528A0978" w14:textId="77777777" w:rsidR="005368B3" w:rsidRPr="008F32A7" w:rsidRDefault="005368B3" w:rsidP="005368B3">
      <w:pPr>
        <w:tabs>
          <w:tab w:val="num" w:pos="720"/>
        </w:tabs>
        <w:ind w:left="720" w:right="-54" w:hanging="720"/>
        <w:rPr>
          <w:rFonts w:asciiTheme="minorHAnsi" w:hAnsiTheme="minorHAnsi" w:cstheme="minorHAnsi"/>
          <w:color w:val="000000" w:themeColor="text1"/>
        </w:rPr>
      </w:pPr>
    </w:p>
    <w:p w14:paraId="149A206E" w14:textId="77777777" w:rsidR="005368B3" w:rsidRPr="008F32A7" w:rsidRDefault="005368B3" w:rsidP="005368B3">
      <w:pPr>
        <w:tabs>
          <w:tab w:val="num"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It will:</w:t>
      </w:r>
    </w:p>
    <w:p w14:paraId="77DADBA6" w14:textId="77777777" w:rsidR="005368B3" w:rsidRPr="008F32A7" w:rsidRDefault="005368B3" w:rsidP="005368B3">
      <w:pPr>
        <w:tabs>
          <w:tab w:val="num" w:pos="720"/>
        </w:tabs>
        <w:ind w:left="720" w:right="-54" w:hanging="720"/>
        <w:rPr>
          <w:rFonts w:asciiTheme="minorHAnsi" w:hAnsiTheme="minorHAnsi" w:cstheme="minorHAnsi"/>
          <w:color w:val="000000" w:themeColor="text1"/>
        </w:rPr>
      </w:pPr>
    </w:p>
    <w:p w14:paraId="22295848" w14:textId="77777777" w:rsidR="005368B3" w:rsidRPr="008F32A7" w:rsidRDefault="005368B3" w:rsidP="005368B3">
      <w:pPr>
        <w:pStyle w:val="BodyTextIndent3"/>
        <w:widowControl/>
        <w:numPr>
          <w:ilvl w:val="0"/>
          <w:numId w:val="27"/>
        </w:numPr>
        <w:tabs>
          <w:tab w:val="clear" w:pos="720"/>
          <w:tab w:val="num" w:pos="1260"/>
        </w:tabs>
        <w:autoSpaceDE/>
        <w:autoSpaceDN/>
        <w:spacing w:after="0"/>
        <w:ind w:left="1260" w:right="-54" w:hanging="540"/>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Nominate a governor for safeguarding who will take leadership responsibility for the school’s safeguarding arrangements and practice and champion safeguarding issues.</w:t>
      </w:r>
    </w:p>
    <w:p w14:paraId="272C8811" w14:textId="77777777" w:rsidR="005368B3" w:rsidRPr="008F32A7" w:rsidRDefault="005368B3" w:rsidP="005368B3">
      <w:pPr>
        <w:pStyle w:val="BodyTextIndent3"/>
        <w:widowControl/>
        <w:numPr>
          <w:ilvl w:val="0"/>
          <w:numId w:val="27"/>
        </w:numPr>
        <w:tabs>
          <w:tab w:val="clear" w:pos="720"/>
          <w:tab w:val="num" w:pos="1260"/>
        </w:tabs>
        <w:autoSpaceDE/>
        <w:autoSpaceDN/>
        <w:spacing w:after="0"/>
        <w:ind w:left="1260" w:right="-54" w:hanging="540"/>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Ensure that all governors and trustees receive appropriate governor safeguarding and child protection (including online) training at induction.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726CB9B5" w14:textId="77777777" w:rsidR="005368B3" w:rsidRPr="008F32A7" w:rsidRDefault="005368B3" w:rsidP="005368B3">
      <w:pPr>
        <w:pStyle w:val="BodyTextIndent3"/>
        <w:widowControl/>
        <w:numPr>
          <w:ilvl w:val="0"/>
          <w:numId w:val="27"/>
        </w:numPr>
        <w:tabs>
          <w:tab w:val="clear" w:pos="720"/>
          <w:tab w:val="num" w:pos="1260"/>
        </w:tabs>
        <w:autoSpaceDE/>
        <w:autoSpaceDN/>
        <w:spacing w:after="0"/>
        <w:ind w:left="1260" w:right="-54" w:hanging="540"/>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Ensure governors and trustees are aware of their obligations under the Human Rights Act 1998, the Equality Act 2010, the Public Sector Equality Duty and the local multi-agency safeguarding arrangements.</w:t>
      </w:r>
    </w:p>
    <w:p w14:paraId="501D442C" w14:textId="77777777" w:rsidR="005368B3" w:rsidRPr="008F32A7" w:rsidRDefault="005368B3" w:rsidP="005368B3">
      <w:pPr>
        <w:widowControl/>
        <w:numPr>
          <w:ilvl w:val="0"/>
          <w:numId w:val="27"/>
        </w:numPr>
        <w:tabs>
          <w:tab w:val="clear" w:pos="720"/>
          <w:tab w:val="num" w:pos="1260"/>
        </w:tabs>
        <w:autoSpaceDE/>
        <w:autoSpaceDN/>
        <w:ind w:left="1260" w:right="-54" w:hanging="540"/>
        <w:rPr>
          <w:rFonts w:asciiTheme="minorHAnsi" w:hAnsiTheme="minorHAnsi" w:cstheme="minorHAnsi"/>
          <w:color w:val="000000" w:themeColor="text1"/>
        </w:rPr>
      </w:pPr>
      <w:r w:rsidRPr="008F32A7">
        <w:rPr>
          <w:rFonts w:asciiTheme="minorHAnsi" w:hAnsiTheme="minorHAnsi" w:cstheme="minorHAnsi"/>
          <w:color w:val="000000" w:themeColor="text1"/>
        </w:rPr>
        <w:t>Ensure an annual safeguarding report (Annual Safeguarding Monitoring Report for Governors) is made to the full governing body and copied to the Education Safeguarding Team.  Any weaknesses will be rectified without delay.</w:t>
      </w:r>
    </w:p>
    <w:p w14:paraId="0DCD29B9" w14:textId="77777777" w:rsidR="005368B3" w:rsidRPr="008F32A7" w:rsidRDefault="005368B3" w:rsidP="005368B3">
      <w:pPr>
        <w:widowControl/>
        <w:numPr>
          <w:ilvl w:val="0"/>
          <w:numId w:val="27"/>
        </w:numPr>
        <w:tabs>
          <w:tab w:val="clear" w:pos="720"/>
          <w:tab w:val="left" w:pos="-720"/>
          <w:tab w:val="left" w:pos="0"/>
          <w:tab w:val="num" w:pos="1260"/>
        </w:tabs>
        <w:autoSpaceDE/>
        <w:autoSpaceDN/>
        <w:ind w:left="1260" w:right="-54" w:hanging="540"/>
        <w:rPr>
          <w:rFonts w:asciiTheme="minorHAnsi" w:hAnsiTheme="minorHAnsi" w:cstheme="minorHAnsi"/>
          <w:color w:val="000000" w:themeColor="text1"/>
        </w:rPr>
      </w:pPr>
      <w:r w:rsidRPr="008F32A7">
        <w:rPr>
          <w:rFonts w:asciiTheme="minorHAnsi" w:hAnsiTheme="minorHAnsi" w:cstheme="minorHAnsi"/>
          <w:color w:val="000000" w:themeColor="text1"/>
        </w:rPr>
        <w:t xml:space="preserve">Ensure that this Safeguarding and Child Protection policy is annually reviewed, ratified, updated and understood and followed by all staff.  </w:t>
      </w:r>
    </w:p>
    <w:p w14:paraId="12C65A9A" w14:textId="77777777" w:rsidR="005368B3" w:rsidRPr="008F32A7" w:rsidRDefault="005368B3" w:rsidP="005368B3">
      <w:pPr>
        <w:widowControl/>
        <w:numPr>
          <w:ilvl w:val="0"/>
          <w:numId w:val="27"/>
        </w:numPr>
        <w:tabs>
          <w:tab w:val="clear" w:pos="720"/>
          <w:tab w:val="left" w:pos="-720"/>
          <w:tab w:val="left" w:pos="0"/>
          <w:tab w:val="num" w:pos="1260"/>
        </w:tabs>
        <w:autoSpaceDE/>
        <w:autoSpaceDN/>
        <w:ind w:left="1260" w:right="-54" w:hanging="540"/>
        <w:rPr>
          <w:rFonts w:asciiTheme="minorHAnsi" w:hAnsiTheme="minorHAnsi" w:cstheme="minorHAnsi"/>
          <w:color w:val="000000" w:themeColor="text1"/>
        </w:rPr>
      </w:pPr>
      <w:r w:rsidRPr="008F32A7">
        <w:rPr>
          <w:rFonts w:asciiTheme="minorHAnsi" w:hAnsiTheme="minorHAnsi" w:cstheme="minorHAnsi"/>
          <w:color w:val="000000" w:themeColor="text1"/>
        </w:rPr>
        <w:t>Ensure that this Safeguarding and Child Protection policy is be published on the school website.</w:t>
      </w:r>
    </w:p>
    <w:p w14:paraId="5E8E88DB" w14:textId="77777777" w:rsidR="005368B3" w:rsidRPr="008F32A7" w:rsidRDefault="005368B3" w:rsidP="005368B3">
      <w:pPr>
        <w:widowControl/>
        <w:numPr>
          <w:ilvl w:val="0"/>
          <w:numId w:val="27"/>
        </w:numPr>
        <w:tabs>
          <w:tab w:val="clear" w:pos="720"/>
          <w:tab w:val="left" w:pos="-720"/>
          <w:tab w:val="left" w:pos="0"/>
          <w:tab w:val="num" w:pos="1260"/>
        </w:tabs>
        <w:autoSpaceDE/>
        <w:autoSpaceDN/>
        <w:ind w:left="1260" w:right="-54" w:hanging="540"/>
        <w:rPr>
          <w:rFonts w:asciiTheme="minorHAnsi" w:hAnsiTheme="minorHAnsi" w:cstheme="minorHAnsi"/>
          <w:color w:val="000000" w:themeColor="text1"/>
        </w:rPr>
      </w:pPr>
      <w:r w:rsidRPr="008F32A7">
        <w:rPr>
          <w:rFonts w:asciiTheme="minorHAnsi" w:hAnsiTheme="minorHAnsi" w:cstheme="minorHAnsi"/>
          <w:color w:val="000000" w:themeColor="text1"/>
        </w:rPr>
        <w:t>Ensure that children’s exposure to potential risks while using the internet is limited by having in place age-appropriate filtering and monitoring systems and ensure the effectiveness is regularly reviewed.</w:t>
      </w:r>
    </w:p>
    <w:p w14:paraId="1D251B44" w14:textId="77777777" w:rsidR="005368B3" w:rsidRPr="008F32A7" w:rsidRDefault="005368B3" w:rsidP="005368B3">
      <w:pPr>
        <w:widowControl/>
        <w:numPr>
          <w:ilvl w:val="0"/>
          <w:numId w:val="27"/>
        </w:numPr>
        <w:tabs>
          <w:tab w:val="clear" w:pos="720"/>
          <w:tab w:val="left" w:pos="-720"/>
          <w:tab w:val="left" w:pos="0"/>
          <w:tab w:val="num" w:pos="1260"/>
        </w:tabs>
        <w:autoSpaceDE/>
        <w:autoSpaceDN/>
        <w:ind w:left="1260" w:right="-54" w:hanging="540"/>
        <w:rPr>
          <w:rFonts w:asciiTheme="minorHAnsi" w:hAnsiTheme="minorHAnsi" w:cstheme="minorHAnsi"/>
          <w:color w:val="000000" w:themeColor="text1"/>
        </w:rPr>
      </w:pPr>
      <w:r w:rsidRPr="008F32A7">
        <w:rPr>
          <w:rFonts w:asciiTheme="minorHAnsi" w:hAnsiTheme="minorHAnsi" w:cstheme="minorHAnsi"/>
          <w:color w:val="000000" w:themeColor="text1"/>
        </w:rPr>
        <w:t>Ensure children’s wishes and feelings are taken into account where there are safeguarding concerns.</w:t>
      </w:r>
    </w:p>
    <w:p w14:paraId="3393D426" w14:textId="77777777" w:rsidR="005368B3" w:rsidRPr="008F32A7" w:rsidRDefault="005368B3" w:rsidP="005368B3">
      <w:pPr>
        <w:tabs>
          <w:tab w:val="left" w:pos="-720"/>
          <w:tab w:val="left" w:pos="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493E847B" w14:textId="77777777" w:rsidR="005368B3" w:rsidRPr="008F32A7" w:rsidRDefault="005368B3" w:rsidP="005368B3">
      <w:pPr>
        <w:tabs>
          <w:tab w:val="left" w:pos="-720"/>
          <w:tab w:val="left" w:pos="0"/>
        </w:tabs>
        <w:ind w:left="720" w:right="-54" w:hanging="720"/>
        <w:rPr>
          <w:rFonts w:asciiTheme="minorHAnsi" w:hAnsiTheme="minorHAnsi" w:cstheme="minorHAnsi"/>
          <w:color w:val="000000" w:themeColor="text1"/>
          <w:sz w:val="24"/>
          <w:szCs w:val="24"/>
        </w:rPr>
      </w:pPr>
      <w:r w:rsidRPr="008F32A7">
        <w:rPr>
          <w:rFonts w:asciiTheme="minorHAnsi" w:hAnsiTheme="minorHAnsi" w:cstheme="minorHAnsi"/>
          <w:color w:val="000000" w:themeColor="text1"/>
          <w:sz w:val="24"/>
          <w:szCs w:val="24"/>
        </w:rPr>
        <w:t>6.3</w:t>
      </w:r>
      <w:r w:rsidRPr="008F32A7">
        <w:rPr>
          <w:rFonts w:asciiTheme="minorHAnsi" w:hAnsiTheme="minorHAnsi" w:cstheme="minorHAnsi"/>
          <w:color w:val="000000" w:themeColor="text1"/>
          <w:sz w:val="24"/>
          <w:szCs w:val="24"/>
        </w:rPr>
        <w:tab/>
      </w:r>
      <w:r w:rsidRPr="008F32A7">
        <w:rPr>
          <w:rFonts w:asciiTheme="minorHAnsi" w:hAnsiTheme="minorHAnsi" w:cstheme="minorHAnsi"/>
          <w:b/>
          <w:bCs/>
          <w:color w:val="000000" w:themeColor="text1"/>
          <w:sz w:val="24"/>
          <w:szCs w:val="24"/>
        </w:rPr>
        <w:t>Use of school/college premises for non-school/college activities</w:t>
      </w:r>
    </w:p>
    <w:p w14:paraId="7E6D31E1" w14:textId="77777777" w:rsidR="005368B3" w:rsidRPr="008F32A7" w:rsidRDefault="005368B3" w:rsidP="005368B3">
      <w:pPr>
        <w:tabs>
          <w:tab w:val="left" w:pos="540"/>
        </w:tabs>
        <w:ind w:left="720" w:right="-54" w:hanging="720"/>
        <w:rPr>
          <w:rFonts w:asciiTheme="minorHAnsi" w:hAnsiTheme="minorHAnsi" w:cstheme="minorHAnsi"/>
          <w:b/>
          <w:bCs/>
          <w:color w:val="000000" w:themeColor="text1"/>
        </w:rPr>
      </w:pPr>
    </w:p>
    <w:p w14:paraId="3E1F84B7" w14:textId="77777777" w:rsidR="005368B3" w:rsidRPr="008F32A7" w:rsidRDefault="005368B3" w:rsidP="005368B3">
      <w:pPr>
        <w:tabs>
          <w:tab w:val="left" w:pos="0"/>
        </w:tabs>
        <w:ind w:left="720" w:right="-54" w:hanging="720"/>
        <w:rPr>
          <w:rFonts w:asciiTheme="minorHAnsi" w:hAnsiTheme="minorHAnsi" w:cstheme="minorHAnsi"/>
          <w:b/>
          <w:bCs/>
          <w:color w:val="000000" w:themeColor="text1"/>
        </w:rPr>
      </w:pPr>
      <w:r w:rsidRPr="008F32A7">
        <w:rPr>
          <w:rFonts w:asciiTheme="minorHAnsi" w:hAnsiTheme="minorHAnsi" w:cstheme="minorHAnsi"/>
          <w:color w:val="000000" w:themeColor="text1"/>
        </w:rPr>
        <w:t>6.3.1</w:t>
      </w:r>
      <w:r w:rsidRPr="008F32A7">
        <w:rPr>
          <w:rFonts w:asciiTheme="minorHAnsi" w:hAnsiTheme="minorHAnsi" w:cstheme="minorHAnsi"/>
          <w:color w:val="000000" w:themeColor="text1"/>
        </w:rPr>
        <w:tab/>
        <w:t xml:space="preserve">If the governing body provides extended school/college facilities or before or after school activities directly under the supervision or management of school staff, the school’s arrangements for safeguarding as written in this policy shall apply. </w:t>
      </w:r>
    </w:p>
    <w:p w14:paraId="5A33439C" w14:textId="77777777" w:rsidR="005368B3" w:rsidRPr="008F32A7" w:rsidRDefault="005368B3" w:rsidP="005368B3">
      <w:pPr>
        <w:tabs>
          <w:tab w:val="left" w:pos="0"/>
        </w:tabs>
        <w:ind w:left="720" w:right="-54" w:hanging="720"/>
        <w:rPr>
          <w:rFonts w:asciiTheme="minorHAnsi" w:hAnsiTheme="minorHAnsi" w:cstheme="minorHAnsi"/>
          <w:b/>
          <w:bCs/>
          <w:color w:val="000000" w:themeColor="text1"/>
        </w:rPr>
      </w:pPr>
    </w:p>
    <w:p w14:paraId="7BB59D6C" w14:textId="77777777" w:rsidR="005368B3" w:rsidRPr="008F32A7" w:rsidRDefault="005368B3" w:rsidP="005368B3">
      <w:pPr>
        <w:tabs>
          <w:tab w:val="left" w:pos="0"/>
        </w:tabs>
        <w:ind w:right="-54"/>
        <w:rPr>
          <w:rFonts w:asciiTheme="minorHAnsi" w:hAnsiTheme="minorHAnsi" w:cstheme="minorHAnsi"/>
          <w:color w:val="000000" w:themeColor="text1"/>
        </w:rPr>
      </w:pPr>
      <w:r w:rsidRPr="008F32A7">
        <w:rPr>
          <w:rFonts w:asciiTheme="minorHAnsi" w:hAnsiTheme="minorHAnsi" w:cstheme="minorHAnsi"/>
          <w:color w:val="000000" w:themeColor="text1"/>
        </w:rPr>
        <w:t>6.3.2</w:t>
      </w:r>
      <w:r w:rsidRPr="008F32A7">
        <w:rPr>
          <w:rFonts w:asciiTheme="minorHAnsi" w:hAnsiTheme="minorHAnsi" w:cstheme="minorHAnsi"/>
          <w:color w:val="000000" w:themeColor="text1"/>
        </w:rPr>
        <w:tab/>
        <w:t xml:space="preserve">Where services or activities are provided separately by another organisation or individual, </w:t>
      </w:r>
      <w:r w:rsidRPr="008F32A7">
        <w:rPr>
          <w:rFonts w:asciiTheme="minorHAnsi" w:hAnsiTheme="minorHAnsi" w:cstheme="minorHAnsi"/>
          <w:color w:val="000000" w:themeColor="text1"/>
        </w:rPr>
        <w:tab/>
        <w:t xml:space="preserve">either on or off school site, the governing body will seek assurance that they have </w:t>
      </w:r>
      <w:r w:rsidRPr="008F32A7">
        <w:rPr>
          <w:rFonts w:asciiTheme="minorHAnsi" w:hAnsiTheme="minorHAnsi" w:cstheme="minorHAnsi"/>
          <w:color w:val="000000" w:themeColor="text1"/>
        </w:rPr>
        <w:tab/>
        <w:t xml:space="preserve">appropriate policies and procedures in place to keep children safe and there are </w:t>
      </w:r>
      <w:r w:rsidRPr="008F32A7">
        <w:rPr>
          <w:rFonts w:asciiTheme="minorHAnsi" w:hAnsiTheme="minorHAnsi" w:cstheme="minorHAnsi"/>
          <w:color w:val="000000" w:themeColor="text1"/>
        </w:rPr>
        <w:tab/>
        <w:t xml:space="preserve">arrangements to liaise with the school on these matters where appropriate. </w:t>
      </w:r>
    </w:p>
    <w:p w14:paraId="01652BB4" w14:textId="77777777" w:rsidR="005368B3" w:rsidRPr="008F32A7" w:rsidRDefault="005368B3" w:rsidP="005368B3">
      <w:pPr>
        <w:tabs>
          <w:tab w:val="left" w:pos="0"/>
        </w:tabs>
        <w:ind w:right="-54"/>
        <w:rPr>
          <w:rFonts w:asciiTheme="minorHAnsi" w:hAnsiTheme="minorHAnsi" w:cstheme="minorHAnsi"/>
          <w:color w:val="000000" w:themeColor="text1"/>
        </w:rPr>
      </w:pPr>
    </w:p>
    <w:p w14:paraId="214A486C" w14:textId="77777777" w:rsidR="005368B3" w:rsidRPr="008F32A7" w:rsidRDefault="005368B3" w:rsidP="005368B3">
      <w:pPr>
        <w:tabs>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6.3.3</w:t>
      </w:r>
      <w:r w:rsidRPr="008F32A7">
        <w:rPr>
          <w:rFonts w:asciiTheme="minorHAnsi" w:hAnsiTheme="minorHAnsi" w:cstheme="minorHAnsi"/>
          <w:color w:val="000000" w:themeColor="text1"/>
        </w:rPr>
        <w:tab/>
        <w:t>The governing body will use the guidance on ‘Keeping children safe in out-of-school settings’ (Sep 2023) which details the safeguarding arrangements that schools and colleges should expect these providers to have in place.</w:t>
      </w:r>
    </w:p>
    <w:p w14:paraId="39C91B45" w14:textId="77777777" w:rsidR="005368B3" w:rsidRPr="008F32A7" w:rsidRDefault="005368B3" w:rsidP="005368B3">
      <w:pPr>
        <w:tabs>
          <w:tab w:val="left" w:pos="0"/>
        </w:tabs>
        <w:ind w:left="720" w:right="-54" w:hanging="720"/>
        <w:rPr>
          <w:rFonts w:asciiTheme="minorHAnsi" w:hAnsiTheme="minorHAnsi" w:cstheme="minorHAnsi"/>
          <w:color w:val="000000" w:themeColor="text1"/>
        </w:rPr>
      </w:pPr>
    </w:p>
    <w:p w14:paraId="732808B5" w14:textId="77777777" w:rsidR="005368B3" w:rsidRPr="008F32A7" w:rsidRDefault="005368B3" w:rsidP="005368B3">
      <w:pPr>
        <w:tabs>
          <w:tab w:val="left" w:pos="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6.3.4</w:t>
      </w:r>
      <w:r w:rsidRPr="008F32A7">
        <w:rPr>
          <w:rFonts w:asciiTheme="minorHAnsi" w:hAnsiTheme="minorHAnsi" w:cstheme="minorHAnsi"/>
          <w:color w:val="000000" w:themeColor="text1"/>
        </w:rPr>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61E2F9CB" w14:textId="77777777" w:rsidR="005368B3" w:rsidRPr="008F32A7" w:rsidRDefault="005368B3" w:rsidP="005368B3">
      <w:pPr>
        <w:tabs>
          <w:tab w:val="left" w:pos="0"/>
        </w:tabs>
        <w:ind w:left="720" w:right="-54" w:hanging="720"/>
        <w:rPr>
          <w:rFonts w:asciiTheme="minorHAnsi" w:hAnsiTheme="minorHAnsi" w:cstheme="minorHAnsi"/>
          <w:color w:val="000000" w:themeColor="text1"/>
        </w:rPr>
      </w:pPr>
    </w:p>
    <w:p w14:paraId="5B95CC44" w14:textId="77777777" w:rsidR="005368B3" w:rsidRPr="008F32A7" w:rsidRDefault="005368B3" w:rsidP="005368B3">
      <w:pPr>
        <w:tabs>
          <w:tab w:val="left" w:pos="0"/>
        </w:tabs>
        <w:ind w:left="720" w:right="-54" w:hanging="720"/>
        <w:rPr>
          <w:rFonts w:asciiTheme="minorHAnsi" w:hAnsiTheme="minorHAnsi" w:cstheme="minorHAnsi"/>
          <w:color w:val="000000" w:themeColor="text1"/>
        </w:rPr>
      </w:pPr>
    </w:p>
    <w:p w14:paraId="1CCA3FA5"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p>
    <w:p w14:paraId="75DB0061" w14:textId="040D384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This policy was ratified on </w:t>
      </w:r>
      <w:r w:rsidRPr="008F32A7">
        <w:rPr>
          <w:rFonts w:asciiTheme="minorHAnsi" w:hAnsiTheme="minorHAnsi" w:cstheme="minorHAnsi"/>
          <w:color w:val="000000" w:themeColor="text1"/>
        </w:rPr>
        <w:tab/>
      </w:r>
      <w:r w:rsidR="00C144E5" w:rsidRPr="008F32A7">
        <w:rPr>
          <w:rFonts w:asciiTheme="minorHAnsi" w:hAnsiTheme="minorHAnsi" w:cstheme="minorHAnsi"/>
          <w:color w:val="000000" w:themeColor="text1"/>
        </w:rPr>
        <w:t>1</w:t>
      </w:r>
      <w:r w:rsidR="00C144E5" w:rsidRPr="008F32A7">
        <w:rPr>
          <w:rFonts w:asciiTheme="minorHAnsi" w:hAnsiTheme="minorHAnsi" w:cstheme="minorHAnsi"/>
          <w:color w:val="000000" w:themeColor="text1"/>
          <w:vertAlign w:val="superscript"/>
        </w:rPr>
        <w:t>st</w:t>
      </w:r>
      <w:r w:rsidR="00C144E5" w:rsidRPr="008F32A7">
        <w:rPr>
          <w:rFonts w:asciiTheme="minorHAnsi" w:hAnsiTheme="minorHAnsi" w:cstheme="minorHAnsi"/>
          <w:color w:val="000000" w:themeColor="text1"/>
        </w:rPr>
        <w:t xml:space="preserve"> August 2024 and</w:t>
      </w:r>
      <w:r w:rsidRPr="008F32A7">
        <w:rPr>
          <w:rFonts w:asciiTheme="minorHAnsi" w:hAnsiTheme="minorHAnsi" w:cstheme="minorHAnsi"/>
          <w:color w:val="000000" w:themeColor="text1"/>
        </w:rPr>
        <w:t xml:space="preserve"> will be reviewed on </w:t>
      </w:r>
      <w:r w:rsidR="00C144E5" w:rsidRPr="008F32A7">
        <w:rPr>
          <w:rFonts w:asciiTheme="minorHAnsi" w:hAnsiTheme="minorHAnsi" w:cstheme="minorHAnsi"/>
          <w:color w:val="000000" w:themeColor="text1"/>
        </w:rPr>
        <w:t>1</w:t>
      </w:r>
      <w:r w:rsidR="00C144E5" w:rsidRPr="008F32A7">
        <w:rPr>
          <w:rFonts w:asciiTheme="minorHAnsi" w:hAnsiTheme="minorHAnsi" w:cstheme="minorHAnsi"/>
          <w:color w:val="000000" w:themeColor="text1"/>
          <w:vertAlign w:val="superscript"/>
        </w:rPr>
        <w:t>st</w:t>
      </w:r>
      <w:r w:rsidR="00C144E5" w:rsidRPr="008F32A7">
        <w:rPr>
          <w:rFonts w:asciiTheme="minorHAnsi" w:hAnsiTheme="minorHAnsi" w:cstheme="minorHAnsi"/>
          <w:color w:val="000000" w:themeColor="text1"/>
        </w:rPr>
        <w:t xml:space="preserve"> August 2025</w:t>
      </w:r>
    </w:p>
    <w:p w14:paraId="6DAA883D" w14:textId="317C87FA"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Signed by the Headteacher</w:t>
      </w:r>
      <w:r w:rsidRPr="008F32A7">
        <w:rPr>
          <w:rFonts w:asciiTheme="minorHAnsi" w:hAnsiTheme="minorHAnsi" w:cstheme="minorHAnsi"/>
          <w:color w:val="000000" w:themeColor="text1"/>
        </w:rPr>
        <w:tab/>
      </w:r>
      <w:r w:rsidR="008F32A7" w:rsidRPr="008F32A7">
        <w:rPr>
          <w:rFonts w:asciiTheme="minorHAnsi" w:hAnsiTheme="minorHAnsi" w:cstheme="minorHAnsi"/>
          <w:color w:val="000000" w:themeColor="text1"/>
        </w:rPr>
        <w:t>Victoria Storey</w:t>
      </w:r>
    </w:p>
    <w:p w14:paraId="423987DE"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p>
    <w:p w14:paraId="341E254B" w14:textId="574BD902"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Chair of Governors </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008F32A7" w:rsidRPr="008F32A7">
        <w:rPr>
          <w:rFonts w:asciiTheme="minorHAnsi" w:hAnsiTheme="minorHAnsi" w:cstheme="minorHAnsi"/>
          <w:color w:val="000000" w:themeColor="text1"/>
        </w:rPr>
        <w:t>Simon Bainbridge</w:t>
      </w:r>
    </w:p>
    <w:p w14:paraId="03897954"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p>
    <w:p w14:paraId="4C003F24" w14:textId="24F23546"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Designated Safeguarding Lead</w:t>
      </w:r>
      <w:r w:rsidRPr="008F32A7">
        <w:rPr>
          <w:rFonts w:asciiTheme="minorHAnsi" w:hAnsiTheme="minorHAnsi" w:cstheme="minorHAnsi"/>
          <w:color w:val="000000" w:themeColor="text1"/>
        </w:rPr>
        <w:tab/>
      </w:r>
      <w:r w:rsidR="008F32A7" w:rsidRPr="008F32A7">
        <w:rPr>
          <w:rFonts w:asciiTheme="minorHAnsi" w:hAnsiTheme="minorHAnsi" w:cstheme="minorHAnsi"/>
          <w:color w:val="000000" w:themeColor="text1"/>
        </w:rPr>
        <w:t xml:space="preserve"> Victoria Storey</w:t>
      </w:r>
    </w:p>
    <w:p w14:paraId="408327B0"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(if appropriate).</w:t>
      </w:r>
    </w:p>
    <w:p w14:paraId="02965C17" w14:textId="77777777" w:rsidR="005368B3" w:rsidRPr="008F32A7" w:rsidRDefault="005368B3" w:rsidP="005368B3">
      <w:pPr>
        <w:pStyle w:val="BodyTextIndent"/>
        <w:ind w:left="0" w:right="-54" w:firstLine="720"/>
        <w:rPr>
          <w:rFonts w:asciiTheme="minorHAnsi" w:hAnsiTheme="minorHAnsi" w:cstheme="minorHAnsi"/>
          <w:color w:val="000000" w:themeColor="text1"/>
        </w:rPr>
      </w:pPr>
    </w:p>
    <w:p w14:paraId="5D5786F7" w14:textId="77777777" w:rsidR="005368B3" w:rsidRPr="008F32A7" w:rsidRDefault="005368B3" w:rsidP="005368B3">
      <w:pPr>
        <w:pStyle w:val="BodyTextIndent"/>
        <w:ind w:left="0" w:right="-54" w:firstLine="720"/>
        <w:rPr>
          <w:rFonts w:asciiTheme="minorHAnsi" w:hAnsiTheme="minorHAnsi" w:cstheme="minorHAnsi"/>
          <w:color w:val="000000" w:themeColor="text1"/>
        </w:rPr>
      </w:pPr>
    </w:p>
    <w:p w14:paraId="01E19CCF" w14:textId="561DC854" w:rsidR="005368B3" w:rsidRPr="008F32A7" w:rsidRDefault="005368B3" w:rsidP="005368B3">
      <w:pPr>
        <w:pStyle w:val="BodyTextIndent"/>
        <w:ind w:left="0" w:right="-54" w:firstLine="720"/>
        <w:rPr>
          <w:rFonts w:asciiTheme="minorHAnsi" w:hAnsiTheme="minorHAnsi" w:cstheme="minorHAnsi"/>
          <w:i/>
          <w:color w:val="000000" w:themeColor="text1"/>
        </w:rPr>
      </w:pPr>
      <w:r w:rsidRPr="008F32A7">
        <w:rPr>
          <w:rFonts w:asciiTheme="minorHAnsi" w:hAnsiTheme="minorHAnsi" w:cstheme="minorHAnsi"/>
          <w:color w:val="000000" w:themeColor="text1"/>
        </w:rPr>
        <w:br w:type="page"/>
      </w:r>
      <w:r w:rsidRPr="008F32A7">
        <w:rPr>
          <w:rFonts w:asciiTheme="minorHAnsi" w:hAnsiTheme="minorHAnsi" w:cstheme="minorHAnsi"/>
          <w:color w:val="000000" w:themeColor="text1"/>
        </w:rPr>
        <w:lastRenderedPageBreak/>
        <w:t>This policy links to our</w:t>
      </w:r>
      <w:r w:rsidR="005D6F15" w:rsidRPr="008F32A7">
        <w:rPr>
          <w:rFonts w:asciiTheme="minorHAnsi" w:hAnsiTheme="minorHAnsi" w:cstheme="minorHAnsi"/>
          <w:color w:val="000000" w:themeColor="text1"/>
        </w:rPr>
        <w:t>:</w:t>
      </w:r>
    </w:p>
    <w:p w14:paraId="47496AF8" w14:textId="77777777" w:rsidR="005368B3" w:rsidRPr="008F32A7" w:rsidRDefault="005368B3" w:rsidP="005368B3">
      <w:pPr>
        <w:tabs>
          <w:tab w:val="left" w:pos="-720"/>
        </w:tabs>
        <w:ind w:right="-54"/>
        <w:rPr>
          <w:rFonts w:asciiTheme="minorHAnsi" w:hAnsiTheme="minorHAnsi" w:cstheme="minorHAnsi"/>
          <w:color w:val="000000" w:themeColor="text1"/>
        </w:rPr>
      </w:pPr>
    </w:p>
    <w:p w14:paraId="669987A8"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Anti-bullying policy</w:t>
      </w:r>
    </w:p>
    <w:p w14:paraId="2AF62787"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Attendance policy (including Children who are absent from Education)</w:t>
      </w:r>
    </w:p>
    <w:p w14:paraId="4057244F"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Behaviour policy</w:t>
      </w:r>
    </w:p>
    <w:p w14:paraId="6A18C25D"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Complaints policy</w:t>
      </w:r>
    </w:p>
    <w:p w14:paraId="52E5578E"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Critical Incident plan</w:t>
      </w:r>
    </w:p>
    <w:p w14:paraId="435CC065"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Equality policy</w:t>
      </w:r>
    </w:p>
    <w:p w14:paraId="584DCC6A"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First Aid policy</w:t>
      </w:r>
    </w:p>
    <w:p w14:paraId="32D5AC7A" w14:textId="4B12382D" w:rsidR="005368B3" w:rsidRPr="008F32A7" w:rsidRDefault="005368B3" w:rsidP="005368B3">
      <w:pPr>
        <w:pStyle w:val="BodyTextIndent"/>
        <w:tabs>
          <w:tab w:val="num" w:pos="720"/>
        </w:tabs>
        <w:ind w:left="0" w:right="-54"/>
        <w:rPr>
          <w:rFonts w:asciiTheme="minorHAnsi" w:hAnsiTheme="minorHAnsi" w:cstheme="minorHAnsi"/>
          <w:bCs/>
          <w:color w:val="000000" w:themeColor="text1"/>
        </w:rPr>
      </w:pPr>
      <w:r w:rsidRPr="008F32A7">
        <w:rPr>
          <w:rFonts w:asciiTheme="minorHAnsi" w:hAnsiTheme="minorHAnsi" w:cstheme="minorHAnsi"/>
          <w:color w:val="000000" w:themeColor="text1"/>
        </w:rPr>
        <w:tab/>
      </w:r>
      <w:r w:rsidRPr="008F32A7">
        <w:rPr>
          <w:rFonts w:asciiTheme="minorHAnsi" w:hAnsiTheme="minorHAnsi" w:cstheme="minorHAnsi"/>
          <w:bCs/>
          <w:color w:val="000000" w:themeColor="text1"/>
        </w:rPr>
        <w:t>Health and Safety policy</w:t>
      </w:r>
    </w:p>
    <w:p w14:paraId="4A46953E" w14:textId="77777777" w:rsidR="005368B3" w:rsidRPr="008F32A7" w:rsidRDefault="005368B3" w:rsidP="005368B3">
      <w:pPr>
        <w:pStyle w:val="BodyTextIndent"/>
        <w:tabs>
          <w:tab w:val="num" w:pos="720"/>
        </w:tabs>
        <w:ind w:left="0" w:right="-54"/>
        <w:rPr>
          <w:rFonts w:asciiTheme="minorHAnsi" w:hAnsiTheme="minorHAnsi" w:cstheme="minorHAnsi"/>
          <w:bCs/>
          <w:color w:val="000000" w:themeColor="text1"/>
        </w:rPr>
      </w:pPr>
      <w:r w:rsidRPr="008F32A7">
        <w:rPr>
          <w:rFonts w:asciiTheme="minorHAnsi" w:hAnsiTheme="minorHAnsi" w:cstheme="minorHAnsi"/>
          <w:bCs/>
          <w:color w:val="000000" w:themeColor="text1"/>
        </w:rPr>
        <w:tab/>
        <w:t>Lone Working policy</w:t>
      </w:r>
    </w:p>
    <w:p w14:paraId="10D84BF6" w14:textId="77777777" w:rsidR="005368B3" w:rsidRPr="008F32A7" w:rsidRDefault="005368B3" w:rsidP="005368B3">
      <w:pPr>
        <w:tabs>
          <w:tab w:val="left" w:pos="-720"/>
        </w:tabs>
        <w:ind w:left="720" w:right="-54" w:hanging="720"/>
        <w:rPr>
          <w:rFonts w:asciiTheme="minorHAnsi" w:hAnsiTheme="minorHAnsi" w:cstheme="minorHAnsi"/>
          <w:color w:val="000000" w:themeColor="text1"/>
        </w:rPr>
      </w:pPr>
      <w:r w:rsidRPr="008F32A7">
        <w:rPr>
          <w:rFonts w:asciiTheme="minorHAnsi" w:hAnsiTheme="minorHAnsi" w:cstheme="minorHAnsi"/>
          <w:color w:val="000000" w:themeColor="text1"/>
        </w:rPr>
        <w:tab/>
        <w:t>Online Safety and Acceptable Use policy</w:t>
      </w:r>
    </w:p>
    <w:p w14:paraId="54E6C713" w14:textId="77777777" w:rsidR="005368B3" w:rsidRPr="008F32A7" w:rsidRDefault="005368B3" w:rsidP="005368B3">
      <w:pPr>
        <w:tabs>
          <w:tab w:val="left" w:pos="-720"/>
        </w:tabs>
        <w:ind w:left="720" w:right="-54" w:hanging="720"/>
        <w:rPr>
          <w:rFonts w:asciiTheme="minorHAnsi" w:hAnsiTheme="minorHAnsi" w:cstheme="minorHAnsi"/>
          <w:bCs/>
          <w:color w:val="000000" w:themeColor="text1"/>
        </w:rPr>
      </w:pPr>
      <w:r w:rsidRPr="008F32A7">
        <w:rPr>
          <w:rFonts w:asciiTheme="minorHAnsi" w:hAnsiTheme="minorHAnsi" w:cstheme="minorHAnsi"/>
          <w:bCs/>
          <w:color w:val="000000" w:themeColor="text1"/>
        </w:rPr>
        <w:tab/>
        <w:t>Physical Intervention and/or Use of Reasonable Force policy</w:t>
      </w:r>
    </w:p>
    <w:p w14:paraId="34701246" w14:textId="77777777" w:rsidR="005368B3" w:rsidRPr="008F32A7" w:rsidRDefault="005368B3" w:rsidP="005368B3">
      <w:pPr>
        <w:tabs>
          <w:tab w:val="left" w:pos="-720"/>
        </w:tabs>
        <w:ind w:left="720" w:right="-54" w:hanging="720"/>
        <w:rPr>
          <w:rFonts w:asciiTheme="minorHAnsi" w:hAnsiTheme="minorHAnsi" w:cstheme="minorHAnsi"/>
          <w:bCs/>
          <w:color w:val="000000" w:themeColor="text1"/>
        </w:rPr>
      </w:pPr>
      <w:r w:rsidRPr="008F32A7">
        <w:rPr>
          <w:rFonts w:asciiTheme="minorHAnsi" w:hAnsiTheme="minorHAnsi" w:cstheme="minorHAnsi"/>
          <w:bCs/>
          <w:color w:val="000000" w:themeColor="text1"/>
        </w:rPr>
        <w:tab/>
        <w:t>Protocol for children not collected from school at the end of the school day/activity</w:t>
      </w:r>
    </w:p>
    <w:p w14:paraId="4A79D042" w14:textId="77777777" w:rsidR="005368B3" w:rsidRPr="008F32A7" w:rsidRDefault="005368B3" w:rsidP="005368B3">
      <w:pPr>
        <w:tabs>
          <w:tab w:val="left" w:pos="-720"/>
        </w:tabs>
        <w:ind w:left="720" w:right="-54" w:hanging="720"/>
        <w:rPr>
          <w:rFonts w:asciiTheme="minorHAnsi" w:hAnsiTheme="minorHAnsi" w:cstheme="minorHAnsi"/>
          <w:bCs/>
          <w:color w:val="000000" w:themeColor="text1"/>
        </w:rPr>
      </w:pPr>
      <w:r w:rsidRPr="008F32A7">
        <w:rPr>
          <w:rFonts w:asciiTheme="minorHAnsi" w:hAnsiTheme="minorHAnsi" w:cstheme="minorHAnsi"/>
          <w:bCs/>
          <w:color w:val="000000" w:themeColor="text1"/>
        </w:rPr>
        <w:tab/>
        <w:t>Responding to Prejudice Related incidents policy</w:t>
      </w:r>
    </w:p>
    <w:p w14:paraId="3E376318" w14:textId="77777777" w:rsidR="005368B3" w:rsidRPr="008F32A7" w:rsidRDefault="005368B3" w:rsidP="005368B3">
      <w:pPr>
        <w:tabs>
          <w:tab w:val="left" w:pos="-720"/>
        </w:tabs>
        <w:ind w:left="720" w:right="-54" w:hanging="720"/>
        <w:rPr>
          <w:rFonts w:asciiTheme="minorHAnsi" w:hAnsiTheme="minorHAnsi" w:cstheme="minorHAnsi"/>
          <w:bCs/>
          <w:color w:val="000000" w:themeColor="text1"/>
        </w:rPr>
      </w:pPr>
      <w:r w:rsidRPr="008F32A7">
        <w:rPr>
          <w:rFonts w:asciiTheme="minorHAnsi" w:hAnsiTheme="minorHAnsi" w:cstheme="minorHAnsi"/>
          <w:bCs/>
          <w:color w:val="000000" w:themeColor="text1"/>
        </w:rPr>
        <w:tab/>
        <w:t>Safer Recruitment policy</w:t>
      </w:r>
    </w:p>
    <w:p w14:paraId="6DE177DE" w14:textId="77777777" w:rsidR="005368B3" w:rsidRPr="008F32A7" w:rsidRDefault="005368B3" w:rsidP="005368B3">
      <w:pPr>
        <w:pStyle w:val="BodyTextIndent"/>
        <w:ind w:left="0" w:right="-54" w:firstLine="720"/>
        <w:rPr>
          <w:rFonts w:asciiTheme="minorHAnsi" w:hAnsiTheme="minorHAnsi" w:cstheme="minorHAnsi"/>
          <w:color w:val="000000" w:themeColor="text1"/>
        </w:rPr>
      </w:pPr>
      <w:r w:rsidRPr="008F32A7">
        <w:rPr>
          <w:rFonts w:asciiTheme="minorHAnsi" w:hAnsiTheme="minorHAnsi" w:cstheme="minorHAnsi"/>
          <w:color w:val="000000" w:themeColor="text1"/>
        </w:rPr>
        <w:t>Staff Code of Conduct/Safer Working Practice</w:t>
      </w:r>
    </w:p>
    <w:p w14:paraId="7DC06BEB" w14:textId="77777777" w:rsidR="005368B3" w:rsidRPr="008F32A7" w:rsidRDefault="005368B3" w:rsidP="005368B3">
      <w:pPr>
        <w:pStyle w:val="BodyTextIndent"/>
        <w:ind w:left="0" w:right="-54" w:firstLine="720"/>
        <w:rPr>
          <w:rFonts w:asciiTheme="minorHAnsi" w:hAnsiTheme="minorHAnsi" w:cstheme="minorHAnsi"/>
          <w:color w:val="000000" w:themeColor="text1"/>
        </w:rPr>
      </w:pPr>
      <w:r w:rsidRPr="008F32A7">
        <w:rPr>
          <w:rFonts w:asciiTheme="minorHAnsi" w:hAnsiTheme="minorHAnsi" w:cstheme="minorHAnsi"/>
          <w:color w:val="000000" w:themeColor="text1"/>
        </w:rPr>
        <w:t>Staff Discipline and Grievance procedures</w:t>
      </w:r>
    </w:p>
    <w:p w14:paraId="59F90257" w14:textId="77777777" w:rsidR="005368B3" w:rsidRPr="008F32A7" w:rsidRDefault="005368B3" w:rsidP="005368B3">
      <w:pPr>
        <w:pStyle w:val="BodyTextIndent"/>
        <w:ind w:left="0" w:right="-54" w:firstLine="720"/>
        <w:rPr>
          <w:rFonts w:asciiTheme="minorHAnsi" w:hAnsiTheme="minorHAnsi" w:cstheme="minorHAnsi"/>
          <w:color w:val="000000" w:themeColor="text1"/>
        </w:rPr>
      </w:pPr>
      <w:r w:rsidRPr="008F32A7">
        <w:rPr>
          <w:rFonts w:asciiTheme="minorHAnsi" w:hAnsiTheme="minorHAnsi" w:cstheme="minorHAnsi"/>
          <w:color w:val="000000" w:themeColor="text1"/>
        </w:rPr>
        <w:t>Supporting Pupils with Medical Conditions policy</w:t>
      </w:r>
    </w:p>
    <w:p w14:paraId="40DBBA11" w14:textId="77777777" w:rsidR="005368B3" w:rsidRPr="008F32A7" w:rsidRDefault="005368B3" w:rsidP="005368B3">
      <w:pPr>
        <w:pStyle w:val="BodyTextIndent"/>
        <w:ind w:left="0" w:right="-54" w:firstLine="720"/>
        <w:rPr>
          <w:rFonts w:asciiTheme="minorHAnsi" w:hAnsiTheme="minorHAnsi" w:cstheme="minorHAnsi"/>
          <w:color w:val="000000" w:themeColor="text1"/>
        </w:rPr>
      </w:pPr>
      <w:r w:rsidRPr="008F32A7">
        <w:rPr>
          <w:rFonts w:asciiTheme="minorHAnsi" w:hAnsiTheme="minorHAnsi" w:cstheme="minorHAnsi"/>
          <w:color w:val="000000" w:themeColor="text1"/>
        </w:rPr>
        <w:t xml:space="preserve">Use of Mobile Phone and Other Smart Devices Policy </w:t>
      </w:r>
    </w:p>
    <w:p w14:paraId="487DFEAF" w14:textId="77777777" w:rsidR="005368B3" w:rsidRPr="008F32A7" w:rsidRDefault="005368B3" w:rsidP="005368B3">
      <w:pPr>
        <w:pStyle w:val="BodyTextIndent"/>
        <w:ind w:left="0" w:right="-54" w:firstLine="720"/>
        <w:rPr>
          <w:rFonts w:asciiTheme="minorHAnsi" w:hAnsiTheme="minorHAnsi" w:cstheme="minorHAnsi"/>
          <w:color w:val="000000" w:themeColor="text1"/>
        </w:rPr>
      </w:pPr>
      <w:r w:rsidRPr="008F32A7">
        <w:rPr>
          <w:rFonts w:asciiTheme="minorHAnsi" w:hAnsiTheme="minorHAnsi" w:cstheme="minorHAnsi"/>
          <w:color w:val="000000" w:themeColor="text1"/>
        </w:rPr>
        <w:t>Whistleblowing policy</w:t>
      </w:r>
    </w:p>
    <w:p w14:paraId="24A0579E" w14:textId="77777777" w:rsidR="005368B3" w:rsidRPr="008F32A7" w:rsidRDefault="005368B3" w:rsidP="005368B3">
      <w:pPr>
        <w:pStyle w:val="Heading3"/>
        <w:jc w:val="right"/>
        <w:rPr>
          <w:rFonts w:asciiTheme="minorHAnsi" w:hAnsiTheme="minorHAnsi" w:cstheme="minorHAnsi"/>
          <w:b/>
          <w:bCs/>
          <w:i/>
          <w:color w:val="000000" w:themeColor="text1"/>
          <w:sz w:val="22"/>
          <w:szCs w:val="22"/>
        </w:rPr>
      </w:pPr>
      <w:r w:rsidRPr="008F32A7">
        <w:rPr>
          <w:rFonts w:asciiTheme="minorHAnsi" w:hAnsiTheme="minorHAnsi" w:cstheme="minorHAnsi"/>
          <w:b/>
          <w:bCs/>
          <w:color w:val="000000" w:themeColor="text1"/>
          <w:sz w:val="22"/>
          <w:szCs w:val="22"/>
        </w:rPr>
        <w:br w:type="page"/>
      </w:r>
      <w:r w:rsidRPr="008F32A7">
        <w:rPr>
          <w:rFonts w:asciiTheme="minorHAnsi" w:hAnsiTheme="minorHAnsi" w:cstheme="minorHAnsi"/>
          <w:b/>
          <w:bCs/>
          <w:color w:val="000000" w:themeColor="text1"/>
          <w:sz w:val="22"/>
          <w:szCs w:val="22"/>
        </w:rPr>
        <w:lastRenderedPageBreak/>
        <w:t>Appendix A</w:t>
      </w:r>
    </w:p>
    <w:p w14:paraId="364E0C49" w14:textId="77777777" w:rsidR="005368B3" w:rsidRPr="008F32A7" w:rsidRDefault="005368B3" w:rsidP="005368B3">
      <w:pPr>
        <w:pStyle w:val="Heading3"/>
        <w:rPr>
          <w:rFonts w:asciiTheme="minorHAnsi" w:hAnsiTheme="minorHAnsi" w:cstheme="minorHAnsi"/>
          <w:b/>
          <w:bCs/>
          <w:i/>
          <w:color w:val="000000" w:themeColor="text1"/>
          <w:sz w:val="22"/>
          <w:szCs w:val="22"/>
        </w:rPr>
      </w:pPr>
    </w:p>
    <w:p w14:paraId="6B3A15B9" w14:textId="77777777" w:rsidR="005368B3" w:rsidRPr="008F32A7" w:rsidRDefault="005368B3" w:rsidP="005368B3">
      <w:pPr>
        <w:pStyle w:val="Heading3"/>
        <w:rPr>
          <w:rFonts w:asciiTheme="minorHAnsi" w:hAnsiTheme="minorHAnsi" w:cstheme="minorHAnsi"/>
          <w:b/>
          <w:i/>
          <w:color w:val="000000" w:themeColor="text1"/>
          <w:sz w:val="22"/>
          <w:szCs w:val="22"/>
        </w:rPr>
      </w:pPr>
      <w:r w:rsidRPr="008F32A7">
        <w:rPr>
          <w:rFonts w:asciiTheme="minorHAnsi" w:hAnsiTheme="minorHAnsi" w:cstheme="minorHAnsi"/>
          <w:b/>
          <w:bCs/>
          <w:color w:val="000000" w:themeColor="text1"/>
          <w:sz w:val="22"/>
          <w:szCs w:val="22"/>
        </w:rPr>
        <w:t xml:space="preserve">Categories of </w:t>
      </w:r>
      <w:r w:rsidRPr="008F32A7">
        <w:rPr>
          <w:rFonts w:asciiTheme="minorHAnsi" w:hAnsiTheme="minorHAnsi" w:cstheme="minorHAnsi"/>
          <w:b/>
          <w:color w:val="000000" w:themeColor="text1"/>
          <w:sz w:val="22"/>
          <w:szCs w:val="22"/>
        </w:rPr>
        <w:t>abuse, neglect and exploitation</w:t>
      </w:r>
    </w:p>
    <w:p w14:paraId="2E6045CE" w14:textId="77777777" w:rsidR="005368B3" w:rsidRPr="008F32A7" w:rsidRDefault="005368B3" w:rsidP="005368B3">
      <w:pPr>
        <w:rPr>
          <w:rFonts w:asciiTheme="minorHAnsi" w:hAnsiTheme="minorHAnsi" w:cstheme="minorHAnsi"/>
          <w:color w:val="000000" w:themeColor="text1"/>
        </w:rPr>
      </w:pPr>
    </w:p>
    <w:p w14:paraId="3E62C362"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b/>
          <w:color w:val="000000" w:themeColor="text1"/>
          <w:u w:val="single"/>
        </w:rPr>
        <w:t>Abuse</w:t>
      </w:r>
      <w:r w:rsidRPr="008F32A7">
        <w:rPr>
          <w:rFonts w:asciiTheme="minorHAnsi" w:hAnsiTheme="minorHAnsi" w:cstheme="minorHAnsi"/>
          <w:color w:val="000000" w:themeColor="text1"/>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DEE4E61" w14:textId="77777777" w:rsidR="005368B3" w:rsidRPr="008F32A7" w:rsidRDefault="005368B3" w:rsidP="005368B3">
      <w:pPr>
        <w:rPr>
          <w:rFonts w:asciiTheme="minorHAnsi" w:hAnsiTheme="minorHAnsi" w:cstheme="minorHAnsi"/>
          <w:color w:val="000000" w:themeColor="text1"/>
        </w:rPr>
      </w:pPr>
    </w:p>
    <w:p w14:paraId="6A41DFE3" w14:textId="77777777" w:rsidR="005368B3" w:rsidRPr="008F32A7" w:rsidRDefault="005368B3" w:rsidP="005368B3">
      <w:pPr>
        <w:rPr>
          <w:rFonts w:asciiTheme="minorHAnsi" w:hAnsiTheme="minorHAnsi" w:cstheme="minorHAnsi"/>
          <w:color w:val="000000" w:themeColor="text1"/>
        </w:rPr>
      </w:pPr>
    </w:p>
    <w:p w14:paraId="7C370305" w14:textId="77777777" w:rsidR="005368B3" w:rsidRPr="008F32A7" w:rsidRDefault="005368B3" w:rsidP="005368B3">
      <w:pPr>
        <w:adjustRightInd w:val="0"/>
        <w:rPr>
          <w:rFonts w:asciiTheme="minorHAnsi" w:hAnsiTheme="minorHAnsi" w:cstheme="minorHAnsi"/>
          <w:color w:val="000000" w:themeColor="text1"/>
        </w:rPr>
      </w:pPr>
      <w:r w:rsidRPr="008F32A7">
        <w:rPr>
          <w:rFonts w:asciiTheme="minorHAnsi" w:hAnsiTheme="minorHAnsi" w:cstheme="minorHAnsi"/>
          <w:b/>
          <w:color w:val="000000" w:themeColor="text1"/>
          <w:u w:val="single"/>
        </w:rPr>
        <w:t>Physical Abuse</w:t>
      </w:r>
      <w:r w:rsidRPr="008F32A7">
        <w:rPr>
          <w:rFonts w:asciiTheme="minorHAnsi" w:hAnsiTheme="minorHAnsi" w:cstheme="minorHAnsi"/>
          <w:color w:val="000000" w:themeColor="text1"/>
        </w:rPr>
        <w:t xml:space="preserve"> -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57BC4CF" w14:textId="77777777" w:rsidR="005368B3" w:rsidRPr="008F32A7" w:rsidRDefault="005368B3" w:rsidP="005368B3">
      <w:pPr>
        <w:rPr>
          <w:rFonts w:asciiTheme="minorHAnsi" w:hAnsiTheme="minorHAnsi" w:cstheme="minorHAnsi"/>
          <w:color w:val="000000" w:themeColor="text1"/>
        </w:rPr>
      </w:pPr>
    </w:p>
    <w:p w14:paraId="583A2BEA" w14:textId="77777777" w:rsidR="005368B3" w:rsidRPr="008F32A7" w:rsidRDefault="005368B3" w:rsidP="005368B3">
      <w:pPr>
        <w:rPr>
          <w:rFonts w:asciiTheme="minorHAnsi" w:hAnsiTheme="minorHAnsi" w:cstheme="minorHAnsi"/>
          <w:color w:val="000000" w:themeColor="text1"/>
        </w:rPr>
      </w:pPr>
    </w:p>
    <w:p w14:paraId="4AB38D5E" w14:textId="77777777" w:rsidR="005368B3" w:rsidRPr="008F32A7" w:rsidRDefault="005368B3" w:rsidP="005368B3">
      <w:pPr>
        <w:pStyle w:val="BodyText2"/>
        <w:rPr>
          <w:rFonts w:asciiTheme="minorHAnsi" w:hAnsiTheme="minorHAnsi" w:cstheme="minorHAnsi"/>
          <w:color w:val="000000" w:themeColor="text1"/>
        </w:rPr>
      </w:pPr>
      <w:r w:rsidRPr="008F32A7">
        <w:rPr>
          <w:rFonts w:asciiTheme="minorHAnsi" w:hAnsiTheme="minorHAnsi" w:cstheme="minorHAnsi"/>
          <w:b/>
          <w:color w:val="000000" w:themeColor="text1"/>
          <w:u w:val="single"/>
        </w:rPr>
        <w:t xml:space="preserve">Neglect </w:t>
      </w:r>
      <w:r w:rsidRPr="008F32A7">
        <w:rPr>
          <w:rFonts w:asciiTheme="minorHAnsi" w:hAnsiTheme="minorHAnsi" w:cstheme="minorHAnsi"/>
          <w:color w:val="000000" w:themeColor="text1"/>
        </w:rPr>
        <w:t>- persistent failure to meet a child’s basic physical and/or psychological needs, likely to result in the serious impairment of the child’s health or development.</w:t>
      </w:r>
    </w:p>
    <w:p w14:paraId="6543356C" w14:textId="77777777" w:rsidR="005368B3" w:rsidRPr="008F32A7" w:rsidRDefault="005368B3" w:rsidP="005368B3">
      <w:pPr>
        <w:rPr>
          <w:rFonts w:asciiTheme="minorHAnsi" w:hAnsiTheme="minorHAnsi" w:cstheme="minorHAnsi"/>
          <w:color w:val="000000" w:themeColor="text1"/>
        </w:rPr>
      </w:pPr>
    </w:p>
    <w:p w14:paraId="5E656E1D"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occur during pregnancy as a result of maternal substance misuse.</w:t>
      </w:r>
    </w:p>
    <w:p w14:paraId="743E2E5E" w14:textId="77777777" w:rsidR="005368B3" w:rsidRPr="008F32A7" w:rsidRDefault="005368B3" w:rsidP="005368B3">
      <w:pPr>
        <w:rPr>
          <w:rFonts w:asciiTheme="minorHAnsi" w:hAnsiTheme="minorHAnsi" w:cstheme="minorHAnsi"/>
          <w:color w:val="000000" w:themeColor="text1"/>
        </w:rPr>
      </w:pPr>
    </w:p>
    <w:p w14:paraId="1085B234"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involve the neglect of or lack of responsiveness to a child’s basic emotional needs.</w:t>
      </w:r>
    </w:p>
    <w:p w14:paraId="741237A6" w14:textId="77777777" w:rsidR="005368B3" w:rsidRPr="008F32A7" w:rsidRDefault="005368B3" w:rsidP="005368B3">
      <w:pPr>
        <w:rPr>
          <w:rFonts w:asciiTheme="minorHAnsi" w:hAnsiTheme="minorHAnsi" w:cstheme="minorHAnsi"/>
          <w:color w:val="000000" w:themeColor="text1"/>
        </w:rPr>
      </w:pPr>
    </w:p>
    <w:p w14:paraId="79EDD56F"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also includes parents or carers failing to:</w:t>
      </w:r>
    </w:p>
    <w:p w14:paraId="34220686" w14:textId="77777777" w:rsidR="005368B3" w:rsidRPr="008F32A7" w:rsidRDefault="005368B3" w:rsidP="005368B3">
      <w:pPr>
        <w:rPr>
          <w:rFonts w:asciiTheme="minorHAnsi" w:hAnsiTheme="minorHAnsi" w:cstheme="minorHAnsi"/>
          <w:color w:val="000000" w:themeColor="text1"/>
        </w:rPr>
      </w:pPr>
    </w:p>
    <w:p w14:paraId="18611E9F" w14:textId="77777777" w:rsidR="005368B3" w:rsidRPr="008F32A7" w:rsidRDefault="005368B3" w:rsidP="005368B3">
      <w:pPr>
        <w:widowControl/>
        <w:numPr>
          <w:ilvl w:val="0"/>
          <w:numId w:val="28"/>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Provide adequate food, clothing and shelter including exclusion from home or abandonment</w:t>
      </w:r>
    </w:p>
    <w:p w14:paraId="60E0685E" w14:textId="77777777" w:rsidR="005368B3" w:rsidRPr="008F32A7" w:rsidRDefault="005368B3" w:rsidP="005368B3">
      <w:pPr>
        <w:widowControl/>
        <w:numPr>
          <w:ilvl w:val="0"/>
          <w:numId w:val="28"/>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Protect a child from physical and emotional harm or danger</w:t>
      </w:r>
    </w:p>
    <w:p w14:paraId="1C10B73E" w14:textId="77777777" w:rsidR="005368B3" w:rsidRPr="008F32A7" w:rsidRDefault="005368B3" w:rsidP="005368B3">
      <w:pPr>
        <w:widowControl/>
        <w:numPr>
          <w:ilvl w:val="0"/>
          <w:numId w:val="28"/>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Ensure adequate supervision including the use of inadequate care-givers</w:t>
      </w:r>
    </w:p>
    <w:p w14:paraId="485277E0" w14:textId="77777777" w:rsidR="005368B3" w:rsidRPr="008F32A7" w:rsidRDefault="005368B3" w:rsidP="005368B3">
      <w:pPr>
        <w:widowControl/>
        <w:numPr>
          <w:ilvl w:val="0"/>
          <w:numId w:val="28"/>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Ensure access to appropriate medical care or treatment</w:t>
      </w:r>
    </w:p>
    <w:p w14:paraId="1ECDA89D" w14:textId="77777777" w:rsidR="005368B3" w:rsidRPr="008F32A7" w:rsidRDefault="005368B3" w:rsidP="005368B3">
      <w:pPr>
        <w:widowControl/>
        <w:numPr>
          <w:ilvl w:val="0"/>
          <w:numId w:val="28"/>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Provide suitable education</w:t>
      </w:r>
    </w:p>
    <w:p w14:paraId="52CA5983" w14:textId="77777777" w:rsidR="005368B3" w:rsidRPr="008F32A7" w:rsidRDefault="005368B3" w:rsidP="005368B3">
      <w:pPr>
        <w:rPr>
          <w:rFonts w:asciiTheme="minorHAnsi" w:hAnsiTheme="minorHAnsi" w:cstheme="minorHAnsi"/>
          <w:color w:val="000000" w:themeColor="text1"/>
        </w:rPr>
      </w:pPr>
    </w:p>
    <w:p w14:paraId="37D8E58F" w14:textId="77777777" w:rsidR="005368B3" w:rsidRPr="008F32A7" w:rsidRDefault="005368B3" w:rsidP="005368B3">
      <w:pPr>
        <w:rPr>
          <w:rFonts w:asciiTheme="minorHAnsi" w:hAnsiTheme="minorHAnsi" w:cstheme="minorHAnsi"/>
          <w:color w:val="000000" w:themeColor="text1"/>
        </w:rPr>
      </w:pPr>
    </w:p>
    <w:p w14:paraId="16EB792A" w14:textId="77777777" w:rsidR="005368B3" w:rsidRPr="008F32A7" w:rsidRDefault="005368B3" w:rsidP="005368B3">
      <w:pPr>
        <w:adjustRightInd w:val="0"/>
        <w:rPr>
          <w:rFonts w:asciiTheme="minorHAnsi" w:hAnsiTheme="minorHAnsi" w:cstheme="minorHAnsi"/>
          <w:color w:val="000000" w:themeColor="text1"/>
        </w:rPr>
      </w:pPr>
      <w:r w:rsidRPr="008F32A7">
        <w:rPr>
          <w:rFonts w:asciiTheme="minorHAnsi" w:hAnsiTheme="minorHAnsi" w:cstheme="minorHAnsi"/>
          <w:b/>
          <w:bCs/>
          <w:color w:val="000000" w:themeColor="text1"/>
          <w:u w:val="single"/>
        </w:rPr>
        <w:t>Emotional Abuse</w:t>
      </w:r>
      <w:r w:rsidRPr="008F32A7">
        <w:rPr>
          <w:rFonts w:asciiTheme="minorHAnsi" w:hAnsiTheme="minorHAnsi" w:cstheme="minorHAnsi"/>
          <w:color w:val="000000" w:themeColor="text1"/>
        </w:rPr>
        <w:t xml:space="preserve"> - Is the persistent emotional maltreatment so as to cause severe and adverse effects on a child’s emotional development.</w:t>
      </w:r>
    </w:p>
    <w:p w14:paraId="62940E68" w14:textId="77777777" w:rsidR="005368B3" w:rsidRPr="008F32A7" w:rsidRDefault="005368B3" w:rsidP="005368B3">
      <w:pPr>
        <w:rPr>
          <w:rFonts w:asciiTheme="minorHAnsi" w:hAnsiTheme="minorHAnsi" w:cstheme="minorHAnsi"/>
          <w:color w:val="000000" w:themeColor="text1"/>
        </w:rPr>
      </w:pPr>
    </w:p>
    <w:p w14:paraId="64F996ED"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involve conveying to a child that they are:</w:t>
      </w:r>
    </w:p>
    <w:p w14:paraId="561FF88F" w14:textId="77777777" w:rsidR="005368B3" w:rsidRPr="008F32A7" w:rsidRDefault="005368B3" w:rsidP="005368B3">
      <w:pPr>
        <w:rPr>
          <w:rFonts w:asciiTheme="minorHAnsi" w:hAnsiTheme="minorHAnsi" w:cstheme="minorHAnsi"/>
          <w:color w:val="000000" w:themeColor="text1"/>
        </w:rPr>
      </w:pPr>
    </w:p>
    <w:p w14:paraId="238F6675" w14:textId="77777777" w:rsidR="005368B3" w:rsidRPr="008F32A7" w:rsidRDefault="005368B3" w:rsidP="005368B3">
      <w:pPr>
        <w:widowControl/>
        <w:numPr>
          <w:ilvl w:val="0"/>
          <w:numId w:val="30"/>
        </w:numPr>
        <w:autoSpaceDE/>
        <w:autoSpaceDN/>
        <w:rPr>
          <w:rFonts w:asciiTheme="minorHAnsi" w:hAnsiTheme="minorHAnsi" w:cstheme="minorHAnsi"/>
          <w:vanish/>
          <w:color w:val="000000" w:themeColor="text1"/>
        </w:rPr>
      </w:pPr>
      <w:r w:rsidRPr="008F32A7">
        <w:rPr>
          <w:rFonts w:asciiTheme="minorHAnsi" w:hAnsiTheme="minorHAnsi" w:cstheme="minorHAnsi"/>
          <w:color w:val="000000" w:themeColor="text1"/>
        </w:rPr>
        <w:t>Worthless</w:t>
      </w:r>
    </w:p>
    <w:p w14:paraId="4F5A6E8B" w14:textId="77777777" w:rsidR="005368B3" w:rsidRPr="008F32A7" w:rsidRDefault="005368B3" w:rsidP="005368B3">
      <w:pPr>
        <w:rPr>
          <w:rFonts w:asciiTheme="minorHAnsi" w:hAnsiTheme="minorHAnsi" w:cstheme="minorHAnsi"/>
          <w:color w:val="000000" w:themeColor="text1"/>
        </w:rPr>
      </w:pPr>
    </w:p>
    <w:p w14:paraId="5B4FB4BE" w14:textId="77777777" w:rsidR="005368B3" w:rsidRPr="008F32A7" w:rsidRDefault="005368B3" w:rsidP="005368B3">
      <w:pPr>
        <w:widowControl/>
        <w:numPr>
          <w:ilvl w:val="0"/>
          <w:numId w:val="30"/>
        </w:numPr>
        <w:autoSpaceDE/>
        <w:autoSpaceDN/>
        <w:rPr>
          <w:rFonts w:asciiTheme="minorHAnsi" w:hAnsiTheme="minorHAnsi" w:cstheme="minorHAnsi"/>
          <w:vanish/>
          <w:color w:val="000000" w:themeColor="text1"/>
        </w:rPr>
      </w:pPr>
      <w:r w:rsidRPr="008F32A7">
        <w:rPr>
          <w:rFonts w:asciiTheme="minorHAnsi" w:hAnsiTheme="minorHAnsi" w:cstheme="minorHAnsi"/>
          <w:color w:val="000000" w:themeColor="text1"/>
        </w:rPr>
        <w:t>Unloved</w:t>
      </w:r>
    </w:p>
    <w:p w14:paraId="1BD5CC98" w14:textId="77777777" w:rsidR="005368B3" w:rsidRPr="008F32A7" w:rsidRDefault="005368B3" w:rsidP="005368B3">
      <w:pPr>
        <w:rPr>
          <w:rFonts w:asciiTheme="minorHAnsi" w:hAnsiTheme="minorHAnsi" w:cstheme="minorHAnsi"/>
          <w:vanish/>
          <w:color w:val="000000" w:themeColor="text1"/>
        </w:rPr>
      </w:pPr>
    </w:p>
    <w:p w14:paraId="7416A873" w14:textId="77777777" w:rsidR="005368B3" w:rsidRPr="008F32A7" w:rsidRDefault="005368B3" w:rsidP="005368B3">
      <w:pPr>
        <w:rPr>
          <w:rFonts w:asciiTheme="minorHAnsi" w:hAnsiTheme="minorHAnsi" w:cstheme="minorHAnsi"/>
          <w:color w:val="000000" w:themeColor="text1"/>
        </w:rPr>
      </w:pPr>
    </w:p>
    <w:p w14:paraId="24493DB0" w14:textId="77777777" w:rsidR="005368B3" w:rsidRPr="008F32A7" w:rsidRDefault="005368B3" w:rsidP="005368B3">
      <w:pPr>
        <w:widowControl/>
        <w:numPr>
          <w:ilvl w:val="0"/>
          <w:numId w:val="30"/>
        </w:numPr>
        <w:autoSpaceDE/>
        <w:autoSpaceDN/>
        <w:rPr>
          <w:rFonts w:asciiTheme="minorHAnsi" w:hAnsiTheme="minorHAnsi" w:cstheme="minorHAnsi"/>
          <w:vanish/>
          <w:color w:val="000000" w:themeColor="text1"/>
        </w:rPr>
      </w:pPr>
      <w:r w:rsidRPr="008F32A7">
        <w:rPr>
          <w:rFonts w:asciiTheme="minorHAnsi" w:hAnsiTheme="minorHAnsi" w:cstheme="minorHAnsi"/>
          <w:color w:val="000000" w:themeColor="text1"/>
        </w:rPr>
        <w:t>Inadequate</w:t>
      </w:r>
    </w:p>
    <w:p w14:paraId="28D050CC" w14:textId="77777777" w:rsidR="005368B3" w:rsidRPr="008F32A7" w:rsidRDefault="005368B3" w:rsidP="005368B3">
      <w:pPr>
        <w:rPr>
          <w:rFonts w:asciiTheme="minorHAnsi" w:hAnsiTheme="minorHAnsi" w:cstheme="minorHAnsi"/>
          <w:color w:val="000000" w:themeColor="text1"/>
        </w:rPr>
      </w:pPr>
    </w:p>
    <w:p w14:paraId="5AB85D00" w14:textId="77777777" w:rsidR="005368B3" w:rsidRPr="008F32A7" w:rsidRDefault="005368B3" w:rsidP="005368B3">
      <w:pPr>
        <w:widowControl/>
        <w:numPr>
          <w:ilvl w:val="0"/>
          <w:numId w:val="30"/>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Valued only insofar as they meet another persons needs</w:t>
      </w:r>
    </w:p>
    <w:p w14:paraId="6DD4C05C" w14:textId="77777777" w:rsidR="005368B3" w:rsidRPr="008F32A7" w:rsidRDefault="005368B3" w:rsidP="005368B3">
      <w:pPr>
        <w:rPr>
          <w:rFonts w:asciiTheme="minorHAnsi" w:hAnsiTheme="minorHAnsi" w:cstheme="minorHAnsi"/>
          <w:color w:val="000000" w:themeColor="text1"/>
        </w:rPr>
      </w:pPr>
    </w:p>
    <w:p w14:paraId="15E470D3"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include:</w:t>
      </w:r>
    </w:p>
    <w:p w14:paraId="77C91B9A" w14:textId="77777777" w:rsidR="005368B3" w:rsidRPr="008F32A7" w:rsidRDefault="005368B3" w:rsidP="005368B3">
      <w:pPr>
        <w:rPr>
          <w:rFonts w:asciiTheme="minorHAnsi" w:hAnsiTheme="minorHAnsi" w:cstheme="minorHAnsi"/>
          <w:color w:val="000000" w:themeColor="text1"/>
        </w:rPr>
      </w:pPr>
    </w:p>
    <w:p w14:paraId="7934D1B0" w14:textId="77777777" w:rsidR="005368B3" w:rsidRPr="008F32A7" w:rsidRDefault="005368B3" w:rsidP="005368B3">
      <w:pPr>
        <w:widowControl/>
        <w:numPr>
          <w:ilvl w:val="0"/>
          <w:numId w:val="34"/>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not giving the child opportunities to express their views</w:t>
      </w:r>
    </w:p>
    <w:p w14:paraId="240DC877" w14:textId="77777777" w:rsidR="00132B4F" w:rsidRPr="008F32A7" w:rsidRDefault="005368B3" w:rsidP="005368B3">
      <w:pPr>
        <w:widowControl/>
        <w:numPr>
          <w:ilvl w:val="0"/>
          <w:numId w:val="34"/>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deliberately silencing them</w:t>
      </w:r>
    </w:p>
    <w:p w14:paraId="65575300" w14:textId="6A7EF870" w:rsidR="005368B3" w:rsidRPr="008F32A7" w:rsidRDefault="005368B3" w:rsidP="005368B3">
      <w:pPr>
        <w:widowControl/>
        <w:numPr>
          <w:ilvl w:val="0"/>
          <w:numId w:val="34"/>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lastRenderedPageBreak/>
        <w:t>‘making fun’ of what they say or how they communicate</w:t>
      </w:r>
    </w:p>
    <w:p w14:paraId="62180FD3" w14:textId="77777777" w:rsidR="005368B3" w:rsidRPr="008F32A7" w:rsidRDefault="005368B3" w:rsidP="005368B3">
      <w:pPr>
        <w:ind w:left="360"/>
        <w:rPr>
          <w:rFonts w:asciiTheme="minorHAnsi" w:hAnsiTheme="minorHAnsi" w:cstheme="minorHAnsi"/>
          <w:color w:val="000000" w:themeColor="text1"/>
        </w:rPr>
      </w:pPr>
    </w:p>
    <w:p w14:paraId="5023EFE9"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also feature age or developmentally inappropriate expectations being imposed on children including:</w:t>
      </w:r>
    </w:p>
    <w:p w14:paraId="0DB7AAD2" w14:textId="77777777" w:rsidR="005368B3" w:rsidRPr="008F32A7" w:rsidRDefault="005368B3" w:rsidP="005368B3">
      <w:pPr>
        <w:rPr>
          <w:rFonts w:asciiTheme="minorHAnsi" w:hAnsiTheme="minorHAnsi" w:cstheme="minorHAnsi"/>
          <w:color w:val="000000" w:themeColor="text1"/>
        </w:rPr>
      </w:pPr>
    </w:p>
    <w:p w14:paraId="5A20E05A" w14:textId="77777777" w:rsidR="005368B3" w:rsidRPr="008F32A7" w:rsidRDefault="005368B3" w:rsidP="005368B3">
      <w:pPr>
        <w:widowControl/>
        <w:numPr>
          <w:ilvl w:val="0"/>
          <w:numId w:val="33"/>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interactions that are beyond the child’s developmental capability</w:t>
      </w:r>
    </w:p>
    <w:p w14:paraId="3A4BC106" w14:textId="77777777" w:rsidR="005368B3" w:rsidRPr="008F32A7" w:rsidRDefault="005368B3" w:rsidP="005368B3">
      <w:pPr>
        <w:widowControl/>
        <w:numPr>
          <w:ilvl w:val="0"/>
          <w:numId w:val="33"/>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overprotection and limitation of exploration and learning</w:t>
      </w:r>
    </w:p>
    <w:p w14:paraId="2CC2EC22" w14:textId="124301F5" w:rsidR="005368B3" w:rsidRPr="008F32A7" w:rsidRDefault="005368B3" w:rsidP="005368B3">
      <w:pPr>
        <w:widowControl/>
        <w:numPr>
          <w:ilvl w:val="0"/>
          <w:numId w:val="33"/>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preventing participation in normal social interaction.</w:t>
      </w:r>
    </w:p>
    <w:p w14:paraId="4CE9B0AA" w14:textId="77777777" w:rsidR="005368B3" w:rsidRPr="008F32A7" w:rsidRDefault="005368B3" w:rsidP="005368B3">
      <w:pPr>
        <w:rPr>
          <w:rFonts w:asciiTheme="minorHAnsi" w:hAnsiTheme="minorHAnsi" w:cstheme="minorHAnsi"/>
          <w:color w:val="000000" w:themeColor="text1"/>
        </w:rPr>
      </w:pPr>
    </w:p>
    <w:p w14:paraId="3C2B3B35"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It may involve:</w:t>
      </w:r>
    </w:p>
    <w:p w14:paraId="618B24BD" w14:textId="77777777" w:rsidR="005368B3" w:rsidRPr="008F32A7" w:rsidRDefault="005368B3" w:rsidP="005368B3">
      <w:pPr>
        <w:rPr>
          <w:rFonts w:asciiTheme="minorHAnsi" w:hAnsiTheme="minorHAnsi" w:cstheme="minorHAnsi"/>
          <w:color w:val="000000" w:themeColor="text1"/>
        </w:rPr>
      </w:pPr>
    </w:p>
    <w:p w14:paraId="320D4140" w14:textId="77777777" w:rsidR="005368B3" w:rsidRPr="008F32A7" w:rsidRDefault="005368B3" w:rsidP="005368B3">
      <w:pPr>
        <w:widowControl/>
        <w:numPr>
          <w:ilvl w:val="0"/>
          <w:numId w:val="31"/>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 xml:space="preserve">Seeing or hearing the ill-treatment of another </w:t>
      </w:r>
    </w:p>
    <w:p w14:paraId="418CFEE1" w14:textId="77777777" w:rsidR="005368B3" w:rsidRPr="008F32A7" w:rsidRDefault="005368B3" w:rsidP="005368B3">
      <w:pPr>
        <w:widowControl/>
        <w:numPr>
          <w:ilvl w:val="0"/>
          <w:numId w:val="31"/>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Serious bullying (including cyberbullying) causing children frequently to feel frightened or in danger</w:t>
      </w:r>
    </w:p>
    <w:p w14:paraId="591AD447" w14:textId="77777777" w:rsidR="005368B3" w:rsidRPr="008F32A7" w:rsidRDefault="005368B3" w:rsidP="005368B3">
      <w:pPr>
        <w:widowControl/>
        <w:numPr>
          <w:ilvl w:val="0"/>
          <w:numId w:val="31"/>
        </w:numPr>
        <w:autoSpaceDE/>
        <w:autoSpaceDN/>
        <w:rPr>
          <w:rFonts w:asciiTheme="minorHAnsi" w:hAnsiTheme="minorHAnsi" w:cstheme="minorHAnsi"/>
          <w:vanish/>
          <w:color w:val="000000" w:themeColor="text1"/>
        </w:rPr>
      </w:pPr>
      <w:r w:rsidRPr="008F32A7">
        <w:rPr>
          <w:rFonts w:asciiTheme="minorHAnsi" w:hAnsiTheme="minorHAnsi" w:cstheme="minorHAnsi"/>
          <w:color w:val="000000" w:themeColor="text1"/>
        </w:rPr>
        <w:t>The exploitation or corruption of children</w:t>
      </w:r>
    </w:p>
    <w:p w14:paraId="754EA020" w14:textId="77777777" w:rsidR="005368B3" w:rsidRPr="008F32A7" w:rsidRDefault="005368B3" w:rsidP="005368B3">
      <w:pPr>
        <w:rPr>
          <w:rFonts w:asciiTheme="minorHAnsi" w:hAnsiTheme="minorHAnsi" w:cstheme="minorHAnsi"/>
          <w:color w:val="000000" w:themeColor="text1"/>
        </w:rPr>
      </w:pPr>
    </w:p>
    <w:p w14:paraId="6461E0E3" w14:textId="77777777" w:rsidR="005368B3" w:rsidRPr="008F32A7" w:rsidRDefault="005368B3" w:rsidP="005368B3">
      <w:pPr>
        <w:rPr>
          <w:rFonts w:asciiTheme="minorHAnsi" w:hAnsiTheme="minorHAnsi" w:cstheme="minorHAnsi"/>
          <w:vanish/>
          <w:color w:val="000000" w:themeColor="text1"/>
        </w:rPr>
      </w:pPr>
    </w:p>
    <w:p w14:paraId="19FD48A6" w14:textId="77777777" w:rsidR="005368B3" w:rsidRPr="008F32A7" w:rsidRDefault="005368B3" w:rsidP="005368B3">
      <w:pPr>
        <w:rPr>
          <w:rFonts w:asciiTheme="minorHAnsi" w:hAnsiTheme="minorHAnsi" w:cstheme="minorHAnsi"/>
          <w:vanish/>
          <w:color w:val="000000" w:themeColor="text1"/>
        </w:rPr>
      </w:pPr>
    </w:p>
    <w:p w14:paraId="24D8B62A" w14:textId="77777777" w:rsidR="005368B3" w:rsidRPr="008F32A7" w:rsidRDefault="005368B3" w:rsidP="005368B3">
      <w:pPr>
        <w:rPr>
          <w:rFonts w:asciiTheme="minorHAnsi" w:hAnsiTheme="minorHAnsi" w:cstheme="minorHAnsi"/>
          <w:vanish/>
          <w:color w:val="000000" w:themeColor="text1"/>
        </w:rPr>
      </w:pPr>
    </w:p>
    <w:p w14:paraId="28D12307" w14:textId="77777777" w:rsidR="005368B3" w:rsidRPr="008F32A7" w:rsidRDefault="005368B3" w:rsidP="005368B3">
      <w:pPr>
        <w:rPr>
          <w:rFonts w:asciiTheme="minorHAnsi" w:hAnsiTheme="minorHAnsi" w:cstheme="minorHAnsi"/>
          <w:color w:val="000000" w:themeColor="text1"/>
        </w:rPr>
      </w:pPr>
    </w:p>
    <w:p w14:paraId="57E5F30C" w14:textId="6EAEC060" w:rsidR="005368B3" w:rsidRPr="008F32A7" w:rsidRDefault="005368B3" w:rsidP="009F2C7B">
      <w:pPr>
        <w:pStyle w:val="BodyText2"/>
        <w:tabs>
          <w:tab w:val="left" w:pos="0"/>
        </w:tabs>
        <w:rPr>
          <w:rFonts w:asciiTheme="minorHAnsi" w:hAnsiTheme="minorHAnsi" w:cstheme="minorHAnsi"/>
          <w:color w:val="000000" w:themeColor="text1"/>
        </w:rPr>
      </w:pPr>
      <w:r w:rsidRPr="008F32A7">
        <w:rPr>
          <w:rFonts w:asciiTheme="minorHAnsi" w:hAnsiTheme="minorHAnsi" w:cstheme="minorHAnsi"/>
          <w:color w:val="000000" w:themeColor="text1"/>
        </w:rPr>
        <w:t>Some level of emotional abuse is involved in all types of maltreatment although it may occur alone</w:t>
      </w:r>
      <w:r w:rsidR="009F2C7B" w:rsidRPr="008F32A7">
        <w:rPr>
          <w:rFonts w:asciiTheme="minorHAnsi" w:hAnsiTheme="minorHAnsi" w:cstheme="minorHAnsi"/>
          <w:color w:val="000000" w:themeColor="text1"/>
        </w:rPr>
        <w:t>.</w:t>
      </w:r>
    </w:p>
    <w:p w14:paraId="301C82D7" w14:textId="77777777" w:rsidR="009F2C7B" w:rsidRPr="008F32A7" w:rsidRDefault="009F2C7B" w:rsidP="009F2C7B">
      <w:pPr>
        <w:pStyle w:val="BodyText2"/>
        <w:tabs>
          <w:tab w:val="left" w:pos="0"/>
        </w:tabs>
        <w:rPr>
          <w:rFonts w:asciiTheme="minorHAnsi" w:hAnsiTheme="minorHAnsi" w:cstheme="minorHAnsi"/>
          <w:vanish/>
          <w:color w:val="000000" w:themeColor="text1"/>
        </w:rPr>
      </w:pPr>
    </w:p>
    <w:p w14:paraId="2BA9FD16" w14:textId="77777777" w:rsidR="005368B3" w:rsidRPr="008F32A7" w:rsidRDefault="005368B3" w:rsidP="005368B3">
      <w:pPr>
        <w:pStyle w:val="Heading2"/>
        <w:rPr>
          <w:rFonts w:asciiTheme="minorHAnsi" w:hAnsiTheme="minorHAnsi" w:cstheme="minorHAnsi"/>
          <w:color w:val="000000" w:themeColor="text1"/>
          <w:sz w:val="22"/>
          <w:szCs w:val="22"/>
        </w:rPr>
      </w:pPr>
    </w:p>
    <w:p w14:paraId="335EF3C8"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b/>
          <w:bCs/>
          <w:color w:val="000000" w:themeColor="text1"/>
        </w:rPr>
        <w:t xml:space="preserve">Sexual Abuse </w:t>
      </w:r>
      <w:r w:rsidRPr="008F32A7">
        <w:rPr>
          <w:rFonts w:asciiTheme="minorHAnsi" w:hAnsiTheme="minorHAnsi" w:cstheme="minorHAnsi"/>
          <w:color w:val="000000" w:themeColor="text1"/>
        </w:rPr>
        <w:t xml:space="preserve">– involves forcing or enticing a child or young person to take part in sexual activities, not necessarily involving a high level of violence, whether or not the child is aware of what is happening. </w:t>
      </w:r>
    </w:p>
    <w:p w14:paraId="5CBB21BC" w14:textId="77777777" w:rsidR="005368B3" w:rsidRPr="008F32A7" w:rsidRDefault="005368B3" w:rsidP="005368B3">
      <w:pPr>
        <w:rPr>
          <w:rFonts w:asciiTheme="minorHAnsi" w:hAnsiTheme="minorHAnsi" w:cstheme="minorHAnsi"/>
          <w:color w:val="000000" w:themeColor="text1"/>
        </w:rPr>
      </w:pPr>
    </w:p>
    <w:p w14:paraId="120A2096"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This may involve:</w:t>
      </w:r>
    </w:p>
    <w:p w14:paraId="2990D490" w14:textId="77777777" w:rsidR="005368B3" w:rsidRPr="008F32A7" w:rsidRDefault="005368B3" w:rsidP="005368B3">
      <w:pPr>
        <w:rPr>
          <w:rFonts w:asciiTheme="minorHAnsi" w:hAnsiTheme="minorHAnsi" w:cstheme="minorHAnsi"/>
          <w:color w:val="000000" w:themeColor="text1"/>
        </w:rPr>
      </w:pPr>
    </w:p>
    <w:p w14:paraId="34376963" w14:textId="77777777" w:rsidR="005368B3" w:rsidRPr="008F32A7" w:rsidRDefault="005368B3" w:rsidP="005368B3">
      <w:pPr>
        <w:widowControl/>
        <w:numPr>
          <w:ilvl w:val="0"/>
          <w:numId w:val="32"/>
        </w:numPr>
        <w:autoSpaceDE/>
        <w:autoSpaceDN/>
        <w:rPr>
          <w:rFonts w:asciiTheme="minorHAnsi" w:hAnsiTheme="minorHAnsi" w:cstheme="minorHAnsi"/>
          <w:color w:val="000000" w:themeColor="text1"/>
        </w:rPr>
      </w:pPr>
      <w:r w:rsidRPr="008F32A7">
        <w:rPr>
          <w:rFonts w:asciiTheme="minorHAnsi" w:hAnsiTheme="minorHAnsi" w:cstheme="minorHAnsi"/>
          <w:color w:val="000000" w:themeColor="text1"/>
        </w:rPr>
        <w:t>physical contact including assault by penetration (e.g. rape or oral sex)</w:t>
      </w:r>
    </w:p>
    <w:p w14:paraId="4CD2C2F8"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rPr>
        <w:t>non-penetrative acts</w:t>
      </w:r>
      <w:r w:rsidRPr="008F32A7">
        <w:rPr>
          <w:rFonts w:asciiTheme="minorHAnsi" w:hAnsiTheme="minorHAnsi" w:cstheme="minorHAnsi"/>
          <w:color w:val="000000" w:themeColor="text1"/>
          <w:sz w:val="22"/>
          <w:szCs w:val="22"/>
          <w:lang w:val="en-US"/>
        </w:rPr>
        <w:t xml:space="preserve"> such as masturbation, kissing, rubbing and touching outside of clothing</w:t>
      </w:r>
    </w:p>
    <w:p w14:paraId="4C8E9349"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non-contact activities involving:</w:t>
      </w:r>
    </w:p>
    <w:p w14:paraId="14B546A4"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ind w:firstLine="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children in looking at, or in the production of, sexual images,</w:t>
      </w:r>
    </w:p>
    <w:p w14:paraId="0963C35E"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ind w:firstLine="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children in watching sexual activities</w:t>
      </w:r>
    </w:p>
    <w:p w14:paraId="534AB30E"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ind w:firstLine="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or encouraging children to behave in sexually inappropriate ways</w:t>
      </w:r>
    </w:p>
    <w:p w14:paraId="73C40BFB" w14:textId="77777777" w:rsidR="005368B3" w:rsidRPr="008F32A7" w:rsidRDefault="005368B3" w:rsidP="005368B3">
      <w:pPr>
        <w:pStyle w:val="DfESBullets"/>
        <w:widowControl/>
        <w:numPr>
          <w:ilvl w:val="0"/>
          <w:numId w:val="32"/>
        </w:numPr>
        <w:tabs>
          <w:tab w:val="left" w:pos="1080"/>
        </w:tabs>
        <w:overflowPunct/>
        <w:autoSpaceDE/>
        <w:autoSpaceDN/>
        <w:adjustRightInd/>
        <w:spacing w:after="0"/>
        <w:ind w:firstLine="0"/>
        <w:textAlignment w:val="auto"/>
        <w:rPr>
          <w:rFonts w:asciiTheme="minorHAnsi" w:hAnsiTheme="minorHAnsi" w:cstheme="minorHAnsi"/>
          <w:color w:val="000000" w:themeColor="text1"/>
          <w:sz w:val="22"/>
          <w:szCs w:val="22"/>
        </w:rPr>
      </w:pPr>
      <w:r w:rsidRPr="008F32A7">
        <w:rPr>
          <w:rFonts w:asciiTheme="minorHAnsi" w:hAnsiTheme="minorHAnsi" w:cstheme="minorHAnsi"/>
          <w:color w:val="000000" w:themeColor="text1"/>
          <w:sz w:val="22"/>
          <w:szCs w:val="22"/>
          <w:lang w:val="en-US"/>
        </w:rPr>
        <w:t>grooming a child in preparation for abuse (including via the internet).</w:t>
      </w:r>
    </w:p>
    <w:p w14:paraId="430C8B9A" w14:textId="77777777" w:rsidR="005368B3" w:rsidRPr="008F32A7" w:rsidRDefault="005368B3" w:rsidP="005368B3">
      <w:pPr>
        <w:pStyle w:val="DfESBullets"/>
        <w:widowControl/>
        <w:numPr>
          <w:ilvl w:val="0"/>
          <w:numId w:val="0"/>
        </w:numPr>
        <w:tabs>
          <w:tab w:val="left" w:pos="1080"/>
        </w:tabs>
        <w:overflowPunct/>
        <w:autoSpaceDE/>
        <w:autoSpaceDN/>
        <w:adjustRightInd/>
        <w:spacing w:after="0"/>
        <w:textAlignment w:val="auto"/>
        <w:rPr>
          <w:rFonts w:asciiTheme="minorHAnsi" w:hAnsiTheme="minorHAnsi" w:cstheme="minorHAnsi"/>
          <w:color w:val="000000" w:themeColor="text1"/>
          <w:sz w:val="22"/>
          <w:szCs w:val="22"/>
        </w:rPr>
      </w:pPr>
    </w:p>
    <w:p w14:paraId="535470AE"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color w:val="000000" w:themeColor="text1"/>
        </w:rPr>
        <w:t>Sexual abuse is not solely perpetrated by adult males.  Women can also commit acts of sexual abuse, as can other children.</w:t>
      </w:r>
    </w:p>
    <w:p w14:paraId="6973A5F7" w14:textId="77777777" w:rsidR="005368B3" w:rsidRPr="008F32A7" w:rsidRDefault="005368B3" w:rsidP="005368B3">
      <w:pPr>
        <w:rPr>
          <w:rFonts w:asciiTheme="minorHAnsi" w:hAnsiTheme="minorHAnsi" w:cstheme="minorHAnsi"/>
          <w:color w:val="000000" w:themeColor="text1"/>
        </w:rPr>
      </w:pPr>
    </w:p>
    <w:p w14:paraId="14B2DE02" w14:textId="77777777" w:rsidR="005368B3" w:rsidRPr="008F32A7" w:rsidRDefault="005368B3" w:rsidP="005368B3">
      <w:pPr>
        <w:rPr>
          <w:rFonts w:asciiTheme="minorHAnsi" w:hAnsiTheme="minorHAnsi" w:cstheme="minorHAnsi"/>
          <w:color w:val="000000" w:themeColor="text1"/>
        </w:rPr>
      </w:pPr>
      <w:r w:rsidRPr="008F32A7">
        <w:rPr>
          <w:rFonts w:asciiTheme="minorHAnsi" w:hAnsiTheme="minorHAnsi" w:cstheme="minorHAnsi"/>
          <w:b/>
          <w:bCs/>
          <w:color w:val="000000" w:themeColor="text1"/>
        </w:rPr>
        <w:t xml:space="preserve">Child Criminal Exploitation </w:t>
      </w:r>
      <w:r w:rsidRPr="008F32A7">
        <w:rPr>
          <w:rFonts w:asciiTheme="minorHAnsi" w:hAnsiTheme="minorHAnsi" w:cstheme="minorHAnsi"/>
          <w:color w:val="000000" w:themeColor="text1"/>
        </w:rPr>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2CFBAE12" w14:textId="77777777" w:rsidR="005368B3" w:rsidRPr="008F32A7" w:rsidRDefault="005368B3" w:rsidP="005368B3">
      <w:pPr>
        <w:rPr>
          <w:rFonts w:asciiTheme="minorHAnsi" w:hAnsiTheme="minorHAnsi" w:cstheme="minorHAnsi"/>
          <w:color w:val="000000" w:themeColor="text1"/>
        </w:rPr>
      </w:pPr>
    </w:p>
    <w:p w14:paraId="4E51BCFC" w14:textId="77777777" w:rsidR="005368B3" w:rsidRPr="008F32A7" w:rsidRDefault="005368B3" w:rsidP="005368B3">
      <w:pPr>
        <w:jc w:val="right"/>
        <w:rPr>
          <w:rFonts w:asciiTheme="minorHAnsi" w:hAnsiTheme="minorHAnsi" w:cstheme="minorHAnsi"/>
          <w:b/>
          <w:color w:val="000000" w:themeColor="text1"/>
        </w:rPr>
      </w:pPr>
    </w:p>
    <w:p w14:paraId="30CBDE39" w14:textId="77777777" w:rsidR="005368B3" w:rsidRPr="008F32A7" w:rsidRDefault="005368B3" w:rsidP="005368B3">
      <w:pPr>
        <w:jc w:val="right"/>
        <w:rPr>
          <w:rFonts w:asciiTheme="minorHAnsi" w:hAnsiTheme="minorHAnsi" w:cstheme="minorHAnsi"/>
          <w:b/>
          <w:color w:val="000000" w:themeColor="text1"/>
        </w:rPr>
      </w:pPr>
      <w:r w:rsidRPr="008F32A7">
        <w:rPr>
          <w:rFonts w:asciiTheme="minorHAnsi" w:hAnsiTheme="minorHAnsi" w:cstheme="minorHAnsi"/>
          <w:b/>
          <w:color w:val="000000" w:themeColor="text1"/>
        </w:rPr>
        <w:br w:type="page"/>
      </w:r>
      <w:r w:rsidRPr="008F32A7">
        <w:rPr>
          <w:rFonts w:asciiTheme="minorHAnsi" w:hAnsiTheme="minorHAnsi" w:cstheme="minorHAnsi"/>
          <w:b/>
          <w:color w:val="000000" w:themeColor="text1"/>
        </w:rPr>
        <w:lastRenderedPageBreak/>
        <w:t>Appendix B</w:t>
      </w:r>
    </w:p>
    <w:p w14:paraId="1818FFE9" w14:textId="77777777" w:rsidR="005368B3" w:rsidRPr="008F32A7" w:rsidRDefault="005368B3" w:rsidP="005368B3">
      <w:pPr>
        <w:rPr>
          <w:rFonts w:asciiTheme="minorHAnsi" w:hAnsiTheme="minorHAnsi" w:cstheme="minorHAnsi"/>
          <w:b/>
          <w:color w:val="000000" w:themeColor="text1"/>
          <w:u w:val="single"/>
        </w:rPr>
      </w:pPr>
    </w:p>
    <w:p w14:paraId="121E40E6" w14:textId="77777777" w:rsidR="005368B3" w:rsidRPr="008F32A7" w:rsidRDefault="005368B3" w:rsidP="005368B3">
      <w:pPr>
        <w:rPr>
          <w:rFonts w:asciiTheme="minorHAnsi" w:hAnsiTheme="minorHAnsi" w:cstheme="minorHAnsi"/>
          <w:b/>
          <w:color w:val="000000" w:themeColor="text1"/>
          <w:u w:val="single"/>
        </w:rPr>
      </w:pPr>
      <w:r w:rsidRPr="008F32A7">
        <w:rPr>
          <w:rFonts w:asciiTheme="minorHAnsi" w:hAnsiTheme="minorHAnsi" w:cstheme="minorHAnsi"/>
          <w:b/>
          <w:color w:val="000000" w:themeColor="text1"/>
          <w:u w:val="single"/>
        </w:rPr>
        <w:t xml:space="preserve">Useful Contacts - Cambridgeshire </w:t>
      </w:r>
    </w:p>
    <w:p w14:paraId="2DAC7453" w14:textId="77777777" w:rsidR="005368B3" w:rsidRPr="008F32A7" w:rsidRDefault="005368B3" w:rsidP="005368B3">
      <w:pPr>
        <w:rPr>
          <w:rFonts w:asciiTheme="minorHAnsi" w:hAnsiTheme="minorHAnsi" w:cstheme="minorHAnsi"/>
          <w:color w:val="000000" w:themeColor="text1"/>
        </w:rPr>
      </w:pPr>
    </w:p>
    <w:p w14:paraId="4BF7538B" w14:textId="0F465043"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Education Safeguarding Team</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hyperlink r:id="rId14" w:history="1">
        <w:r w:rsidR="005D6F15" w:rsidRPr="008F32A7">
          <w:rPr>
            <w:rStyle w:val="Hyperlink"/>
            <w:rFonts w:asciiTheme="minorHAnsi" w:hAnsiTheme="minorHAnsi" w:cstheme="minorHAnsi"/>
            <w:color w:val="000000" w:themeColor="text1"/>
          </w:rPr>
          <w:t>ecps.general@cambridgeshire.gov.uk</w:t>
        </w:r>
      </w:hyperlink>
    </w:p>
    <w:p w14:paraId="6A4CC898" w14:textId="77777777" w:rsidR="005368B3" w:rsidRPr="008F32A7" w:rsidRDefault="005368B3" w:rsidP="005368B3">
      <w:pPr>
        <w:ind w:right="-334"/>
        <w:rPr>
          <w:rFonts w:asciiTheme="minorHAnsi" w:hAnsiTheme="minorHAnsi" w:cstheme="minorHAnsi"/>
          <w:b/>
          <w:color w:val="000000" w:themeColor="text1"/>
          <w:u w:val="single"/>
        </w:rPr>
      </w:pPr>
    </w:p>
    <w:p w14:paraId="1EB86BE7" w14:textId="77777777"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Education Safeguarding Manager – Sara Rogers</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hyperlink r:id="rId15" w:history="1">
        <w:r w:rsidRPr="008F32A7">
          <w:rPr>
            <w:rStyle w:val="Hyperlink"/>
            <w:rFonts w:asciiTheme="minorHAnsi" w:hAnsiTheme="minorHAnsi" w:cstheme="minorHAnsi"/>
            <w:color w:val="000000" w:themeColor="text1"/>
          </w:rPr>
          <w:t>sara.rogers@cambridgeshire.gov.uk</w:t>
        </w:r>
      </w:hyperlink>
    </w:p>
    <w:p w14:paraId="241039FD" w14:textId="77777777" w:rsidR="005368B3" w:rsidRPr="008F32A7" w:rsidRDefault="005368B3" w:rsidP="005368B3">
      <w:pPr>
        <w:ind w:right="-334"/>
        <w:rPr>
          <w:rFonts w:asciiTheme="minorHAnsi" w:hAnsiTheme="minorHAnsi" w:cstheme="minorHAnsi"/>
          <w:color w:val="000000" w:themeColor="text1"/>
        </w:rPr>
      </w:pPr>
    </w:p>
    <w:p w14:paraId="1D8D53D0" w14:textId="77777777"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Early Help Hub (EHH) - Targeted Support Service</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t>Tel: 01480 376666</w:t>
      </w:r>
    </w:p>
    <w:p w14:paraId="51D50F2E" w14:textId="77777777"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p>
    <w:p w14:paraId="75B42F86" w14:textId="77777777"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Customer Service Centre – social care referrals</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t xml:space="preserve">         </w:t>
      </w:r>
      <w:r w:rsidRPr="008F32A7">
        <w:rPr>
          <w:rFonts w:asciiTheme="minorHAnsi" w:hAnsiTheme="minorHAnsi" w:cstheme="minorHAnsi"/>
          <w:color w:val="000000" w:themeColor="text1"/>
        </w:rPr>
        <w:tab/>
        <w:t>Tel: 0345 045 5203</w:t>
      </w:r>
    </w:p>
    <w:p w14:paraId="1C902364" w14:textId="77777777" w:rsidR="005368B3" w:rsidRPr="008F32A7" w:rsidRDefault="005368B3" w:rsidP="005368B3">
      <w:pPr>
        <w:ind w:right="-334"/>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60AA629B" w14:textId="59B5953E" w:rsidR="005368B3" w:rsidRPr="008F32A7" w:rsidRDefault="005368B3" w:rsidP="005368B3">
      <w:pPr>
        <w:pStyle w:val="Header"/>
        <w:ind w:right="-334"/>
        <w:rPr>
          <w:rFonts w:asciiTheme="minorHAnsi" w:hAnsiTheme="minorHAnsi" w:cstheme="minorHAnsi"/>
          <w:color w:val="000000" w:themeColor="text1"/>
        </w:rPr>
      </w:pPr>
      <w:r w:rsidRPr="008F32A7">
        <w:rPr>
          <w:rFonts w:asciiTheme="minorHAnsi" w:hAnsiTheme="minorHAnsi" w:cstheme="minorHAnsi"/>
          <w:color w:val="000000" w:themeColor="text1"/>
        </w:rPr>
        <w:t>Emergency Duty Team (out of hours)</w:t>
      </w:r>
      <w:r w:rsidR="00AF3284" w:rsidRPr="008F32A7">
        <w:rPr>
          <w:rFonts w:asciiTheme="minorHAnsi" w:hAnsiTheme="minorHAnsi" w:cstheme="minorHAnsi"/>
          <w:color w:val="000000" w:themeColor="text1"/>
        </w:rPr>
        <w:t xml:space="preserve"> Tel: 01733 234724</w:t>
      </w:r>
      <w:r w:rsidRPr="008F32A7">
        <w:rPr>
          <w:rFonts w:asciiTheme="minorHAnsi" w:hAnsiTheme="minorHAnsi" w:cstheme="minorHAnsi"/>
          <w:color w:val="000000" w:themeColor="text1"/>
        </w:rPr>
        <w:t xml:space="preserve">   </w:t>
      </w:r>
      <w:r w:rsidRPr="008F32A7">
        <w:rPr>
          <w:rFonts w:asciiTheme="minorHAnsi" w:hAnsiTheme="minorHAnsi" w:cstheme="minorHAnsi"/>
          <w:color w:val="000000" w:themeColor="text1"/>
        </w:rPr>
        <w:tab/>
      </w:r>
      <w:r w:rsidRPr="008F32A7">
        <w:rPr>
          <w:rFonts w:asciiTheme="minorHAnsi" w:hAnsiTheme="minorHAnsi" w:cstheme="minorHAnsi"/>
          <w:color w:val="000000" w:themeColor="text1"/>
        </w:rPr>
        <w:tab/>
        <w:t xml:space="preserve">        </w:t>
      </w:r>
      <w:r w:rsidRPr="008F32A7">
        <w:rPr>
          <w:rFonts w:asciiTheme="minorHAnsi" w:hAnsiTheme="minorHAnsi" w:cstheme="minorHAnsi"/>
          <w:color w:val="000000" w:themeColor="text1"/>
        </w:rPr>
        <w:tab/>
      </w:r>
    </w:p>
    <w:p w14:paraId="1FAEFB05" w14:textId="77777777" w:rsidR="00D804C4" w:rsidRPr="008F32A7" w:rsidRDefault="005368B3" w:rsidP="00AF3284">
      <w:pPr>
        <w:pStyle w:val="Header"/>
        <w:ind w:right="-334"/>
        <w:rPr>
          <w:rFonts w:asciiTheme="minorHAnsi" w:hAnsiTheme="minorHAnsi" w:cstheme="minorHAnsi"/>
          <w:color w:val="000000" w:themeColor="text1"/>
        </w:rPr>
      </w:pPr>
      <w:r w:rsidRPr="008F32A7">
        <w:rPr>
          <w:rFonts w:asciiTheme="minorHAnsi" w:hAnsiTheme="minorHAnsi" w:cstheme="minorHAnsi"/>
          <w:color w:val="000000" w:themeColor="text1"/>
        </w:rPr>
        <w:t>Police Child Abuse Investigation Unit</w:t>
      </w:r>
      <w:r w:rsidR="00AF3284" w:rsidRPr="008F32A7">
        <w:rPr>
          <w:rFonts w:asciiTheme="minorHAnsi" w:hAnsiTheme="minorHAnsi" w:cstheme="minorHAnsi"/>
          <w:color w:val="000000" w:themeColor="text1"/>
        </w:rPr>
        <w:t xml:space="preserve"> Tel 101</w:t>
      </w:r>
    </w:p>
    <w:p w14:paraId="62597661" w14:textId="75718958" w:rsidR="00AF3284" w:rsidRPr="008F32A7" w:rsidRDefault="00AF3284" w:rsidP="00AF3284">
      <w:pPr>
        <w:pStyle w:val="Header"/>
        <w:ind w:right="-334"/>
        <w:rPr>
          <w:rFonts w:asciiTheme="minorHAnsi" w:hAnsiTheme="minorHAnsi" w:cstheme="minorHAnsi"/>
          <w:color w:val="000000" w:themeColor="text1"/>
        </w:rPr>
      </w:pPr>
      <w:r w:rsidRPr="008F32A7">
        <w:rPr>
          <w:rFonts w:asciiTheme="minorHAnsi" w:hAnsiTheme="minorHAnsi" w:cstheme="minorHAnsi"/>
          <w:color w:val="000000" w:themeColor="text1"/>
        </w:rPr>
        <w:t xml:space="preserve"> </w:t>
      </w:r>
    </w:p>
    <w:p w14:paraId="5343EEAE" w14:textId="42D2CA76" w:rsidR="00AF3284" w:rsidRPr="008F32A7" w:rsidRDefault="00AF3284" w:rsidP="00AF3284">
      <w:pPr>
        <w:pStyle w:val="Header"/>
        <w:ind w:right="-334"/>
        <w:rPr>
          <w:rFonts w:asciiTheme="minorHAnsi" w:hAnsiTheme="minorHAnsi" w:cstheme="minorHAnsi"/>
          <w:color w:val="000000" w:themeColor="text1"/>
        </w:rPr>
      </w:pPr>
      <w:r w:rsidRPr="008F32A7">
        <w:rPr>
          <w:rFonts w:asciiTheme="minorHAnsi" w:hAnsiTheme="minorHAnsi" w:cstheme="minorHAnsi"/>
          <w:color w:val="000000" w:themeColor="text1"/>
        </w:rPr>
        <w:t xml:space="preserve">Local Authority Designated Officer (LADO)                              </w:t>
      </w:r>
      <w:hyperlink r:id="rId16" w:history="1">
        <w:r w:rsidRPr="008F32A7">
          <w:rPr>
            <w:rStyle w:val="Hyperlink"/>
            <w:rFonts w:asciiTheme="minorHAnsi" w:hAnsiTheme="minorHAnsi" w:cstheme="minorHAnsi"/>
            <w:color w:val="000000" w:themeColor="text1"/>
          </w:rPr>
          <w:t>lado@cambridgeshire.gov.uk</w:t>
        </w:r>
      </w:hyperlink>
      <w:r w:rsidR="00D216D0" w:rsidRPr="008F32A7">
        <w:rPr>
          <w:rFonts w:asciiTheme="minorHAnsi" w:hAnsiTheme="minorHAnsi" w:cstheme="minorHAnsi"/>
          <w:color w:val="000000" w:themeColor="text1"/>
        </w:rPr>
        <w:t xml:space="preserve"> Tel: 01223 727967</w:t>
      </w:r>
    </w:p>
    <w:p w14:paraId="7DBD70CB" w14:textId="77777777" w:rsidR="00D216D0" w:rsidRPr="008F32A7" w:rsidRDefault="00D216D0" w:rsidP="00AF3284">
      <w:pPr>
        <w:pStyle w:val="Header"/>
        <w:ind w:right="-334"/>
        <w:rPr>
          <w:rStyle w:val="Hyperlink"/>
          <w:rFonts w:asciiTheme="minorHAnsi" w:hAnsiTheme="minorHAnsi" w:cstheme="minorHAnsi"/>
          <w:color w:val="000000" w:themeColor="text1"/>
          <w:u w:val="none"/>
        </w:rPr>
      </w:pPr>
    </w:p>
    <w:p w14:paraId="141278D0" w14:textId="7F311F88" w:rsidR="00D804C4" w:rsidRPr="008F32A7" w:rsidRDefault="00D216D0" w:rsidP="00D804C4">
      <w:pPr>
        <w:pStyle w:val="Header"/>
        <w:rPr>
          <w:rFonts w:asciiTheme="minorHAnsi" w:hAnsiTheme="minorHAnsi" w:cstheme="minorHAnsi"/>
          <w:color w:val="000000" w:themeColor="text1"/>
        </w:rPr>
      </w:pPr>
      <w:r w:rsidRPr="008F32A7">
        <w:rPr>
          <w:rFonts w:asciiTheme="minorHAnsi" w:hAnsiTheme="minorHAnsi" w:cstheme="minorHAnsi"/>
          <w:color w:val="000000" w:themeColor="text1"/>
        </w:rPr>
        <w:t>Senior Leadership Adviser – Phil Nash</w:t>
      </w:r>
      <w:r w:rsidR="00D804C4" w:rsidRPr="008F32A7">
        <w:rPr>
          <w:rFonts w:asciiTheme="minorHAnsi" w:hAnsiTheme="minorHAnsi" w:cstheme="minorHAnsi"/>
          <w:color w:val="000000" w:themeColor="text1"/>
        </w:rPr>
        <w:t xml:space="preserve">  </w:t>
      </w:r>
      <w:r w:rsidR="00D804C4" w:rsidRPr="008F32A7">
        <w:rPr>
          <w:rFonts w:asciiTheme="minorHAnsi" w:hAnsiTheme="minorHAnsi" w:cstheme="minorHAnsi"/>
          <w:color w:val="000000" w:themeColor="text1"/>
        </w:rPr>
        <w:tab/>
        <w:t xml:space="preserve">                                                                 Tel: 07920 270820</w:t>
      </w:r>
    </w:p>
    <w:p w14:paraId="70286F8F" w14:textId="23B18880" w:rsidR="00AF3284" w:rsidRPr="008F32A7" w:rsidRDefault="00D216D0" w:rsidP="00AF3284">
      <w:pPr>
        <w:pStyle w:val="Header"/>
        <w:rPr>
          <w:rFonts w:asciiTheme="minorHAnsi" w:hAnsiTheme="minorHAnsi" w:cstheme="minorHAnsi"/>
          <w:color w:val="000000" w:themeColor="text1"/>
        </w:rPr>
      </w:pPr>
      <w:r w:rsidRPr="008F32A7">
        <w:rPr>
          <w:rFonts w:asciiTheme="minorHAnsi" w:hAnsiTheme="minorHAnsi" w:cstheme="minorHAnsi"/>
          <w:color w:val="000000" w:themeColor="text1"/>
        </w:rPr>
        <w:tab/>
      </w:r>
    </w:p>
    <w:p w14:paraId="6F8A4402" w14:textId="7416A153" w:rsidR="00D804C4" w:rsidRPr="008F32A7" w:rsidRDefault="00D804C4" w:rsidP="00D804C4">
      <w:pPr>
        <w:pStyle w:val="Header"/>
        <w:rPr>
          <w:rFonts w:asciiTheme="minorHAnsi" w:hAnsiTheme="minorHAnsi" w:cstheme="minorHAnsi"/>
          <w:color w:val="000000" w:themeColor="text1"/>
        </w:rPr>
      </w:pPr>
      <w:r w:rsidRPr="008F32A7">
        <w:rPr>
          <w:rFonts w:asciiTheme="minorHAnsi" w:hAnsiTheme="minorHAnsi" w:cstheme="minorHAnsi"/>
          <w:color w:val="000000" w:themeColor="text1"/>
        </w:rPr>
        <w:t xml:space="preserve">Prevent Officers                                                                             </w:t>
      </w:r>
      <w:hyperlink r:id="rId17" w:history="1">
        <w:r w:rsidRPr="008F32A7">
          <w:rPr>
            <w:rStyle w:val="Hyperlink"/>
            <w:rFonts w:asciiTheme="minorHAnsi" w:hAnsiTheme="minorHAnsi" w:cstheme="minorHAnsi"/>
            <w:color w:val="000000" w:themeColor="text1"/>
          </w:rPr>
          <w:t>prevent@cambs.police.uk</w:t>
        </w:r>
      </w:hyperlink>
      <w:r w:rsidRPr="008F32A7">
        <w:rPr>
          <w:rFonts w:asciiTheme="minorHAnsi" w:hAnsiTheme="minorHAnsi" w:cstheme="minorHAnsi"/>
          <w:color w:val="000000" w:themeColor="text1"/>
        </w:rPr>
        <w:t xml:space="preserve"> Tel 01480 422277</w:t>
      </w:r>
    </w:p>
    <w:p w14:paraId="4A12801C" w14:textId="77777777" w:rsidR="00D804C4" w:rsidRPr="008F32A7" w:rsidRDefault="00D804C4" w:rsidP="00D804C4">
      <w:pPr>
        <w:pStyle w:val="Header"/>
        <w:rPr>
          <w:rStyle w:val="Hyperlink"/>
          <w:rFonts w:asciiTheme="minorHAnsi" w:hAnsiTheme="minorHAnsi" w:cstheme="minorHAnsi"/>
          <w:color w:val="000000" w:themeColor="text1"/>
        </w:rPr>
      </w:pPr>
    </w:p>
    <w:p w14:paraId="422AF6DC" w14:textId="265FFEAF" w:rsidR="00D804C4" w:rsidRPr="008F32A7" w:rsidRDefault="00D804C4" w:rsidP="00AF3284">
      <w:pPr>
        <w:pStyle w:val="Header"/>
        <w:rPr>
          <w:rFonts w:asciiTheme="minorHAnsi" w:hAnsiTheme="minorHAnsi" w:cstheme="minorHAnsi"/>
          <w:color w:val="000000" w:themeColor="text1"/>
          <w:sz w:val="24"/>
          <w:szCs w:val="24"/>
        </w:rPr>
      </w:pPr>
    </w:p>
    <w:p w14:paraId="34DDA748" w14:textId="364237C6" w:rsidR="005368B3" w:rsidRPr="008F32A7" w:rsidRDefault="005368B3" w:rsidP="00D804C4">
      <w:pPr>
        <w:pStyle w:val="Header"/>
        <w:rPr>
          <w:rFonts w:asciiTheme="minorHAnsi" w:hAnsiTheme="minorHAnsi" w:cstheme="minorHAnsi"/>
          <w:color w:val="000000" w:themeColor="text1"/>
          <w:sz w:val="24"/>
          <w:szCs w:val="24"/>
        </w:rPr>
      </w:pPr>
      <w:r w:rsidRPr="008F32A7">
        <w:rPr>
          <w:rFonts w:asciiTheme="minorHAnsi" w:hAnsiTheme="minorHAnsi" w:cstheme="minorHAnsi"/>
          <w:color w:val="000000" w:themeColor="text1"/>
          <w:sz w:val="24"/>
          <w:szCs w:val="24"/>
        </w:rPr>
        <w:t xml:space="preserve"> </w:t>
      </w:r>
      <w:r w:rsidRPr="008F32A7">
        <w:rPr>
          <w:rFonts w:asciiTheme="minorHAnsi" w:hAnsiTheme="minorHAnsi" w:cstheme="minorHAnsi"/>
          <w:b/>
          <w:color w:val="000000" w:themeColor="text1"/>
          <w:sz w:val="24"/>
          <w:szCs w:val="24"/>
          <w:u w:val="single"/>
        </w:rPr>
        <w:t>Relevant Documents</w:t>
      </w:r>
    </w:p>
    <w:p w14:paraId="36674614" w14:textId="77777777" w:rsidR="005368B3" w:rsidRPr="008F32A7" w:rsidRDefault="005368B3" w:rsidP="005368B3">
      <w:pPr>
        <w:ind w:right="-54"/>
        <w:rPr>
          <w:rFonts w:asciiTheme="minorHAnsi" w:hAnsiTheme="minorHAnsi" w:cstheme="minorHAnsi"/>
          <w:color w:val="000000" w:themeColor="text1"/>
        </w:rPr>
      </w:pPr>
    </w:p>
    <w:p w14:paraId="32F84DB3" w14:textId="77777777" w:rsidR="005368B3" w:rsidRPr="008F32A7" w:rsidRDefault="005368B3" w:rsidP="005368B3">
      <w:pPr>
        <w:spacing w:after="120"/>
        <w:ind w:right="-51"/>
        <w:rPr>
          <w:rFonts w:asciiTheme="minorHAnsi" w:hAnsiTheme="minorHAnsi" w:cstheme="minorHAnsi"/>
          <w:color w:val="000000" w:themeColor="text1"/>
        </w:rPr>
      </w:pPr>
      <w:r w:rsidRPr="008F32A7">
        <w:rPr>
          <w:rFonts w:asciiTheme="minorHAnsi" w:hAnsiTheme="minorHAnsi" w:cstheme="minorHAnsi"/>
          <w:color w:val="000000" w:themeColor="text1"/>
        </w:rPr>
        <w:t>“Keeping Children Safe in Education: Statutory guidance for schools and colleges” (September 2024)</w:t>
      </w:r>
    </w:p>
    <w:p w14:paraId="7AC99D19" w14:textId="77777777" w:rsidR="005368B3" w:rsidRPr="008F32A7" w:rsidRDefault="005368B3" w:rsidP="005368B3">
      <w:pPr>
        <w:spacing w:after="120"/>
        <w:ind w:right="-54"/>
        <w:rPr>
          <w:rFonts w:asciiTheme="minorHAnsi" w:hAnsiTheme="minorHAnsi" w:cstheme="minorHAnsi"/>
          <w:color w:val="000000" w:themeColor="text1"/>
        </w:rPr>
      </w:pPr>
      <w:r w:rsidRPr="008F32A7">
        <w:rPr>
          <w:rFonts w:asciiTheme="minorHAnsi" w:hAnsiTheme="minorHAnsi" w:cstheme="minorHAnsi"/>
          <w:color w:val="000000" w:themeColor="text1"/>
        </w:rPr>
        <w:t>“Keeping children safe during community activities, after-school clubs and tuition: non-statutory guidance for providers running out-of-school settings” (April 2022)</w:t>
      </w:r>
    </w:p>
    <w:p w14:paraId="239CB674" w14:textId="77777777" w:rsidR="005368B3" w:rsidRPr="008F32A7" w:rsidRDefault="005368B3" w:rsidP="005368B3">
      <w:pPr>
        <w:spacing w:after="120"/>
        <w:ind w:right="-54"/>
        <w:rPr>
          <w:rFonts w:asciiTheme="minorHAnsi" w:hAnsiTheme="minorHAnsi" w:cstheme="minorHAnsi"/>
          <w:color w:val="000000" w:themeColor="text1"/>
        </w:rPr>
      </w:pPr>
      <w:r w:rsidRPr="008F32A7">
        <w:rPr>
          <w:rFonts w:asciiTheme="minorHAnsi" w:hAnsiTheme="minorHAnsi" w:cstheme="minorHAnsi"/>
          <w:color w:val="000000" w:themeColor="text1"/>
        </w:rPr>
        <w:t>“Guidance for Safer Working Practice for those working with children and young people in education settings” (February 2022)</w:t>
      </w:r>
    </w:p>
    <w:p w14:paraId="4E10490C" w14:textId="77777777" w:rsidR="005368B3" w:rsidRPr="008F32A7" w:rsidRDefault="005368B3" w:rsidP="005368B3">
      <w:pPr>
        <w:tabs>
          <w:tab w:val="right" w:pos="426"/>
        </w:tabs>
        <w:spacing w:after="120"/>
        <w:ind w:right="-54"/>
        <w:rPr>
          <w:rFonts w:asciiTheme="minorHAnsi" w:hAnsiTheme="minorHAnsi" w:cstheme="minorHAnsi"/>
          <w:color w:val="000000" w:themeColor="text1"/>
        </w:rPr>
      </w:pPr>
      <w:r w:rsidRPr="008F32A7">
        <w:rPr>
          <w:rFonts w:asciiTheme="minorHAnsi" w:hAnsiTheme="minorHAnsi" w:cstheme="minorHAnsi"/>
          <w:color w:val="000000" w:themeColor="text1"/>
        </w:rPr>
        <w:t>“Information sharing: Advice for practitioners providing safeguarding services to children, young people, parents and carers” (May 2024)</w:t>
      </w:r>
    </w:p>
    <w:p w14:paraId="61CF2115" w14:textId="77777777" w:rsidR="005368B3" w:rsidRPr="008F32A7" w:rsidRDefault="005368B3" w:rsidP="005368B3">
      <w:pPr>
        <w:spacing w:after="120"/>
        <w:rPr>
          <w:rFonts w:asciiTheme="minorHAnsi" w:hAnsiTheme="minorHAnsi" w:cstheme="minorHAnsi"/>
          <w:color w:val="000000" w:themeColor="text1"/>
        </w:rPr>
      </w:pPr>
      <w:r w:rsidRPr="008F32A7">
        <w:rPr>
          <w:rFonts w:asciiTheme="minorHAnsi" w:hAnsiTheme="minorHAnsi" w:cstheme="minorHAnsi"/>
          <w:color w:val="000000" w:themeColor="text1"/>
        </w:rPr>
        <w:t>“Meeting digital and technology standards in schools and colleges, Filtering and monitoring standards for schools and colleges” (March 2023)</w:t>
      </w:r>
    </w:p>
    <w:p w14:paraId="623506A8" w14:textId="77777777" w:rsidR="005368B3" w:rsidRPr="008F32A7" w:rsidRDefault="005368B3" w:rsidP="005368B3">
      <w:pPr>
        <w:tabs>
          <w:tab w:val="right" w:pos="426"/>
        </w:tabs>
        <w:spacing w:after="120"/>
        <w:ind w:right="-54"/>
        <w:rPr>
          <w:rFonts w:asciiTheme="minorHAnsi" w:hAnsiTheme="minorHAnsi" w:cstheme="minorHAnsi"/>
          <w:bCs/>
          <w:color w:val="000000" w:themeColor="text1"/>
          <w:lang w:val="en-GB"/>
        </w:rPr>
      </w:pPr>
      <w:r w:rsidRPr="008F32A7">
        <w:rPr>
          <w:rFonts w:asciiTheme="minorHAnsi" w:hAnsiTheme="minorHAnsi" w:cstheme="minorHAnsi"/>
          <w:bCs/>
          <w:color w:val="000000" w:themeColor="text1"/>
        </w:rPr>
        <w:t>“The Prevent duty: an introduction for those with safeguarding responsibilities - GOV.UK (www.gov.uk)  (Jun 2023)</w:t>
      </w:r>
      <w:r w:rsidRPr="008F32A7">
        <w:rPr>
          <w:rFonts w:asciiTheme="minorHAnsi" w:hAnsiTheme="minorHAnsi" w:cstheme="minorHAnsi"/>
          <w:bCs/>
          <w:color w:val="000000" w:themeColor="text1"/>
          <w:lang w:val="en-GB"/>
        </w:rPr>
        <w:t> </w:t>
      </w:r>
    </w:p>
    <w:p w14:paraId="274D47AE" w14:textId="77777777" w:rsidR="005368B3" w:rsidRPr="008F32A7" w:rsidRDefault="005368B3" w:rsidP="005368B3">
      <w:pPr>
        <w:tabs>
          <w:tab w:val="right" w:pos="426"/>
        </w:tabs>
        <w:spacing w:after="120"/>
        <w:ind w:right="-54"/>
        <w:rPr>
          <w:rFonts w:asciiTheme="minorHAnsi" w:hAnsiTheme="minorHAnsi" w:cstheme="minorHAnsi"/>
          <w:bCs/>
          <w:color w:val="000000" w:themeColor="text1"/>
          <w:lang w:val="en-GB"/>
        </w:rPr>
      </w:pPr>
      <w:r w:rsidRPr="008F32A7">
        <w:rPr>
          <w:rFonts w:asciiTheme="minorHAnsi" w:hAnsiTheme="minorHAnsi" w:cstheme="minorHAnsi"/>
          <w:bCs/>
          <w:color w:val="000000" w:themeColor="text1"/>
        </w:rPr>
        <w:t>“Prevent Duty Guidance: for England and Wales” (March 2024) </w:t>
      </w:r>
      <w:r w:rsidRPr="008F32A7">
        <w:rPr>
          <w:rFonts w:asciiTheme="minorHAnsi" w:hAnsiTheme="minorHAnsi" w:cstheme="minorHAnsi"/>
          <w:bCs/>
          <w:color w:val="000000" w:themeColor="text1"/>
          <w:lang w:val="en-GB"/>
        </w:rPr>
        <w:t> </w:t>
      </w:r>
    </w:p>
    <w:p w14:paraId="5AC3A039" w14:textId="77777777" w:rsidR="005368B3" w:rsidRPr="008F32A7" w:rsidRDefault="005368B3" w:rsidP="005368B3">
      <w:pPr>
        <w:spacing w:after="120"/>
        <w:ind w:right="-54"/>
        <w:rPr>
          <w:rFonts w:asciiTheme="minorHAnsi" w:hAnsiTheme="minorHAnsi" w:cstheme="minorHAnsi"/>
          <w:color w:val="000000" w:themeColor="text1"/>
          <w:lang w:val="en-GB"/>
        </w:rPr>
      </w:pPr>
      <w:r w:rsidRPr="008F32A7">
        <w:rPr>
          <w:rFonts w:asciiTheme="minorHAnsi" w:hAnsiTheme="minorHAnsi" w:cstheme="minorHAnsi"/>
          <w:color w:val="000000" w:themeColor="text1"/>
          <w:lang w:val="en-GB"/>
        </w:rPr>
        <w:t>“Sharing nudes and semi-nudes: advice for education settings working with children and young people” (UKCIS, March 2024)</w:t>
      </w:r>
    </w:p>
    <w:p w14:paraId="1DE68586" w14:textId="77777777" w:rsidR="005368B3" w:rsidRPr="008F32A7" w:rsidRDefault="005368B3" w:rsidP="005368B3">
      <w:pPr>
        <w:tabs>
          <w:tab w:val="right" w:pos="426"/>
        </w:tabs>
        <w:spacing w:after="120"/>
        <w:ind w:right="-54"/>
        <w:rPr>
          <w:rFonts w:asciiTheme="minorHAnsi" w:hAnsiTheme="minorHAnsi" w:cstheme="minorHAnsi"/>
          <w:color w:val="000000" w:themeColor="text1"/>
        </w:rPr>
      </w:pPr>
      <w:r w:rsidRPr="008F32A7">
        <w:rPr>
          <w:rFonts w:asciiTheme="minorHAnsi" w:hAnsiTheme="minorHAnsi" w:cstheme="minorHAnsi"/>
          <w:color w:val="000000" w:themeColor="text1"/>
        </w:rPr>
        <w:t>“What to do if you’re worried a child is being abused: Advice for practitioners” (March 2015)</w:t>
      </w:r>
    </w:p>
    <w:p w14:paraId="2F9D1EDA" w14:textId="77777777" w:rsidR="005368B3" w:rsidRPr="008F32A7" w:rsidRDefault="005368B3" w:rsidP="005368B3">
      <w:pPr>
        <w:tabs>
          <w:tab w:val="right" w:pos="426"/>
        </w:tabs>
        <w:spacing w:after="120"/>
        <w:ind w:right="-54"/>
        <w:rPr>
          <w:rFonts w:asciiTheme="minorHAnsi" w:hAnsiTheme="minorHAnsi" w:cstheme="minorHAnsi"/>
          <w:color w:val="000000" w:themeColor="text1"/>
        </w:rPr>
      </w:pPr>
      <w:r w:rsidRPr="008F32A7">
        <w:rPr>
          <w:rFonts w:asciiTheme="minorHAnsi" w:hAnsiTheme="minorHAnsi" w:cstheme="minorHAnsi"/>
          <w:color w:val="000000" w:themeColor="text1"/>
        </w:rPr>
        <w:t>“When to Call the Police: guidance for schools and colleges,” (National Police Chief Council)</w:t>
      </w:r>
    </w:p>
    <w:p w14:paraId="32FAD1F6" w14:textId="21FE3EAA" w:rsidR="002A00E5" w:rsidRPr="008F32A7" w:rsidRDefault="005368B3" w:rsidP="00D804C4">
      <w:pPr>
        <w:tabs>
          <w:tab w:val="right" w:pos="426"/>
        </w:tabs>
        <w:spacing w:after="120"/>
        <w:ind w:right="-54"/>
        <w:rPr>
          <w:rFonts w:asciiTheme="minorHAnsi" w:hAnsiTheme="minorHAnsi" w:cstheme="minorHAnsi"/>
          <w:iCs/>
          <w:color w:val="000000" w:themeColor="text1"/>
        </w:rPr>
      </w:pPr>
      <w:r w:rsidRPr="008F32A7">
        <w:rPr>
          <w:rFonts w:asciiTheme="minorHAnsi" w:hAnsiTheme="minorHAnsi" w:cstheme="minorHAnsi"/>
          <w:color w:val="000000" w:themeColor="text1"/>
        </w:rPr>
        <w:t>“Working Together to Safeguard Children: A guide to inter-agency working to safeguard and promote the welfare of children” (December 2023)</w:t>
      </w:r>
    </w:p>
    <w:sectPr w:rsidR="002A00E5" w:rsidRPr="008F32A7" w:rsidSect="006251FA">
      <w:footerReference w:type="default" r:id="rId18"/>
      <w:pgSz w:w="11910" w:h="16840"/>
      <w:pgMar w:top="1600" w:right="1040" w:bottom="1200" w:left="122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8E7C" w14:textId="77777777" w:rsidR="008E318A" w:rsidRDefault="008E318A">
      <w:r>
        <w:separator/>
      </w:r>
    </w:p>
  </w:endnote>
  <w:endnote w:type="continuationSeparator" w:id="0">
    <w:p w14:paraId="54E496EC" w14:textId="77777777" w:rsidR="008E318A" w:rsidRDefault="008E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392605"/>
      <w:docPartObj>
        <w:docPartGallery w:val="Page Numbers (Bottom of Page)"/>
        <w:docPartUnique/>
      </w:docPartObj>
    </w:sdtPr>
    <w:sdtContent>
      <w:p w14:paraId="7975CD85" w14:textId="200481E6" w:rsidR="00757CC0" w:rsidRDefault="00757CC0">
        <w:pPr>
          <w:pStyle w:val="Footer"/>
          <w:jc w:val="right"/>
        </w:pPr>
        <w:r>
          <w:fldChar w:fldCharType="begin"/>
        </w:r>
        <w:r>
          <w:instrText>PAGE   \* MERGEFORMAT</w:instrText>
        </w:r>
        <w:r>
          <w:fldChar w:fldCharType="separate"/>
        </w:r>
        <w:r>
          <w:rPr>
            <w:lang w:val="en-GB"/>
          </w:rPr>
          <w:t>2</w:t>
        </w:r>
        <w:r>
          <w:fldChar w:fldCharType="end"/>
        </w:r>
      </w:p>
    </w:sdtContent>
  </w:sdt>
  <w:p w14:paraId="19D7595F" w14:textId="7C782090" w:rsidR="00A66686" w:rsidRDefault="00A6668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072" w14:textId="77777777" w:rsidR="008E318A" w:rsidRDefault="008E318A">
      <w:r>
        <w:separator/>
      </w:r>
    </w:p>
  </w:footnote>
  <w:footnote w:type="continuationSeparator" w:id="0">
    <w:p w14:paraId="14117EC3" w14:textId="77777777" w:rsidR="008E318A" w:rsidRDefault="008E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7"/>
    <w:multiLevelType w:val="singleLevel"/>
    <w:tmpl w:val="AC025D9E"/>
    <w:name w:val="WW8Num23"/>
    <w:lvl w:ilvl="0">
      <w:start w:val="1"/>
      <w:numFmt w:val="bullet"/>
      <w:lvlText w:val=""/>
      <w:lvlJc w:val="left"/>
      <w:pPr>
        <w:tabs>
          <w:tab w:val="num" w:pos="786"/>
        </w:tabs>
        <w:ind w:left="786" w:hanging="360"/>
      </w:pPr>
      <w:rPr>
        <w:rFonts w:ascii="Symbol" w:hAnsi="Symbol"/>
        <w:color w:val="auto"/>
      </w:rPr>
    </w:lvl>
  </w:abstractNum>
  <w:abstractNum w:abstractNumId="3"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37"/>
    <w:multiLevelType w:val="singleLevel"/>
    <w:tmpl w:val="00000037"/>
    <w:name w:val="WW8Num55"/>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19" w15:restartNumberingAfterBreak="0">
    <w:nsid w:val="11DD7651"/>
    <w:multiLevelType w:val="multilevel"/>
    <w:tmpl w:val="B63E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B528A"/>
    <w:multiLevelType w:val="multilevel"/>
    <w:tmpl w:val="8B5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3"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546332B1"/>
    <w:multiLevelType w:val="multilevel"/>
    <w:tmpl w:val="FBAC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F5530E"/>
    <w:multiLevelType w:val="multilevel"/>
    <w:tmpl w:val="ED7E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C34E5"/>
    <w:multiLevelType w:val="multilevel"/>
    <w:tmpl w:val="D2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695067"/>
    <w:multiLevelType w:val="multilevel"/>
    <w:tmpl w:val="6E5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241FA"/>
    <w:multiLevelType w:val="multilevel"/>
    <w:tmpl w:val="0828655E"/>
    <w:lvl w:ilvl="0">
      <w:start w:val="1"/>
      <w:numFmt w:val="decimal"/>
      <w:lvlText w:val="%1."/>
      <w:lvlJc w:val="left"/>
      <w:pPr>
        <w:ind w:left="942" w:hanging="721"/>
      </w:pPr>
      <w:rPr>
        <w:rFonts w:asciiTheme="minorHAnsi" w:eastAsia="Arial" w:hAnsiTheme="minorHAnsi" w:cstheme="minorHAnsi" w:hint="default"/>
        <w:b/>
        <w:bCs/>
        <w:i w:val="0"/>
        <w:iCs w:val="0"/>
        <w:spacing w:val="-3"/>
        <w:w w:val="100"/>
        <w:sz w:val="22"/>
        <w:szCs w:val="22"/>
        <w:lang w:val="en-US" w:eastAsia="en-US" w:bidi="ar-SA"/>
      </w:rPr>
    </w:lvl>
    <w:lvl w:ilvl="1">
      <w:start w:val="1"/>
      <w:numFmt w:val="decimal"/>
      <w:lvlText w:val="%1.%2"/>
      <w:lvlJc w:val="left"/>
      <w:pPr>
        <w:ind w:left="942" w:hanging="721"/>
      </w:pPr>
      <w:rPr>
        <w:rFonts w:asciiTheme="minorHAnsi" w:eastAsia="Arial" w:hAnsiTheme="minorHAnsi" w:cstheme="minorHAnsi" w:hint="default"/>
        <w:b w:val="0"/>
        <w:bCs w:val="0"/>
        <w:i w:val="0"/>
        <w:iCs w:val="0"/>
        <w:spacing w:val="-3"/>
        <w:w w:val="99"/>
        <w:sz w:val="22"/>
        <w:szCs w:val="22"/>
        <w:lang w:val="en-US" w:eastAsia="en-US" w:bidi="ar-SA"/>
      </w:rPr>
    </w:lvl>
    <w:lvl w:ilvl="2">
      <w:start w:val="1"/>
      <w:numFmt w:val="decimal"/>
      <w:lvlText w:val="%1.%2.%3"/>
      <w:lvlJc w:val="left"/>
      <w:pPr>
        <w:ind w:left="1662" w:hanging="721"/>
      </w:pPr>
      <w:rPr>
        <w:rFonts w:asciiTheme="minorHAnsi" w:eastAsia="Arial" w:hAnsiTheme="minorHAnsi" w:cstheme="minorHAnsi" w:hint="default"/>
        <w:b w:val="0"/>
        <w:bCs w:val="0"/>
        <w:i w:val="0"/>
        <w:iCs w:val="0"/>
        <w:spacing w:val="-3"/>
        <w:w w:val="99"/>
        <w:sz w:val="22"/>
        <w:szCs w:val="22"/>
        <w:lang w:val="en-US" w:eastAsia="en-US" w:bidi="ar-SA"/>
      </w:rPr>
    </w:lvl>
    <w:lvl w:ilvl="3">
      <w:numFmt w:val="bullet"/>
      <w:lvlText w:val="•"/>
      <w:lvlJc w:val="left"/>
      <w:pPr>
        <w:ind w:left="3435"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211" w:hanging="721"/>
      </w:pPr>
      <w:rPr>
        <w:rFonts w:hint="default"/>
        <w:lang w:val="en-US" w:eastAsia="en-US" w:bidi="ar-SA"/>
      </w:rPr>
    </w:lvl>
    <w:lvl w:ilvl="6">
      <w:numFmt w:val="bullet"/>
      <w:lvlText w:val="•"/>
      <w:lvlJc w:val="left"/>
      <w:pPr>
        <w:ind w:left="6098" w:hanging="721"/>
      </w:pPr>
      <w:rPr>
        <w:rFonts w:hint="default"/>
        <w:lang w:val="en-US" w:eastAsia="en-US" w:bidi="ar-SA"/>
      </w:rPr>
    </w:lvl>
    <w:lvl w:ilvl="7">
      <w:numFmt w:val="bullet"/>
      <w:lvlText w:val="•"/>
      <w:lvlJc w:val="left"/>
      <w:pPr>
        <w:ind w:left="6986" w:hanging="721"/>
      </w:pPr>
      <w:rPr>
        <w:rFonts w:hint="default"/>
        <w:lang w:val="en-US" w:eastAsia="en-US" w:bidi="ar-SA"/>
      </w:rPr>
    </w:lvl>
    <w:lvl w:ilvl="8">
      <w:numFmt w:val="bullet"/>
      <w:lvlText w:val="•"/>
      <w:lvlJc w:val="left"/>
      <w:pPr>
        <w:ind w:left="7874" w:hanging="721"/>
      </w:pPr>
      <w:rPr>
        <w:rFonts w:hint="default"/>
        <w:lang w:val="en-US" w:eastAsia="en-US" w:bidi="ar-SA"/>
      </w:rPr>
    </w:lvl>
  </w:abstractNum>
  <w:abstractNum w:abstractNumId="44"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A00C71"/>
    <w:multiLevelType w:val="multilevel"/>
    <w:tmpl w:val="0B1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190E07"/>
    <w:multiLevelType w:val="multilevel"/>
    <w:tmpl w:val="CDB0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83321472">
    <w:abstractNumId w:val="43"/>
  </w:num>
  <w:num w:numId="2" w16cid:durableId="1436292394">
    <w:abstractNumId w:val="44"/>
  </w:num>
  <w:num w:numId="3" w16cid:durableId="2014644343">
    <w:abstractNumId w:val="39"/>
  </w:num>
  <w:num w:numId="4" w16cid:durableId="34282691">
    <w:abstractNumId w:val="50"/>
  </w:num>
  <w:num w:numId="5" w16cid:durableId="1383941950">
    <w:abstractNumId w:val="31"/>
  </w:num>
  <w:num w:numId="6" w16cid:durableId="797649656">
    <w:abstractNumId w:val="41"/>
  </w:num>
  <w:num w:numId="7" w16cid:durableId="1521436680">
    <w:abstractNumId w:val="38"/>
  </w:num>
  <w:num w:numId="8" w16cid:durableId="1984238738">
    <w:abstractNumId w:val="19"/>
  </w:num>
  <w:num w:numId="9" w16cid:durableId="268437236">
    <w:abstractNumId w:val="35"/>
  </w:num>
  <w:num w:numId="10" w16cid:durableId="1539204316">
    <w:abstractNumId w:val="49"/>
  </w:num>
  <w:num w:numId="11" w16cid:durableId="1253783769">
    <w:abstractNumId w:val="47"/>
  </w:num>
  <w:num w:numId="12" w16cid:durableId="1066412175">
    <w:abstractNumId w:val="24"/>
  </w:num>
  <w:num w:numId="13" w16cid:durableId="433324272">
    <w:abstractNumId w:val="30"/>
  </w:num>
  <w:num w:numId="14" w16cid:durableId="1916090526">
    <w:abstractNumId w:val="18"/>
  </w:num>
  <w:num w:numId="15" w16cid:durableId="47534666">
    <w:abstractNumId w:val="45"/>
  </w:num>
  <w:num w:numId="16" w16cid:durableId="1700274400">
    <w:abstractNumId w:val="46"/>
  </w:num>
  <w:num w:numId="17" w16cid:durableId="206986769">
    <w:abstractNumId w:val="48"/>
  </w:num>
  <w:num w:numId="18" w16cid:durableId="549389287">
    <w:abstractNumId w:val="51"/>
  </w:num>
  <w:num w:numId="19" w16cid:durableId="703673714">
    <w:abstractNumId w:val="36"/>
  </w:num>
  <w:num w:numId="20" w16cid:durableId="1411852956">
    <w:abstractNumId w:val="16"/>
  </w:num>
  <w:num w:numId="21" w16cid:durableId="1459957075">
    <w:abstractNumId w:val="53"/>
  </w:num>
  <w:num w:numId="22" w16cid:durableId="501631719">
    <w:abstractNumId w:val="15"/>
  </w:num>
  <w:num w:numId="23" w16cid:durableId="1311523998">
    <w:abstractNumId w:val="29"/>
  </w:num>
  <w:num w:numId="24" w16cid:durableId="403533965">
    <w:abstractNumId w:val="26"/>
  </w:num>
  <w:num w:numId="25" w16cid:durableId="127356934">
    <w:abstractNumId w:val="34"/>
  </w:num>
  <w:num w:numId="26" w16cid:durableId="1093747999">
    <w:abstractNumId w:val="52"/>
  </w:num>
  <w:num w:numId="27" w16cid:durableId="1195650699">
    <w:abstractNumId w:val="37"/>
  </w:num>
  <w:num w:numId="28" w16cid:durableId="1323042902">
    <w:abstractNumId w:val="40"/>
  </w:num>
  <w:num w:numId="29" w16cid:durableId="2086341740">
    <w:abstractNumId w:val="28"/>
  </w:num>
  <w:num w:numId="30" w16cid:durableId="936911513">
    <w:abstractNumId w:val="42"/>
  </w:num>
  <w:num w:numId="31" w16cid:durableId="273632991">
    <w:abstractNumId w:val="17"/>
  </w:num>
  <w:num w:numId="32" w16cid:durableId="2000958130">
    <w:abstractNumId w:val="22"/>
  </w:num>
  <w:num w:numId="33" w16cid:durableId="599799086">
    <w:abstractNumId w:val="32"/>
  </w:num>
  <w:num w:numId="34" w16cid:durableId="1740979304">
    <w:abstractNumId w:val="27"/>
  </w:num>
  <w:num w:numId="35" w16cid:durableId="833956705">
    <w:abstractNumId w:val="33"/>
  </w:num>
  <w:num w:numId="36" w16cid:durableId="1864436785">
    <w:abstractNumId w:val="20"/>
  </w:num>
  <w:num w:numId="37" w16cid:durableId="1814710507">
    <w:abstractNumId w:val="25"/>
  </w:num>
  <w:num w:numId="38" w16cid:durableId="555704123">
    <w:abstractNumId w:val="21"/>
  </w:num>
  <w:num w:numId="39" w16cid:durableId="120344086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19"/>
    <w:rsid w:val="0000435C"/>
    <w:rsid w:val="000158A3"/>
    <w:rsid w:val="00021B8F"/>
    <w:rsid w:val="00035992"/>
    <w:rsid w:val="00035C27"/>
    <w:rsid w:val="00040EC2"/>
    <w:rsid w:val="00045F60"/>
    <w:rsid w:val="0005356C"/>
    <w:rsid w:val="00057B7F"/>
    <w:rsid w:val="00061978"/>
    <w:rsid w:val="00062828"/>
    <w:rsid w:val="0006469D"/>
    <w:rsid w:val="000709D2"/>
    <w:rsid w:val="00071055"/>
    <w:rsid w:val="0007155F"/>
    <w:rsid w:val="0007632D"/>
    <w:rsid w:val="000821B5"/>
    <w:rsid w:val="000835D5"/>
    <w:rsid w:val="000855AD"/>
    <w:rsid w:val="000953FC"/>
    <w:rsid w:val="000A51F8"/>
    <w:rsid w:val="000C1A8C"/>
    <w:rsid w:val="000D0B55"/>
    <w:rsid w:val="000D4F34"/>
    <w:rsid w:val="000D6905"/>
    <w:rsid w:val="000D6F29"/>
    <w:rsid w:val="000D7008"/>
    <w:rsid w:val="000D7653"/>
    <w:rsid w:val="000E1DD6"/>
    <w:rsid w:val="000E3D9B"/>
    <w:rsid w:val="000E3EC9"/>
    <w:rsid w:val="000E4A63"/>
    <w:rsid w:val="000E6BBB"/>
    <w:rsid w:val="000F3E75"/>
    <w:rsid w:val="001003CF"/>
    <w:rsid w:val="001019F4"/>
    <w:rsid w:val="00102D98"/>
    <w:rsid w:val="00107622"/>
    <w:rsid w:val="001138A0"/>
    <w:rsid w:val="00127708"/>
    <w:rsid w:val="00130CDB"/>
    <w:rsid w:val="00132B4F"/>
    <w:rsid w:val="0013744F"/>
    <w:rsid w:val="00142118"/>
    <w:rsid w:val="001508D2"/>
    <w:rsid w:val="00151529"/>
    <w:rsid w:val="00152BFE"/>
    <w:rsid w:val="0016056F"/>
    <w:rsid w:val="00161DC9"/>
    <w:rsid w:val="0016775C"/>
    <w:rsid w:val="001746A7"/>
    <w:rsid w:val="001753F2"/>
    <w:rsid w:val="00181FB8"/>
    <w:rsid w:val="001851BE"/>
    <w:rsid w:val="00190DF5"/>
    <w:rsid w:val="0019113E"/>
    <w:rsid w:val="001A568D"/>
    <w:rsid w:val="001A6FAD"/>
    <w:rsid w:val="001C1F99"/>
    <w:rsid w:val="001C4570"/>
    <w:rsid w:val="001C650A"/>
    <w:rsid w:val="001D64E3"/>
    <w:rsid w:val="001E2036"/>
    <w:rsid w:val="001E43C7"/>
    <w:rsid w:val="001E77D5"/>
    <w:rsid w:val="001F0E9B"/>
    <w:rsid w:val="001F4425"/>
    <w:rsid w:val="001F7938"/>
    <w:rsid w:val="00220DAF"/>
    <w:rsid w:val="00222516"/>
    <w:rsid w:val="002333A8"/>
    <w:rsid w:val="00241E70"/>
    <w:rsid w:val="002525F9"/>
    <w:rsid w:val="0025648B"/>
    <w:rsid w:val="002564E5"/>
    <w:rsid w:val="00256CA7"/>
    <w:rsid w:val="002576CB"/>
    <w:rsid w:val="00257F8F"/>
    <w:rsid w:val="0026538C"/>
    <w:rsid w:val="002668AC"/>
    <w:rsid w:val="00277A7C"/>
    <w:rsid w:val="00284284"/>
    <w:rsid w:val="0028711C"/>
    <w:rsid w:val="002A00E5"/>
    <w:rsid w:val="002A25AE"/>
    <w:rsid w:val="002A2604"/>
    <w:rsid w:val="002A4337"/>
    <w:rsid w:val="002A4AF8"/>
    <w:rsid w:val="002A6B4C"/>
    <w:rsid w:val="002A6F19"/>
    <w:rsid w:val="002B0C5F"/>
    <w:rsid w:val="002C3369"/>
    <w:rsid w:val="002C3A74"/>
    <w:rsid w:val="002C6EA7"/>
    <w:rsid w:val="002E29EB"/>
    <w:rsid w:val="003054CE"/>
    <w:rsid w:val="003259D2"/>
    <w:rsid w:val="00326A24"/>
    <w:rsid w:val="00331BE2"/>
    <w:rsid w:val="0033577F"/>
    <w:rsid w:val="00335CA9"/>
    <w:rsid w:val="00337CC1"/>
    <w:rsid w:val="00344570"/>
    <w:rsid w:val="003474BD"/>
    <w:rsid w:val="003531B0"/>
    <w:rsid w:val="003542D0"/>
    <w:rsid w:val="00361EC4"/>
    <w:rsid w:val="00362ACD"/>
    <w:rsid w:val="003800B4"/>
    <w:rsid w:val="00381A56"/>
    <w:rsid w:val="00394D05"/>
    <w:rsid w:val="003A0360"/>
    <w:rsid w:val="003A4DB7"/>
    <w:rsid w:val="003A5637"/>
    <w:rsid w:val="003B028D"/>
    <w:rsid w:val="003B3FD9"/>
    <w:rsid w:val="003B53BE"/>
    <w:rsid w:val="003B6634"/>
    <w:rsid w:val="003B702F"/>
    <w:rsid w:val="003C1DAE"/>
    <w:rsid w:val="003C743B"/>
    <w:rsid w:val="003E253B"/>
    <w:rsid w:val="003E7EE4"/>
    <w:rsid w:val="003F0AA3"/>
    <w:rsid w:val="003F7B4A"/>
    <w:rsid w:val="004005A5"/>
    <w:rsid w:val="004161A8"/>
    <w:rsid w:val="00435717"/>
    <w:rsid w:val="00451416"/>
    <w:rsid w:val="004526D2"/>
    <w:rsid w:val="0045650A"/>
    <w:rsid w:val="00467EF0"/>
    <w:rsid w:val="0047170D"/>
    <w:rsid w:val="0047445C"/>
    <w:rsid w:val="004763DD"/>
    <w:rsid w:val="00477BDE"/>
    <w:rsid w:val="00483553"/>
    <w:rsid w:val="004844AB"/>
    <w:rsid w:val="004877A6"/>
    <w:rsid w:val="004A207D"/>
    <w:rsid w:val="004A52D8"/>
    <w:rsid w:val="004B5716"/>
    <w:rsid w:val="004C00E1"/>
    <w:rsid w:val="004C23CC"/>
    <w:rsid w:val="004D6C1E"/>
    <w:rsid w:val="004E1E98"/>
    <w:rsid w:val="004F24B9"/>
    <w:rsid w:val="00502A57"/>
    <w:rsid w:val="00503124"/>
    <w:rsid w:val="005049C0"/>
    <w:rsid w:val="00505F9E"/>
    <w:rsid w:val="00507FE5"/>
    <w:rsid w:val="00511D6E"/>
    <w:rsid w:val="00522791"/>
    <w:rsid w:val="00526D73"/>
    <w:rsid w:val="00530CC7"/>
    <w:rsid w:val="00533EF7"/>
    <w:rsid w:val="005368B3"/>
    <w:rsid w:val="00554604"/>
    <w:rsid w:val="005646DD"/>
    <w:rsid w:val="0057037C"/>
    <w:rsid w:val="00576CB7"/>
    <w:rsid w:val="00581F5D"/>
    <w:rsid w:val="0058687B"/>
    <w:rsid w:val="00595485"/>
    <w:rsid w:val="00595998"/>
    <w:rsid w:val="00597C77"/>
    <w:rsid w:val="005A0604"/>
    <w:rsid w:val="005A097C"/>
    <w:rsid w:val="005A0AAC"/>
    <w:rsid w:val="005A19C0"/>
    <w:rsid w:val="005B1FF1"/>
    <w:rsid w:val="005B64B2"/>
    <w:rsid w:val="005D2144"/>
    <w:rsid w:val="005D4444"/>
    <w:rsid w:val="005D560F"/>
    <w:rsid w:val="005D6F15"/>
    <w:rsid w:val="005D75BF"/>
    <w:rsid w:val="005E26BC"/>
    <w:rsid w:val="005E7A43"/>
    <w:rsid w:val="005F7C38"/>
    <w:rsid w:val="00607F99"/>
    <w:rsid w:val="006251FA"/>
    <w:rsid w:val="00631ECB"/>
    <w:rsid w:val="0064189F"/>
    <w:rsid w:val="00641C2B"/>
    <w:rsid w:val="00643F6B"/>
    <w:rsid w:val="006465A4"/>
    <w:rsid w:val="00651842"/>
    <w:rsid w:val="00661E7A"/>
    <w:rsid w:val="0066299B"/>
    <w:rsid w:val="006655A5"/>
    <w:rsid w:val="006660A4"/>
    <w:rsid w:val="0067558C"/>
    <w:rsid w:val="00683C3A"/>
    <w:rsid w:val="00690DD7"/>
    <w:rsid w:val="0069440A"/>
    <w:rsid w:val="00695198"/>
    <w:rsid w:val="00695DC5"/>
    <w:rsid w:val="0069779D"/>
    <w:rsid w:val="006A15C5"/>
    <w:rsid w:val="006A16B6"/>
    <w:rsid w:val="006A2F2E"/>
    <w:rsid w:val="006B5504"/>
    <w:rsid w:val="006B6CA3"/>
    <w:rsid w:val="006C2780"/>
    <w:rsid w:val="006C4862"/>
    <w:rsid w:val="006C7E65"/>
    <w:rsid w:val="006D2DB7"/>
    <w:rsid w:val="006D5690"/>
    <w:rsid w:val="006E4793"/>
    <w:rsid w:val="006F3A1F"/>
    <w:rsid w:val="006F49EA"/>
    <w:rsid w:val="00700C53"/>
    <w:rsid w:val="00703C52"/>
    <w:rsid w:val="00704DF3"/>
    <w:rsid w:val="007071AB"/>
    <w:rsid w:val="007129CF"/>
    <w:rsid w:val="007137D3"/>
    <w:rsid w:val="00714A03"/>
    <w:rsid w:val="007160F3"/>
    <w:rsid w:val="00724962"/>
    <w:rsid w:val="00734FAC"/>
    <w:rsid w:val="00742A8F"/>
    <w:rsid w:val="00746F96"/>
    <w:rsid w:val="007476D4"/>
    <w:rsid w:val="00757CC0"/>
    <w:rsid w:val="007607C0"/>
    <w:rsid w:val="00764C71"/>
    <w:rsid w:val="0077596C"/>
    <w:rsid w:val="00781044"/>
    <w:rsid w:val="00791F52"/>
    <w:rsid w:val="007934D2"/>
    <w:rsid w:val="007A0945"/>
    <w:rsid w:val="007A3101"/>
    <w:rsid w:val="007A3B8A"/>
    <w:rsid w:val="007B4418"/>
    <w:rsid w:val="007C2557"/>
    <w:rsid w:val="007C29F8"/>
    <w:rsid w:val="007E2417"/>
    <w:rsid w:val="007E5682"/>
    <w:rsid w:val="007E58A7"/>
    <w:rsid w:val="00801EF1"/>
    <w:rsid w:val="00801F1B"/>
    <w:rsid w:val="008100B3"/>
    <w:rsid w:val="00811AC0"/>
    <w:rsid w:val="008130DD"/>
    <w:rsid w:val="00814A24"/>
    <w:rsid w:val="00817A65"/>
    <w:rsid w:val="00834DF0"/>
    <w:rsid w:val="008428B0"/>
    <w:rsid w:val="00850C3D"/>
    <w:rsid w:val="0085107E"/>
    <w:rsid w:val="00851DF0"/>
    <w:rsid w:val="00855D20"/>
    <w:rsid w:val="008568E9"/>
    <w:rsid w:val="0086133C"/>
    <w:rsid w:val="00876984"/>
    <w:rsid w:val="008828A7"/>
    <w:rsid w:val="008853F7"/>
    <w:rsid w:val="00886855"/>
    <w:rsid w:val="00891707"/>
    <w:rsid w:val="008953EC"/>
    <w:rsid w:val="00896A84"/>
    <w:rsid w:val="00897483"/>
    <w:rsid w:val="008A364F"/>
    <w:rsid w:val="008B2E2B"/>
    <w:rsid w:val="008B4FB5"/>
    <w:rsid w:val="008B6E60"/>
    <w:rsid w:val="008B76F6"/>
    <w:rsid w:val="008B7C80"/>
    <w:rsid w:val="008C1FAE"/>
    <w:rsid w:val="008C6051"/>
    <w:rsid w:val="008C6B05"/>
    <w:rsid w:val="008C6CB2"/>
    <w:rsid w:val="008D4D37"/>
    <w:rsid w:val="008E1F4C"/>
    <w:rsid w:val="008E318A"/>
    <w:rsid w:val="008E362E"/>
    <w:rsid w:val="008F32A7"/>
    <w:rsid w:val="008F3C57"/>
    <w:rsid w:val="008F445B"/>
    <w:rsid w:val="008F526A"/>
    <w:rsid w:val="00912127"/>
    <w:rsid w:val="0091310E"/>
    <w:rsid w:val="00934827"/>
    <w:rsid w:val="009367DC"/>
    <w:rsid w:val="00942FE3"/>
    <w:rsid w:val="00945688"/>
    <w:rsid w:val="0094746B"/>
    <w:rsid w:val="00950E80"/>
    <w:rsid w:val="00957BAC"/>
    <w:rsid w:val="00960DD3"/>
    <w:rsid w:val="00967FAC"/>
    <w:rsid w:val="009702BC"/>
    <w:rsid w:val="0097148C"/>
    <w:rsid w:val="00975ED3"/>
    <w:rsid w:val="0099096A"/>
    <w:rsid w:val="009A03DB"/>
    <w:rsid w:val="009A3447"/>
    <w:rsid w:val="009A66B0"/>
    <w:rsid w:val="009A7A13"/>
    <w:rsid w:val="009C0A09"/>
    <w:rsid w:val="009C2C96"/>
    <w:rsid w:val="009C3D38"/>
    <w:rsid w:val="009D5420"/>
    <w:rsid w:val="009E6AD6"/>
    <w:rsid w:val="009F1125"/>
    <w:rsid w:val="009F1584"/>
    <w:rsid w:val="009F1732"/>
    <w:rsid w:val="009F2C7B"/>
    <w:rsid w:val="00A07A06"/>
    <w:rsid w:val="00A103CF"/>
    <w:rsid w:val="00A2178C"/>
    <w:rsid w:val="00A21CDC"/>
    <w:rsid w:val="00A240FD"/>
    <w:rsid w:val="00A270AD"/>
    <w:rsid w:val="00A4013F"/>
    <w:rsid w:val="00A41931"/>
    <w:rsid w:val="00A52BE7"/>
    <w:rsid w:val="00A61F60"/>
    <w:rsid w:val="00A64CF9"/>
    <w:rsid w:val="00A6605F"/>
    <w:rsid w:val="00A66686"/>
    <w:rsid w:val="00A70FFF"/>
    <w:rsid w:val="00A730CB"/>
    <w:rsid w:val="00A736F3"/>
    <w:rsid w:val="00A85E31"/>
    <w:rsid w:val="00AA5F0C"/>
    <w:rsid w:val="00AB014F"/>
    <w:rsid w:val="00AB444D"/>
    <w:rsid w:val="00AB456C"/>
    <w:rsid w:val="00AB57BC"/>
    <w:rsid w:val="00AC3A97"/>
    <w:rsid w:val="00AC53BA"/>
    <w:rsid w:val="00AC75FB"/>
    <w:rsid w:val="00AD153B"/>
    <w:rsid w:val="00AE2DD7"/>
    <w:rsid w:val="00AE3DC8"/>
    <w:rsid w:val="00AE4371"/>
    <w:rsid w:val="00AE4D4C"/>
    <w:rsid w:val="00AE5529"/>
    <w:rsid w:val="00AF0BED"/>
    <w:rsid w:val="00AF3284"/>
    <w:rsid w:val="00AF62A9"/>
    <w:rsid w:val="00B02B4C"/>
    <w:rsid w:val="00B05802"/>
    <w:rsid w:val="00B1498B"/>
    <w:rsid w:val="00B30651"/>
    <w:rsid w:val="00B324BD"/>
    <w:rsid w:val="00B356E9"/>
    <w:rsid w:val="00B42FD9"/>
    <w:rsid w:val="00B44F9F"/>
    <w:rsid w:val="00B45845"/>
    <w:rsid w:val="00B45C64"/>
    <w:rsid w:val="00B64898"/>
    <w:rsid w:val="00B73289"/>
    <w:rsid w:val="00B733B7"/>
    <w:rsid w:val="00B766FD"/>
    <w:rsid w:val="00B82680"/>
    <w:rsid w:val="00B96B21"/>
    <w:rsid w:val="00BA0C20"/>
    <w:rsid w:val="00BA111E"/>
    <w:rsid w:val="00BA7A71"/>
    <w:rsid w:val="00BB2285"/>
    <w:rsid w:val="00BC5528"/>
    <w:rsid w:val="00BC74A6"/>
    <w:rsid w:val="00BD0991"/>
    <w:rsid w:val="00BD2628"/>
    <w:rsid w:val="00BD5D4D"/>
    <w:rsid w:val="00BD75D5"/>
    <w:rsid w:val="00BE0F76"/>
    <w:rsid w:val="00BE508C"/>
    <w:rsid w:val="00BF1EE9"/>
    <w:rsid w:val="00BF38F9"/>
    <w:rsid w:val="00C02DDC"/>
    <w:rsid w:val="00C06423"/>
    <w:rsid w:val="00C11D24"/>
    <w:rsid w:val="00C144E5"/>
    <w:rsid w:val="00C22493"/>
    <w:rsid w:val="00C2332C"/>
    <w:rsid w:val="00C2343F"/>
    <w:rsid w:val="00C238DE"/>
    <w:rsid w:val="00C23CAA"/>
    <w:rsid w:val="00C27432"/>
    <w:rsid w:val="00C40745"/>
    <w:rsid w:val="00C41A79"/>
    <w:rsid w:val="00C57ECD"/>
    <w:rsid w:val="00C6362C"/>
    <w:rsid w:val="00C6372C"/>
    <w:rsid w:val="00C644E3"/>
    <w:rsid w:val="00C666F1"/>
    <w:rsid w:val="00C71124"/>
    <w:rsid w:val="00C82296"/>
    <w:rsid w:val="00C849BF"/>
    <w:rsid w:val="00C875B2"/>
    <w:rsid w:val="00C9153E"/>
    <w:rsid w:val="00C9245C"/>
    <w:rsid w:val="00C92A53"/>
    <w:rsid w:val="00CA2D29"/>
    <w:rsid w:val="00CC381F"/>
    <w:rsid w:val="00CD3FE0"/>
    <w:rsid w:val="00CD4659"/>
    <w:rsid w:val="00CD4ED0"/>
    <w:rsid w:val="00CD6D51"/>
    <w:rsid w:val="00CE04DA"/>
    <w:rsid w:val="00CE3208"/>
    <w:rsid w:val="00CE3D50"/>
    <w:rsid w:val="00CF6925"/>
    <w:rsid w:val="00CF6D42"/>
    <w:rsid w:val="00D0175B"/>
    <w:rsid w:val="00D01DBE"/>
    <w:rsid w:val="00D11AEA"/>
    <w:rsid w:val="00D206A9"/>
    <w:rsid w:val="00D216D0"/>
    <w:rsid w:val="00D216EC"/>
    <w:rsid w:val="00D2645B"/>
    <w:rsid w:val="00D37332"/>
    <w:rsid w:val="00D41D6D"/>
    <w:rsid w:val="00D47808"/>
    <w:rsid w:val="00D51FFE"/>
    <w:rsid w:val="00D55560"/>
    <w:rsid w:val="00D56254"/>
    <w:rsid w:val="00D804C4"/>
    <w:rsid w:val="00D8348F"/>
    <w:rsid w:val="00D86E29"/>
    <w:rsid w:val="00D97352"/>
    <w:rsid w:val="00D97A00"/>
    <w:rsid w:val="00DA082E"/>
    <w:rsid w:val="00DA4FB6"/>
    <w:rsid w:val="00DB116E"/>
    <w:rsid w:val="00DB67A8"/>
    <w:rsid w:val="00DB6842"/>
    <w:rsid w:val="00DD1AFB"/>
    <w:rsid w:val="00DD28C1"/>
    <w:rsid w:val="00DE646C"/>
    <w:rsid w:val="00DF6D42"/>
    <w:rsid w:val="00E02BEF"/>
    <w:rsid w:val="00E047A8"/>
    <w:rsid w:val="00E058F0"/>
    <w:rsid w:val="00E10514"/>
    <w:rsid w:val="00E15BDA"/>
    <w:rsid w:val="00E1673E"/>
    <w:rsid w:val="00E20208"/>
    <w:rsid w:val="00E20C17"/>
    <w:rsid w:val="00E2172C"/>
    <w:rsid w:val="00E30434"/>
    <w:rsid w:val="00E36898"/>
    <w:rsid w:val="00E4079C"/>
    <w:rsid w:val="00E43E66"/>
    <w:rsid w:val="00E60F15"/>
    <w:rsid w:val="00E66E97"/>
    <w:rsid w:val="00E70F16"/>
    <w:rsid w:val="00E72000"/>
    <w:rsid w:val="00E8314B"/>
    <w:rsid w:val="00E850B5"/>
    <w:rsid w:val="00E87295"/>
    <w:rsid w:val="00E9002F"/>
    <w:rsid w:val="00E932D2"/>
    <w:rsid w:val="00EA141A"/>
    <w:rsid w:val="00EA2444"/>
    <w:rsid w:val="00EB2C46"/>
    <w:rsid w:val="00EC2A8F"/>
    <w:rsid w:val="00EC3EF0"/>
    <w:rsid w:val="00ED72CB"/>
    <w:rsid w:val="00EF04B5"/>
    <w:rsid w:val="00EF2A13"/>
    <w:rsid w:val="00F02838"/>
    <w:rsid w:val="00F03CDC"/>
    <w:rsid w:val="00F06353"/>
    <w:rsid w:val="00F17BA8"/>
    <w:rsid w:val="00F17BB8"/>
    <w:rsid w:val="00F2093B"/>
    <w:rsid w:val="00F2142F"/>
    <w:rsid w:val="00F24142"/>
    <w:rsid w:val="00F27C2D"/>
    <w:rsid w:val="00F3098D"/>
    <w:rsid w:val="00F32449"/>
    <w:rsid w:val="00F35587"/>
    <w:rsid w:val="00F37FF5"/>
    <w:rsid w:val="00F42578"/>
    <w:rsid w:val="00F4432E"/>
    <w:rsid w:val="00F46A76"/>
    <w:rsid w:val="00F66D59"/>
    <w:rsid w:val="00F74947"/>
    <w:rsid w:val="00F82899"/>
    <w:rsid w:val="00F84061"/>
    <w:rsid w:val="00F843C8"/>
    <w:rsid w:val="00F909E0"/>
    <w:rsid w:val="00F93C00"/>
    <w:rsid w:val="00F94AC4"/>
    <w:rsid w:val="00F95445"/>
    <w:rsid w:val="00F95C08"/>
    <w:rsid w:val="00FA1253"/>
    <w:rsid w:val="00FA3121"/>
    <w:rsid w:val="00FB462A"/>
    <w:rsid w:val="00FD43EF"/>
    <w:rsid w:val="00FE7956"/>
    <w:rsid w:val="00FF4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A881"/>
  <w15:docId w15:val="{FC95C41C-2A86-48F6-B913-762E695C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24"/>
    <w:rPr>
      <w:rFonts w:ascii="Arial" w:eastAsia="Arial" w:hAnsi="Arial" w:cs="Arial"/>
    </w:rPr>
  </w:style>
  <w:style w:type="paragraph" w:styleId="Heading1">
    <w:name w:val="heading 1"/>
    <w:basedOn w:val="Normal"/>
    <w:uiPriority w:val="9"/>
    <w:qFormat/>
    <w:pPr>
      <w:ind w:left="942" w:hanging="722"/>
      <w:outlineLvl w:val="0"/>
    </w:pPr>
    <w:rPr>
      <w:b/>
      <w:bCs/>
    </w:rPr>
  </w:style>
  <w:style w:type="paragraph" w:styleId="Heading2">
    <w:name w:val="heading 2"/>
    <w:basedOn w:val="Normal"/>
    <w:next w:val="Normal"/>
    <w:link w:val="Heading2Char"/>
    <w:uiPriority w:val="9"/>
    <w:semiHidden/>
    <w:unhideWhenUsed/>
    <w:qFormat/>
    <w:rsid w:val="005368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59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7445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4744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3954" w:right="416" w:hanging="2412"/>
    </w:pPr>
    <w:rPr>
      <w:b/>
      <w:bCs/>
      <w:sz w:val="32"/>
      <w:szCs w:val="32"/>
    </w:rPr>
  </w:style>
  <w:style w:type="paragraph" w:styleId="ListParagraph">
    <w:name w:val="List Paragraph"/>
    <w:basedOn w:val="Normal"/>
    <w:uiPriority w:val="99"/>
    <w:qFormat/>
    <w:pPr>
      <w:ind w:left="941" w:hanging="721"/>
    </w:pPr>
  </w:style>
  <w:style w:type="paragraph" w:customStyle="1" w:styleId="TableParagraph">
    <w:name w:val="Table Paragraph"/>
    <w:basedOn w:val="Normal"/>
    <w:uiPriority w:val="1"/>
    <w:qFormat/>
    <w:pPr>
      <w:ind w:left="125"/>
    </w:pPr>
  </w:style>
  <w:style w:type="paragraph" w:customStyle="1" w:styleId="Default">
    <w:name w:val="Default"/>
    <w:rsid w:val="00142118"/>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14211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079C"/>
    <w:pPr>
      <w:tabs>
        <w:tab w:val="center" w:pos="4513"/>
        <w:tab w:val="right" w:pos="9026"/>
      </w:tabs>
    </w:pPr>
  </w:style>
  <w:style w:type="character" w:customStyle="1" w:styleId="HeaderChar">
    <w:name w:val="Header Char"/>
    <w:basedOn w:val="DefaultParagraphFont"/>
    <w:link w:val="Header"/>
    <w:uiPriority w:val="99"/>
    <w:rsid w:val="00E4079C"/>
    <w:rPr>
      <w:rFonts w:ascii="Arial" w:eastAsia="Arial" w:hAnsi="Arial" w:cs="Arial"/>
    </w:rPr>
  </w:style>
  <w:style w:type="paragraph" w:styleId="Footer">
    <w:name w:val="footer"/>
    <w:basedOn w:val="Normal"/>
    <w:link w:val="FooterChar"/>
    <w:uiPriority w:val="99"/>
    <w:unhideWhenUsed/>
    <w:rsid w:val="00E4079C"/>
    <w:pPr>
      <w:tabs>
        <w:tab w:val="center" w:pos="4513"/>
        <w:tab w:val="right" w:pos="9026"/>
      </w:tabs>
    </w:pPr>
  </w:style>
  <w:style w:type="character" w:customStyle="1" w:styleId="FooterChar">
    <w:name w:val="Footer Char"/>
    <w:basedOn w:val="DefaultParagraphFont"/>
    <w:link w:val="Footer"/>
    <w:uiPriority w:val="99"/>
    <w:rsid w:val="00E4079C"/>
    <w:rPr>
      <w:rFonts w:ascii="Arial" w:eastAsia="Arial" w:hAnsi="Arial" w:cs="Arial"/>
    </w:rPr>
  </w:style>
  <w:style w:type="paragraph" w:styleId="Revision">
    <w:name w:val="Revision"/>
    <w:hidden/>
    <w:uiPriority w:val="99"/>
    <w:semiHidden/>
    <w:rsid w:val="00683C3A"/>
    <w:pPr>
      <w:widowControl/>
      <w:autoSpaceDE/>
      <w:autoSpaceDN/>
    </w:pPr>
    <w:rPr>
      <w:rFonts w:ascii="Arial" w:eastAsia="Arial" w:hAnsi="Arial" w:cs="Arial"/>
    </w:rPr>
  </w:style>
  <w:style w:type="character" w:styleId="Hyperlink">
    <w:name w:val="Hyperlink"/>
    <w:basedOn w:val="DefaultParagraphFont"/>
    <w:uiPriority w:val="99"/>
    <w:unhideWhenUsed/>
    <w:rsid w:val="00CE04DA"/>
    <w:rPr>
      <w:color w:val="0000FF" w:themeColor="hyperlink"/>
      <w:u w:val="single"/>
    </w:rPr>
  </w:style>
  <w:style w:type="paragraph" w:styleId="TOC1">
    <w:name w:val="toc 1"/>
    <w:basedOn w:val="Normal"/>
    <w:next w:val="Normal"/>
    <w:autoRedefine/>
    <w:uiPriority w:val="39"/>
    <w:unhideWhenUsed/>
    <w:rsid w:val="001F7938"/>
    <w:pPr>
      <w:widowControl/>
      <w:tabs>
        <w:tab w:val="right" w:leader="dot" w:pos="9016"/>
      </w:tabs>
      <w:autoSpaceDE/>
      <w:autoSpaceDN/>
      <w:spacing w:after="100" w:line="276" w:lineRule="auto"/>
      <w:ind w:left="284"/>
    </w:pPr>
    <w:rPr>
      <w:rFonts w:asciiTheme="minorHAnsi" w:eastAsiaTheme="minorHAnsi" w:hAnsiTheme="minorHAnsi" w:cstheme="minorHAnsi"/>
      <w:lang w:val="en-GB"/>
    </w:rPr>
  </w:style>
  <w:style w:type="paragraph" w:styleId="TOC2">
    <w:name w:val="toc 2"/>
    <w:basedOn w:val="Normal"/>
    <w:next w:val="Normal"/>
    <w:autoRedefine/>
    <w:uiPriority w:val="39"/>
    <w:unhideWhenUsed/>
    <w:rsid w:val="002A4AF8"/>
    <w:pPr>
      <w:widowControl/>
      <w:tabs>
        <w:tab w:val="left" w:pos="660"/>
        <w:tab w:val="right" w:leader="dot" w:pos="9016"/>
      </w:tabs>
      <w:autoSpaceDE/>
      <w:autoSpaceDN/>
      <w:spacing w:after="100" w:line="276" w:lineRule="auto"/>
      <w:ind w:left="220"/>
    </w:pPr>
    <w:rPr>
      <w:rFonts w:asciiTheme="minorHAnsi" w:eastAsiaTheme="minorHAnsi" w:hAnsiTheme="minorHAnsi" w:cstheme="minorHAnsi"/>
      <w:lang w:val="en-GB"/>
    </w:rPr>
  </w:style>
  <w:style w:type="paragraph" w:styleId="TOCHeading">
    <w:name w:val="TOC Heading"/>
    <w:basedOn w:val="Heading1"/>
    <w:next w:val="Normal"/>
    <w:uiPriority w:val="39"/>
    <w:unhideWhenUsed/>
    <w:qFormat/>
    <w:rsid w:val="00CE04D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customStyle="1" w:styleId="Bullets">
    <w:name w:val="Bullets"/>
    <w:basedOn w:val="ListParagraph"/>
    <w:link w:val="BulletsChar"/>
    <w:qFormat/>
    <w:rsid w:val="00F82899"/>
    <w:pPr>
      <w:widowControl/>
      <w:numPr>
        <w:numId w:val="2"/>
      </w:numPr>
      <w:autoSpaceDE/>
      <w:autoSpaceDN/>
      <w:spacing w:after="120" w:line="276" w:lineRule="auto"/>
      <w:jc w:val="both"/>
    </w:pPr>
    <w:rPr>
      <w:rFonts w:ascii="Calibri" w:eastAsiaTheme="minorHAnsi" w:hAnsi="Calibri" w:cstheme="minorHAnsi"/>
      <w:color w:val="2F3033"/>
      <w:lang w:val="en-GB"/>
    </w:rPr>
  </w:style>
  <w:style w:type="character" w:customStyle="1" w:styleId="BulletsChar">
    <w:name w:val="Bullets Char"/>
    <w:basedOn w:val="DefaultParagraphFont"/>
    <w:link w:val="Bullets"/>
    <w:rsid w:val="00F82899"/>
    <w:rPr>
      <w:rFonts w:ascii="Calibri" w:hAnsi="Calibri" w:cstheme="minorHAnsi"/>
      <w:color w:val="2F3033"/>
      <w:lang w:val="en-GB"/>
    </w:rPr>
  </w:style>
  <w:style w:type="character" w:customStyle="1" w:styleId="BodyTextChar">
    <w:name w:val="Body Text Char"/>
    <w:basedOn w:val="DefaultParagraphFont"/>
    <w:link w:val="BodyText"/>
    <w:uiPriority w:val="1"/>
    <w:rsid w:val="00A240FD"/>
    <w:rPr>
      <w:rFonts w:ascii="Arial" w:eastAsia="Arial" w:hAnsi="Arial" w:cs="Arial"/>
    </w:rPr>
  </w:style>
  <w:style w:type="paragraph" w:styleId="NoSpacing">
    <w:name w:val="No Spacing"/>
    <w:basedOn w:val="Normal"/>
    <w:link w:val="NoSpacingChar"/>
    <w:uiPriority w:val="1"/>
    <w:qFormat/>
    <w:rsid w:val="00A6605F"/>
    <w:pPr>
      <w:widowControl/>
      <w:autoSpaceDE/>
      <w:autoSpaceDN/>
    </w:pPr>
    <w:rPr>
      <w:rFonts w:ascii="Century Gothic" w:eastAsia="Times New Roman" w:hAnsi="Century Gothic" w:cs="Times New Roman"/>
      <w:sz w:val="20"/>
      <w:szCs w:val="20"/>
      <w:lang w:val="en-GB"/>
    </w:rPr>
  </w:style>
  <w:style w:type="character" w:customStyle="1" w:styleId="NoSpacingChar">
    <w:name w:val="No Spacing Char"/>
    <w:link w:val="NoSpacing"/>
    <w:uiPriority w:val="1"/>
    <w:rsid w:val="00A6605F"/>
    <w:rPr>
      <w:rFonts w:ascii="Century Gothic" w:eastAsia="Times New Roman" w:hAnsi="Century Gothic" w:cs="Times New Roman"/>
      <w:sz w:val="20"/>
      <w:szCs w:val="20"/>
      <w:lang w:val="en-GB"/>
    </w:rPr>
  </w:style>
  <w:style w:type="character" w:customStyle="1" w:styleId="Heading3Char">
    <w:name w:val="Heading 3 Char"/>
    <w:basedOn w:val="DefaultParagraphFont"/>
    <w:link w:val="Heading3"/>
    <w:uiPriority w:val="9"/>
    <w:semiHidden/>
    <w:rsid w:val="003259D2"/>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B702F"/>
    <w:rPr>
      <w:color w:val="605E5C"/>
      <w:shd w:val="clear" w:color="auto" w:fill="E1DFDD"/>
    </w:rPr>
  </w:style>
  <w:style w:type="paragraph" w:styleId="NormalWeb">
    <w:name w:val="Normal (Web)"/>
    <w:basedOn w:val="Normal"/>
    <w:uiPriority w:val="99"/>
    <w:unhideWhenUsed/>
    <w:rsid w:val="007B4418"/>
    <w:pPr>
      <w:widowControl/>
      <w:autoSpaceDE/>
      <w:autoSpaceDN/>
      <w:spacing w:before="100" w:beforeAutospacing="1" w:after="100" w:afterAutospacing="1"/>
    </w:pPr>
    <w:rPr>
      <w:rFonts w:ascii="Times New Roman" w:eastAsia="Times New Roman" w:hAnsi="Times New Roman" w:cs="Times New Roman"/>
      <w:sz w:val="24"/>
      <w:szCs w:val="24"/>
      <w:lang w:val="en-GB" w:eastAsia="en-GB"/>
      <w14:ligatures w14:val="standardContextual"/>
    </w:rPr>
  </w:style>
  <w:style w:type="character" w:customStyle="1" w:styleId="Heading4Char">
    <w:name w:val="Heading 4 Char"/>
    <w:basedOn w:val="DefaultParagraphFont"/>
    <w:link w:val="Heading4"/>
    <w:uiPriority w:val="9"/>
    <w:semiHidden/>
    <w:rsid w:val="0047445C"/>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semiHidden/>
    <w:rsid w:val="0047445C"/>
    <w:rPr>
      <w:rFonts w:asciiTheme="majorHAnsi" w:eastAsiaTheme="majorEastAsia" w:hAnsiTheme="majorHAnsi" w:cstheme="majorBidi"/>
      <w:i/>
      <w:iCs/>
      <w:color w:val="272727" w:themeColor="text1" w:themeTint="D8"/>
      <w:sz w:val="21"/>
      <w:szCs w:val="21"/>
    </w:rPr>
  </w:style>
  <w:style w:type="paragraph" w:styleId="BlockText">
    <w:name w:val="Block Text"/>
    <w:basedOn w:val="Normal"/>
    <w:rsid w:val="0047445C"/>
    <w:pPr>
      <w:widowControl/>
      <w:tabs>
        <w:tab w:val="left" w:pos="-720"/>
        <w:tab w:val="left" w:pos="0"/>
      </w:tabs>
      <w:autoSpaceDE/>
      <w:autoSpaceDN/>
      <w:ind w:left="-720" w:right="-54"/>
    </w:pPr>
    <w:rPr>
      <w:rFonts w:eastAsia="Times New Roman"/>
      <w:sz w:val="24"/>
      <w:szCs w:val="24"/>
    </w:rPr>
  </w:style>
  <w:style w:type="paragraph" w:styleId="BodyTextIndent">
    <w:name w:val="Body Text Indent"/>
    <w:basedOn w:val="Normal"/>
    <w:link w:val="BodyTextIndentChar"/>
    <w:uiPriority w:val="99"/>
    <w:semiHidden/>
    <w:unhideWhenUsed/>
    <w:rsid w:val="000821B5"/>
    <w:pPr>
      <w:spacing w:after="120"/>
      <w:ind w:left="283"/>
    </w:pPr>
  </w:style>
  <w:style w:type="character" w:customStyle="1" w:styleId="BodyTextIndentChar">
    <w:name w:val="Body Text Indent Char"/>
    <w:basedOn w:val="DefaultParagraphFont"/>
    <w:link w:val="BodyTextIndent"/>
    <w:uiPriority w:val="99"/>
    <w:semiHidden/>
    <w:rsid w:val="000821B5"/>
    <w:rPr>
      <w:rFonts w:ascii="Arial" w:eastAsia="Arial" w:hAnsi="Arial" w:cs="Arial"/>
    </w:rPr>
  </w:style>
  <w:style w:type="paragraph" w:styleId="BodyTextIndent2">
    <w:name w:val="Body Text Indent 2"/>
    <w:basedOn w:val="Normal"/>
    <w:link w:val="BodyTextIndent2Char"/>
    <w:uiPriority w:val="99"/>
    <w:unhideWhenUsed/>
    <w:rsid w:val="00ED72CB"/>
    <w:pPr>
      <w:spacing w:after="120" w:line="480" w:lineRule="auto"/>
      <w:ind w:left="283"/>
    </w:pPr>
  </w:style>
  <w:style w:type="character" w:customStyle="1" w:styleId="BodyTextIndent2Char">
    <w:name w:val="Body Text Indent 2 Char"/>
    <w:basedOn w:val="DefaultParagraphFont"/>
    <w:link w:val="BodyTextIndent2"/>
    <w:uiPriority w:val="99"/>
    <w:rsid w:val="00ED72CB"/>
    <w:rPr>
      <w:rFonts w:ascii="Arial" w:eastAsia="Arial" w:hAnsi="Arial" w:cs="Arial"/>
    </w:rPr>
  </w:style>
  <w:style w:type="paragraph" w:styleId="BodyText2">
    <w:name w:val="Body Text 2"/>
    <w:basedOn w:val="Normal"/>
    <w:link w:val="BodyText2Char"/>
    <w:uiPriority w:val="99"/>
    <w:unhideWhenUsed/>
    <w:rsid w:val="00ED72CB"/>
    <w:pPr>
      <w:spacing w:after="120" w:line="480" w:lineRule="auto"/>
    </w:pPr>
  </w:style>
  <w:style w:type="character" w:customStyle="1" w:styleId="BodyText2Char">
    <w:name w:val="Body Text 2 Char"/>
    <w:basedOn w:val="DefaultParagraphFont"/>
    <w:link w:val="BodyText2"/>
    <w:uiPriority w:val="99"/>
    <w:rsid w:val="00ED72CB"/>
    <w:rPr>
      <w:rFonts w:ascii="Arial" w:eastAsia="Arial" w:hAnsi="Arial" w:cs="Arial"/>
    </w:rPr>
  </w:style>
  <w:style w:type="paragraph" w:styleId="BodyText3">
    <w:name w:val="Body Text 3"/>
    <w:basedOn w:val="Normal"/>
    <w:link w:val="BodyText3Char"/>
    <w:uiPriority w:val="99"/>
    <w:semiHidden/>
    <w:unhideWhenUsed/>
    <w:rsid w:val="00ED72CB"/>
    <w:pPr>
      <w:spacing w:after="120"/>
    </w:pPr>
    <w:rPr>
      <w:sz w:val="16"/>
      <w:szCs w:val="16"/>
    </w:rPr>
  </w:style>
  <w:style w:type="character" w:customStyle="1" w:styleId="BodyText3Char">
    <w:name w:val="Body Text 3 Char"/>
    <w:basedOn w:val="DefaultParagraphFont"/>
    <w:link w:val="BodyText3"/>
    <w:uiPriority w:val="99"/>
    <w:semiHidden/>
    <w:rsid w:val="00ED72CB"/>
    <w:rPr>
      <w:rFonts w:ascii="Arial" w:eastAsia="Arial" w:hAnsi="Arial" w:cs="Arial"/>
      <w:sz w:val="16"/>
      <w:szCs w:val="16"/>
    </w:rPr>
  </w:style>
  <w:style w:type="character" w:customStyle="1" w:styleId="Heading2Char">
    <w:name w:val="Heading 2 Char"/>
    <w:basedOn w:val="DefaultParagraphFont"/>
    <w:link w:val="Heading2"/>
    <w:uiPriority w:val="9"/>
    <w:semiHidden/>
    <w:rsid w:val="005368B3"/>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semiHidden/>
    <w:unhideWhenUsed/>
    <w:rsid w:val="005368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68B3"/>
    <w:rPr>
      <w:rFonts w:ascii="Arial" w:eastAsia="Arial" w:hAnsi="Arial" w:cs="Arial"/>
      <w:sz w:val="16"/>
      <w:szCs w:val="16"/>
    </w:rPr>
  </w:style>
  <w:style w:type="paragraph" w:customStyle="1" w:styleId="DfESBullets">
    <w:name w:val="DfESBullets"/>
    <w:basedOn w:val="Normal"/>
    <w:rsid w:val="005368B3"/>
    <w:pPr>
      <w:numPr>
        <w:numId w:val="29"/>
      </w:numPr>
      <w:overflowPunct w:val="0"/>
      <w:adjustRightInd w:val="0"/>
      <w:spacing w:after="240"/>
      <w:textAlignment w:val="baseline"/>
    </w:pPr>
    <w:rPr>
      <w:rFonts w:eastAsia="Times New Roman" w:cs="Times New Roman"/>
      <w:sz w:val="24"/>
      <w:szCs w:val="20"/>
      <w:lang w:val="en-GB"/>
    </w:rPr>
  </w:style>
  <w:style w:type="character" w:customStyle="1" w:styleId="A1">
    <w:name w:val="A1"/>
    <w:uiPriority w:val="99"/>
    <w:rsid w:val="005368B3"/>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guardingcambspeterborough.org.uk/download/prevent-national-referral-form/?wpdmdl=23118&amp;refresh=66c46b8b037b317241486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safeguardingcambspeterborough.org.uk/download/contextual-risk-screening-tool/" TargetMode="External"/><Relationship Id="rId17" Type="http://schemas.openxmlformats.org/officeDocument/2006/relationships/hyperlink" Target="mailto:prevent@cambs.police.uk" TargetMode="External"/><Relationship Id="rId2" Type="http://schemas.openxmlformats.org/officeDocument/2006/relationships/numbering" Target="numbering.xml"/><Relationship Id="rId16" Type="http://schemas.openxmlformats.org/officeDocument/2006/relationships/hyperlink" Target="mailto:lado@cambridge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cambspeterborough.org.uk/download/contextual-risk-screening-tool/" TargetMode="External"/><Relationship Id="rId5" Type="http://schemas.openxmlformats.org/officeDocument/2006/relationships/webSettings" Target="webSettings.xml"/><Relationship Id="rId15" Type="http://schemas.openxmlformats.org/officeDocument/2006/relationships/hyperlink" Target="mailto:sara.rogers@cambridgeshire.gov.uk" TargetMode="External"/><Relationship Id="rId10" Type="http://schemas.openxmlformats.org/officeDocument/2006/relationships/hyperlink" Target="https://www.safeguardingcambspeterborough.org.uk/download/child-sexual-behaviour-assessment-t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cambspeterborough.org.uk/children-board/professionals/procedures/" TargetMode="External"/><Relationship Id="rId14" Type="http://schemas.openxmlformats.org/officeDocument/2006/relationships/hyperlink" Target="mailto:ecps.general@cambridgeshire.gov.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2B5BB-0B5B-49DE-BD35-24F522600D32}">
  <ds:schemaRefs>
    <ds:schemaRef ds:uri="http://schemas.openxmlformats.org/officeDocument/2006/bibliography"/>
  </ds:schemaRefs>
</ds:datastoreItem>
</file>

<file path=customXml/itemProps2.xml><?xml version="1.0" encoding="utf-8"?>
<ds:datastoreItem xmlns:ds="http://schemas.openxmlformats.org/officeDocument/2006/customXml" ds:itemID="{7B585239-747E-4E85-B290-37265920E817}"/>
</file>

<file path=customXml/itemProps3.xml><?xml version="1.0" encoding="utf-8"?>
<ds:datastoreItem xmlns:ds="http://schemas.openxmlformats.org/officeDocument/2006/customXml" ds:itemID="{4143634C-5069-41E6-B1CB-E83F5D4E1611}"/>
</file>

<file path=docProps/app.xml><?xml version="1.0" encoding="utf-8"?>
<Properties xmlns="http://schemas.openxmlformats.org/officeDocument/2006/extended-properties" xmlns:vt="http://schemas.openxmlformats.org/officeDocument/2006/docPropsVTypes">
  <Template>Normal</Template>
  <TotalTime>4</TotalTime>
  <Pages>26</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Sue Griffiths</dc:creator>
  <cp:lastModifiedBy>Victoria Storey (CPS)</cp:lastModifiedBy>
  <cp:revision>2</cp:revision>
  <dcterms:created xsi:type="dcterms:W3CDTF">2024-09-05T10:28:00Z</dcterms:created>
  <dcterms:modified xsi:type="dcterms:W3CDTF">2024-09-05T10:28:00Z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Word 2016</vt:lpwstr>
  </property>
  <property fmtid="{D5CDD505-2E9C-101B-9397-08002B2CF9AE}" pid="4" name="LastSaved">
    <vt:filetime>2023-03-14T00:00:00Z</vt:filetime>
  </property>
  <property fmtid="{D5CDD505-2E9C-101B-9397-08002B2CF9AE}" pid="5" name="Producer">
    <vt:lpwstr>Microsoft® Word 2016</vt:lpwstr>
  </property>
</Properties>
</file>