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29D4" w14:textId="77777777" w:rsidR="008F61AC" w:rsidRDefault="00666116">
      <w:pPr>
        <w:ind w:left="2" w:hanging="4"/>
        <w:jc w:val="center"/>
        <w:rPr>
          <w:rFonts w:ascii="Gill Sans" w:eastAsia="Gill Sans" w:hAnsi="Gill Sans" w:cs="Gill Sans"/>
          <w:sz w:val="21"/>
          <w:szCs w:val="21"/>
        </w:rPr>
      </w:pPr>
      <w:r>
        <w:rPr>
          <w:rFonts w:ascii="Gill Sans" w:eastAsia="Gill Sans" w:hAnsi="Gill Sans" w:cs="Gill Sans"/>
          <w:b/>
          <w:sz w:val="36"/>
          <w:szCs w:val="36"/>
        </w:rPr>
        <w:t>Band 1</w:t>
      </w:r>
    </w:p>
    <w:tbl>
      <w:tblPr>
        <w:tblStyle w:val="a2"/>
        <w:tblW w:w="10898" w:type="dxa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1634"/>
        <w:gridCol w:w="1633"/>
        <w:gridCol w:w="1567"/>
        <w:gridCol w:w="1806"/>
      </w:tblGrid>
      <w:tr w:rsidR="008F61AC" w14:paraId="6C5629DA" w14:textId="77777777">
        <w:trPr>
          <w:trHeight w:val="595"/>
        </w:trPr>
        <w:tc>
          <w:tcPr>
            <w:tcW w:w="4256" w:type="dxa"/>
          </w:tcPr>
          <w:p w14:paraId="6C5629D5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  <w:u w:val="single"/>
              </w:rPr>
              <w:t>Number and Place Value</w:t>
            </w:r>
          </w:p>
        </w:tc>
        <w:tc>
          <w:tcPr>
            <w:tcW w:w="1633" w:type="dxa"/>
          </w:tcPr>
          <w:p w14:paraId="6C5629D6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9D7" w14:textId="06A4FCBF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9D8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9D9" w14:textId="00D8579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9E0" w14:textId="77777777">
        <w:tc>
          <w:tcPr>
            <w:tcW w:w="4256" w:type="dxa"/>
            <w:vAlign w:val="center"/>
          </w:tcPr>
          <w:p w14:paraId="6C5629DB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>Sort and count objects; count objects from a larger group and represent objects</w:t>
            </w:r>
          </w:p>
        </w:tc>
        <w:tc>
          <w:tcPr>
            <w:tcW w:w="1633" w:type="dxa"/>
          </w:tcPr>
          <w:p w14:paraId="6C5629D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D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9D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9D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9E7" w14:textId="77777777">
        <w:tc>
          <w:tcPr>
            <w:tcW w:w="4256" w:type="dxa"/>
            <w:vAlign w:val="center"/>
          </w:tcPr>
          <w:p w14:paraId="6C5629E1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count to and across 100, forwards and backwards, beginning with 0 or 1, or from any given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numbe</w:t>
            </w:r>
            <w:r>
              <w:rPr>
                <w:rFonts w:ascii="Gill Sans" w:eastAsia="Gill Sans" w:hAnsi="Gill Sans" w:cs="Gill Sans"/>
                <w:sz w:val="28"/>
                <w:szCs w:val="28"/>
              </w:rPr>
              <w:t>r</w:t>
            </w:r>
            <w:proofErr w:type="gramEnd"/>
          </w:p>
          <w:p w14:paraId="6C5629E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E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E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9E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9E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9F0" w14:textId="77777777">
        <w:tc>
          <w:tcPr>
            <w:tcW w:w="4256" w:type="dxa"/>
            <w:vAlign w:val="center"/>
          </w:tcPr>
          <w:p w14:paraId="6C5629E8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count, read and write and order numbers to 100 in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numerals;</w:t>
            </w:r>
            <w:proofErr w:type="gram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</w:t>
            </w:r>
          </w:p>
          <w:p w14:paraId="6C5629E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9E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9E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E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E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9E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9E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9F9" w14:textId="77777777">
        <w:tc>
          <w:tcPr>
            <w:tcW w:w="4256" w:type="dxa"/>
            <w:vAlign w:val="center"/>
          </w:tcPr>
          <w:p w14:paraId="6C5629F1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identify one more and one less of a given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number</w:t>
            </w:r>
            <w:proofErr w:type="gramEnd"/>
          </w:p>
          <w:p w14:paraId="6C5629F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9F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9F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F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F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9F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9F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00" w14:textId="77777777">
        <w:tc>
          <w:tcPr>
            <w:tcW w:w="4256" w:type="dxa"/>
            <w:vAlign w:val="center"/>
          </w:tcPr>
          <w:p w14:paraId="6C5629FA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identify and represent numbers using objects and pictorial representations including the number line, and use the language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of:</w:t>
            </w:r>
            <w:proofErr w:type="gram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equal to, more than, less than (fewer), most, least</w:t>
            </w:r>
          </w:p>
          <w:p w14:paraId="6C5629F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F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9F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9F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9F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07" w14:textId="77777777">
        <w:tc>
          <w:tcPr>
            <w:tcW w:w="4256" w:type="dxa"/>
            <w:vAlign w:val="center"/>
          </w:tcPr>
          <w:p w14:paraId="6C562A01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Compare numbers; compare groups by </w:t>
            </w:r>
            <w:proofErr w:type="gramStart"/>
            <w:r>
              <w:rPr>
                <w:rFonts w:ascii="Gill Sans" w:eastAsia="Gill Sans" w:hAnsi="Gill Sans" w:cs="Gill Sans"/>
                <w:sz w:val="28"/>
                <w:szCs w:val="28"/>
              </w:rPr>
              <w:t>matching</w:t>
            </w:r>
            <w:proofErr w:type="gramEnd"/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 </w:t>
            </w:r>
          </w:p>
          <w:p w14:paraId="6C562A0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0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0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0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0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0D" w14:textId="77777777">
        <w:tc>
          <w:tcPr>
            <w:tcW w:w="4256" w:type="dxa"/>
            <w:vAlign w:val="center"/>
          </w:tcPr>
          <w:p w14:paraId="6C562A08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  <w:u w:val="single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  <w:u w:val="single"/>
              </w:rPr>
              <w:t>Addition and Subtraction</w:t>
            </w:r>
          </w:p>
        </w:tc>
        <w:tc>
          <w:tcPr>
            <w:tcW w:w="1633" w:type="dxa"/>
          </w:tcPr>
          <w:p w14:paraId="6C562A09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A0A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A0B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A0C" w14:textId="3131ABC0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A13" w14:textId="77777777">
        <w:tc>
          <w:tcPr>
            <w:tcW w:w="4256" w:type="dxa"/>
            <w:vAlign w:val="center"/>
          </w:tcPr>
          <w:p w14:paraId="6C562A0E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  <w:highlight w:val="magenta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read,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write</w:t>
            </w:r>
            <w:proofErr w:type="gram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and interpret mathematical statements involving addition (+), subtraction (-) and equals (=) signs (number sentences) </w:t>
            </w:r>
          </w:p>
        </w:tc>
        <w:tc>
          <w:tcPr>
            <w:tcW w:w="1633" w:type="dxa"/>
          </w:tcPr>
          <w:p w14:paraId="6C562A0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1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1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1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1B" w14:textId="77777777">
        <w:tc>
          <w:tcPr>
            <w:tcW w:w="4256" w:type="dxa"/>
            <w:vAlign w:val="center"/>
          </w:tcPr>
          <w:p w14:paraId="6C562A14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represent and use number bonds (for example part-whole model)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lastRenderedPageBreak/>
              <w:t xml:space="preserve">and related subtraction facts within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20</w:t>
            </w:r>
            <w:proofErr w:type="gramEnd"/>
          </w:p>
          <w:p w14:paraId="6C562A1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A1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1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1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1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1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24" w14:textId="77777777">
        <w:tc>
          <w:tcPr>
            <w:tcW w:w="4256" w:type="dxa"/>
            <w:vAlign w:val="center"/>
          </w:tcPr>
          <w:p w14:paraId="6C562A1C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add and subtract one-digit and two-digit numbers to 20, including zero </w:t>
            </w: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(can be with a </w:t>
            </w:r>
            <w:proofErr w:type="spellStart"/>
            <w:r>
              <w:rPr>
                <w:rFonts w:ascii="Gill Sans" w:eastAsia="Gill Sans" w:hAnsi="Gill Sans" w:cs="Gill Sans"/>
                <w:sz w:val="28"/>
                <w:szCs w:val="28"/>
              </w:rPr>
              <w:t>numberline</w:t>
            </w:r>
            <w:proofErr w:type="spellEnd"/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) </w:t>
            </w:r>
          </w:p>
          <w:p w14:paraId="6C562A1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A1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A1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2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2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2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2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2A" w14:textId="77777777">
        <w:tc>
          <w:tcPr>
            <w:tcW w:w="4256" w:type="dxa"/>
            <w:vAlign w:val="center"/>
          </w:tcPr>
          <w:p w14:paraId="6C562A25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>, Group objects into and partition numbers into 10s and 1s</w:t>
            </w:r>
          </w:p>
        </w:tc>
        <w:tc>
          <w:tcPr>
            <w:tcW w:w="1633" w:type="dxa"/>
          </w:tcPr>
          <w:p w14:paraId="6C562A2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2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2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2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30" w14:textId="77777777">
        <w:tc>
          <w:tcPr>
            <w:tcW w:w="4256" w:type="dxa"/>
          </w:tcPr>
          <w:p w14:paraId="6C562A2B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solve one-step problems that involve addition and subtraction, using concrete objects and pictorial representations, and missing number problems such as 7 =? – 9 (fact families) </w:t>
            </w:r>
          </w:p>
        </w:tc>
        <w:tc>
          <w:tcPr>
            <w:tcW w:w="1633" w:type="dxa"/>
          </w:tcPr>
          <w:p w14:paraId="6C562A2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2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2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2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36" w14:textId="77777777">
        <w:tc>
          <w:tcPr>
            <w:tcW w:w="4256" w:type="dxa"/>
          </w:tcPr>
          <w:p w14:paraId="6C562A31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Use a number line to </w:t>
            </w:r>
            <w:proofErr w:type="gramStart"/>
            <w:r>
              <w:rPr>
                <w:rFonts w:ascii="Gill Sans" w:eastAsia="Gill Sans" w:hAnsi="Gill Sans" w:cs="Gill Sans"/>
                <w:sz w:val="28"/>
                <w:szCs w:val="28"/>
              </w:rPr>
              <w:t>50;</w:t>
            </w:r>
            <w:proofErr w:type="gramEnd"/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 including estimation on a number line to 50</w:t>
            </w:r>
          </w:p>
        </w:tc>
        <w:tc>
          <w:tcPr>
            <w:tcW w:w="1633" w:type="dxa"/>
          </w:tcPr>
          <w:p w14:paraId="6C562A3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3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3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3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3C" w14:textId="77777777">
        <w:tc>
          <w:tcPr>
            <w:tcW w:w="4256" w:type="dxa"/>
            <w:vAlign w:val="center"/>
          </w:tcPr>
          <w:p w14:paraId="6C562A37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  <w:u w:val="single"/>
              </w:rPr>
              <w:t>Multiplication and Division</w:t>
            </w:r>
          </w:p>
        </w:tc>
        <w:tc>
          <w:tcPr>
            <w:tcW w:w="1633" w:type="dxa"/>
          </w:tcPr>
          <w:p w14:paraId="6C562A38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A39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A3A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A3B" w14:textId="16C2EE23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A42" w14:textId="77777777">
        <w:tc>
          <w:tcPr>
            <w:tcW w:w="4256" w:type="dxa"/>
            <w:vAlign w:val="center"/>
          </w:tcPr>
          <w:p w14:paraId="6C562A3D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Making and adding equal groups; grouping </w:t>
            </w:r>
          </w:p>
        </w:tc>
        <w:tc>
          <w:tcPr>
            <w:tcW w:w="1633" w:type="dxa"/>
          </w:tcPr>
          <w:p w14:paraId="6C562A3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3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4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4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48" w14:textId="77777777">
        <w:tc>
          <w:tcPr>
            <w:tcW w:w="4256" w:type="dxa"/>
            <w:vAlign w:val="center"/>
          </w:tcPr>
          <w:p w14:paraId="6C562A43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Doubles </w:t>
            </w:r>
          </w:p>
        </w:tc>
        <w:tc>
          <w:tcPr>
            <w:tcW w:w="1633" w:type="dxa"/>
          </w:tcPr>
          <w:p w14:paraId="6C562A4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4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4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4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4E" w14:textId="77777777">
        <w:tc>
          <w:tcPr>
            <w:tcW w:w="4256" w:type="dxa"/>
            <w:vAlign w:val="center"/>
          </w:tcPr>
          <w:p w14:paraId="6C562A49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count in multiples of twos, </w:t>
            </w:r>
            <w:proofErr w:type="spellStart"/>
            <w:r>
              <w:rPr>
                <w:rFonts w:ascii="Gill Sans" w:eastAsia="Gill Sans" w:hAnsi="Gill Sans" w:cs="Gill Sans"/>
                <w:sz w:val="28"/>
                <w:szCs w:val="28"/>
              </w:rPr>
              <w:t>fives</w:t>
            </w:r>
            <w:proofErr w:type="spellEnd"/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 and ten and making groups of</w:t>
            </w:r>
          </w:p>
        </w:tc>
        <w:tc>
          <w:tcPr>
            <w:tcW w:w="1633" w:type="dxa"/>
          </w:tcPr>
          <w:p w14:paraId="6C562A4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4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4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4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54" w14:textId="77777777">
        <w:tc>
          <w:tcPr>
            <w:tcW w:w="4256" w:type="dxa"/>
            <w:vAlign w:val="center"/>
          </w:tcPr>
          <w:p w14:paraId="6C562A4F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>Sharing equally (dividing by 2)</w:t>
            </w:r>
          </w:p>
        </w:tc>
        <w:tc>
          <w:tcPr>
            <w:tcW w:w="1633" w:type="dxa"/>
          </w:tcPr>
          <w:p w14:paraId="6C562A5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5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5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5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5B" w14:textId="77777777">
        <w:tc>
          <w:tcPr>
            <w:tcW w:w="4256" w:type="dxa"/>
            <w:vAlign w:val="center"/>
          </w:tcPr>
          <w:p w14:paraId="6C562A55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solve one-step problems involving multiplication and division, by calculating the answer using concrete objects, pictorial representations and arrays with the support of the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teacher</w:t>
            </w:r>
            <w:proofErr w:type="gramEnd"/>
          </w:p>
          <w:p w14:paraId="6C562A5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5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5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5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5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61" w14:textId="77777777">
        <w:tc>
          <w:tcPr>
            <w:tcW w:w="4256" w:type="dxa"/>
            <w:vAlign w:val="center"/>
          </w:tcPr>
          <w:p w14:paraId="6C562A5C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  <w:u w:val="single"/>
              </w:rPr>
              <w:t>Fractions</w:t>
            </w:r>
          </w:p>
        </w:tc>
        <w:tc>
          <w:tcPr>
            <w:tcW w:w="1633" w:type="dxa"/>
          </w:tcPr>
          <w:p w14:paraId="6C562A5D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A5E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A5F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A60" w14:textId="77982532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A69" w14:textId="77777777">
        <w:tc>
          <w:tcPr>
            <w:tcW w:w="4256" w:type="dxa"/>
            <w:vAlign w:val="center"/>
          </w:tcPr>
          <w:p w14:paraId="6C562A62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lastRenderedPageBreak/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, find and name a half as one of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two equal parts of an object, shape or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quantity</w:t>
            </w:r>
            <w:proofErr w:type="gramEnd"/>
          </w:p>
          <w:p w14:paraId="6C562A6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  <w:p w14:paraId="6C562A6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6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6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6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6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73" w14:textId="77777777">
        <w:tc>
          <w:tcPr>
            <w:tcW w:w="4256" w:type="dxa"/>
            <w:vAlign w:val="center"/>
          </w:tcPr>
          <w:p w14:paraId="6C562A6A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, find and name a quarter as one of four equal parts of an object, shape or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quantity</w:t>
            </w:r>
            <w:proofErr w:type="gramEnd"/>
          </w:p>
          <w:p w14:paraId="6C562A6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  <w:p w14:paraId="6C562A6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  <w:p w14:paraId="6C562A6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  <w:p w14:paraId="6C562A6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6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7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7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7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79" w14:textId="77777777">
        <w:tc>
          <w:tcPr>
            <w:tcW w:w="4256" w:type="dxa"/>
            <w:vAlign w:val="center"/>
          </w:tcPr>
          <w:p w14:paraId="6C562A74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8"/>
                <w:szCs w:val="28"/>
                <w:u w:val="single"/>
              </w:rPr>
              <w:t xml:space="preserve">Measurement </w:t>
            </w:r>
          </w:p>
        </w:tc>
        <w:tc>
          <w:tcPr>
            <w:tcW w:w="1633" w:type="dxa"/>
          </w:tcPr>
          <w:p w14:paraId="6C562A75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A76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A77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A78" w14:textId="50AD9ED4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A80" w14:textId="77777777">
        <w:tc>
          <w:tcPr>
            <w:tcW w:w="4256" w:type="dxa"/>
            <w:vAlign w:val="center"/>
          </w:tcPr>
          <w:p w14:paraId="6C562A7A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compare,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describe</w:t>
            </w:r>
            <w:proofErr w:type="gram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and solve practical problems for lengths and heights e.g. long/short, longer/shorter, tall/short, </w:t>
            </w:r>
          </w:p>
          <w:p w14:paraId="6C562A7B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double/half</w:t>
            </w:r>
          </w:p>
        </w:tc>
        <w:tc>
          <w:tcPr>
            <w:tcW w:w="1633" w:type="dxa"/>
          </w:tcPr>
          <w:p w14:paraId="6C562A7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7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7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7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88" w14:textId="77777777">
        <w:tc>
          <w:tcPr>
            <w:tcW w:w="4256" w:type="dxa"/>
            <w:vAlign w:val="center"/>
          </w:tcPr>
          <w:p w14:paraId="6C562A81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compare,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describe</w:t>
            </w:r>
            <w:proofErr w:type="gram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and solve practical problems for mass/weight e.g. heavy/light, heavier than, lighter than</w:t>
            </w:r>
          </w:p>
          <w:p w14:paraId="6C562A8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A8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8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8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8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8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8F" w14:textId="77777777">
        <w:tc>
          <w:tcPr>
            <w:tcW w:w="4256" w:type="dxa"/>
            <w:vAlign w:val="center"/>
          </w:tcPr>
          <w:p w14:paraId="6C562A89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compare, describe and solve practical problems for capacity and volume e.g. full/empty, more than, less than, half, half full,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quarter</w:t>
            </w:r>
            <w:proofErr w:type="gramEnd"/>
          </w:p>
          <w:p w14:paraId="6C562A8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8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8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8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8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96" w14:textId="77777777">
        <w:tc>
          <w:tcPr>
            <w:tcW w:w="4256" w:type="dxa"/>
            <w:vAlign w:val="center"/>
          </w:tcPr>
          <w:p w14:paraId="6C562A90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compare, describe and solve practical problems for time e.g. quicker, slower, earlier,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later</w:t>
            </w:r>
            <w:proofErr w:type="gramEnd"/>
          </w:p>
          <w:p w14:paraId="6C562A9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9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9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9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9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9E" w14:textId="77777777">
        <w:tc>
          <w:tcPr>
            <w:tcW w:w="4256" w:type="dxa"/>
            <w:vAlign w:val="center"/>
          </w:tcPr>
          <w:p w14:paraId="6C562A97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measure and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begin to record mass/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weight</w:t>
            </w:r>
            <w:proofErr w:type="gramEnd"/>
          </w:p>
          <w:p w14:paraId="6C562A9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A9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9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9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9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9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A6" w14:textId="77777777">
        <w:tc>
          <w:tcPr>
            <w:tcW w:w="4256" w:type="dxa"/>
            <w:vAlign w:val="center"/>
          </w:tcPr>
          <w:p w14:paraId="6C562A9F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lastRenderedPageBreak/>
              <w:t xml:space="preserve">measure and begin to record capacity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volume</w:t>
            </w:r>
            <w:proofErr w:type="gramEnd"/>
          </w:p>
          <w:p w14:paraId="6C562AA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  <w:p w14:paraId="6C562AA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A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A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A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A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AD" w14:textId="77777777">
        <w:tc>
          <w:tcPr>
            <w:tcW w:w="4256" w:type="dxa"/>
            <w:vAlign w:val="center"/>
          </w:tcPr>
          <w:p w14:paraId="6C562AA7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measure and begin to record time (hours, minutes, seconds)</w:t>
            </w:r>
          </w:p>
          <w:p w14:paraId="6C562AA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A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A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A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A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B4" w14:textId="77777777">
        <w:tc>
          <w:tcPr>
            <w:tcW w:w="4256" w:type="dxa"/>
            <w:vAlign w:val="center"/>
          </w:tcPr>
          <w:p w14:paraId="6C562AAE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and know the value of different denominations of coins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notes</w:t>
            </w:r>
            <w:proofErr w:type="gramEnd"/>
          </w:p>
          <w:p w14:paraId="6C562AA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B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B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B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B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BA" w14:textId="77777777">
        <w:tc>
          <w:tcPr>
            <w:tcW w:w="4256" w:type="dxa"/>
            <w:vAlign w:val="center"/>
          </w:tcPr>
          <w:p w14:paraId="6C562AB5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sequence events in chronological order using language e.g. before and after, next, first, today, yesterday, tomorrow, morning,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afternoon</w:t>
            </w:r>
            <w:proofErr w:type="gram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and evening</w:t>
            </w:r>
          </w:p>
        </w:tc>
        <w:tc>
          <w:tcPr>
            <w:tcW w:w="1633" w:type="dxa"/>
          </w:tcPr>
          <w:p w14:paraId="6C562AB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B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B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B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C1" w14:textId="77777777">
        <w:tc>
          <w:tcPr>
            <w:tcW w:w="4256" w:type="dxa"/>
            <w:vAlign w:val="center"/>
          </w:tcPr>
          <w:p w14:paraId="6C562ABB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 and use language relating to dates, including days of the week, weeks, months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years</w:t>
            </w:r>
            <w:proofErr w:type="gramEnd"/>
          </w:p>
          <w:p w14:paraId="6C562AB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B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B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B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C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C9" w14:textId="77777777">
        <w:tc>
          <w:tcPr>
            <w:tcW w:w="4256" w:type="dxa"/>
            <w:vAlign w:val="center"/>
          </w:tcPr>
          <w:p w14:paraId="6C562AC2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tell the time to the hour and half past the hour and draw the hands on a clock face to show these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times</w:t>
            </w:r>
            <w:proofErr w:type="gramEnd"/>
          </w:p>
          <w:p w14:paraId="6C562AC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</w:p>
          <w:p w14:paraId="6C562AC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C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C6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C7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C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CF" w14:textId="77777777">
        <w:tc>
          <w:tcPr>
            <w:tcW w:w="4256" w:type="dxa"/>
            <w:vAlign w:val="center"/>
          </w:tcPr>
          <w:p w14:paraId="6C562ACA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8"/>
                <w:szCs w:val="28"/>
                <w:u w:val="single"/>
              </w:rPr>
              <w:t>Properties of Shape</w:t>
            </w:r>
          </w:p>
        </w:tc>
        <w:tc>
          <w:tcPr>
            <w:tcW w:w="1633" w:type="dxa"/>
          </w:tcPr>
          <w:p w14:paraId="6C562ACB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ACC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ACD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ACE" w14:textId="03A2A228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AD6" w14:textId="77777777">
        <w:tc>
          <w:tcPr>
            <w:tcW w:w="4256" w:type="dxa"/>
            <w:vAlign w:val="center"/>
          </w:tcPr>
          <w:p w14:paraId="6C562AD0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,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name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an</w:t>
            </w: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d sort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common 2-D shapes e.g. rectangles (including squares), circles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triangles</w:t>
            </w:r>
            <w:proofErr w:type="gramEnd"/>
          </w:p>
          <w:p w14:paraId="6C562AD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D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D3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D4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D5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DD" w14:textId="77777777">
        <w:tc>
          <w:tcPr>
            <w:tcW w:w="4256" w:type="dxa"/>
            <w:vAlign w:val="center"/>
          </w:tcPr>
          <w:p w14:paraId="6C562AD7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,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name an</w:t>
            </w:r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d sort </w:t>
            </w: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common 3-D shapes e.g. cuboids (including cubes), pyramids and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spheres</w:t>
            </w:r>
            <w:proofErr w:type="gramEnd"/>
          </w:p>
          <w:p w14:paraId="6C562AD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D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D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D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D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E3" w14:textId="77777777">
        <w:tc>
          <w:tcPr>
            <w:tcW w:w="4256" w:type="dxa"/>
            <w:vAlign w:val="center"/>
          </w:tcPr>
          <w:p w14:paraId="6C562ADE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lastRenderedPageBreak/>
              <w:t>Create patterns with 2D and 3D shape</w:t>
            </w:r>
          </w:p>
        </w:tc>
        <w:tc>
          <w:tcPr>
            <w:tcW w:w="1633" w:type="dxa"/>
          </w:tcPr>
          <w:p w14:paraId="6C562AD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E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E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E2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E9" w14:textId="77777777">
        <w:tc>
          <w:tcPr>
            <w:tcW w:w="4256" w:type="dxa"/>
            <w:vAlign w:val="center"/>
          </w:tcPr>
          <w:p w14:paraId="6C562AE4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8"/>
                <w:szCs w:val="28"/>
                <w:u w:val="single"/>
              </w:rPr>
              <w:t xml:space="preserve">Position and </w:t>
            </w:r>
            <w:r>
              <w:rPr>
                <w:rFonts w:ascii="Gill Sans" w:eastAsia="Gill Sans" w:hAnsi="Gill Sans" w:cs="Gill Sans"/>
                <w:b/>
                <w:color w:val="000000"/>
                <w:sz w:val="28"/>
                <w:szCs w:val="28"/>
                <w:u w:val="single"/>
              </w:rPr>
              <w:t>Direction</w:t>
            </w:r>
          </w:p>
        </w:tc>
        <w:tc>
          <w:tcPr>
            <w:tcW w:w="1633" w:type="dxa"/>
          </w:tcPr>
          <w:p w14:paraId="6C562AE5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AE6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AE7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AE8" w14:textId="7E8F7CED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AF0" w14:textId="77777777">
        <w:trPr>
          <w:trHeight w:val="1167"/>
        </w:trPr>
        <w:tc>
          <w:tcPr>
            <w:tcW w:w="4256" w:type="dxa"/>
            <w:vAlign w:val="center"/>
          </w:tcPr>
          <w:p w14:paraId="6C562AEA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 xml:space="preserve">describe position, direction and movement, including whole, half, quarter and three-quarter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  <w:t>turns</w:t>
            </w:r>
            <w:proofErr w:type="gramEnd"/>
          </w:p>
          <w:p w14:paraId="6C562AE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EC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ED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E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E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AF6" w14:textId="77777777">
        <w:trPr>
          <w:trHeight w:val="375"/>
        </w:trPr>
        <w:tc>
          <w:tcPr>
            <w:tcW w:w="4256" w:type="dxa"/>
            <w:vAlign w:val="center"/>
          </w:tcPr>
          <w:p w14:paraId="6C562AF1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  <w:u w:val="single"/>
              </w:rPr>
              <w:t>Money</w:t>
            </w:r>
            <w:r>
              <w:rPr>
                <w:noProof/>
              </w:rPr>
              <mc:AlternateContent>
                <mc:Choice Requires="wpg">
                  <w:drawing>
                    <wp:anchor distT="36576" distB="36576" distL="36576" distR="36576" simplePos="0" relativeHeight="251658240" behindDoc="0" locked="0" layoutInCell="1" hidden="0" allowOverlap="1" wp14:anchorId="6C562B04" wp14:editId="6C562B05">
                      <wp:simplePos x="0" y="0"/>
                      <wp:positionH relativeFrom="column">
                        <wp:posOffset>9828276</wp:posOffset>
                      </wp:positionH>
                      <wp:positionV relativeFrom="paragraph">
                        <wp:posOffset>442976</wp:posOffset>
                      </wp:positionV>
                      <wp:extent cx="350520" cy="35242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9790" y="3622838"/>
                                <a:ext cx="3124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562B11" w14:textId="77777777" w:rsidR="008F61AC" w:rsidRDefault="008F61A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36576" distT="36576" distL="36576" distR="36576" hidden="0" layoutInCell="1" locked="0" relativeHeight="0" simplePos="0">
                      <wp:simplePos x="0" y="0"/>
                      <wp:positionH relativeFrom="column">
                        <wp:posOffset>9828276</wp:posOffset>
                      </wp:positionH>
                      <wp:positionV relativeFrom="paragraph">
                        <wp:posOffset>442976</wp:posOffset>
                      </wp:positionV>
                      <wp:extent cx="350520" cy="352425"/>
                      <wp:effectExtent b="0" l="0" r="0" t="0"/>
                      <wp:wrapNone/>
                      <wp:docPr id="1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0520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36576" distB="36576" distL="36576" distR="36576" simplePos="0" relativeHeight="251659264" behindDoc="0" locked="0" layoutInCell="1" hidden="0" allowOverlap="1" wp14:anchorId="6C562B06" wp14:editId="6C562B07">
                      <wp:simplePos x="0" y="0"/>
                      <wp:positionH relativeFrom="column">
                        <wp:posOffset>9828276</wp:posOffset>
                      </wp:positionH>
                      <wp:positionV relativeFrom="paragraph">
                        <wp:posOffset>442976</wp:posOffset>
                      </wp:positionV>
                      <wp:extent cx="350520" cy="3524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9790" y="3622838"/>
                                <a:ext cx="3124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562B12" w14:textId="77777777" w:rsidR="008F61AC" w:rsidRDefault="008F61A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36576" distT="36576" distL="36576" distR="36576" hidden="0" layoutInCell="1" locked="0" relativeHeight="0" simplePos="0">
                      <wp:simplePos x="0" y="0"/>
                      <wp:positionH relativeFrom="column">
                        <wp:posOffset>9828276</wp:posOffset>
                      </wp:positionH>
                      <wp:positionV relativeFrom="paragraph">
                        <wp:posOffset>442976</wp:posOffset>
                      </wp:positionV>
                      <wp:extent cx="350520" cy="352425"/>
                      <wp:effectExtent b="0" l="0" r="0" t="0"/>
                      <wp:wrapNone/>
                      <wp:docPr id="1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0520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633" w:type="dxa"/>
          </w:tcPr>
          <w:p w14:paraId="6C562AF2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1633" w:type="dxa"/>
          </w:tcPr>
          <w:p w14:paraId="6C562AF3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567" w:type="dxa"/>
          </w:tcPr>
          <w:p w14:paraId="6C562AF4" w14:textId="77777777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806" w:type="dxa"/>
          </w:tcPr>
          <w:p w14:paraId="6C562AF5" w14:textId="7E9EE1A6" w:rsidR="008F61AC" w:rsidRDefault="00666116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E</w:t>
            </w:r>
          </w:p>
        </w:tc>
      </w:tr>
      <w:tr w:rsidR="008F61AC" w14:paraId="6C562AFC" w14:textId="77777777">
        <w:trPr>
          <w:trHeight w:val="510"/>
        </w:trPr>
        <w:tc>
          <w:tcPr>
            <w:tcW w:w="4256" w:type="dxa"/>
            <w:vAlign w:val="center"/>
          </w:tcPr>
          <w:p w14:paraId="6C562AF7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proofErr w:type="spellStart"/>
            <w:r>
              <w:rPr>
                <w:rFonts w:ascii="Gill Sans" w:eastAsia="Gill Sans" w:hAnsi="Gill Sans" w:cs="Gill Sans"/>
                <w:sz w:val="28"/>
                <w:szCs w:val="28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sz w:val="28"/>
                <w:szCs w:val="28"/>
              </w:rPr>
              <w:t xml:space="preserve"> coins and notes </w:t>
            </w:r>
          </w:p>
        </w:tc>
        <w:tc>
          <w:tcPr>
            <w:tcW w:w="1633" w:type="dxa"/>
          </w:tcPr>
          <w:p w14:paraId="6C562AF8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F9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AFA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AFB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  <w:tr w:rsidR="008F61AC" w14:paraId="6C562B02" w14:textId="77777777">
        <w:trPr>
          <w:trHeight w:val="510"/>
        </w:trPr>
        <w:tc>
          <w:tcPr>
            <w:tcW w:w="4256" w:type="dxa"/>
            <w:vAlign w:val="center"/>
          </w:tcPr>
          <w:p w14:paraId="6C562AFD" w14:textId="77777777" w:rsidR="008F61AC" w:rsidRDefault="00666116">
            <w:pPr>
              <w:ind w:left="1" w:hanging="3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sz w:val="28"/>
                <w:szCs w:val="28"/>
              </w:rPr>
              <w:t>Counting in coins</w:t>
            </w:r>
          </w:p>
        </w:tc>
        <w:tc>
          <w:tcPr>
            <w:tcW w:w="1633" w:type="dxa"/>
          </w:tcPr>
          <w:p w14:paraId="6C562AFE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14:paraId="6C562AFF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562B00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C562B01" w14:textId="77777777" w:rsidR="008F61AC" w:rsidRDefault="008F61AC">
            <w:pPr>
              <w:ind w:left="1" w:hanging="3"/>
              <w:rPr>
                <w:rFonts w:ascii="Gill Sans" w:eastAsia="Gill Sans" w:hAnsi="Gill Sans" w:cs="Gill Sans"/>
                <w:color w:val="000000"/>
                <w:sz w:val="28"/>
                <w:szCs w:val="28"/>
              </w:rPr>
            </w:pPr>
          </w:p>
        </w:tc>
      </w:tr>
    </w:tbl>
    <w:p w14:paraId="6C562B03" w14:textId="77777777" w:rsidR="008F61AC" w:rsidRDefault="008F61AC">
      <w:pPr>
        <w:ind w:left="1" w:hanging="3"/>
        <w:rPr>
          <w:rFonts w:ascii="Gill Sans" w:eastAsia="Gill Sans" w:hAnsi="Gill Sans" w:cs="Gill Sans"/>
          <w:sz w:val="28"/>
          <w:szCs w:val="28"/>
        </w:rPr>
      </w:pPr>
    </w:p>
    <w:sectPr w:rsidR="008F61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58" w:right="1800" w:bottom="53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50FB" w14:textId="77777777" w:rsidR="00407943" w:rsidRDefault="00407943">
      <w:pPr>
        <w:spacing w:line="240" w:lineRule="auto"/>
        <w:ind w:left="0" w:hanging="2"/>
      </w:pPr>
      <w:r>
        <w:separator/>
      </w:r>
    </w:p>
  </w:endnote>
  <w:endnote w:type="continuationSeparator" w:id="0">
    <w:p w14:paraId="6C8FDBAE" w14:textId="77777777" w:rsidR="00407943" w:rsidRDefault="004079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EFE4" w14:textId="77777777" w:rsidR="00FA583D" w:rsidRDefault="00FA583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51A6" w14:textId="77777777" w:rsidR="00FA583D" w:rsidRDefault="00FA583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95DA" w14:textId="77777777" w:rsidR="00FA583D" w:rsidRDefault="00FA583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AC2B" w14:textId="77777777" w:rsidR="00407943" w:rsidRDefault="00407943">
      <w:pPr>
        <w:spacing w:line="240" w:lineRule="auto"/>
        <w:ind w:left="0" w:hanging="2"/>
      </w:pPr>
      <w:r>
        <w:separator/>
      </w:r>
    </w:p>
  </w:footnote>
  <w:footnote w:type="continuationSeparator" w:id="0">
    <w:p w14:paraId="0F6F22AD" w14:textId="77777777" w:rsidR="00407943" w:rsidRDefault="004079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C4FA" w14:textId="77777777" w:rsidR="00FA583D" w:rsidRDefault="00FA583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2B09" w14:textId="0AB5B3F5" w:rsidR="008F61AC" w:rsidRDefault="00666116" w:rsidP="006661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Gill Sans" w:eastAsia="Gill Sans" w:hAnsi="Gill Sans" w:cs="Gill Sans"/>
        <w:color w:val="000000"/>
        <w:sz w:val="28"/>
        <w:szCs w:val="28"/>
        <w:u w:val="single"/>
      </w:rPr>
    </w:pPr>
    <w:r>
      <w:rPr>
        <w:rFonts w:ascii="Gill Sans" w:eastAsia="Gill Sans" w:hAnsi="Gill Sans" w:cs="Gill Sans"/>
        <w:b/>
        <w:noProof/>
        <w:color w:val="000000"/>
        <w:sz w:val="28"/>
        <w:szCs w:val="28"/>
        <w:u w:val="single"/>
      </w:rPr>
      <w:drawing>
        <wp:anchor distT="0" distB="0" distL="114300" distR="114300" simplePos="0" relativeHeight="251661312" behindDoc="0" locked="0" layoutInCell="1" allowOverlap="1" wp14:anchorId="77C56E2E" wp14:editId="55324466">
          <wp:simplePos x="0" y="0"/>
          <wp:positionH relativeFrom="margin">
            <wp:posOffset>-781050</wp:posOffset>
          </wp:positionH>
          <wp:positionV relativeFrom="topMargin">
            <wp:posOffset>161925</wp:posOffset>
          </wp:positionV>
          <wp:extent cx="1181100" cy="755650"/>
          <wp:effectExtent l="0" t="0" r="0" b="6350"/>
          <wp:wrapSquare wrapText="bothSides"/>
          <wp:docPr id="1176852076" name="Picture 1" descr="A logo for a primar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52076" name="Picture 1" descr="A logo for a primary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>Maths</w:t>
    </w:r>
    <w:proofErr w:type="spellEnd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 xml:space="preserve"> Assessment</w:t>
    </w:r>
  </w:p>
  <w:p w14:paraId="6C562B0A" w14:textId="77777777" w:rsidR="008F61AC" w:rsidRDefault="006661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u w:val="single"/>
      </w:rPr>
    </w:pPr>
    <w:r>
      <w:rPr>
        <w:noProof/>
      </w:rPr>
      <mc:AlternateContent>
        <mc:Choice Requires="wpg">
          <w:drawing>
            <wp:anchor distT="36576" distB="36576" distL="36576" distR="36576" simplePos="0" relativeHeight="251660288" behindDoc="0" locked="0" layoutInCell="1" hidden="0" allowOverlap="1" wp14:anchorId="6C562B0F" wp14:editId="6C562B10">
              <wp:simplePos x="0" y="0"/>
              <wp:positionH relativeFrom="column">
                <wp:posOffset>9828276</wp:posOffset>
              </wp:positionH>
              <wp:positionV relativeFrom="paragraph">
                <wp:posOffset>442976</wp:posOffset>
              </wp:positionV>
              <wp:extent cx="350520" cy="35242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9790" y="3622838"/>
                        <a:ext cx="3124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62B13" w14:textId="77777777" w:rsidR="008F61AC" w:rsidRDefault="008F61A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9828276</wp:posOffset>
              </wp:positionH>
              <wp:positionV relativeFrom="paragraph">
                <wp:posOffset>442976</wp:posOffset>
              </wp:positionV>
              <wp:extent cx="350520" cy="352425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C028" w14:textId="77777777" w:rsidR="00FA583D" w:rsidRDefault="00FA583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AC"/>
    <w:rsid w:val="00407943"/>
    <w:rsid w:val="00666116"/>
    <w:rsid w:val="008F61AC"/>
    <w:rsid w:val="00F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629D4"/>
  <w15:docId w15:val="{6AAF2517-F214-4D0D-AAA2-9C690660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 w:eastAsia="en-GB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6ugB/arN9AZQKgLSuH6ujA5lCQ==">AMUW2mWnkzFSNEPvKTNVpqBW3YX3z5YQk11pHvgTBl8tolZaTlrBB/7erDEy8uyUMXS0srHiP9uhNLuasQj7Vz7SePGpzacrY7fqRTOHxx9NcSJXEqjQ6jM=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Props1.xml><?xml version="1.0" encoding="utf-8"?>
<ds:datastoreItem xmlns:ds="http://schemas.openxmlformats.org/officeDocument/2006/customXml" ds:itemID="{ABB430ED-2FFF-4C89-899A-7D163475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9B639-ACAD-48AA-9CC8-1715A58C9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9816C9B-B05A-44E1-995F-96E65EB608C3}">
  <ds:schemaRefs>
    <ds:schemaRef ds:uri="http://schemas.microsoft.com/office/2006/metadata/properties"/>
    <ds:schemaRef ds:uri="http://schemas.microsoft.com/office/infopath/2007/PartnerControls"/>
    <ds:schemaRef ds:uri="37ccbf89-e7d6-40ec-8e02-49f15b607096"/>
    <ds:schemaRef ds:uri="a2962110-a4b6-4e3e-b00f-3160574af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Aimee Peet (CPS)</cp:lastModifiedBy>
  <cp:revision>2</cp:revision>
  <dcterms:created xsi:type="dcterms:W3CDTF">2024-04-18T10:13:00Z</dcterms:created>
  <dcterms:modified xsi:type="dcterms:W3CDTF">2024-04-18T10:13:00Z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