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14CB" w14:textId="77777777" w:rsidR="000F02F9" w:rsidRDefault="00000000">
      <w:pPr>
        <w:ind w:left="2" w:hanging="4"/>
        <w:jc w:val="center"/>
        <w:rPr>
          <w:rFonts w:ascii="Gill Sans" w:eastAsia="Gill Sans" w:hAnsi="Gill Sans" w:cs="Gill Sans"/>
          <w:sz w:val="23"/>
          <w:szCs w:val="23"/>
        </w:rPr>
      </w:pPr>
      <w:r>
        <w:rPr>
          <w:rFonts w:ascii="Gill Sans" w:eastAsia="Gill Sans" w:hAnsi="Gill Sans" w:cs="Gill Sans"/>
          <w:b/>
          <w:sz w:val="38"/>
          <w:szCs w:val="38"/>
        </w:rPr>
        <w:t>Band 2</w:t>
      </w:r>
    </w:p>
    <w:tbl>
      <w:tblPr>
        <w:tblStyle w:val="a1"/>
        <w:tblW w:w="11767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7"/>
        <w:gridCol w:w="2096"/>
        <w:gridCol w:w="2096"/>
        <w:gridCol w:w="1982"/>
        <w:gridCol w:w="1746"/>
      </w:tblGrid>
      <w:tr w:rsidR="000F02F9" w14:paraId="441E14D1" w14:textId="77777777">
        <w:trPr>
          <w:trHeight w:val="60"/>
        </w:trPr>
        <w:tc>
          <w:tcPr>
            <w:tcW w:w="3846" w:type="dxa"/>
          </w:tcPr>
          <w:p w14:paraId="441E14CC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2096" w:type="dxa"/>
          </w:tcPr>
          <w:p w14:paraId="441E14CD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B</w:t>
            </w:r>
          </w:p>
        </w:tc>
        <w:tc>
          <w:tcPr>
            <w:tcW w:w="2096" w:type="dxa"/>
          </w:tcPr>
          <w:p w14:paraId="441E14CE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JA</w:t>
            </w:r>
          </w:p>
        </w:tc>
        <w:tc>
          <w:tcPr>
            <w:tcW w:w="1982" w:type="dxa"/>
          </w:tcPr>
          <w:p w14:paraId="441E14CF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SA</w:t>
            </w:r>
          </w:p>
        </w:tc>
        <w:tc>
          <w:tcPr>
            <w:tcW w:w="1746" w:type="dxa"/>
          </w:tcPr>
          <w:p w14:paraId="441E14D0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A</w:t>
            </w:r>
          </w:p>
        </w:tc>
      </w:tr>
      <w:tr w:rsidR="000F02F9" w14:paraId="441E14D7" w14:textId="77777777">
        <w:trPr>
          <w:trHeight w:val="220"/>
        </w:trPr>
        <w:tc>
          <w:tcPr>
            <w:tcW w:w="3846" w:type="dxa"/>
            <w:vAlign w:val="center"/>
          </w:tcPr>
          <w:p w14:paraId="441E14D2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u w:val="single"/>
              </w:rPr>
            </w:pPr>
            <w:r>
              <w:rPr>
                <w:rFonts w:ascii="Gill Sans" w:eastAsia="Gill Sans" w:hAnsi="Gill Sans" w:cs="Gill Sans"/>
                <w:b/>
                <w:u w:val="single"/>
              </w:rPr>
              <w:t>Number and Place Value</w:t>
            </w:r>
          </w:p>
        </w:tc>
        <w:tc>
          <w:tcPr>
            <w:tcW w:w="2096" w:type="dxa"/>
            <w:vMerge w:val="restart"/>
          </w:tcPr>
          <w:p w14:paraId="441E14D3" w14:textId="77777777" w:rsidR="000F02F9" w:rsidRDefault="000F02F9">
            <w:pPr>
              <w:ind w:left="0" w:hanging="2"/>
              <w:jc w:val="center"/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2096" w:type="dxa"/>
            <w:vMerge w:val="restart"/>
          </w:tcPr>
          <w:p w14:paraId="441E14D4" w14:textId="77777777" w:rsidR="000F02F9" w:rsidRDefault="000F02F9">
            <w:pPr>
              <w:ind w:left="0" w:hanging="2"/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1982" w:type="dxa"/>
            <w:vMerge w:val="restart"/>
          </w:tcPr>
          <w:p w14:paraId="441E14D5" w14:textId="77777777" w:rsidR="000F02F9" w:rsidRDefault="000F02F9">
            <w:pPr>
              <w:ind w:left="0" w:hanging="2"/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1746" w:type="dxa"/>
            <w:vMerge w:val="restart"/>
          </w:tcPr>
          <w:p w14:paraId="441E14D6" w14:textId="77777777" w:rsidR="000F02F9" w:rsidRDefault="000F02F9">
            <w:pPr>
              <w:ind w:left="0" w:hanging="2"/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0F02F9" w14:paraId="441E14DF" w14:textId="77777777">
        <w:trPr>
          <w:trHeight w:val="220"/>
        </w:trPr>
        <w:tc>
          <w:tcPr>
            <w:tcW w:w="3846" w:type="dxa"/>
            <w:vAlign w:val="center"/>
          </w:tcPr>
          <w:p w14:paraId="441E14D8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count in steps of 2, 3, and 5 from 0, and in tens from any number, forward and backward</w:t>
            </w:r>
          </w:p>
          <w:p w14:paraId="441E14D9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41E14DA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  <w:vMerge/>
          </w:tcPr>
          <w:p w14:paraId="441E14DB" w14:textId="77777777" w:rsidR="000F02F9" w:rsidRDefault="000F02F9">
            <w:pPr>
              <w:spacing w:line="240" w:lineRule="auto"/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  <w:vMerge/>
          </w:tcPr>
          <w:p w14:paraId="441E14DC" w14:textId="77777777" w:rsidR="000F02F9" w:rsidRDefault="000F02F9">
            <w:pPr>
              <w:spacing w:line="240" w:lineRule="auto"/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  <w:vMerge/>
          </w:tcPr>
          <w:p w14:paraId="441E14DD" w14:textId="77777777" w:rsidR="000F02F9" w:rsidRDefault="000F02F9">
            <w:pPr>
              <w:spacing w:line="240" w:lineRule="auto"/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  <w:vMerge/>
          </w:tcPr>
          <w:p w14:paraId="441E14DE" w14:textId="77777777" w:rsidR="000F02F9" w:rsidRDefault="000F02F9">
            <w:pPr>
              <w:spacing w:line="240" w:lineRule="auto"/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4E6" w14:textId="77777777">
        <w:trPr>
          <w:trHeight w:val="220"/>
        </w:trPr>
        <w:tc>
          <w:tcPr>
            <w:tcW w:w="3846" w:type="dxa"/>
            <w:vAlign w:val="center"/>
          </w:tcPr>
          <w:p w14:paraId="441E14E0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order objects and numbers </w:t>
            </w:r>
          </w:p>
          <w:p w14:paraId="441E14E1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2096" w:type="dxa"/>
          </w:tcPr>
          <w:p w14:paraId="441E14E2" w14:textId="77777777" w:rsidR="000F02F9" w:rsidRDefault="000F02F9">
            <w:pPr>
              <w:spacing w:line="240" w:lineRule="auto"/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4E3" w14:textId="77777777" w:rsidR="000F02F9" w:rsidRDefault="000F02F9">
            <w:pPr>
              <w:spacing w:line="240" w:lineRule="auto"/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4E4" w14:textId="77777777" w:rsidR="000F02F9" w:rsidRDefault="000F02F9">
            <w:pPr>
              <w:spacing w:line="240" w:lineRule="auto"/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4E5" w14:textId="77777777" w:rsidR="000F02F9" w:rsidRDefault="000F02F9">
            <w:pPr>
              <w:spacing w:line="240" w:lineRule="auto"/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4ED" w14:textId="77777777">
        <w:tc>
          <w:tcPr>
            <w:tcW w:w="3846" w:type="dxa"/>
            <w:vAlign w:val="center"/>
          </w:tcPr>
          <w:p w14:paraId="441E14E7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the place value of each digit in a two-digit number (tens, ones)</w:t>
            </w:r>
          </w:p>
          <w:p w14:paraId="441E14E8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4E9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4EA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4EB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4EC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4F4" w14:textId="77777777">
        <w:tc>
          <w:tcPr>
            <w:tcW w:w="3846" w:type="dxa"/>
            <w:vAlign w:val="center"/>
          </w:tcPr>
          <w:p w14:paraId="441E14EE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identify, represent and estimate numbers using different representations, including the number line</w:t>
            </w:r>
          </w:p>
          <w:p w14:paraId="441E14EF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2096" w:type="dxa"/>
          </w:tcPr>
          <w:p w14:paraId="441E14F0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4F1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4F2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4F3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4FC" w14:textId="77777777">
        <w:tc>
          <w:tcPr>
            <w:tcW w:w="3846" w:type="dxa"/>
            <w:vAlign w:val="center"/>
          </w:tcPr>
          <w:p w14:paraId="441E14F5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compare and order numbers from 0 up to 100; use &lt;, &gt; and = signs</w:t>
            </w:r>
          </w:p>
          <w:p w14:paraId="441E14F6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441E14F7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2096" w:type="dxa"/>
          </w:tcPr>
          <w:p w14:paraId="441E14F8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4F9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4FA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4FB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04" w14:textId="77777777">
        <w:tc>
          <w:tcPr>
            <w:tcW w:w="3846" w:type="dxa"/>
            <w:vAlign w:val="center"/>
          </w:tcPr>
          <w:p w14:paraId="441E14FD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read and write numbers to at least 100 in numerals and in words </w:t>
            </w:r>
            <w:r>
              <w:rPr>
                <w:rFonts w:ascii="Gill Sans" w:eastAsia="Gill Sans" w:hAnsi="Gill Sans" w:cs="Gill Sans"/>
              </w:rPr>
              <w:t xml:space="preserve">(including in expanded form) </w:t>
            </w:r>
          </w:p>
          <w:p w14:paraId="441E14FE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41E14FF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2096" w:type="dxa"/>
          </w:tcPr>
          <w:p w14:paraId="441E1500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01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02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03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0C" w14:textId="77777777">
        <w:tc>
          <w:tcPr>
            <w:tcW w:w="3846" w:type="dxa"/>
            <w:vAlign w:val="center"/>
          </w:tcPr>
          <w:p w14:paraId="441E1505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partition numbers to 100</w:t>
            </w:r>
          </w:p>
          <w:p w14:paraId="441E1506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441E1507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2096" w:type="dxa"/>
          </w:tcPr>
          <w:p w14:paraId="441E1508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09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0A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0B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15" w14:textId="77777777">
        <w:tc>
          <w:tcPr>
            <w:tcW w:w="3846" w:type="dxa"/>
            <w:vAlign w:val="center"/>
          </w:tcPr>
          <w:p w14:paraId="441E150D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use place value and number facts to solve problems</w:t>
            </w:r>
          </w:p>
          <w:p w14:paraId="441E150E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41E150F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41E1510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11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12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13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14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1B" w14:textId="77777777">
        <w:tc>
          <w:tcPr>
            <w:tcW w:w="3846" w:type="dxa"/>
            <w:vAlign w:val="center"/>
          </w:tcPr>
          <w:p w14:paraId="441E1516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u w:val="single"/>
              </w:rPr>
            </w:pPr>
            <w:r>
              <w:rPr>
                <w:rFonts w:ascii="Gill Sans" w:eastAsia="Gill Sans" w:hAnsi="Gill Sans" w:cs="Gill Sans"/>
                <w:b/>
                <w:u w:val="single"/>
              </w:rPr>
              <w:t>Addition and Subtraction</w:t>
            </w:r>
          </w:p>
        </w:tc>
        <w:tc>
          <w:tcPr>
            <w:tcW w:w="2096" w:type="dxa"/>
          </w:tcPr>
          <w:p w14:paraId="441E1517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B</w:t>
            </w:r>
          </w:p>
        </w:tc>
        <w:tc>
          <w:tcPr>
            <w:tcW w:w="2096" w:type="dxa"/>
          </w:tcPr>
          <w:p w14:paraId="441E1518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JA</w:t>
            </w:r>
          </w:p>
        </w:tc>
        <w:tc>
          <w:tcPr>
            <w:tcW w:w="1982" w:type="dxa"/>
          </w:tcPr>
          <w:p w14:paraId="441E1519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SA</w:t>
            </w:r>
          </w:p>
        </w:tc>
        <w:tc>
          <w:tcPr>
            <w:tcW w:w="1746" w:type="dxa"/>
          </w:tcPr>
          <w:p w14:paraId="441E151A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A</w:t>
            </w:r>
          </w:p>
        </w:tc>
      </w:tr>
      <w:tr w:rsidR="000F02F9" w14:paraId="441E1522" w14:textId="77777777">
        <w:tc>
          <w:tcPr>
            <w:tcW w:w="3846" w:type="dxa"/>
            <w:vAlign w:val="center"/>
          </w:tcPr>
          <w:p w14:paraId="441E151C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add and subtract 1s and 10s </w:t>
            </w:r>
          </w:p>
          <w:p w14:paraId="441E151D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2096" w:type="dxa"/>
          </w:tcPr>
          <w:p w14:paraId="441E151E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1F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20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21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2A" w14:textId="77777777">
        <w:tc>
          <w:tcPr>
            <w:tcW w:w="3846" w:type="dxa"/>
            <w:vAlign w:val="center"/>
          </w:tcPr>
          <w:p w14:paraId="441E1523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solve problems with addition and subtraction using concrete objects and pictorial representations, including those involving numbers, quantities and measures</w:t>
            </w:r>
          </w:p>
          <w:p w14:paraId="441E1524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41E1525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26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27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28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29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33" w14:textId="77777777">
        <w:tc>
          <w:tcPr>
            <w:tcW w:w="3846" w:type="dxa"/>
            <w:vAlign w:val="center"/>
          </w:tcPr>
          <w:p w14:paraId="441E152B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solve problems with addition and subtraction applying his/her increasing knowledge of mental and written methods. </w:t>
            </w:r>
          </w:p>
          <w:p w14:paraId="441E152C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Compare number sentences.</w:t>
            </w:r>
          </w:p>
          <w:p w14:paraId="441E152D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41E152E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2F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30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31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32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3B" w14:textId="77777777">
        <w:tc>
          <w:tcPr>
            <w:tcW w:w="3846" w:type="dxa"/>
            <w:vAlign w:val="center"/>
          </w:tcPr>
          <w:p w14:paraId="441E1534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solve missing number problems </w:t>
            </w:r>
          </w:p>
          <w:p w14:paraId="441E1535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441E1536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2096" w:type="dxa"/>
          </w:tcPr>
          <w:p w14:paraId="441E1537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38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39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3A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43" w14:textId="77777777">
        <w:tc>
          <w:tcPr>
            <w:tcW w:w="3846" w:type="dxa"/>
            <w:vAlign w:val="center"/>
          </w:tcPr>
          <w:p w14:paraId="441E153C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recall and use addition and subtraction facts to 10 and 20 fluently (number bonds), and derive and use related facts up to 100 (fact families)</w:t>
            </w:r>
          </w:p>
          <w:p w14:paraId="441E153D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441E153E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2096" w:type="dxa"/>
          </w:tcPr>
          <w:p w14:paraId="441E153F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40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41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42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4A" w14:textId="77777777">
        <w:tc>
          <w:tcPr>
            <w:tcW w:w="3846" w:type="dxa"/>
          </w:tcPr>
          <w:p w14:paraId="441E1544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add and subtract numbers using concrete objects, pictorial representations, and mentally, including a two-digit number and ones</w:t>
            </w:r>
          </w:p>
          <w:p w14:paraId="441E1545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46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47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48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49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51" w14:textId="77777777">
        <w:tc>
          <w:tcPr>
            <w:tcW w:w="3846" w:type="dxa"/>
          </w:tcPr>
          <w:p w14:paraId="441E154B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add two 2 digit numbers (</w:t>
            </w:r>
            <w:r>
              <w:rPr>
                <w:rFonts w:ascii="Gill Sans" w:eastAsia="Gill Sans" w:hAnsi="Gill Sans" w:cs="Gill Sans"/>
                <w:b/>
              </w:rPr>
              <w:t>not</w:t>
            </w:r>
            <w:r>
              <w:rPr>
                <w:rFonts w:ascii="Gill Sans" w:eastAsia="Gill Sans" w:hAnsi="Gill Sans" w:cs="Gill Sans"/>
              </w:rPr>
              <w:t xml:space="preserve"> across a 10)</w:t>
            </w:r>
          </w:p>
          <w:p w14:paraId="441E154C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2096" w:type="dxa"/>
          </w:tcPr>
          <w:p w14:paraId="441E154D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4E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4F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50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58" w14:textId="77777777">
        <w:tc>
          <w:tcPr>
            <w:tcW w:w="3846" w:type="dxa"/>
          </w:tcPr>
          <w:p w14:paraId="441E1552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add two 2 digit numbers (across a 10)</w:t>
            </w:r>
          </w:p>
          <w:p w14:paraId="441E1553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2096" w:type="dxa"/>
          </w:tcPr>
          <w:p w14:paraId="441E1554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55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56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57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5E" w14:textId="77777777">
        <w:tc>
          <w:tcPr>
            <w:tcW w:w="3846" w:type="dxa"/>
          </w:tcPr>
          <w:p w14:paraId="441E1559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subtract two 2 digit numbers (</w:t>
            </w:r>
            <w:r>
              <w:rPr>
                <w:rFonts w:ascii="Gill Sans" w:eastAsia="Gill Sans" w:hAnsi="Gill Sans" w:cs="Gill Sans"/>
                <w:b/>
              </w:rPr>
              <w:t>not</w:t>
            </w:r>
            <w:r>
              <w:rPr>
                <w:rFonts w:ascii="Gill Sans" w:eastAsia="Gill Sans" w:hAnsi="Gill Sans" w:cs="Gill Sans"/>
              </w:rPr>
              <w:t xml:space="preserve"> across a 10)</w:t>
            </w:r>
          </w:p>
        </w:tc>
        <w:tc>
          <w:tcPr>
            <w:tcW w:w="2096" w:type="dxa"/>
          </w:tcPr>
          <w:p w14:paraId="441E155A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5B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5C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5D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64" w14:textId="77777777">
        <w:tc>
          <w:tcPr>
            <w:tcW w:w="3846" w:type="dxa"/>
          </w:tcPr>
          <w:p w14:paraId="441E155F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lastRenderedPageBreak/>
              <w:t>subtract two 2 digit numbers (across a 10)</w:t>
            </w:r>
          </w:p>
        </w:tc>
        <w:tc>
          <w:tcPr>
            <w:tcW w:w="2096" w:type="dxa"/>
          </w:tcPr>
          <w:p w14:paraId="441E1560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61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62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63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6B" w14:textId="77777777">
        <w:tc>
          <w:tcPr>
            <w:tcW w:w="3846" w:type="dxa"/>
          </w:tcPr>
          <w:p w14:paraId="441E1565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show that addition of two numbers can be done in any order (commutative) and subtraction of one number from another cannot</w:t>
            </w:r>
          </w:p>
          <w:p w14:paraId="441E1566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67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68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69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6A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71" w14:textId="77777777">
        <w:tc>
          <w:tcPr>
            <w:tcW w:w="3846" w:type="dxa"/>
          </w:tcPr>
          <w:p w14:paraId="441E156C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and use the inverse relationship between addition and subtraction and use this to check calculations and solve missing number problems</w:t>
            </w:r>
          </w:p>
        </w:tc>
        <w:tc>
          <w:tcPr>
            <w:tcW w:w="2096" w:type="dxa"/>
          </w:tcPr>
          <w:p w14:paraId="441E156D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6E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6F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70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77" w14:textId="77777777">
        <w:tc>
          <w:tcPr>
            <w:tcW w:w="3846" w:type="dxa"/>
          </w:tcPr>
          <w:p w14:paraId="441E1572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</w:rPr>
              <w:t xml:space="preserve">add three 1 digit numbers </w:t>
            </w:r>
          </w:p>
        </w:tc>
        <w:tc>
          <w:tcPr>
            <w:tcW w:w="2096" w:type="dxa"/>
          </w:tcPr>
          <w:p w14:paraId="441E1573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74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75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76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7D" w14:textId="77777777">
        <w:tc>
          <w:tcPr>
            <w:tcW w:w="3846" w:type="dxa"/>
          </w:tcPr>
          <w:p w14:paraId="441E1578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</w:rPr>
              <w:t xml:space="preserve">add by making 10, to the next 10 ad across 10  </w:t>
            </w:r>
          </w:p>
        </w:tc>
        <w:tc>
          <w:tcPr>
            <w:tcW w:w="2096" w:type="dxa"/>
          </w:tcPr>
          <w:p w14:paraId="441E1579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7A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7B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7C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83" w14:textId="77777777">
        <w:tc>
          <w:tcPr>
            <w:tcW w:w="3846" w:type="dxa"/>
          </w:tcPr>
          <w:p w14:paraId="441E157E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subtract from a 10, subtract a 1 digit number from a 2 digit number (and across 10) </w:t>
            </w:r>
          </w:p>
        </w:tc>
        <w:tc>
          <w:tcPr>
            <w:tcW w:w="2096" w:type="dxa"/>
          </w:tcPr>
          <w:p w14:paraId="441E157F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80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81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82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8A" w14:textId="77777777">
        <w:tc>
          <w:tcPr>
            <w:tcW w:w="3846" w:type="dxa"/>
            <w:vAlign w:val="center"/>
          </w:tcPr>
          <w:p w14:paraId="441E1584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u w:val="single"/>
              </w:rPr>
            </w:pPr>
            <w:r>
              <w:rPr>
                <w:rFonts w:ascii="Gill Sans" w:eastAsia="Gill Sans" w:hAnsi="Gill Sans" w:cs="Gill Sans"/>
                <w:b/>
                <w:u w:val="single"/>
              </w:rPr>
              <w:t>Multiplication and Division</w:t>
            </w:r>
          </w:p>
          <w:p w14:paraId="441E1585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2096" w:type="dxa"/>
          </w:tcPr>
          <w:p w14:paraId="441E1586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B</w:t>
            </w:r>
          </w:p>
        </w:tc>
        <w:tc>
          <w:tcPr>
            <w:tcW w:w="2096" w:type="dxa"/>
          </w:tcPr>
          <w:p w14:paraId="441E1587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JA</w:t>
            </w:r>
          </w:p>
        </w:tc>
        <w:tc>
          <w:tcPr>
            <w:tcW w:w="1982" w:type="dxa"/>
          </w:tcPr>
          <w:p w14:paraId="441E1588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SA</w:t>
            </w:r>
          </w:p>
        </w:tc>
        <w:tc>
          <w:tcPr>
            <w:tcW w:w="1746" w:type="dxa"/>
          </w:tcPr>
          <w:p w14:paraId="441E1589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A</w:t>
            </w:r>
          </w:p>
        </w:tc>
      </w:tr>
      <w:tr w:rsidR="000F02F9" w14:paraId="441E1593" w14:textId="77777777">
        <w:tc>
          <w:tcPr>
            <w:tcW w:w="3846" w:type="dxa"/>
            <w:vAlign w:val="center"/>
          </w:tcPr>
          <w:p w14:paraId="441E158B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recall and use multiplication and division facts for the 2, 5 and 10 multiplication tables, including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recognising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odd and even numbers</w:t>
            </w:r>
          </w:p>
          <w:p w14:paraId="441E158C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41E158D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41E158E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8F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90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91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92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9B" w14:textId="77777777">
        <w:tc>
          <w:tcPr>
            <w:tcW w:w="3846" w:type="dxa"/>
            <w:vAlign w:val="center"/>
          </w:tcPr>
          <w:p w14:paraId="441E1594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calculate mathematical statements for multiplication and division within the multiplication tables and write them using the multiplication (×), division (÷) and equals (=) signs</w:t>
            </w:r>
          </w:p>
          <w:p w14:paraId="441E1595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41E1596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97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98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99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9A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A4" w14:textId="77777777">
        <w:tc>
          <w:tcPr>
            <w:tcW w:w="3846" w:type="dxa"/>
            <w:vAlign w:val="center"/>
          </w:tcPr>
          <w:p w14:paraId="441E159C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show that multiplication of two numbers can be done in any order (commutative) and division of one number by another cannot</w:t>
            </w:r>
          </w:p>
          <w:p w14:paraId="441E159D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41E159E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41E159F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A0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A1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A2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A3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AB" w14:textId="77777777">
        <w:tc>
          <w:tcPr>
            <w:tcW w:w="3846" w:type="dxa"/>
            <w:vAlign w:val="center"/>
          </w:tcPr>
          <w:p w14:paraId="441E15A5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solve problems involving multiplication and division, using materials, arrays, repeated addition, mental methods, and multiplication and division facts, including problems in contexts</w:t>
            </w:r>
          </w:p>
          <w:p w14:paraId="441E15A6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A7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A8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A9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AA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B2" w14:textId="77777777">
        <w:tc>
          <w:tcPr>
            <w:tcW w:w="3846" w:type="dxa"/>
            <w:vAlign w:val="center"/>
          </w:tcPr>
          <w:p w14:paraId="441E15AC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u w:val="single"/>
              </w:rPr>
            </w:pPr>
            <w:r>
              <w:rPr>
                <w:rFonts w:ascii="Gill Sans" w:eastAsia="Gill Sans" w:hAnsi="Gill Sans" w:cs="Gill Sans"/>
                <w:b/>
                <w:u w:val="single"/>
              </w:rPr>
              <w:t>Fractions</w:t>
            </w:r>
          </w:p>
          <w:p w14:paraId="441E15AD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2096" w:type="dxa"/>
          </w:tcPr>
          <w:p w14:paraId="441E15AE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B</w:t>
            </w:r>
          </w:p>
        </w:tc>
        <w:tc>
          <w:tcPr>
            <w:tcW w:w="2096" w:type="dxa"/>
          </w:tcPr>
          <w:p w14:paraId="441E15AF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JA</w:t>
            </w:r>
          </w:p>
        </w:tc>
        <w:tc>
          <w:tcPr>
            <w:tcW w:w="1982" w:type="dxa"/>
          </w:tcPr>
          <w:p w14:paraId="441E15B0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SA</w:t>
            </w:r>
          </w:p>
        </w:tc>
        <w:tc>
          <w:tcPr>
            <w:tcW w:w="1746" w:type="dxa"/>
          </w:tcPr>
          <w:p w14:paraId="441E15B1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sz w:val="30"/>
                <w:szCs w:val="30"/>
              </w:rPr>
            </w:pPr>
            <w:r>
              <w:rPr>
                <w:rFonts w:ascii="Gill Sans" w:eastAsia="Gill Sans" w:hAnsi="Gill Sans" w:cs="Gill Sans"/>
                <w:b/>
                <w:sz w:val="30"/>
                <w:szCs w:val="30"/>
              </w:rPr>
              <w:t>A</w:t>
            </w:r>
          </w:p>
        </w:tc>
      </w:tr>
      <w:tr w:rsidR="000F02F9" w14:paraId="441E15B9" w14:textId="77777777">
        <w:tc>
          <w:tcPr>
            <w:tcW w:w="3846" w:type="dxa"/>
            <w:vAlign w:val="center"/>
          </w:tcPr>
          <w:p w14:paraId="441E15B3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make equal parts </w:t>
            </w:r>
          </w:p>
          <w:p w14:paraId="441E15B4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2096" w:type="dxa"/>
          </w:tcPr>
          <w:p w14:paraId="441E15B5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B6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B7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B8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C1" w14:textId="77777777">
        <w:tc>
          <w:tcPr>
            <w:tcW w:w="3846" w:type="dxa"/>
            <w:vAlign w:val="center"/>
          </w:tcPr>
          <w:p w14:paraId="441E15BA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>, find, name and write fractions 1/3, 1/4, 2/4 and 3/4 of a length, shape, set of objects or quantity</w:t>
            </w:r>
          </w:p>
          <w:p w14:paraId="441E15BB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41E15BC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BD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BE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BF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C0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CA" w14:textId="77777777">
        <w:tc>
          <w:tcPr>
            <w:tcW w:w="3846" w:type="dxa"/>
            <w:vAlign w:val="center"/>
          </w:tcPr>
          <w:p w14:paraId="441E15C2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write simple fractions for example, 1/2 of 6 = 3 and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the equivalence of 2/4 and ½</w:t>
            </w:r>
          </w:p>
          <w:p w14:paraId="441E15C3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41E15C4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41E15C5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C6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2096" w:type="dxa"/>
          </w:tcPr>
          <w:p w14:paraId="441E15C7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1982" w:type="dxa"/>
          </w:tcPr>
          <w:p w14:paraId="441E15C8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1746" w:type="dxa"/>
          </w:tcPr>
          <w:p w14:paraId="441E15C9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</w:tr>
      <w:tr w:rsidR="000F02F9" w14:paraId="441E15D0" w14:textId="77777777">
        <w:tc>
          <w:tcPr>
            <w:tcW w:w="3846" w:type="dxa"/>
            <w:vAlign w:val="center"/>
          </w:tcPr>
          <w:p w14:paraId="441E15CB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u w:val="single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u w:val="single"/>
              </w:rPr>
              <w:t xml:space="preserve">Measurement </w:t>
            </w:r>
          </w:p>
        </w:tc>
        <w:tc>
          <w:tcPr>
            <w:tcW w:w="2096" w:type="dxa"/>
          </w:tcPr>
          <w:p w14:paraId="441E15CC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B</w:t>
            </w:r>
          </w:p>
        </w:tc>
        <w:tc>
          <w:tcPr>
            <w:tcW w:w="2096" w:type="dxa"/>
          </w:tcPr>
          <w:p w14:paraId="441E15CD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JA</w:t>
            </w:r>
          </w:p>
        </w:tc>
        <w:tc>
          <w:tcPr>
            <w:tcW w:w="1982" w:type="dxa"/>
          </w:tcPr>
          <w:p w14:paraId="441E15CE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SA</w:t>
            </w:r>
          </w:p>
        </w:tc>
        <w:tc>
          <w:tcPr>
            <w:tcW w:w="1746" w:type="dxa"/>
          </w:tcPr>
          <w:p w14:paraId="441E15CF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A</w:t>
            </w:r>
          </w:p>
        </w:tc>
      </w:tr>
      <w:tr w:rsidR="000F02F9" w14:paraId="441E15D6" w14:textId="77777777">
        <w:tc>
          <w:tcPr>
            <w:tcW w:w="3846" w:type="dxa"/>
            <w:vAlign w:val="center"/>
          </w:tcPr>
          <w:p w14:paraId="441E15D1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choose and use appropriate standard units to estimate and measure length/height in any direction (m/cm); mass (kg/g); temp. (°C); capacity (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litres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>/ml) to the nearest appropriate unit, using rulers, scales, thermometers and measuring vessels</w:t>
            </w:r>
          </w:p>
        </w:tc>
        <w:tc>
          <w:tcPr>
            <w:tcW w:w="2096" w:type="dxa"/>
          </w:tcPr>
          <w:p w14:paraId="441E15D2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D3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D4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D5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DE" w14:textId="77777777">
        <w:tc>
          <w:tcPr>
            <w:tcW w:w="3846" w:type="dxa"/>
            <w:vAlign w:val="center"/>
          </w:tcPr>
          <w:p w14:paraId="441E15D7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compare and order lengths, mass, volume/capacity and record the results using &gt;, &lt; and =</w:t>
            </w:r>
          </w:p>
          <w:p w14:paraId="441E15D8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441E15D9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2096" w:type="dxa"/>
          </w:tcPr>
          <w:p w14:paraId="441E15DA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DB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DC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DD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E7" w14:textId="77777777">
        <w:tc>
          <w:tcPr>
            <w:tcW w:w="3846" w:type="dxa"/>
            <w:vAlign w:val="center"/>
          </w:tcPr>
          <w:p w14:paraId="441E15DF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proofErr w:type="spellStart"/>
            <w:r>
              <w:rPr>
                <w:rFonts w:ascii="Gill Sans" w:eastAsia="Gill Sans" w:hAnsi="Gill Sans" w:cs="Gill Sans"/>
                <w:color w:val="000000"/>
              </w:rPr>
              <w:lastRenderedPageBreak/>
              <w:t>recognise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and use symbols for pounds (£) and pence (p); combine amounts to make a particular value</w:t>
            </w:r>
          </w:p>
          <w:p w14:paraId="441E15E0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441E15E1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441E15E2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2096" w:type="dxa"/>
          </w:tcPr>
          <w:p w14:paraId="441E15E3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E4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E5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E6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F0" w14:textId="77777777">
        <w:tc>
          <w:tcPr>
            <w:tcW w:w="3846" w:type="dxa"/>
            <w:vAlign w:val="center"/>
          </w:tcPr>
          <w:p w14:paraId="441E15E8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find different combinations of coins that equal the same amounts of money</w:t>
            </w:r>
          </w:p>
          <w:p w14:paraId="441E15E9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441E15EA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  <w:p w14:paraId="441E15EB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2096" w:type="dxa"/>
          </w:tcPr>
          <w:p w14:paraId="441E15EC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ED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EE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EF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5F8" w14:textId="77777777">
        <w:tc>
          <w:tcPr>
            <w:tcW w:w="3846" w:type="dxa"/>
            <w:vAlign w:val="center"/>
          </w:tcPr>
          <w:p w14:paraId="441E15F1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solve simple problems in a practical context involving addition and subtraction of money of the same unit, including giving change</w:t>
            </w:r>
          </w:p>
          <w:p w14:paraId="441E15F2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41E15F3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F4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F5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F6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5F7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601" w14:textId="77777777">
        <w:tc>
          <w:tcPr>
            <w:tcW w:w="3846" w:type="dxa"/>
            <w:vAlign w:val="center"/>
          </w:tcPr>
          <w:p w14:paraId="441E15F9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compare and sequence intervals of time</w:t>
            </w:r>
          </w:p>
          <w:p w14:paraId="441E15FA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41E15FB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41E15FC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</w:rPr>
            </w:pPr>
          </w:p>
        </w:tc>
        <w:tc>
          <w:tcPr>
            <w:tcW w:w="2096" w:type="dxa"/>
          </w:tcPr>
          <w:p w14:paraId="441E15FD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5FE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5FF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600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608" w14:textId="77777777">
        <w:tc>
          <w:tcPr>
            <w:tcW w:w="3846" w:type="dxa"/>
            <w:vAlign w:val="center"/>
          </w:tcPr>
          <w:p w14:paraId="441E1602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tell and write the time to five minutes, including quarter past/to the hour and draw the hands on a clock face to show these times</w:t>
            </w:r>
          </w:p>
          <w:p w14:paraId="441E1603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604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605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606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607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610" w14:textId="77777777">
        <w:tc>
          <w:tcPr>
            <w:tcW w:w="3846" w:type="dxa"/>
            <w:vAlign w:val="center"/>
          </w:tcPr>
          <w:p w14:paraId="441E1609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remember the number of minutes in an hour and the number of hours in a day</w:t>
            </w:r>
          </w:p>
          <w:p w14:paraId="441E160A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41E160B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60C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60D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60E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60F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616" w14:textId="77777777">
        <w:tc>
          <w:tcPr>
            <w:tcW w:w="3846" w:type="dxa"/>
            <w:vAlign w:val="center"/>
          </w:tcPr>
          <w:p w14:paraId="441E1611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  <w:u w:val="single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u w:val="single"/>
              </w:rPr>
              <w:t>Properties of Shape</w:t>
            </w:r>
          </w:p>
        </w:tc>
        <w:tc>
          <w:tcPr>
            <w:tcW w:w="2096" w:type="dxa"/>
          </w:tcPr>
          <w:p w14:paraId="441E1612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B</w:t>
            </w:r>
          </w:p>
        </w:tc>
        <w:tc>
          <w:tcPr>
            <w:tcW w:w="2096" w:type="dxa"/>
          </w:tcPr>
          <w:p w14:paraId="441E1613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JA</w:t>
            </w:r>
          </w:p>
        </w:tc>
        <w:tc>
          <w:tcPr>
            <w:tcW w:w="1982" w:type="dxa"/>
          </w:tcPr>
          <w:p w14:paraId="441E1614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SA</w:t>
            </w:r>
          </w:p>
        </w:tc>
        <w:tc>
          <w:tcPr>
            <w:tcW w:w="1746" w:type="dxa"/>
          </w:tcPr>
          <w:p w14:paraId="441E1615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A</w:t>
            </w:r>
          </w:p>
        </w:tc>
      </w:tr>
      <w:tr w:rsidR="000F02F9" w14:paraId="441E161D" w14:textId="77777777">
        <w:tc>
          <w:tcPr>
            <w:tcW w:w="3846" w:type="dxa"/>
            <w:vAlign w:val="center"/>
          </w:tcPr>
          <w:p w14:paraId="441E1617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identify and describe the properties of 2-D shapes, including the number of sides and line symmetry in a vertical line</w:t>
            </w:r>
          </w:p>
          <w:p w14:paraId="441E1618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619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61A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61B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61C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624" w14:textId="77777777">
        <w:tc>
          <w:tcPr>
            <w:tcW w:w="3846" w:type="dxa"/>
            <w:vAlign w:val="center"/>
          </w:tcPr>
          <w:p w14:paraId="441E161E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lastRenderedPageBreak/>
              <w:t>identify and describe the properties of 3-D shapes, including the number of edges, vertices and faces</w:t>
            </w:r>
          </w:p>
          <w:p w14:paraId="441E161F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620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621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622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623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62B" w14:textId="77777777">
        <w:tc>
          <w:tcPr>
            <w:tcW w:w="3846" w:type="dxa"/>
            <w:vAlign w:val="center"/>
          </w:tcPr>
          <w:p w14:paraId="441E1625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identify 2-D shapes on the surface of 3-D shapes e.g. a circle on a cylinder and a triangle on a pyramid</w:t>
            </w:r>
          </w:p>
          <w:p w14:paraId="441E1626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627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628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629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62A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633" w14:textId="77777777">
        <w:tc>
          <w:tcPr>
            <w:tcW w:w="3846" w:type="dxa"/>
            <w:vAlign w:val="center"/>
          </w:tcPr>
          <w:p w14:paraId="441E162C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compare and sort common 2-D and 3-D shapes and everyday objects</w:t>
            </w:r>
          </w:p>
          <w:p w14:paraId="441E162D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  <w:p w14:paraId="441E162E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62F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630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631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632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639" w14:textId="77777777">
        <w:tc>
          <w:tcPr>
            <w:tcW w:w="3846" w:type="dxa"/>
            <w:vAlign w:val="center"/>
          </w:tcPr>
          <w:p w14:paraId="441E1634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  <w:u w:val="single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u w:val="single"/>
              </w:rPr>
              <w:t>Position and Direction</w:t>
            </w:r>
          </w:p>
        </w:tc>
        <w:tc>
          <w:tcPr>
            <w:tcW w:w="2096" w:type="dxa"/>
          </w:tcPr>
          <w:p w14:paraId="441E1635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B</w:t>
            </w:r>
          </w:p>
        </w:tc>
        <w:tc>
          <w:tcPr>
            <w:tcW w:w="2096" w:type="dxa"/>
          </w:tcPr>
          <w:p w14:paraId="441E1636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JA</w:t>
            </w:r>
          </w:p>
        </w:tc>
        <w:tc>
          <w:tcPr>
            <w:tcW w:w="1982" w:type="dxa"/>
          </w:tcPr>
          <w:p w14:paraId="441E1637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SA</w:t>
            </w:r>
          </w:p>
        </w:tc>
        <w:tc>
          <w:tcPr>
            <w:tcW w:w="1746" w:type="dxa"/>
          </w:tcPr>
          <w:p w14:paraId="441E1638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A</w:t>
            </w:r>
          </w:p>
        </w:tc>
      </w:tr>
      <w:tr w:rsidR="000F02F9" w14:paraId="441E1640" w14:textId="77777777">
        <w:tc>
          <w:tcPr>
            <w:tcW w:w="3846" w:type="dxa"/>
            <w:vAlign w:val="center"/>
          </w:tcPr>
          <w:p w14:paraId="441E163A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order and arrange combinations of mathematical objects in patterns and sequences</w:t>
            </w:r>
          </w:p>
          <w:p w14:paraId="441E163B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63C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63D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63E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63F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646" w14:textId="77777777">
        <w:tc>
          <w:tcPr>
            <w:tcW w:w="3846" w:type="dxa"/>
            <w:vAlign w:val="center"/>
          </w:tcPr>
          <w:p w14:paraId="441E1641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use math. vocab.to describe position, direction and movement, including movement in a straight line and distinguishing between rotation as a turn and in terms of right angles for 1/4, 1/2 and 3/4 turns (clockwise &amp; anti-clockwise)</w:t>
            </w:r>
          </w:p>
        </w:tc>
        <w:tc>
          <w:tcPr>
            <w:tcW w:w="2096" w:type="dxa"/>
          </w:tcPr>
          <w:p w14:paraId="441E1642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643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644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645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64C" w14:textId="77777777">
        <w:tc>
          <w:tcPr>
            <w:tcW w:w="3846" w:type="dxa"/>
            <w:vAlign w:val="center"/>
          </w:tcPr>
          <w:p w14:paraId="441E1647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  <w:u w:val="single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u w:val="single"/>
              </w:rPr>
              <w:t>Statistics</w:t>
            </w:r>
          </w:p>
        </w:tc>
        <w:tc>
          <w:tcPr>
            <w:tcW w:w="2096" w:type="dxa"/>
          </w:tcPr>
          <w:p w14:paraId="441E1648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b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B</w:t>
            </w:r>
          </w:p>
        </w:tc>
        <w:tc>
          <w:tcPr>
            <w:tcW w:w="2096" w:type="dxa"/>
          </w:tcPr>
          <w:p w14:paraId="441E1649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JA</w:t>
            </w:r>
          </w:p>
        </w:tc>
        <w:tc>
          <w:tcPr>
            <w:tcW w:w="1982" w:type="dxa"/>
          </w:tcPr>
          <w:p w14:paraId="441E164A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SA</w:t>
            </w:r>
          </w:p>
        </w:tc>
        <w:tc>
          <w:tcPr>
            <w:tcW w:w="1746" w:type="dxa"/>
          </w:tcPr>
          <w:p w14:paraId="441E164B" w14:textId="77777777" w:rsidR="000F02F9" w:rsidRDefault="00000000">
            <w:pPr>
              <w:ind w:left="1" w:hanging="3"/>
              <w:jc w:val="center"/>
              <w:rPr>
                <w:rFonts w:ascii="Gill Sans" w:eastAsia="Gill Sans" w:hAnsi="Gill Sans" w:cs="Gill Sans"/>
                <w:sz w:val="28"/>
                <w:szCs w:val="28"/>
              </w:rPr>
            </w:pPr>
            <w:r>
              <w:rPr>
                <w:rFonts w:ascii="Gill Sans" w:eastAsia="Gill Sans" w:hAnsi="Gill Sans" w:cs="Gill Sans"/>
                <w:b/>
                <w:sz w:val="28"/>
                <w:szCs w:val="28"/>
              </w:rPr>
              <w:t>A</w:t>
            </w:r>
          </w:p>
        </w:tc>
      </w:tr>
      <w:tr w:rsidR="000F02F9" w14:paraId="441E1653" w14:textId="77777777">
        <w:tc>
          <w:tcPr>
            <w:tcW w:w="3846" w:type="dxa"/>
            <w:vAlign w:val="center"/>
          </w:tcPr>
          <w:p w14:paraId="441E164D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interpret and construct simple pictograms, tally charts, block diagrams and simple tables</w:t>
            </w:r>
          </w:p>
          <w:p w14:paraId="441E164E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64F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650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651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652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65A" w14:textId="77777777">
        <w:tc>
          <w:tcPr>
            <w:tcW w:w="3846" w:type="dxa"/>
            <w:vAlign w:val="center"/>
          </w:tcPr>
          <w:p w14:paraId="441E1654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ask and answer simple questions by counting the number of objects in each category and sorting the categories by quantity</w:t>
            </w:r>
          </w:p>
          <w:p w14:paraId="441E1655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656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657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658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659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0F02F9" w14:paraId="441E1661" w14:textId="77777777">
        <w:tc>
          <w:tcPr>
            <w:tcW w:w="3846" w:type="dxa"/>
            <w:vAlign w:val="center"/>
          </w:tcPr>
          <w:p w14:paraId="441E165B" w14:textId="77777777" w:rsidR="000F02F9" w:rsidRDefault="00000000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ask and answer questions about </w:t>
            </w:r>
            <w:proofErr w:type="spellStart"/>
            <w:r>
              <w:rPr>
                <w:rFonts w:ascii="Gill Sans" w:eastAsia="Gill Sans" w:hAnsi="Gill Sans" w:cs="Gill Sans"/>
                <w:color w:val="000000"/>
              </w:rPr>
              <w:t>totalling</w:t>
            </w:r>
            <w:proofErr w:type="spellEnd"/>
            <w:r>
              <w:rPr>
                <w:rFonts w:ascii="Gill Sans" w:eastAsia="Gill Sans" w:hAnsi="Gill Sans" w:cs="Gill Sans"/>
                <w:color w:val="000000"/>
              </w:rPr>
              <w:t xml:space="preserve"> and comparing categorical data</w:t>
            </w:r>
          </w:p>
          <w:p w14:paraId="441E165C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65D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096" w:type="dxa"/>
          </w:tcPr>
          <w:p w14:paraId="441E165E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982" w:type="dxa"/>
          </w:tcPr>
          <w:p w14:paraId="441E165F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1746" w:type="dxa"/>
          </w:tcPr>
          <w:p w14:paraId="441E1660" w14:textId="77777777" w:rsidR="000F02F9" w:rsidRDefault="000F02F9">
            <w:pPr>
              <w:ind w:left="0" w:hanging="2"/>
              <w:rPr>
                <w:rFonts w:ascii="Gill Sans" w:eastAsia="Gill Sans" w:hAnsi="Gill Sans" w:cs="Gill Sans"/>
                <w:color w:val="000000"/>
              </w:rPr>
            </w:pPr>
          </w:p>
        </w:tc>
      </w:tr>
    </w:tbl>
    <w:p w14:paraId="441E1662" w14:textId="77777777" w:rsidR="000F02F9" w:rsidRDefault="00000000">
      <w:pPr>
        <w:ind w:left="0" w:hanging="2"/>
        <w:rPr>
          <w:rFonts w:ascii="Gill Sans" w:eastAsia="Gill Sans" w:hAnsi="Gill Sans" w:cs="Gill Sans"/>
        </w:rPr>
      </w:pPr>
      <w:r>
        <w:rPr>
          <w:noProof/>
        </w:rPr>
        <w:lastRenderedPageBreak/>
        <mc:AlternateContent>
          <mc:Choice Requires="wpg">
            <w:drawing>
              <wp:anchor distT="36576" distB="36576" distL="36576" distR="36576" simplePos="0" relativeHeight="251658240" behindDoc="0" locked="0" layoutInCell="1" hidden="0" allowOverlap="1" wp14:anchorId="441E1663" wp14:editId="441E1664">
                <wp:simplePos x="0" y="0"/>
                <wp:positionH relativeFrom="column">
                  <wp:posOffset>9840976</wp:posOffset>
                </wp:positionH>
                <wp:positionV relativeFrom="paragraph">
                  <wp:posOffset>455676</wp:posOffset>
                </wp:positionV>
                <wp:extent cx="340995" cy="3429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9790" y="3622838"/>
                          <a:ext cx="31242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1E1670" w14:textId="77777777" w:rsidR="000F02F9" w:rsidRDefault="000F02F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9840976</wp:posOffset>
                </wp:positionH>
                <wp:positionV relativeFrom="paragraph">
                  <wp:posOffset>455676</wp:posOffset>
                </wp:positionV>
                <wp:extent cx="340995" cy="342900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99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59264" behindDoc="0" locked="0" layoutInCell="1" hidden="0" allowOverlap="1" wp14:anchorId="441E1665" wp14:editId="441E1666">
                <wp:simplePos x="0" y="0"/>
                <wp:positionH relativeFrom="column">
                  <wp:posOffset>9840976</wp:posOffset>
                </wp:positionH>
                <wp:positionV relativeFrom="paragraph">
                  <wp:posOffset>455676</wp:posOffset>
                </wp:positionV>
                <wp:extent cx="340995" cy="3429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9790" y="3622838"/>
                          <a:ext cx="31242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1E1671" w14:textId="77777777" w:rsidR="000F02F9" w:rsidRDefault="000F02F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9840976</wp:posOffset>
                </wp:positionH>
                <wp:positionV relativeFrom="paragraph">
                  <wp:posOffset>455676</wp:posOffset>
                </wp:positionV>
                <wp:extent cx="340995" cy="342900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99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0F02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58" w:right="1800" w:bottom="539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5700" w14:textId="77777777" w:rsidR="000479CD" w:rsidRDefault="000479CD">
      <w:pPr>
        <w:spacing w:line="240" w:lineRule="auto"/>
        <w:ind w:left="0" w:hanging="2"/>
      </w:pPr>
      <w:r>
        <w:separator/>
      </w:r>
    </w:p>
  </w:endnote>
  <w:endnote w:type="continuationSeparator" w:id="0">
    <w:p w14:paraId="28FC3A15" w14:textId="77777777" w:rsidR="000479CD" w:rsidRDefault="000479C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BE4C" w14:textId="77777777" w:rsidR="00C821C5" w:rsidRDefault="00C821C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3F27" w14:textId="77777777" w:rsidR="00C821C5" w:rsidRDefault="00C821C5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91A2" w14:textId="77777777" w:rsidR="00C821C5" w:rsidRDefault="00C821C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559D" w14:textId="77777777" w:rsidR="000479CD" w:rsidRDefault="000479CD">
      <w:pPr>
        <w:spacing w:line="240" w:lineRule="auto"/>
        <w:ind w:left="0" w:hanging="2"/>
      </w:pPr>
      <w:r>
        <w:separator/>
      </w:r>
    </w:p>
  </w:footnote>
  <w:footnote w:type="continuationSeparator" w:id="0">
    <w:p w14:paraId="03FDA938" w14:textId="77777777" w:rsidR="000479CD" w:rsidRDefault="000479C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3A92" w14:textId="77777777" w:rsidR="00C821C5" w:rsidRDefault="00C821C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1668" w14:textId="77777777" w:rsidR="000F02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1" w:hanging="3"/>
      <w:jc w:val="center"/>
      <w:rPr>
        <w:rFonts w:ascii="Gill Sans" w:eastAsia="Gill Sans" w:hAnsi="Gill Sans" w:cs="Gill Sans"/>
        <w:color w:val="000000"/>
        <w:sz w:val="28"/>
        <w:szCs w:val="28"/>
        <w:u w:val="single"/>
      </w:rPr>
    </w:pPr>
    <w:proofErr w:type="spellStart"/>
    <w:r>
      <w:rPr>
        <w:rFonts w:ascii="Gill Sans" w:eastAsia="Gill Sans" w:hAnsi="Gill Sans" w:cs="Gill Sans"/>
        <w:b/>
        <w:color w:val="000000"/>
        <w:sz w:val="28"/>
        <w:szCs w:val="28"/>
        <w:u w:val="single"/>
      </w:rPr>
      <w:t>Maths</w:t>
    </w:r>
    <w:proofErr w:type="spellEnd"/>
    <w:r>
      <w:rPr>
        <w:rFonts w:ascii="Gill Sans" w:eastAsia="Gill Sans" w:hAnsi="Gill Sans" w:cs="Gill Sans"/>
        <w:b/>
        <w:color w:val="000000"/>
        <w:sz w:val="28"/>
        <w:szCs w:val="28"/>
        <w:u w:val="single"/>
      </w:rPr>
      <w:t xml:space="preserve"> Assessment</w:t>
    </w:r>
  </w:p>
  <w:p w14:paraId="441E1669" w14:textId="77777777" w:rsidR="000F02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u w:val="single"/>
      </w:rPr>
    </w:pPr>
    <w:r>
      <w:rPr>
        <w:noProof/>
      </w:rPr>
      <mc:AlternateContent>
        <mc:Choice Requires="wpg">
          <w:drawing>
            <wp:anchor distT="36576" distB="36576" distL="36576" distR="36576" simplePos="0" relativeHeight="251660288" behindDoc="0" locked="0" layoutInCell="1" hidden="0" allowOverlap="1" wp14:anchorId="441E166E" wp14:editId="441E166F">
              <wp:simplePos x="0" y="0"/>
              <wp:positionH relativeFrom="column">
                <wp:posOffset>9840976</wp:posOffset>
              </wp:positionH>
              <wp:positionV relativeFrom="paragraph">
                <wp:posOffset>455676</wp:posOffset>
              </wp:positionV>
              <wp:extent cx="340995" cy="3429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89790" y="3622838"/>
                        <a:ext cx="31242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E1672" w14:textId="77777777" w:rsidR="000F02F9" w:rsidRDefault="000F02F9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9840976</wp:posOffset>
              </wp:positionH>
              <wp:positionV relativeFrom="paragraph">
                <wp:posOffset>455676</wp:posOffset>
              </wp:positionV>
              <wp:extent cx="340995" cy="342900"/>
              <wp:effectExtent b="0" l="0" r="0" t="0"/>
              <wp:wrapNone/>
              <wp:docPr id="1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0995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3D29" w14:textId="77777777" w:rsidR="00C821C5" w:rsidRDefault="00C821C5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F9"/>
    <w:rsid w:val="000479CD"/>
    <w:rsid w:val="000F02F9"/>
    <w:rsid w:val="00C8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E14CB"/>
  <w15:docId w15:val="{6AAF2517-F214-4D0D-AAA2-9C690660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  <w:lang w:val="en-GB" w:eastAsia="en-GB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cbf89-e7d6-40ec-8e02-49f15b607096">
      <Terms xmlns="http://schemas.microsoft.com/office/infopath/2007/PartnerControls"/>
    </lcf76f155ced4ddcb4097134ff3c332f>
    <TaxCatchAll xmlns="a2962110-a4b6-4e3e-b00f-3160574af530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UN/k9qtkJeNCe1AabRuKrORDHw==">AMUW2mVGayPE7dO121+tDQXYc+hr5xtivSFWIK9/exPRUPrQJWCNw4v52m5gNkwg4913K1Dm3yOKeX1p8iSAyeWkpmQ7lQnX3MklabcC0cFTX69bvUo5jV8=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37C50-0CB1-4B9E-9B1F-33798BF0B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cbf89-e7d6-40ec-8e02-49f15b607096"/>
    <ds:schemaRef ds:uri="a2962110-a4b6-4e3e-b00f-3160574af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331CDE-00A2-49E3-8042-891C009A5D2B}">
  <ds:schemaRefs>
    <ds:schemaRef ds:uri="http://schemas.microsoft.com/office/2006/metadata/properties"/>
    <ds:schemaRef ds:uri="http://schemas.microsoft.com/office/infopath/2007/PartnerControls"/>
    <ds:schemaRef ds:uri="37ccbf89-e7d6-40ec-8e02-49f15b607096"/>
    <ds:schemaRef ds:uri="a2962110-a4b6-4e3e-b00f-3160574af530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9A00C24-4C1B-4141-A299-E0EB6B210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 Aldous</dc:creator>
  <cp:lastModifiedBy>Victoria Storey (CPS)</cp:lastModifiedBy>
  <cp:revision>2</cp:revision>
  <dcterms:created xsi:type="dcterms:W3CDTF">2018-07-20T10:49:00Z</dcterms:created>
  <dcterms:modified xsi:type="dcterms:W3CDTF">2024-02-29T08:53:00Z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0x0101007CF0CC71F7233847A39E9BF15540C3F1</vt:lpwstr>
  </property>
  <property fmtid="{D5CDD505-2E9C-101B-9397-08002B2CF9AE}" pid="3" name="MediaServiceImageTags">
    <vt:lpwstr/>
  </property>
</Properties>
</file>