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77" w:rsidRDefault="00187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Foundation Subject </w:t>
      </w:r>
      <w:r>
        <w:rPr>
          <w:rFonts w:ascii="Arial" w:eastAsia="Arial" w:hAnsi="Arial" w:cs="Arial"/>
          <w:b/>
          <w:color w:val="000000"/>
          <w:u w:val="single"/>
        </w:rPr>
        <w:t>Planning document (Geography)</w:t>
      </w:r>
    </w:p>
    <w:p w:rsidR="00C43A77" w:rsidRDefault="00C43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4"/>
        <w:tblW w:w="14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4"/>
        <w:gridCol w:w="1918"/>
        <w:gridCol w:w="2145"/>
        <w:gridCol w:w="2028"/>
        <w:gridCol w:w="2250"/>
        <w:gridCol w:w="2266"/>
        <w:gridCol w:w="2274"/>
      </w:tblGrid>
      <w:tr w:rsidR="00C43A77">
        <w:trPr>
          <w:trHeight w:val="642"/>
        </w:trPr>
        <w:tc>
          <w:tcPr>
            <w:tcW w:w="14065" w:type="dxa"/>
            <w:gridSpan w:val="7"/>
          </w:tcPr>
          <w:p w:rsidR="00C43A77" w:rsidRDefault="00187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Big question - Are we damaging our world?</w:t>
            </w:r>
          </w:p>
          <w:p w:rsidR="00C43A77" w:rsidRDefault="00187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Purpose - </w:t>
            </w:r>
          </w:p>
        </w:tc>
      </w:tr>
      <w:tr w:rsidR="00C43A77">
        <w:trPr>
          <w:trHeight w:val="642"/>
        </w:trPr>
        <w:tc>
          <w:tcPr>
            <w:tcW w:w="1184" w:type="dxa"/>
          </w:tcPr>
          <w:p w:rsidR="00C43A77" w:rsidRDefault="00C43A77">
            <w:bookmarkStart w:id="1" w:name="_heading=h.5fymqn10m04" w:colFirst="0" w:colLast="0"/>
            <w:bookmarkEnd w:id="1"/>
          </w:p>
        </w:tc>
        <w:tc>
          <w:tcPr>
            <w:tcW w:w="1918" w:type="dxa"/>
          </w:tcPr>
          <w:p w:rsidR="00C43A77" w:rsidRDefault="00187F10">
            <w:r>
              <w:t>Session 1</w:t>
            </w:r>
          </w:p>
          <w:p w:rsidR="00C43A77" w:rsidRDefault="00C43A77"/>
        </w:tc>
        <w:tc>
          <w:tcPr>
            <w:tcW w:w="2145" w:type="dxa"/>
          </w:tcPr>
          <w:p w:rsidR="00C43A77" w:rsidRDefault="00187F10">
            <w:r>
              <w:t xml:space="preserve">Session 2 </w:t>
            </w:r>
          </w:p>
          <w:p w:rsidR="00C43A77" w:rsidRDefault="00C43A77"/>
        </w:tc>
        <w:tc>
          <w:tcPr>
            <w:tcW w:w="2028" w:type="dxa"/>
          </w:tcPr>
          <w:p w:rsidR="00C43A77" w:rsidRDefault="00187F10">
            <w:r>
              <w:t>Session 3</w:t>
            </w:r>
          </w:p>
          <w:p w:rsidR="00C43A77" w:rsidRDefault="00C43A77"/>
        </w:tc>
        <w:tc>
          <w:tcPr>
            <w:tcW w:w="2250" w:type="dxa"/>
          </w:tcPr>
          <w:p w:rsidR="00C43A77" w:rsidRDefault="00187F10">
            <w:r>
              <w:t xml:space="preserve">Session 4 </w:t>
            </w:r>
          </w:p>
          <w:p w:rsidR="00C43A77" w:rsidRDefault="00C43A77"/>
        </w:tc>
        <w:tc>
          <w:tcPr>
            <w:tcW w:w="2266" w:type="dxa"/>
          </w:tcPr>
          <w:p w:rsidR="00C43A77" w:rsidRDefault="00187F10">
            <w:r>
              <w:t>Session 5</w:t>
            </w:r>
          </w:p>
          <w:p w:rsidR="00C43A77" w:rsidRDefault="00C43A77"/>
        </w:tc>
        <w:tc>
          <w:tcPr>
            <w:tcW w:w="2274" w:type="dxa"/>
          </w:tcPr>
          <w:p w:rsidR="00C43A77" w:rsidRDefault="00187F10">
            <w:r>
              <w:t>Session 6</w:t>
            </w:r>
          </w:p>
        </w:tc>
      </w:tr>
      <w:tr w:rsidR="00C43A77">
        <w:trPr>
          <w:trHeight w:val="642"/>
        </w:trPr>
        <w:tc>
          <w:tcPr>
            <w:tcW w:w="1184" w:type="dxa"/>
          </w:tcPr>
          <w:p w:rsidR="00C43A77" w:rsidRDefault="00187F10">
            <w:r>
              <w:t>Question</w:t>
            </w:r>
          </w:p>
        </w:tc>
        <w:tc>
          <w:tcPr>
            <w:tcW w:w="1918" w:type="dxa"/>
          </w:tcPr>
          <w:p w:rsidR="00C43A77" w:rsidRDefault="00187F10">
            <w:r>
              <w:t>How do we use our oceans?</w:t>
            </w:r>
          </w:p>
        </w:tc>
        <w:tc>
          <w:tcPr>
            <w:tcW w:w="2145" w:type="dxa"/>
          </w:tcPr>
          <w:p w:rsidR="00C43A77" w:rsidRDefault="00187F10">
            <w:r>
              <w:t xml:space="preserve">What is the Great Barrier Reef? </w:t>
            </w:r>
          </w:p>
        </w:tc>
        <w:tc>
          <w:tcPr>
            <w:tcW w:w="2028" w:type="dxa"/>
          </w:tcPr>
          <w:p w:rsidR="00C43A77" w:rsidRDefault="00187F10">
            <w:r>
              <w:t>Why are our oceans suffering?</w:t>
            </w:r>
          </w:p>
        </w:tc>
        <w:tc>
          <w:tcPr>
            <w:tcW w:w="2250" w:type="dxa"/>
          </w:tcPr>
          <w:p w:rsidR="00C43A77" w:rsidRDefault="0018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What can we do to help our oceans?</w:t>
            </w:r>
          </w:p>
        </w:tc>
        <w:tc>
          <w:tcPr>
            <w:tcW w:w="2266" w:type="dxa"/>
          </w:tcPr>
          <w:p w:rsidR="00C43A77" w:rsidRDefault="00187F10">
            <w:r>
              <w:t>How littered is our marine environment?</w:t>
            </w:r>
          </w:p>
          <w:p w:rsidR="00C43A77" w:rsidRDefault="00187F10">
            <w:pPr>
              <w:rPr>
                <w:highlight w:val="yellow"/>
              </w:rPr>
            </w:pPr>
            <w:r>
              <w:rPr>
                <w:highlight w:val="yellow"/>
              </w:rPr>
              <w:t>Trip</w:t>
            </w:r>
          </w:p>
        </w:tc>
        <w:tc>
          <w:tcPr>
            <w:tcW w:w="2274" w:type="dxa"/>
          </w:tcPr>
          <w:p w:rsidR="00C43A77" w:rsidRDefault="00187F10">
            <w:r>
              <w:t>Are we damaging our world?</w:t>
            </w:r>
          </w:p>
        </w:tc>
      </w:tr>
      <w:tr w:rsidR="00C43A77">
        <w:trPr>
          <w:trHeight w:val="671"/>
        </w:trPr>
        <w:tc>
          <w:tcPr>
            <w:tcW w:w="1184" w:type="dxa"/>
          </w:tcPr>
          <w:p w:rsidR="00C43A77" w:rsidRDefault="00187F10">
            <w:r>
              <w:t>Content LO:</w:t>
            </w:r>
          </w:p>
          <w:p w:rsidR="00C43A77" w:rsidRDefault="00C43A77"/>
        </w:tc>
        <w:tc>
          <w:tcPr>
            <w:tcW w:w="1918" w:type="dxa"/>
          </w:tcPr>
          <w:p w:rsidR="00C43A77" w:rsidRDefault="00187F10">
            <w:r>
              <w:t>To explain the importance of the ocean</w:t>
            </w:r>
          </w:p>
        </w:tc>
        <w:tc>
          <w:tcPr>
            <w:tcW w:w="2145" w:type="dxa"/>
          </w:tcPr>
          <w:p w:rsidR="00C43A77" w:rsidRDefault="00187F10">
            <w:r>
              <w:t>To locate and describe the significance of the Great Barrier Reef.</w:t>
            </w:r>
          </w:p>
        </w:tc>
        <w:tc>
          <w:tcPr>
            <w:tcW w:w="2028" w:type="dxa"/>
          </w:tcPr>
          <w:p w:rsidR="00C43A77" w:rsidRDefault="00187F10">
            <w:pPr>
              <w:spacing w:after="240"/>
            </w:pPr>
            <w:r>
              <w:t>To explain the impact humans have on coral reefs and oceans.</w:t>
            </w:r>
          </w:p>
          <w:p w:rsidR="00C43A77" w:rsidRDefault="00C43A77"/>
        </w:tc>
        <w:tc>
          <w:tcPr>
            <w:tcW w:w="2250" w:type="dxa"/>
          </w:tcPr>
          <w:p w:rsidR="00C43A77" w:rsidRDefault="0018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To understand ways to keep our oceans healthy and begin planning a fieldwork enquiry.</w:t>
            </w:r>
          </w:p>
        </w:tc>
        <w:tc>
          <w:tcPr>
            <w:tcW w:w="2266" w:type="dxa"/>
          </w:tcPr>
          <w:p w:rsidR="00C43A77" w:rsidRDefault="00187F10">
            <w:r>
              <w:t>To collect data on the types of litter polluting a marine environment.</w:t>
            </w:r>
          </w:p>
        </w:tc>
        <w:tc>
          <w:tcPr>
            <w:tcW w:w="2274" w:type="dxa"/>
          </w:tcPr>
          <w:p w:rsidR="00C43A77" w:rsidRDefault="00187F10">
            <w:r>
              <w:t>To present, analyse and evaluate dat</w:t>
            </w:r>
            <w:r>
              <w:t>a collected.</w:t>
            </w:r>
          </w:p>
        </w:tc>
      </w:tr>
      <w:tr w:rsidR="00C43A77">
        <w:trPr>
          <w:trHeight w:val="671"/>
        </w:trPr>
        <w:tc>
          <w:tcPr>
            <w:tcW w:w="1184" w:type="dxa"/>
          </w:tcPr>
          <w:p w:rsidR="00C43A77" w:rsidRDefault="00187F10">
            <w:r>
              <w:t>Skills LO</w:t>
            </w:r>
          </w:p>
        </w:tc>
        <w:tc>
          <w:tcPr>
            <w:tcW w:w="1918" w:type="dxa"/>
          </w:tcPr>
          <w:p w:rsidR="00C43A77" w:rsidRDefault="00187F10">
            <w:pPr>
              <w:rPr>
                <w:color w:val="000000"/>
              </w:rPr>
            </w:pPr>
            <w:r>
              <w:t>To use geographical sources to form conclusions.</w:t>
            </w:r>
          </w:p>
        </w:tc>
        <w:tc>
          <w:tcPr>
            <w:tcW w:w="2145" w:type="dxa"/>
          </w:tcPr>
          <w:p w:rsidR="00C43A77" w:rsidRDefault="00187F10">
            <w:r>
              <w:t>To research the impact of environmental and human processes on a place.</w:t>
            </w:r>
          </w:p>
        </w:tc>
        <w:tc>
          <w:tcPr>
            <w:tcW w:w="2028" w:type="dxa"/>
          </w:tcPr>
          <w:p w:rsidR="00C43A77" w:rsidRDefault="00187F10">
            <w:r>
              <w:t>To research the impact of environmental and human processes on a place.</w:t>
            </w:r>
          </w:p>
        </w:tc>
        <w:tc>
          <w:tcPr>
            <w:tcW w:w="2250" w:type="dxa"/>
          </w:tcPr>
          <w:p w:rsidR="00C43A77" w:rsidRDefault="00187F10">
            <w:r>
              <w:t>To carry out research to recognise actions that are being taken to protect the oceans.</w:t>
            </w:r>
          </w:p>
        </w:tc>
        <w:tc>
          <w:tcPr>
            <w:tcW w:w="2266" w:type="dxa"/>
          </w:tcPr>
          <w:p w:rsidR="00C43A77" w:rsidRDefault="00187F10">
            <w:r>
              <w:t>To collect and use data collected from fieldwork to form conclusions.</w:t>
            </w:r>
          </w:p>
        </w:tc>
        <w:tc>
          <w:tcPr>
            <w:tcW w:w="2274" w:type="dxa"/>
          </w:tcPr>
          <w:p w:rsidR="00C43A77" w:rsidRDefault="00187F10">
            <w:r>
              <w:t>To provide detailed arguments in a debate.</w:t>
            </w:r>
          </w:p>
        </w:tc>
      </w:tr>
      <w:tr w:rsidR="00C43A77">
        <w:trPr>
          <w:trHeight w:val="642"/>
        </w:trPr>
        <w:tc>
          <w:tcPr>
            <w:tcW w:w="1184" w:type="dxa"/>
          </w:tcPr>
          <w:p w:rsidR="00C43A77" w:rsidRDefault="00187F10">
            <w:r>
              <w:t>Retrieval</w:t>
            </w:r>
          </w:p>
        </w:tc>
        <w:tc>
          <w:tcPr>
            <w:tcW w:w="12881" w:type="dxa"/>
            <w:gridSpan w:val="6"/>
            <w:tcBorders>
              <w:right w:val="single" w:sz="4" w:space="0" w:color="000000"/>
            </w:tcBorders>
          </w:tcPr>
          <w:p w:rsidR="00C43A77" w:rsidRDefault="00187F10">
            <w:pPr>
              <w:jc w:val="center"/>
            </w:pPr>
            <w:r>
              <w:t>Locational knowledge of Australia, Climate zones, Names of oceans, Water cycle, Bodies of water</w:t>
            </w:r>
          </w:p>
        </w:tc>
      </w:tr>
      <w:tr w:rsidR="00C43A77">
        <w:trPr>
          <w:trHeight w:val="642"/>
        </w:trPr>
        <w:tc>
          <w:tcPr>
            <w:tcW w:w="1184" w:type="dxa"/>
          </w:tcPr>
          <w:p w:rsidR="00C43A77" w:rsidRDefault="00187F10">
            <w:r>
              <w:t>Concepts:</w:t>
            </w:r>
          </w:p>
        </w:tc>
        <w:tc>
          <w:tcPr>
            <w:tcW w:w="1918" w:type="dxa"/>
            <w:tcBorders>
              <w:right w:val="single" w:sz="4" w:space="0" w:color="000000"/>
            </w:tcBorders>
            <w:shd w:val="clear" w:color="auto" w:fill="FF0000"/>
          </w:tcPr>
          <w:p w:rsidR="00C43A77" w:rsidRDefault="00187F10">
            <w:r>
              <w:t>Use geographical sources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C43A77" w:rsidRDefault="00187F10">
            <w:r>
              <w:t>Interconnection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C43A77" w:rsidRDefault="00187F10">
            <w:r>
              <w:t>Interconnection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C43A77" w:rsidRDefault="00187F10">
            <w:r>
              <w:t>Use geographical sources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C43A77" w:rsidRDefault="00187F10">
            <w:r>
              <w:t>Fieldwork</w:t>
            </w:r>
          </w:p>
        </w:tc>
        <w:tc>
          <w:tcPr>
            <w:tcW w:w="2274" w:type="dxa"/>
            <w:tcBorders>
              <w:left w:val="single" w:sz="4" w:space="0" w:color="000000"/>
            </w:tcBorders>
            <w:shd w:val="clear" w:color="auto" w:fill="D9EAD3"/>
          </w:tcPr>
          <w:p w:rsidR="00C43A77" w:rsidRDefault="00187F10">
            <w:r>
              <w:t>Fieldwork and Environment</w:t>
            </w:r>
          </w:p>
        </w:tc>
      </w:tr>
      <w:tr w:rsidR="00C43A77">
        <w:trPr>
          <w:trHeight w:val="642"/>
        </w:trPr>
        <w:tc>
          <w:tcPr>
            <w:tcW w:w="1184" w:type="dxa"/>
          </w:tcPr>
          <w:p w:rsidR="00C43A77" w:rsidRDefault="00187F10">
            <w:r>
              <w:t>Vocabulary</w:t>
            </w:r>
          </w:p>
        </w:tc>
        <w:tc>
          <w:tcPr>
            <w:tcW w:w="12881" w:type="dxa"/>
            <w:gridSpan w:val="6"/>
          </w:tcPr>
          <w:p w:rsidR="00C43A77" w:rsidRDefault="00187F10">
            <w:pPr>
              <w:jc w:val="center"/>
            </w:pPr>
            <w:r>
              <w:t xml:space="preserve">Ocean, Trade, import, export, coral reef, coral bleaching, ecology, geology, </w:t>
            </w:r>
          </w:p>
        </w:tc>
      </w:tr>
      <w:tr w:rsidR="00C43A77">
        <w:trPr>
          <w:trHeight w:val="3225"/>
        </w:trPr>
        <w:tc>
          <w:tcPr>
            <w:tcW w:w="1184" w:type="dxa"/>
          </w:tcPr>
          <w:p w:rsidR="00C43A77" w:rsidRDefault="00187F10">
            <w:pPr>
              <w:rPr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sz w:val="20"/>
                <w:szCs w:val="20"/>
              </w:rPr>
              <w:lastRenderedPageBreak/>
              <w:t xml:space="preserve">Assessment: </w:t>
            </w:r>
          </w:p>
        </w:tc>
        <w:tc>
          <w:tcPr>
            <w:tcW w:w="1918" w:type="dxa"/>
            <w:tcBorders>
              <w:right w:val="single" w:sz="4" w:space="0" w:color="000000"/>
            </w:tcBorders>
            <w:shd w:val="clear" w:color="auto" w:fill="FF0000"/>
          </w:tcPr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support, c</w:t>
            </w:r>
            <w:r>
              <w:rPr>
                <w:sz w:val="18"/>
                <w:szCs w:val="18"/>
              </w:rPr>
              <w:t>hildren will use a number of interesting and pertinent observations about various representations of locations that are developed and explored.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Most: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increasing confidence, children will use a number of interesting and pertinent observations about various representations of locations that are developed and explored.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Some: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will use a number of interesting and pertinent observations </w:t>
            </w:r>
            <w:r>
              <w:rPr>
                <w:sz w:val="18"/>
                <w:szCs w:val="18"/>
              </w:rPr>
              <w:t>about various representations of locations that are developed and explored.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 support from a teacher, </w:t>
            </w:r>
            <w:r>
              <w:rPr>
                <w:sz w:val="18"/>
                <w:szCs w:val="18"/>
              </w:rPr>
              <w:t>children will develop an understanding of the impact of environmental and human processes on places and what we can do about them, both positive a</w:t>
            </w:r>
            <w:r>
              <w:rPr>
                <w:sz w:val="18"/>
                <w:szCs w:val="18"/>
              </w:rPr>
              <w:t>nd negative.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Most: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increasing confidence, children will develop an understanding of the impact of environmental and human processes on places and what we can do about them, both positive and negative.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Some: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will develop an understanding of </w:t>
            </w:r>
            <w:r>
              <w:rPr>
                <w:sz w:val="18"/>
                <w:szCs w:val="18"/>
              </w:rPr>
              <w:t>the impact of environmental and human processes on places and what we can do about them, both positive and negative.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support from a teacher, children will develop an understanding of the impact of environmental and human processes on places and w</w:t>
            </w:r>
            <w:r>
              <w:rPr>
                <w:sz w:val="18"/>
                <w:szCs w:val="18"/>
              </w:rPr>
              <w:t>hat we can do about them, both positive and negative.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Most: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increasing confidence, children will develop an understanding of the impact of environmental and human processes on places and what we can do about them, both positive and negative.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Some: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develop an understanding of the impact of environmental and human processes on places and what we can do about them, both positive and negative.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support, children will use a number of interesting and pertinent observations about var</w:t>
            </w:r>
            <w:r>
              <w:rPr>
                <w:sz w:val="18"/>
                <w:szCs w:val="18"/>
              </w:rPr>
              <w:t>ious representations of locations that are developed and explored.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Most: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increasing confidence, children will use a number of interesting and pertinent observations about various representations of locations that are developed and explored.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Some:</w:t>
            </w: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>ildren will use a number of interesting and pertinent observations about various representations of locations that are developed and explored.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 </w:t>
            </w:r>
            <w:r>
              <w:rPr>
                <w:sz w:val="18"/>
                <w:szCs w:val="18"/>
              </w:rPr>
              <w:t>support, children will use a growing range of statistics and other information selected and used to dra</w:t>
            </w:r>
            <w:r>
              <w:rPr>
                <w:sz w:val="18"/>
                <w:szCs w:val="18"/>
              </w:rPr>
              <w:t>w some conclusions about locations.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Most: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increasing confidence, children will use a growing range of statistics and other information selected and used to draw some conclusions about locations.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Some: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use a growing range of statistics</w:t>
            </w:r>
            <w:r>
              <w:rPr>
                <w:sz w:val="18"/>
                <w:szCs w:val="18"/>
              </w:rPr>
              <w:t xml:space="preserve"> and other information selected and used to draw some conclusions about locations.</w:t>
            </w:r>
          </w:p>
        </w:tc>
        <w:tc>
          <w:tcPr>
            <w:tcW w:w="2274" w:type="dxa"/>
            <w:tcBorders>
              <w:left w:val="single" w:sz="4" w:space="0" w:color="000000"/>
            </w:tcBorders>
            <w:shd w:val="clear" w:color="auto" w:fill="D9EAD3"/>
          </w:tcPr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All: 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support, the children will partake in reasoning and debating looking at protecting the environment.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Most: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increasing confidence, the children will partake i</w:t>
            </w:r>
            <w:r>
              <w:rPr>
                <w:sz w:val="18"/>
                <w:szCs w:val="18"/>
              </w:rPr>
              <w:t>n reasoning and debating looking at protecting the environment.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C43A77">
            <w:pPr>
              <w:rPr>
                <w:sz w:val="18"/>
                <w:szCs w:val="18"/>
              </w:rPr>
            </w:pPr>
          </w:p>
          <w:p w:rsidR="00C43A77" w:rsidRDefault="00187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Some:</w:t>
            </w:r>
          </w:p>
          <w:p w:rsidR="00C43A77" w:rsidRDefault="00187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partake in reasoning and debating looking at protecting the environment.</w:t>
            </w:r>
          </w:p>
          <w:p w:rsidR="00C43A77" w:rsidRDefault="00C43A77">
            <w:pPr>
              <w:rPr>
                <w:sz w:val="18"/>
                <w:szCs w:val="18"/>
              </w:rPr>
            </w:pPr>
          </w:p>
        </w:tc>
      </w:tr>
    </w:tbl>
    <w:p w:rsidR="00C43A77" w:rsidRDefault="00C43A77"/>
    <w:sectPr w:rsidR="00C43A77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77"/>
    <w:rsid w:val="00187F10"/>
    <w:rsid w:val="00C4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DCABC-FBF0-478E-A7F9-C4F04FC0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F3DF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D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5593"/>
    <w:pPr>
      <w:ind w:left="720"/>
      <w:contextualSpacing/>
    </w:p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E3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LFiJSoBAVClsZ9mqPCZbQxuug==">CgMxLjAyDWguNWZ5bXFuMTBtMDQyCGguZ2pkZ3hzOAByITFCeUp1SjV6QWVJSklwLURjZS15UGkxTXlHRHk1d08zZg==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1746D75-B73A-4206-AFB8-FA52197BEB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7ccbf89-e7d6-40ec-8e02-49f15b607096"/>
    <ds:schemaRef ds:uri="http://purl.org/dc/elements/1.1/"/>
    <ds:schemaRef ds:uri="http://schemas.microsoft.com/office/2006/metadata/properties"/>
    <ds:schemaRef ds:uri="a2962110-a4b6-4e3e-b00f-3160574af53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713B43-1A6E-4D4F-9A12-969EF1F92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DBBC0-7BA0-4CBB-945F-331117E57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Moore</dc:creator>
  <cp:lastModifiedBy>Stephen Moore (GRO)</cp:lastModifiedBy>
  <cp:revision>2</cp:revision>
  <dcterms:created xsi:type="dcterms:W3CDTF">2024-09-20T09:02:00Z</dcterms:created>
  <dcterms:modified xsi:type="dcterms:W3CDTF">2024-09-20T09:02:00Z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</Properties>
</file>