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D1" w:rsidRDefault="00254AD1" w:rsidP="00254AD1">
      <w:pPr>
        <w:jc w:val="center"/>
        <w:rPr>
          <w:rFonts w:ascii="Calibri" w:hAnsi="Calibri" w:cs="Arial"/>
          <w:b/>
          <w:sz w:val="16"/>
          <w:szCs w:val="16"/>
          <w:u w:val="single"/>
        </w:rPr>
      </w:pPr>
    </w:p>
    <w:p w:rsidR="00254AD1" w:rsidRPr="00254AD1" w:rsidRDefault="00254AD1" w:rsidP="00254AD1">
      <w:pPr>
        <w:jc w:val="center"/>
        <w:rPr>
          <w:rFonts w:ascii="Calibri" w:hAnsi="Calibri" w:cs="Arial"/>
          <w:b/>
          <w:color w:val="FF0000"/>
          <w:sz w:val="28"/>
          <w:szCs w:val="28"/>
          <w:u w:val="single"/>
        </w:rPr>
      </w:pPr>
      <w:r w:rsidRPr="00254AD1">
        <w:rPr>
          <w:rFonts w:ascii="Calibri" w:hAnsi="Calibri" w:cs="Arial"/>
          <w:b/>
          <w:color w:val="FF0000"/>
          <w:sz w:val="28"/>
          <w:szCs w:val="28"/>
          <w:u w:val="single"/>
        </w:rPr>
        <w:t>DRAFT NOT YET APPROVED</w:t>
      </w:r>
    </w:p>
    <w:p w:rsidR="00254AD1" w:rsidRPr="00F61B32" w:rsidRDefault="00254AD1" w:rsidP="00254AD1">
      <w:pPr>
        <w:jc w:val="center"/>
        <w:rPr>
          <w:rFonts w:ascii="Calibri" w:hAnsi="Calibri" w:cs="Arial"/>
          <w:b/>
          <w:sz w:val="16"/>
          <w:szCs w:val="16"/>
          <w:u w:val="single"/>
        </w:rPr>
      </w:pPr>
    </w:p>
    <w:p w:rsidR="00020E48" w:rsidRPr="00103DE3" w:rsidRDefault="00020E48" w:rsidP="00020E48">
      <w:pPr>
        <w:pBdr>
          <w:top w:val="single" w:sz="4" w:space="1" w:color="000000"/>
          <w:left w:val="single" w:sz="4" w:space="4" w:color="000000"/>
          <w:bottom w:val="single" w:sz="4" w:space="1" w:color="000000"/>
          <w:right w:val="single" w:sz="4" w:space="4" w:color="000000"/>
        </w:pBdr>
        <w:shd w:val="clear" w:color="auto" w:fill="E0E0E0"/>
        <w:jc w:val="center"/>
        <w:rPr>
          <w:rFonts w:ascii="Calibri" w:eastAsia="Arial" w:hAnsi="Calibri" w:cs="Arial"/>
          <w:b/>
          <w:sz w:val="22"/>
          <w:szCs w:val="22"/>
        </w:rPr>
      </w:pPr>
      <w:r w:rsidRPr="00103DE3">
        <w:rPr>
          <w:rFonts w:ascii="Calibri" w:eastAsia="Arial" w:hAnsi="Calibri" w:cs="Arial"/>
          <w:b/>
          <w:sz w:val="22"/>
          <w:szCs w:val="22"/>
        </w:rPr>
        <w:t>LOCAL GOVERNING BODY</w:t>
      </w:r>
      <w:r w:rsidR="001676ED" w:rsidRPr="00103DE3">
        <w:rPr>
          <w:rFonts w:ascii="Calibri" w:eastAsia="Arial" w:hAnsi="Calibri" w:cs="Arial"/>
          <w:b/>
          <w:sz w:val="22"/>
          <w:szCs w:val="22"/>
        </w:rPr>
        <w:t xml:space="preserve"> </w:t>
      </w:r>
      <w:r w:rsidRPr="00103DE3">
        <w:rPr>
          <w:rFonts w:ascii="Calibri" w:eastAsia="Arial" w:hAnsi="Calibri" w:cs="Arial"/>
          <w:b/>
          <w:sz w:val="22"/>
          <w:szCs w:val="22"/>
        </w:rPr>
        <w:t>MINUTES OF MEETING</w:t>
      </w:r>
    </w:p>
    <w:p w:rsidR="00033EE6" w:rsidRPr="00103DE3" w:rsidRDefault="00FF0A96" w:rsidP="008A5165">
      <w:pPr>
        <w:pBdr>
          <w:top w:val="single" w:sz="4" w:space="1" w:color="000000"/>
          <w:left w:val="single" w:sz="4" w:space="4" w:color="000000"/>
          <w:bottom w:val="single" w:sz="4" w:space="1" w:color="000000"/>
          <w:right w:val="single" w:sz="4" w:space="4" w:color="000000"/>
        </w:pBdr>
        <w:shd w:val="clear" w:color="auto" w:fill="E0E0E0"/>
        <w:jc w:val="center"/>
        <w:rPr>
          <w:rFonts w:ascii="Calibri" w:eastAsia="Arial" w:hAnsi="Calibri" w:cs="Arial"/>
          <w:sz w:val="22"/>
          <w:szCs w:val="22"/>
        </w:rPr>
      </w:pPr>
      <w:r>
        <w:rPr>
          <w:rFonts w:ascii="Calibri" w:eastAsia="Arial" w:hAnsi="Calibri" w:cs="Arial"/>
          <w:b/>
          <w:sz w:val="22"/>
          <w:szCs w:val="22"/>
        </w:rPr>
        <w:t xml:space="preserve">Tuesday </w:t>
      </w:r>
      <w:r w:rsidR="00BB09FF">
        <w:rPr>
          <w:rFonts w:ascii="Calibri" w:eastAsia="Arial" w:hAnsi="Calibri" w:cs="Arial"/>
          <w:b/>
          <w:sz w:val="22"/>
          <w:szCs w:val="22"/>
        </w:rPr>
        <w:t>2</w:t>
      </w:r>
      <w:r w:rsidR="00BB09FF">
        <w:rPr>
          <w:rFonts w:ascii="Calibri" w:eastAsia="Arial" w:hAnsi="Calibri" w:cs="Arial"/>
          <w:b/>
          <w:sz w:val="22"/>
          <w:szCs w:val="22"/>
          <w:vertAlign w:val="superscript"/>
        </w:rPr>
        <w:t>nd</w:t>
      </w:r>
      <w:r w:rsidR="00932F4B">
        <w:rPr>
          <w:rFonts w:ascii="Calibri" w:eastAsia="Arial" w:hAnsi="Calibri" w:cs="Arial"/>
          <w:b/>
          <w:sz w:val="22"/>
          <w:szCs w:val="22"/>
        </w:rPr>
        <w:t xml:space="preserve"> </w:t>
      </w:r>
      <w:r w:rsidR="00BB09FF">
        <w:rPr>
          <w:rFonts w:ascii="Calibri" w:eastAsia="Arial" w:hAnsi="Calibri" w:cs="Arial"/>
          <w:b/>
          <w:sz w:val="22"/>
          <w:szCs w:val="22"/>
        </w:rPr>
        <w:t>February</w:t>
      </w:r>
      <w:r w:rsidR="00C838E4">
        <w:rPr>
          <w:rFonts w:ascii="Calibri" w:eastAsia="Arial" w:hAnsi="Calibri" w:cs="Arial"/>
          <w:b/>
          <w:sz w:val="22"/>
          <w:szCs w:val="22"/>
        </w:rPr>
        <w:t xml:space="preserve"> 202</w:t>
      </w:r>
      <w:r w:rsidR="00BB09FF">
        <w:rPr>
          <w:rFonts w:ascii="Calibri" w:eastAsia="Arial" w:hAnsi="Calibri" w:cs="Arial"/>
          <w:b/>
          <w:sz w:val="22"/>
          <w:szCs w:val="22"/>
        </w:rPr>
        <w:t>1</w:t>
      </w:r>
      <w:r w:rsidR="00661633">
        <w:rPr>
          <w:rFonts w:ascii="Calibri" w:eastAsia="Arial" w:hAnsi="Calibri" w:cs="Arial"/>
          <w:b/>
          <w:sz w:val="22"/>
          <w:szCs w:val="22"/>
        </w:rPr>
        <w:t xml:space="preserve"> 6pm</w:t>
      </w:r>
      <w:r w:rsidR="00F61B32">
        <w:rPr>
          <w:rFonts w:ascii="Calibri" w:eastAsia="Arial" w:hAnsi="Calibri" w:cs="Arial"/>
          <w:b/>
          <w:sz w:val="22"/>
          <w:szCs w:val="22"/>
        </w:rPr>
        <w:t>, h</w:t>
      </w:r>
      <w:r w:rsidR="00033EE6">
        <w:rPr>
          <w:rFonts w:ascii="Calibri" w:eastAsia="Arial" w:hAnsi="Calibri" w:cs="Arial"/>
          <w:b/>
          <w:sz w:val="22"/>
          <w:szCs w:val="22"/>
        </w:rPr>
        <w:t xml:space="preserve">eld </w:t>
      </w:r>
      <w:r w:rsidR="002A1F78">
        <w:rPr>
          <w:rFonts w:ascii="Calibri" w:eastAsia="Arial" w:hAnsi="Calibri" w:cs="Arial"/>
          <w:b/>
          <w:sz w:val="22"/>
          <w:szCs w:val="22"/>
        </w:rPr>
        <w:t xml:space="preserve">remotely </w:t>
      </w:r>
      <w:r w:rsidR="000B1585">
        <w:rPr>
          <w:rFonts w:ascii="Calibri" w:eastAsia="Arial" w:hAnsi="Calibri" w:cs="Arial"/>
          <w:b/>
          <w:sz w:val="22"/>
          <w:szCs w:val="22"/>
        </w:rPr>
        <w:t>on Micro</w:t>
      </w:r>
      <w:r w:rsidR="002A1F78">
        <w:rPr>
          <w:rFonts w:ascii="Calibri" w:eastAsia="Arial" w:hAnsi="Calibri" w:cs="Arial"/>
          <w:b/>
          <w:sz w:val="22"/>
          <w:szCs w:val="22"/>
        </w:rPr>
        <w:t>soft Teams</w:t>
      </w:r>
    </w:p>
    <w:p w:rsidR="00020E48" w:rsidRPr="00103DE3" w:rsidRDefault="00020E48" w:rsidP="008A5165">
      <w:pPr>
        <w:jc w:val="center"/>
        <w:rPr>
          <w:rFonts w:ascii="Calibri" w:hAnsi="Calibri" w:cs="Arial"/>
          <w:b/>
          <w:sz w:val="22"/>
          <w:szCs w:val="22"/>
          <w:u w:val="single"/>
        </w:rPr>
      </w:pPr>
    </w:p>
    <w:tbl>
      <w:tblPr>
        <w:tblW w:w="0" w:type="auto"/>
        <w:tblLook w:val="04A0" w:firstRow="1" w:lastRow="0" w:firstColumn="1" w:lastColumn="0" w:noHBand="0" w:noVBand="1"/>
      </w:tblPr>
      <w:tblGrid>
        <w:gridCol w:w="4269"/>
        <w:gridCol w:w="2352"/>
        <w:gridCol w:w="2308"/>
      </w:tblGrid>
      <w:tr w:rsidR="00661633" w:rsidRPr="00103DE3" w:rsidTr="002E1AEF">
        <w:tc>
          <w:tcPr>
            <w:tcW w:w="4361" w:type="dxa"/>
            <w:shd w:val="clear" w:color="auto" w:fill="auto"/>
          </w:tcPr>
          <w:p w:rsidR="00661633" w:rsidRPr="002E1AEF" w:rsidRDefault="00661633" w:rsidP="00661633">
            <w:pPr>
              <w:rPr>
                <w:rFonts w:ascii="Calibri" w:eastAsia="Arial" w:hAnsi="Calibri" w:cs="Arial"/>
                <w:b/>
                <w:sz w:val="22"/>
                <w:szCs w:val="22"/>
              </w:rPr>
            </w:pPr>
            <w:r w:rsidRPr="002E1AEF">
              <w:rPr>
                <w:rFonts w:ascii="Calibri" w:eastAsia="Arial" w:hAnsi="Calibri" w:cs="Arial"/>
                <w:b/>
                <w:sz w:val="22"/>
                <w:szCs w:val="22"/>
              </w:rPr>
              <w:t>Present:</w:t>
            </w:r>
            <w:r w:rsidRPr="002E1AEF">
              <w:rPr>
                <w:rFonts w:ascii="Calibri" w:eastAsia="Arial" w:hAnsi="Calibri" w:cs="Arial"/>
                <w:b/>
                <w:sz w:val="22"/>
                <w:szCs w:val="22"/>
              </w:rPr>
              <w:tab/>
            </w:r>
            <w:r w:rsidRPr="002E1AEF">
              <w:rPr>
                <w:rFonts w:ascii="Calibri" w:eastAsia="Arial" w:hAnsi="Calibri" w:cs="Arial"/>
                <w:b/>
                <w:sz w:val="22"/>
                <w:szCs w:val="22"/>
              </w:rPr>
              <w:tab/>
            </w:r>
            <w:r w:rsidRPr="002E1AEF">
              <w:rPr>
                <w:rFonts w:ascii="Calibri" w:eastAsia="Arial" w:hAnsi="Calibri" w:cs="Arial"/>
                <w:b/>
                <w:sz w:val="22"/>
                <w:szCs w:val="22"/>
              </w:rPr>
              <w:tab/>
            </w:r>
          </w:p>
          <w:p w:rsidR="00661633" w:rsidRPr="002E1AEF" w:rsidRDefault="00661633" w:rsidP="00661633">
            <w:pPr>
              <w:pStyle w:val="NoSpacing"/>
              <w:rPr>
                <w:rFonts w:cs="Arial"/>
              </w:rPr>
            </w:pPr>
            <w:r w:rsidRPr="002E1AEF">
              <w:rPr>
                <w:rFonts w:cs="Arial"/>
              </w:rPr>
              <w:t xml:space="preserve">Marion Lloyd (Chair) </w:t>
            </w:r>
          </w:p>
          <w:p w:rsidR="00661633" w:rsidRPr="002E1AEF" w:rsidRDefault="00661633" w:rsidP="00661633">
            <w:pPr>
              <w:pStyle w:val="NoSpacing"/>
              <w:rPr>
                <w:rFonts w:cs="Arial"/>
              </w:rPr>
            </w:pPr>
            <w:r w:rsidRPr="002E1AEF">
              <w:rPr>
                <w:rFonts w:cs="Arial"/>
              </w:rPr>
              <w:t>Tim Gingell (</w:t>
            </w:r>
            <w:r w:rsidR="007128CA">
              <w:rPr>
                <w:rFonts w:cs="Arial"/>
              </w:rPr>
              <w:t>V</w:t>
            </w:r>
            <w:r w:rsidRPr="002E1AEF">
              <w:rPr>
                <w:rFonts w:cs="Arial"/>
              </w:rPr>
              <w:t>ice-chair)</w:t>
            </w:r>
          </w:p>
          <w:p w:rsidR="00661633" w:rsidRPr="002E1AEF" w:rsidRDefault="00661633" w:rsidP="00661633">
            <w:pPr>
              <w:pStyle w:val="NoSpacing"/>
              <w:rPr>
                <w:rFonts w:cs="Arial"/>
              </w:rPr>
            </w:pPr>
            <w:r w:rsidRPr="002E1AEF">
              <w:rPr>
                <w:rFonts w:cs="Arial"/>
              </w:rPr>
              <w:t>Annabel Charles</w:t>
            </w:r>
          </w:p>
          <w:p w:rsidR="00661633" w:rsidRPr="002E1AEF" w:rsidRDefault="00661633" w:rsidP="00661633">
            <w:pPr>
              <w:pStyle w:val="NoSpacing"/>
              <w:rPr>
                <w:rFonts w:cs="Arial"/>
              </w:rPr>
            </w:pPr>
            <w:r w:rsidRPr="002E1AEF">
              <w:rPr>
                <w:rFonts w:cs="Arial"/>
              </w:rPr>
              <w:t>Ian Murray</w:t>
            </w:r>
          </w:p>
          <w:p w:rsidR="00661633" w:rsidRPr="002E1AEF" w:rsidRDefault="00661633" w:rsidP="00661633">
            <w:pPr>
              <w:pStyle w:val="NoSpacing"/>
              <w:rPr>
                <w:rFonts w:cs="Arial"/>
              </w:rPr>
            </w:pPr>
            <w:r w:rsidRPr="002E1AEF">
              <w:rPr>
                <w:rFonts w:cs="Arial"/>
              </w:rPr>
              <w:t>Sue Hunt</w:t>
            </w:r>
          </w:p>
          <w:p w:rsidR="00661633" w:rsidRPr="002E1AEF" w:rsidRDefault="00661633" w:rsidP="00661633">
            <w:pPr>
              <w:pStyle w:val="NoSpacing"/>
              <w:rPr>
                <w:rFonts w:cs="Arial"/>
              </w:rPr>
            </w:pPr>
            <w:r w:rsidRPr="002E1AEF">
              <w:rPr>
                <w:rFonts w:cs="Arial"/>
              </w:rPr>
              <w:t>Andy Atkins</w:t>
            </w:r>
          </w:p>
          <w:p w:rsidR="00661633" w:rsidRPr="002E1AEF" w:rsidRDefault="00661633" w:rsidP="00661633">
            <w:pPr>
              <w:pStyle w:val="NoSpacing"/>
              <w:rPr>
                <w:rFonts w:cs="Arial"/>
              </w:rPr>
            </w:pPr>
            <w:r w:rsidRPr="002E1AEF">
              <w:rPr>
                <w:rFonts w:cs="Arial"/>
              </w:rPr>
              <w:t>Gemma Hooper</w:t>
            </w:r>
          </w:p>
          <w:p w:rsidR="00661633" w:rsidRPr="002E1AEF" w:rsidRDefault="00661633" w:rsidP="00661633">
            <w:pPr>
              <w:pStyle w:val="NoSpacing"/>
              <w:rPr>
                <w:rFonts w:cs="Arial"/>
              </w:rPr>
            </w:pPr>
            <w:r w:rsidRPr="002E1AEF">
              <w:rPr>
                <w:rFonts w:cs="Arial"/>
              </w:rPr>
              <w:t>Kate Yeoman (Head teacher)</w:t>
            </w:r>
          </w:p>
          <w:p w:rsidR="00661633" w:rsidRPr="002E1AEF" w:rsidRDefault="00661633" w:rsidP="00661633">
            <w:pPr>
              <w:pStyle w:val="NoSpacing"/>
              <w:rPr>
                <w:rFonts w:cs="Arial"/>
              </w:rPr>
            </w:pPr>
          </w:p>
          <w:p w:rsidR="00661633" w:rsidRPr="002E1AEF" w:rsidRDefault="00661633" w:rsidP="00661633">
            <w:pPr>
              <w:pStyle w:val="NoSpacing"/>
              <w:rPr>
                <w:rFonts w:cs="Arial"/>
                <w:b/>
              </w:rPr>
            </w:pPr>
            <w:r w:rsidRPr="002E1AEF">
              <w:rPr>
                <w:rFonts w:cs="Arial"/>
                <w:b/>
              </w:rPr>
              <w:t>In attendance:</w:t>
            </w:r>
          </w:p>
          <w:p w:rsidR="00661633" w:rsidRPr="002E1AEF" w:rsidRDefault="00661633" w:rsidP="00661633">
            <w:pPr>
              <w:pStyle w:val="NoSpacing"/>
              <w:rPr>
                <w:rFonts w:cs="Arial"/>
              </w:rPr>
            </w:pPr>
            <w:r w:rsidRPr="002E1AEF">
              <w:rPr>
                <w:rFonts w:cs="Arial"/>
              </w:rPr>
              <w:t>Richard Martin (Deputy Head teacher)</w:t>
            </w:r>
          </w:p>
          <w:p w:rsidR="00661633" w:rsidRPr="002E1AEF" w:rsidRDefault="00661633" w:rsidP="00661633">
            <w:pPr>
              <w:pStyle w:val="NoSpacing"/>
              <w:rPr>
                <w:rFonts w:cs="Arial"/>
              </w:rPr>
            </w:pPr>
            <w:r w:rsidRPr="002E1AEF">
              <w:rPr>
                <w:rFonts w:cs="Arial"/>
              </w:rPr>
              <w:t>Phillip Dowell (KS2 HLTA)</w:t>
            </w:r>
          </w:p>
          <w:p w:rsidR="00661633" w:rsidRPr="002E1AEF" w:rsidRDefault="00661633" w:rsidP="00661633">
            <w:pPr>
              <w:pStyle w:val="NoSpacing"/>
              <w:rPr>
                <w:rFonts w:cs="Arial"/>
              </w:rPr>
            </w:pPr>
            <w:r w:rsidRPr="002E1AEF">
              <w:rPr>
                <w:rFonts w:cs="Arial"/>
              </w:rPr>
              <w:t>Tracey Crawshaw (Locum Camclerk)</w:t>
            </w:r>
          </w:p>
          <w:p w:rsidR="00661633" w:rsidRPr="002E1AEF" w:rsidRDefault="00661633" w:rsidP="00661633">
            <w:pPr>
              <w:pStyle w:val="NoSpacing"/>
              <w:rPr>
                <w:rFonts w:eastAsia="Arial" w:cs="Arial"/>
              </w:rPr>
            </w:pPr>
          </w:p>
        </w:tc>
        <w:tc>
          <w:tcPr>
            <w:tcW w:w="2410" w:type="dxa"/>
            <w:shd w:val="clear" w:color="auto" w:fill="auto"/>
          </w:tcPr>
          <w:p w:rsidR="00661633" w:rsidRPr="002E1AEF" w:rsidRDefault="00661633" w:rsidP="00774685">
            <w:pPr>
              <w:pStyle w:val="NoSpacing"/>
              <w:rPr>
                <w:rFonts w:cs="Arial"/>
              </w:rPr>
            </w:pPr>
          </w:p>
          <w:p w:rsidR="00661633" w:rsidRPr="002E1AEF" w:rsidRDefault="00661633" w:rsidP="00774685">
            <w:pPr>
              <w:pStyle w:val="NoSpacing"/>
              <w:rPr>
                <w:rFonts w:cs="Arial"/>
              </w:rPr>
            </w:pPr>
            <w:r w:rsidRPr="002E1AEF">
              <w:rPr>
                <w:rFonts w:cs="Arial"/>
              </w:rPr>
              <w:t>ML</w:t>
            </w:r>
          </w:p>
          <w:p w:rsidR="00661633" w:rsidRPr="002E1AEF" w:rsidRDefault="00661633" w:rsidP="00774685">
            <w:pPr>
              <w:pStyle w:val="NoSpacing"/>
              <w:rPr>
                <w:rFonts w:cs="Arial"/>
              </w:rPr>
            </w:pPr>
            <w:r w:rsidRPr="002E1AEF">
              <w:rPr>
                <w:rFonts w:cs="Arial"/>
              </w:rPr>
              <w:t>TG</w:t>
            </w:r>
          </w:p>
          <w:p w:rsidR="00661633" w:rsidRPr="002E1AEF" w:rsidRDefault="00661633" w:rsidP="00774685">
            <w:pPr>
              <w:pStyle w:val="NoSpacing"/>
              <w:rPr>
                <w:rFonts w:cs="Arial"/>
              </w:rPr>
            </w:pPr>
            <w:r w:rsidRPr="002E1AEF">
              <w:rPr>
                <w:rFonts w:cs="Arial"/>
              </w:rPr>
              <w:t>AC</w:t>
            </w:r>
          </w:p>
          <w:p w:rsidR="00661633" w:rsidRPr="002E1AEF" w:rsidRDefault="00661633" w:rsidP="00774685">
            <w:pPr>
              <w:pStyle w:val="NoSpacing"/>
              <w:rPr>
                <w:rFonts w:cs="Arial"/>
              </w:rPr>
            </w:pPr>
            <w:r w:rsidRPr="002E1AEF">
              <w:rPr>
                <w:rFonts w:cs="Arial"/>
              </w:rPr>
              <w:t>IM</w:t>
            </w:r>
          </w:p>
          <w:p w:rsidR="00661633" w:rsidRPr="002E1AEF" w:rsidRDefault="00661633" w:rsidP="00774685">
            <w:pPr>
              <w:pStyle w:val="NoSpacing"/>
              <w:rPr>
                <w:rFonts w:cs="Arial"/>
              </w:rPr>
            </w:pPr>
            <w:r w:rsidRPr="002E1AEF">
              <w:rPr>
                <w:rFonts w:cs="Arial"/>
              </w:rPr>
              <w:t>SH</w:t>
            </w:r>
          </w:p>
          <w:p w:rsidR="00661633" w:rsidRPr="002E1AEF" w:rsidRDefault="00661633" w:rsidP="00774685">
            <w:pPr>
              <w:pStyle w:val="NoSpacing"/>
              <w:rPr>
                <w:rFonts w:cs="Arial"/>
              </w:rPr>
            </w:pPr>
            <w:r w:rsidRPr="002E1AEF">
              <w:rPr>
                <w:rFonts w:cs="Arial"/>
              </w:rPr>
              <w:t>AA</w:t>
            </w:r>
          </w:p>
          <w:p w:rsidR="00661633" w:rsidRPr="002E1AEF" w:rsidRDefault="00661633" w:rsidP="00774685">
            <w:pPr>
              <w:pStyle w:val="NoSpacing"/>
              <w:rPr>
                <w:rFonts w:cs="Arial"/>
              </w:rPr>
            </w:pPr>
            <w:r w:rsidRPr="002E1AEF">
              <w:rPr>
                <w:rFonts w:cs="Arial"/>
              </w:rPr>
              <w:t>G</w:t>
            </w:r>
            <w:r w:rsidR="001C5444">
              <w:rPr>
                <w:rFonts w:cs="Arial"/>
              </w:rPr>
              <w:t>H</w:t>
            </w:r>
          </w:p>
          <w:p w:rsidR="00661633" w:rsidRPr="002E1AEF" w:rsidRDefault="00661633" w:rsidP="00774685">
            <w:pPr>
              <w:pStyle w:val="NoSpacing"/>
              <w:rPr>
                <w:rFonts w:cs="Arial"/>
              </w:rPr>
            </w:pPr>
            <w:r w:rsidRPr="002E1AEF">
              <w:rPr>
                <w:rFonts w:cs="Arial"/>
              </w:rPr>
              <w:t>KY</w:t>
            </w:r>
          </w:p>
          <w:p w:rsidR="00661633" w:rsidRPr="002E1AEF" w:rsidRDefault="00661633" w:rsidP="00774685">
            <w:pPr>
              <w:pStyle w:val="NoSpacing"/>
              <w:rPr>
                <w:rFonts w:cs="Arial"/>
              </w:rPr>
            </w:pPr>
          </w:p>
          <w:p w:rsidR="00661633" w:rsidRPr="002E1AEF" w:rsidRDefault="00661633" w:rsidP="00774685">
            <w:pPr>
              <w:pStyle w:val="NoSpacing"/>
              <w:rPr>
                <w:rFonts w:cs="Arial"/>
              </w:rPr>
            </w:pPr>
          </w:p>
          <w:p w:rsidR="00661633" w:rsidRPr="002E1AEF" w:rsidRDefault="00661633" w:rsidP="00774685">
            <w:pPr>
              <w:pStyle w:val="NoSpacing"/>
              <w:rPr>
                <w:rFonts w:cs="Arial"/>
              </w:rPr>
            </w:pPr>
            <w:r w:rsidRPr="002E1AEF">
              <w:rPr>
                <w:rFonts w:cs="Arial"/>
              </w:rPr>
              <w:t>RM</w:t>
            </w:r>
          </w:p>
          <w:p w:rsidR="00661633" w:rsidRPr="002E1AEF" w:rsidRDefault="00661633" w:rsidP="00661633">
            <w:pPr>
              <w:pStyle w:val="NoSpacing"/>
              <w:rPr>
                <w:rFonts w:cs="Arial"/>
              </w:rPr>
            </w:pPr>
            <w:r w:rsidRPr="002E1AEF">
              <w:rPr>
                <w:rFonts w:cs="Arial"/>
              </w:rPr>
              <w:t>PD</w:t>
            </w:r>
          </w:p>
          <w:p w:rsidR="00661633" w:rsidRPr="002E1AEF" w:rsidRDefault="00661633" w:rsidP="00774685">
            <w:pPr>
              <w:pStyle w:val="NoSpacing"/>
              <w:rPr>
                <w:rFonts w:cs="Arial"/>
              </w:rPr>
            </w:pPr>
          </w:p>
        </w:tc>
        <w:tc>
          <w:tcPr>
            <w:tcW w:w="2374" w:type="dxa"/>
            <w:shd w:val="clear" w:color="auto" w:fill="auto"/>
          </w:tcPr>
          <w:p w:rsidR="00661633" w:rsidRPr="00103DE3" w:rsidRDefault="00661633" w:rsidP="00CD4452">
            <w:pPr>
              <w:pStyle w:val="NoSpacing"/>
              <w:rPr>
                <w:rFonts w:cs="Arial"/>
                <w:b/>
              </w:rPr>
            </w:pPr>
          </w:p>
        </w:tc>
      </w:tr>
    </w:tbl>
    <w:p w:rsidR="00423D07" w:rsidRDefault="00661633" w:rsidP="00661633">
      <w:pPr>
        <w:jc w:val="center"/>
        <w:rPr>
          <w:rFonts w:ascii="Calibri" w:hAnsi="Calibri"/>
          <w:vanish/>
          <w:sz w:val="22"/>
          <w:szCs w:val="22"/>
        </w:rPr>
      </w:pPr>
      <w:r>
        <w:rPr>
          <w:rFonts w:ascii="Calibri" w:hAnsi="Calibri"/>
          <w:vanish/>
          <w:sz w:val="22"/>
          <w:szCs w:val="22"/>
        </w:rPr>
        <w:t>The meeting was quorate and opened at 6.05pm</w:t>
      </w:r>
    </w:p>
    <w:p w:rsidR="00661633" w:rsidRPr="00103DE3" w:rsidRDefault="00661633" w:rsidP="00661633">
      <w:pPr>
        <w:jc w:val="center"/>
        <w:rPr>
          <w:rFonts w:ascii="Calibri" w:hAnsi="Calibri"/>
          <w:vanish/>
          <w:sz w:val="22"/>
          <w:szCs w:val="22"/>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8364"/>
        <w:gridCol w:w="818"/>
      </w:tblGrid>
      <w:tr w:rsidR="00020E48" w:rsidRPr="00103DE3" w:rsidTr="00F61B32">
        <w:tc>
          <w:tcPr>
            <w:tcW w:w="675" w:type="dxa"/>
            <w:shd w:val="clear" w:color="auto" w:fill="E0E0E0"/>
          </w:tcPr>
          <w:p w:rsidR="00020E48" w:rsidRPr="00103DE3" w:rsidRDefault="00020E48" w:rsidP="00342500">
            <w:pPr>
              <w:spacing w:after="120"/>
              <w:rPr>
                <w:rFonts w:ascii="Calibri" w:eastAsia="Arial" w:hAnsi="Calibri" w:cs="Arial"/>
                <w:b/>
                <w:sz w:val="22"/>
                <w:szCs w:val="22"/>
              </w:rPr>
            </w:pPr>
            <w:r w:rsidRPr="00103DE3">
              <w:rPr>
                <w:rFonts w:ascii="Calibri" w:eastAsia="Arial" w:hAnsi="Calibri" w:cs="Arial"/>
                <w:b/>
                <w:sz w:val="22"/>
                <w:szCs w:val="22"/>
              </w:rPr>
              <w:t>Item</w:t>
            </w:r>
          </w:p>
        </w:tc>
        <w:tc>
          <w:tcPr>
            <w:tcW w:w="8364" w:type="dxa"/>
            <w:shd w:val="clear" w:color="auto" w:fill="E0E0E0"/>
          </w:tcPr>
          <w:p w:rsidR="00020E48" w:rsidRPr="00103DE3" w:rsidRDefault="00020E48" w:rsidP="00342500">
            <w:pPr>
              <w:spacing w:after="120"/>
              <w:rPr>
                <w:rFonts w:ascii="Calibri" w:eastAsia="Arial" w:hAnsi="Calibri" w:cs="Arial"/>
                <w:b/>
                <w:sz w:val="22"/>
                <w:szCs w:val="22"/>
              </w:rPr>
            </w:pPr>
            <w:r w:rsidRPr="00103DE3">
              <w:rPr>
                <w:rFonts w:ascii="Calibri" w:eastAsia="Arial" w:hAnsi="Calibri" w:cs="Arial"/>
                <w:b/>
                <w:sz w:val="22"/>
                <w:szCs w:val="22"/>
              </w:rPr>
              <w:t>Agenda Item</w:t>
            </w:r>
          </w:p>
        </w:tc>
        <w:tc>
          <w:tcPr>
            <w:tcW w:w="818" w:type="dxa"/>
            <w:shd w:val="clear" w:color="auto" w:fill="E0E0E0"/>
          </w:tcPr>
          <w:p w:rsidR="00020E48" w:rsidRPr="00103DE3" w:rsidRDefault="00020E48" w:rsidP="00342500">
            <w:pPr>
              <w:spacing w:after="120"/>
              <w:rPr>
                <w:rFonts w:ascii="Calibri" w:eastAsia="Arial" w:hAnsi="Calibri" w:cs="Arial"/>
                <w:b/>
                <w:sz w:val="22"/>
                <w:szCs w:val="22"/>
              </w:rPr>
            </w:pPr>
            <w:r w:rsidRPr="00103DE3">
              <w:rPr>
                <w:rFonts w:ascii="Calibri" w:eastAsia="Arial" w:hAnsi="Calibri" w:cs="Arial"/>
                <w:b/>
                <w:sz w:val="22"/>
                <w:szCs w:val="22"/>
              </w:rPr>
              <w:t>Action</w:t>
            </w:r>
          </w:p>
        </w:tc>
      </w:tr>
      <w:tr w:rsidR="006A40EA" w:rsidRPr="00103DE3" w:rsidTr="00F61B32">
        <w:tc>
          <w:tcPr>
            <w:tcW w:w="675" w:type="dxa"/>
          </w:tcPr>
          <w:p w:rsidR="006A40EA" w:rsidRPr="008F09DA" w:rsidRDefault="006A40EA" w:rsidP="00342500">
            <w:pPr>
              <w:spacing w:after="120"/>
              <w:rPr>
                <w:rFonts w:ascii="Calibri" w:eastAsia="Arial" w:hAnsi="Calibri" w:cs="Arial"/>
                <w:b/>
                <w:sz w:val="22"/>
                <w:szCs w:val="22"/>
              </w:rPr>
            </w:pPr>
            <w:r>
              <w:rPr>
                <w:rFonts w:ascii="Calibri" w:eastAsia="Arial" w:hAnsi="Calibri" w:cs="Arial"/>
                <w:b/>
                <w:sz w:val="22"/>
                <w:szCs w:val="22"/>
              </w:rPr>
              <w:t>1.0</w:t>
            </w:r>
          </w:p>
        </w:tc>
        <w:tc>
          <w:tcPr>
            <w:tcW w:w="8364" w:type="dxa"/>
          </w:tcPr>
          <w:p w:rsidR="006A40EA" w:rsidRPr="008F09DA" w:rsidRDefault="006A40EA" w:rsidP="00342500">
            <w:pPr>
              <w:spacing w:after="120"/>
              <w:rPr>
                <w:rFonts w:ascii="Calibri" w:eastAsia="Arial" w:hAnsi="Calibri" w:cs="Arial"/>
                <w:b/>
                <w:sz w:val="22"/>
                <w:szCs w:val="22"/>
              </w:rPr>
            </w:pPr>
            <w:r>
              <w:rPr>
                <w:rFonts w:ascii="Calibri" w:eastAsia="Arial" w:hAnsi="Calibri" w:cs="Arial"/>
                <w:b/>
                <w:sz w:val="22"/>
                <w:szCs w:val="22"/>
              </w:rPr>
              <w:t>Attendance and Introductions</w:t>
            </w:r>
          </w:p>
        </w:tc>
        <w:tc>
          <w:tcPr>
            <w:tcW w:w="818" w:type="dxa"/>
          </w:tcPr>
          <w:p w:rsidR="006A40EA" w:rsidRPr="00103DE3" w:rsidRDefault="006A40EA" w:rsidP="00342500">
            <w:pPr>
              <w:spacing w:after="120"/>
              <w:rPr>
                <w:rFonts w:ascii="Calibri" w:eastAsia="Arial" w:hAnsi="Calibri" w:cs="Arial"/>
                <w:sz w:val="22"/>
                <w:szCs w:val="22"/>
              </w:rPr>
            </w:pPr>
          </w:p>
        </w:tc>
      </w:tr>
      <w:tr w:rsidR="008F09DA" w:rsidRPr="00103DE3" w:rsidTr="00F61B32">
        <w:tc>
          <w:tcPr>
            <w:tcW w:w="675" w:type="dxa"/>
          </w:tcPr>
          <w:p w:rsidR="008F09DA" w:rsidRDefault="008F09DA" w:rsidP="00342500">
            <w:pPr>
              <w:spacing w:after="120"/>
              <w:rPr>
                <w:rFonts w:ascii="Calibri" w:eastAsia="Arial" w:hAnsi="Calibri" w:cs="Arial"/>
                <w:b/>
                <w:sz w:val="22"/>
                <w:szCs w:val="22"/>
              </w:rPr>
            </w:pPr>
            <w:r>
              <w:rPr>
                <w:rFonts w:ascii="Calibri" w:eastAsia="Arial" w:hAnsi="Calibri" w:cs="Arial"/>
                <w:sz w:val="22"/>
                <w:szCs w:val="22"/>
              </w:rPr>
              <w:t>1.1</w:t>
            </w:r>
          </w:p>
        </w:tc>
        <w:tc>
          <w:tcPr>
            <w:tcW w:w="8364" w:type="dxa"/>
          </w:tcPr>
          <w:p w:rsidR="0085551A" w:rsidRPr="00305932" w:rsidRDefault="00305932" w:rsidP="00342500">
            <w:pPr>
              <w:spacing w:after="120"/>
              <w:rPr>
                <w:rFonts w:ascii="Calibri" w:eastAsia="Arial" w:hAnsi="Calibri" w:cs="Arial"/>
                <w:sz w:val="22"/>
                <w:szCs w:val="22"/>
              </w:rPr>
            </w:pPr>
            <w:r w:rsidRPr="00305932">
              <w:rPr>
                <w:rFonts w:ascii="Calibri" w:eastAsia="Arial" w:hAnsi="Calibri" w:cs="Arial"/>
                <w:sz w:val="22"/>
                <w:szCs w:val="22"/>
              </w:rPr>
              <w:t>ML welcomed everyone</w:t>
            </w:r>
            <w:r w:rsidR="00C72CDB">
              <w:rPr>
                <w:rFonts w:ascii="Calibri" w:eastAsia="Arial" w:hAnsi="Calibri" w:cs="Arial"/>
                <w:sz w:val="22"/>
                <w:szCs w:val="22"/>
              </w:rPr>
              <w:t xml:space="preserve"> to the meeting.  </w:t>
            </w:r>
          </w:p>
        </w:tc>
        <w:tc>
          <w:tcPr>
            <w:tcW w:w="818" w:type="dxa"/>
          </w:tcPr>
          <w:p w:rsidR="008F09DA" w:rsidRPr="00103DE3" w:rsidRDefault="008F09DA" w:rsidP="00342500">
            <w:pPr>
              <w:spacing w:after="120"/>
              <w:rPr>
                <w:rFonts w:ascii="Calibri" w:eastAsia="Arial" w:hAnsi="Calibri" w:cs="Arial"/>
                <w:sz w:val="22"/>
                <w:szCs w:val="22"/>
              </w:rPr>
            </w:pPr>
          </w:p>
        </w:tc>
      </w:tr>
      <w:tr w:rsidR="008F09DA" w:rsidRPr="00103DE3" w:rsidTr="00F61B32">
        <w:tc>
          <w:tcPr>
            <w:tcW w:w="675" w:type="dxa"/>
          </w:tcPr>
          <w:p w:rsidR="008F09DA" w:rsidRPr="008F09DA" w:rsidRDefault="008F09DA" w:rsidP="00342500">
            <w:pPr>
              <w:spacing w:after="120"/>
              <w:rPr>
                <w:rFonts w:ascii="Calibri" w:eastAsia="Arial" w:hAnsi="Calibri" w:cs="Arial"/>
                <w:b/>
                <w:sz w:val="22"/>
                <w:szCs w:val="22"/>
              </w:rPr>
            </w:pPr>
            <w:r>
              <w:rPr>
                <w:rFonts w:ascii="Calibri" w:eastAsia="Arial" w:hAnsi="Calibri" w:cs="Arial"/>
                <w:b/>
                <w:sz w:val="22"/>
                <w:szCs w:val="22"/>
              </w:rPr>
              <w:t>2</w:t>
            </w:r>
            <w:r w:rsidRPr="00103DE3">
              <w:rPr>
                <w:rFonts w:ascii="Calibri" w:eastAsia="Arial" w:hAnsi="Calibri" w:cs="Arial"/>
                <w:b/>
                <w:sz w:val="22"/>
                <w:szCs w:val="22"/>
              </w:rPr>
              <w:t>.</w:t>
            </w:r>
            <w:r>
              <w:rPr>
                <w:rFonts w:ascii="Calibri" w:eastAsia="Arial" w:hAnsi="Calibri" w:cs="Arial"/>
                <w:b/>
                <w:sz w:val="22"/>
                <w:szCs w:val="22"/>
              </w:rPr>
              <w:t>0</w:t>
            </w:r>
          </w:p>
        </w:tc>
        <w:tc>
          <w:tcPr>
            <w:tcW w:w="8364" w:type="dxa"/>
          </w:tcPr>
          <w:p w:rsidR="008F09DA" w:rsidRDefault="008F09DA" w:rsidP="00342500">
            <w:pPr>
              <w:spacing w:after="120"/>
              <w:rPr>
                <w:rFonts w:ascii="Calibri" w:eastAsia="Arial" w:hAnsi="Calibri" w:cs="Arial"/>
                <w:b/>
                <w:sz w:val="22"/>
                <w:szCs w:val="22"/>
              </w:rPr>
            </w:pPr>
            <w:r w:rsidRPr="00103DE3">
              <w:rPr>
                <w:rFonts w:ascii="Calibri" w:eastAsia="Arial" w:hAnsi="Calibri" w:cs="Arial"/>
                <w:b/>
                <w:sz w:val="22"/>
                <w:szCs w:val="22"/>
              </w:rPr>
              <w:t>Apologies for absence</w:t>
            </w:r>
          </w:p>
        </w:tc>
        <w:tc>
          <w:tcPr>
            <w:tcW w:w="818" w:type="dxa"/>
          </w:tcPr>
          <w:p w:rsidR="008F09DA" w:rsidRPr="00103DE3" w:rsidRDefault="008F09DA" w:rsidP="00342500">
            <w:pPr>
              <w:spacing w:after="120"/>
              <w:rPr>
                <w:rFonts w:ascii="Calibri" w:eastAsia="Arial" w:hAnsi="Calibri" w:cs="Arial"/>
                <w:sz w:val="22"/>
                <w:szCs w:val="22"/>
              </w:rPr>
            </w:pPr>
          </w:p>
        </w:tc>
      </w:tr>
      <w:tr w:rsidR="00020E48" w:rsidRPr="00103DE3" w:rsidTr="00F61B32">
        <w:tc>
          <w:tcPr>
            <w:tcW w:w="675" w:type="dxa"/>
          </w:tcPr>
          <w:p w:rsidR="006A40EA" w:rsidRPr="00103DE3" w:rsidRDefault="006A40EA" w:rsidP="00342500">
            <w:pPr>
              <w:spacing w:after="120"/>
              <w:rPr>
                <w:rFonts w:ascii="Calibri" w:eastAsia="Arial" w:hAnsi="Calibri" w:cs="Arial"/>
                <w:sz w:val="22"/>
                <w:szCs w:val="22"/>
              </w:rPr>
            </w:pPr>
            <w:r>
              <w:rPr>
                <w:rFonts w:ascii="Calibri" w:eastAsia="Arial" w:hAnsi="Calibri" w:cs="Arial"/>
                <w:sz w:val="22"/>
                <w:szCs w:val="22"/>
              </w:rPr>
              <w:t>2</w:t>
            </w:r>
            <w:r w:rsidR="008220F2" w:rsidRPr="00103DE3">
              <w:rPr>
                <w:rFonts w:ascii="Calibri" w:eastAsia="Arial" w:hAnsi="Calibri" w:cs="Arial"/>
                <w:sz w:val="22"/>
                <w:szCs w:val="22"/>
              </w:rPr>
              <w:t>.1</w:t>
            </w:r>
          </w:p>
        </w:tc>
        <w:tc>
          <w:tcPr>
            <w:tcW w:w="8364" w:type="dxa"/>
          </w:tcPr>
          <w:p w:rsidR="00CD4A4D" w:rsidRPr="002E1AEF" w:rsidRDefault="002E1AEF" w:rsidP="00C65C5F">
            <w:pPr>
              <w:pStyle w:val="NoSpacing"/>
              <w:spacing w:after="120"/>
              <w:rPr>
                <w:rFonts w:cs="Arial"/>
              </w:rPr>
            </w:pPr>
            <w:r>
              <w:rPr>
                <w:rFonts w:eastAsia="Arial" w:cs="Arial"/>
              </w:rPr>
              <w:t>Apologies</w:t>
            </w:r>
            <w:r w:rsidR="000237EF">
              <w:rPr>
                <w:rFonts w:eastAsia="Arial" w:cs="Arial"/>
              </w:rPr>
              <w:t xml:space="preserve"> received and </w:t>
            </w:r>
            <w:r>
              <w:rPr>
                <w:rFonts w:eastAsia="Arial" w:cs="Arial"/>
              </w:rPr>
              <w:t>accepted:</w:t>
            </w:r>
            <w:r w:rsidR="00CD4A4D">
              <w:rPr>
                <w:rFonts w:eastAsia="Arial" w:cs="Arial"/>
              </w:rPr>
              <w:t xml:space="preserve"> </w:t>
            </w:r>
            <w:r w:rsidRPr="002E1AEF">
              <w:rPr>
                <w:rFonts w:cs="Arial"/>
              </w:rPr>
              <w:t xml:space="preserve"> Gwilym Purchase</w:t>
            </w:r>
            <w:r>
              <w:rPr>
                <w:rFonts w:cs="Arial"/>
              </w:rPr>
              <w:t xml:space="preserve"> (GP)</w:t>
            </w:r>
          </w:p>
          <w:p w:rsidR="00CD4A4D" w:rsidRDefault="002E1AEF" w:rsidP="002A1F78">
            <w:pPr>
              <w:spacing w:after="120"/>
              <w:rPr>
                <w:rFonts w:ascii="Calibri" w:eastAsia="Arial" w:hAnsi="Calibri" w:cs="Arial"/>
                <w:sz w:val="22"/>
                <w:szCs w:val="22"/>
              </w:rPr>
            </w:pPr>
            <w:r>
              <w:rPr>
                <w:rFonts w:ascii="Calibri" w:eastAsia="Arial" w:hAnsi="Calibri" w:cs="Arial"/>
                <w:sz w:val="22"/>
                <w:szCs w:val="22"/>
              </w:rPr>
              <w:t xml:space="preserve">Apologies not accepted: </w:t>
            </w:r>
            <w:r w:rsidR="00CD4A4D">
              <w:rPr>
                <w:rFonts w:ascii="Calibri" w:eastAsia="Arial" w:hAnsi="Calibri" w:cs="Arial"/>
                <w:sz w:val="22"/>
                <w:szCs w:val="22"/>
              </w:rPr>
              <w:t xml:space="preserve"> </w:t>
            </w:r>
            <w:r>
              <w:rPr>
                <w:rFonts w:ascii="Calibri" w:eastAsia="Arial" w:hAnsi="Calibri" w:cs="Arial"/>
                <w:sz w:val="22"/>
                <w:szCs w:val="22"/>
              </w:rPr>
              <w:t>None</w:t>
            </w:r>
          </w:p>
          <w:p w:rsidR="002E1AEF" w:rsidRPr="00C72CDB" w:rsidRDefault="002E1AEF" w:rsidP="00CD4A4D">
            <w:pPr>
              <w:spacing w:after="120"/>
              <w:rPr>
                <w:rFonts w:ascii="Calibri" w:eastAsia="Arial" w:hAnsi="Calibri" w:cs="Arial"/>
                <w:sz w:val="22"/>
                <w:szCs w:val="22"/>
              </w:rPr>
            </w:pPr>
            <w:r>
              <w:rPr>
                <w:rFonts w:ascii="Calibri" w:eastAsia="Arial" w:hAnsi="Calibri" w:cs="Arial"/>
                <w:sz w:val="22"/>
                <w:szCs w:val="22"/>
              </w:rPr>
              <w:t xml:space="preserve">No apologies given: </w:t>
            </w:r>
            <w:r w:rsidR="00CD4A4D">
              <w:rPr>
                <w:rFonts w:ascii="Calibri" w:eastAsia="Arial" w:hAnsi="Calibri" w:cs="Arial"/>
                <w:sz w:val="22"/>
                <w:szCs w:val="22"/>
              </w:rPr>
              <w:t xml:space="preserve"> </w:t>
            </w:r>
            <w:r>
              <w:rPr>
                <w:rFonts w:ascii="Calibri" w:eastAsia="Arial" w:hAnsi="Calibri" w:cs="Arial"/>
                <w:sz w:val="22"/>
                <w:szCs w:val="22"/>
              </w:rPr>
              <w:t>None</w:t>
            </w:r>
          </w:p>
        </w:tc>
        <w:tc>
          <w:tcPr>
            <w:tcW w:w="818" w:type="dxa"/>
          </w:tcPr>
          <w:p w:rsidR="00020E48" w:rsidRPr="00103DE3" w:rsidRDefault="008220F2" w:rsidP="00342500">
            <w:pPr>
              <w:spacing w:after="120"/>
              <w:rPr>
                <w:rFonts w:ascii="Calibri" w:eastAsia="Arial" w:hAnsi="Calibri" w:cs="Arial"/>
                <w:sz w:val="22"/>
                <w:szCs w:val="22"/>
              </w:rPr>
            </w:pPr>
            <w:r w:rsidRPr="00103DE3">
              <w:rPr>
                <w:rFonts w:ascii="Calibri" w:eastAsia="Arial" w:hAnsi="Calibri" w:cs="Arial"/>
                <w:sz w:val="22"/>
                <w:szCs w:val="22"/>
              </w:rPr>
              <w:t xml:space="preserve"> </w:t>
            </w:r>
          </w:p>
        </w:tc>
      </w:tr>
      <w:tr w:rsidR="008F09DA" w:rsidRPr="00103DE3" w:rsidTr="00F61B32">
        <w:tc>
          <w:tcPr>
            <w:tcW w:w="675" w:type="dxa"/>
          </w:tcPr>
          <w:p w:rsidR="008F09DA" w:rsidRDefault="008F09DA" w:rsidP="00342500">
            <w:pPr>
              <w:spacing w:after="120"/>
              <w:rPr>
                <w:rFonts w:ascii="Calibri" w:eastAsia="Arial" w:hAnsi="Calibri" w:cs="Arial"/>
                <w:b/>
                <w:sz w:val="22"/>
                <w:szCs w:val="22"/>
              </w:rPr>
            </w:pPr>
            <w:r>
              <w:rPr>
                <w:rFonts w:ascii="Calibri" w:eastAsia="Arial" w:hAnsi="Calibri" w:cs="Arial"/>
                <w:b/>
                <w:sz w:val="22"/>
                <w:szCs w:val="22"/>
              </w:rPr>
              <w:t>3</w:t>
            </w:r>
            <w:r w:rsidRPr="00103DE3">
              <w:rPr>
                <w:rFonts w:ascii="Calibri" w:eastAsia="Arial" w:hAnsi="Calibri" w:cs="Arial"/>
                <w:b/>
                <w:sz w:val="22"/>
                <w:szCs w:val="22"/>
              </w:rPr>
              <w:t>.0</w:t>
            </w:r>
          </w:p>
        </w:tc>
        <w:tc>
          <w:tcPr>
            <w:tcW w:w="8364" w:type="dxa"/>
          </w:tcPr>
          <w:p w:rsidR="008F09DA" w:rsidRPr="00103DE3" w:rsidRDefault="008F09DA" w:rsidP="00342500">
            <w:pPr>
              <w:spacing w:after="120"/>
              <w:rPr>
                <w:rFonts w:ascii="Calibri" w:eastAsia="Arial" w:hAnsi="Calibri" w:cs="Arial"/>
                <w:b/>
                <w:sz w:val="22"/>
                <w:szCs w:val="22"/>
              </w:rPr>
            </w:pPr>
            <w:r w:rsidRPr="00103DE3">
              <w:rPr>
                <w:rFonts w:ascii="Calibri" w:eastAsia="Arial" w:hAnsi="Calibri" w:cs="Arial"/>
                <w:b/>
                <w:sz w:val="22"/>
                <w:szCs w:val="22"/>
              </w:rPr>
              <w:t xml:space="preserve">Pecuniary and other interests </w:t>
            </w:r>
          </w:p>
        </w:tc>
        <w:tc>
          <w:tcPr>
            <w:tcW w:w="818" w:type="dxa"/>
          </w:tcPr>
          <w:p w:rsidR="008F09DA" w:rsidRPr="00103DE3" w:rsidRDefault="008F09DA" w:rsidP="00342500">
            <w:pPr>
              <w:spacing w:after="120"/>
              <w:rPr>
                <w:rFonts w:ascii="Calibri" w:eastAsia="Arial" w:hAnsi="Calibri" w:cs="Arial"/>
                <w:sz w:val="22"/>
                <w:szCs w:val="22"/>
              </w:rPr>
            </w:pPr>
          </w:p>
        </w:tc>
      </w:tr>
      <w:tr w:rsidR="000E0194" w:rsidRPr="00103DE3" w:rsidTr="00F61B32">
        <w:tc>
          <w:tcPr>
            <w:tcW w:w="675" w:type="dxa"/>
          </w:tcPr>
          <w:p w:rsidR="000E0194" w:rsidRDefault="000E0194" w:rsidP="000E0194">
            <w:pPr>
              <w:spacing w:after="120"/>
              <w:rPr>
                <w:rFonts w:ascii="Calibri" w:eastAsia="Arial" w:hAnsi="Calibri" w:cs="Arial"/>
                <w:sz w:val="22"/>
                <w:szCs w:val="22"/>
              </w:rPr>
            </w:pPr>
            <w:r>
              <w:rPr>
                <w:rFonts w:ascii="Calibri" w:eastAsia="Arial" w:hAnsi="Calibri" w:cs="Arial"/>
                <w:sz w:val="22"/>
                <w:szCs w:val="22"/>
              </w:rPr>
              <w:t>3.</w:t>
            </w:r>
            <w:r w:rsidR="00BB09FF">
              <w:rPr>
                <w:rFonts w:ascii="Calibri" w:eastAsia="Arial" w:hAnsi="Calibri" w:cs="Arial"/>
                <w:sz w:val="22"/>
                <w:szCs w:val="22"/>
              </w:rPr>
              <w:t>1</w:t>
            </w:r>
          </w:p>
          <w:p w:rsidR="000E0194" w:rsidRDefault="000E0194" w:rsidP="008A0C7C">
            <w:pPr>
              <w:spacing w:after="120"/>
              <w:rPr>
                <w:rFonts w:ascii="Calibri" w:eastAsia="Arial" w:hAnsi="Calibri" w:cs="Arial"/>
                <w:sz w:val="22"/>
                <w:szCs w:val="22"/>
              </w:rPr>
            </w:pPr>
          </w:p>
        </w:tc>
        <w:tc>
          <w:tcPr>
            <w:tcW w:w="8364" w:type="dxa"/>
          </w:tcPr>
          <w:p w:rsidR="000E0194" w:rsidRPr="000E0194" w:rsidRDefault="000E0194" w:rsidP="000E0194">
            <w:pPr>
              <w:spacing w:after="120"/>
              <w:rPr>
                <w:rFonts w:ascii="Calibri" w:eastAsia="Arial" w:hAnsi="Calibri" w:cs="Arial"/>
                <w:b/>
                <w:sz w:val="22"/>
                <w:szCs w:val="22"/>
              </w:rPr>
            </w:pPr>
            <w:r w:rsidRPr="000E0194">
              <w:rPr>
                <w:rFonts w:ascii="Calibri" w:eastAsia="Arial" w:hAnsi="Calibri" w:cs="Arial"/>
                <w:b/>
                <w:sz w:val="22"/>
                <w:szCs w:val="22"/>
              </w:rPr>
              <w:t>Declaration of any pecuniary other interest with regard to the items on the agenda.</w:t>
            </w:r>
          </w:p>
          <w:p w:rsidR="000E0194" w:rsidRDefault="000E0194" w:rsidP="000E0194">
            <w:pPr>
              <w:spacing w:after="120"/>
              <w:rPr>
                <w:rFonts w:ascii="Calibri" w:eastAsia="Arial" w:hAnsi="Calibri" w:cs="Arial"/>
                <w:sz w:val="22"/>
                <w:szCs w:val="22"/>
              </w:rPr>
            </w:pPr>
            <w:r>
              <w:rPr>
                <w:rFonts w:ascii="Calibri" w:eastAsia="Arial" w:hAnsi="Calibri" w:cs="Arial"/>
                <w:sz w:val="22"/>
                <w:szCs w:val="22"/>
              </w:rPr>
              <w:t>None declared.</w:t>
            </w:r>
          </w:p>
        </w:tc>
        <w:tc>
          <w:tcPr>
            <w:tcW w:w="818" w:type="dxa"/>
          </w:tcPr>
          <w:p w:rsidR="000E0194" w:rsidRPr="00103DE3" w:rsidRDefault="000E0194" w:rsidP="0043601D">
            <w:pPr>
              <w:spacing w:after="120"/>
              <w:rPr>
                <w:rFonts w:ascii="Calibri" w:eastAsia="Arial" w:hAnsi="Calibri" w:cs="Arial"/>
                <w:sz w:val="22"/>
                <w:szCs w:val="22"/>
              </w:rPr>
            </w:pPr>
          </w:p>
        </w:tc>
      </w:tr>
      <w:tr w:rsidR="000E0194" w:rsidRPr="00103DE3" w:rsidTr="00F61B32">
        <w:tc>
          <w:tcPr>
            <w:tcW w:w="675" w:type="dxa"/>
          </w:tcPr>
          <w:p w:rsidR="000E0194" w:rsidRDefault="000E0194" w:rsidP="000E0194">
            <w:pPr>
              <w:spacing w:after="120"/>
              <w:rPr>
                <w:rFonts w:ascii="Calibri" w:eastAsia="Arial" w:hAnsi="Calibri" w:cs="Arial"/>
                <w:sz w:val="22"/>
                <w:szCs w:val="22"/>
              </w:rPr>
            </w:pPr>
            <w:r>
              <w:rPr>
                <w:rFonts w:ascii="Calibri" w:eastAsia="Arial" w:hAnsi="Calibri" w:cs="Arial"/>
                <w:sz w:val="22"/>
                <w:szCs w:val="22"/>
              </w:rPr>
              <w:t>3.</w:t>
            </w:r>
            <w:r w:rsidR="00BB09FF">
              <w:rPr>
                <w:rFonts w:ascii="Calibri" w:eastAsia="Arial" w:hAnsi="Calibri" w:cs="Arial"/>
                <w:sz w:val="22"/>
                <w:szCs w:val="22"/>
              </w:rPr>
              <w:t>2</w:t>
            </w:r>
          </w:p>
        </w:tc>
        <w:tc>
          <w:tcPr>
            <w:tcW w:w="8364" w:type="dxa"/>
          </w:tcPr>
          <w:p w:rsidR="000E0194" w:rsidRPr="000E0194" w:rsidRDefault="000E0194" w:rsidP="000E0194">
            <w:pPr>
              <w:spacing w:after="120"/>
              <w:rPr>
                <w:rFonts w:ascii="Calibri" w:eastAsia="Arial" w:hAnsi="Calibri" w:cs="Arial"/>
                <w:b/>
                <w:sz w:val="22"/>
                <w:szCs w:val="22"/>
              </w:rPr>
            </w:pPr>
            <w:r w:rsidRPr="000E0194">
              <w:rPr>
                <w:rFonts w:ascii="Calibri" w:eastAsia="Arial" w:hAnsi="Calibri" w:cs="Arial"/>
                <w:b/>
                <w:sz w:val="22"/>
                <w:szCs w:val="22"/>
              </w:rPr>
              <w:t xml:space="preserve">Annual </w:t>
            </w:r>
            <w:r w:rsidR="00CD4A4D">
              <w:rPr>
                <w:rFonts w:ascii="Calibri" w:eastAsia="Arial" w:hAnsi="Calibri" w:cs="Arial"/>
                <w:b/>
                <w:sz w:val="22"/>
                <w:szCs w:val="22"/>
              </w:rPr>
              <w:t>D</w:t>
            </w:r>
            <w:r w:rsidRPr="000E0194">
              <w:rPr>
                <w:rFonts w:ascii="Calibri" w:eastAsia="Arial" w:hAnsi="Calibri" w:cs="Arial"/>
                <w:b/>
                <w:sz w:val="22"/>
                <w:szCs w:val="22"/>
              </w:rPr>
              <w:t xml:space="preserve">eclaration of </w:t>
            </w:r>
            <w:r w:rsidR="00CD4A4D">
              <w:rPr>
                <w:rFonts w:ascii="Calibri" w:eastAsia="Arial" w:hAnsi="Calibri" w:cs="Arial"/>
                <w:b/>
                <w:sz w:val="22"/>
                <w:szCs w:val="22"/>
              </w:rPr>
              <w:t>P</w:t>
            </w:r>
            <w:r w:rsidRPr="000E0194">
              <w:rPr>
                <w:rFonts w:ascii="Calibri" w:eastAsia="Arial" w:hAnsi="Calibri" w:cs="Arial"/>
                <w:b/>
                <w:sz w:val="22"/>
                <w:szCs w:val="22"/>
              </w:rPr>
              <w:t>ecuniary interest forms for 2020/21</w:t>
            </w:r>
          </w:p>
          <w:p w:rsidR="002E1AEF" w:rsidRDefault="002E1AEF" w:rsidP="000E0194">
            <w:pPr>
              <w:spacing w:after="120"/>
              <w:rPr>
                <w:rFonts w:ascii="Calibri" w:eastAsia="Arial" w:hAnsi="Calibri" w:cs="Arial"/>
                <w:sz w:val="22"/>
                <w:szCs w:val="22"/>
              </w:rPr>
            </w:pPr>
            <w:r>
              <w:rPr>
                <w:rFonts w:ascii="Calibri" w:eastAsia="Arial" w:hAnsi="Calibri" w:cs="Arial"/>
                <w:sz w:val="22"/>
                <w:szCs w:val="22"/>
              </w:rPr>
              <w:t xml:space="preserve">All </w:t>
            </w:r>
            <w:r w:rsidR="00731145">
              <w:rPr>
                <w:rFonts w:ascii="Calibri" w:eastAsia="Arial" w:hAnsi="Calibri" w:cs="Arial"/>
                <w:sz w:val="22"/>
                <w:szCs w:val="22"/>
              </w:rPr>
              <w:t>Governors</w:t>
            </w:r>
            <w:r w:rsidR="000E0194">
              <w:rPr>
                <w:rFonts w:ascii="Calibri" w:eastAsia="Arial" w:hAnsi="Calibri" w:cs="Arial"/>
                <w:sz w:val="22"/>
                <w:szCs w:val="22"/>
              </w:rPr>
              <w:t xml:space="preserve"> </w:t>
            </w:r>
            <w:r w:rsidR="00534213">
              <w:rPr>
                <w:rFonts w:ascii="Calibri" w:eastAsia="Arial" w:hAnsi="Calibri" w:cs="Arial"/>
                <w:sz w:val="22"/>
                <w:szCs w:val="22"/>
              </w:rPr>
              <w:t xml:space="preserve">had </w:t>
            </w:r>
            <w:r w:rsidR="000E0194">
              <w:rPr>
                <w:rFonts w:ascii="Calibri" w:eastAsia="Arial" w:hAnsi="Calibri" w:cs="Arial"/>
                <w:sz w:val="22"/>
                <w:szCs w:val="22"/>
              </w:rPr>
              <w:t xml:space="preserve">been </w:t>
            </w:r>
            <w:r>
              <w:rPr>
                <w:rFonts w:ascii="Calibri" w:eastAsia="Arial" w:hAnsi="Calibri" w:cs="Arial"/>
                <w:sz w:val="22"/>
                <w:szCs w:val="22"/>
              </w:rPr>
              <w:t>asked to complete the forms for 2021.  To date</w:t>
            </w:r>
            <w:r w:rsidR="00BF179F">
              <w:rPr>
                <w:rFonts w:ascii="Calibri" w:eastAsia="Arial" w:hAnsi="Calibri" w:cs="Arial"/>
                <w:sz w:val="22"/>
                <w:szCs w:val="22"/>
              </w:rPr>
              <w:t xml:space="preserve"> one </w:t>
            </w:r>
            <w:r w:rsidR="00534213">
              <w:rPr>
                <w:rFonts w:ascii="Calibri" w:eastAsia="Arial" w:hAnsi="Calibri" w:cs="Arial"/>
                <w:sz w:val="22"/>
                <w:szCs w:val="22"/>
              </w:rPr>
              <w:t xml:space="preserve">had </w:t>
            </w:r>
            <w:r w:rsidR="00BF179F">
              <w:rPr>
                <w:rFonts w:ascii="Calibri" w:eastAsia="Arial" w:hAnsi="Calibri" w:cs="Arial"/>
                <w:sz w:val="22"/>
                <w:szCs w:val="22"/>
              </w:rPr>
              <w:t>been received</w:t>
            </w:r>
            <w:r>
              <w:rPr>
                <w:rFonts w:ascii="Calibri" w:eastAsia="Arial" w:hAnsi="Calibri" w:cs="Arial"/>
                <w:sz w:val="22"/>
                <w:szCs w:val="22"/>
              </w:rPr>
              <w:t xml:space="preserve"> by the Head teacher</w:t>
            </w:r>
            <w:r w:rsidR="000E0194" w:rsidRPr="00EC0399">
              <w:rPr>
                <w:rFonts w:ascii="Calibri" w:eastAsia="Arial" w:hAnsi="Calibri" w:cs="Arial"/>
                <w:sz w:val="22"/>
                <w:szCs w:val="22"/>
              </w:rPr>
              <w:t>.</w:t>
            </w:r>
          </w:p>
          <w:p w:rsidR="001B2BB8" w:rsidRPr="002E1AEF" w:rsidRDefault="00BF179F" w:rsidP="000E0194">
            <w:pPr>
              <w:spacing w:after="120"/>
              <w:rPr>
                <w:rFonts w:ascii="Calibri" w:eastAsia="Arial" w:hAnsi="Calibri" w:cs="Arial"/>
                <w:color w:val="FF0000"/>
                <w:sz w:val="22"/>
                <w:szCs w:val="22"/>
              </w:rPr>
            </w:pPr>
            <w:r w:rsidRPr="002E1AEF">
              <w:rPr>
                <w:rFonts w:ascii="Calibri" w:eastAsia="Arial" w:hAnsi="Calibri" w:cs="Arial"/>
                <w:color w:val="FF0000"/>
                <w:sz w:val="22"/>
                <w:szCs w:val="22"/>
              </w:rPr>
              <w:t xml:space="preserve">The Head </w:t>
            </w:r>
            <w:r w:rsidR="00534213">
              <w:rPr>
                <w:rFonts w:ascii="Calibri" w:eastAsia="Arial" w:hAnsi="Calibri" w:cs="Arial"/>
                <w:color w:val="FF0000"/>
                <w:sz w:val="22"/>
                <w:szCs w:val="22"/>
              </w:rPr>
              <w:t xml:space="preserve">teacher </w:t>
            </w:r>
            <w:r w:rsidRPr="002E1AEF">
              <w:rPr>
                <w:rFonts w:ascii="Calibri" w:eastAsia="Arial" w:hAnsi="Calibri" w:cs="Arial"/>
                <w:color w:val="FF0000"/>
                <w:sz w:val="22"/>
                <w:szCs w:val="22"/>
              </w:rPr>
              <w:t>will</w:t>
            </w:r>
            <w:r w:rsidR="002E1AEF" w:rsidRPr="002E1AEF">
              <w:rPr>
                <w:rFonts w:ascii="Calibri" w:eastAsia="Arial" w:hAnsi="Calibri" w:cs="Arial"/>
                <w:color w:val="FF0000"/>
                <w:sz w:val="22"/>
                <w:szCs w:val="22"/>
              </w:rPr>
              <w:t xml:space="preserve"> re-</w:t>
            </w:r>
            <w:r w:rsidRPr="002E1AEF">
              <w:rPr>
                <w:rFonts w:ascii="Calibri" w:eastAsia="Arial" w:hAnsi="Calibri" w:cs="Arial"/>
                <w:color w:val="FF0000"/>
                <w:sz w:val="22"/>
                <w:szCs w:val="22"/>
              </w:rPr>
              <w:t xml:space="preserve">send the form </w:t>
            </w:r>
            <w:r w:rsidR="0055155A">
              <w:rPr>
                <w:rFonts w:ascii="Calibri" w:eastAsia="Arial" w:hAnsi="Calibri" w:cs="Arial"/>
                <w:color w:val="FF0000"/>
                <w:sz w:val="22"/>
                <w:szCs w:val="22"/>
              </w:rPr>
              <w:t>for completion and return</w:t>
            </w:r>
            <w:r w:rsidR="0055155A" w:rsidRPr="002E1AEF">
              <w:rPr>
                <w:rFonts w:ascii="Calibri" w:eastAsia="Arial" w:hAnsi="Calibri" w:cs="Arial"/>
                <w:color w:val="FF0000"/>
                <w:sz w:val="22"/>
                <w:szCs w:val="22"/>
              </w:rPr>
              <w:t xml:space="preserve"> </w:t>
            </w:r>
            <w:r w:rsidR="000E0194" w:rsidRPr="002E1AEF">
              <w:rPr>
                <w:rFonts w:ascii="Calibri" w:eastAsia="Arial" w:hAnsi="Calibri" w:cs="Arial"/>
                <w:color w:val="FF0000"/>
                <w:sz w:val="22"/>
                <w:szCs w:val="22"/>
              </w:rPr>
              <w:t>to Teresa in the school office</w:t>
            </w:r>
            <w:r w:rsidR="0055155A">
              <w:rPr>
                <w:rFonts w:ascii="Calibri" w:eastAsia="Arial" w:hAnsi="Calibri" w:cs="Arial"/>
                <w:color w:val="FF0000"/>
                <w:sz w:val="22"/>
                <w:szCs w:val="22"/>
              </w:rPr>
              <w:t xml:space="preserve"> prior to the next governor</w:t>
            </w:r>
            <w:r w:rsidR="0008220F">
              <w:rPr>
                <w:rFonts w:ascii="Calibri" w:eastAsia="Arial" w:hAnsi="Calibri" w:cs="Arial"/>
                <w:color w:val="FF0000"/>
                <w:sz w:val="22"/>
                <w:szCs w:val="22"/>
              </w:rPr>
              <w:t>s’</w:t>
            </w:r>
            <w:r w:rsidR="0055155A">
              <w:rPr>
                <w:rFonts w:ascii="Calibri" w:eastAsia="Arial" w:hAnsi="Calibri" w:cs="Arial"/>
                <w:color w:val="FF0000"/>
                <w:sz w:val="22"/>
                <w:szCs w:val="22"/>
              </w:rPr>
              <w:t xml:space="preserve"> meeting</w:t>
            </w:r>
            <w:r w:rsidR="000E0194" w:rsidRPr="002E1AEF">
              <w:rPr>
                <w:rFonts w:ascii="Calibri" w:eastAsia="Arial" w:hAnsi="Calibri" w:cs="Arial"/>
                <w:color w:val="FF0000"/>
                <w:sz w:val="22"/>
                <w:szCs w:val="22"/>
              </w:rPr>
              <w:t>.</w:t>
            </w:r>
          </w:p>
        </w:tc>
        <w:tc>
          <w:tcPr>
            <w:tcW w:w="818" w:type="dxa"/>
          </w:tcPr>
          <w:p w:rsidR="000E0194" w:rsidRDefault="000E0194" w:rsidP="0043601D">
            <w:pPr>
              <w:spacing w:after="120"/>
              <w:rPr>
                <w:rFonts w:ascii="Calibri" w:eastAsia="Arial" w:hAnsi="Calibri" w:cs="Arial"/>
                <w:sz w:val="22"/>
                <w:szCs w:val="22"/>
              </w:rPr>
            </w:pPr>
          </w:p>
          <w:p w:rsidR="002E1AEF" w:rsidRDefault="002E1AEF" w:rsidP="0043601D">
            <w:pPr>
              <w:spacing w:after="120"/>
              <w:rPr>
                <w:rFonts w:ascii="Calibri" w:eastAsia="Arial" w:hAnsi="Calibri" w:cs="Arial"/>
                <w:sz w:val="22"/>
                <w:szCs w:val="22"/>
              </w:rPr>
            </w:pPr>
          </w:p>
          <w:p w:rsidR="002E1AEF" w:rsidRDefault="002E1AEF" w:rsidP="0043601D">
            <w:pPr>
              <w:spacing w:after="120"/>
              <w:rPr>
                <w:rFonts w:ascii="Calibri" w:eastAsia="Arial" w:hAnsi="Calibri" w:cs="Arial"/>
                <w:sz w:val="22"/>
                <w:szCs w:val="22"/>
              </w:rPr>
            </w:pPr>
          </w:p>
          <w:p w:rsidR="000E0194" w:rsidRPr="00103DE3" w:rsidRDefault="000E0194" w:rsidP="0043601D">
            <w:pPr>
              <w:spacing w:after="120"/>
              <w:rPr>
                <w:rFonts w:ascii="Calibri" w:eastAsia="Arial" w:hAnsi="Calibri" w:cs="Arial"/>
                <w:sz w:val="22"/>
                <w:szCs w:val="22"/>
              </w:rPr>
            </w:pPr>
            <w:r>
              <w:rPr>
                <w:rFonts w:ascii="Calibri" w:eastAsia="Arial" w:hAnsi="Calibri" w:cs="Arial"/>
                <w:sz w:val="22"/>
                <w:szCs w:val="22"/>
              </w:rPr>
              <w:t>All</w:t>
            </w:r>
          </w:p>
        </w:tc>
      </w:tr>
      <w:tr w:rsidR="00C72CDB" w:rsidRPr="00103DE3" w:rsidTr="001B2BB8">
        <w:tc>
          <w:tcPr>
            <w:tcW w:w="675" w:type="dxa"/>
          </w:tcPr>
          <w:p w:rsidR="00C72CDB" w:rsidRDefault="00C72CDB" w:rsidP="00C72CDB">
            <w:pPr>
              <w:spacing w:after="120"/>
              <w:rPr>
                <w:rFonts w:ascii="Calibri" w:eastAsia="Arial" w:hAnsi="Calibri" w:cs="Arial"/>
                <w:sz w:val="22"/>
                <w:szCs w:val="22"/>
              </w:rPr>
            </w:pPr>
            <w:r>
              <w:rPr>
                <w:rFonts w:ascii="Calibri" w:eastAsia="Arial" w:hAnsi="Calibri" w:cs="Arial"/>
                <w:sz w:val="22"/>
                <w:szCs w:val="22"/>
              </w:rPr>
              <w:t>3.4</w:t>
            </w:r>
          </w:p>
        </w:tc>
        <w:tc>
          <w:tcPr>
            <w:tcW w:w="8364" w:type="dxa"/>
            <w:shd w:val="clear" w:color="auto" w:fill="auto"/>
          </w:tcPr>
          <w:p w:rsidR="00C72CDB" w:rsidRPr="001B2BB8" w:rsidRDefault="00C72CDB" w:rsidP="00C72CDB">
            <w:pPr>
              <w:spacing w:after="120"/>
              <w:rPr>
                <w:rFonts w:ascii="Calibri" w:eastAsia="Arial" w:hAnsi="Calibri" w:cs="Arial"/>
                <w:b/>
                <w:sz w:val="22"/>
                <w:szCs w:val="22"/>
              </w:rPr>
            </w:pPr>
            <w:r w:rsidRPr="001B2BB8">
              <w:rPr>
                <w:rFonts w:ascii="Calibri" w:eastAsia="Arial" w:hAnsi="Calibri" w:cs="Arial"/>
                <w:b/>
                <w:sz w:val="22"/>
                <w:szCs w:val="22"/>
              </w:rPr>
              <w:t xml:space="preserve">Revised Privacy </w:t>
            </w:r>
            <w:r w:rsidR="00402DE1" w:rsidRPr="001B2BB8">
              <w:rPr>
                <w:rFonts w:ascii="Calibri" w:eastAsia="Arial" w:hAnsi="Calibri" w:cs="Arial"/>
                <w:b/>
                <w:sz w:val="22"/>
                <w:szCs w:val="22"/>
              </w:rPr>
              <w:t>N</w:t>
            </w:r>
            <w:r w:rsidRPr="001B2BB8">
              <w:rPr>
                <w:rFonts w:ascii="Calibri" w:eastAsia="Arial" w:hAnsi="Calibri" w:cs="Arial"/>
                <w:b/>
                <w:sz w:val="22"/>
                <w:szCs w:val="22"/>
              </w:rPr>
              <w:t xml:space="preserve">otice for </w:t>
            </w:r>
            <w:r w:rsidR="00402DE1" w:rsidRPr="001B2BB8">
              <w:rPr>
                <w:rFonts w:ascii="Calibri" w:eastAsia="Arial" w:hAnsi="Calibri" w:cs="Arial"/>
                <w:b/>
                <w:sz w:val="22"/>
                <w:szCs w:val="22"/>
              </w:rPr>
              <w:t>G</w:t>
            </w:r>
            <w:r w:rsidRPr="001B2BB8">
              <w:rPr>
                <w:rFonts w:ascii="Calibri" w:eastAsia="Arial" w:hAnsi="Calibri" w:cs="Arial"/>
                <w:b/>
                <w:sz w:val="22"/>
                <w:szCs w:val="22"/>
              </w:rPr>
              <w:t>overnors</w:t>
            </w:r>
          </w:p>
          <w:p w:rsidR="002E1AEF" w:rsidRDefault="00BF179F" w:rsidP="00BF179F">
            <w:pPr>
              <w:spacing w:after="120"/>
              <w:rPr>
                <w:rFonts w:ascii="Calibri" w:eastAsia="Arial" w:hAnsi="Calibri" w:cs="Arial"/>
                <w:sz w:val="22"/>
                <w:szCs w:val="22"/>
              </w:rPr>
            </w:pPr>
            <w:r>
              <w:rPr>
                <w:rFonts w:ascii="Calibri" w:eastAsia="Arial" w:hAnsi="Calibri" w:cs="Arial"/>
                <w:sz w:val="22"/>
                <w:szCs w:val="22"/>
              </w:rPr>
              <w:t>All governors present a</w:t>
            </w:r>
            <w:r w:rsidR="001B2BB8">
              <w:rPr>
                <w:rFonts w:ascii="Calibri" w:eastAsia="Arial" w:hAnsi="Calibri" w:cs="Arial"/>
                <w:sz w:val="22"/>
                <w:szCs w:val="22"/>
              </w:rPr>
              <w:t>cknowled</w:t>
            </w:r>
            <w:r>
              <w:rPr>
                <w:rFonts w:ascii="Calibri" w:eastAsia="Arial" w:hAnsi="Calibri" w:cs="Arial"/>
                <w:sz w:val="22"/>
                <w:szCs w:val="22"/>
              </w:rPr>
              <w:t xml:space="preserve">ged that they </w:t>
            </w:r>
            <w:r w:rsidR="0055155A">
              <w:rPr>
                <w:rFonts w:ascii="Calibri" w:eastAsia="Arial" w:hAnsi="Calibri" w:cs="Arial"/>
                <w:sz w:val="22"/>
                <w:szCs w:val="22"/>
              </w:rPr>
              <w:t xml:space="preserve">had </w:t>
            </w:r>
            <w:r>
              <w:rPr>
                <w:rFonts w:ascii="Calibri" w:eastAsia="Arial" w:hAnsi="Calibri" w:cs="Arial"/>
                <w:sz w:val="22"/>
                <w:szCs w:val="22"/>
              </w:rPr>
              <w:t xml:space="preserve">read and understood the document. </w:t>
            </w:r>
          </w:p>
          <w:p w:rsidR="001B2BB8" w:rsidRDefault="00BF179F" w:rsidP="00BF179F">
            <w:pPr>
              <w:spacing w:after="120"/>
              <w:rPr>
                <w:rFonts w:ascii="Calibri" w:eastAsia="Arial" w:hAnsi="Calibri" w:cs="Arial"/>
                <w:sz w:val="22"/>
                <w:szCs w:val="22"/>
              </w:rPr>
            </w:pPr>
            <w:r w:rsidRPr="002E1AEF">
              <w:rPr>
                <w:rFonts w:ascii="Calibri" w:eastAsia="Arial" w:hAnsi="Calibri" w:cs="Arial"/>
                <w:color w:val="FF0000"/>
                <w:sz w:val="22"/>
                <w:szCs w:val="22"/>
              </w:rPr>
              <w:t xml:space="preserve">GP </w:t>
            </w:r>
            <w:r w:rsidR="0055155A" w:rsidRPr="002E1AEF">
              <w:rPr>
                <w:rFonts w:ascii="Calibri" w:eastAsia="Arial" w:hAnsi="Calibri" w:cs="Arial"/>
                <w:color w:val="FF0000"/>
                <w:sz w:val="22"/>
                <w:szCs w:val="22"/>
              </w:rPr>
              <w:t>ha</w:t>
            </w:r>
            <w:r w:rsidR="0055155A">
              <w:rPr>
                <w:rFonts w:ascii="Calibri" w:eastAsia="Arial" w:hAnsi="Calibri" w:cs="Arial"/>
                <w:color w:val="FF0000"/>
                <w:sz w:val="22"/>
                <w:szCs w:val="22"/>
              </w:rPr>
              <w:t>d</w:t>
            </w:r>
            <w:r w:rsidR="0055155A" w:rsidRPr="002E1AEF">
              <w:rPr>
                <w:rFonts w:ascii="Calibri" w:eastAsia="Arial" w:hAnsi="Calibri" w:cs="Arial"/>
                <w:color w:val="FF0000"/>
                <w:sz w:val="22"/>
                <w:szCs w:val="22"/>
              </w:rPr>
              <w:t xml:space="preserve"> </w:t>
            </w:r>
            <w:r w:rsidRPr="002E1AEF">
              <w:rPr>
                <w:rFonts w:ascii="Calibri" w:eastAsia="Arial" w:hAnsi="Calibri" w:cs="Arial"/>
                <w:color w:val="FF0000"/>
                <w:sz w:val="22"/>
                <w:szCs w:val="22"/>
              </w:rPr>
              <w:t>sent his apologies and will be asked to confirm he has read and understood the document</w:t>
            </w:r>
            <w:r w:rsidR="0055155A">
              <w:rPr>
                <w:rFonts w:ascii="Calibri" w:eastAsia="Arial" w:hAnsi="Calibri" w:cs="Arial"/>
                <w:color w:val="FF0000"/>
                <w:sz w:val="22"/>
                <w:szCs w:val="22"/>
              </w:rPr>
              <w:t xml:space="preserve"> at the next meeting</w:t>
            </w:r>
            <w:r w:rsidRPr="002E1AEF">
              <w:rPr>
                <w:rFonts w:ascii="Calibri" w:eastAsia="Arial" w:hAnsi="Calibri" w:cs="Arial"/>
                <w:color w:val="FF0000"/>
                <w:sz w:val="22"/>
                <w:szCs w:val="22"/>
              </w:rPr>
              <w:t>.</w:t>
            </w:r>
          </w:p>
        </w:tc>
        <w:tc>
          <w:tcPr>
            <w:tcW w:w="818" w:type="dxa"/>
          </w:tcPr>
          <w:p w:rsidR="000E0194" w:rsidRDefault="000E0194" w:rsidP="0043601D">
            <w:pPr>
              <w:spacing w:after="120"/>
              <w:rPr>
                <w:rFonts w:ascii="Calibri" w:eastAsia="Arial" w:hAnsi="Calibri" w:cs="Arial"/>
                <w:sz w:val="22"/>
                <w:szCs w:val="22"/>
              </w:rPr>
            </w:pPr>
          </w:p>
          <w:p w:rsidR="002E1AEF" w:rsidRDefault="002E1AEF" w:rsidP="0043601D">
            <w:pPr>
              <w:spacing w:after="120"/>
              <w:rPr>
                <w:rFonts w:ascii="Calibri" w:eastAsia="Arial" w:hAnsi="Calibri" w:cs="Arial"/>
                <w:sz w:val="22"/>
                <w:szCs w:val="22"/>
              </w:rPr>
            </w:pPr>
          </w:p>
          <w:p w:rsidR="00534213" w:rsidRDefault="00534213" w:rsidP="0043601D">
            <w:pPr>
              <w:spacing w:after="120"/>
              <w:rPr>
                <w:rFonts w:ascii="Calibri" w:eastAsia="Arial" w:hAnsi="Calibri" w:cs="Arial"/>
                <w:sz w:val="22"/>
                <w:szCs w:val="22"/>
              </w:rPr>
            </w:pPr>
          </w:p>
          <w:p w:rsidR="000E0194" w:rsidRPr="00103DE3" w:rsidRDefault="000E0194" w:rsidP="0043601D">
            <w:pPr>
              <w:spacing w:after="120"/>
              <w:rPr>
                <w:rFonts w:ascii="Calibri" w:eastAsia="Arial" w:hAnsi="Calibri" w:cs="Arial"/>
                <w:sz w:val="22"/>
                <w:szCs w:val="22"/>
              </w:rPr>
            </w:pPr>
            <w:r>
              <w:rPr>
                <w:rFonts w:ascii="Calibri" w:eastAsia="Arial" w:hAnsi="Calibri" w:cs="Arial"/>
                <w:sz w:val="22"/>
                <w:szCs w:val="22"/>
              </w:rPr>
              <w:t>KY</w:t>
            </w:r>
          </w:p>
        </w:tc>
      </w:tr>
      <w:tr w:rsidR="008F09DA" w:rsidRPr="00103DE3" w:rsidTr="00F61B32">
        <w:tc>
          <w:tcPr>
            <w:tcW w:w="675" w:type="dxa"/>
          </w:tcPr>
          <w:p w:rsidR="008F09DA" w:rsidRPr="008F09DA" w:rsidRDefault="008F09DA" w:rsidP="0043601D">
            <w:pPr>
              <w:spacing w:after="120"/>
              <w:rPr>
                <w:rFonts w:ascii="Calibri" w:eastAsia="Arial" w:hAnsi="Calibri" w:cs="Arial"/>
                <w:b/>
                <w:sz w:val="22"/>
                <w:szCs w:val="22"/>
              </w:rPr>
            </w:pPr>
            <w:r>
              <w:rPr>
                <w:rFonts w:ascii="Calibri" w:eastAsia="Arial" w:hAnsi="Calibri" w:cs="Arial"/>
                <w:b/>
                <w:sz w:val="22"/>
                <w:szCs w:val="22"/>
              </w:rPr>
              <w:lastRenderedPageBreak/>
              <w:t>4</w:t>
            </w:r>
            <w:r w:rsidRPr="00103DE3">
              <w:rPr>
                <w:rFonts w:ascii="Calibri" w:eastAsia="Arial" w:hAnsi="Calibri" w:cs="Arial"/>
                <w:b/>
                <w:sz w:val="22"/>
                <w:szCs w:val="22"/>
              </w:rPr>
              <w:t>.0</w:t>
            </w:r>
          </w:p>
        </w:tc>
        <w:tc>
          <w:tcPr>
            <w:tcW w:w="8364" w:type="dxa"/>
          </w:tcPr>
          <w:p w:rsidR="008F09DA" w:rsidRPr="008F09DA" w:rsidRDefault="008F09DA" w:rsidP="0043601D">
            <w:pPr>
              <w:spacing w:after="120"/>
              <w:rPr>
                <w:rFonts w:ascii="Calibri" w:eastAsia="Arial" w:hAnsi="Calibri" w:cs="Arial"/>
                <w:b/>
                <w:sz w:val="22"/>
                <w:szCs w:val="22"/>
              </w:rPr>
            </w:pPr>
            <w:r w:rsidRPr="007C5606">
              <w:rPr>
                <w:rFonts w:ascii="Calibri" w:eastAsia="Arial" w:hAnsi="Calibri" w:cs="Arial"/>
                <w:b/>
                <w:sz w:val="22"/>
                <w:szCs w:val="22"/>
              </w:rPr>
              <w:t xml:space="preserve">Chair’s actions </w:t>
            </w:r>
          </w:p>
        </w:tc>
        <w:tc>
          <w:tcPr>
            <w:tcW w:w="818" w:type="dxa"/>
          </w:tcPr>
          <w:p w:rsidR="008F09DA" w:rsidRPr="00103DE3" w:rsidRDefault="008F09DA" w:rsidP="0043601D">
            <w:pPr>
              <w:spacing w:after="120"/>
              <w:rPr>
                <w:rFonts w:ascii="Calibri" w:eastAsia="Arial" w:hAnsi="Calibri" w:cs="Arial"/>
                <w:sz w:val="22"/>
                <w:szCs w:val="22"/>
              </w:rPr>
            </w:pPr>
          </w:p>
        </w:tc>
      </w:tr>
      <w:tr w:rsidR="0043601D" w:rsidRPr="00103DE3" w:rsidTr="00F61B32">
        <w:tc>
          <w:tcPr>
            <w:tcW w:w="675" w:type="dxa"/>
          </w:tcPr>
          <w:p w:rsidR="0043601D" w:rsidRPr="00103DE3" w:rsidRDefault="006A40EA" w:rsidP="0043601D">
            <w:pPr>
              <w:spacing w:after="120"/>
              <w:rPr>
                <w:rFonts w:ascii="Calibri" w:eastAsia="Arial" w:hAnsi="Calibri" w:cs="Arial"/>
                <w:sz w:val="22"/>
                <w:szCs w:val="22"/>
              </w:rPr>
            </w:pPr>
            <w:r>
              <w:rPr>
                <w:rFonts w:ascii="Calibri" w:eastAsia="Arial" w:hAnsi="Calibri" w:cs="Arial"/>
                <w:sz w:val="22"/>
                <w:szCs w:val="22"/>
              </w:rPr>
              <w:t>4</w:t>
            </w:r>
            <w:r w:rsidR="0043601D" w:rsidRPr="00103DE3">
              <w:rPr>
                <w:rFonts w:ascii="Calibri" w:eastAsia="Arial" w:hAnsi="Calibri" w:cs="Arial"/>
                <w:sz w:val="22"/>
                <w:szCs w:val="22"/>
              </w:rPr>
              <w:t>.1</w:t>
            </w:r>
          </w:p>
        </w:tc>
        <w:tc>
          <w:tcPr>
            <w:tcW w:w="8364" w:type="dxa"/>
          </w:tcPr>
          <w:p w:rsidR="0071735E" w:rsidRPr="007D587C" w:rsidRDefault="002E1AEF" w:rsidP="00C65C5F">
            <w:pPr>
              <w:pStyle w:val="xmsonormal"/>
              <w:spacing w:after="120"/>
              <w:rPr>
                <w:rFonts w:ascii="Calibri" w:hAnsi="Calibri" w:cs="Arial"/>
                <w:sz w:val="22"/>
                <w:szCs w:val="22"/>
              </w:rPr>
            </w:pPr>
            <w:r>
              <w:rPr>
                <w:rFonts w:ascii="Calibri" w:eastAsia="Arial" w:hAnsi="Calibri" w:cs="Arial"/>
                <w:sz w:val="22"/>
                <w:szCs w:val="22"/>
              </w:rPr>
              <w:t xml:space="preserve">The COVID </w:t>
            </w:r>
            <w:r w:rsidR="001B2BB8">
              <w:rPr>
                <w:rFonts w:ascii="Calibri" w:eastAsia="Arial" w:hAnsi="Calibri" w:cs="Arial"/>
                <w:sz w:val="22"/>
                <w:szCs w:val="22"/>
              </w:rPr>
              <w:t xml:space="preserve">Safeguarding Annex </w:t>
            </w:r>
            <w:r w:rsidR="00534213">
              <w:rPr>
                <w:rFonts w:ascii="Calibri" w:eastAsia="Arial" w:hAnsi="Calibri" w:cs="Arial"/>
                <w:sz w:val="22"/>
                <w:szCs w:val="22"/>
              </w:rPr>
              <w:t xml:space="preserve">had </w:t>
            </w:r>
            <w:r w:rsidR="00CD4A4D">
              <w:rPr>
                <w:rFonts w:ascii="Calibri" w:eastAsia="Arial" w:hAnsi="Calibri" w:cs="Arial"/>
                <w:sz w:val="22"/>
                <w:szCs w:val="22"/>
              </w:rPr>
              <w:t xml:space="preserve">been </w:t>
            </w:r>
            <w:r w:rsidR="00BF179F">
              <w:rPr>
                <w:rFonts w:ascii="Calibri" w:eastAsia="Arial" w:hAnsi="Calibri" w:cs="Arial"/>
                <w:sz w:val="22"/>
                <w:szCs w:val="22"/>
              </w:rPr>
              <w:t xml:space="preserve">approved by the </w:t>
            </w:r>
            <w:r w:rsidR="007128CA">
              <w:rPr>
                <w:rFonts w:ascii="Calibri" w:eastAsia="Arial" w:hAnsi="Calibri" w:cs="Arial"/>
                <w:sz w:val="22"/>
                <w:szCs w:val="22"/>
              </w:rPr>
              <w:t>Chair</w:t>
            </w:r>
            <w:r w:rsidR="00CD4A4D">
              <w:rPr>
                <w:rFonts w:ascii="Calibri" w:eastAsia="Arial" w:hAnsi="Calibri" w:cs="Arial"/>
                <w:sz w:val="22"/>
                <w:szCs w:val="22"/>
              </w:rPr>
              <w:t xml:space="preserve"> and is now on the school website</w:t>
            </w:r>
            <w:r w:rsidR="00BF179F">
              <w:rPr>
                <w:rFonts w:ascii="Calibri" w:eastAsia="Arial" w:hAnsi="Calibri" w:cs="Arial"/>
                <w:sz w:val="22"/>
                <w:szCs w:val="22"/>
              </w:rPr>
              <w:t xml:space="preserve">.  </w:t>
            </w:r>
            <w:r w:rsidR="00CD4A4D">
              <w:rPr>
                <w:rFonts w:ascii="Calibri" w:eastAsia="Arial" w:hAnsi="Calibri" w:cs="Arial"/>
                <w:sz w:val="22"/>
                <w:szCs w:val="22"/>
              </w:rPr>
              <w:t>It was noted that t</w:t>
            </w:r>
            <w:r w:rsidR="00BF179F">
              <w:rPr>
                <w:rFonts w:ascii="Calibri" w:eastAsia="Arial" w:hAnsi="Calibri" w:cs="Arial"/>
                <w:sz w:val="22"/>
                <w:szCs w:val="22"/>
              </w:rPr>
              <w:t>his i</w:t>
            </w:r>
            <w:r w:rsidR="001B2BB8">
              <w:rPr>
                <w:rFonts w:ascii="Calibri" w:eastAsia="Arial" w:hAnsi="Calibri" w:cs="Arial"/>
                <w:sz w:val="22"/>
                <w:szCs w:val="22"/>
              </w:rPr>
              <w:t xml:space="preserve">s a model </w:t>
            </w:r>
            <w:r>
              <w:rPr>
                <w:rFonts w:ascii="Calibri" w:eastAsia="Arial" w:hAnsi="Calibri" w:cs="Arial"/>
                <w:sz w:val="22"/>
                <w:szCs w:val="22"/>
              </w:rPr>
              <w:t xml:space="preserve">Local Authority (LA) </w:t>
            </w:r>
            <w:r w:rsidR="001B2BB8">
              <w:rPr>
                <w:rFonts w:ascii="Calibri" w:eastAsia="Arial" w:hAnsi="Calibri" w:cs="Arial"/>
                <w:sz w:val="22"/>
                <w:szCs w:val="22"/>
              </w:rPr>
              <w:t>document</w:t>
            </w:r>
            <w:r>
              <w:rPr>
                <w:rFonts w:ascii="Calibri" w:eastAsia="Arial" w:hAnsi="Calibri" w:cs="Arial"/>
                <w:sz w:val="22"/>
                <w:szCs w:val="22"/>
              </w:rPr>
              <w:t>.</w:t>
            </w:r>
          </w:p>
        </w:tc>
        <w:tc>
          <w:tcPr>
            <w:tcW w:w="818" w:type="dxa"/>
          </w:tcPr>
          <w:p w:rsidR="0043601D" w:rsidRPr="00103DE3" w:rsidRDefault="0043601D" w:rsidP="0043601D">
            <w:pPr>
              <w:spacing w:after="120"/>
              <w:rPr>
                <w:rFonts w:ascii="Calibri" w:eastAsia="Arial" w:hAnsi="Calibri" w:cs="Arial"/>
                <w:sz w:val="22"/>
                <w:szCs w:val="22"/>
              </w:rPr>
            </w:pPr>
          </w:p>
        </w:tc>
      </w:tr>
      <w:tr w:rsidR="008F09DA" w:rsidRPr="00103DE3" w:rsidTr="00F61B32">
        <w:tc>
          <w:tcPr>
            <w:tcW w:w="675" w:type="dxa"/>
          </w:tcPr>
          <w:p w:rsidR="008F09DA" w:rsidRPr="008F09DA" w:rsidRDefault="008F09DA" w:rsidP="0043601D">
            <w:pPr>
              <w:spacing w:after="120"/>
              <w:rPr>
                <w:rFonts w:ascii="Calibri" w:eastAsia="Arial" w:hAnsi="Calibri" w:cs="Arial"/>
                <w:b/>
                <w:sz w:val="22"/>
                <w:szCs w:val="22"/>
              </w:rPr>
            </w:pPr>
            <w:r>
              <w:rPr>
                <w:rFonts w:ascii="Calibri" w:eastAsia="Arial" w:hAnsi="Calibri" w:cs="Arial"/>
                <w:b/>
                <w:sz w:val="22"/>
                <w:szCs w:val="22"/>
              </w:rPr>
              <w:t>5</w:t>
            </w:r>
            <w:r w:rsidRPr="00103DE3">
              <w:rPr>
                <w:rFonts w:ascii="Calibri" w:eastAsia="Arial" w:hAnsi="Calibri" w:cs="Arial"/>
                <w:b/>
                <w:sz w:val="22"/>
                <w:szCs w:val="22"/>
              </w:rPr>
              <w:t>.0</w:t>
            </w:r>
          </w:p>
        </w:tc>
        <w:tc>
          <w:tcPr>
            <w:tcW w:w="8364" w:type="dxa"/>
          </w:tcPr>
          <w:p w:rsidR="008F09DA" w:rsidRPr="008F09DA" w:rsidRDefault="008F09DA" w:rsidP="008F09DA">
            <w:pPr>
              <w:pStyle w:val="No2"/>
              <w:numPr>
                <w:ilvl w:val="0"/>
                <w:numId w:val="0"/>
              </w:numPr>
              <w:spacing w:after="120"/>
              <w:ind w:left="737" w:hanging="737"/>
              <w:rPr>
                <w:rFonts w:ascii="Calibri" w:hAnsi="Calibri" w:cs="Arial"/>
                <w:b/>
                <w:sz w:val="22"/>
                <w:szCs w:val="22"/>
              </w:rPr>
            </w:pPr>
            <w:r w:rsidRPr="00EA0F21">
              <w:rPr>
                <w:rFonts w:ascii="Calibri" w:hAnsi="Calibri" w:cs="Arial"/>
                <w:b/>
                <w:sz w:val="22"/>
                <w:szCs w:val="22"/>
              </w:rPr>
              <w:t xml:space="preserve">Minutes of the meeting held on </w:t>
            </w:r>
            <w:r>
              <w:rPr>
                <w:rFonts w:ascii="Calibri" w:hAnsi="Calibri" w:cs="Arial"/>
                <w:b/>
                <w:sz w:val="22"/>
                <w:szCs w:val="22"/>
              </w:rPr>
              <w:t xml:space="preserve">Tuesday </w:t>
            </w:r>
            <w:r w:rsidR="007128CA">
              <w:rPr>
                <w:rFonts w:ascii="Calibri" w:hAnsi="Calibri" w:cs="Arial"/>
                <w:b/>
                <w:sz w:val="22"/>
                <w:szCs w:val="22"/>
              </w:rPr>
              <w:t>15</w:t>
            </w:r>
            <w:r w:rsidR="007128CA" w:rsidRPr="00362592">
              <w:rPr>
                <w:rFonts w:ascii="Calibri" w:hAnsi="Calibri" w:cs="Arial"/>
                <w:b/>
                <w:sz w:val="22"/>
                <w:szCs w:val="22"/>
                <w:vertAlign w:val="superscript"/>
              </w:rPr>
              <w:t>th</w:t>
            </w:r>
            <w:r w:rsidR="007128CA">
              <w:rPr>
                <w:rFonts w:ascii="Calibri" w:hAnsi="Calibri" w:cs="Arial"/>
                <w:b/>
                <w:sz w:val="22"/>
                <w:szCs w:val="22"/>
              </w:rPr>
              <w:t xml:space="preserve"> December </w:t>
            </w:r>
            <w:r>
              <w:rPr>
                <w:rFonts w:ascii="Calibri" w:hAnsi="Calibri" w:cs="Arial"/>
                <w:b/>
                <w:sz w:val="22"/>
                <w:szCs w:val="22"/>
              </w:rPr>
              <w:t>2020</w:t>
            </w:r>
          </w:p>
        </w:tc>
        <w:tc>
          <w:tcPr>
            <w:tcW w:w="818" w:type="dxa"/>
          </w:tcPr>
          <w:p w:rsidR="008F09DA" w:rsidRPr="00103DE3" w:rsidRDefault="008F09DA" w:rsidP="0043601D">
            <w:pPr>
              <w:spacing w:after="120"/>
              <w:rPr>
                <w:rFonts w:ascii="Calibri" w:eastAsia="Arial" w:hAnsi="Calibri" w:cs="Arial"/>
                <w:sz w:val="22"/>
                <w:szCs w:val="22"/>
              </w:rPr>
            </w:pPr>
          </w:p>
        </w:tc>
      </w:tr>
      <w:tr w:rsidR="00676373" w:rsidRPr="00103DE3" w:rsidTr="00F61B32">
        <w:tc>
          <w:tcPr>
            <w:tcW w:w="675" w:type="dxa"/>
          </w:tcPr>
          <w:p w:rsidR="008F09DA" w:rsidRPr="00BF179F" w:rsidRDefault="008F09DA" w:rsidP="00981B66">
            <w:pPr>
              <w:spacing w:after="120"/>
              <w:rPr>
                <w:rFonts w:ascii="Calibri" w:eastAsia="Arial" w:hAnsi="Calibri" w:cs="Arial"/>
                <w:sz w:val="22"/>
                <w:szCs w:val="22"/>
              </w:rPr>
            </w:pPr>
            <w:r>
              <w:rPr>
                <w:rFonts w:ascii="Calibri" w:eastAsia="Arial" w:hAnsi="Calibri" w:cs="Arial"/>
                <w:sz w:val="22"/>
                <w:szCs w:val="22"/>
              </w:rPr>
              <w:t>5</w:t>
            </w:r>
            <w:r w:rsidR="00727EE5" w:rsidRPr="00103DE3">
              <w:rPr>
                <w:rFonts w:ascii="Calibri" w:eastAsia="Arial" w:hAnsi="Calibri" w:cs="Arial"/>
                <w:sz w:val="22"/>
                <w:szCs w:val="22"/>
              </w:rPr>
              <w:t>.1</w:t>
            </w:r>
          </w:p>
        </w:tc>
        <w:tc>
          <w:tcPr>
            <w:tcW w:w="8364" w:type="dxa"/>
          </w:tcPr>
          <w:p w:rsidR="007B426A" w:rsidRPr="00EA0F21" w:rsidRDefault="00AF42BE" w:rsidP="00E67E7C">
            <w:pPr>
              <w:pStyle w:val="No2"/>
              <w:numPr>
                <w:ilvl w:val="0"/>
                <w:numId w:val="0"/>
              </w:numPr>
              <w:spacing w:after="120"/>
              <w:rPr>
                <w:rFonts w:ascii="Calibri" w:hAnsi="Calibri" w:cs="Arial"/>
                <w:sz w:val="22"/>
                <w:szCs w:val="22"/>
              </w:rPr>
            </w:pPr>
            <w:r w:rsidRPr="00EA0F21">
              <w:rPr>
                <w:rFonts w:ascii="Calibri" w:hAnsi="Calibri" w:cs="Arial"/>
                <w:sz w:val="22"/>
                <w:szCs w:val="22"/>
              </w:rPr>
              <w:t>The minutes of the previous meeting were agreed</w:t>
            </w:r>
            <w:r w:rsidR="007D1147">
              <w:rPr>
                <w:rFonts w:ascii="Calibri" w:hAnsi="Calibri" w:cs="Arial"/>
                <w:sz w:val="22"/>
                <w:szCs w:val="22"/>
              </w:rPr>
              <w:t xml:space="preserve"> and signed by the </w:t>
            </w:r>
            <w:r w:rsidR="007128CA">
              <w:rPr>
                <w:rFonts w:ascii="Calibri" w:hAnsi="Calibri" w:cs="Arial"/>
                <w:sz w:val="22"/>
                <w:szCs w:val="22"/>
              </w:rPr>
              <w:t>Chai</w:t>
            </w:r>
            <w:r w:rsidR="00267242">
              <w:rPr>
                <w:rFonts w:ascii="Calibri" w:hAnsi="Calibri" w:cs="Arial"/>
                <w:sz w:val="22"/>
                <w:szCs w:val="22"/>
              </w:rPr>
              <w:t>r</w:t>
            </w:r>
            <w:r w:rsidR="00EC49F2">
              <w:rPr>
                <w:rFonts w:ascii="Calibri" w:hAnsi="Calibri" w:cs="Arial"/>
                <w:sz w:val="22"/>
                <w:szCs w:val="22"/>
              </w:rPr>
              <w:t>.</w:t>
            </w:r>
            <w:r w:rsidR="007E32B0">
              <w:rPr>
                <w:rFonts w:ascii="Calibri" w:hAnsi="Calibri" w:cs="Arial"/>
                <w:sz w:val="22"/>
                <w:szCs w:val="22"/>
              </w:rPr>
              <w:t xml:space="preserve">  </w:t>
            </w:r>
            <w:r w:rsidR="007D1147">
              <w:rPr>
                <w:rFonts w:ascii="Calibri" w:hAnsi="Calibri" w:cs="Arial"/>
                <w:sz w:val="22"/>
                <w:szCs w:val="22"/>
              </w:rPr>
              <w:t>It was noted that t</w:t>
            </w:r>
            <w:r w:rsidR="00BF179F">
              <w:rPr>
                <w:rFonts w:ascii="Calibri" w:hAnsi="Calibri" w:cs="Arial"/>
                <w:sz w:val="22"/>
                <w:szCs w:val="22"/>
              </w:rPr>
              <w:t>he minutes were factually correct but will be reviewed for grammatical errors before being published on the school website</w:t>
            </w:r>
            <w:r w:rsidR="007128CA">
              <w:rPr>
                <w:rFonts w:ascii="Calibri" w:hAnsi="Calibri" w:cs="Arial"/>
                <w:sz w:val="22"/>
                <w:szCs w:val="22"/>
              </w:rPr>
              <w:t>.</w:t>
            </w:r>
            <w:r w:rsidR="002E1AEF">
              <w:rPr>
                <w:rFonts w:ascii="Calibri" w:hAnsi="Calibri" w:cs="Arial"/>
                <w:sz w:val="22"/>
                <w:szCs w:val="22"/>
              </w:rPr>
              <w:t xml:space="preserve"> </w:t>
            </w:r>
            <w:r w:rsidR="00E67E7C">
              <w:rPr>
                <w:rFonts w:ascii="Calibri" w:hAnsi="Calibri" w:cs="Arial"/>
                <w:sz w:val="22"/>
                <w:szCs w:val="22"/>
              </w:rPr>
              <w:t xml:space="preserve">TG </w:t>
            </w:r>
            <w:r w:rsidR="002E1AEF">
              <w:rPr>
                <w:rFonts w:ascii="Calibri" w:hAnsi="Calibri" w:cs="Arial"/>
                <w:sz w:val="22"/>
                <w:szCs w:val="22"/>
              </w:rPr>
              <w:t>and AC</w:t>
            </w:r>
            <w:r w:rsidR="007128CA">
              <w:rPr>
                <w:rFonts w:ascii="Calibri" w:hAnsi="Calibri" w:cs="Arial"/>
                <w:sz w:val="22"/>
                <w:szCs w:val="22"/>
              </w:rPr>
              <w:t xml:space="preserve"> agreed to review them and provide recommended edits to KY for publication</w:t>
            </w:r>
            <w:r w:rsidR="00BF179F">
              <w:rPr>
                <w:rFonts w:ascii="Calibri" w:hAnsi="Calibri" w:cs="Arial"/>
                <w:sz w:val="22"/>
                <w:szCs w:val="22"/>
              </w:rPr>
              <w:t>.</w:t>
            </w:r>
          </w:p>
        </w:tc>
        <w:tc>
          <w:tcPr>
            <w:tcW w:w="818" w:type="dxa"/>
          </w:tcPr>
          <w:p w:rsidR="00AF42BE" w:rsidRPr="00103DE3" w:rsidRDefault="00AF42BE" w:rsidP="00342500">
            <w:pPr>
              <w:spacing w:after="120"/>
              <w:rPr>
                <w:rFonts w:ascii="Calibri" w:eastAsia="Arial" w:hAnsi="Calibri" w:cs="Arial"/>
                <w:sz w:val="22"/>
                <w:szCs w:val="22"/>
              </w:rPr>
            </w:pPr>
          </w:p>
        </w:tc>
      </w:tr>
      <w:tr w:rsidR="007D587C" w:rsidRPr="00103DE3" w:rsidTr="00F61B32">
        <w:tc>
          <w:tcPr>
            <w:tcW w:w="675" w:type="dxa"/>
          </w:tcPr>
          <w:p w:rsidR="007D587C" w:rsidRDefault="00DF596C" w:rsidP="00981B66">
            <w:pPr>
              <w:spacing w:after="120"/>
              <w:rPr>
                <w:rFonts w:ascii="Calibri" w:eastAsia="Arial" w:hAnsi="Calibri" w:cs="Arial"/>
                <w:sz w:val="22"/>
                <w:szCs w:val="22"/>
              </w:rPr>
            </w:pPr>
            <w:r>
              <w:rPr>
                <w:rFonts w:ascii="Calibri" w:eastAsia="Arial" w:hAnsi="Calibri" w:cs="Arial"/>
                <w:sz w:val="22"/>
                <w:szCs w:val="22"/>
              </w:rPr>
              <w:t>5.2</w:t>
            </w:r>
          </w:p>
        </w:tc>
        <w:tc>
          <w:tcPr>
            <w:tcW w:w="8364" w:type="dxa"/>
          </w:tcPr>
          <w:p w:rsidR="00DF596C" w:rsidRPr="00EE79D8" w:rsidRDefault="00DF596C" w:rsidP="007D587C">
            <w:pPr>
              <w:pStyle w:val="No2"/>
              <w:numPr>
                <w:ilvl w:val="0"/>
                <w:numId w:val="0"/>
              </w:numPr>
              <w:spacing w:after="120"/>
              <w:rPr>
                <w:rFonts w:ascii="Calibri" w:hAnsi="Calibri" w:cs="Calibri"/>
                <w:b/>
                <w:sz w:val="22"/>
                <w:szCs w:val="22"/>
              </w:rPr>
            </w:pPr>
            <w:r w:rsidRPr="00EE79D8">
              <w:rPr>
                <w:rFonts w:ascii="Calibri" w:hAnsi="Calibri" w:cs="Calibri"/>
                <w:b/>
                <w:sz w:val="22"/>
                <w:szCs w:val="22"/>
              </w:rPr>
              <w:t xml:space="preserve">Matters arising from the meeting held on Tuesday </w:t>
            </w:r>
            <w:r w:rsidR="007128CA" w:rsidRPr="00EE79D8">
              <w:rPr>
                <w:rFonts w:ascii="Calibri" w:hAnsi="Calibri" w:cs="Calibri"/>
                <w:b/>
                <w:sz w:val="22"/>
                <w:szCs w:val="22"/>
              </w:rPr>
              <w:t>1</w:t>
            </w:r>
            <w:r w:rsidR="007128CA">
              <w:rPr>
                <w:rFonts w:ascii="Calibri" w:hAnsi="Calibri" w:cs="Calibri"/>
                <w:b/>
                <w:sz w:val="22"/>
                <w:szCs w:val="22"/>
              </w:rPr>
              <w:t>5</w:t>
            </w:r>
            <w:r w:rsidR="007128CA" w:rsidRPr="00EE79D8">
              <w:rPr>
                <w:rFonts w:ascii="Calibri" w:hAnsi="Calibri" w:cs="Calibri"/>
                <w:b/>
                <w:sz w:val="22"/>
                <w:szCs w:val="22"/>
                <w:vertAlign w:val="superscript"/>
              </w:rPr>
              <w:t>th</w:t>
            </w:r>
            <w:r w:rsidR="007128CA" w:rsidRPr="00EE79D8">
              <w:rPr>
                <w:rFonts w:ascii="Calibri" w:hAnsi="Calibri" w:cs="Calibri"/>
                <w:b/>
                <w:sz w:val="22"/>
                <w:szCs w:val="22"/>
              </w:rPr>
              <w:t xml:space="preserve"> </w:t>
            </w:r>
            <w:r w:rsidR="007128CA">
              <w:rPr>
                <w:rFonts w:ascii="Calibri" w:hAnsi="Calibri" w:cs="Calibri"/>
                <w:b/>
                <w:sz w:val="22"/>
                <w:szCs w:val="22"/>
              </w:rPr>
              <w:t>Decem</w:t>
            </w:r>
            <w:r w:rsidR="007128CA" w:rsidRPr="00EE79D8">
              <w:rPr>
                <w:rFonts w:ascii="Calibri" w:hAnsi="Calibri" w:cs="Calibri"/>
                <w:b/>
                <w:sz w:val="22"/>
                <w:szCs w:val="22"/>
              </w:rPr>
              <w:t xml:space="preserve">ber </w:t>
            </w:r>
            <w:r w:rsidRPr="00EE79D8">
              <w:rPr>
                <w:rFonts w:ascii="Calibri" w:hAnsi="Calibri" w:cs="Calibri"/>
                <w:b/>
                <w:sz w:val="22"/>
                <w:szCs w:val="22"/>
              </w:rPr>
              <w:t>2020</w:t>
            </w:r>
            <w:r w:rsidR="00CD4A4D" w:rsidRPr="00EE79D8">
              <w:rPr>
                <w:rFonts w:ascii="Calibri" w:hAnsi="Calibri" w:cs="Calibri"/>
                <w:b/>
                <w:sz w:val="22"/>
                <w:szCs w:val="22"/>
              </w:rPr>
              <w:t>.</w:t>
            </w:r>
          </w:p>
          <w:p w:rsidR="001B2BB8" w:rsidRDefault="001B2BB8" w:rsidP="00BF179F">
            <w:pPr>
              <w:pStyle w:val="No2"/>
              <w:numPr>
                <w:ilvl w:val="0"/>
                <w:numId w:val="0"/>
              </w:numPr>
              <w:spacing w:after="120"/>
              <w:rPr>
                <w:rFonts w:ascii="Calibri" w:hAnsi="Calibri" w:cs="Calibri"/>
                <w:sz w:val="22"/>
                <w:szCs w:val="22"/>
              </w:rPr>
            </w:pPr>
            <w:r w:rsidRPr="00EE79D8">
              <w:rPr>
                <w:rFonts w:ascii="Calibri" w:hAnsi="Calibri" w:cs="Calibri"/>
                <w:sz w:val="22"/>
                <w:szCs w:val="22"/>
              </w:rPr>
              <w:t xml:space="preserve">Page 3 – </w:t>
            </w:r>
            <w:r w:rsidR="007128CA">
              <w:rPr>
                <w:rFonts w:ascii="Calibri" w:hAnsi="Calibri" w:cs="Calibri"/>
                <w:sz w:val="22"/>
                <w:szCs w:val="22"/>
              </w:rPr>
              <w:t>The Chair</w:t>
            </w:r>
            <w:r w:rsidR="007128CA" w:rsidRPr="00EE79D8">
              <w:rPr>
                <w:rFonts w:ascii="Calibri" w:hAnsi="Calibri" w:cs="Calibri"/>
                <w:sz w:val="22"/>
                <w:szCs w:val="22"/>
              </w:rPr>
              <w:t xml:space="preserve"> </w:t>
            </w:r>
            <w:r w:rsidR="00BF179F" w:rsidRPr="00EE79D8">
              <w:rPr>
                <w:rFonts w:ascii="Calibri" w:hAnsi="Calibri" w:cs="Calibri"/>
                <w:sz w:val="22"/>
                <w:szCs w:val="22"/>
              </w:rPr>
              <w:t xml:space="preserve">confirmed that the </w:t>
            </w:r>
            <w:r w:rsidR="00AD6802" w:rsidRPr="00EE79D8">
              <w:rPr>
                <w:rFonts w:ascii="Calibri" w:hAnsi="Calibri" w:cs="Calibri"/>
                <w:sz w:val="22"/>
                <w:szCs w:val="22"/>
              </w:rPr>
              <w:t xml:space="preserve">November 2020 </w:t>
            </w:r>
            <w:r w:rsidR="002E1AEF" w:rsidRPr="00EE79D8">
              <w:rPr>
                <w:rFonts w:ascii="Calibri" w:hAnsi="Calibri" w:cs="Calibri"/>
                <w:sz w:val="22"/>
                <w:szCs w:val="22"/>
              </w:rPr>
              <w:t xml:space="preserve">edition </w:t>
            </w:r>
            <w:r w:rsidR="00AD6802" w:rsidRPr="00EE79D8">
              <w:rPr>
                <w:rFonts w:ascii="Calibri" w:hAnsi="Calibri" w:cs="Calibri"/>
                <w:sz w:val="22"/>
                <w:szCs w:val="22"/>
              </w:rPr>
              <w:t>is the most recent</w:t>
            </w:r>
            <w:r w:rsidR="002E1AEF" w:rsidRPr="00EE79D8">
              <w:rPr>
                <w:rFonts w:ascii="Calibri" w:hAnsi="Calibri" w:cs="Calibri"/>
                <w:sz w:val="22"/>
                <w:szCs w:val="22"/>
              </w:rPr>
              <w:t xml:space="preserve"> edition of the Governor</w:t>
            </w:r>
            <w:r w:rsidR="00BF179F" w:rsidRPr="00EE79D8">
              <w:rPr>
                <w:rFonts w:ascii="Calibri" w:hAnsi="Calibri" w:cs="Calibri"/>
                <w:sz w:val="22"/>
                <w:szCs w:val="22"/>
              </w:rPr>
              <w:t xml:space="preserve"> Handbook</w:t>
            </w:r>
            <w:r w:rsidR="00AD6802" w:rsidRPr="00EE79D8">
              <w:rPr>
                <w:rFonts w:ascii="Calibri" w:hAnsi="Calibri" w:cs="Calibri"/>
                <w:sz w:val="22"/>
                <w:szCs w:val="22"/>
              </w:rPr>
              <w:t xml:space="preserve">.  </w:t>
            </w:r>
          </w:p>
          <w:p w:rsidR="00C64CB3" w:rsidRPr="00EE79D8" w:rsidRDefault="00C64CB3" w:rsidP="00BF179F">
            <w:pPr>
              <w:pStyle w:val="No2"/>
              <w:numPr>
                <w:ilvl w:val="0"/>
                <w:numId w:val="0"/>
              </w:numPr>
              <w:spacing w:after="120"/>
              <w:rPr>
                <w:rFonts w:ascii="Calibri" w:hAnsi="Calibri" w:cs="Calibri"/>
                <w:sz w:val="22"/>
                <w:szCs w:val="22"/>
              </w:rPr>
            </w:pPr>
            <w:r>
              <w:rPr>
                <w:rFonts w:ascii="Calibri" w:hAnsi="Calibri" w:cs="Calibri"/>
                <w:sz w:val="22"/>
                <w:szCs w:val="22"/>
              </w:rPr>
              <w:t>Page 6 – Governors thanked RM for delivering safeguarding training on 12</w:t>
            </w:r>
            <w:r w:rsidRPr="00C64CB3">
              <w:rPr>
                <w:rFonts w:ascii="Calibri" w:hAnsi="Calibri" w:cs="Calibri"/>
                <w:sz w:val="22"/>
                <w:szCs w:val="22"/>
                <w:vertAlign w:val="superscript"/>
              </w:rPr>
              <w:t>th</w:t>
            </w:r>
            <w:r>
              <w:rPr>
                <w:rFonts w:ascii="Calibri" w:hAnsi="Calibri" w:cs="Calibri"/>
                <w:sz w:val="22"/>
                <w:szCs w:val="22"/>
              </w:rPr>
              <w:t xml:space="preserve"> January, 2021.</w:t>
            </w:r>
          </w:p>
          <w:p w:rsidR="00FF380F" w:rsidRPr="00EE79D8" w:rsidRDefault="00FF380F" w:rsidP="00431108">
            <w:pPr>
              <w:pStyle w:val="No2"/>
              <w:numPr>
                <w:ilvl w:val="0"/>
                <w:numId w:val="0"/>
              </w:numPr>
              <w:spacing w:after="120"/>
              <w:rPr>
                <w:rFonts w:ascii="Calibri" w:hAnsi="Calibri" w:cs="Calibri"/>
                <w:sz w:val="22"/>
                <w:szCs w:val="22"/>
              </w:rPr>
            </w:pPr>
          </w:p>
        </w:tc>
        <w:tc>
          <w:tcPr>
            <w:tcW w:w="818" w:type="dxa"/>
          </w:tcPr>
          <w:p w:rsidR="007D587C" w:rsidRPr="00103DE3" w:rsidRDefault="007D587C" w:rsidP="00342500">
            <w:pPr>
              <w:spacing w:after="120"/>
              <w:rPr>
                <w:rFonts w:ascii="Calibri" w:eastAsia="Arial" w:hAnsi="Calibri" w:cs="Arial"/>
                <w:sz w:val="22"/>
                <w:szCs w:val="22"/>
              </w:rPr>
            </w:pPr>
          </w:p>
        </w:tc>
      </w:tr>
      <w:tr w:rsidR="00C8086E" w:rsidRPr="00103DE3" w:rsidTr="00F61B32">
        <w:tc>
          <w:tcPr>
            <w:tcW w:w="675" w:type="dxa"/>
          </w:tcPr>
          <w:p w:rsidR="00C8086E" w:rsidRDefault="00C8086E" w:rsidP="00981B66">
            <w:pPr>
              <w:spacing w:after="120"/>
              <w:rPr>
                <w:rFonts w:ascii="Calibri" w:eastAsia="Arial" w:hAnsi="Calibri" w:cs="Arial"/>
                <w:sz w:val="22"/>
                <w:szCs w:val="22"/>
              </w:rPr>
            </w:pPr>
            <w:r>
              <w:rPr>
                <w:rFonts w:ascii="Calibri" w:eastAsia="Arial" w:hAnsi="Calibri" w:cs="Arial"/>
                <w:sz w:val="22"/>
                <w:szCs w:val="22"/>
              </w:rPr>
              <w:t>5.3</w:t>
            </w:r>
          </w:p>
        </w:tc>
        <w:tc>
          <w:tcPr>
            <w:tcW w:w="8364" w:type="dxa"/>
          </w:tcPr>
          <w:p w:rsidR="00C8086E" w:rsidRPr="00EE79D8" w:rsidRDefault="00C8086E" w:rsidP="00C8086E">
            <w:pPr>
              <w:pStyle w:val="No2"/>
              <w:numPr>
                <w:ilvl w:val="0"/>
                <w:numId w:val="0"/>
              </w:numPr>
              <w:spacing w:after="120"/>
              <w:rPr>
                <w:rFonts w:ascii="Calibri" w:hAnsi="Calibri" w:cs="Calibri"/>
                <w:b/>
                <w:sz w:val="22"/>
                <w:szCs w:val="22"/>
              </w:rPr>
            </w:pPr>
            <w:r w:rsidRPr="00EE79D8">
              <w:rPr>
                <w:rFonts w:ascii="Calibri" w:hAnsi="Calibri" w:cs="Calibri"/>
                <w:b/>
                <w:sz w:val="22"/>
                <w:szCs w:val="22"/>
              </w:rPr>
              <w:t>Confidentiality of meetings.</w:t>
            </w:r>
          </w:p>
          <w:p w:rsidR="00C8086E" w:rsidRPr="00EE79D8" w:rsidRDefault="00DF596C" w:rsidP="00E67E7C">
            <w:pPr>
              <w:pStyle w:val="No2"/>
              <w:numPr>
                <w:ilvl w:val="0"/>
                <w:numId w:val="0"/>
              </w:numPr>
              <w:spacing w:after="120"/>
              <w:rPr>
                <w:rFonts w:ascii="Calibri" w:hAnsi="Calibri" w:cs="Calibri"/>
                <w:sz w:val="22"/>
                <w:szCs w:val="22"/>
              </w:rPr>
            </w:pPr>
            <w:r w:rsidRPr="00EE79D8">
              <w:rPr>
                <w:rFonts w:ascii="Calibri" w:hAnsi="Calibri" w:cs="Calibri"/>
                <w:sz w:val="22"/>
                <w:szCs w:val="22"/>
              </w:rPr>
              <w:t xml:space="preserve">The </w:t>
            </w:r>
            <w:r w:rsidR="007128CA">
              <w:rPr>
                <w:rFonts w:ascii="Calibri" w:hAnsi="Calibri" w:cs="Calibri"/>
                <w:sz w:val="22"/>
                <w:szCs w:val="22"/>
              </w:rPr>
              <w:t>Chair</w:t>
            </w:r>
            <w:r w:rsidRPr="00EE79D8">
              <w:rPr>
                <w:rFonts w:ascii="Calibri" w:hAnsi="Calibri" w:cs="Calibri"/>
                <w:sz w:val="22"/>
                <w:szCs w:val="22"/>
              </w:rPr>
              <w:t xml:space="preserve"> reminded governors </w:t>
            </w:r>
            <w:r w:rsidR="00E67E7C">
              <w:rPr>
                <w:rFonts w:ascii="Calibri" w:hAnsi="Calibri" w:cs="Calibri"/>
                <w:sz w:val="22"/>
                <w:szCs w:val="22"/>
              </w:rPr>
              <w:t>that</w:t>
            </w:r>
            <w:r w:rsidR="00551484" w:rsidRPr="00EE79D8">
              <w:rPr>
                <w:rFonts w:ascii="Calibri" w:hAnsi="Calibri" w:cs="Calibri"/>
                <w:sz w:val="22"/>
                <w:szCs w:val="22"/>
              </w:rPr>
              <w:t xml:space="preserve"> </w:t>
            </w:r>
            <w:r w:rsidR="00267242">
              <w:rPr>
                <w:rFonts w:ascii="Calibri" w:hAnsi="Calibri" w:cs="Calibri"/>
                <w:sz w:val="22"/>
                <w:szCs w:val="22"/>
              </w:rPr>
              <w:t>all matters discussed, or included in papers circulated to governors,</w:t>
            </w:r>
            <w:r w:rsidR="00267242" w:rsidRPr="00EE79D8">
              <w:rPr>
                <w:rFonts w:ascii="Calibri" w:hAnsi="Calibri" w:cs="Calibri"/>
                <w:sz w:val="22"/>
                <w:szCs w:val="22"/>
              </w:rPr>
              <w:t xml:space="preserve"> </w:t>
            </w:r>
            <w:r w:rsidR="00551484" w:rsidRPr="00EE79D8">
              <w:rPr>
                <w:rFonts w:ascii="Calibri" w:hAnsi="Calibri" w:cs="Calibri"/>
                <w:sz w:val="22"/>
                <w:szCs w:val="22"/>
              </w:rPr>
              <w:t>remain confidential until the minutes</w:t>
            </w:r>
            <w:r w:rsidR="00267242">
              <w:rPr>
                <w:rFonts w:ascii="Calibri" w:hAnsi="Calibri" w:cs="Calibri"/>
                <w:sz w:val="22"/>
                <w:szCs w:val="22"/>
              </w:rPr>
              <w:t xml:space="preserve"> of that meeting</w:t>
            </w:r>
            <w:r w:rsidR="00551484" w:rsidRPr="00EE79D8">
              <w:rPr>
                <w:rFonts w:ascii="Calibri" w:hAnsi="Calibri" w:cs="Calibri"/>
                <w:sz w:val="22"/>
                <w:szCs w:val="22"/>
              </w:rPr>
              <w:t xml:space="preserve"> have been agreed at the next meeting</w:t>
            </w:r>
            <w:r w:rsidRPr="00EE79D8">
              <w:rPr>
                <w:rFonts w:ascii="Calibri" w:hAnsi="Calibri" w:cs="Calibri"/>
                <w:sz w:val="22"/>
                <w:szCs w:val="22"/>
              </w:rPr>
              <w:t>.</w:t>
            </w:r>
          </w:p>
        </w:tc>
        <w:tc>
          <w:tcPr>
            <w:tcW w:w="818" w:type="dxa"/>
          </w:tcPr>
          <w:p w:rsidR="00C8086E" w:rsidRPr="00103DE3" w:rsidRDefault="00C8086E" w:rsidP="00342500">
            <w:pPr>
              <w:spacing w:after="120"/>
              <w:rPr>
                <w:rFonts w:ascii="Calibri" w:eastAsia="Arial" w:hAnsi="Calibri" w:cs="Arial"/>
                <w:sz w:val="22"/>
                <w:szCs w:val="22"/>
              </w:rPr>
            </w:pPr>
          </w:p>
        </w:tc>
      </w:tr>
      <w:tr w:rsidR="008F09DA" w:rsidRPr="00103DE3" w:rsidTr="00F61B32">
        <w:tc>
          <w:tcPr>
            <w:tcW w:w="675" w:type="dxa"/>
          </w:tcPr>
          <w:p w:rsidR="008F09DA" w:rsidRPr="008F09DA" w:rsidRDefault="008F09DA" w:rsidP="008F09DA">
            <w:pPr>
              <w:spacing w:after="120"/>
              <w:jc w:val="both"/>
              <w:rPr>
                <w:rFonts w:ascii="Calibri" w:eastAsia="Arial" w:hAnsi="Calibri" w:cs="Arial"/>
                <w:b/>
                <w:sz w:val="22"/>
                <w:szCs w:val="22"/>
              </w:rPr>
            </w:pPr>
            <w:r w:rsidRPr="008F09DA">
              <w:rPr>
                <w:rFonts w:ascii="Calibri" w:eastAsia="Arial" w:hAnsi="Calibri" w:cs="Arial"/>
                <w:b/>
                <w:sz w:val="22"/>
                <w:szCs w:val="22"/>
              </w:rPr>
              <w:t>6.0</w:t>
            </w:r>
          </w:p>
        </w:tc>
        <w:tc>
          <w:tcPr>
            <w:tcW w:w="8364" w:type="dxa"/>
          </w:tcPr>
          <w:p w:rsidR="008F09DA" w:rsidRPr="00EE79D8" w:rsidRDefault="00BB09FF" w:rsidP="00431108">
            <w:pPr>
              <w:pStyle w:val="No2"/>
              <w:numPr>
                <w:ilvl w:val="0"/>
                <w:numId w:val="0"/>
              </w:numPr>
              <w:spacing w:after="120"/>
              <w:rPr>
                <w:rFonts w:ascii="Calibri" w:hAnsi="Calibri" w:cs="Calibri"/>
                <w:b/>
                <w:sz w:val="22"/>
                <w:szCs w:val="22"/>
              </w:rPr>
            </w:pPr>
            <w:r w:rsidRPr="00EE79D8">
              <w:rPr>
                <w:rFonts w:ascii="Calibri" w:hAnsi="Calibri" w:cs="Calibri"/>
                <w:b/>
                <w:sz w:val="22"/>
                <w:szCs w:val="22"/>
              </w:rPr>
              <w:t>Data Report (</w:t>
            </w:r>
            <w:r w:rsidR="00BF501B" w:rsidRPr="00EE79D8">
              <w:rPr>
                <w:rFonts w:ascii="Calibri" w:hAnsi="Calibri" w:cs="Calibri"/>
                <w:b/>
                <w:sz w:val="22"/>
                <w:szCs w:val="22"/>
              </w:rPr>
              <w:t>previously circulated)</w:t>
            </w:r>
          </w:p>
        </w:tc>
        <w:tc>
          <w:tcPr>
            <w:tcW w:w="818" w:type="dxa"/>
          </w:tcPr>
          <w:p w:rsidR="008F09DA" w:rsidRPr="00103DE3" w:rsidRDefault="008F09DA" w:rsidP="00342500">
            <w:pPr>
              <w:spacing w:after="120"/>
              <w:rPr>
                <w:rFonts w:ascii="Calibri" w:eastAsia="Arial" w:hAnsi="Calibri" w:cs="Arial"/>
                <w:sz w:val="22"/>
                <w:szCs w:val="22"/>
              </w:rPr>
            </w:pPr>
          </w:p>
        </w:tc>
      </w:tr>
      <w:tr w:rsidR="00C8086E" w:rsidRPr="00103DE3" w:rsidTr="00F61B32">
        <w:tc>
          <w:tcPr>
            <w:tcW w:w="675" w:type="dxa"/>
          </w:tcPr>
          <w:p w:rsidR="00C8086E" w:rsidRPr="00BF501B" w:rsidRDefault="00BF501B" w:rsidP="008F09DA">
            <w:pPr>
              <w:spacing w:after="120"/>
              <w:jc w:val="both"/>
              <w:rPr>
                <w:rFonts w:ascii="Calibri" w:eastAsia="Arial" w:hAnsi="Calibri" w:cs="Arial"/>
                <w:bCs/>
                <w:sz w:val="22"/>
                <w:szCs w:val="22"/>
              </w:rPr>
            </w:pPr>
            <w:r w:rsidRPr="00BF501B">
              <w:rPr>
                <w:rFonts w:ascii="Calibri" w:eastAsia="Arial" w:hAnsi="Calibri" w:cs="Arial"/>
                <w:bCs/>
                <w:sz w:val="22"/>
                <w:szCs w:val="22"/>
              </w:rPr>
              <w:t>6.1</w:t>
            </w:r>
          </w:p>
        </w:tc>
        <w:tc>
          <w:tcPr>
            <w:tcW w:w="8364" w:type="dxa"/>
          </w:tcPr>
          <w:p w:rsidR="007D1147" w:rsidRPr="00EE79D8" w:rsidRDefault="007D1147" w:rsidP="009B2023">
            <w:pPr>
              <w:pStyle w:val="No2"/>
              <w:numPr>
                <w:ilvl w:val="0"/>
                <w:numId w:val="0"/>
              </w:numPr>
              <w:rPr>
                <w:rFonts w:ascii="Calibri" w:hAnsi="Calibri" w:cs="Calibri"/>
                <w:sz w:val="22"/>
                <w:szCs w:val="22"/>
              </w:rPr>
            </w:pPr>
            <w:r w:rsidRPr="00EE79D8">
              <w:rPr>
                <w:rFonts w:ascii="Calibri" w:hAnsi="Calibri" w:cs="Calibri"/>
                <w:sz w:val="22"/>
                <w:szCs w:val="22"/>
              </w:rPr>
              <w:t xml:space="preserve">Governors acknowledged that they </w:t>
            </w:r>
            <w:r w:rsidR="00267242" w:rsidRPr="00EE79D8">
              <w:rPr>
                <w:rFonts w:ascii="Calibri" w:hAnsi="Calibri" w:cs="Calibri"/>
                <w:sz w:val="22"/>
                <w:szCs w:val="22"/>
              </w:rPr>
              <w:t>ha</w:t>
            </w:r>
            <w:r w:rsidR="00267242">
              <w:rPr>
                <w:rFonts w:ascii="Calibri" w:hAnsi="Calibri" w:cs="Calibri"/>
                <w:sz w:val="22"/>
                <w:szCs w:val="22"/>
              </w:rPr>
              <w:t>d</w:t>
            </w:r>
            <w:r w:rsidR="00267242" w:rsidRPr="00EE79D8">
              <w:rPr>
                <w:rFonts w:ascii="Calibri" w:hAnsi="Calibri" w:cs="Calibri"/>
                <w:sz w:val="22"/>
                <w:szCs w:val="22"/>
              </w:rPr>
              <w:t xml:space="preserve"> </w:t>
            </w:r>
            <w:r w:rsidRPr="00EE79D8">
              <w:rPr>
                <w:rFonts w:ascii="Calibri" w:hAnsi="Calibri" w:cs="Calibri"/>
                <w:sz w:val="22"/>
                <w:szCs w:val="22"/>
              </w:rPr>
              <w:t>read the data report and the following questions were asked:</w:t>
            </w:r>
          </w:p>
          <w:p w:rsidR="007D1147" w:rsidRPr="00EE79D8" w:rsidRDefault="007D1147" w:rsidP="009B2023">
            <w:pPr>
              <w:pStyle w:val="ListParagraph"/>
              <w:spacing w:line="276" w:lineRule="auto"/>
              <w:ind w:left="0"/>
              <w:contextualSpacing/>
              <w:rPr>
                <w:rFonts w:ascii="Calibri" w:hAnsi="Calibri" w:cs="Calibri"/>
                <w:color w:val="00B050"/>
                <w:sz w:val="22"/>
                <w:szCs w:val="22"/>
              </w:rPr>
            </w:pPr>
            <w:r w:rsidRPr="0063003C">
              <w:rPr>
                <w:rFonts w:ascii="Calibri" w:hAnsi="Calibri" w:cs="Calibri"/>
                <w:color w:val="006600"/>
                <w:sz w:val="22"/>
                <w:szCs w:val="22"/>
              </w:rPr>
              <w:t xml:space="preserve">- </w:t>
            </w:r>
            <w:r w:rsidR="00BA117C">
              <w:rPr>
                <w:rFonts w:ascii="Calibri" w:hAnsi="Calibri" w:cs="Calibri"/>
                <w:color w:val="006600"/>
                <w:sz w:val="22"/>
                <w:szCs w:val="22"/>
              </w:rPr>
              <w:t>We</w:t>
            </w:r>
            <w:r w:rsidR="00267242">
              <w:rPr>
                <w:rFonts w:ascii="Calibri" w:hAnsi="Calibri" w:cs="Calibri"/>
                <w:color w:val="006600"/>
                <w:sz w:val="22"/>
                <w:szCs w:val="22"/>
              </w:rPr>
              <w:t xml:space="preserve">re there any discernible patterns or profiles for those </w:t>
            </w:r>
            <w:r w:rsidR="00BA117C">
              <w:rPr>
                <w:rFonts w:ascii="Calibri" w:hAnsi="Calibri" w:cs="Calibri"/>
                <w:color w:val="006600"/>
                <w:sz w:val="22"/>
                <w:szCs w:val="22"/>
              </w:rPr>
              <w:t>children</w:t>
            </w:r>
            <w:r w:rsidR="00267242">
              <w:rPr>
                <w:rFonts w:ascii="Calibri" w:hAnsi="Calibri" w:cs="Calibri"/>
                <w:color w:val="006600"/>
                <w:sz w:val="22"/>
                <w:szCs w:val="22"/>
              </w:rPr>
              <w:t xml:space="preserve"> who staff feel do not appear to be engaging</w:t>
            </w:r>
            <w:r w:rsidR="00FB1D53">
              <w:rPr>
                <w:rFonts w:ascii="Calibri" w:hAnsi="Calibri" w:cs="Calibri"/>
                <w:color w:val="006600"/>
                <w:sz w:val="22"/>
                <w:szCs w:val="22"/>
              </w:rPr>
              <w:t xml:space="preserve"> with the support?</w:t>
            </w:r>
            <w:r w:rsidRPr="00571F5F">
              <w:rPr>
                <w:rFonts w:ascii="Calibri" w:hAnsi="Calibri" w:cs="Calibri"/>
                <w:color w:val="006600"/>
                <w:sz w:val="22"/>
                <w:szCs w:val="22"/>
              </w:rPr>
              <w:t xml:space="preserve"> E.g. S</w:t>
            </w:r>
            <w:r w:rsidR="00CD4A4D" w:rsidRPr="00571F5F">
              <w:rPr>
                <w:rFonts w:ascii="Calibri" w:hAnsi="Calibri" w:cs="Calibri"/>
                <w:color w:val="006600"/>
                <w:sz w:val="22"/>
                <w:szCs w:val="22"/>
              </w:rPr>
              <w:t xml:space="preserve">pecial </w:t>
            </w:r>
            <w:r w:rsidRPr="00571F5F">
              <w:rPr>
                <w:rFonts w:ascii="Calibri" w:hAnsi="Calibri" w:cs="Calibri"/>
                <w:color w:val="006600"/>
                <w:sz w:val="22"/>
                <w:szCs w:val="22"/>
              </w:rPr>
              <w:t>E</w:t>
            </w:r>
            <w:r w:rsidR="00CD4A4D" w:rsidRPr="00571F5F">
              <w:rPr>
                <w:rFonts w:ascii="Calibri" w:hAnsi="Calibri" w:cs="Calibri"/>
                <w:color w:val="006600"/>
                <w:sz w:val="22"/>
                <w:szCs w:val="22"/>
              </w:rPr>
              <w:t xml:space="preserve">ducational </w:t>
            </w:r>
            <w:r w:rsidRPr="00571F5F">
              <w:rPr>
                <w:rFonts w:ascii="Calibri" w:hAnsi="Calibri" w:cs="Calibri"/>
                <w:color w:val="006600"/>
                <w:sz w:val="22"/>
                <w:szCs w:val="22"/>
              </w:rPr>
              <w:t>N</w:t>
            </w:r>
            <w:r w:rsidR="00CD4A4D" w:rsidRPr="00571F5F">
              <w:rPr>
                <w:rFonts w:ascii="Calibri" w:hAnsi="Calibri" w:cs="Calibri"/>
                <w:color w:val="006600"/>
                <w:sz w:val="22"/>
                <w:szCs w:val="22"/>
              </w:rPr>
              <w:t xml:space="preserve">eeds or </w:t>
            </w:r>
            <w:r w:rsidRPr="00571F5F">
              <w:rPr>
                <w:rFonts w:ascii="Calibri" w:hAnsi="Calibri" w:cs="Calibri"/>
                <w:color w:val="006600"/>
                <w:sz w:val="22"/>
                <w:szCs w:val="22"/>
              </w:rPr>
              <w:t>D</w:t>
            </w:r>
            <w:r w:rsidR="00CD4A4D" w:rsidRPr="00571F5F">
              <w:rPr>
                <w:rFonts w:ascii="Calibri" w:hAnsi="Calibri" w:cs="Calibri"/>
                <w:color w:val="006600"/>
                <w:sz w:val="22"/>
                <w:szCs w:val="22"/>
              </w:rPr>
              <w:t xml:space="preserve">isabilities (SEND) or </w:t>
            </w:r>
            <w:r w:rsidRPr="00571F5F">
              <w:rPr>
                <w:rFonts w:ascii="Calibri" w:hAnsi="Calibri" w:cs="Calibri"/>
                <w:color w:val="006600"/>
                <w:sz w:val="22"/>
                <w:szCs w:val="22"/>
              </w:rPr>
              <w:t>E</w:t>
            </w:r>
            <w:r w:rsidR="00CD4A4D" w:rsidRPr="00571F5F">
              <w:rPr>
                <w:rFonts w:ascii="Calibri" w:hAnsi="Calibri" w:cs="Calibri"/>
                <w:color w:val="006600"/>
                <w:sz w:val="22"/>
                <w:szCs w:val="22"/>
              </w:rPr>
              <w:t xml:space="preserve">nglish as an </w:t>
            </w:r>
            <w:r w:rsidRPr="00571F5F">
              <w:rPr>
                <w:rFonts w:ascii="Calibri" w:hAnsi="Calibri" w:cs="Calibri"/>
                <w:color w:val="006600"/>
                <w:sz w:val="22"/>
                <w:szCs w:val="22"/>
              </w:rPr>
              <w:t>A</w:t>
            </w:r>
            <w:r w:rsidR="00CD4A4D" w:rsidRPr="00571F5F">
              <w:rPr>
                <w:rFonts w:ascii="Calibri" w:hAnsi="Calibri" w:cs="Calibri"/>
                <w:color w:val="006600"/>
                <w:sz w:val="22"/>
                <w:szCs w:val="22"/>
              </w:rPr>
              <w:t xml:space="preserve">dditional </w:t>
            </w:r>
            <w:r w:rsidRPr="00571F5F">
              <w:rPr>
                <w:rFonts w:ascii="Calibri" w:hAnsi="Calibri" w:cs="Calibri"/>
                <w:color w:val="006600"/>
                <w:sz w:val="22"/>
                <w:szCs w:val="22"/>
              </w:rPr>
              <w:t>L</w:t>
            </w:r>
            <w:r w:rsidR="00CD4A4D" w:rsidRPr="00571F5F">
              <w:rPr>
                <w:rFonts w:ascii="Calibri" w:hAnsi="Calibri" w:cs="Calibri"/>
                <w:color w:val="006600"/>
                <w:sz w:val="22"/>
                <w:szCs w:val="22"/>
              </w:rPr>
              <w:t>anguage (EAL)</w:t>
            </w:r>
            <w:r w:rsidRPr="00571F5F">
              <w:rPr>
                <w:rFonts w:ascii="Calibri" w:hAnsi="Calibri" w:cs="Calibri"/>
                <w:color w:val="006600"/>
                <w:sz w:val="22"/>
                <w:szCs w:val="22"/>
              </w:rPr>
              <w:t>.</w:t>
            </w:r>
            <w:r w:rsidRPr="00EE79D8">
              <w:rPr>
                <w:rFonts w:ascii="Calibri" w:hAnsi="Calibri" w:cs="Calibri"/>
                <w:sz w:val="22"/>
                <w:szCs w:val="22"/>
              </w:rPr>
              <w:t xml:space="preserve">  </w:t>
            </w:r>
            <w:r w:rsidRPr="00EE79D8">
              <w:rPr>
                <w:rFonts w:ascii="Calibri" w:hAnsi="Calibri" w:cs="Calibri"/>
                <w:color w:val="00B050"/>
                <w:sz w:val="22"/>
                <w:szCs w:val="22"/>
              </w:rPr>
              <w:t xml:space="preserve">The Head teacher advised governors that the team have looked at children who </w:t>
            </w:r>
            <w:r w:rsidR="00FB1D53">
              <w:rPr>
                <w:rFonts w:ascii="Calibri" w:hAnsi="Calibri" w:cs="Calibri"/>
                <w:color w:val="00B050"/>
                <w:sz w:val="22"/>
                <w:szCs w:val="22"/>
              </w:rPr>
              <w:t>we</w:t>
            </w:r>
            <w:r w:rsidR="00FB1D53" w:rsidRPr="00EE79D8">
              <w:rPr>
                <w:rFonts w:ascii="Calibri" w:hAnsi="Calibri" w:cs="Calibri"/>
                <w:color w:val="00B050"/>
                <w:sz w:val="22"/>
                <w:szCs w:val="22"/>
              </w:rPr>
              <w:t xml:space="preserve">re </w:t>
            </w:r>
            <w:r w:rsidRPr="00EE79D8">
              <w:rPr>
                <w:rFonts w:ascii="Calibri" w:hAnsi="Calibri" w:cs="Calibri"/>
                <w:color w:val="00B050"/>
                <w:sz w:val="22"/>
                <w:szCs w:val="22"/>
              </w:rPr>
              <w:t>not engaging</w:t>
            </w:r>
            <w:r w:rsidR="00FB1D53">
              <w:rPr>
                <w:rFonts w:ascii="Calibri" w:hAnsi="Calibri" w:cs="Calibri"/>
                <w:color w:val="00B050"/>
                <w:sz w:val="22"/>
                <w:szCs w:val="22"/>
              </w:rPr>
              <w:t xml:space="preserve"> in previous lockdowns</w:t>
            </w:r>
            <w:r w:rsidR="00CD4A4D" w:rsidRPr="00EE79D8">
              <w:rPr>
                <w:rFonts w:ascii="Calibri" w:hAnsi="Calibri" w:cs="Calibri"/>
                <w:color w:val="00B050"/>
                <w:sz w:val="22"/>
                <w:szCs w:val="22"/>
              </w:rPr>
              <w:t>, s</w:t>
            </w:r>
            <w:r w:rsidRPr="00EE79D8">
              <w:rPr>
                <w:rFonts w:ascii="Calibri" w:hAnsi="Calibri" w:cs="Calibri"/>
                <w:color w:val="00B050"/>
                <w:sz w:val="22"/>
                <w:szCs w:val="22"/>
              </w:rPr>
              <w:t xml:space="preserve">uch as EAL children </w:t>
            </w:r>
            <w:r w:rsidR="00CD4A4D" w:rsidRPr="00EE79D8">
              <w:rPr>
                <w:rFonts w:ascii="Calibri" w:hAnsi="Calibri" w:cs="Calibri"/>
                <w:color w:val="00B050"/>
                <w:sz w:val="22"/>
                <w:szCs w:val="22"/>
              </w:rPr>
              <w:t>and</w:t>
            </w:r>
            <w:r w:rsidRPr="00EE79D8">
              <w:rPr>
                <w:rFonts w:ascii="Calibri" w:hAnsi="Calibri" w:cs="Calibri"/>
                <w:color w:val="00B050"/>
                <w:sz w:val="22"/>
                <w:szCs w:val="22"/>
              </w:rPr>
              <w:t xml:space="preserve"> those whose parents have limited English o</w:t>
            </w:r>
            <w:r w:rsidR="00714EA7">
              <w:rPr>
                <w:rFonts w:ascii="Calibri" w:hAnsi="Calibri" w:cs="Calibri"/>
                <w:color w:val="00B050"/>
                <w:sz w:val="22"/>
                <w:szCs w:val="22"/>
              </w:rPr>
              <w:t>r</w:t>
            </w:r>
            <w:r w:rsidRPr="00EE79D8">
              <w:rPr>
                <w:rFonts w:ascii="Calibri" w:hAnsi="Calibri" w:cs="Calibri"/>
                <w:color w:val="00B050"/>
                <w:sz w:val="22"/>
                <w:szCs w:val="22"/>
              </w:rPr>
              <w:t xml:space="preserve"> support at home.  For these </w:t>
            </w:r>
            <w:r w:rsidR="000237EF" w:rsidRPr="00EE79D8">
              <w:rPr>
                <w:rFonts w:ascii="Calibri" w:hAnsi="Calibri" w:cs="Calibri"/>
                <w:color w:val="00B050"/>
                <w:sz w:val="22"/>
                <w:szCs w:val="22"/>
              </w:rPr>
              <w:t>pupils</w:t>
            </w:r>
            <w:r w:rsidR="00FB1D53">
              <w:rPr>
                <w:rFonts w:ascii="Calibri" w:hAnsi="Calibri" w:cs="Calibri"/>
                <w:color w:val="00B050"/>
                <w:sz w:val="22"/>
                <w:szCs w:val="22"/>
              </w:rPr>
              <w:t>,</w:t>
            </w:r>
            <w:r w:rsidRPr="00EE79D8">
              <w:rPr>
                <w:rFonts w:ascii="Calibri" w:hAnsi="Calibri" w:cs="Calibri"/>
                <w:color w:val="00B050"/>
                <w:sz w:val="22"/>
                <w:szCs w:val="22"/>
              </w:rPr>
              <w:t xml:space="preserve"> live lessons have been important </w:t>
            </w:r>
            <w:r w:rsidR="00076B57">
              <w:rPr>
                <w:rFonts w:ascii="Calibri" w:hAnsi="Calibri" w:cs="Calibri"/>
                <w:color w:val="00B050"/>
                <w:sz w:val="22"/>
                <w:szCs w:val="22"/>
              </w:rPr>
              <w:t>for</w:t>
            </w:r>
            <w:r w:rsidRPr="00EE79D8">
              <w:rPr>
                <w:rFonts w:ascii="Calibri" w:hAnsi="Calibri" w:cs="Calibri"/>
                <w:color w:val="00B050"/>
                <w:sz w:val="22"/>
                <w:szCs w:val="22"/>
              </w:rPr>
              <w:t xml:space="preserve"> contact with staff and other pupils.  The live lessons </w:t>
            </w:r>
            <w:r w:rsidR="00D126D0">
              <w:rPr>
                <w:rFonts w:ascii="Calibri" w:hAnsi="Calibri" w:cs="Calibri"/>
                <w:color w:val="00B050"/>
                <w:sz w:val="22"/>
                <w:szCs w:val="22"/>
              </w:rPr>
              <w:t>we</w:t>
            </w:r>
            <w:r w:rsidR="00D126D0" w:rsidRPr="00EE79D8">
              <w:rPr>
                <w:rFonts w:ascii="Calibri" w:hAnsi="Calibri" w:cs="Calibri"/>
                <w:color w:val="00B050"/>
                <w:sz w:val="22"/>
                <w:szCs w:val="22"/>
              </w:rPr>
              <w:t xml:space="preserve">re </w:t>
            </w:r>
            <w:r w:rsidRPr="00EE79D8">
              <w:rPr>
                <w:rFonts w:ascii="Calibri" w:hAnsi="Calibri" w:cs="Calibri"/>
                <w:color w:val="00B050"/>
                <w:sz w:val="22"/>
                <w:szCs w:val="22"/>
              </w:rPr>
              <w:t>removing barriers to learning that appeared in the previous lockdown.  During the live lessons</w:t>
            </w:r>
            <w:r w:rsidR="00FB1D53">
              <w:rPr>
                <w:rFonts w:ascii="Calibri" w:hAnsi="Calibri" w:cs="Calibri"/>
                <w:color w:val="00B050"/>
                <w:sz w:val="22"/>
                <w:szCs w:val="22"/>
              </w:rPr>
              <w:t>,</w:t>
            </w:r>
            <w:r w:rsidRPr="00EE79D8">
              <w:rPr>
                <w:rFonts w:ascii="Calibri" w:hAnsi="Calibri" w:cs="Calibri"/>
                <w:color w:val="00B050"/>
                <w:sz w:val="22"/>
                <w:szCs w:val="22"/>
              </w:rPr>
              <w:t xml:space="preserve"> pupils are having conversations with staff, answering questions and giving feedback.</w:t>
            </w:r>
          </w:p>
          <w:p w:rsidR="007D1147" w:rsidRPr="00EE79D8" w:rsidRDefault="007D1147" w:rsidP="009B2023">
            <w:pPr>
              <w:pStyle w:val="ListParagraph"/>
              <w:spacing w:after="120" w:line="276" w:lineRule="auto"/>
              <w:ind w:left="0"/>
              <w:contextualSpacing/>
              <w:rPr>
                <w:rFonts w:ascii="Calibri" w:hAnsi="Calibri" w:cs="Calibri"/>
                <w:color w:val="00B050"/>
                <w:sz w:val="22"/>
                <w:szCs w:val="22"/>
              </w:rPr>
            </w:pPr>
            <w:r w:rsidRPr="00571F5F">
              <w:rPr>
                <w:rFonts w:ascii="Calibri" w:hAnsi="Calibri" w:cs="Calibri"/>
                <w:color w:val="006600"/>
                <w:sz w:val="22"/>
                <w:szCs w:val="22"/>
              </w:rPr>
              <w:t>- For SEND</w:t>
            </w:r>
            <w:r w:rsidR="00BA117C">
              <w:rPr>
                <w:rFonts w:ascii="Calibri" w:hAnsi="Calibri" w:cs="Calibri"/>
                <w:color w:val="006600"/>
                <w:sz w:val="22"/>
                <w:szCs w:val="22"/>
              </w:rPr>
              <w:t xml:space="preserve"> children</w:t>
            </w:r>
            <w:r w:rsidRPr="00571F5F">
              <w:rPr>
                <w:rFonts w:ascii="Calibri" w:hAnsi="Calibri" w:cs="Calibri"/>
                <w:color w:val="006600"/>
                <w:sz w:val="22"/>
                <w:szCs w:val="22"/>
              </w:rPr>
              <w:t xml:space="preserve"> in particular what proportion are in school?</w:t>
            </w:r>
            <w:r w:rsidRPr="00EE79D8">
              <w:rPr>
                <w:rFonts w:ascii="Calibri" w:hAnsi="Calibri" w:cs="Calibri"/>
                <w:sz w:val="22"/>
                <w:szCs w:val="22"/>
              </w:rPr>
              <w:t xml:space="preserve"> </w:t>
            </w:r>
            <w:r w:rsidR="00CD4A4D" w:rsidRPr="00EE79D8">
              <w:rPr>
                <w:rFonts w:ascii="Calibri" w:hAnsi="Calibri" w:cs="Calibri"/>
                <w:sz w:val="22"/>
                <w:szCs w:val="22"/>
              </w:rPr>
              <w:t xml:space="preserve"> </w:t>
            </w:r>
            <w:r w:rsidR="001C5444">
              <w:rPr>
                <w:rFonts w:ascii="Calibri" w:hAnsi="Calibri" w:cs="Calibri"/>
                <w:color w:val="00B050"/>
                <w:sz w:val="22"/>
                <w:szCs w:val="22"/>
              </w:rPr>
              <w:t xml:space="preserve">45% of SEND pupils are </w:t>
            </w:r>
            <w:r w:rsidR="00890A26">
              <w:rPr>
                <w:rFonts w:ascii="Calibri" w:hAnsi="Calibri" w:cs="Calibri"/>
                <w:color w:val="00B050"/>
                <w:sz w:val="22"/>
                <w:szCs w:val="22"/>
              </w:rPr>
              <w:t xml:space="preserve">attending school, with </w:t>
            </w:r>
            <w:r w:rsidR="00D126D0">
              <w:rPr>
                <w:rFonts w:ascii="Calibri" w:hAnsi="Calibri" w:cs="Calibri"/>
                <w:color w:val="00B050"/>
                <w:sz w:val="22"/>
                <w:szCs w:val="22"/>
              </w:rPr>
              <w:t xml:space="preserve">the </w:t>
            </w:r>
            <w:r w:rsidR="00890A26">
              <w:rPr>
                <w:rFonts w:ascii="Calibri" w:hAnsi="Calibri" w:cs="Calibri"/>
                <w:color w:val="00B050"/>
                <w:sz w:val="22"/>
                <w:szCs w:val="22"/>
              </w:rPr>
              <w:t>others</w:t>
            </w:r>
            <w:r w:rsidR="00D126D0">
              <w:rPr>
                <w:rFonts w:ascii="Calibri" w:hAnsi="Calibri" w:cs="Calibri"/>
                <w:color w:val="00B050"/>
                <w:sz w:val="22"/>
                <w:szCs w:val="22"/>
              </w:rPr>
              <w:t xml:space="preserve"> having been</w:t>
            </w:r>
            <w:r w:rsidR="00890A26">
              <w:rPr>
                <w:rFonts w:ascii="Calibri" w:hAnsi="Calibri" w:cs="Calibri"/>
                <w:color w:val="00B050"/>
                <w:sz w:val="22"/>
                <w:szCs w:val="22"/>
              </w:rPr>
              <w:t xml:space="preserve"> offered places. </w:t>
            </w:r>
            <w:r w:rsidR="00D126D0">
              <w:rPr>
                <w:rFonts w:ascii="Calibri" w:hAnsi="Calibri" w:cs="Calibri"/>
                <w:color w:val="00B050"/>
                <w:sz w:val="22"/>
                <w:szCs w:val="22"/>
              </w:rPr>
              <w:t>The teachers are</w:t>
            </w:r>
            <w:r w:rsidR="00890A26">
              <w:rPr>
                <w:rFonts w:ascii="Calibri" w:hAnsi="Calibri" w:cs="Calibri"/>
                <w:color w:val="00B050"/>
                <w:sz w:val="22"/>
                <w:szCs w:val="22"/>
              </w:rPr>
              <w:t xml:space="preserve"> carefully monitoring all pupils with SEND and </w:t>
            </w:r>
            <w:r w:rsidR="00D126D0">
              <w:rPr>
                <w:rFonts w:ascii="Calibri" w:hAnsi="Calibri" w:cs="Calibri"/>
                <w:color w:val="00B050"/>
                <w:sz w:val="22"/>
                <w:szCs w:val="22"/>
              </w:rPr>
              <w:t xml:space="preserve">monitoring </w:t>
            </w:r>
            <w:r w:rsidR="00890A26">
              <w:rPr>
                <w:rFonts w:ascii="Calibri" w:hAnsi="Calibri" w:cs="Calibri"/>
                <w:color w:val="00B050"/>
                <w:sz w:val="22"/>
                <w:szCs w:val="22"/>
              </w:rPr>
              <w:t>the support they are receiving at home</w:t>
            </w:r>
            <w:r w:rsidRPr="00EE79D8">
              <w:rPr>
                <w:rFonts w:ascii="Calibri" w:hAnsi="Calibri" w:cs="Calibri"/>
                <w:color w:val="00B050"/>
                <w:sz w:val="22"/>
                <w:szCs w:val="22"/>
              </w:rPr>
              <w:t>.</w:t>
            </w:r>
            <w:r w:rsidR="00892F3D" w:rsidRPr="00EE79D8">
              <w:rPr>
                <w:rFonts w:ascii="Calibri" w:hAnsi="Calibri" w:cs="Calibri"/>
                <w:color w:val="00B050"/>
                <w:sz w:val="22"/>
                <w:szCs w:val="22"/>
              </w:rPr>
              <w:t xml:space="preserve">  </w:t>
            </w:r>
            <w:r w:rsidRPr="00EE79D8">
              <w:rPr>
                <w:rFonts w:ascii="Calibri" w:hAnsi="Calibri" w:cs="Calibri"/>
                <w:color w:val="00B050"/>
                <w:sz w:val="22"/>
                <w:szCs w:val="22"/>
              </w:rPr>
              <w:t xml:space="preserve">All SEND </w:t>
            </w:r>
            <w:r w:rsidR="00892F3D" w:rsidRPr="00EE79D8">
              <w:rPr>
                <w:rFonts w:ascii="Calibri" w:hAnsi="Calibri" w:cs="Calibri"/>
                <w:color w:val="00B050"/>
                <w:sz w:val="22"/>
                <w:szCs w:val="22"/>
              </w:rPr>
              <w:t xml:space="preserve">pupils </w:t>
            </w:r>
            <w:r w:rsidRPr="00EE79D8">
              <w:rPr>
                <w:rFonts w:ascii="Calibri" w:hAnsi="Calibri" w:cs="Calibri"/>
                <w:color w:val="00B050"/>
                <w:sz w:val="22"/>
                <w:szCs w:val="22"/>
              </w:rPr>
              <w:t>at home have had extra support</w:t>
            </w:r>
            <w:r w:rsidR="00892F3D" w:rsidRPr="00EE79D8">
              <w:rPr>
                <w:rFonts w:ascii="Calibri" w:hAnsi="Calibri" w:cs="Calibri"/>
                <w:color w:val="00B050"/>
                <w:sz w:val="22"/>
                <w:szCs w:val="22"/>
              </w:rPr>
              <w:t xml:space="preserve"> such as</w:t>
            </w:r>
            <w:r w:rsidRPr="00EE79D8">
              <w:rPr>
                <w:rFonts w:ascii="Calibri" w:hAnsi="Calibri" w:cs="Calibri"/>
                <w:color w:val="00B050"/>
                <w:sz w:val="22"/>
                <w:szCs w:val="22"/>
              </w:rPr>
              <w:t xml:space="preserve"> devices,</w:t>
            </w:r>
            <w:r w:rsidR="00892F3D" w:rsidRPr="00EE79D8">
              <w:rPr>
                <w:rFonts w:ascii="Calibri" w:hAnsi="Calibri" w:cs="Calibri"/>
                <w:color w:val="00B050"/>
                <w:sz w:val="22"/>
                <w:szCs w:val="22"/>
              </w:rPr>
              <w:t xml:space="preserve"> </w:t>
            </w:r>
            <w:r w:rsidR="00FB1D53">
              <w:rPr>
                <w:rFonts w:ascii="Calibri" w:hAnsi="Calibri" w:cs="Calibri"/>
                <w:color w:val="00B050"/>
                <w:sz w:val="22"/>
                <w:szCs w:val="22"/>
              </w:rPr>
              <w:t xml:space="preserve">extra </w:t>
            </w:r>
            <w:r w:rsidR="00892F3D" w:rsidRPr="00EE79D8">
              <w:rPr>
                <w:rFonts w:ascii="Calibri" w:hAnsi="Calibri" w:cs="Calibri"/>
                <w:color w:val="00B050"/>
                <w:sz w:val="22"/>
                <w:szCs w:val="22"/>
              </w:rPr>
              <w:t>time after lessons</w:t>
            </w:r>
            <w:r w:rsidRPr="00EE79D8">
              <w:rPr>
                <w:rFonts w:ascii="Calibri" w:hAnsi="Calibri" w:cs="Calibri"/>
                <w:color w:val="00B050"/>
                <w:sz w:val="22"/>
                <w:szCs w:val="22"/>
              </w:rPr>
              <w:t>, differentiated tasks</w:t>
            </w:r>
            <w:r w:rsidR="00892F3D" w:rsidRPr="00EE79D8">
              <w:rPr>
                <w:rFonts w:ascii="Calibri" w:hAnsi="Calibri" w:cs="Calibri"/>
                <w:color w:val="00B050"/>
                <w:sz w:val="22"/>
                <w:szCs w:val="22"/>
              </w:rPr>
              <w:t xml:space="preserve"> and </w:t>
            </w:r>
            <w:r w:rsidRPr="00EE79D8">
              <w:rPr>
                <w:rFonts w:ascii="Calibri" w:hAnsi="Calibri" w:cs="Calibri"/>
                <w:color w:val="00B050"/>
                <w:sz w:val="22"/>
                <w:szCs w:val="22"/>
              </w:rPr>
              <w:t>pastoral phone calls</w:t>
            </w:r>
            <w:r w:rsidR="00892F3D" w:rsidRPr="00EE79D8">
              <w:rPr>
                <w:rFonts w:ascii="Calibri" w:hAnsi="Calibri" w:cs="Calibri"/>
                <w:color w:val="00B050"/>
                <w:sz w:val="22"/>
                <w:szCs w:val="22"/>
              </w:rPr>
              <w:t xml:space="preserve"> from Teaching Assistants (TAs)</w:t>
            </w:r>
            <w:r w:rsidRPr="00EE79D8">
              <w:rPr>
                <w:rFonts w:ascii="Calibri" w:hAnsi="Calibri" w:cs="Calibri"/>
                <w:color w:val="00B050"/>
                <w:sz w:val="22"/>
                <w:szCs w:val="22"/>
              </w:rPr>
              <w:t>.</w:t>
            </w:r>
          </w:p>
          <w:p w:rsidR="00FF0F7C" w:rsidRDefault="00DC2FBF" w:rsidP="009B2023">
            <w:pPr>
              <w:spacing w:after="120"/>
              <w:rPr>
                <w:rFonts w:ascii="Calibri" w:hAnsi="Calibri" w:cs="Calibri"/>
                <w:color w:val="006600"/>
                <w:sz w:val="22"/>
                <w:szCs w:val="22"/>
              </w:rPr>
            </w:pPr>
            <w:r w:rsidRPr="0063003C">
              <w:rPr>
                <w:rFonts w:ascii="Calibri" w:hAnsi="Calibri" w:cs="Calibri"/>
                <w:color w:val="006600"/>
                <w:sz w:val="22"/>
                <w:szCs w:val="22"/>
              </w:rPr>
              <w:t xml:space="preserve">- </w:t>
            </w:r>
            <w:r w:rsidR="00892F3D" w:rsidRPr="00571F5F">
              <w:rPr>
                <w:rFonts w:ascii="Calibri" w:hAnsi="Calibri" w:cs="Calibri"/>
                <w:color w:val="006600"/>
                <w:sz w:val="22"/>
                <w:szCs w:val="22"/>
              </w:rPr>
              <w:t>How are staff currently supporting those children who are achieving below expectations both in school and through remote teaching?</w:t>
            </w:r>
            <w:r w:rsidR="00026CD8" w:rsidRPr="00EE79D8">
              <w:rPr>
                <w:rFonts w:ascii="Calibri" w:hAnsi="Calibri" w:cs="Calibri"/>
                <w:color w:val="000000"/>
                <w:sz w:val="22"/>
                <w:szCs w:val="22"/>
              </w:rPr>
              <w:t xml:space="preserve">  </w:t>
            </w:r>
            <w:r w:rsidR="00892F3D" w:rsidRPr="00EE79D8">
              <w:rPr>
                <w:rFonts w:ascii="Calibri" w:hAnsi="Calibri" w:cs="Calibri"/>
                <w:color w:val="00B050"/>
                <w:sz w:val="22"/>
                <w:szCs w:val="22"/>
              </w:rPr>
              <w:t>Differentiated work</w:t>
            </w:r>
            <w:r w:rsidR="00CD4A4D" w:rsidRPr="00EE79D8">
              <w:rPr>
                <w:rFonts w:ascii="Calibri" w:hAnsi="Calibri" w:cs="Calibri"/>
                <w:color w:val="00B050"/>
                <w:sz w:val="22"/>
                <w:szCs w:val="22"/>
              </w:rPr>
              <w:t xml:space="preserve"> is</w:t>
            </w:r>
            <w:r w:rsidR="00892F3D" w:rsidRPr="00EE79D8">
              <w:rPr>
                <w:rFonts w:ascii="Calibri" w:hAnsi="Calibri" w:cs="Calibri"/>
                <w:color w:val="00B050"/>
                <w:sz w:val="22"/>
                <w:szCs w:val="22"/>
              </w:rPr>
              <w:t xml:space="preserve"> being set</w:t>
            </w:r>
            <w:r w:rsidR="005A3C23">
              <w:rPr>
                <w:rFonts w:ascii="Calibri" w:hAnsi="Calibri" w:cs="Calibri"/>
                <w:color w:val="00B050"/>
                <w:sz w:val="22"/>
                <w:szCs w:val="22"/>
              </w:rPr>
              <w:t xml:space="preserve"> </w:t>
            </w:r>
            <w:r w:rsidR="00892F3D" w:rsidRPr="00EE79D8">
              <w:rPr>
                <w:rFonts w:ascii="Calibri" w:hAnsi="Calibri" w:cs="Calibri"/>
                <w:color w:val="00B050"/>
                <w:sz w:val="22"/>
                <w:szCs w:val="22"/>
              </w:rPr>
              <w:t xml:space="preserve">as it normally would </w:t>
            </w:r>
            <w:r w:rsidR="00494267" w:rsidRPr="00EE79D8">
              <w:rPr>
                <w:rFonts w:ascii="Calibri" w:hAnsi="Calibri" w:cs="Calibri"/>
                <w:color w:val="00B050"/>
                <w:sz w:val="22"/>
                <w:szCs w:val="22"/>
              </w:rPr>
              <w:t xml:space="preserve">be in school.  </w:t>
            </w:r>
            <w:r w:rsidR="00892F3D" w:rsidRPr="00EE79D8">
              <w:rPr>
                <w:rFonts w:ascii="Calibri" w:hAnsi="Calibri" w:cs="Calibri"/>
                <w:color w:val="00B050"/>
                <w:sz w:val="22"/>
                <w:szCs w:val="22"/>
              </w:rPr>
              <w:t>The</w:t>
            </w:r>
            <w:r w:rsidR="00CD4A4D" w:rsidRPr="00EE79D8">
              <w:rPr>
                <w:rFonts w:ascii="Calibri" w:hAnsi="Calibri" w:cs="Calibri"/>
                <w:color w:val="00B050"/>
                <w:sz w:val="22"/>
                <w:szCs w:val="22"/>
              </w:rPr>
              <w:t xml:space="preserve"> pupils in school</w:t>
            </w:r>
            <w:r w:rsidR="00892F3D" w:rsidRPr="00EE79D8">
              <w:rPr>
                <w:rFonts w:ascii="Calibri" w:hAnsi="Calibri" w:cs="Calibri"/>
                <w:color w:val="00B050"/>
                <w:sz w:val="22"/>
                <w:szCs w:val="22"/>
              </w:rPr>
              <w:t xml:space="preserve"> are </w:t>
            </w:r>
            <w:r w:rsidR="00CD4A4D" w:rsidRPr="00EE79D8">
              <w:rPr>
                <w:rFonts w:ascii="Calibri" w:hAnsi="Calibri" w:cs="Calibri"/>
                <w:color w:val="00B050"/>
                <w:sz w:val="22"/>
                <w:szCs w:val="22"/>
              </w:rPr>
              <w:t>receiving</w:t>
            </w:r>
            <w:r w:rsidR="00892F3D" w:rsidRPr="00EE79D8">
              <w:rPr>
                <w:rFonts w:ascii="Calibri" w:hAnsi="Calibri" w:cs="Calibri"/>
                <w:color w:val="00B050"/>
                <w:sz w:val="22"/>
                <w:szCs w:val="22"/>
              </w:rPr>
              <w:t xml:space="preserve"> focused adult support</w:t>
            </w:r>
            <w:r w:rsidR="00494267" w:rsidRPr="00EE79D8">
              <w:rPr>
                <w:rFonts w:ascii="Calibri" w:hAnsi="Calibri" w:cs="Calibri"/>
                <w:color w:val="00B050"/>
                <w:sz w:val="22"/>
                <w:szCs w:val="22"/>
              </w:rPr>
              <w:t xml:space="preserve"> with smaller classes</w:t>
            </w:r>
            <w:r w:rsidR="00892F3D" w:rsidRPr="00EE79D8">
              <w:rPr>
                <w:rFonts w:ascii="Calibri" w:hAnsi="Calibri" w:cs="Calibri"/>
                <w:color w:val="00B050"/>
                <w:sz w:val="22"/>
                <w:szCs w:val="22"/>
              </w:rPr>
              <w:t xml:space="preserve">. </w:t>
            </w:r>
            <w:r w:rsidR="00494267" w:rsidRPr="00EE79D8">
              <w:rPr>
                <w:rFonts w:ascii="Calibri" w:hAnsi="Calibri" w:cs="Calibri"/>
                <w:color w:val="00B050"/>
                <w:sz w:val="22"/>
                <w:szCs w:val="22"/>
              </w:rPr>
              <w:t xml:space="preserve"> For those at home</w:t>
            </w:r>
            <w:r w:rsidR="00D126D0">
              <w:rPr>
                <w:rFonts w:ascii="Calibri" w:hAnsi="Calibri" w:cs="Calibri"/>
                <w:color w:val="00B050"/>
                <w:sz w:val="22"/>
                <w:szCs w:val="22"/>
              </w:rPr>
              <w:t>,</w:t>
            </w:r>
            <w:r w:rsidR="00494267" w:rsidRPr="00EE79D8">
              <w:rPr>
                <w:rFonts w:ascii="Calibri" w:hAnsi="Calibri" w:cs="Calibri"/>
                <w:color w:val="00B050"/>
                <w:sz w:val="22"/>
                <w:szCs w:val="22"/>
              </w:rPr>
              <w:t xml:space="preserve"> there is t</w:t>
            </w:r>
            <w:r w:rsidR="00892F3D" w:rsidRPr="00EE79D8">
              <w:rPr>
                <w:rFonts w:ascii="Calibri" w:hAnsi="Calibri" w:cs="Calibri"/>
                <w:color w:val="00B050"/>
                <w:sz w:val="22"/>
                <w:szCs w:val="22"/>
              </w:rPr>
              <w:t xml:space="preserve">he offer to stay on calls after </w:t>
            </w:r>
            <w:r w:rsidR="00D126D0">
              <w:rPr>
                <w:rFonts w:ascii="Calibri" w:hAnsi="Calibri" w:cs="Calibri"/>
                <w:color w:val="00B050"/>
                <w:sz w:val="22"/>
                <w:szCs w:val="22"/>
              </w:rPr>
              <w:t xml:space="preserve">teaching </w:t>
            </w:r>
            <w:r w:rsidR="00892F3D" w:rsidRPr="00EE79D8">
              <w:rPr>
                <w:rFonts w:ascii="Calibri" w:hAnsi="Calibri" w:cs="Calibri"/>
                <w:color w:val="00B050"/>
                <w:sz w:val="22"/>
                <w:szCs w:val="22"/>
              </w:rPr>
              <w:t xml:space="preserve">sessions to go through </w:t>
            </w:r>
            <w:r w:rsidR="00D126D0">
              <w:rPr>
                <w:rFonts w:ascii="Calibri" w:hAnsi="Calibri" w:cs="Calibri"/>
                <w:color w:val="00B050"/>
                <w:sz w:val="22"/>
                <w:szCs w:val="22"/>
              </w:rPr>
              <w:t xml:space="preserve">the </w:t>
            </w:r>
            <w:r w:rsidR="00892F3D" w:rsidRPr="00EE79D8">
              <w:rPr>
                <w:rFonts w:ascii="Calibri" w:hAnsi="Calibri" w:cs="Calibri"/>
                <w:color w:val="00B050"/>
                <w:sz w:val="22"/>
                <w:szCs w:val="22"/>
              </w:rPr>
              <w:t>tasks</w:t>
            </w:r>
            <w:r w:rsidR="00CE3C55">
              <w:rPr>
                <w:rFonts w:ascii="Calibri" w:hAnsi="Calibri" w:cs="Calibri"/>
                <w:color w:val="00B050"/>
                <w:sz w:val="22"/>
                <w:szCs w:val="22"/>
              </w:rPr>
              <w:t xml:space="preserve"> and address any matters that weren’t understood</w:t>
            </w:r>
            <w:r w:rsidR="00892F3D" w:rsidRPr="00EE79D8">
              <w:rPr>
                <w:rFonts w:ascii="Calibri" w:hAnsi="Calibri" w:cs="Calibri"/>
                <w:color w:val="00B050"/>
                <w:sz w:val="22"/>
                <w:szCs w:val="22"/>
              </w:rPr>
              <w:t xml:space="preserve">. </w:t>
            </w:r>
            <w:r w:rsidR="00494267" w:rsidRPr="00EE79D8">
              <w:rPr>
                <w:rFonts w:ascii="Calibri" w:hAnsi="Calibri" w:cs="Calibri"/>
                <w:color w:val="00B050"/>
                <w:sz w:val="22"/>
                <w:szCs w:val="22"/>
              </w:rPr>
              <w:t xml:space="preserve"> </w:t>
            </w:r>
            <w:r w:rsidR="00892F3D" w:rsidRPr="00EE79D8">
              <w:rPr>
                <w:rFonts w:ascii="Calibri" w:hAnsi="Calibri" w:cs="Calibri"/>
                <w:color w:val="00B050"/>
                <w:sz w:val="22"/>
                <w:szCs w:val="22"/>
              </w:rPr>
              <w:t xml:space="preserve">Some teachers </w:t>
            </w:r>
            <w:r w:rsidR="00494267" w:rsidRPr="00EE79D8">
              <w:rPr>
                <w:rFonts w:ascii="Calibri" w:hAnsi="Calibri" w:cs="Calibri"/>
                <w:color w:val="00B050"/>
                <w:sz w:val="22"/>
                <w:szCs w:val="22"/>
              </w:rPr>
              <w:t xml:space="preserve">are </w:t>
            </w:r>
            <w:r w:rsidR="00892F3D" w:rsidRPr="00EE79D8">
              <w:rPr>
                <w:rFonts w:ascii="Calibri" w:hAnsi="Calibri" w:cs="Calibri"/>
                <w:color w:val="00B050"/>
                <w:sz w:val="22"/>
                <w:szCs w:val="22"/>
              </w:rPr>
              <w:t xml:space="preserve">running extra </w:t>
            </w:r>
            <w:r w:rsidR="00494267" w:rsidRPr="00EE79D8">
              <w:rPr>
                <w:rFonts w:ascii="Calibri" w:hAnsi="Calibri" w:cs="Calibri"/>
                <w:color w:val="00B050"/>
                <w:sz w:val="22"/>
                <w:szCs w:val="22"/>
              </w:rPr>
              <w:t xml:space="preserve">feedback </w:t>
            </w:r>
            <w:r w:rsidR="00892F3D" w:rsidRPr="00EE79D8">
              <w:rPr>
                <w:rFonts w:ascii="Calibri" w:hAnsi="Calibri" w:cs="Calibri"/>
                <w:color w:val="00B050"/>
                <w:sz w:val="22"/>
                <w:szCs w:val="22"/>
              </w:rPr>
              <w:t>sessions and particular children</w:t>
            </w:r>
            <w:r w:rsidR="00494267" w:rsidRPr="00EE79D8">
              <w:rPr>
                <w:rFonts w:ascii="Calibri" w:hAnsi="Calibri" w:cs="Calibri"/>
                <w:color w:val="00B050"/>
                <w:sz w:val="22"/>
                <w:szCs w:val="22"/>
              </w:rPr>
              <w:t xml:space="preserve"> are</w:t>
            </w:r>
            <w:r w:rsidR="00892F3D" w:rsidRPr="00EE79D8">
              <w:rPr>
                <w:rFonts w:ascii="Calibri" w:hAnsi="Calibri" w:cs="Calibri"/>
                <w:color w:val="00B050"/>
                <w:sz w:val="22"/>
                <w:szCs w:val="22"/>
              </w:rPr>
              <w:t xml:space="preserve"> being invited to these. Monitoring of </w:t>
            </w:r>
            <w:r w:rsidR="00D126D0">
              <w:rPr>
                <w:rFonts w:ascii="Calibri" w:hAnsi="Calibri" w:cs="Calibri"/>
                <w:color w:val="00B050"/>
                <w:sz w:val="22"/>
                <w:szCs w:val="22"/>
              </w:rPr>
              <w:t xml:space="preserve">pupil </w:t>
            </w:r>
            <w:r w:rsidR="00892F3D" w:rsidRPr="00EE79D8">
              <w:rPr>
                <w:rFonts w:ascii="Calibri" w:hAnsi="Calibri" w:cs="Calibri"/>
                <w:color w:val="00B050"/>
                <w:sz w:val="22"/>
                <w:szCs w:val="22"/>
              </w:rPr>
              <w:t>engagement</w:t>
            </w:r>
            <w:r w:rsidR="00494267" w:rsidRPr="00EE79D8">
              <w:rPr>
                <w:rFonts w:ascii="Calibri" w:hAnsi="Calibri" w:cs="Calibri"/>
                <w:color w:val="00B050"/>
                <w:sz w:val="22"/>
                <w:szCs w:val="22"/>
              </w:rPr>
              <w:t xml:space="preserve"> is taking place</w:t>
            </w:r>
            <w:r w:rsidR="00CE3C55">
              <w:rPr>
                <w:rFonts w:ascii="Calibri" w:hAnsi="Calibri" w:cs="Calibri"/>
                <w:color w:val="00B050"/>
                <w:sz w:val="22"/>
                <w:szCs w:val="22"/>
              </w:rPr>
              <w:t xml:space="preserve"> routinely</w:t>
            </w:r>
            <w:r w:rsidR="00892F3D" w:rsidRPr="00EE79D8">
              <w:rPr>
                <w:rFonts w:ascii="Calibri" w:hAnsi="Calibri" w:cs="Calibri"/>
                <w:color w:val="00B050"/>
                <w:sz w:val="22"/>
                <w:szCs w:val="22"/>
              </w:rPr>
              <w:t xml:space="preserve"> to ensure </w:t>
            </w:r>
            <w:r w:rsidR="00CE3C55">
              <w:rPr>
                <w:rFonts w:ascii="Calibri" w:hAnsi="Calibri" w:cs="Calibri"/>
                <w:color w:val="00B050"/>
                <w:sz w:val="22"/>
                <w:szCs w:val="22"/>
              </w:rPr>
              <w:t>that all</w:t>
            </w:r>
            <w:r w:rsidR="00CE3C55" w:rsidRPr="00EE79D8">
              <w:rPr>
                <w:rFonts w:ascii="Calibri" w:hAnsi="Calibri" w:cs="Calibri"/>
                <w:color w:val="00B050"/>
                <w:sz w:val="22"/>
                <w:szCs w:val="22"/>
              </w:rPr>
              <w:t xml:space="preserve"> </w:t>
            </w:r>
            <w:r w:rsidR="00892F3D" w:rsidRPr="00EE79D8">
              <w:rPr>
                <w:rFonts w:ascii="Calibri" w:hAnsi="Calibri" w:cs="Calibri"/>
                <w:color w:val="00B050"/>
                <w:sz w:val="22"/>
                <w:szCs w:val="22"/>
              </w:rPr>
              <w:t>pupils are completing work.</w:t>
            </w:r>
            <w:r w:rsidR="00494267" w:rsidRPr="00EE79D8">
              <w:rPr>
                <w:rFonts w:ascii="Calibri" w:hAnsi="Calibri" w:cs="Calibri"/>
                <w:color w:val="00B050"/>
                <w:sz w:val="22"/>
                <w:szCs w:val="22"/>
              </w:rPr>
              <w:t xml:space="preserve">  A Teaching Assistant is responsible for checking engagement with teachers</w:t>
            </w:r>
            <w:r w:rsidR="00CE3C55">
              <w:rPr>
                <w:rFonts w:ascii="Calibri" w:hAnsi="Calibri" w:cs="Calibri"/>
                <w:color w:val="00B050"/>
                <w:sz w:val="22"/>
                <w:szCs w:val="22"/>
              </w:rPr>
              <w:t>,</w:t>
            </w:r>
            <w:r w:rsidR="00494267" w:rsidRPr="00EE79D8">
              <w:rPr>
                <w:rFonts w:ascii="Calibri" w:hAnsi="Calibri" w:cs="Calibri"/>
                <w:color w:val="00B050"/>
                <w:sz w:val="22"/>
                <w:szCs w:val="22"/>
              </w:rPr>
              <w:t xml:space="preserve"> and there </w:t>
            </w:r>
            <w:r w:rsidR="000237EF" w:rsidRPr="00EE79D8">
              <w:rPr>
                <w:rFonts w:ascii="Calibri" w:hAnsi="Calibri" w:cs="Calibri"/>
                <w:color w:val="00B050"/>
                <w:sz w:val="22"/>
                <w:szCs w:val="22"/>
              </w:rPr>
              <w:t xml:space="preserve">are </w:t>
            </w:r>
            <w:r w:rsidR="00494267" w:rsidRPr="00EE79D8">
              <w:rPr>
                <w:rFonts w:ascii="Calibri" w:hAnsi="Calibri" w:cs="Calibri"/>
                <w:color w:val="00B050"/>
                <w:sz w:val="22"/>
                <w:szCs w:val="22"/>
              </w:rPr>
              <w:t>p</w:t>
            </w:r>
            <w:r w:rsidR="00892F3D" w:rsidRPr="00EE79D8">
              <w:rPr>
                <w:rFonts w:ascii="Calibri" w:hAnsi="Calibri" w:cs="Calibri"/>
                <w:color w:val="00B050"/>
                <w:sz w:val="22"/>
                <w:szCs w:val="22"/>
              </w:rPr>
              <w:t>hone calls home to promote engagement</w:t>
            </w:r>
            <w:r w:rsidR="00494267" w:rsidRPr="00EE79D8">
              <w:rPr>
                <w:rFonts w:ascii="Calibri" w:hAnsi="Calibri" w:cs="Calibri"/>
                <w:color w:val="00B050"/>
                <w:sz w:val="22"/>
                <w:szCs w:val="22"/>
              </w:rPr>
              <w:t xml:space="preserve"> if required</w:t>
            </w:r>
            <w:r w:rsidR="00892F3D" w:rsidRPr="00EE79D8">
              <w:rPr>
                <w:rFonts w:ascii="Calibri" w:hAnsi="Calibri" w:cs="Calibri"/>
                <w:color w:val="00B050"/>
                <w:sz w:val="22"/>
                <w:szCs w:val="22"/>
              </w:rPr>
              <w:t xml:space="preserve">.  </w:t>
            </w:r>
            <w:r w:rsidR="00494267" w:rsidRPr="00EE79D8">
              <w:rPr>
                <w:rFonts w:ascii="Calibri" w:hAnsi="Calibri" w:cs="Calibri"/>
                <w:color w:val="00B050"/>
                <w:sz w:val="22"/>
                <w:szCs w:val="22"/>
              </w:rPr>
              <w:t>Through the</w:t>
            </w:r>
            <w:r w:rsidR="00CE3C55">
              <w:rPr>
                <w:rFonts w:ascii="Calibri" w:hAnsi="Calibri" w:cs="Calibri"/>
                <w:color w:val="00B050"/>
                <w:sz w:val="22"/>
                <w:szCs w:val="22"/>
              </w:rPr>
              <w:t>se</w:t>
            </w:r>
            <w:r w:rsidR="00494267" w:rsidRPr="00EE79D8">
              <w:rPr>
                <w:rFonts w:ascii="Calibri" w:hAnsi="Calibri" w:cs="Calibri"/>
                <w:color w:val="00B050"/>
                <w:sz w:val="22"/>
                <w:szCs w:val="22"/>
              </w:rPr>
              <w:t xml:space="preserve"> calls</w:t>
            </w:r>
            <w:r w:rsidR="00BA117C">
              <w:rPr>
                <w:rFonts w:ascii="Calibri" w:hAnsi="Calibri" w:cs="Calibri"/>
                <w:color w:val="00B050"/>
                <w:sz w:val="22"/>
                <w:szCs w:val="22"/>
              </w:rPr>
              <w:t>,</w:t>
            </w:r>
            <w:r w:rsidR="00494267" w:rsidRPr="00EE79D8">
              <w:rPr>
                <w:rFonts w:ascii="Calibri" w:hAnsi="Calibri" w:cs="Calibri"/>
                <w:color w:val="00B050"/>
                <w:sz w:val="22"/>
                <w:szCs w:val="22"/>
              </w:rPr>
              <w:t xml:space="preserve"> parents are realising</w:t>
            </w:r>
            <w:r w:rsidR="00CE3C55">
              <w:rPr>
                <w:rFonts w:ascii="Calibri" w:hAnsi="Calibri" w:cs="Calibri"/>
                <w:color w:val="00B050"/>
                <w:sz w:val="22"/>
                <w:szCs w:val="22"/>
              </w:rPr>
              <w:t xml:space="preserve"> that the</w:t>
            </w:r>
            <w:r w:rsidR="00494267" w:rsidRPr="00EE79D8">
              <w:rPr>
                <w:rFonts w:ascii="Calibri" w:hAnsi="Calibri" w:cs="Calibri"/>
                <w:color w:val="00B050"/>
                <w:sz w:val="22"/>
                <w:szCs w:val="22"/>
              </w:rPr>
              <w:t xml:space="preserve"> live sessions are there to support </w:t>
            </w:r>
            <w:r w:rsidR="00CE3C55">
              <w:rPr>
                <w:rFonts w:ascii="Calibri" w:hAnsi="Calibri" w:cs="Calibri"/>
                <w:color w:val="00B050"/>
                <w:sz w:val="22"/>
                <w:szCs w:val="22"/>
              </w:rPr>
              <w:t xml:space="preserve">their </w:t>
            </w:r>
            <w:r w:rsidR="00494267" w:rsidRPr="00EE79D8">
              <w:rPr>
                <w:rFonts w:ascii="Calibri" w:hAnsi="Calibri" w:cs="Calibri"/>
                <w:color w:val="00B050"/>
                <w:sz w:val="22"/>
                <w:szCs w:val="22"/>
              </w:rPr>
              <w:t>children’s learning</w:t>
            </w:r>
            <w:r w:rsidR="00CE3C55">
              <w:rPr>
                <w:rFonts w:ascii="Calibri" w:hAnsi="Calibri" w:cs="Calibri"/>
                <w:color w:val="00B050"/>
                <w:sz w:val="22"/>
                <w:szCs w:val="22"/>
              </w:rPr>
              <w:t>,</w:t>
            </w:r>
            <w:r w:rsidR="00494267" w:rsidRPr="00EE79D8">
              <w:rPr>
                <w:rFonts w:ascii="Calibri" w:hAnsi="Calibri" w:cs="Calibri"/>
                <w:color w:val="00B050"/>
                <w:sz w:val="22"/>
                <w:szCs w:val="22"/>
              </w:rPr>
              <w:t xml:space="preserve"> and that parents don’t have to</w:t>
            </w:r>
            <w:r w:rsidR="00CD4A4D" w:rsidRPr="00EE79D8">
              <w:rPr>
                <w:rFonts w:ascii="Calibri" w:hAnsi="Calibri" w:cs="Calibri"/>
                <w:color w:val="00B050"/>
                <w:sz w:val="22"/>
                <w:szCs w:val="22"/>
              </w:rPr>
              <w:t xml:space="preserve"> do</w:t>
            </w:r>
            <w:r w:rsidR="00494267" w:rsidRPr="00EE79D8">
              <w:rPr>
                <w:rFonts w:ascii="Calibri" w:hAnsi="Calibri" w:cs="Calibri"/>
                <w:color w:val="00B050"/>
                <w:sz w:val="22"/>
                <w:szCs w:val="22"/>
              </w:rPr>
              <w:t xml:space="preserve"> the teaching. </w:t>
            </w:r>
            <w:r w:rsidR="00714EA7">
              <w:rPr>
                <w:rFonts w:ascii="Calibri" w:hAnsi="Calibri" w:cs="Calibri"/>
                <w:color w:val="00B050"/>
                <w:sz w:val="22"/>
                <w:szCs w:val="22"/>
              </w:rPr>
              <w:t>The school is</w:t>
            </w:r>
            <w:r w:rsidR="00494267" w:rsidRPr="00EE79D8">
              <w:rPr>
                <w:rFonts w:ascii="Calibri" w:hAnsi="Calibri" w:cs="Calibri"/>
                <w:color w:val="00B050"/>
                <w:sz w:val="22"/>
                <w:szCs w:val="22"/>
              </w:rPr>
              <w:t xml:space="preserve"> promoting engagement with congratulatory e</w:t>
            </w:r>
            <w:r w:rsidR="00CD4A4D" w:rsidRPr="00EE79D8">
              <w:rPr>
                <w:rFonts w:ascii="Calibri" w:hAnsi="Calibri" w:cs="Calibri"/>
                <w:color w:val="00B050"/>
                <w:sz w:val="22"/>
                <w:szCs w:val="22"/>
              </w:rPr>
              <w:t>-</w:t>
            </w:r>
            <w:r w:rsidR="00494267" w:rsidRPr="00EE79D8">
              <w:rPr>
                <w:rFonts w:ascii="Calibri" w:hAnsi="Calibri" w:cs="Calibri"/>
                <w:color w:val="00B050"/>
                <w:sz w:val="22"/>
                <w:szCs w:val="22"/>
              </w:rPr>
              <w:t>postcards and f</w:t>
            </w:r>
            <w:r w:rsidR="00892F3D" w:rsidRPr="00EE79D8">
              <w:rPr>
                <w:rFonts w:ascii="Calibri" w:hAnsi="Calibri" w:cs="Calibri"/>
                <w:color w:val="00B050"/>
                <w:sz w:val="22"/>
                <w:szCs w:val="22"/>
              </w:rPr>
              <w:t>eedback through marking.</w:t>
            </w:r>
            <w:r w:rsidR="00494267" w:rsidRPr="00EE79D8">
              <w:rPr>
                <w:rFonts w:ascii="Calibri" w:hAnsi="Calibri" w:cs="Calibri"/>
                <w:color w:val="00B050"/>
                <w:sz w:val="22"/>
                <w:szCs w:val="22"/>
              </w:rPr>
              <w:t xml:space="preserve">  There ha</w:t>
            </w:r>
            <w:r w:rsidR="006A5151" w:rsidRPr="00EE79D8">
              <w:rPr>
                <w:rFonts w:ascii="Calibri" w:hAnsi="Calibri" w:cs="Calibri"/>
                <w:color w:val="00B050"/>
                <w:sz w:val="22"/>
                <w:szCs w:val="22"/>
              </w:rPr>
              <w:t>s</w:t>
            </w:r>
            <w:r w:rsidR="00494267" w:rsidRPr="00EE79D8">
              <w:rPr>
                <w:rFonts w:ascii="Calibri" w:hAnsi="Calibri" w:cs="Calibri"/>
                <w:color w:val="00B050"/>
                <w:sz w:val="22"/>
                <w:szCs w:val="22"/>
              </w:rPr>
              <w:t xml:space="preserve"> been a</w:t>
            </w:r>
            <w:r w:rsidR="00892F3D" w:rsidRPr="00EE79D8">
              <w:rPr>
                <w:rFonts w:ascii="Calibri" w:hAnsi="Calibri" w:cs="Calibri"/>
                <w:color w:val="00B050"/>
                <w:sz w:val="22"/>
                <w:szCs w:val="22"/>
              </w:rPr>
              <w:t xml:space="preserve"> </w:t>
            </w:r>
            <w:r w:rsidR="00494267" w:rsidRPr="00EE79D8">
              <w:rPr>
                <w:rFonts w:ascii="Calibri" w:hAnsi="Calibri" w:cs="Calibri"/>
                <w:color w:val="00B050"/>
                <w:sz w:val="22"/>
                <w:szCs w:val="22"/>
              </w:rPr>
              <w:t>p</w:t>
            </w:r>
            <w:r w:rsidR="00892F3D" w:rsidRPr="00EE79D8">
              <w:rPr>
                <w:rFonts w:ascii="Calibri" w:hAnsi="Calibri" w:cs="Calibri"/>
                <w:color w:val="00B050"/>
                <w:sz w:val="22"/>
                <w:szCs w:val="22"/>
              </w:rPr>
              <w:t>ositive impact</w:t>
            </w:r>
            <w:r w:rsidR="00890A26">
              <w:rPr>
                <w:rFonts w:ascii="Calibri" w:hAnsi="Calibri" w:cs="Calibri"/>
                <w:color w:val="00B050"/>
                <w:sz w:val="22"/>
                <w:szCs w:val="22"/>
              </w:rPr>
              <w:t xml:space="preserve"> </w:t>
            </w:r>
            <w:r w:rsidR="00CE3C55">
              <w:rPr>
                <w:rFonts w:ascii="Calibri" w:hAnsi="Calibri" w:cs="Calibri"/>
                <w:color w:val="00B050"/>
                <w:sz w:val="22"/>
                <w:szCs w:val="22"/>
              </w:rPr>
              <w:t>on engagement</w:t>
            </w:r>
            <w:r w:rsidR="0063003C" w:rsidRPr="00571F5F">
              <w:rPr>
                <w:rFonts w:ascii="Calibri" w:hAnsi="Calibri" w:cs="Calibri"/>
                <w:color w:val="006600"/>
                <w:sz w:val="22"/>
                <w:szCs w:val="22"/>
              </w:rPr>
              <w:t xml:space="preserve"> </w:t>
            </w:r>
          </w:p>
          <w:p w:rsidR="00026CD8" w:rsidRPr="00EE79D8" w:rsidRDefault="00DC2FBF" w:rsidP="009B2023">
            <w:pPr>
              <w:spacing w:after="120"/>
              <w:rPr>
                <w:rFonts w:ascii="Calibri" w:hAnsi="Calibri" w:cs="Calibri"/>
                <w:color w:val="000000"/>
                <w:sz w:val="22"/>
                <w:szCs w:val="22"/>
              </w:rPr>
            </w:pPr>
            <w:r w:rsidRPr="00571F5F">
              <w:rPr>
                <w:rFonts w:ascii="Calibri" w:hAnsi="Calibri" w:cs="Calibri"/>
                <w:color w:val="006600"/>
                <w:sz w:val="22"/>
                <w:szCs w:val="22"/>
              </w:rPr>
              <w:t xml:space="preserve">- </w:t>
            </w:r>
            <w:r w:rsidR="00494267" w:rsidRPr="00571F5F">
              <w:rPr>
                <w:rFonts w:ascii="Calibri" w:hAnsi="Calibri" w:cs="Calibri"/>
                <w:color w:val="006600"/>
                <w:sz w:val="22"/>
                <w:szCs w:val="22"/>
              </w:rPr>
              <w:t>What approaches have you considered for assessing/monitoring progress remotely, including collecting information about parental support?</w:t>
            </w:r>
            <w:r w:rsidR="00026CD8" w:rsidRPr="00EE79D8">
              <w:rPr>
                <w:rFonts w:ascii="Calibri" w:hAnsi="Calibri" w:cs="Calibri"/>
                <w:color w:val="000000"/>
                <w:sz w:val="22"/>
                <w:szCs w:val="22"/>
              </w:rPr>
              <w:t xml:space="preserve">  </w:t>
            </w:r>
            <w:r w:rsidR="00CE3C55" w:rsidRPr="00EE79D8">
              <w:rPr>
                <w:rFonts w:ascii="Calibri" w:hAnsi="Calibri" w:cs="Calibri"/>
                <w:color w:val="00B050"/>
                <w:sz w:val="22"/>
                <w:szCs w:val="22"/>
              </w:rPr>
              <w:t>Assess</w:t>
            </w:r>
            <w:r w:rsidR="00CE3C55">
              <w:rPr>
                <w:rFonts w:ascii="Calibri" w:hAnsi="Calibri" w:cs="Calibri"/>
                <w:color w:val="00B050"/>
                <w:sz w:val="22"/>
                <w:szCs w:val="22"/>
              </w:rPr>
              <w:t>ment</w:t>
            </w:r>
            <w:r w:rsidR="00CE3C55" w:rsidRPr="00EE79D8">
              <w:rPr>
                <w:rFonts w:ascii="Calibri" w:hAnsi="Calibri" w:cs="Calibri"/>
                <w:color w:val="00B050"/>
                <w:sz w:val="22"/>
                <w:szCs w:val="22"/>
              </w:rPr>
              <w:t xml:space="preserve"> </w:t>
            </w:r>
            <w:r w:rsidR="00494267" w:rsidRPr="00EE79D8">
              <w:rPr>
                <w:rFonts w:ascii="Calibri" w:hAnsi="Calibri" w:cs="Calibri"/>
                <w:color w:val="00B050"/>
                <w:sz w:val="22"/>
                <w:szCs w:val="22"/>
              </w:rPr>
              <w:t>is</w:t>
            </w:r>
            <w:r w:rsidR="00CE3C55">
              <w:rPr>
                <w:rFonts w:ascii="Calibri" w:hAnsi="Calibri" w:cs="Calibri"/>
                <w:color w:val="00B050"/>
                <w:sz w:val="22"/>
                <w:szCs w:val="22"/>
              </w:rPr>
              <w:t xml:space="preserve"> achieved</w:t>
            </w:r>
            <w:r w:rsidR="00494267" w:rsidRPr="00EE79D8">
              <w:rPr>
                <w:rFonts w:ascii="Calibri" w:hAnsi="Calibri" w:cs="Calibri"/>
                <w:color w:val="00B050"/>
                <w:sz w:val="22"/>
                <w:szCs w:val="22"/>
              </w:rPr>
              <w:t xml:space="preserve"> through </w:t>
            </w:r>
            <w:r w:rsidR="00CE3C55">
              <w:rPr>
                <w:rFonts w:ascii="Calibri" w:hAnsi="Calibri" w:cs="Calibri"/>
                <w:color w:val="00B050"/>
                <w:sz w:val="22"/>
                <w:szCs w:val="22"/>
              </w:rPr>
              <w:t xml:space="preserve">a </w:t>
            </w:r>
            <w:r w:rsidR="00494267" w:rsidRPr="00EE79D8">
              <w:rPr>
                <w:rFonts w:ascii="Calibri" w:hAnsi="Calibri" w:cs="Calibri"/>
                <w:color w:val="00B050"/>
                <w:sz w:val="22"/>
                <w:szCs w:val="22"/>
              </w:rPr>
              <w:t>formative process, picking up on children’s answers in sessions</w:t>
            </w:r>
            <w:r w:rsidR="00026CD8" w:rsidRPr="00EE79D8">
              <w:rPr>
                <w:rFonts w:ascii="Calibri" w:hAnsi="Calibri" w:cs="Calibri"/>
                <w:color w:val="00B050"/>
                <w:sz w:val="22"/>
                <w:szCs w:val="22"/>
              </w:rPr>
              <w:t xml:space="preserve"> and</w:t>
            </w:r>
            <w:r w:rsidR="00494267" w:rsidRPr="00EE79D8">
              <w:rPr>
                <w:rFonts w:ascii="Calibri" w:hAnsi="Calibri" w:cs="Calibri"/>
                <w:color w:val="00B050"/>
                <w:sz w:val="22"/>
                <w:szCs w:val="22"/>
              </w:rPr>
              <w:t xml:space="preserve"> correcting misconceptions. </w:t>
            </w:r>
            <w:r w:rsidR="00026CD8" w:rsidRPr="00EE79D8">
              <w:rPr>
                <w:rFonts w:ascii="Calibri" w:hAnsi="Calibri" w:cs="Calibri"/>
                <w:color w:val="00B050"/>
                <w:sz w:val="22"/>
                <w:szCs w:val="22"/>
              </w:rPr>
              <w:t xml:space="preserve"> </w:t>
            </w:r>
            <w:r w:rsidR="007E0CE3">
              <w:rPr>
                <w:rFonts w:ascii="Calibri" w:hAnsi="Calibri" w:cs="Calibri"/>
                <w:color w:val="00B050"/>
                <w:sz w:val="22"/>
                <w:szCs w:val="22"/>
              </w:rPr>
              <w:t>The Head teacher</w:t>
            </w:r>
            <w:r w:rsidR="007E0CE3" w:rsidRPr="00EE79D8">
              <w:rPr>
                <w:rFonts w:ascii="Calibri" w:hAnsi="Calibri" w:cs="Calibri"/>
                <w:color w:val="00B050"/>
                <w:sz w:val="22"/>
                <w:szCs w:val="22"/>
              </w:rPr>
              <w:t xml:space="preserve"> </w:t>
            </w:r>
            <w:r w:rsidR="00026CD8" w:rsidRPr="00EE79D8">
              <w:rPr>
                <w:rFonts w:ascii="Calibri" w:hAnsi="Calibri" w:cs="Calibri"/>
                <w:color w:val="00B050"/>
                <w:sz w:val="22"/>
                <w:szCs w:val="22"/>
              </w:rPr>
              <w:t>has sat in on a lesson from every year group and has been impressed with the</w:t>
            </w:r>
            <w:r w:rsidR="007E0CE3">
              <w:rPr>
                <w:rFonts w:ascii="Calibri" w:hAnsi="Calibri" w:cs="Calibri"/>
                <w:color w:val="00B050"/>
                <w:sz w:val="22"/>
                <w:szCs w:val="22"/>
              </w:rPr>
              <w:t xml:space="preserve"> level of</w:t>
            </w:r>
            <w:r w:rsidR="00026CD8" w:rsidRPr="00EE79D8">
              <w:rPr>
                <w:rFonts w:ascii="Calibri" w:hAnsi="Calibri" w:cs="Calibri"/>
                <w:color w:val="00B050"/>
                <w:sz w:val="22"/>
                <w:szCs w:val="22"/>
              </w:rPr>
              <w:t xml:space="preserve"> interaction </w:t>
            </w:r>
            <w:r w:rsidR="007E0CE3">
              <w:rPr>
                <w:rFonts w:ascii="Calibri" w:hAnsi="Calibri" w:cs="Calibri"/>
                <w:color w:val="00B050"/>
                <w:sz w:val="22"/>
                <w:szCs w:val="22"/>
              </w:rPr>
              <w:t>during</w:t>
            </w:r>
            <w:r w:rsidR="007E0CE3" w:rsidRPr="00EE79D8">
              <w:rPr>
                <w:rFonts w:ascii="Calibri" w:hAnsi="Calibri" w:cs="Calibri"/>
                <w:color w:val="00B050"/>
                <w:sz w:val="22"/>
                <w:szCs w:val="22"/>
              </w:rPr>
              <w:t xml:space="preserve"> </w:t>
            </w:r>
            <w:r w:rsidR="00026CD8" w:rsidRPr="00EE79D8">
              <w:rPr>
                <w:rFonts w:ascii="Calibri" w:hAnsi="Calibri" w:cs="Calibri"/>
                <w:color w:val="00B050"/>
                <w:sz w:val="22"/>
                <w:szCs w:val="22"/>
              </w:rPr>
              <w:t xml:space="preserve">the live lessons.  She </w:t>
            </w:r>
            <w:r w:rsidR="000237EF" w:rsidRPr="00EE79D8">
              <w:rPr>
                <w:rFonts w:ascii="Calibri" w:hAnsi="Calibri" w:cs="Calibri"/>
                <w:color w:val="00B050"/>
                <w:sz w:val="22"/>
                <w:szCs w:val="22"/>
              </w:rPr>
              <w:t>has</w:t>
            </w:r>
            <w:r w:rsidR="00026CD8" w:rsidRPr="00EE79D8">
              <w:rPr>
                <w:rFonts w:ascii="Calibri" w:hAnsi="Calibri" w:cs="Calibri"/>
                <w:color w:val="00B050"/>
                <w:sz w:val="22"/>
                <w:szCs w:val="22"/>
              </w:rPr>
              <w:t xml:space="preserve"> been </w:t>
            </w:r>
            <w:r w:rsidR="00FF0F7C">
              <w:rPr>
                <w:rFonts w:ascii="Calibri" w:hAnsi="Calibri" w:cs="Calibri"/>
                <w:color w:val="00B050"/>
                <w:sz w:val="22"/>
                <w:szCs w:val="22"/>
              </w:rPr>
              <w:t>delighted</w:t>
            </w:r>
            <w:r w:rsidR="00026CD8" w:rsidRPr="00EE79D8">
              <w:rPr>
                <w:rFonts w:ascii="Calibri" w:hAnsi="Calibri" w:cs="Calibri"/>
                <w:color w:val="00B050"/>
                <w:sz w:val="22"/>
                <w:szCs w:val="22"/>
              </w:rPr>
              <w:t xml:space="preserve"> with how the children and class teachers have adapted</w:t>
            </w:r>
            <w:r w:rsidR="007E0CE3">
              <w:rPr>
                <w:rFonts w:ascii="Calibri" w:hAnsi="Calibri" w:cs="Calibri"/>
                <w:color w:val="00B050"/>
                <w:sz w:val="22"/>
                <w:szCs w:val="22"/>
              </w:rPr>
              <w:t xml:space="preserve"> to remote teaching</w:t>
            </w:r>
            <w:r w:rsidR="00026CD8" w:rsidRPr="00EE79D8">
              <w:rPr>
                <w:rFonts w:ascii="Calibri" w:hAnsi="Calibri" w:cs="Calibri"/>
                <w:color w:val="00B050"/>
                <w:sz w:val="22"/>
                <w:szCs w:val="22"/>
              </w:rPr>
              <w:t xml:space="preserve">.  </w:t>
            </w:r>
            <w:r w:rsidR="00494267" w:rsidRPr="00EE79D8">
              <w:rPr>
                <w:rFonts w:ascii="Calibri" w:hAnsi="Calibri" w:cs="Calibri"/>
                <w:color w:val="00B050"/>
                <w:sz w:val="22"/>
                <w:szCs w:val="22"/>
              </w:rPr>
              <w:t>The teachers are marking the children</w:t>
            </w:r>
            <w:r w:rsidR="007E0CE3">
              <w:rPr>
                <w:rFonts w:ascii="Calibri" w:hAnsi="Calibri" w:cs="Calibri"/>
                <w:color w:val="00B050"/>
                <w:sz w:val="22"/>
                <w:szCs w:val="22"/>
              </w:rPr>
              <w:t>’s</w:t>
            </w:r>
            <w:r w:rsidR="00A62E77">
              <w:rPr>
                <w:rFonts w:ascii="Calibri" w:hAnsi="Calibri" w:cs="Calibri"/>
                <w:color w:val="00B050"/>
                <w:sz w:val="22"/>
                <w:szCs w:val="22"/>
              </w:rPr>
              <w:t xml:space="preserve"> </w:t>
            </w:r>
            <w:r w:rsidR="00494267" w:rsidRPr="00EE79D8">
              <w:rPr>
                <w:rFonts w:ascii="Calibri" w:hAnsi="Calibri" w:cs="Calibri"/>
                <w:color w:val="00B050"/>
                <w:sz w:val="22"/>
                <w:szCs w:val="22"/>
              </w:rPr>
              <w:t xml:space="preserve">work as they would normally do. </w:t>
            </w:r>
            <w:r w:rsidR="00026CD8" w:rsidRPr="00EE79D8">
              <w:rPr>
                <w:rFonts w:ascii="Calibri" w:hAnsi="Calibri" w:cs="Calibri"/>
                <w:color w:val="00B050"/>
                <w:sz w:val="22"/>
                <w:szCs w:val="22"/>
              </w:rPr>
              <w:t xml:space="preserve"> Engagement</w:t>
            </w:r>
            <w:r w:rsidR="006A5151" w:rsidRPr="00EE79D8">
              <w:rPr>
                <w:rFonts w:ascii="Calibri" w:hAnsi="Calibri" w:cs="Calibri"/>
                <w:color w:val="00B050"/>
                <w:sz w:val="22"/>
                <w:szCs w:val="22"/>
              </w:rPr>
              <w:t xml:space="preserve"> </w:t>
            </w:r>
            <w:r w:rsidR="00026CD8" w:rsidRPr="00EE79D8">
              <w:rPr>
                <w:rFonts w:ascii="Calibri" w:hAnsi="Calibri" w:cs="Calibri"/>
                <w:color w:val="00B050"/>
                <w:sz w:val="22"/>
                <w:szCs w:val="22"/>
              </w:rPr>
              <w:t>is recorded through a s</w:t>
            </w:r>
            <w:r w:rsidR="00494267" w:rsidRPr="00EE79D8">
              <w:rPr>
                <w:rFonts w:ascii="Calibri" w:hAnsi="Calibri" w:cs="Calibri"/>
                <w:color w:val="00B050"/>
                <w:sz w:val="22"/>
                <w:szCs w:val="22"/>
              </w:rPr>
              <w:t>preadsheet</w:t>
            </w:r>
            <w:r w:rsidR="00026CD8" w:rsidRPr="00EE79D8">
              <w:rPr>
                <w:rFonts w:ascii="Calibri" w:hAnsi="Calibri" w:cs="Calibri"/>
                <w:color w:val="00B050"/>
                <w:sz w:val="22"/>
                <w:szCs w:val="22"/>
              </w:rPr>
              <w:t xml:space="preserve"> which is</w:t>
            </w:r>
            <w:r w:rsidR="00494267" w:rsidRPr="00EE79D8">
              <w:rPr>
                <w:rFonts w:ascii="Calibri" w:hAnsi="Calibri" w:cs="Calibri"/>
                <w:color w:val="00B050"/>
                <w:sz w:val="22"/>
                <w:szCs w:val="22"/>
              </w:rPr>
              <w:t xml:space="preserve"> maintained in all classrooms to check attendance in live sessions </w:t>
            </w:r>
            <w:r w:rsidR="00026CD8" w:rsidRPr="00EE79D8">
              <w:rPr>
                <w:rFonts w:ascii="Calibri" w:hAnsi="Calibri" w:cs="Calibri"/>
                <w:color w:val="00B050"/>
                <w:sz w:val="22"/>
                <w:szCs w:val="22"/>
              </w:rPr>
              <w:t>and</w:t>
            </w:r>
            <w:r w:rsidR="00494267" w:rsidRPr="00EE79D8">
              <w:rPr>
                <w:rFonts w:ascii="Calibri" w:hAnsi="Calibri" w:cs="Calibri"/>
                <w:color w:val="00B050"/>
                <w:sz w:val="22"/>
                <w:szCs w:val="22"/>
              </w:rPr>
              <w:t xml:space="preserve"> work handed in</w:t>
            </w:r>
            <w:r w:rsidR="007E0CE3">
              <w:rPr>
                <w:rFonts w:ascii="Calibri" w:hAnsi="Calibri" w:cs="Calibri"/>
                <w:color w:val="00B050"/>
                <w:sz w:val="22"/>
                <w:szCs w:val="22"/>
              </w:rPr>
              <w:t xml:space="preserve"> – </w:t>
            </w:r>
            <w:r w:rsidR="0050501E">
              <w:rPr>
                <w:rFonts w:ascii="Calibri" w:hAnsi="Calibri" w:cs="Calibri"/>
                <w:color w:val="00B050"/>
                <w:sz w:val="22"/>
                <w:szCs w:val="22"/>
              </w:rPr>
              <w:t>the model</w:t>
            </w:r>
            <w:r w:rsidR="007E0CE3">
              <w:rPr>
                <w:rFonts w:ascii="Calibri" w:hAnsi="Calibri" w:cs="Calibri"/>
                <w:color w:val="00B050"/>
                <w:sz w:val="22"/>
                <w:szCs w:val="22"/>
              </w:rPr>
              <w:t xml:space="preserve"> used is that if</w:t>
            </w:r>
            <w:r w:rsidR="00026CD8" w:rsidRPr="00EE79D8">
              <w:rPr>
                <w:rFonts w:ascii="Calibri" w:hAnsi="Calibri" w:cs="Calibri"/>
                <w:color w:val="00B050"/>
                <w:sz w:val="22"/>
                <w:szCs w:val="22"/>
              </w:rPr>
              <w:t xml:space="preserve"> a child is submitting </w:t>
            </w:r>
            <w:r w:rsidR="000237EF" w:rsidRPr="00EE79D8">
              <w:rPr>
                <w:rFonts w:ascii="Calibri" w:hAnsi="Calibri" w:cs="Calibri"/>
                <w:color w:val="00B050"/>
                <w:sz w:val="22"/>
                <w:szCs w:val="22"/>
              </w:rPr>
              <w:t>work,</w:t>
            </w:r>
            <w:r w:rsidR="00026CD8" w:rsidRPr="00EE79D8">
              <w:rPr>
                <w:rFonts w:ascii="Calibri" w:hAnsi="Calibri" w:cs="Calibri"/>
                <w:color w:val="00B050"/>
                <w:sz w:val="22"/>
                <w:szCs w:val="22"/>
              </w:rPr>
              <w:t xml:space="preserve"> then they are engaging.  </w:t>
            </w:r>
            <w:r w:rsidR="007E0CE3">
              <w:rPr>
                <w:rFonts w:ascii="Calibri" w:hAnsi="Calibri" w:cs="Calibri"/>
                <w:color w:val="00B050"/>
                <w:sz w:val="22"/>
                <w:szCs w:val="22"/>
              </w:rPr>
              <w:t>Phone c</w:t>
            </w:r>
            <w:r w:rsidR="00494267" w:rsidRPr="00EE79D8">
              <w:rPr>
                <w:rFonts w:ascii="Calibri" w:hAnsi="Calibri" w:cs="Calibri"/>
                <w:color w:val="00B050"/>
                <w:sz w:val="22"/>
                <w:szCs w:val="22"/>
              </w:rPr>
              <w:t xml:space="preserve">alls </w:t>
            </w:r>
            <w:r w:rsidR="00026CD8" w:rsidRPr="00EE79D8">
              <w:rPr>
                <w:rFonts w:ascii="Calibri" w:hAnsi="Calibri" w:cs="Calibri"/>
                <w:color w:val="00B050"/>
                <w:sz w:val="22"/>
                <w:szCs w:val="22"/>
              </w:rPr>
              <w:t xml:space="preserve">are made </w:t>
            </w:r>
            <w:r w:rsidR="00494267" w:rsidRPr="00EE79D8">
              <w:rPr>
                <w:rFonts w:ascii="Calibri" w:hAnsi="Calibri" w:cs="Calibri"/>
                <w:color w:val="00B050"/>
                <w:sz w:val="22"/>
                <w:szCs w:val="22"/>
              </w:rPr>
              <w:t>to non-attenders or those not submitting work</w:t>
            </w:r>
            <w:r w:rsidR="007E0CE3">
              <w:rPr>
                <w:rFonts w:ascii="Calibri" w:hAnsi="Calibri" w:cs="Calibri"/>
                <w:color w:val="00B050"/>
                <w:sz w:val="22"/>
                <w:szCs w:val="22"/>
              </w:rPr>
              <w:t>,</w:t>
            </w:r>
            <w:r w:rsidR="00026CD8" w:rsidRPr="00EE79D8">
              <w:rPr>
                <w:rFonts w:ascii="Calibri" w:hAnsi="Calibri" w:cs="Calibri"/>
                <w:color w:val="00B050"/>
                <w:sz w:val="22"/>
                <w:szCs w:val="22"/>
              </w:rPr>
              <w:t xml:space="preserve"> and t</w:t>
            </w:r>
            <w:r w:rsidR="00494267" w:rsidRPr="00EE79D8">
              <w:rPr>
                <w:rFonts w:ascii="Calibri" w:hAnsi="Calibri" w:cs="Calibri"/>
                <w:color w:val="00B050"/>
                <w:sz w:val="22"/>
                <w:szCs w:val="22"/>
              </w:rPr>
              <w:t xml:space="preserve">eachers </w:t>
            </w:r>
            <w:r w:rsidR="00026CD8" w:rsidRPr="00EE79D8">
              <w:rPr>
                <w:rFonts w:ascii="Calibri" w:hAnsi="Calibri" w:cs="Calibri"/>
                <w:color w:val="00B050"/>
                <w:sz w:val="22"/>
                <w:szCs w:val="22"/>
              </w:rPr>
              <w:t xml:space="preserve">are </w:t>
            </w:r>
            <w:r w:rsidR="00494267" w:rsidRPr="00EE79D8">
              <w:rPr>
                <w:rFonts w:ascii="Calibri" w:hAnsi="Calibri" w:cs="Calibri"/>
                <w:color w:val="00B050"/>
                <w:sz w:val="22"/>
                <w:szCs w:val="22"/>
              </w:rPr>
              <w:t xml:space="preserve">reporting </w:t>
            </w:r>
            <w:r w:rsidR="00026CD8" w:rsidRPr="00EE79D8">
              <w:rPr>
                <w:rFonts w:ascii="Calibri" w:hAnsi="Calibri" w:cs="Calibri"/>
                <w:color w:val="00B050"/>
                <w:sz w:val="22"/>
                <w:szCs w:val="22"/>
              </w:rPr>
              <w:t xml:space="preserve">the </w:t>
            </w:r>
            <w:r w:rsidR="00494267" w:rsidRPr="00EE79D8">
              <w:rPr>
                <w:rFonts w:ascii="Calibri" w:hAnsi="Calibri" w:cs="Calibri"/>
                <w:color w:val="00B050"/>
                <w:sz w:val="22"/>
                <w:szCs w:val="22"/>
              </w:rPr>
              <w:t xml:space="preserve">quality of work where it falls below classroom expectations. </w:t>
            </w:r>
            <w:r w:rsidR="00026CD8" w:rsidRPr="00EE79D8">
              <w:rPr>
                <w:rFonts w:ascii="Calibri" w:hAnsi="Calibri" w:cs="Calibri"/>
                <w:color w:val="00B050"/>
                <w:sz w:val="22"/>
                <w:szCs w:val="22"/>
              </w:rPr>
              <w:t xml:space="preserve"> The s</w:t>
            </w:r>
            <w:r w:rsidR="00494267" w:rsidRPr="00EE79D8">
              <w:rPr>
                <w:rFonts w:ascii="Calibri" w:hAnsi="Calibri" w:cs="Calibri"/>
                <w:color w:val="00B050"/>
                <w:sz w:val="22"/>
                <w:szCs w:val="22"/>
              </w:rPr>
              <w:t xml:space="preserve">chool </w:t>
            </w:r>
            <w:r w:rsidR="00026CD8" w:rsidRPr="00EE79D8">
              <w:rPr>
                <w:rFonts w:ascii="Calibri" w:hAnsi="Calibri" w:cs="Calibri"/>
                <w:color w:val="00B050"/>
                <w:sz w:val="22"/>
                <w:szCs w:val="22"/>
              </w:rPr>
              <w:t>staff are aware that</w:t>
            </w:r>
            <w:r w:rsidR="00494267" w:rsidRPr="00EE79D8">
              <w:rPr>
                <w:rFonts w:ascii="Calibri" w:hAnsi="Calibri" w:cs="Calibri"/>
                <w:color w:val="00B050"/>
                <w:sz w:val="22"/>
                <w:szCs w:val="22"/>
              </w:rPr>
              <w:t xml:space="preserve"> </w:t>
            </w:r>
            <w:r w:rsidR="007E0CE3">
              <w:rPr>
                <w:rFonts w:ascii="Calibri" w:hAnsi="Calibri" w:cs="Calibri"/>
                <w:color w:val="00B050"/>
                <w:sz w:val="22"/>
                <w:szCs w:val="22"/>
              </w:rPr>
              <w:t xml:space="preserve">the level of </w:t>
            </w:r>
            <w:r w:rsidR="00494267" w:rsidRPr="00EE79D8">
              <w:rPr>
                <w:rFonts w:ascii="Calibri" w:hAnsi="Calibri" w:cs="Calibri"/>
                <w:color w:val="00B050"/>
                <w:sz w:val="22"/>
                <w:szCs w:val="22"/>
              </w:rPr>
              <w:t>parental support varies</w:t>
            </w:r>
            <w:r w:rsidR="007E0CE3">
              <w:rPr>
                <w:rFonts w:ascii="Calibri" w:hAnsi="Calibri" w:cs="Calibri"/>
                <w:color w:val="00B050"/>
                <w:sz w:val="22"/>
                <w:szCs w:val="22"/>
              </w:rPr>
              <w:t xml:space="preserve"> between households – the school will assess the pupils</w:t>
            </w:r>
            <w:r w:rsidR="00714EA7">
              <w:rPr>
                <w:rFonts w:ascii="Calibri" w:hAnsi="Calibri" w:cs="Calibri"/>
                <w:color w:val="00B050"/>
                <w:sz w:val="22"/>
                <w:szCs w:val="22"/>
              </w:rPr>
              <w:t xml:space="preserve"> </w:t>
            </w:r>
            <w:r w:rsidR="00890A26">
              <w:rPr>
                <w:rFonts w:ascii="Calibri" w:hAnsi="Calibri" w:cs="Calibri"/>
                <w:color w:val="00B050"/>
                <w:sz w:val="22"/>
                <w:szCs w:val="22"/>
              </w:rPr>
              <w:t xml:space="preserve">in order </w:t>
            </w:r>
            <w:r w:rsidR="00494267" w:rsidRPr="00EE79D8">
              <w:rPr>
                <w:rFonts w:ascii="Calibri" w:hAnsi="Calibri" w:cs="Calibri"/>
                <w:color w:val="00B050"/>
                <w:sz w:val="22"/>
                <w:szCs w:val="22"/>
              </w:rPr>
              <w:t xml:space="preserve">to </w:t>
            </w:r>
            <w:r w:rsidR="007E0CE3">
              <w:rPr>
                <w:rFonts w:ascii="Calibri" w:hAnsi="Calibri" w:cs="Calibri"/>
                <w:color w:val="00B050"/>
                <w:sz w:val="22"/>
                <w:szCs w:val="22"/>
              </w:rPr>
              <w:t>determine the teaching strategy going forward</w:t>
            </w:r>
            <w:r w:rsidR="00494267" w:rsidRPr="00EE79D8">
              <w:rPr>
                <w:rFonts w:ascii="Calibri" w:hAnsi="Calibri" w:cs="Calibri"/>
                <w:color w:val="00B050"/>
                <w:sz w:val="22"/>
                <w:szCs w:val="22"/>
              </w:rPr>
              <w:t>.</w:t>
            </w:r>
            <w:r w:rsidR="00494267" w:rsidRPr="00EE79D8">
              <w:rPr>
                <w:rFonts w:ascii="Calibri" w:hAnsi="Calibri" w:cs="Calibri"/>
                <w:color w:val="FF0000"/>
                <w:sz w:val="22"/>
                <w:szCs w:val="22"/>
              </w:rPr>
              <w:t xml:space="preserve"> </w:t>
            </w:r>
          </w:p>
          <w:p w:rsidR="001434F0" w:rsidRPr="00EE79D8" w:rsidRDefault="00DC2FBF" w:rsidP="009B2023">
            <w:pPr>
              <w:spacing w:after="120"/>
              <w:rPr>
                <w:rFonts w:ascii="Calibri" w:hAnsi="Calibri" w:cs="Calibri"/>
                <w:color w:val="000000"/>
                <w:sz w:val="22"/>
                <w:szCs w:val="22"/>
              </w:rPr>
            </w:pPr>
            <w:r w:rsidRPr="00571F5F">
              <w:rPr>
                <w:rFonts w:ascii="Calibri" w:hAnsi="Calibri" w:cs="Calibri"/>
                <w:color w:val="006600"/>
                <w:sz w:val="22"/>
                <w:szCs w:val="22"/>
              </w:rPr>
              <w:t xml:space="preserve">- </w:t>
            </w:r>
            <w:r w:rsidR="001434F0" w:rsidRPr="00571F5F">
              <w:rPr>
                <w:rFonts w:ascii="Calibri" w:hAnsi="Calibri" w:cs="Calibri"/>
                <w:color w:val="006600"/>
                <w:sz w:val="22"/>
                <w:szCs w:val="22"/>
              </w:rPr>
              <w:t>How many children don’t hav</w:t>
            </w:r>
            <w:r w:rsidR="00026CD8" w:rsidRPr="00571F5F">
              <w:rPr>
                <w:rFonts w:ascii="Calibri" w:hAnsi="Calibri" w:cs="Calibri"/>
                <w:color w:val="006600"/>
                <w:sz w:val="22"/>
                <w:szCs w:val="22"/>
              </w:rPr>
              <w:t>e</w:t>
            </w:r>
            <w:r w:rsidR="001434F0" w:rsidRPr="00571F5F">
              <w:rPr>
                <w:rFonts w:ascii="Calibri" w:hAnsi="Calibri" w:cs="Calibri"/>
                <w:color w:val="006600"/>
                <w:sz w:val="22"/>
                <w:szCs w:val="22"/>
              </w:rPr>
              <w:t xml:space="preserve"> access</w:t>
            </w:r>
            <w:r w:rsidR="00026CD8" w:rsidRPr="00571F5F">
              <w:rPr>
                <w:rFonts w:ascii="Calibri" w:hAnsi="Calibri" w:cs="Calibri"/>
                <w:color w:val="006600"/>
                <w:sz w:val="22"/>
                <w:szCs w:val="22"/>
              </w:rPr>
              <w:t xml:space="preserve"> to devices</w:t>
            </w:r>
            <w:r w:rsidR="0015121F">
              <w:rPr>
                <w:rFonts w:ascii="Calibri" w:hAnsi="Calibri" w:cs="Calibri"/>
                <w:color w:val="92D050"/>
                <w:sz w:val="22"/>
                <w:szCs w:val="22"/>
              </w:rPr>
              <w:t>?</w:t>
            </w:r>
            <w:r w:rsidR="0015121F" w:rsidRPr="00EE79D8">
              <w:rPr>
                <w:rFonts w:ascii="Calibri" w:hAnsi="Calibri" w:cs="Calibri"/>
                <w:sz w:val="22"/>
                <w:szCs w:val="22"/>
              </w:rPr>
              <w:t xml:space="preserve">  </w:t>
            </w:r>
            <w:r w:rsidR="00026CD8" w:rsidRPr="00EE79D8">
              <w:rPr>
                <w:rFonts w:ascii="Calibri" w:hAnsi="Calibri" w:cs="Calibri"/>
                <w:color w:val="00B050"/>
                <w:sz w:val="22"/>
                <w:szCs w:val="22"/>
              </w:rPr>
              <w:t>The</w:t>
            </w:r>
            <w:r w:rsidR="004256D4" w:rsidRPr="00EE79D8">
              <w:rPr>
                <w:rFonts w:ascii="Calibri" w:hAnsi="Calibri" w:cs="Calibri"/>
                <w:color w:val="00B050"/>
                <w:sz w:val="22"/>
                <w:szCs w:val="22"/>
              </w:rPr>
              <w:t xml:space="preserve"> school</w:t>
            </w:r>
            <w:r w:rsidR="00026CD8" w:rsidRPr="00EE79D8">
              <w:rPr>
                <w:rFonts w:ascii="Calibri" w:hAnsi="Calibri" w:cs="Calibri"/>
                <w:color w:val="00B050"/>
                <w:sz w:val="22"/>
                <w:szCs w:val="22"/>
              </w:rPr>
              <w:t xml:space="preserve"> </w:t>
            </w:r>
            <w:r w:rsidR="00714EA7">
              <w:rPr>
                <w:rFonts w:ascii="Calibri" w:hAnsi="Calibri" w:cs="Calibri"/>
                <w:color w:val="00B050"/>
                <w:sz w:val="22"/>
                <w:szCs w:val="22"/>
              </w:rPr>
              <w:t>is</w:t>
            </w:r>
            <w:r w:rsidR="00026CD8" w:rsidRPr="00EE79D8">
              <w:rPr>
                <w:rFonts w:ascii="Calibri" w:hAnsi="Calibri" w:cs="Calibri"/>
                <w:color w:val="00B050"/>
                <w:sz w:val="22"/>
                <w:szCs w:val="22"/>
              </w:rPr>
              <w:t xml:space="preserve"> </w:t>
            </w:r>
            <w:r w:rsidR="001434F0" w:rsidRPr="00EE79D8">
              <w:rPr>
                <w:rFonts w:ascii="Calibri" w:hAnsi="Calibri" w:cs="Calibri"/>
                <w:color w:val="00B050"/>
                <w:sz w:val="22"/>
                <w:szCs w:val="22"/>
              </w:rPr>
              <w:t>n</w:t>
            </w:r>
            <w:r w:rsidR="00026CD8" w:rsidRPr="00EE79D8">
              <w:rPr>
                <w:rFonts w:ascii="Calibri" w:hAnsi="Calibri" w:cs="Calibri"/>
                <w:color w:val="00B050"/>
                <w:sz w:val="22"/>
                <w:szCs w:val="22"/>
              </w:rPr>
              <w:t xml:space="preserve">ot aware of any students </w:t>
            </w:r>
            <w:r w:rsidR="00E67E7C">
              <w:rPr>
                <w:rFonts w:ascii="Calibri" w:hAnsi="Calibri" w:cs="Calibri"/>
                <w:color w:val="00B050"/>
                <w:sz w:val="22"/>
                <w:szCs w:val="22"/>
              </w:rPr>
              <w:t>who are at home without access</w:t>
            </w:r>
            <w:r w:rsidR="007E0CE3">
              <w:rPr>
                <w:rFonts w:ascii="Calibri" w:hAnsi="Calibri" w:cs="Calibri"/>
                <w:color w:val="00B050"/>
                <w:sz w:val="22"/>
                <w:szCs w:val="22"/>
              </w:rPr>
              <w:t xml:space="preserve"> to devices to enable access to remote </w:t>
            </w:r>
            <w:r w:rsidR="00711E4B">
              <w:rPr>
                <w:rFonts w:ascii="Calibri" w:hAnsi="Calibri" w:cs="Calibri"/>
                <w:color w:val="00B050"/>
                <w:sz w:val="22"/>
                <w:szCs w:val="22"/>
              </w:rPr>
              <w:t>learning</w:t>
            </w:r>
            <w:r w:rsidR="00026CD8" w:rsidRPr="00EE79D8">
              <w:rPr>
                <w:rFonts w:ascii="Calibri" w:hAnsi="Calibri" w:cs="Calibri"/>
                <w:color w:val="00B050"/>
                <w:sz w:val="22"/>
                <w:szCs w:val="22"/>
              </w:rPr>
              <w:t xml:space="preserve">.  </w:t>
            </w:r>
            <w:r w:rsidR="00E67E7C">
              <w:rPr>
                <w:rFonts w:ascii="Calibri" w:hAnsi="Calibri" w:cs="Calibri"/>
                <w:color w:val="00B050"/>
                <w:sz w:val="22"/>
                <w:szCs w:val="22"/>
              </w:rPr>
              <w:t>Those</w:t>
            </w:r>
            <w:r w:rsidR="00E67E7C" w:rsidRPr="00EE79D8">
              <w:rPr>
                <w:rFonts w:ascii="Calibri" w:hAnsi="Calibri" w:cs="Calibri"/>
                <w:color w:val="00B050"/>
                <w:sz w:val="22"/>
                <w:szCs w:val="22"/>
              </w:rPr>
              <w:t xml:space="preserve"> </w:t>
            </w:r>
            <w:r w:rsidR="004256D4" w:rsidRPr="00EE79D8">
              <w:rPr>
                <w:rFonts w:ascii="Calibri" w:hAnsi="Calibri" w:cs="Calibri"/>
                <w:color w:val="00B050"/>
                <w:sz w:val="22"/>
                <w:szCs w:val="22"/>
              </w:rPr>
              <w:t xml:space="preserve">children </w:t>
            </w:r>
            <w:r w:rsidR="00026CD8" w:rsidRPr="00EE79D8">
              <w:rPr>
                <w:rFonts w:ascii="Calibri" w:hAnsi="Calibri" w:cs="Calibri"/>
                <w:color w:val="00B050"/>
                <w:sz w:val="22"/>
                <w:szCs w:val="22"/>
              </w:rPr>
              <w:t>without access to devices at home are</w:t>
            </w:r>
            <w:r w:rsidR="007E0CE3">
              <w:rPr>
                <w:rFonts w:ascii="Calibri" w:hAnsi="Calibri" w:cs="Calibri"/>
                <w:color w:val="00B050"/>
                <w:sz w:val="22"/>
                <w:szCs w:val="22"/>
              </w:rPr>
              <w:t xml:space="preserve"> coming to</w:t>
            </w:r>
            <w:r w:rsidR="001434F0" w:rsidRPr="00EE79D8">
              <w:rPr>
                <w:rFonts w:ascii="Calibri" w:hAnsi="Calibri" w:cs="Calibri"/>
                <w:color w:val="00B050"/>
                <w:sz w:val="22"/>
                <w:szCs w:val="22"/>
              </w:rPr>
              <w:t xml:space="preserve"> school</w:t>
            </w:r>
            <w:r w:rsidR="00026CD8" w:rsidRPr="00EE79D8">
              <w:rPr>
                <w:rFonts w:ascii="Calibri" w:hAnsi="Calibri" w:cs="Calibri"/>
                <w:color w:val="00B050"/>
                <w:sz w:val="22"/>
                <w:szCs w:val="22"/>
              </w:rPr>
              <w:t>.</w:t>
            </w:r>
          </w:p>
          <w:p w:rsidR="00026CD8" w:rsidRPr="00EE79D8" w:rsidRDefault="00DC2FBF" w:rsidP="009B2023">
            <w:pPr>
              <w:spacing w:after="120"/>
              <w:rPr>
                <w:rFonts w:ascii="Calibri" w:hAnsi="Calibri" w:cs="Calibri"/>
                <w:color w:val="000000"/>
                <w:sz w:val="22"/>
                <w:szCs w:val="22"/>
              </w:rPr>
            </w:pPr>
            <w:r w:rsidRPr="00571F5F">
              <w:rPr>
                <w:rFonts w:ascii="Calibri" w:hAnsi="Calibri" w:cs="Calibri"/>
                <w:color w:val="006600"/>
                <w:sz w:val="22"/>
                <w:szCs w:val="22"/>
              </w:rPr>
              <w:t xml:space="preserve">- </w:t>
            </w:r>
            <w:r w:rsidR="00026CD8" w:rsidRPr="00571F5F">
              <w:rPr>
                <w:rFonts w:ascii="Calibri" w:hAnsi="Calibri" w:cs="Calibri"/>
                <w:color w:val="006600"/>
                <w:sz w:val="22"/>
                <w:szCs w:val="22"/>
              </w:rPr>
              <w:t>Do all children have access to enough books to support wide reading?</w:t>
            </w:r>
            <w:r w:rsidRPr="00EE79D8">
              <w:rPr>
                <w:rFonts w:ascii="Calibri" w:hAnsi="Calibri" w:cs="Calibri"/>
                <w:color w:val="000000"/>
                <w:sz w:val="22"/>
                <w:szCs w:val="22"/>
              </w:rPr>
              <w:t xml:space="preserve"> </w:t>
            </w:r>
            <w:r w:rsidR="00026CD8" w:rsidRPr="00EE79D8">
              <w:rPr>
                <w:rFonts w:ascii="Calibri" w:hAnsi="Calibri" w:cs="Calibri"/>
                <w:color w:val="000000"/>
                <w:sz w:val="22"/>
                <w:szCs w:val="22"/>
              </w:rPr>
              <w:t xml:space="preserve"> </w:t>
            </w:r>
            <w:r w:rsidR="006A5151" w:rsidRPr="00EE79D8">
              <w:rPr>
                <w:rFonts w:ascii="Calibri" w:hAnsi="Calibri" w:cs="Calibri"/>
                <w:color w:val="00B050"/>
                <w:sz w:val="22"/>
                <w:szCs w:val="22"/>
              </w:rPr>
              <w:t>Parents have been given the opportunity to ask for any resources they nee</w:t>
            </w:r>
            <w:r w:rsidR="0063003C">
              <w:rPr>
                <w:rFonts w:ascii="Calibri" w:hAnsi="Calibri" w:cs="Calibri"/>
                <w:color w:val="00B050"/>
                <w:sz w:val="22"/>
                <w:szCs w:val="22"/>
              </w:rPr>
              <w:t>d. T</w:t>
            </w:r>
            <w:r w:rsidR="00026CD8" w:rsidRPr="00EE79D8">
              <w:rPr>
                <w:rFonts w:ascii="Calibri" w:hAnsi="Calibri" w:cs="Calibri"/>
                <w:color w:val="00B050"/>
                <w:sz w:val="22"/>
                <w:szCs w:val="22"/>
              </w:rPr>
              <w:t xml:space="preserve">eachers are setting </w:t>
            </w:r>
            <w:r w:rsidR="006A5151" w:rsidRPr="00EE79D8">
              <w:rPr>
                <w:rFonts w:ascii="Calibri" w:hAnsi="Calibri" w:cs="Calibri"/>
                <w:color w:val="00B050"/>
                <w:sz w:val="22"/>
                <w:szCs w:val="22"/>
              </w:rPr>
              <w:t>G</w:t>
            </w:r>
            <w:r w:rsidR="00026CD8" w:rsidRPr="00EE79D8">
              <w:rPr>
                <w:rFonts w:ascii="Calibri" w:hAnsi="Calibri" w:cs="Calibri"/>
                <w:color w:val="00B050"/>
                <w:sz w:val="22"/>
                <w:szCs w:val="22"/>
              </w:rPr>
              <w:t xml:space="preserve">uided </w:t>
            </w:r>
            <w:r w:rsidR="006A5151" w:rsidRPr="00EE79D8">
              <w:rPr>
                <w:rFonts w:ascii="Calibri" w:hAnsi="Calibri" w:cs="Calibri"/>
                <w:color w:val="00B050"/>
                <w:sz w:val="22"/>
                <w:szCs w:val="22"/>
              </w:rPr>
              <w:t>R</w:t>
            </w:r>
            <w:r w:rsidR="00026CD8" w:rsidRPr="00EE79D8">
              <w:rPr>
                <w:rFonts w:ascii="Calibri" w:hAnsi="Calibri" w:cs="Calibri"/>
                <w:color w:val="00B050"/>
                <w:sz w:val="22"/>
                <w:szCs w:val="22"/>
              </w:rPr>
              <w:t>eading sessions and uploading sections of books</w:t>
            </w:r>
            <w:r w:rsidR="006A5151" w:rsidRPr="00EE79D8">
              <w:rPr>
                <w:rFonts w:ascii="Calibri" w:hAnsi="Calibri" w:cs="Calibri"/>
                <w:color w:val="00B050"/>
                <w:sz w:val="22"/>
                <w:szCs w:val="22"/>
              </w:rPr>
              <w:t xml:space="preserve"> as part of the remote learning</w:t>
            </w:r>
            <w:r w:rsidR="00711E4B">
              <w:rPr>
                <w:rFonts w:ascii="Calibri" w:hAnsi="Calibri" w:cs="Calibri"/>
                <w:color w:val="00B050"/>
                <w:sz w:val="22"/>
                <w:szCs w:val="22"/>
              </w:rPr>
              <w:t xml:space="preserve"> plan</w:t>
            </w:r>
            <w:r w:rsidR="00026CD8" w:rsidRPr="00EE79D8">
              <w:rPr>
                <w:rFonts w:ascii="Calibri" w:hAnsi="Calibri" w:cs="Calibri"/>
                <w:color w:val="00B050"/>
                <w:sz w:val="22"/>
                <w:szCs w:val="22"/>
              </w:rPr>
              <w:t xml:space="preserve">.  </w:t>
            </w:r>
            <w:r w:rsidR="004256D4" w:rsidRPr="00EE79D8">
              <w:rPr>
                <w:rFonts w:ascii="Calibri" w:hAnsi="Calibri" w:cs="Calibri"/>
                <w:color w:val="00B050"/>
                <w:sz w:val="22"/>
                <w:szCs w:val="22"/>
              </w:rPr>
              <w:t>D</w:t>
            </w:r>
            <w:r w:rsidR="00026CD8" w:rsidRPr="00EE79D8">
              <w:rPr>
                <w:rFonts w:ascii="Calibri" w:hAnsi="Calibri" w:cs="Calibri"/>
                <w:color w:val="00B050"/>
                <w:sz w:val="22"/>
                <w:szCs w:val="22"/>
              </w:rPr>
              <w:t xml:space="preserve">aily </w:t>
            </w:r>
            <w:r w:rsidR="004256D4" w:rsidRPr="00EE79D8">
              <w:rPr>
                <w:rFonts w:ascii="Calibri" w:hAnsi="Calibri" w:cs="Calibri"/>
                <w:color w:val="00B050"/>
                <w:sz w:val="22"/>
                <w:szCs w:val="22"/>
              </w:rPr>
              <w:t>R</w:t>
            </w:r>
            <w:r w:rsidR="00026CD8" w:rsidRPr="00EE79D8">
              <w:rPr>
                <w:rFonts w:ascii="Calibri" w:hAnsi="Calibri" w:cs="Calibri"/>
                <w:color w:val="00B050"/>
                <w:sz w:val="22"/>
                <w:szCs w:val="22"/>
              </w:rPr>
              <w:t xml:space="preserve">eading </w:t>
            </w:r>
            <w:r w:rsidR="004256D4" w:rsidRPr="00EE79D8">
              <w:rPr>
                <w:rFonts w:ascii="Calibri" w:hAnsi="Calibri" w:cs="Calibri"/>
                <w:color w:val="00B050"/>
                <w:sz w:val="22"/>
                <w:szCs w:val="22"/>
              </w:rPr>
              <w:t xml:space="preserve">is taking place </w:t>
            </w:r>
            <w:r w:rsidR="00026CD8" w:rsidRPr="00EE79D8">
              <w:rPr>
                <w:rFonts w:ascii="Calibri" w:hAnsi="Calibri" w:cs="Calibri"/>
                <w:color w:val="00B050"/>
                <w:sz w:val="22"/>
                <w:szCs w:val="22"/>
              </w:rPr>
              <w:t>in some classes (eg. Year 5 2.30pm class story</w:t>
            </w:r>
            <w:r w:rsidR="00FF0F7C">
              <w:rPr>
                <w:rFonts w:ascii="Calibri" w:hAnsi="Calibri" w:cs="Calibri"/>
                <w:color w:val="00B050"/>
                <w:sz w:val="22"/>
                <w:szCs w:val="22"/>
              </w:rPr>
              <w:t>)</w:t>
            </w:r>
            <w:r w:rsidR="00026CD8" w:rsidRPr="00EE79D8">
              <w:rPr>
                <w:rFonts w:ascii="Calibri" w:hAnsi="Calibri" w:cs="Calibri"/>
                <w:color w:val="00B050"/>
                <w:sz w:val="22"/>
                <w:szCs w:val="22"/>
              </w:rPr>
              <w:t xml:space="preserve"> </w:t>
            </w:r>
            <w:r w:rsidR="006A5151" w:rsidRPr="00EE79D8">
              <w:rPr>
                <w:rFonts w:ascii="Calibri" w:hAnsi="Calibri" w:cs="Calibri"/>
                <w:color w:val="00B050"/>
                <w:sz w:val="22"/>
                <w:szCs w:val="22"/>
              </w:rPr>
              <w:t>and</w:t>
            </w:r>
            <w:r w:rsidR="00026CD8" w:rsidRPr="00EE79D8">
              <w:rPr>
                <w:rFonts w:ascii="Calibri" w:hAnsi="Calibri" w:cs="Calibri"/>
                <w:color w:val="00B050"/>
                <w:sz w:val="22"/>
                <w:szCs w:val="22"/>
              </w:rPr>
              <w:t xml:space="preserve"> chapters</w:t>
            </w:r>
            <w:r w:rsidR="00711E4B">
              <w:rPr>
                <w:rFonts w:ascii="Calibri" w:hAnsi="Calibri" w:cs="Calibri"/>
                <w:color w:val="00B050"/>
                <w:sz w:val="22"/>
                <w:szCs w:val="22"/>
              </w:rPr>
              <w:t xml:space="preserve"> are</w:t>
            </w:r>
            <w:r w:rsidR="00026CD8" w:rsidRPr="00EE79D8">
              <w:rPr>
                <w:rFonts w:ascii="Calibri" w:hAnsi="Calibri" w:cs="Calibri"/>
                <w:color w:val="00B050"/>
                <w:sz w:val="22"/>
                <w:szCs w:val="22"/>
              </w:rPr>
              <w:t xml:space="preserve"> loaded daily for G</w:t>
            </w:r>
            <w:r w:rsidR="006A5151" w:rsidRPr="00EE79D8">
              <w:rPr>
                <w:rFonts w:ascii="Calibri" w:hAnsi="Calibri" w:cs="Calibri"/>
                <w:color w:val="00B050"/>
                <w:sz w:val="22"/>
                <w:szCs w:val="22"/>
              </w:rPr>
              <w:t>uided Reading</w:t>
            </w:r>
            <w:r w:rsidR="00026CD8" w:rsidRPr="00EE79D8">
              <w:rPr>
                <w:rFonts w:ascii="Calibri" w:hAnsi="Calibri" w:cs="Calibri"/>
                <w:color w:val="00B050"/>
                <w:sz w:val="22"/>
                <w:szCs w:val="22"/>
              </w:rPr>
              <w:t xml:space="preserve"> book.  The </w:t>
            </w:r>
            <w:r w:rsidR="00711E4B">
              <w:rPr>
                <w:rFonts w:ascii="Calibri" w:hAnsi="Calibri" w:cs="Calibri"/>
                <w:color w:val="00B050"/>
                <w:sz w:val="22"/>
                <w:szCs w:val="22"/>
              </w:rPr>
              <w:t>b</w:t>
            </w:r>
            <w:r w:rsidR="00026CD8" w:rsidRPr="00EE79D8">
              <w:rPr>
                <w:rFonts w:ascii="Calibri" w:hAnsi="Calibri" w:cs="Calibri"/>
                <w:color w:val="00B050"/>
                <w:sz w:val="22"/>
                <w:szCs w:val="22"/>
              </w:rPr>
              <w:t xml:space="preserve">iggest barrier is access to school as children are unable to change </w:t>
            </w:r>
            <w:r w:rsidR="0015121F">
              <w:rPr>
                <w:rFonts w:ascii="Calibri" w:hAnsi="Calibri" w:cs="Calibri"/>
                <w:color w:val="00B050"/>
                <w:sz w:val="22"/>
                <w:szCs w:val="22"/>
              </w:rPr>
              <w:t>r</w:t>
            </w:r>
            <w:r w:rsidR="0015121F" w:rsidRPr="00EE79D8">
              <w:rPr>
                <w:rFonts w:ascii="Calibri" w:hAnsi="Calibri" w:cs="Calibri"/>
                <w:color w:val="00B050"/>
                <w:sz w:val="22"/>
                <w:szCs w:val="22"/>
              </w:rPr>
              <w:t xml:space="preserve">eading </w:t>
            </w:r>
            <w:r w:rsidR="00026CD8" w:rsidRPr="00EE79D8">
              <w:rPr>
                <w:rFonts w:ascii="Calibri" w:hAnsi="Calibri" w:cs="Calibri"/>
                <w:color w:val="00B050"/>
                <w:sz w:val="22"/>
                <w:szCs w:val="22"/>
              </w:rPr>
              <w:t>books</w:t>
            </w:r>
            <w:r w:rsidR="005F7A1A" w:rsidRPr="00EE79D8">
              <w:rPr>
                <w:rFonts w:ascii="Calibri" w:hAnsi="Calibri" w:cs="Calibri"/>
                <w:color w:val="00B050"/>
                <w:sz w:val="22"/>
                <w:szCs w:val="22"/>
              </w:rPr>
              <w:t xml:space="preserve">.  </w:t>
            </w:r>
            <w:r w:rsidR="0050501E">
              <w:rPr>
                <w:rFonts w:ascii="Calibri" w:hAnsi="Calibri" w:cs="Calibri"/>
                <w:color w:val="00B050"/>
                <w:sz w:val="22"/>
                <w:szCs w:val="22"/>
              </w:rPr>
              <w:t xml:space="preserve">There </w:t>
            </w:r>
            <w:r w:rsidR="0050501E" w:rsidRPr="00EE79D8">
              <w:rPr>
                <w:rFonts w:ascii="Calibri" w:hAnsi="Calibri" w:cs="Calibri"/>
                <w:color w:val="00B050"/>
                <w:sz w:val="22"/>
                <w:szCs w:val="22"/>
              </w:rPr>
              <w:t>have</w:t>
            </w:r>
            <w:r w:rsidR="005F7A1A" w:rsidRPr="00EE79D8">
              <w:rPr>
                <w:rFonts w:ascii="Calibri" w:hAnsi="Calibri" w:cs="Calibri"/>
                <w:color w:val="00B050"/>
                <w:sz w:val="22"/>
                <w:szCs w:val="22"/>
              </w:rPr>
              <w:t xml:space="preserve"> had some requests for books and upon return they are quarantined.  </w:t>
            </w:r>
            <w:r w:rsidR="0015121F" w:rsidRPr="00EE79D8">
              <w:rPr>
                <w:rFonts w:ascii="Calibri" w:hAnsi="Calibri" w:cs="Calibri"/>
                <w:color w:val="00B050"/>
                <w:sz w:val="22"/>
                <w:szCs w:val="22"/>
              </w:rPr>
              <w:t>M</w:t>
            </w:r>
            <w:r w:rsidR="0015121F">
              <w:rPr>
                <w:rFonts w:ascii="Calibri" w:hAnsi="Calibri" w:cs="Calibri"/>
                <w:color w:val="00B050"/>
                <w:sz w:val="22"/>
                <w:szCs w:val="22"/>
              </w:rPr>
              <w:t>rs</w:t>
            </w:r>
            <w:r w:rsidR="0015121F" w:rsidRPr="00EE79D8">
              <w:rPr>
                <w:rFonts w:ascii="Calibri" w:hAnsi="Calibri" w:cs="Calibri"/>
                <w:color w:val="00B050"/>
                <w:sz w:val="22"/>
                <w:szCs w:val="22"/>
              </w:rPr>
              <w:t xml:space="preserve"> </w:t>
            </w:r>
            <w:r w:rsidR="005F7A1A" w:rsidRPr="00EE79D8">
              <w:rPr>
                <w:rFonts w:ascii="Calibri" w:hAnsi="Calibri" w:cs="Calibri"/>
                <w:color w:val="00B050"/>
                <w:sz w:val="22"/>
                <w:szCs w:val="22"/>
              </w:rPr>
              <w:t>Smith has sent out information to teachers about Oak Academy books</w:t>
            </w:r>
            <w:r w:rsidR="004256D4" w:rsidRPr="00EE79D8">
              <w:rPr>
                <w:rFonts w:ascii="Calibri" w:hAnsi="Calibri" w:cs="Calibri"/>
                <w:color w:val="00B050"/>
                <w:sz w:val="22"/>
                <w:szCs w:val="22"/>
              </w:rPr>
              <w:t xml:space="preserve"> and Oxford </w:t>
            </w:r>
            <w:r w:rsidR="0015121F">
              <w:rPr>
                <w:rFonts w:ascii="Calibri" w:hAnsi="Calibri" w:cs="Calibri"/>
                <w:color w:val="00B050"/>
                <w:sz w:val="22"/>
                <w:szCs w:val="22"/>
              </w:rPr>
              <w:t>R</w:t>
            </w:r>
            <w:r w:rsidR="0015121F" w:rsidRPr="00EE79D8">
              <w:rPr>
                <w:rFonts w:ascii="Calibri" w:hAnsi="Calibri" w:cs="Calibri"/>
                <w:color w:val="00B050"/>
                <w:sz w:val="22"/>
                <w:szCs w:val="22"/>
              </w:rPr>
              <w:t xml:space="preserve">eading </w:t>
            </w:r>
            <w:r w:rsidR="0015121F">
              <w:rPr>
                <w:rFonts w:ascii="Calibri" w:hAnsi="Calibri" w:cs="Calibri"/>
                <w:color w:val="00B050"/>
                <w:sz w:val="22"/>
                <w:szCs w:val="22"/>
              </w:rPr>
              <w:t xml:space="preserve">Owl </w:t>
            </w:r>
            <w:r w:rsidR="005F7A1A" w:rsidRPr="00EE79D8">
              <w:rPr>
                <w:rFonts w:ascii="Calibri" w:hAnsi="Calibri" w:cs="Calibri"/>
                <w:color w:val="00B050"/>
                <w:sz w:val="22"/>
                <w:szCs w:val="22"/>
              </w:rPr>
              <w:t xml:space="preserve">to forward to parents. </w:t>
            </w:r>
          </w:p>
          <w:p w:rsidR="001434F0" w:rsidRPr="00EE79D8" w:rsidRDefault="006A5151" w:rsidP="009B2023">
            <w:pPr>
              <w:spacing w:after="120"/>
              <w:rPr>
                <w:rFonts w:ascii="Calibri" w:hAnsi="Calibri" w:cs="Calibri"/>
                <w:color w:val="000000"/>
                <w:sz w:val="22"/>
                <w:szCs w:val="22"/>
              </w:rPr>
            </w:pPr>
            <w:r w:rsidRPr="00EE79D8">
              <w:rPr>
                <w:rFonts w:ascii="Calibri" w:hAnsi="Calibri" w:cs="Calibri"/>
                <w:color w:val="000000"/>
                <w:sz w:val="22"/>
                <w:szCs w:val="22"/>
              </w:rPr>
              <w:t xml:space="preserve">Governors </w:t>
            </w:r>
            <w:r w:rsidR="00CE3C55">
              <w:rPr>
                <w:rFonts w:ascii="Calibri" w:hAnsi="Calibri" w:cs="Calibri"/>
                <w:color w:val="000000"/>
                <w:sz w:val="22"/>
                <w:szCs w:val="22"/>
              </w:rPr>
              <w:t>sugges</w:t>
            </w:r>
            <w:r w:rsidR="00CE3C55" w:rsidRPr="00EE79D8">
              <w:rPr>
                <w:rFonts w:ascii="Calibri" w:hAnsi="Calibri" w:cs="Calibri"/>
                <w:color w:val="000000"/>
                <w:sz w:val="22"/>
                <w:szCs w:val="22"/>
              </w:rPr>
              <w:t xml:space="preserve">ted </w:t>
            </w:r>
            <w:r w:rsidRPr="00EE79D8">
              <w:rPr>
                <w:rFonts w:ascii="Calibri" w:hAnsi="Calibri" w:cs="Calibri"/>
                <w:color w:val="000000"/>
                <w:sz w:val="22"/>
                <w:szCs w:val="22"/>
              </w:rPr>
              <w:t xml:space="preserve">that </w:t>
            </w:r>
            <w:r w:rsidR="00714EA7">
              <w:rPr>
                <w:rFonts w:ascii="Calibri" w:hAnsi="Calibri" w:cs="Calibri"/>
                <w:color w:val="000000"/>
                <w:sz w:val="22"/>
                <w:szCs w:val="22"/>
              </w:rPr>
              <w:t xml:space="preserve">if </w:t>
            </w:r>
            <w:r w:rsidR="001434F0" w:rsidRPr="00EE79D8">
              <w:rPr>
                <w:rFonts w:ascii="Calibri" w:hAnsi="Calibri" w:cs="Calibri"/>
                <w:sz w:val="22"/>
                <w:szCs w:val="22"/>
              </w:rPr>
              <w:t xml:space="preserve">access to </w:t>
            </w:r>
            <w:r w:rsidRPr="00EE79D8">
              <w:rPr>
                <w:rFonts w:ascii="Calibri" w:hAnsi="Calibri" w:cs="Calibri"/>
                <w:sz w:val="22"/>
                <w:szCs w:val="22"/>
              </w:rPr>
              <w:t xml:space="preserve">physical </w:t>
            </w:r>
            <w:r w:rsidR="001434F0" w:rsidRPr="00EE79D8">
              <w:rPr>
                <w:rFonts w:ascii="Calibri" w:hAnsi="Calibri" w:cs="Calibri"/>
                <w:sz w:val="22"/>
                <w:szCs w:val="22"/>
              </w:rPr>
              <w:t>books</w:t>
            </w:r>
            <w:r w:rsidR="00A16DEA">
              <w:rPr>
                <w:rFonts w:ascii="Calibri" w:hAnsi="Calibri" w:cs="Calibri"/>
                <w:sz w:val="22"/>
                <w:szCs w:val="22"/>
              </w:rPr>
              <w:t xml:space="preserve"> can be increased</w:t>
            </w:r>
            <w:r w:rsidR="001434F0" w:rsidRPr="00EE79D8">
              <w:rPr>
                <w:rFonts w:ascii="Calibri" w:hAnsi="Calibri" w:cs="Calibri"/>
                <w:sz w:val="22"/>
                <w:szCs w:val="22"/>
              </w:rPr>
              <w:t xml:space="preserve"> </w:t>
            </w:r>
            <w:r w:rsidRPr="00EE79D8">
              <w:rPr>
                <w:rFonts w:ascii="Calibri" w:hAnsi="Calibri" w:cs="Calibri"/>
                <w:sz w:val="22"/>
                <w:szCs w:val="22"/>
              </w:rPr>
              <w:t xml:space="preserve">as opposed to reading sections online that </w:t>
            </w:r>
            <w:r w:rsidR="001434F0" w:rsidRPr="00EE79D8">
              <w:rPr>
                <w:rFonts w:ascii="Calibri" w:hAnsi="Calibri" w:cs="Calibri"/>
                <w:sz w:val="22"/>
                <w:szCs w:val="22"/>
              </w:rPr>
              <w:t xml:space="preserve">would be </w:t>
            </w:r>
            <w:r w:rsidR="00FF0F7C">
              <w:rPr>
                <w:rFonts w:ascii="Calibri" w:hAnsi="Calibri" w:cs="Calibri"/>
                <w:sz w:val="22"/>
                <w:szCs w:val="22"/>
              </w:rPr>
              <w:t>beneficial</w:t>
            </w:r>
            <w:r w:rsidR="001434F0" w:rsidRPr="00EE79D8">
              <w:rPr>
                <w:rFonts w:ascii="Calibri" w:hAnsi="Calibri" w:cs="Calibri"/>
                <w:sz w:val="22"/>
                <w:szCs w:val="22"/>
              </w:rPr>
              <w:t xml:space="preserve">.  </w:t>
            </w:r>
            <w:r w:rsidRPr="00EE79D8">
              <w:rPr>
                <w:rFonts w:ascii="Calibri" w:hAnsi="Calibri" w:cs="Calibri"/>
                <w:sz w:val="22"/>
                <w:szCs w:val="22"/>
              </w:rPr>
              <w:t>Children can p</w:t>
            </w:r>
            <w:r w:rsidR="001434F0" w:rsidRPr="00EE79D8">
              <w:rPr>
                <w:rFonts w:ascii="Calibri" w:hAnsi="Calibri" w:cs="Calibri"/>
                <w:sz w:val="22"/>
                <w:szCs w:val="22"/>
              </w:rPr>
              <w:t>hysi</w:t>
            </w:r>
            <w:r w:rsidRPr="00EE79D8">
              <w:rPr>
                <w:rFonts w:ascii="Calibri" w:hAnsi="Calibri" w:cs="Calibri"/>
                <w:sz w:val="22"/>
                <w:szCs w:val="22"/>
              </w:rPr>
              <w:t>c</w:t>
            </w:r>
            <w:r w:rsidR="001434F0" w:rsidRPr="00EE79D8">
              <w:rPr>
                <w:rFonts w:ascii="Calibri" w:hAnsi="Calibri" w:cs="Calibri"/>
                <w:sz w:val="22"/>
                <w:szCs w:val="22"/>
              </w:rPr>
              <w:t xml:space="preserve">ally look at </w:t>
            </w:r>
            <w:r w:rsidRPr="00EE79D8">
              <w:rPr>
                <w:rFonts w:ascii="Calibri" w:hAnsi="Calibri" w:cs="Calibri"/>
                <w:sz w:val="22"/>
                <w:szCs w:val="22"/>
              </w:rPr>
              <w:t xml:space="preserve">the </w:t>
            </w:r>
            <w:r w:rsidR="001434F0" w:rsidRPr="00EE79D8">
              <w:rPr>
                <w:rFonts w:ascii="Calibri" w:hAnsi="Calibri" w:cs="Calibri"/>
                <w:sz w:val="22"/>
                <w:szCs w:val="22"/>
              </w:rPr>
              <w:t>pages</w:t>
            </w:r>
            <w:r w:rsidRPr="00EE79D8">
              <w:rPr>
                <w:rFonts w:ascii="Calibri" w:hAnsi="Calibri" w:cs="Calibri"/>
                <w:sz w:val="22"/>
                <w:szCs w:val="22"/>
              </w:rPr>
              <w:t xml:space="preserve"> of a book which</w:t>
            </w:r>
            <w:r w:rsidR="001434F0" w:rsidRPr="00EE79D8">
              <w:rPr>
                <w:rFonts w:ascii="Calibri" w:hAnsi="Calibri" w:cs="Calibri"/>
                <w:sz w:val="22"/>
                <w:szCs w:val="22"/>
              </w:rPr>
              <w:t xml:space="preserve"> can</w:t>
            </w:r>
            <w:r w:rsidR="00DC2FBF" w:rsidRPr="00EE79D8">
              <w:rPr>
                <w:rFonts w:ascii="Calibri" w:hAnsi="Calibri" w:cs="Calibri"/>
                <w:sz w:val="22"/>
                <w:szCs w:val="22"/>
              </w:rPr>
              <w:t>’</w:t>
            </w:r>
            <w:r w:rsidR="001434F0" w:rsidRPr="00EE79D8">
              <w:rPr>
                <w:rFonts w:ascii="Calibri" w:hAnsi="Calibri" w:cs="Calibri"/>
                <w:sz w:val="22"/>
                <w:szCs w:val="22"/>
              </w:rPr>
              <w:t xml:space="preserve">t </w:t>
            </w:r>
            <w:r w:rsidR="00DC2FBF" w:rsidRPr="00EE79D8">
              <w:rPr>
                <w:rFonts w:ascii="Calibri" w:hAnsi="Calibri" w:cs="Calibri"/>
                <w:sz w:val="22"/>
                <w:szCs w:val="22"/>
              </w:rPr>
              <w:t xml:space="preserve">be </w:t>
            </w:r>
            <w:r w:rsidR="001434F0" w:rsidRPr="00EE79D8">
              <w:rPr>
                <w:rFonts w:ascii="Calibri" w:hAnsi="Calibri" w:cs="Calibri"/>
                <w:sz w:val="22"/>
                <w:szCs w:val="22"/>
              </w:rPr>
              <w:t>replicate</w:t>
            </w:r>
            <w:r w:rsidRPr="00EE79D8">
              <w:rPr>
                <w:rFonts w:ascii="Calibri" w:hAnsi="Calibri" w:cs="Calibri"/>
                <w:sz w:val="22"/>
                <w:szCs w:val="22"/>
              </w:rPr>
              <w:t>d</w:t>
            </w:r>
            <w:r w:rsidR="001434F0" w:rsidRPr="00EE79D8">
              <w:rPr>
                <w:rFonts w:ascii="Calibri" w:hAnsi="Calibri" w:cs="Calibri"/>
                <w:sz w:val="22"/>
                <w:szCs w:val="22"/>
              </w:rPr>
              <w:t xml:space="preserve"> online.</w:t>
            </w:r>
            <w:r w:rsidR="00E67E7C">
              <w:rPr>
                <w:rFonts w:ascii="Calibri" w:hAnsi="Calibri" w:cs="Calibri"/>
                <w:sz w:val="22"/>
                <w:szCs w:val="22"/>
              </w:rPr>
              <w:t xml:space="preserve"> </w:t>
            </w:r>
          </w:p>
          <w:p w:rsidR="001434F0" w:rsidRPr="00EE79D8" w:rsidRDefault="006A5151" w:rsidP="009B2023">
            <w:pPr>
              <w:spacing w:after="120"/>
              <w:rPr>
                <w:rFonts w:ascii="Calibri" w:hAnsi="Calibri" w:cs="Calibri"/>
                <w:sz w:val="22"/>
                <w:szCs w:val="22"/>
              </w:rPr>
            </w:pPr>
            <w:r w:rsidRPr="00EE79D8">
              <w:rPr>
                <w:rFonts w:ascii="Calibri" w:hAnsi="Calibri" w:cs="Calibri"/>
                <w:sz w:val="22"/>
                <w:szCs w:val="22"/>
              </w:rPr>
              <w:t xml:space="preserve">Parent governors noted that they had had information about online books but </w:t>
            </w:r>
            <w:r w:rsidR="00711E4B" w:rsidRPr="00EE79D8">
              <w:rPr>
                <w:rFonts w:ascii="Calibri" w:hAnsi="Calibri" w:cs="Calibri"/>
                <w:sz w:val="22"/>
                <w:szCs w:val="22"/>
              </w:rPr>
              <w:t>w</w:t>
            </w:r>
            <w:r w:rsidR="00711E4B">
              <w:rPr>
                <w:rFonts w:ascii="Calibri" w:hAnsi="Calibri" w:cs="Calibri"/>
                <w:sz w:val="22"/>
                <w:szCs w:val="22"/>
              </w:rPr>
              <w:t>ere</w:t>
            </w:r>
            <w:r w:rsidR="00711E4B" w:rsidRPr="00EE79D8">
              <w:rPr>
                <w:rFonts w:ascii="Calibri" w:hAnsi="Calibri" w:cs="Calibri"/>
                <w:sz w:val="22"/>
                <w:szCs w:val="22"/>
              </w:rPr>
              <w:t xml:space="preserve">n’t </w:t>
            </w:r>
            <w:r w:rsidRPr="00EE79D8">
              <w:rPr>
                <w:rFonts w:ascii="Calibri" w:hAnsi="Calibri" w:cs="Calibri"/>
                <w:sz w:val="22"/>
                <w:szCs w:val="22"/>
              </w:rPr>
              <w:t xml:space="preserve">aware </w:t>
            </w:r>
            <w:r w:rsidRPr="00EE79D8">
              <w:rPr>
                <w:rFonts w:ascii="Calibri" w:hAnsi="Calibri" w:cs="Calibri"/>
                <w:color w:val="000000"/>
                <w:sz w:val="22"/>
                <w:szCs w:val="22"/>
              </w:rPr>
              <w:t>that</w:t>
            </w:r>
            <w:r w:rsidR="001434F0" w:rsidRPr="00EE79D8">
              <w:rPr>
                <w:rFonts w:ascii="Calibri" w:hAnsi="Calibri" w:cs="Calibri"/>
                <w:sz w:val="22"/>
                <w:szCs w:val="22"/>
              </w:rPr>
              <w:t xml:space="preserve"> books </w:t>
            </w:r>
            <w:r w:rsidRPr="00EE79D8">
              <w:rPr>
                <w:rFonts w:ascii="Calibri" w:hAnsi="Calibri" w:cs="Calibri"/>
                <w:sz w:val="22"/>
                <w:szCs w:val="22"/>
              </w:rPr>
              <w:t xml:space="preserve">could be collected </w:t>
            </w:r>
            <w:r w:rsidR="001434F0" w:rsidRPr="00EE79D8">
              <w:rPr>
                <w:rFonts w:ascii="Calibri" w:hAnsi="Calibri" w:cs="Calibri"/>
                <w:sz w:val="22"/>
                <w:szCs w:val="22"/>
              </w:rPr>
              <w:t>from school</w:t>
            </w:r>
            <w:r w:rsidRPr="00EE79D8">
              <w:rPr>
                <w:rFonts w:ascii="Calibri" w:hAnsi="Calibri" w:cs="Calibri"/>
                <w:sz w:val="22"/>
                <w:szCs w:val="22"/>
              </w:rPr>
              <w:t>.</w:t>
            </w:r>
          </w:p>
          <w:p w:rsidR="00644EDD" w:rsidRPr="00EE79D8" w:rsidRDefault="00DC2FBF" w:rsidP="009B2023">
            <w:pPr>
              <w:spacing w:after="120"/>
              <w:rPr>
                <w:rFonts w:ascii="Calibri" w:hAnsi="Calibri" w:cs="Calibri"/>
                <w:color w:val="000000"/>
                <w:sz w:val="22"/>
                <w:szCs w:val="22"/>
              </w:rPr>
            </w:pPr>
            <w:r w:rsidRPr="00571F5F">
              <w:rPr>
                <w:rFonts w:ascii="Calibri" w:hAnsi="Calibri" w:cs="Calibri"/>
                <w:color w:val="006600"/>
                <w:sz w:val="22"/>
                <w:szCs w:val="22"/>
              </w:rPr>
              <w:t xml:space="preserve">- </w:t>
            </w:r>
            <w:r w:rsidR="00644EDD" w:rsidRPr="00571F5F">
              <w:rPr>
                <w:rFonts w:ascii="Calibri" w:hAnsi="Calibri" w:cs="Calibri"/>
                <w:color w:val="006600"/>
                <w:sz w:val="22"/>
                <w:szCs w:val="22"/>
              </w:rPr>
              <w:t>Do</w:t>
            </w:r>
            <w:r w:rsidR="00711E4B">
              <w:rPr>
                <w:rFonts w:ascii="Calibri" w:hAnsi="Calibri" w:cs="Calibri"/>
                <w:color w:val="006600"/>
                <w:sz w:val="22"/>
                <w:szCs w:val="22"/>
              </w:rPr>
              <w:t>es the school</w:t>
            </w:r>
            <w:r w:rsidR="00644EDD" w:rsidRPr="00571F5F">
              <w:rPr>
                <w:rFonts w:ascii="Calibri" w:hAnsi="Calibri" w:cs="Calibri"/>
                <w:color w:val="006600"/>
                <w:sz w:val="22"/>
                <w:szCs w:val="22"/>
              </w:rPr>
              <w:t xml:space="preserve"> have any plans for running holiday clubs at Easter or in the summer, given the extent to which schooling has been affected in the last year? (Are there alternatives that don't involve putting more pressure on teachers?)</w:t>
            </w:r>
            <w:r w:rsidR="00644EDD" w:rsidRPr="00EE79D8">
              <w:rPr>
                <w:rFonts w:ascii="Calibri" w:hAnsi="Calibri" w:cs="Calibri"/>
                <w:color w:val="000000"/>
                <w:sz w:val="22"/>
                <w:szCs w:val="22"/>
              </w:rPr>
              <w:t xml:space="preserve"> </w:t>
            </w:r>
            <w:r w:rsidRPr="00EE79D8">
              <w:rPr>
                <w:rFonts w:ascii="Calibri" w:hAnsi="Calibri" w:cs="Calibri"/>
                <w:color w:val="000000"/>
                <w:sz w:val="22"/>
                <w:szCs w:val="22"/>
              </w:rPr>
              <w:t xml:space="preserve"> </w:t>
            </w:r>
            <w:r w:rsidR="00644EDD" w:rsidRPr="00EE79D8">
              <w:rPr>
                <w:rFonts w:ascii="Calibri" w:hAnsi="Calibri" w:cs="Calibri"/>
                <w:color w:val="00B050"/>
                <w:sz w:val="22"/>
                <w:szCs w:val="22"/>
              </w:rPr>
              <w:t xml:space="preserve">Currently </w:t>
            </w:r>
            <w:r w:rsidR="00711E4B">
              <w:rPr>
                <w:rFonts w:ascii="Calibri" w:hAnsi="Calibri" w:cs="Calibri"/>
                <w:color w:val="00B050"/>
                <w:sz w:val="22"/>
                <w:szCs w:val="22"/>
              </w:rPr>
              <w:t>the school</w:t>
            </w:r>
            <w:r w:rsidR="00711E4B" w:rsidRPr="00EE79D8">
              <w:rPr>
                <w:rFonts w:ascii="Calibri" w:hAnsi="Calibri" w:cs="Calibri"/>
                <w:color w:val="00B050"/>
                <w:sz w:val="22"/>
                <w:szCs w:val="22"/>
              </w:rPr>
              <w:t xml:space="preserve"> </w:t>
            </w:r>
            <w:r w:rsidR="00644EDD" w:rsidRPr="00EE79D8">
              <w:rPr>
                <w:rFonts w:ascii="Calibri" w:hAnsi="Calibri" w:cs="Calibri"/>
                <w:color w:val="00B050"/>
                <w:sz w:val="22"/>
                <w:szCs w:val="22"/>
              </w:rPr>
              <w:t>do</w:t>
            </w:r>
            <w:r w:rsidR="00711E4B">
              <w:rPr>
                <w:rFonts w:ascii="Calibri" w:hAnsi="Calibri" w:cs="Calibri"/>
                <w:color w:val="00B050"/>
                <w:sz w:val="22"/>
                <w:szCs w:val="22"/>
              </w:rPr>
              <w:t>es</w:t>
            </w:r>
            <w:r w:rsidR="00644EDD" w:rsidRPr="00EE79D8">
              <w:rPr>
                <w:rFonts w:ascii="Calibri" w:hAnsi="Calibri" w:cs="Calibri"/>
                <w:color w:val="00B050"/>
                <w:sz w:val="22"/>
                <w:szCs w:val="22"/>
              </w:rPr>
              <w:t xml:space="preserve">n’t have any </w:t>
            </w:r>
            <w:r w:rsidR="00711E4B">
              <w:rPr>
                <w:rFonts w:ascii="Calibri" w:hAnsi="Calibri" w:cs="Calibri"/>
                <w:color w:val="00B050"/>
                <w:sz w:val="22"/>
                <w:szCs w:val="22"/>
              </w:rPr>
              <w:t xml:space="preserve">such </w:t>
            </w:r>
            <w:r w:rsidR="00644EDD" w:rsidRPr="00EE79D8">
              <w:rPr>
                <w:rFonts w:ascii="Calibri" w:hAnsi="Calibri" w:cs="Calibri"/>
                <w:color w:val="00B050"/>
                <w:sz w:val="22"/>
                <w:szCs w:val="22"/>
              </w:rPr>
              <w:t>plans, but the government is talking about summer catch-up funding for schools</w:t>
            </w:r>
            <w:r w:rsidR="00711E4B">
              <w:rPr>
                <w:rFonts w:ascii="Calibri" w:hAnsi="Calibri" w:cs="Calibri"/>
                <w:color w:val="00B050"/>
                <w:sz w:val="22"/>
                <w:szCs w:val="22"/>
              </w:rPr>
              <w:t>. The</w:t>
            </w:r>
            <w:r w:rsidR="00644EDD" w:rsidRPr="00EE79D8">
              <w:rPr>
                <w:rFonts w:ascii="Calibri" w:hAnsi="Calibri" w:cs="Calibri"/>
                <w:color w:val="00B050"/>
                <w:sz w:val="22"/>
                <w:szCs w:val="22"/>
              </w:rPr>
              <w:t xml:space="preserve"> Head teacher will advise governors as soon as she has any information.  A</w:t>
            </w:r>
            <w:r w:rsidR="00711E4B">
              <w:rPr>
                <w:rFonts w:ascii="Calibri" w:hAnsi="Calibri" w:cs="Calibri"/>
                <w:color w:val="00B050"/>
                <w:sz w:val="22"/>
                <w:szCs w:val="22"/>
              </w:rPr>
              <w:t xml:space="preserve">ll recognised that the staff </w:t>
            </w:r>
            <w:r w:rsidR="00714EA7">
              <w:rPr>
                <w:rFonts w:ascii="Calibri" w:hAnsi="Calibri" w:cs="Calibri"/>
                <w:color w:val="00B050"/>
                <w:sz w:val="22"/>
                <w:szCs w:val="22"/>
              </w:rPr>
              <w:t xml:space="preserve">and pupils </w:t>
            </w:r>
            <w:r w:rsidR="00711E4B">
              <w:rPr>
                <w:rFonts w:ascii="Calibri" w:hAnsi="Calibri" w:cs="Calibri"/>
                <w:color w:val="00B050"/>
                <w:sz w:val="22"/>
                <w:szCs w:val="22"/>
              </w:rPr>
              <w:t xml:space="preserve">will need a break at Easter for their wellbeing </w:t>
            </w:r>
          </w:p>
          <w:p w:rsidR="00644EDD" w:rsidRPr="00EE79D8" w:rsidRDefault="00DC2FBF" w:rsidP="009B2023">
            <w:pPr>
              <w:pStyle w:val="ListParagraph"/>
              <w:spacing w:after="120" w:line="276" w:lineRule="auto"/>
              <w:ind w:left="0"/>
              <w:contextualSpacing/>
              <w:rPr>
                <w:rFonts w:ascii="Calibri" w:hAnsi="Calibri" w:cs="Calibri"/>
                <w:sz w:val="22"/>
                <w:szCs w:val="22"/>
              </w:rPr>
            </w:pPr>
            <w:r w:rsidRPr="00571F5F">
              <w:rPr>
                <w:rFonts w:ascii="Calibri" w:hAnsi="Calibri" w:cs="Calibri"/>
                <w:color w:val="006600"/>
                <w:sz w:val="22"/>
                <w:szCs w:val="22"/>
              </w:rPr>
              <w:t xml:space="preserve">- </w:t>
            </w:r>
            <w:r w:rsidR="00644EDD" w:rsidRPr="00571F5F">
              <w:rPr>
                <w:rFonts w:ascii="Calibri" w:hAnsi="Calibri" w:cs="Calibri"/>
                <w:color w:val="006600"/>
                <w:sz w:val="22"/>
                <w:szCs w:val="22"/>
              </w:rPr>
              <w:t>What are Remote Learning Governor responsibilities?</w:t>
            </w:r>
            <w:r w:rsidR="00644EDD" w:rsidRPr="00EE79D8">
              <w:rPr>
                <w:rFonts w:ascii="Calibri" w:hAnsi="Calibri" w:cs="Calibri"/>
                <w:sz w:val="22"/>
                <w:szCs w:val="22"/>
              </w:rPr>
              <w:t xml:space="preserve"> </w:t>
            </w:r>
            <w:r w:rsidRPr="00EE79D8">
              <w:rPr>
                <w:rFonts w:ascii="Calibri" w:hAnsi="Calibri" w:cs="Calibri"/>
                <w:color w:val="FF0000"/>
                <w:sz w:val="22"/>
                <w:szCs w:val="22"/>
              </w:rPr>
              <w:t xml:space="preserve"> </w:t>
            </w:r>
            <w:r w:rsidR="00644EDD" w:rsidRPr="00EE79D8">
              <w:rPr>
                <w:rFonts w:ascii="Calibri" w:hAnsi="Calibri" w:cs="Calibri"/>
                <w:color w:val="00B050"/>
                <w:sz w:val="22"/>
                <w:szCs w:val="22"/>
              </w:rPr>
              <w:t xml:space="preserve">Governors are to monitor the school provision to see </w:t>
            </w:r>
            <w:r w:rsidR="00711E4B">
              <w:rPr>
                <w:rFonts w:ascii="Calibri" w:hAnsi="Calibri" w:cs="Calibri"/>
                <w:color w:val="00B050"/>
                <w:sz w:val="22"/>
                <w:szCs w:val="22"/>
              </w:rPr>
              <w:t>that the</w:t>
            </w:r>
            <w:r w:rsidR="00644EDD" w:rsidRPr="00EE79D8">
              <w:rPr>
                <w:rFonts w:ascii="Calibri" w:hAnsi="Calibri" w:cs="Calibri"/>
                <w:color w:val="00B050"/>
                <w:sz w:val="22"/>
                <w:szCs w:val="22"/>
              </w:rPr>
              <w:t xml:space="preserve"> school </w:t>
            </w:r>
            <w:r w:rsidR="00711E4B">
              <w:rPr>
                <w:rFonts w:ascii="Calibri" w:hAnsi="Calibri" w:cs="Calibri"/>
                <w:color w:val="00B050"/>
                <w:sz w:val="22"/>
                <w:szCs w:val="22"/>
              </w:rPr>
              <w:t>is</w:t>
            </w:r>
            <w:r w:rsidR="00644EDD" w:rsidRPr="00EE79D8">
              <w:rPr>
                <w:rFonts w:ascii="Calibri" w:hAnsi="Calibri" w:cs="Calibri"/>
                <w:color w:val="00B050"/>
                <w:sz w:val="22"/>
                <w:szCs w:val="22"/>
              </w:rPr>
              <w:t xml:space="preserve"> fulfilling the government </w:t>
            </w:r>
            <w:r w:rsidR="00711E4B">
              <w:rPr>
                <w:rFonts w:ascii="Calibri" w:hAnsi="Calibri" w:cs="Calibri"/>
                <w:color w:val="00B050"/>
                <w:sz w:val="22"/>
                <w:szCs w:val="22"/>
              </w:rPr>
              <w:t xml:space="preserve">directed </w:t>
            </w:r>
            <w:r w:rsidR="00644EDD" w:rsidRPr="00EE79D8">
              <w:rPr>
                <w:rFonts w:ascii="Calibri" w:hAnsi="Calibri" w:cs="Calibri"/>
                <w:color w:val="00B050"/>
                <w:sz w:val="22"/>
                <w:szCs w:val="22"/>
              </w:rPr>
              <w:t xml:space="preserve">requirement.  This includes </w:t>
            </w:r>
            <w:r w:rsidR="00711E4B" w:rsidRPr="00EE79D8">
              <w:rPr>
                <w:rFonts w:ascii="Calibri" w:hAnsi="Calibri" w:cs="Calibri"/>
                <w:color w:val="00B050"/>
                <w:sz w:val="22"/>
                <w:szCs w:val="22"/>
              </w:rPr>
              <w:t>discussi</w:t>
            </w:r>
            <w:r w:rsidR="00711E4B">
              <w:rPr>
                <w:rFonts w:ascii="Calibri" w:hAnsi="Calibri" w:cs="Calibri"/>
                <w:color w:val="00B050"/>
                <w:sz w:val="22"/>
                <w:szCs w:val="22"/>
              </w:rPr>
              <w:t>ons</w:t>
            </w:r>
            <w:r w:rsidR="00711E4B" w:rsidRPr="00EE79D8">
              <w:rPr>
                <w:rFonts w:ascii="Calibri" w:hAnsi="Calibri" w:cs="Calibri"/>
                <w:color w:val="00B050"/>
                <w:sz w:val="22"/>
                <w:szCs w:val="22"/>
              </w:rPr>
              <w:t xml:space="preserve"> </w:t>
            </w:r>
            <w:r w:rsidR="00644EDD" w:rsidRPr="00EE79D8">
              <w:rPr>
                <w:rFonts w:ascii="Calibri" w:hAnsi="Calibri" w:cs="Calibri"/>
                <w:color w:val="00B050"/>
                <w:sz w:val="22"/>
                <w:szCs w:val="22"/>
              </w:rPr>
              <w:t>with leaders on the support for remote education, ensuring all stakeholders are being considered</w:t>
            </w:r>
            <w:r w:rsidR="007F7E10">
              <w:rPr>
                <w:rFonts w:ascii="Calibri" w:hAnsi="Calibri" w:cs="Calibri"/>
                <w:color w:val="00B050"/>
                <w:sz w:val="22"/>
                <w:szCs w:val="22"/>
              </w:rPr>
              <w:t>,</w:t>
            </w:r>
            <w:r w:rsidR="00644EDD" w:rsidRPr="00EE79D8">
              <w:rPr>
                <w:rFonts w:ascii="Calibri" w:hAnsi="Calibri" w:cs="Calibri"/>
                <w:color w:val="00B050"/>
                <w:sz w:val="22"/>
                <w:szCs w:val="22"/>
              </w:rPr>
              <w:t xml:space="preserve"> and </w:t>
            </w:r>
            <w:r w:rsidR="0015121F">
              <w:rPr>
                <w:rFonts w:ascii="Calibri" w:hAnsi="Calibri" w:cs="Calibri"/>
                <w:color w:val="00B050"/>
                <w:sz w:val="22"/>
                <w:szCs w:val="22"/>
              </w:rPr>
              <w:t>that</w:t>
            </w:r>
            <w:r w:rsidR="0015121F" w:rsidRPr="00EE79D8">
              <w:rPr>
                <w:rFonts w:ascii="Calibri" w:hAnsi="Calibri" w:cs="Calibri"/>
                <w:color w:val="00B050"/>
                <w:sz w:val="22"/>
                <w:szCs w:val="22"/>
              </w:rPr>
              <w:t xml:space="preserve"> </w:t>
            </w:r>
            <w:r w:rsidR="00644EDD" w:rsidRPr="00EE79D8">
              <w:rPr>
                <w:rFonts w:ascii="Calibri" w:hAnsi="Calibri" w:cs="Calibri"/>
                <w:color w:val="00B050"/>
                <w:sz w:val="22"/>
                <w:szCs w:val="22"/>
              </w:rPr>
              <w:t xml:space="preserve">the school </w:t>
            </w:r>
            <w:r w:rsidR="0015121F">
              <w:rPr>
                <w:rFonts w:ascii="Calibri" w:hAnsi="Calibri" w:cs="Calibri"/>
                <w:color w:val="00B050"/>
                <w:sz w:val="22"/>
                <w:szCs w:val="22"/>
              </w:rPr>
              <w:t xml:space="preserve">is </w:t>
            </w:r>
            <w:r w:rsidR="00644EDD" w:rsidRPr="00EE79D8">
              <w:rPr>
                <w:rFonts w:ascii="Calibri" w:hAnsi="Calibri" w:cs="Calibri"/>
                <w:color w:val="00B050"/>
                <w:sz w:val="22"/>
                <w:szCs w:val="22"/>
              </w:rPr>
              <w:t xml:space="preserve">delivering what it </w:t>
            </w:r>
            <w:r w:rsidR="007F7E10" w:rsidRPr="00EE79D8">
              <w:rPr>
                <w:rFonts w:ascii="Calibri" w:hAnsi="Calibri" w:cs="Calibri"/>
                <w:color w:val="00B050"/>
                <w:sz w:val="22"/>
                <w:szCs w:val="22"/>
              </w:rPr>
              <w:t>sa</w:t>
            </w:r>
            <w:r w:rsidR="007F7E10">
              <w:rPr>
                <w:rFonts w:ascii="Calibri" w:hAnsi="Calibri" w:cs="Calibri"/>
                <w:color w:val="00B050"/>
                <w:sz w:val="22"/>
                <w:szCs w:val="22"/>
              </w:rPr>
              <w:t>id</w:t>
            </w:r>
            <w:r w:rsidR="007F7E10" w:rsidRPr="00EE79D8">
              <w:rPr>
                <w:rFonts w:ascii="Calibri" w:hAnsi="Calibri" w:cs="Calibri"/>
                <w:color w:val="00B050"/>
                <w:sz w:val="22"/>
                <w:szCs w:val="22"/>
              </w:rPr>
              <w:t xml:space="preserve"> </w:t>
            </w:r>
            <w:r w:rsidR="00644EDD" w:rsidRPr="00EE79D8">
              <w:rPr>
                <w:rFonts w:ascii="Calibri" w:hAnsi="Calibri" w:cs="Calibri"/>
                <w:color w:val="00B050"/>
                <w:sz w:val="22"/>
                <w:szCs w:val="22"/>
              </w:rPr>
              <w:t xml:space="preserve">it </w:t>
            </w:r>
            <w:r w:rsidR="007F7E10">
              <w:rPr>
                <w:rFonts w:ascii="Calibri" w:hAnsi="Calibri" w:cs="Calibri"/>
                <w:color w:val="00B050"/>
                <w:sz w:val="22"/>
                <w:szCs w:val="22"/>
              </w:rPr>
              <w:t>would</w:t>
            </w:r>
            <w:r w:rsidR="007F7E10" w:rsidRPr="00EE79D8">
              <w:rPr>
                <w:rFonts w:ascii="Calibri" w:hAnsi="Calibri" w:cs="Calibri"/>
                <w:color w:val="00B050"/>
                <w:sz w:val="22"/>
                <w:szCs w:val="22"/>
              </w:rPr>
              <w:t xml:space="preserve"> </w:t>
            </w:r>
            <w:r w:rsidR="00644EDD" w:rsidRPr="00EE79D8">
              <w:rPr>
                <w:rFonts w:ascii="Calibri" w:hAnsi="Calibri" w:cs="Calibri"/>
                <w:color w:val="00B050"/>
                <w:sz w:val="22"/>
                <w:szCs w:val="22"/>
              </w:rPr>
              <w:t xml:space="preserve">deliver </w:t>
            </w:r>
            <w:r w:rsidR="007F7E10">
              <w:rPr>
                <w:rFonts w:ascii="Calibri" w:hAnsi="Calibri" w:cs="Calibri"/>
                <w:color w:val="00B050"/>
                <w:sz w:val="22"/>
                <w:szCs w:val="22"/>
              </w:rPr>
              <w:t>(</w:t>
            </w:r>
            <w:r w:rsidR="00644EDD" w:rsidRPr="00EE79D8">
              <w:rPr>
                <w:rFonts w:ascii="Calibri" w:hAnsi="Calibri" w:cs="Calibri"/>
                <w:color w:val="00B050"/>
                <w:sz w:val="22"/>
                <w:szCs w:val="22"/>
              </w:rPr>
              <w:t>e</w:t>
            </w:r>
            <w:r w:rsidR="007F7E10">
              <w:rPr>
                <w:rFonts w:ascii="Calibri" w:hAnsi="Calibri" w:cs="Calibri"/>
                <w:color w:val="00B050"/>
                <w:sz w:val="22"/>
                <w:szCs w:val="22"/>
              </w:rPr>
              <w:t>.</w:t>
            </w:r>
            <w:r w:rsidR="00644EDD" w:rsidRPr="00EE79D8">
              <w:rPr>
                <w:rFonts w:ascii="Calibri" w:hAnsi="Calibri" w:cs="Calibri"/>
                <w:color w:val="00B050"/>
                <w:sz w:val="22"/>
                <w:szCs w:val="22"/>
              </w:rPr>
              <w:t>g</w:t>
            </w:r>
            <w:r w:rsidR="007F7E10">
              <w:rPr>
                <w:rFonts w:ascii="Calibri" w:hAnsi="Calibri" w:cs="Calibri"/>
                <w:color w:val="00B050"/>
                <w:sz w:val="22"/>
                <w:szCs w:val="22"/>
              </w:rPr>
              <w:t>.</w:t>
            </w:r>
            <w:r w:rsidR="00644EDD" w:rsidRPr="00EE79D8">
              <w:rPr>
                <w:rFonts w:ascii="Calibri" w:hAnsi="Calibri" w:cs="Calibri"/>
                <w:color w:val="00B050"/>
                <w:sz w:val="22"/>
                <w:szCs w:val="22"/>
              </w:rPr>
              <w:t xml:space="preserve"> the curriculum in a broad and balanced way</w:t>
            </w:r>
            <w:r w:rsidR="007F7E10">
              <w:rPr>
                <w:rFonts w:ascii="Calibri" w:hAnsi="Calibri" w:cs="Calibri"/>
                <w:color w:val="00B050"/>
                <w:sz w:val="22"/>
                <w:szCs w:val="22"/>
              </w:rPr>
              <w:t>)</w:t>
            </w:r>
            <w:r w:rsidR="00644EDD" w:rsidRPr="00EE79D8">
              <w:rPr>
                <w:rFonts w:ascii="Calibri" w:hAnsi="Calibri" w:cs="Calibri"/>
                <w:color w:val="00B050"/>
                <w:sz w:val="22"/>
                <w:szCs w:val="22"/>
              </w:rPr>
              <w:t xml:space="preserve">. </w:t>
            </w:r>
          </w:p>
          <w:p w:rsidR="00A46679" w:rsidRPr="00EE79D8" w:rsidRDefault="008C7065" w:rsidP="00C65C5F">
            <w:pPr>
              <w:pStyle w:val="ListParagraph"/>
              <w:spacing w:after="120" w:line="276" w:lineRule="auto"/>
              <w:ind w:left="0"/>
              <w:contextualSpacing/>
              <w:rPr>
                <w:rFonts w:ascii="Calibri" w:hAnsi="Calibri" w:cs="Calibri"/>
                <w:color w:val="00B050"/>
                <w:sz w:val="22"/>
                <w:szCs w:val="22"/>
              </w:rPr>
            </w:pPr>
            <w:r w:rsidRPr="00571F5F">
              <w:rPr>
                <w:rFonts w:ascii="Calibri" w:hAnsi="Calibri" w:cs="Calibri"/>
                <w:color w:val="006600"/>
                <w:sz w:val="22"/>
                <w:szCs w:val="22"/>
              </w:rPr>
              <w:t xml:space="preserve">- </w:t>
            </w:r>
            <w:r w:rsidR="00644EDD" w:rsidRPr="00571F5F">
              <w:rPr>
                <w:rFonts w:ascii="Calibri" w:hAnsi="Calibri" w:cs="Calibri"/>
                <w:color w:val="006600"/>
                <w:sz w:val="22"/>
                <w:szCs w:val="22"/>
              </w:rPr>
              <w:t xml:space="preserve">Governors enquired what a Good Level of Development is for a Reception child.  One third of children </w:t>
            </w:r>
            <w:r w:rsidR="00E67E7C">
              <w:rPr>
                <w:rFonts w:ascii="Calibri" w:hAnsi="Calibri" w:cs="Calibri"/>
                <w:color w:val="006600"/>
                <w:sz w:val="22"/>
                <w:szCs w:val="22"/>
              </w:rPr>
              <w:t xml:space="preserve">are </w:t>
            </w:r>
            <w:r w:rsidR="00644EDD" w:rsidRPr="00571F5F">
              <w:rPr>
                <w:rFonts w:ascii="Calibri" w:hAnsi="Calibri" w:cs="Calibri"/>
                <w:color w:val="006600"/>
                <w:sz w:val="22"/>
                <w:szCs w:val="22"/>
              </w:rPr>
              <w:t xml:space="preserve">not meeting </w:t>
            </w:r>
            <w:r w:rsidR="00E67E7C">
              <w:rPr>
                <w:rFonts w:ascii="Calibri" w:hAnsi="Calibri" w:cs="Calibri"/>
                <w:color w:val="006600"/>
                <w:sz w:val="22"/>
                <w:szCs w:val="22"/>
              </w:rPr>
              <w:t>the standard</w:t>
            </w:r>
            <w:r w:rsidR="00FF0F7C">
              <w:rPr>
                <w:rFonts w:ascii="Calibri" w:hAnsi="Calibri" w:cs="Calibri"/>
                <w:color w:val="006600"/>
                <w:sz w:val="22"/>
                <w:szCs w:val="22"/>
              </w:rPr>
              <w:t>,</w:t>
            </w:r>
            <w:r w:rsidR="00E67E7C">
              <w:rPr>
                <w:rFonts w:ascii="Calibri" w:hAnsi="Calibri" w:cs="Calibri"/>
                <w:color w:val="006600"/>
                <w:sz w:val="22"/>
                <w:szCs w:val="22"/>
              </w:rPr>
              <w:t xml:space="preserve"> </w:t>
            </w:r>
            <w:r w:rsidR="00711E4B">
              <w:rPr>
                <w:rFonts w:ascii="Calibri" w:hAnsi="Calibri" w:cs="Calibri"/>
                <w:color w:val="006600"/>
                <w:sz w:val="22"/>
                <w:szCs w:val="22"/>
              </w:rPr>
              <w:t>which appeared</w:t>
            </w:r>
            <w:r w:rsidR="00644EDD" w:rsidRPr="00571F5F">
              <w:rPr>
                <w:rFonts w:ascii="Calibri" w:hAnsi="Calibri" w:cs="Calibri"/>
                <w:color w:val="006600"/>
                <w:sz w:val="22"/>
                <w:szCs w:val="22"/>
              </w:rPr>
              <w:t xml:space="preserve"> high.  Does this put extra pressure on Mrs Smith as class teacher</w:t>
            </w:r>
            <w:r w:rsidR="007F7E10">
              <w:rPr>
                <w:rFonts w:ascii="Calibri" w:hAnsi="Calibri" w:cs="Calibri"/>
                <w:color w:val="006600"/>
                <w:sz w:val="22"/>
                <w:szCs w:val="22"/>
              </w:rPr>
              <w:t>,</w:t>
            </w:r>
            <w:r w:rsidR="00644EDD" w:rsidRPr="00571F5F">
              <w:rPr>
                <w:rFonts w:ascii="Calibri" w:hAnsi="Calibri" w:cs="Calibri"/>
                <w:color w:val="006600"/>
                <w:sz w:val="22"/>
                <w:szCs w:val="22"/>
              </w:rPr>
              <w:t xml:space="preserve"> and on the school as a whole</w:t>
            </w:r>
            <w:r w:rsidR="007F7E10">
              <w:rPr>
                <w:rFonts w:ascii="Calibri" w:hAnsi="Calibri" w:cs="Calibri"/>
                <w:color w:val="006600"/>
                <w:sz w:val="22"/>
                <w:szCs w:val="22"/>
              </w:rPr>
              <w:t>,</w:t>
            </w:r>
            <w:r w:rsidR="00644EDD" w:rsidRPr="00571F5F">
              <w:rPr>
                <w:rFonts w:ascii="Calibri" w:hAnsi="Calibri" w:cs="Calibri"/>
                <w:color w:val="006600"/>
                <w:sz w:val="22"/>
                <w:szCs w:val="22"/>
              </w:rPr>
              <w:t xml:space="preserve"> regarding future attainment targets etc?  Is there a plan for ensuring that this 33 % of children reach a good level of development?</w:t>
            </w:r>
            <w:r w:rsidR="00644EDD" w:rsidRPr="00EE79D8">
              <w:rPr>
                <w:rFonts w:ascii="Calibri" w:hAnsi="Calibri" w:cs="Calibri"/>
                <w:sz w:val="22"/>
                <w:szCs w:val="22"/>
              </w:rPr>
              <w:t xml:space="preserve"> </w:t>
            </w:r>
            <w:r w:rsidR="00644EDD" w:rsidRPr="00EE79D8">
              <w:rPr>
                <w:rFonts w:ascii="Calibri" w:hAnsi="Calibri" w:cs="Calibri"/>
                <w:color w:val="00B050"/>
                <w:sz w:val="22"/>
                <w:szCs w:val="22"/>
              </w:rPr>
              <w:t xml:space="preserve"> Good Level of Development (GLD) refers to a summative assessment judgement which is made for each EYFS child at the end of the Reception year.  It is a measure of attainment, not progress and children must achieve at least the 'expected' level to get a GLD within the following areas: Prime Area: Personal, Social &amp; Emotional Development (PSED) Prime Area: Physical Development (PD) Prime Area: Communication and Language (CL) Specific Area: Literacy (L) Specific Area: Mathematics (M).  The </w:t>
            </w:r>
            <w:r w:rsidR="00A46679" w:rsidRPr="00EE79D8">
              <w:rPr>
                <w:rFonts w:ascii="Calibri" w:hAnsi="Calibri" w:cs="Calibri"/>
                <w:color w:val="00B050"/>
                <w:sz w:val="22"/>
                <w:szCs w:val="22"/>
              </w:rPr>
              <w:t xml:space="preserve">end of year target </w:t>
            </w:r>
            <w:r w:rsidR="007F7E10">
              <w:rPr>
                <w:rFonts w:ascii="Calibri" w:hAnsi="Calibri" w:cs="Calibri"/>
                <w:color w:val="00B050"/>
                <w:sz w:val="22"/>
                <w:szCs w:val="22"/>
              </w:rPr>
              <w:t xml:space="preserve">is </w:t>
            </w:r>
            <w:r w:rsidR="00A46679" w:rsidRPr="00EE79D8">
              <w:rPr>
                <w:rFonts w:ascii="Calibri" w:hAnsi="Calibri" w:cs="Calibri"/>
                <w:color w:val="00B050"/>
                <w:sz w:val="22"/>
                <w:szCs w:val="22"/>
              </w:rPr>
              <w:t>69%</w:t>
            </w:r>
            <w:r w:rsidR="00644EDD" w:rsidRPr="00EE79D8">
              <w:rPr>
                <w:rFonts w:ascii="Calibri" w:hAnsi="Calibri" w:cs="Calibri"/>
                <w:color w:val="00B050"/>
                <w:sz w:val="22"/>
                <w:szCs w:val="22"/>
              </w:rPr>
              <w:t xml:space="preserve"> and if </w:t>
            </w:r>
            <w:r w:rsidR="00A46679" w:rsidRPr="00EE79D8">
              <w:rPr>
                <w:rFonts w:ascii="Calibri" w:hAnsi="Calibri" w:cs="Calibri"/>
                <w:color w:val="00B050"/>
                <w:sz w:val="22"/>
                <w:szCs w:val="22"/>
              </w:rPr>
              <w:t xml:space="preserve">67% </w:t>
            </w:r>
            <w:r w:rsidR="00644EDD" w:rsidRPr="00EE79D8">
              <w:rPr>
                <w:rFonts w:ascii="Calibri" w:hAnsi="Calibri" w:cs="Calibri"/>
                <w:color w:val="00B050"/>
                <w:sz w:val="22"/>
                <w:szCs w:val="22"/>
              </w:rPr>
              <w:t>achieve the target</w:t>
            </w:r>
            <w:r w:rsidR="00FF0F7C">
              <w:rPr>
                <w:rFonts w:ascii="Calibri" w:hAnsi="Calibri" w:cs="Calibri"/>
                <w:color w:val="00B050"/>
                <w:sz w:val="22"/>
                <w:szCs w:val="22"/>
              </w:rPr>
              <w:t>,</w:t>
            </w:r>
            <w:r w:rsidR="00644EDD" w:rsidRPr="00EE79D8">
              <w:rPr>
                <w:rFonts w:ascii="Calibri" w:hAnsi="Calibri" w:cs="Calibri"/>
                <w:color w:val="00B050"/>
                <w:sz w:val="22"/>
                <w:szCs w:val="22"/>
              </w:rPr>
              <w:t xml:space="preserve"> </w:t>
            </w:r>
            <w:r w:rsidR="007F7E10">
              <w:rPr>
                <w:rFonts w:ascii="Calibri" w:hAnsi="Calibri" w:cs="Calibri"/>
                <w:color w:val="00B050"/>
                <w:sz w:val="22"/>
                <w:szCs w:val="22"/>
              </w:rPr>
              <w:t>the school is</w:t>
            </w:r>
            <w:r w:rsidR="00644EDD" w:rsidRPr="00EE79D8">
              <w:rPr>
                <w:rFonts w:ascii="Calibri" w:hAnsi="Calibri" w:cs="Calibri"/>
                <w:color w:val="00B050"/>
                <w:sz w:val="22"/>
                <w:szCs w:val="22"/>
              </w:rPr>
              <w:t xml:space="preserve"> </w:t>
            </w:r>
            <w:r w:rsidR="00A46679" w:rsidRPr="00EE79D8">
              <w:rPr>
                <w:rFonts w:ascii="Calibri" w:hAnsi="Calibri" w:cs="Calibri"/>
                <w:color w:val="00B050"/>
                <w:sz w:val="22"/>
                <w:szCs w:val="22"/>
              </w:rPr>
              <w:t xml:space="preserve">doing well.  </w:t>
            </w:r>
            <w:r w:rsidR="007F7E10">
              <w:rPr>
                <w:rFonts w:ascii="Calibri" w:hAnsi="Calibri" w:cs="Calibri"/>
                <w:color w:val="00B050"/>
                <w:sz w:val="22"/>
                <w:szCs w:val="22"/>
              </w:rPr>
              <w:t>The school</w:t>
            </w:r>
            <w:r w:rsidR="007F7E10" w:rsidRPr="00EE79D8">
              <w:rPr>
                <w:rFonts w:ascii="Calibri" w:hAnsi="Calibri" w:cs="Calibri"/>
                <w:color w:val="00B050"/>
                <w:sz w:val="22"/>
                <w:szCs w:val="22"/>
              </w:rPr>
              <w:t xml:space="preserve"> </w:t>
            </w:r>
            <w:r w:rsidR="00A46679" w:rsidRPr="00EE79D8">
              <w:rPr>
                <w:rFonts w:ascii="Calibri" w:hAnsi="Calibri" w:cs="Calibri"/>
                <w:color w:val="00B050"/>
                <w:sz w:val="22"/>
                <w:szCs w:val="22"/>
              </w:rPr>
              <w:t xml:space="preserve">will not have to publish which </w:t>
            </w:r>
            <w:r w:rsidR="00644EDD" w:rsidRPr="00EE79D8">
              <w:rPr>
                <w:rFonts w:ascii="Calibri" w:hAnsi="Calibri" w:cs="Calibri"/>
                <w:color w:val="00B050"/>
                <w:sz w:val="22"/>
                <w:szCs w:val="22"/>
              </w:rPr>
              <w:t>children</w:t>
            </w:r>
            <w:r w:rsidR="00A46679" w:rsidRPr="00EE79D8">
              <w:rPr>
                <w:rFonts w:ascii="Calibri" w:hAnsi="Calibri" w:cs="Calibri"/>
                <w:color w:val="00B050"/>
                <w:sz w:val="22"/>
                <w:szCs w:val="22"/>
              </w:rPr>
              <w:t xml:space="preserve"> </w:t>
            </w:r>
            <w:r w:rsidR="00644EDD" w:rsidRPr="00EE79D8">
              <w:rPr>
                <w:rFonts w:ascii="Calibri" w:hAnsi="Calibri" w:cs="Calibri"/>
                <w:color w:val="00B050"/>
                <w:sz w:val="22"/>
                <w:szCs w:val="22"/>
              </w:rPr>
              <w:t>reach</w:t>
            </w:r>
            <w:r w:rsidR="00A46679" w:rsidRPr="00EE79D8">
              <w:rPr>
                <w:rFonts w:ascii="Calibri" w:hAnsi="Calibri" w:cs="Calibri"/>
                <w:color w:val="00B050"/>
                <w:sz w:val="22"/>
                <w:szCs w:val="22"/>
              </w:rPr>
              <w:t xml:space="preserve"> </w:t>
            </w:r>
            <w:r w:rsidR="00644EDD" w:rsidRPr="00EE79D8">
              <w:rPr>
                <w:rFonts w:ascii="Calibri" w:hAnsi="Calibri" w:cs="Calibri"/>
                <w:color w:val="00B050"/>
                <w:sz w:val="22"/>
                <w:szCs w:val="22"/>
              </w:rPr>
              <w:t xml:space="preserve">a </w:t>
            </w:r>
            <w:r w:rsidR="00A46679" w:rsidRPr="00EE79D8">
              <w:rPr>
                <w:rFonts w:ascii="Calibri" w:hAnsi="Calibri" w:cs="Calibri"/>
                <w:color w:val="00B050"/>
                <w:sz w:val="22"/>
                <w:szCs w:val="22"/>
              </w:rPr>
              <w:t>GLD</w:t>
            </w:r>
            <w:r w:rsidR="00FF0F7C">
              <w:rPr>
                <w:rFonts w:ascii="Calibri" w:hAnsi="Calibri" w:cs="Calibri"/>
                <w:color w:val="00B050"/>
                <w:sz w:val="22"/>
                <w:szCs w:val="22"/>
              </w:rPr>
              <w:t>,</w:t>
            </w:r>
            <w:r w:rsidR="00A46679" w:rsidRPr="00EE79D8">
              <w:rPr>
                <w:rFonts w:ascii="Calibri" w:hAnsi="Calibri" w:cs="Calibri"/>
                <w:color w:val="00B050"/>
                <w:sz w:val="22"/>
                <w:szCs w:val="22"/>
              </w:rPr>
              <w:t xml:space="preserve"> </w:t>
            </w:r>
            <w:r w:rsidR="00644EDD" w:rsidRPr="00EE79D8">
              <w:rPr>
                <w:rFonts w:ascii="Calibri" w:hAnsi="Calibri" w:cs="Calibri"/>
                <w:color w:val="00B050"/>
                <w:sz w:val="22"/>
                <w:szCs w:val="22"/>
              </w:rPr>
              <w:t>as</w:t>
            </w:r>
            <w:r w:rsidR="00A46679" w:rsidRPr="00EE79D8">
              <w:rPr>
                <w:rFonts w:ascii="Calibri" w:hAnsi="Calibri" w:cs="Calibri"/>
                <w:color w:val="00B050"/>
                <w:sz w:val="22"/>
                <w:szCs w:val="22"/>
              </w:rPr>
              <w:t xml:space="preserve"> assessments </w:t>
            </w:r>
            <w:r w:rsidR="00644EDD" w:rsidRPr="00EE79D8">
              <w:rPr>
                <w:rFonts w:ascii="Calibri" w:hAnsi="Calibri" w:cs="Calibri"/>
                <w:color w:val="00B050"/>
                <w:sz w:val="22"/>
                <w:szCs w:val="22"/>
              </w:rPr>
              <w:t>are not taking place this year.</w:t>
            </w:r>
            <w:r w:rsidR="00A46679" w:rsidRPr="00EE79D8">
              <w:rPr>
                <w:rFonts w:ascii="Calibri" w:hAnsi="Calibri" w:cs="Calibri"/>
                <w:color w:val="00B050"/>
                <w:sz w:val="22"/>
                <w:szCs w:val="22"/>
              </w:rPr>
              <w:t xml:space="preserve">  </w:t>
            </w:r>
          </w:p>
          <w:p w:rsidR="00457BD3" w:rsidRPr="00EE79D8" w:rsidRDefault="00626B15" w:rsidP="00C65C5F">
            <w:pPr>
              <w:pStyle w:val="ListParagraph"/>
              <w:spacing w:after="120" w:line="276" w:lineRule="auto"/>
              <w:ind w:left="0"/>
              <w:contextualSpacing/>
              <w:rPr>
                <w:rFonts w:ascii="Calibri" w:hAnsi="Calibri" w:cs="Calibri"/>
                <w:sz w:val="22"/>
                <w:szCs w:val="22"/>
              </w:rPr>
            </w:pPr>
            <w:r w:rsidRPr="00571F5F">
              <w:rPr>
                <w:rFonts w:ascii="Calibri" w:hAnsi="Calibri" w:cs="Calibri"/>
                <w:color w:val="006600"/>
                <w:sz w:val="22"/>
                <w:szCs w:val="22"/>
              </w:rPr>
              <w:t xml:space="preserve">- </w:t>
            </w:r>
            <w:r w:rsidR="00527947" w:rsidRPr="00571F5F">
              <w:rPr>
                <w:rFonts w:ascii="Calibri" w:hAnsi="Calibri" w:cs="Calibri"/>
                <w:color w:val="006600"/>
                <w:sz w:val="22"/>
                <w:szCs w:val="22"/>
              </w:rPr>
              <w:t xml:space="preserve">Do you know how much funding you will receive for lockdown catch-up and where this will be used? “Parent helpers”, “other available adults”: how certain are you that these people </w:t>
            </w:r>
            <w:r w:rsidR="00FF0F7C">
              <w:rPr>
                <w:rFonts w:ascii="Calibri" w:hAnsi="Calibri" w:cs="Calibri"/>
                <w:color w:val="006600"/>
                <w:sz w:val="22"/>
                <w:szCs w:val="22"/>
              </w:rPr>
              <w:t>will be available,</w:t>
            </w:r>
            <w:r w:rsidR="00527947" w:rsidRPr="00571F5F">
              <w:rPr>
                <w:rFonts w:ascii="Calibri" w:hAnsi="Calibri" w:cs="Calibri"/>
                <w:color w:val="006600"/>
                <w:sz w:val="22"/>
                <w:szCs w:val="22"/>
              </w:rPr>
              <w:t xml:space="preserve"> with previous difficulties engaging parent helpers</w:t>
            </w:r>
            <w:r w:rsidR="0015121F">
              <w:rPr>
                <w:rFonts w:ascii="Calibri" w:hAnsi="Calibri" w:cs="Calibri"/>
                <w:color w:val="006600"/>
                <w:sz w:val="22"/>
                <w:szCs w:val="22"/>
              </w:rPr>
              <w:t>?</w:t>
            </w:r>
            <w:r w:rsidR="0015121F" w:rsidRPr="00EE79D8">
              <w:rPr>
                <w:rFonts w:ascii="Calibri" w:hAnsi="Calibri" w:cs="Calibri"/>
                <w:sz w:val="22"/>
                <w:szCs w:val="22"/>
              </w:rPr>
              <w:t xml:space="preserve">  </w:t>
            </w:r>
            <w:r w:rsidR="00527947" w:rsidRPr="00EE79D8">
              <w:rPr>
                <w:rFonts w:ascii="Calibri" w:hAnsi="Calibri" w:cs="Calibri"/>
                <w:color w:val="00B050"/>
                <w:sz w:val="22"/>
                <w:szCs w:val="22"/>
              </w:rPr>
              <w:t>We will receive £80 per child based on the October 2020 census figure of 176 children. We have already used some of the money on training up staff on a Maths intervention for KS2 and are looking at training for KS1. We will be spending a large proportion of the money on school tutoring through the National Tutoring Program</w:t>
            </w:r>
            <w:r w:rsidR="00FF0F7C">
              <w:rPr>
                <w:rFonts w:ascii="Calibri" w:hAnsi="Calibri" w:cs="Calibri"/>
                <w:color w:val="00B050"/>
                <w:sz w:val="22"/>
                <w:szCs w:val="22"/>
              </w:rPr>
              <w:t>me,</w:t>
            </w:r>
            <w:r w:rsidR="00527947" w:rsidRPr="00EE79D8">
              <w:rPr>
                <w:rFonts w:ascii="Calibri" w:hAnsi="Calibri" w:cs="Calibri"/>
                <w:color w:val="00B050"/>
                <w:sz w:val="22"/>
                <w:szCs w:val="22"/>
              </w:rPr>
              <w:t xml:space="preserve"> as the school </w:t>
            </w:r>
            <w:r w:rsidR="004256D4" w:rsidRPr="00EE79D8">
              <w:rPr>
                <w:rFonts w:ascii="Calibri" w:hAnsi="Calibri" w:cs="Calibri"/>
                <w:color w:val="00B050"/>
                <w:sz w:val="22"/>
                <w:szCs w:val="22"/>
              </w:rPr>
              <w:t>only has to</w:t>
            </w:r>
            <w:r w:rsidR="00527947" w:rsidRPr="00EE79D8">
              <w:rPr>
                <w:rFonts w:ascii="Calibri" w:hAnsi="Calibri" w:cs="Calibri"/>
                <w:color w:val="00B050"/>
                <w:sz w:val="22"/>
                <w:szCs w:val="22"/>
              </w:rPr>
              <w:t xml:space="preserve"> pay 25% of the costs.  This will be led by RM and will start when schools return to face to face teaching.  Wellbeing has been noted as a barrier to learning and </w:t>
            </w:r>
            <w:r w:rsidR="0015121F">
              <w:rPr>
                <w:rFonts w:ascii="Calibri" w:hAnsi="Calibri" w:cs="Calibri"/>
                <w:color w:val="00B050"/>
                <w:sz w:val="22"/>
                <w:szCs w:val="22"/>
              </w:rPr>
              <w:t xml:space="preserve">we </w:t>
            </w:r>
            <w:r w:rsidR="00527947" w:rsidRPr="00EE79D8">
              <w:rPr>
                <w:rFonts w:ascii="Calibri" w:hAnsi="Calibri" w:cs="Calibri"/>
                <w:color w:val="00B050"/>
                <w:sz w:val="22"/>
                <w:szCs w:val="22"/>
              </w:rPr>
              <w:t xml:space="preserve">are also looking at buying into a national wellbeing pilot.  </w:t>
            </w:r>
            <w:r w:rsidR="000237EF" w:rsidRPr="00EE79D8">
              <w:rPr>
                <w:rFonts w:ascii="Calibri" w:hAnsi="Calibri" w:cs="Calibri"/>
                <w:color w:val="00B050"/>
                <w:sz w:val="22"/>
                <w:szCs w:val="22"/>
              </w:rPr>
              <w:t>Regarding</w:t>
            </w:r>
            <w:r w:rsidR="00527947" w:rsidRPr="00EE79D8">
              <w:rPr>
                <w:rFonts w:ascii="Calibri" w:hAnsi="Calibri" w:cs="Calibri"/>
                <w:color w:val="00B050"/>
                <w:sz w:val="22"/>
                <w:szCs w:val="22"/>
              </w:rPr>
              <w:t xml:space="preserve"> a</w:t>
            </w:r>
            <w:r w:rsidR="00457BD3" w:rsidRPr="00EE79D8">
              <w:rPr>
                <w:rFonts w:ascii="Calibri" w:hAnsi="Calibri" w:cs="Calibri"/>
                <w:color w:val="00B050"/>
                <w:sz w:val="22"/>
                <w:szCs w:val="22"/>
              </w:rPr>
              <w:t>vailable adults</w:t>
            </w:r>
            <w:r w:rsidR="0015121F">
              <w:rPr>
                <w:rFonts w:ascii="Calibri" w:hAnsi="Calibri" w:cs="Calibri"/>
                <w:color w:val="00B050"/>
                <w:sz w:val="22"/>
                <w:szCs w:val="22"/>
              </w:rPr>
              <w:t>,</w:t>
            </w:r>
            <w:r w:rsidR="00527947" w:rsidRPr="00EE79D8">
              <w:rPr>
                <w:rFonts w:ascii="Calibri" w:hAnsi="Calibri" w:cs="Calibri"/>
                <w:color w:val="00B050"/>
                <w:sz w:val="22"/>
                <w:szCs w:val="22"/>
              </w:rPr>
              <w:t xml:space="preserve"> the adults in the </w:t>
            </w:r>
            <w:r w:rsidR="007F7E10">
              <w:rPr>
                <w:rFonts w:ascii="Calibri" w:hAnsi="Calibri" w:cs="Calibri"/>
                <w:color w:val="00B050"/>
                <w:sz w:val="22"/>
                <w:szCs w:val="22"/>
              </w:rPr>
              <w:t>plan</w:t>
            </w:r>
            <w:r w:rsidR="007F7E10" w:rsidRPr="00EE79D8">
              <w:rPr>
                <w:rFonts w:ascii="Calibri" w:hAnsi="Calibri" w:cs="Calibri"/>
                <w:color w:val="00B050"/>
                <w:sz w:val="22"/>
                <w:szCs w:val="22"/>
              </w:rPr>
              <w:t xml:space="preserve">s </w:t>
            </w:r>
            <w:r w:rsidR="00527947" w:rsidRPr="00EE79D8">
              <w:rPr>
                <w:rFonts w:ascii="Calibri" w:hAnsi="Calibri" w:cs="Calibri"/>
                <w:color w:val="00B050"/>
                <w:sz w:val="22"/>
                <w:szCs w:val="22"/>
              </w:rPr>
              <w:t xml:space="preserve">are </w:t>
            </w:r>
            <w:r w:rsidR="00457BD3" w:rsidRPr="00EE79D8">
              <w:rPr>
                <w:rFonts w:ascii="Calibri" w:hAnsi="Calibri" w:cs="Calibri"/>
                <w:color w:val="00B050"/>
                <w:sz w:val="22"/>
                <w:szCs w:val="22"/>
              </w:rPr>
              <w:t>parent helper</w:t>
            </w:r>
            <w:r w:rsidR="0015121F">
              <w:rPr>
                <w:rFonts w:ascii="Calibri" w:hAnsi="Calibri" w:cs="Calibri"/>
                <w:color w:val="00B050"/>
                <w:sz w:val="22"/>
                <w:szCs w:val="22"/>
              </w:rPr>
              <w:t>s</w:t>
            </w:r>
            <w:r w:rsidR="00457BD3" w:rsidRPr="00EE79D8">
              <w:rPr>
                <w:rFonts w:ascii="Calibri" w:hAnsi="Calibri" w:cs="Calibri"/>
                <w:color w:val="00B050"/>
                <w:sz w:val="22"/>
                <w:szCs w:val="22"/>
              </w:rPr>
              <w:t xml:space="preserve"> </w:t>
            </w:r>
            <w:r w:rsidR="00714EA7">
              <w:rPr>
                <w:rFonts w:ascii="Calibri" w:hAnsi="Calibri" w:cs="Calibri"/>
                <w:color w:val="00B050"/>
                <w:sz w:val="22"/>
                <w:szCs w:val="22"/>
              </w:rPr>
              <w:t xml:space="preserve">who </w:t>
            </w:r>
            <w:r w:rsidR="007F7E10">
              <w:rPr>
                <w:rFonts w:ascii="Calibri" w:hAnsi="Calibri" w:cs="Calibri"/>
                <w:color w:val="00B050"/>
                <w:sz w:val="22"/>
                <w:szCs w:val="22"/>
              </w:rPr>
              <w:t>are</w:t>
            </w:r>
            <w:r w:rsidR="007F7E10" w:rsidRPr="00EE79D8">
              <w:rPr>
                <w:rFonts w:ascii="Calibri" w:hAnsi="Calibri" w:cs="Calibri"/>
                <w:color w:val="00B050"/>
                <w:sz w:val="22"/>
                <w:szCs w:val="22"/>
              </w:rPr>
              <w:t xml:space="preserve"> </w:t>
            </w:r>
            <w:r w:rsidR="00457BD3" w:rsidRPr="00EE79D8">
              <w:rPr>
                <w:rFonts w:ascii="Calibri" w:hAnsi="Calibri" w:cs="Calibri"/>
                <w:color w:val="00B050"/>
                <w:sz w:val="22"/>
                <w:szCs w:val="22"/>
              </w:rPr>
              <w:t xml:space="preserve">already </w:t>
            </w:r>
            <w:r w:rsidR="0050501E">
              <w:rPr>
                <w:rFonts w:ascii="Calibri" w:hAnsi="Calibri" w:cs="Calibri"/>
                <w:color w:val="00B050"/>
                <w:sz w:val="22"/>
                <w:szCs w:val="22"/>
              </w:rPr>
              <w:t>working with</w:t>
            </w:r>
            <w:r w:rsidR="007F7E10">
              <w:rPr>
                <w:rFonts w:ascii="Calibri" w:hAnsi="Calibri" w:cs="Calibri"/>
                <w:color w:val="00B050"/>
                <w:sz w:val="22"/>
                <w:szCs w:val="22"/>
              </w:rPr>
              <w:t xml:space="preserve"> the school</w:t>
            </w:r>
            <w:r w:rsidR="00DB1BED" w:rsidRPr="00EE79D8">
              <w:rPr>
                <w:rFonts w:ascii="Calibri" w:hAnsi="Calibri" w:cs="Calibri"/>
                <w:color w:val="00B050"/>
                <w:sz w:val="22"/>
                <w:szCs w:val="22"/>
              </w:rPr>
              <w:t xml:space="preserve">.  </w:t>
            </w:r>
          </w:p>
          <w:p w:rsidR="00AD458D" w:rsidRPr="00571F5F" w:rsidRDefault="00C65C5F" w:rsidP="00C65C5F">
            <w:pPr>
              <w:pStyle w:val="No2"/>
              <w:numPr>
                <w:ilvl w:val="0"/>
                <w:numId w:val="0"/>
              </w:numPr>
              <w:spacing w:after="120"/>
              <w:rPr>
                <w:rFonts w:ascii="Calibri" w:hAnsi="Calibri" w:cs="Calibri"/>
                <w:sz w:val="22"/>
                <w:szCs w:val="22"/>
              </w:rPr>
            </w:pPr>
            <w:r w:rsidRPr="00571F5F">
              <w:rPr>
                <w:rFonts w:ascii="Calibri" w:hAnsi="Calibri" w:cs="Calibri"/>
                <w:color w:val="006600"/>
                <w:sz w:val="22"/>
                <w:szCs w:val="22"/>
              </w:rPr>
              <w:t xml:space="preserve">- </w:t>
            </w:r>
            <w:r w:rsidR="00DB1BED" w:rsidRPr="00571F5F">
              <w:rPr>
                <w:rFonts w:ascii="Calibri" w:hAnsi="Calibri" w:cs="Calibri"/>
                <w:color w:val="006600"/>
                <w:sz w:val="22"/>
                <w:szCs w:val="22"/>
              </w:rPr>
              <w:t>How do these figures compare to other years? Is it normal that at least a third of the children aren’t meeting expectations in all key areas? How does this year’s data and previous years’ data compare with other local/similar schools?</w:t>
            </w:r>
            <w:r w:rsidR="00DB1BED" w:rsidRPr="00EE79D8">
              <w:rPr>
                <w:rFonts w:ascii="Calibri" w:hAnsi="Calibri" w:cs="Calibri"/>
                <w:sz w:val="22"/>
                <w:szCs w:val="22"/>
              </w:rPr>
              <w:t xml:space="preserve">  </w:t>
            </w:r>
            <w:r w:rsidR="00DB1BED" w:rsidRPr="00EE79D8">
              <w:rPr>
                <w:rFonts w:ascii="Calibri" w:hAnsi="Calibri" w:cs="Calibri"/>
                <w:color w:val="00B050"/>
                <w:sz w:val="22"/>
                <w:szCs w:val="22"/>
              </w:rPr>
              <w:t>We don’t have comparisons with other local schools as the information is not made available.</w:t>
            </w:r>
            <w:r w:rsidR="00DB1BED" w:rsidRPr="00EE79D8">
              <w:rPr>
                <w:rFonts w:ascii="Calibri" w:hAnsi="Calibri" w:cs="Calibri"/>
                <w:sz w:val="22"/>
                <w:szCs w:val="22"/>
              </w:rPr>
              <w:t xml:space="preserve">  </w:t>
            </w:r>
            <w:r w:rsidR="00DB1BED" w:rsidRPr="00EE79D8">
              <w:rPr>
                <w:rFonts w:ascii="Calibri" w:hAnsi="Calibri" w:cs="Calibri"/>
                <w:color w:val="00B050"/>
                <w:sz w:val="22"/>
                <w:szCs w:val="22"/>
              </w:rPr>
              <w:t xml:space="preserve">The PiXL data is drawn from thousands of </w:t>
            </w:r>
            <w:r w:rsidR="0015121F">
              <w:rPr>
                <w:rFonts w:ascii="Calibri" w:hAnsi="Calibri" w:cs="Calibri"/>
                <w:color w:val="00B050"/>
                <w:sz w:val="22"/>
                <w:szCs w:val="22"/>
              </w:rPr>
              <w:t>pupils</w:t>
            </w:r>
            <w:r w:rsidR="0015121F" w:rsidRPr="00EE79D8">
              <w:rPr>
                <w:rFonts w:ascii="Calibri" w:hAnsi="Calibri" w:cs="Calibri"/>
                <w:color w:val="00B050"/>
                <w:sz w:val="22"/>
                <w:szCs w:val="22"/>
              </w:rPr>
              <w:t xml:space="preserve"> </w:t>
            </w:r>
            <w:r w:rsidR="00DB1BED" w:rsidRPr="00EE79D8">
              <w:rPr>
                <w:rFonts w:ascii="Calibri" w:hAnsi="Calibri" w:cs="Calibri"/>
                <w:color w:val="00B050"/>
                <w:sz w:val="22"/>
                <w:szCs w:val="22"/>
              </w:rPr>
              <w:t xml:space="preserve">all over the country and we can compare our data to other </w:t>
            </w:r>
            <w:r w:rsidR="000F06E3">
              <w:rPr>
                <w:rFonts w:ascii="Calibri" w:hAnsi="Calibri" w:cs="Calibri"/>
                <w:color w:val="00B050"/>
                <w:sz w:val="22"/>
                <w:szCs w:val="22"/>
              </w:rPr>
              <w:t xml:space="preserve">similar </w:t>
            </w:r>
            <w:r w:rsidR="00DB1BED" w:rsidRPr="00EE79D8">
              <w:rPr>
                <w:rFonts w:ascii="Calibri" w:hAnsi="Calibri" w:cs="Calibri"/>
                <w:color w:val="00B050"/>
                <w:sz w:val="22"/>
                <w:szCs w:val="22"/>
              </w:rPr>
              <w:t>schools from within the Pi</w:t>
            </w:r>
            <w:r w:rsidR="000237EF" w:rsidRPr="00EE79D8">
              <w:rPr>
                <w:rFonts w:ascii="Calibri" w:hAnsi="Calibri" w:cs="Calibri"/>
                <w:color w:val="00B050"/>
                <w:sz w:val="22"/>
                <w:szCs w:val="22"/>
              </w:rPr>
              <w:t>XL</w:t>
            </w:r>
            <w:r w:rsidR="00DB1BED" w:rsidRPr="00EE79D8">
              <w:rPr>
                <w:rFonts w:ascii="Calibri" w:hAnsi="Calibri" w:cs="Calibri"/>
                <w:color w:val="00B050"/>
                <w:sz w:val="22"/>
                <w:szCs w:val="22"/>
              </w:rPr>
              <w:t xml:space="preserve"> data. Picking up on the Autumn 2 assessments for most recent data, and using Year 5 data</w:t>
            </w:r>
            <w:r w:rsidR="00714EA7">
              <w:rPr>
                <w:rFonts w:ascii="Calibri" w:hAnsi="Calibri" w:cs="Calibri"/>
                <w:color w:val="00B050"/>
                <w:sz w:val="22"/>
                <w:szCs w:val="22"/>
              </w:rPr>
              <w:t>,</w:t>
            </w:r>
            <w:r w:rsidR="00DB1BED" w:rsidRPr="00EE79D8">
              <w:rPr>
                <w:rFonts w:ascii="Calibri" w:hAnsi="Calibri" w:cs="Calibri"/>
                <w:color w:val="00B050"/>
                <w:sz w:val="22"/>
                <w:szCs w:val="22"/>
              </w:rPr>
              <w:t xml:space="preserve"> Reading results for PiXL nationally were 55% and Chester</w:t>
            </w:r>
            <w:r w:rsidR="000237EF" w:rsidRPr="00EE79D8">
              <w:rPr>
                <w:rFonts w:ascii="Calibri" w:hAnsi="Calibri" w:cs="Calibri"/>
                <w:color w:val="00B050"/>
                <w:sz w:val="22"/>
                <w:szCs w:val="22"/>
              </w:rPr>
              <w:t>t</w:t>
            </w:r>
            <w:r w:rsidR="00DB1BED" w:rsidRPr="00EE79D8">
              <w:rPr>
                <w:rFonts w:ascii="Calibri" w:hAnsi="Calibri" w:cs="Calibri"/>
                <w:color w:val="00B050"/>
                <w:sz w:val="22"/>
                <w:szCs w:val="22"/>
              </w:rPr>
              <w:t>on was 60%</w:t>
            </w:r>
            <w:r w:rsidR="00FF0F7C">
              <w:rPr>
                <w:rFonts w:ascii="Calibri" w:hAnsi="Calibri" w:cs="Calibri"/>
                <w:color w:val="00B050"/>
                <w:sz w:val="22"/>
                <w:szCs w:val="22"/>
              </w:rPr>
              <w:t>;</w:t>
            </w:r>
            <w:r w:rsidR="00DB1BED" w:rsidRPr="00EE79D8">
              <w:rPr>
                <w:rFonts w:ascii="Calibri" w:hAnsi="Calibri" w:cs="Calibri"/>
                <w:color w:val="00B050"/>
                <w:sz w:val="22"/>
                <w:szCs w:val="22"/>
              </w:rPr>
              <w:t xml:space="preserve"> Grammar Punctuation and Spelling PiXL national was </w:t>
            </w:r>
            <w:r w:rsidR="00AD458D" w:rsidRPr="00EE79D8">
              <w:rPr>
                <w:rFonts w:ascii="Calibri" w:hAnsi="Calibri" w:cs="Calibri"/>
                <w:color w:val="00B050"/>
                <w:sz w:val="22"/>
                <w:szCs w:val="22"/>
              </w:rPr>
              <w:t xml:space="preserve">49% and Chesterton was 50%.  The data is </w:t>
            </w:r>
            <w:r w:rsidR="00714EA7">
              <w:rPr>
                <w:rFonts w:ascii="Calibri" w:hAnsi="Calibri" w:cs="Calibri"/>
                <w:color w:val="00B050"/>
                <w:sz w:val="22"/>
                <w:szCs w:val="22"/>
              </w:rPr>
              <w:t>s</w:t>
            </w:r>
            <w:r w:rsidR="00AD458D" w:rsidRPr="00EE79D8">
              <w:rPr>
                <w:rFonts w:ascii="Calibri" w:hAnsi="Calibri" w:cs="Calibri"/>
                <w:color w:val="00B050"/>
                <w:sz w:val="22"/>
                <w:szCs w:val="22"/>
              </w:rPr>
              <w:t>imilar for all year groups which are in line with</w:t>
            </w:r>
            <w:r w:rsidR="00FF0F7C">
              <w:rPr>
                <w:rFonts w:ascii="Calibri" w:hAnsi="Calibri" w:cs="Calibri"/>
                <w:color w:val="00B050"/>
                <w:sz w:val="22"/>
                <w:szCs w:val="22"/>
              </w:rPr>
              <w:t>,</w:t>
            </w:r>
            <w:r w:rsidR="00AD458D" w:rsidRPr="00EE79D8">
              <w:rPr>
                <w:rFonts w:ascii="Calibri" w:hAnsi="Calibri" w:cs="Calibri"/>
                <w:color w:val="00B050"/>
                <w:sz w:val="22"/>
                <w:szCs w:val="22"/>
              </w:rPr>
              <w:t xml:space="preserve"> or above</w:t>
            </w:r>
            <w:r w:rsidR="00FF0F7C">
              <w:rPr>
                <w:rFonts w:ascii="Calibri" w:hAnsi="Calibri" w:cs="Calibri"/>
                <w:color w:val="00B050"/>
                <w:sz w:val="22"/>
                <w:szCs w:val="22"/>
              </w:rPr>
              <w:t>,</w:t>
            </w:r>
            <w:r w:rsidR="00AD458D" w:rsidRPr="00EE79D8">
              <w:rPr>
                <w:rFonts w:ascii="Calibri" w:hAnsi="Calibri" w:cs="Calibri"/>
                <w:color w:val="00B050"/>
                <w:sz w:val="22"/>
                <w:szCs w:val="22"/>
              </w:rPr>
              <w:t xml:space="preserve"> the national picture on PiXL.  RM noted that the data is measure</w:t>
            </w:r>
            <w:r w:rsidR="0015121F">
              <w:rPr>
                <w:rFonts w:ascii="Calibri" w:hAnsi="Calibri" w:cs="Calibri"/>
                <w:color w:val="00B050"/>
                <w:sz w:val="22"/>
                <w:szCs w:val="22"/>
              </w:rPr>
              <w:t>d</w:t>
            </w:r>
            <w:r w:rsidR="00AD458D" w:rsidRPr="00EE79D8">
              <w:rPr>
                <w:rFonts w:ascii="Calibri" w:hAnsi="Calibri" w:cs="Calibri"/>
                <w:color w:val="00B050"/>
                <w:sz w:val="22"/>
                <w:szCs w:val="22"/>
              </w:rPr>
              <w:t xml:space="preserve"> against PiXL </w:t>
            </w:r>
            <w:r w:rsidR="000237EF" w:rsidRPr="00EE79D8">
              <w:rPr>
                <w:rFonts w:ascii="Calibri" w:hAnsi="Calibri" w:cs="Calibri"/>
                <w:color w:val="00B050"/>
                <w:sz w:val="22"/>
                <w:szCs w:val="22"/>
              </w:rPr>
              <w:t>cohorts</w:t>
            </w:r>
            <w:r w:rsidR="00AD458D" w:rsidRPr="00EE79D8">
              <w:rPr>
                <w:rFonts w:ascii="Calibri" w:hAnsi="Calibri" w:cs="Calibri"/>
                <w:color w:val="00B050"/>
                <w:sz w:val="22"/>
                <w:szCs w:val="22"/>
              </w:rPr>
              <w:t xml:space="preserve"> from </w:t>
            </w:r>
            <w:r w:rsidR="00AD458D" w:rsidRPr="00571F5F">
              <w:rPr>
                <w:rFonts w:ascii="Calibri" w:hAnsi="Calibri" w:cs="Calibri"/>
                <w:color w:val="00B050"/>
                <w:sz w:val="22"/>
                <w:szCs w:val="22"/>
              </w:rPr>
              <w:t>1000s of children and is a good comparison.</w:t>
            </w:r>
            <w:r w:rsidR="00AD458D" w:rsidRPr="00571F5F">
              <w:rPr>
                <w:rFonts w:ascii="Calibri" w:hAnsi="Calibri" w:cs="Calibri"/>
                <w:sz w:val="22"/>
                <w:szCs w:val="22"/>
              </w:rPr>
              <w:t xml:space="preserve"> </w:t>
            </w:r>
          </w:p>
          <w:p w:rsidR="00FF0F7C" w:rsidRPr="00DA00C6" w:rsidRDefault="00FF0F7C" w:rsidP="00C65C5F">
            <w:pPr>
              <w:pStyle w:val="No2"/>
              <w:numPr>
                <w:ilvl w:val="0"/>
                <w:numId w:val="0"/>
              </w:numPr>
              <w:spacing w:after="120"/>
              <w:rPr>
                <w:rFonts w:ascii="Calibri" w:hAnsi="Calibri" w:cs="Calibri"/>
                <w:color w:val="385623"/>
                <w:sz w:val="22"/>
                <w:szCs w:val="22"/>
              </w:rPr>
            </w:pPr>
            <w:r w:rsidRPr="00DA00C6">
              <w:rPr>
                <w:rFonts w:ascii="Calibri" w:hAnsi="Calibri" w:cs="Calibri"/>
                <w:color w:val="385623"/>
                <w:sz w:val="22"/>
                <w:szCs w:val="22"/>
              </w:rPr>
              <w:t>-</w:t>
            </w:r>
            <w:r w:rsidR="00AD458D" w:rsidRPr="00DA00C6">
              <w:rPr>
                <w:rFonts w:ascii="Calibri" w:hAnsi="Calibri" w:cs="Calibri"/>
                <w:color w:val="385623"/>
                <w:sz w:val="22"/>
                <w:szCs w:val="22"/>
              </w:rPr>
              <w:t xml:space="preserve">Governors asked is it possible for PiXL </w:t>
            </w:r>
            <w:r w:rsidR="004256D4" w:rsidRPr="00DA00C6">
              <w:rPr>
                <w:rFonts w:ascii="Calibri" w:hAnsi="Calibri" w:cs="Calibri"/>
                <w:color w:val="385623"/>
                <w:sz w:val="22"/>
                <w:szCs w:val="22"/>
              </w:rPr>
              <w:t xml:space="preserve">to </w:t>
            </w:r>
            <w:r w:rsidR="00AD458D" w:rsidRPr="00DA00C6">
              <w:rPr>
                <w:rFonts w:ascii="Calibri" w:hAnsi="Calibri" w:cs="Calibri"/>
                <w:color w:val="385623"/>
                <w:sz w:val="22"/>
                <w:szCs w:val="22"/>
              </w:rPr>
              <w:t xml:space="preserve">gather information from schools of similar look and feel.  </w:t>
            </w:r>
            <w:r w:rsidR="007F7E10" w:rsidRPr="00DA00C6">
              <w:rPr>
                <w:rFonts w:ascii="Calibri" w:hAnsi="Calibri" w:cs="Calibri"/>
                <w:color w:val="385623"/>
                <w:sz w:val="22"/>
                <w:szCs w:val="22"/>
              </w:rPr>
              <w:t>Is it possible</w:t>
            </w:r>
            <w:r w:rsidR="00AD458D" w:rsidRPr="00DA00C6">
              <w:rPr>
                <w:rFonts w:ascii="Calibri" w:hAnsi="Calibri" w:cs="Calibri"/>
                <w:color w:val="385623"/>
                <w:sz w:val="22"/>
                <w:szCs w:val="22"/>
              </w:rPr>
              <w:t xml:space="preserve"> to clarify which schools</w:t>
            </w:r>
            <w:r w:rsidR="00714EA7" w:rsidRPr="00DA00C6">
              <w:rPr>
                <w:rFonts w:ascii="Calibri" w:hAnsi="Calibri" w:cs="Calibri"/>
                <w:color w:val="385623"/>
                <w:sz w:val="22"/>
                <w:szCs w:val="22"/>
              </w:rPr>
              <w:t xml:space="preserve"> </w:t>
            </w:r>
            <w:r w:rsidR="00AD458D" w:rsidRPr="00DA00C6">
              <w:rPr>
                <w:rFonts w:ascii="Calibri" w:hAnsi="Calibri" w:cs="Calibri"/>
                <w:color w:val="385623"/>
                <w:sz w:val="22"/>
                <w:szCs w:val="22"/>
              </w:rPr>
              <w:t xml:space="preserve">comparisons are being made with?  </w:t>
            </w:r>
          </w:p>
          <w:p w:rsidR="00AD458D" w:rsidRPr="00571F5F" w:rsidRDefault="00AD458D" w:rsidP="00C65C5F">
            <w:pPr>
              <w:pStyle w:val="No2"/>
              <w:numPr>
                <w:ilvl w:val="0"/>
                <w:numId w:val="0"/>
              </w:numPr>
              <w:spacing w:after="120"/>
              <w:rPr>
                <w:rFonts w:ascii="Calibri" w:hAnsi="Calibri" w:cs="Calibri"/>
                <w:color w:val="00B050"/>
                <w:sz w:val="22"/>
                <w:szCs w:val="22"/>
              </w:rPr>
            </w:pPr>
            <w:r w:rsidRPr="00571F5F">
              <w:rPr>
                <w:rFonts w:ascii="Calibri" w:hAnsi="Calibri" w:cs="Calibri"/>
                <w:color w:val="00B050"/>
                <w:sz w:val="22"/>
                <w:szCs w:val="22"/>
              </w:rPr>
              <w:t>RM noted there are 500 schools and around 25,000 pupils.</w:t>
            </w:r>
            <w:r w:rsidR="00571F5F" w:rsidRPr="00571F5F">
              <w:rPr>
                <w:rFonts w:ascii="Calibri" w:hAnsi="Calibri" w:cs="Calibri"/>
                <w:color w:val="00B050"/>
                <w:sz w:val="22"/>
                <w:szCs w:val="22"/>
              </w:rPr>
              <w:t xml:space="preserve"> We do not have names of specific schools</w:t>
            </w:r>
            <w:r w:rsidR="0015121F">
              <w:rPr>
                <w:rFonts w:ascii="Calibri" w:hAnsi="Calibri" w:cs="Calibri"/>
                <w:color w:val="00B050"/>
                <w:sz w:val="22"/>
                <w:szCs w:val="22"/>
              </w:rPr>
              <w:t>;</w:t>
            </w:r>
            <w:r w:rsidR="00571F5F" w:rsidRPr="00571F5F">
              <w:rPr>
                <w:rFonts w:ascii="Calibri" w:hAnsi="Calibri" w:cs="Calibri"/>
                <w:color w:val="00B050"/>
                <w:sz w:val="22"/>
                <w:szCs w:val="22"/>
              </w:rPr>
              <w:t xml:space="preserve"> it is whoever enters their data and there is not a break down for similar schools. </w:t>
            </w:r>
          </w:p>
          <w:p w:rsidR="00AD458D" w:rsidRPr="00A62E77" w:rsidRDefault="00AD458D" w:rsidP="00C65C5F">
            <w:pPr>
              <w:pStyle w:val="No2"/>
              <w:numPr>
                <w:ilvl w:val="0"/>
                <w:numId w:val="0"/>
              </w:numPr>
              <w:spacing w:after="120"/>
              <w:rPr>
                <w:rFonts w:ascii="Calibri" w:hAnsi="Calibri" w:cs="Calibri"/>
                <w:color w:val="FF0000"/>
                <w:sz w:val="22"/>
                <w:szCs w:val="22"/>
              </w:rPr>
            </w:pPr>
            <w:r w:rsidRPr="00A62E77">
              <w:rPr>
                <w:rFonts w:ascii="Calibri" w:hAnsi="Calibri" w:cs="Calibri"/>
                <w:color w:val="FF0000"/>
                <w:sz w:val="22"/>
                <w:szCs w:val="22"/>
              </w:rPr>
              <w:t xml:space="preserve">RM to check information on PiXL, </w:t>
            </w:r>
            <w:r w:rsidR="00A16DEA">
              <w:rPr>
                <w:rFonts w:ascii="Calibri" w:hAnsi="Calibri" w:cs="Calibri"/>
                <w:color w:val="FF0000"/>
                <w:sz w:val="22"/>
                <w:szCs w:val="22"/>
              </w:rPr>
              <w:t xml:space="preserve">and </w:t>
            </w:r>
            <w:r w:rsidRPr="00A62E77">
              <w:rPr>
                <w:rFonts w:ascii="Calibri" w:hAnsi="Calibri" w:cs="Calibri"/>
                <w:color w:val="FF0000"/>
                <w:sz w:val="22"/>
                <w:szCs w:val="22"/>
              </w:rPr>
              <w:t>how schools</w:t>
            </w:r>
            <w:r w:rsidR="00A16DEA">
              <w:rPr>
                <w:rFonts w:ascii="Calibri" w:hAnsi="Calibri" w:cs="Calibri"/>
                <w:color w:val="FF0000"/>
                <w:sz w:val="22"/>
                <w:szCs w:val="22"/>
              </w:rPr>
              <w:t>’</w:t>
            </w:r>
            <w:r w:rsidRPr="00A62E77">
              <w:rPr>
                <w:rFonts w:ascii="Calibri" w:hAnsi="Calibri" w:cs="Calibri"/>
                <w:color w:val="FF0000"/>
                <w:sz w:val="22"/>
                <w:szCs w:val="22"/>
              </w:rPr>
              <w:t xml:space="preserve"> comparative data is generated.</w:t>
            </w:r>
          </w:p>
          <w:p w:rsidR="0089228D" w:rsidRPr="00EE79D8" w:rsidRDefault="00626B15" w:rsidP="00C65C5F">
            <w:pPr>
              <w:pStyle w:val="No2"/>
              <w:numPr>
                <w:ilvl w:val="0"/>
                <w:numId w:val="0"/>
              </w:numPr>
              <w:spacing w:after="120"/>
              <w:rPr>
                <w:rFonts w:ascii="Calibri" w:hAnsi="Calibri" w:cs="Calibri"/>
                <w:sz w:val="22"/>
                <w:szCs w:val="22"/>
              </w:rPr>
            </w:pPr>
            <w:r w:rsidRPr="00571F5F">
              <w:rPr>
                <w:rFonts w:ascii="Calibri" w:hAnsi="Calibri" w:cs="Calibri"/>
                <w:color w:val="006600"/>
                <w:sz w:val="22"/>
                <w:szCs w:val="22"/>
              </w:rPr>
              <w:t xml:space="preserve">- </w:t>
            </w:r>
            <w:r w:rsidR="00AD458D" w:rsidRPr="00571F5F">
              <w:rPr>
                <w:rFonts w:ascii="Calibri" w:hAnsi="Calibri" w:cs="Calibri"/>
                <w:color w:val="006600"/>
                <w:sz w:val="22"/>
                <w:szCs w:val="22"/>
              </w:rPr>
              <w:t xml:space="preserve">Governors asked </w:t>
            </w:r>
            <w:r w:rsidR="00F25E9D">
              <w:rPr>
                <w:rFonts w:ascii="Calibri" w:hAnsi="Calibri" w:cs="Calibri"/>
                <w:color w:val="006600"/>
                <w:sz w:val="22"/>
                <w:szCs w:val="22"/>
              </w:rPr>
              <w:t>whether</w:t>
            </w:r>
            <w:r w:rsidR="00F25E9D" w:rsidRPr="00571F5F">
              <w:rPr>
                <w:rFonts w:ascii="Calibri" w:hAnsi="Calibri" w:cs="Calibri"/>
                <w:color w:val="006600"/>
                <w:sz w:val="22"/>
                <w:szCs w:val="22"/>
              </w:rPr>
              <w:t xml:space="preserve"> </w:t>
            </w:r>
            <w:r w:rsidR="00AD458D" w:rsidRPr="00571F5F">
              <w:rPr>
                <w:rFonts w:ascii="Calibri" w:hAnsi="Calibri" w:cs="Calibri"/>
                <w:color w:val="006600"/>
                <w:sz w:val="22"/>
                <w:szCs w:val="22"/>
              </w:rPr>
              <w:t>the PiXL tests cover elements of the SATs tests</w:t>
            </w:r>
            <w:r w:rsidR="00FF0F7C">
              <w:rPr>
                <w:rFonts w:ascii="Calibri" w:hAnsi="Calibri" w:cs="Calibri"/>
                <w:color w:val="006600"/>
                <w:sz w:val="22"/>
                <w:szCs w:val="22"/>
              </w:rPr>
              <w:t xml:space="preserve"> or the wider curriculum</w:t>
            </w:r>
            <w:r w:rsidR="00AD458D" w:rsidRPr="00571F5F">
              <w:rPr>
                <w:rFonts w:ascii="Calibri" w:hAnsi="Calibri" w:cs="Calibri"/>
                <w:color w:val="006600"/>
                <w:sz w:val="22"/>
                <w:szCs w:val="22"/>
              </w:rPr>
              <w:t>?</w:t>
            </w:r>
            <w:r w:rsidR="00AD458D" w:rsidRPr="00EE79D8">
              <w:rPr>
                <w:rFonts w:ascii="Calibri" w:hAnsi="Calibri" w:cs="Calibri"/>
                <w:color w:val="92D050"/>
                <w:sz w:val="22"/>
                <w:szCs w:val="22"/>
              </w:rPr>
              <w:t xml:space="preserve">  </w:t>
            </w:r>
            <w:r w:rsidR="00AD458D" w:rsidRPr="00EE79D8">
              <w:rPr>
                <w:rFonts w:ascii="Calibri" w:hAnsi="Calibri" w:cs="Calibri"/>
                <w:color w:val="00B050"/>
                <w:sz w:val="22"/>
                <w:szCs w:val="22"/>
              </w:rPr>
              <w:t xml:space="preserve">RM noted there are aspects of </w:t>
            </w:r>
            <w:r w:rsidR="00F25E9D">
              <w:rPr>
                <w:rFonts w:ascii="Calibri" w:hAnsi="Calibri" w:cs="Calibri"/>
                <w:color w:val="00B050"/>
                <w:sz w:val="22"/>
                <w:szCs w:val="22"/>
              </w:rPr>
              <w:t xml:space="preserve">the </w:t>
            </w:r>
            <w:r w:rsidR="00FF0F7C">
              <w:rPr>
                <w:rFonts w:ascii="Calibri" w:hAnsi="Calibri" w:cs="Calibri"/>
                <w:color w:val="00B050"/>
                <w:sz w:val="22"/>
                <w:szCs w:val="22"/>
              </w:rPr>
              <w:t xml:space="preserve">wider </w:t>
            </w:r>
            <w:r w:rsidR="00AD458D" w:rsidRPr="00EE79D8">
              <w:rPr>
                <w:rFonts w:ascii="Calibri" w:hAnsi="Calibri" w:cs="Calibri"/>
                <w:color w:val="00B050"/>
                <w:sz w:val="22"/>
                <w:szCs w:val="22"/>
              </w:rPr>
              <w:t xml:space="preserve">curriculum in the tests.  The PiXL data is useful as it is a diagnostic tool to help analyse gaps and is used as part of the end of term data.  </w:t>
            </w:r>
            <w:r w:rsidR="003803FB" w:rsidRPr="00EE79D8">
              <w:rPr>
                <w:rFonts w:ascii="Calibri" w:hAnsi="Calibri" w:cs="Calibri"/>
                <w:color w:val="00B050"/>
                <w:sz w:val="22"/>
                <w:szCs w:val="22"/>
              </w:rPr>
              <w:t xml:space="preserve">Classroom assessments are also used to generate an overall picture to ensure the whole of the curriculum is assessed.  </w:t>
            </w:r>
            <w:r w:rsidR="00843179">
              <w:rPr>
                <w:rFonts w:ascii="Calibri" w:hAnsi="Calibri" w:cs="Calibri"/>
                <w:color w:val="00B050"/>
                <w:sz w:val="22"/>
                <w:szCs w:val="22"/>
              </w:rPr>
              <w:t>The Head teacher</w:t>
            </w:r>
            <w:r w:rsidR="00843179" w:rsidRPr="00EE79D8">
              <w:rPr>
                <w:rFonts w:ascii="Calibri" w:hAnsi="Calibri" w:cs="Calibri"/>
                <w:color w:val="00B050"/>
                <w:sz w:val="22"/>
                <w:szCs w:val="22"/>
              </w:rPr>
              <w:t xml:space="preserve"> </w:t>
            </w:r>
            <w:r w:rsidR="003803FB" w:rsidRPr="00EE79D8">
              <w:rPr>
                <w:rFonts w:ascii="Calibri" w:hAnsi="Calibri" w:cs="Calibri"/>
                <w:color w:val="00B050"/>
                <w:sz w:val="22"/>
                <w:szCs w:val="22"/>
              </w:rPr>
              <w:t>noted that d</w:t>
            </w:r>
            <w:r w:rsidR="00AD458D" w:rsidRPr="00EE79D8">
              <w:rPr>
                <w:rFonts w:ascii="Calibri" w:hAnsi="Calibri" w:cs="Calibri"/>
                <w:color w:val="00B050"/>
                <w:sz w:val="22"/>
                <w:szCs w:val="22"/>
              </w:rPr>
              <w:t xml:space="preserve">ata </w:t>
            </w:r>
            <w:r w:rsidR="003803FB" w:rsidRPr="00EE79D8">
              <w:rPr>
                <w:rFonts w:ascii="Calibri" w:hAnsi="Calibri" w:cs="Calibri"/>
                <w:color w:val="00B050"/>
                <w:sz w:val="22"/>
                <w:szCs w:val="22"/>
              </w:rPr>
              <w:t xml:space="preserve">is drawn from a variety of sources and not just the </w:t>
            </w:r>
            <w:r w:rsidR="00AD458D" w:rsidRPr="00EE79D8">
              <w:rPr>
                <w:rFonts w:ascii="Calibri" w:hAnsi="Calibri" w:cs="Calibri"/>
                <w:color w:val="00B050"/>
                <w:sz w:val="22"/>
                <w:szCs w:val="22"/>
              </w:rPr>
              <w:t>PiXL</w:t>
            </w:r>
            <w:r w:rsidR="003803FB" w:rsidRPr="00EE79D8">
              <w:rPr>
                <w:rFonts w:ascii="Calibri" w:hAnsi="Calibri" w:cs="Calibri"/>
                <w:color w:val="00B050"/>
                <w:sz w:val="22"/>
                <w:szCs w:val="22"/>
              </w:rPr>
              <w:t xml:space="preserve"> data.</w:t>
            </w:r>
            <w:r w:rsidRPr="00EE79D8">
              <w:rPr>
                <w:rFonts w:ascii="Calibri" w:hAnsi="Calibri" w:cs="Calibri"/>
                <w:color w:val="00B050"/>
                <w:sz w:val="22"/>
                <w:szCs w:val="22"/>
              </w:rPr>
              <w:t xml:space="preserve">  </w:t>
            </w:r>
            <w:r w:rsidR="00DB1BED" w:rsidRPr="00EE79D8">
              <w:rPr>
                <w:rFonts w:ascii="Calibri" w:hAnsi="Calibri" w:cs="Calibri"/>
                <w:color w:val="00B050"/>
                <w:sz w:val="22"/>
                <w:szCs w:val="22"/>
              </w:rPr>
              <w:t>Compared to other years</w:t>
            </w:r>
            <w:r w:rsidR="00843179">
              <w:rPr>
                <w:rFonts w:ascii="Calibri" w:hAnsi="Calibri" w:cs="Calibri"/>
                <w:color w:val="00B050"/>
                <w:sz w:val="22"/>
                <w:szCs w:val="22"/>
              </w:rPr>
              <w:t>,</w:t>
            </w:r>
            <w:r w:rsidR="00DB1BED" w:rsidRPr="00EE79D8">
              <w:rPr>
                <w:rFonts w:ascii="Calibri" w:hAnsi="Calibri" w:cs="Calibri"/>
                <w:color w:val="00B050"/>
                <w:sz w:val="22"/>
                <w:szCs w:val="22"/>
              </w:rPr>
              <w:t xml:space="preserve"> there are some differences and areas to catch-up but considering the children have missed a third of their previous year’s education, these results are</w:t>
            </w:r>
            <w:r w:rsidR="00843179">
              <w:rPr>
                <w:rFonts w:ascii="Calibri" w:hAnsi="Calibri" w:cs="Calibri"/>
                <w:color w:val="00B050"/>
                <w:sz w:val="22"/>
                <w:szCs w:val="22"/>
              </w:rPr>
              <w:t xml:space="preserve"> </w:t>
            </w:r>
            <w:r w:rsidR="00DB1BED" w:rsidRPr="00EE79D8">
              <w:rPr>
                <w:rFonts w:ascii="Calibri" w:hAnsi="Calibri" w:cs="Calibri"/>
                <w:color w:val="00B050"/>
                <w:sz w:val="22"/>
                <w:szCs w:val="22"/>
              </w:rPr>
              <w:t xml:space="preserve">good. </w:t>
            </w:r>
            <w:r w:rsidR="003803FB" w:rsidRPr="00EE79D8">
              <w:rPr>
                <w:rFonts w:ascii="Calibri" w:hAnsi="Calibri" w:cs="Calibri"/>
                <w:color w:val="00B050"/>
                <w:sz w:val="22"/>
                <w:szCs w:val="22"/>
              </w:rPr>
              <w:t xml:space="preserve"> </w:t>
            </w:r>
            <w:r w:rsidR="00F07A27" w:rsidRPr="00EE79D8">
              <w:rPr>
                <w:rFonts w:ascii="Calibri" w:hAnsi="Calibri" w:cs="Calibri"/>
                <w:color w:val="00B050"/>
                <w:sz w:val="22"/>
                <w:szCs w:val="22"/>
              </w:rPr>
              <w:t>A</w:t>
            </w:r>
            <w:r w:rsidR="00DB1BED" w:rsidRPr="00EE79D8">
              <w:rPr>
                <w:rFonts w:ascii="Calibri" w:hAnsi="Calibri" w:cs="Calibri"/>
                <w:color w:val="00B050"/>
                <w:sz w:val="22"/>
                <w:szCs w:val="22"/>
              </w:rPr>
              <w:t xml:space="preserve">t the end of last </w:t>
            </w:r>
            <w:r w:rsidR="000237EF" w:rsidRPr="00EE79D8">
              <w:rPr>
                <w:rFonts w:ascii="Calibri" w:hAnsi="Calibri" w:cs="Calibri"/>
                <w:color w:val="00B050"/>
                <w:sz w:val="22"/>
                <w:szCs w:val="22"/>
              </w:rPr>
              <w:t>term,</w:t>
            </w:r>
            <w:r w:rsidR="00DB1BED" w:rsidRPr="00EE79D8">
              <w:rPr>
                <w:rFonts w:ascii="Calibri" w:hAnsi="Calibri" w:cs="Calibri"/>
                <w:color w:val="00B050"/>
                <w:sz w:val="22"/>
                <w:szCs w:val="22"/>
              </w:rPr>
              <w:t xml:space="preserve"> </w:t>
            </w:r>
            <w:r w:rsidR="00843179">
              <w:rPr>
                <w:rFonts w:ascii="Calibri" w:hAnsi="Calibri" w:cs="Calibri"/>
                <w:color w:val="00B050"/>
                <w:sz w:val="22"/>
                <w:szCs w:val="22"/>
              </w:rPr>
              <w:t>there were</w:t>
            </w:r>
            <w:r w:rsidR="00DB1BED" w:rsidRPr="00EE79D8">
              <w:rPr>
                <w:rFonts w:ascii="Calibri" w:hAnsi="Calibri" w:cs="Calibri"/>
                <w:color w:val="00B050"/>
                <w:sz w:val="22"/>
                <w:szCs w:val="22"/>
              </w:rPr>
              <w:t xml:space="preserve"> review meetings and strategies were put in place for specific children to catch up. </w:t>
            </w:r>
            <w:r w:rsidR="00F07A27" w:rsidRPr="00EE79D8">
              <w:rPr>
                <w:rFonts w:ascii="Calibri" w:hAnsi="Calibri" w:cs="Calibri"/>
                <w:color w:val="00B050"/>
                <w:sz w:val="22"/>
                <w:szCs w:val="22"/>
              </w:rPr>
              <w:t xml:space="preserve"> </w:t>
            </w:r>
            <w:r w:rsidR="00DB1BED" w:rsidRPr="00EE79D8">
              <w:rPr>
                <w:rFonts w:ascii="Calibri" w:hAnsi="Calibri" w:cs="Calibri"/>
                <w:color w:val="00B050"/>
                <w:sz w:val="22"/>
                <w:szCs w:val="22"/>
              </w:rPr>
              <w:t>Unfortunately</w:t>
            </w:r>
            <w:r w:rsidR="00F07A27" w:rsidRPr="00EE79D8">
              <w:rPr>
                <w:rFonts w:ascii="Calibri" w:hAnsi="Calibri" w:cs="Calibri"/>
                <w:color w:val="00B050"/>
                <w:sz w:val="22"/>
                <w:szCs w:val="22"/>
              </w:rPr>
              <w:t>,</w:t>
            </w:r>
            <w:r w:rsidR="00DB1BED" w:rsidRPr="00EE79D8">
              <w:rPr>
                <w:rFonts w:ascii="Calibri" w:hAnsi="Calibri" w:cs="Calibri"/>
                <w:color w:val="00B050"/>
                <w:sz w:val="22"/>
                <w:szCs w:val="22"/>
              </w:rPr>
              <w:t xml:space="preserve"> some of these strategies </w:t>
            </w:r>
            <w:r w:rsidR="00714EA7">
              <w:rPr>
                <w:rFonts w:ascii="Calibri" w:hAnsi="Calibri" w:cs="Calibri"/>
                <w:color w:val="00B050"/>
                <w:sz w:val="22"/>
                <w:szCs w:val="22"/>
              </w:rPr>
              <w:t>can’t be implemented</w:t>
            </w:r>
            <w:r w:rsidR="00DB1BED" w:rsidRPr="00EE79D8">
              <w:rPr>
                <w:rFonts w:ascii="Calibri" w:hAnsi="Calibri" w:cs="Calibri"/>
                <w:color w:val="00B050"/>
                <w:sz w:val="22"/>
                <w:szCs w:val="22"/>
              </w:rPr>
              <w:t xml:space="preserve"> due to children being </w:t>
            </w:r>
            <w:r w:rsidR="00714EA7">
              <w:rPr>
                <w:rFonts w:ascii="Calibri" w:hAnsi="Calibri" w:cs="Calibri"/>
                <w:color w:val="00B050"/>
                <w:sz w:val="22"/>
                <w:szCs w:val="22"/>
              </w:rPr>
              <w:t xml:space="preserve">taught </w:t>
            </w:r>
            <w:r w:rsidR="00843179">
              <w:rPr>
                <w:rFonts w:ascii="Calibri" w:hAnsi="Calibri" w:cs="Calibri"/>
                <w:color w:val="00B050"/>
                <w:sz w:val="22"/>
                <w:szCs w:val="22"/>
              </w:rPr>
              <w:t>remote</w:t>
            </w:r>
            <w:r w:rsidR="00714EA7">
              <w:rPr>
                <w:rFonts w:ascii="Calibri" w:hAnsi="Calibri" w:cs="Calibri"/>
                <w:color w:val="00B050"/>
                <w:sz w:val="22"/>
                <w:szCs w:val="22"/>
              </w:rPr>
              <w:t>ly</w:t>
            </w:r>
            <w:r w:rsidR="00843179">
              <w:rPr>
                <w:rFonts w:ascii="Calibri" w:hAnsi="Calibri" w:cs="Calibri"/>
                <w:color w:val="00B050"/>
                <w:sz w:val="22"/>
                <w:szCs w:val="22"/>
              </w:rPr>
              <w:t>, and t</w:t>
            </w:r>
            <w:r w:rsidR="00DB1BED" w:rsidRPr="00EE79D8">
              <w:rPr>
                <w:rFonts w:ascii="Calibri" w:hAnsi="Calibri" w:cs="Calibri"/>
                <w:color w:val="00B050"/>
                <w:sz w:val="22"/>
                <w:szCs w:val="22"/>
              </w:rPr>
              <w:t>hey will be put in place as soon as</w:t>
            </w:r>
            <w:r w:rsidR="00714EA7">
              <w:rPr>
                <w:rFonts w:ascii="Calibri" w:hAnsi="Calibri" w:cs="Calibri"/>
                <w:color w:val="00B050"/>
                <w:sz w:val="22"/>
                <w:szCs w:val="22"/>
              </w:rPr>
              <w:t xml:space="preserve"> pupils</w:t>
            </w:r>
            <w:r w:rsidR="00DB1BED" w:rsidRPr="00EE79D8">
              <w:rPr>
                <w:rFonts w:ascii="Calibri" w:hAnsi="Calibri" w:cs="Calibri"/>
                <w:color w:val="00B050"/>
                <w:sz w:val="22"/>
                <w:szCs w:val="22"/>
              </w:rPr>
              <w:t xml:space="preserve"> return. </w:t>
            </w:r>
            <w:r w:rsidR="00F07A27" w:rsidRPr="00EE79D8">
              <w:rPr>
                <w:rFonts w:ascii="Calibri" w:hAnsi="Calibri" w:cs="Calibri"/>
                <w:color w:val="00B050"/>
                <w:sz w:val="22"/>
                <w:szCs w:val="22"/>
              </w:rPr>
              <w:t xml:space="preserve">  The Head teacher noted we w</w:t>
            </w:r>
            <w:r w:rsidR="00945EF2" w:rsidRPr="00EE79D8">
              <w:rPr>
                <w:rFonts w:ascii="Calibri" w:hAnsi="Calibri" w:cs="Calibri"/>
                <w:color w:val="00B050"/>
                <w:sz w:val="22"/>
                <w:szCs w:val="22"/>
              </w:rPr>
              <w:t>ill be in a much better position</w:t>
            </w:r>
            <w:r w:rsidR="00F07A27" w:rsidRPr="00EE79D8">
              <w:rPr>
                <w:rFonts w:ascii="Calibri" w:hAnsi="Calibri" w:cs="Calibri"/>
                <w:color w:val="00B050"/>
                <w:sz w:val="22"/>
                <w:szCs w:val="22"/>
              </w:rPr>
              <w:t xml:space="preserve"> when the children return from this lockdown</w:t>
            </w:r>
            <w:r w:rsidR="00945EF2" w:rsidRPr="00EE79D8">
              <w:rPr>
                <w:rFonts w:ascii="Calibri" w:hAnsi="Calibri" w:cs="Calibri"/>
                <w:color w:val="00B050"/>
                <w:sz w:val="22"/>
                <w:szCs w:val="22"/>
              </w:rPr>
              <w:t xml:space="preserve"> </w:t>
            </w:r>
            <w:r w:rsidR="00F07A27" w:rsidRPr="00EE79D8">
              <w:rPr>
                <w:rFonts w:ascii="Calibri" w:hAnsi="Calibri" w:cs="Calibri"/>
                <w:color w:val="00B050"/>
                <w:sz w:val="22"/>
                <w:szCs w:val="22"/>
              </w:rPr>
              <w:t>than the first</w:t>
            </w:r>
            <w:r w:rsidR="00945EF2" w:rsidRPr="00EE79D8">
              <w:rPr>
                <w:rFonts w:ascii="Calibri" w:hAnsi="Calibri" w:cs="Calibri"/>
                <w:color w:val="00B050"/>
                <w:sz w:val="22"/>
                <w:szCs w:val="22"/>
              </w:rPr>
              <w:t xml:space="preserve"> lockdown, as</w:t>
            </w:r>
            <w:r w:rsidR="00F07A27" w:rsidRPr="00EE79D8">
              <w:rPr>
                <w:rFonts w:ascii="Calibri" w:hAnsi="Calibri" w:cs="Calibri"/>
                <w:color w:val="00B050"/>
                <w:sz w:val="22"/>
                <w:szCs w:val="22"/>
              </w:rPr>
              <w:t xml:space="preserve"> the children are receiving a</w:t>
            </w:r>
            <w:r w:rsidR="00945EF2" w:rsidRPr="00EE79D8">
              <w:rPr>
                <w:rFonts w:ascii="Calibri" w:hAnsi="Calibri" w:cs="Calibri"/>
                <w:color w:val="00B050"/>
                <w:sz w:val="22"/>
                <w:szCs w:val="22"/>
              </w:rPr>
              <w:t xml:space="preserve"> </w:t>
            </w:r>
            <w:r w:rsidR="000237EF" w:rsidRPr="00EE79D8">
              <w:rPr>
                <w:rFonts w:ascii="Calibri" w:hAnsi="Calibri" w:cs="Calibri"/>
                <w:color w:val="00B050"/>
                <w:sz w:val="22"/>
                <w:szCs w:val="22"/>
              </w:rPr>
              <w:t>better-quality</w:t>
            </w:r>
            <w:r w:rsidR="00945EF2" w:rsidRPr="00EE79D8">
              <w:rPr>
                <w:rFonts w:ascii="Calibri" w:hAnsi="Calibri" w:cs="Calibri"/>
                <w:color w:val="00B050"/>
                <w:sz w:val="22"/>
                <w:szCs w:val="22"/>
              </w:rPr>
              <w:t xml:space="preserve"> learning</w:t>
            </w:r>
            <w:r w:rsidR="00843179">
              <w:rPr>
                <w:rFonts w:ascii="Calibri" w:hAnsi="Calibri" w:cs="Calibri"/>
                <w:color w:val="00B050"/>
                <w:sz w:val="22"/>
                <w:szCs w:val="22"/>
              </w:rPr>
              <w:t xml:space="preserve"> experience</w:t>
            </w:r>
            <w:r w:rsidR="00945EF2" w:rsidRPr="00EE79D8">
              <w:rPr>
                <w:rFonts w:ascii="Calibri" w:hAnsi="Calibri" w:cs="Calibri"/>
                <w:color w:val="00B050"/>
                <w:sz w:val="22"/>
                <w:szCs w:val="22"/>
              </w:rPr>
              <w:t xml:space="preserve"> at home</w:t>
            </w:r>
            <w:r w:rsidR="00F07A27" w:rsidRPr="00EE79D8">
              <w:rPr>
                <w:rFonts w:ascii="Calibri" w:hAnsi="Calibri" w:cs="Calibri"/>
                <w:color w:val="00B050"/>
                <w:sz w:val="22"/>
                <w:szCs w:val="22"/>
              </w:rPr>
              <w:t xml:space="preserve"> than previously</w:t>
            </w:r>
            <w:r w:rsidR="00945EF2" w:rsidRPr="00EE79D8">
              <w:rPr>
                <w:rFonts w:ascii="Calibri" w:hAnsi="Calibri" w:cs="Calibri"/>
                <w:color w:val="00B050"/>
                <w:sz w:val="22"/>
                <w:szCs w:val="22"/>
              </w:rPr>
              <w:t xml:space="preserve">.  </w:t>
            </w:r>
          </w:p>
          <w:p w:rsidR="00945EF2" w:rsidRPr="00EE79D8" w:rsidRDefault="00626B15" w:rsidP="00C65C5F">
            <w:pPr>
              <w:pStyle w:val="ListParagraph"/>
              <w:spacing w:after="120" w:line="276" w:lineRule="auto"/>
              <w:ind w:left="0"/>
              <w:contextualSpacing/>
              <w:rPr>
                <w:rFonts w:ascii="Calibri" w:hAnsi="Calibri" w:cs="Calibri"/>
                <w:sz w:val="22"/>
                <w:szCs w:val="22"/>
              </w:rPr>
            </w:pPr>
            <w:r w:rsidRPr="00571F5F">
              <w:rPr>
                <w:rFonts w:ascii="Calibri" w:hAnsi="Calibri" w:cs="Calibri"/>
                <w:color w:val="006600"/>
                <w:sz w:val="22"/>
                <w:szCs w:val="22"/>
              </w:rPr>
              <w:t xml:space="preserve">- </w:t>
            </w:r>
            <w:r w:rsidR="0089228D" w:rsidRPr="00571F5F">
              <w:rPr>
                <w:rFonts w:ascii="Calibri" w:hAnsi="Calibri" w:cs="Calibri"/>
                <w:color w:val="006600"/>
                <w:sz w:val="22"/>
                <w:szCs w:val="22"/>
              </w:rPr>
              <w:t>Please recap/explain “I do/You do</w:t>
            </w:r>
            <w:r w:rsidRPr="00571F5F">
              <w:rPr>
                <w:rFonts w:ascii="Calibri" w:hAnsi="Calibri" w:cs="Calibri"/>
                <w:color w:val="006600"/>
                <w:sz w:val="22"/>
                <w:szCs w:val="22"/>
              </w:rPr>
              <w:t>.</w:t>
            </w:r>
            <w:r w:rsidR="0089228D" w:rsidRPr="00571F5F">
              <w:rPr>
                <w:rFonts w:ascii="Calibri" w:hAnsi="Calibri" w:cs="Calibri"/>
                <w:color w:val="006600"/>
                <w:sz w:val="22"/>
                <w:szCs w:val="22"/>
              </w:rPr>
              <w:t>”</w:t>
            </w:r>
            <w:r w:rsidR="0089228D" w:rsidRPr="00EE79D8">
              <w:rPr>
                <w:rFonts w:ascii="Calibri" w:hAnsi="Calibri" w:cs="Calibri"/>
                <w:color w:val="00B050"/>
                <w:sz w:val="22"/>
                <w:szCs w:val="22"/>
              </w:rPr>
              <w:t xml:space="preserve"> </w:t>
            </w:r>
            <w:r w:rsidRPr="00EE79D8">
              <w:rPr>
                <w:rFonts w:ascii="Calibri" w:hAnsi="Calibri" w:cs="Calibri"/>
                <w:color w:val="00B050"/>
                <w:sz w:val="22"/>
                <w:szCs w:val="22"/>
              </w:rPr>
              <w:t xml:space="preserve"> </w:t>
            </w:r>
            <w:r w:rsidR="0089228D" w:rsidRPr="00EE79D8">
              <w:rPr>
                <w:rFonts w:ascii="Calibri" w:hAnsi="Calibri" w:cs="Calibri"/>
                <w:color w:val="00B050"/>
                <w:sz w:val="22"/>
                <w:szCs w:val="22"/>
              </w:rPr>
              <w:t>This is simple explicit modelling.  A teacher gives an example and the children then copy.  It is also used effectively in Talk for Writing with ‘my turn, your turn</w:t>
            </w:r>
            <w:r w:rsidR="00AB0615">
              <w:rPr>
                <w:rFonts w:ascii="Calibri" w:hAnsi="Calibri" w:cs="Calibri"/>
                <w:color w:val="00B050"/>
                <w:sz w:val="22"/>
                <w:szCs w:val="22"/>
              </w:rPr>
              <w:t xml:space="preserve"> </w:t>
            </w:r>
            <w:r w:rsidR="0089228D" w:rsidRPr="00EE79D8">
              <w:rPr>
                <w:rFonts w:ascii="Calibri" w:hAnsi="Calibri" w:cs="Calibri"/>
                <w:color w:val="00B050"/>
                <w:sz w:val="22"/>
                <w:szCs w:val="22"/>
              </w:rPr>
              <w:t>and “Success@ Arithmetic”</w:t>
            </w:r>
            <w:r w:rsidR="00AB0615">
              <w:rPr>
                <w:rFonts w:ascii="Calibri" w:hAnsi="Calibri" w:cs="Calibri"/>
                <w:color w:val="00B050"/>
                <w:sz w:val="22"/>
                <w:szCs w:val="22"/>
              </w:rPr>
              <w:t>.</w:t>
            </w:r>
            <w:r w:rsidR="0089228D" w:rsidRPr="00EE79D8">
              <w:rPr>
                <w:rFonts w:ascii="Calibri" w:hAnsi="Calibri" w:cs="Calibri"/>
                <w:color w:val="00B050"/>
                <w:sz w:val="22"/>
                <w:szCs w:val="22"/>
              </w:rPr>
              <w:t xml:space="preserve"> </w:t>
            </w:r>
            <w:r w:rsidR="00AB0615">
              <w:rPr>
                <w:rFonts w:ascii="Calibri" w:hAnsi="Calibri" w:cs="Calibri"/>
                <w:color w:val="00B050"/>
                <w:sz w:val="22"/>
                <w:szCs w:val="22"/>
              </w:rPr>
              <w:t>T</w:t>
            </w:r>
            <w:r w:rsidR="00AB0615" w:rsidRPr="00EE79D8">
              <w:rPr>
                <w:rFonts w:ascii="Calibri" w:hAnsi="Calibri" w:cs="Calibri"/>
                <w:color w:val="00B050"/>
                <w:sz w:val="22"/>
                <w:szCs w:val="22"/>
              </w:rPr>
              <w:t xml:space="preserve">his </w:t>
            </w:r>
            <w:r w:rsidR="0089228D" w:rsidRPr="00EE79D8">
              <w:rPr>
                <w:rFonts w:ascii="Calibri" w:hAnsi="Calibri" w:cs="Calibri"/>
                <w:color w:val="00B050"/>
                <w:sz w:val="22"/>
                <w:szCs w:val="22"/>
              </w:rPr>
              <w:t xml:space="preserve">is a maths intervention for children to become secure with their number work.  </w:t>
            </w:r>
          </w:p>
          <w:p w:rsidR="0089228D" w:rsidRPr="00EE79D8" w:rsidRDefault="00626B15" w:rsidP="009B2023">
            <w:pPr>
              <w:pStyle w:val="ListParagraph"/>
              <w:spacing w:after="120" w:line="276" w:lineRule="auto"/>
              <w:ind w:left="0"/>
              <w:contextualSpacing/>
              <w:rPr>
                <w:rFonts w:ascii="Calibri" w:hAnsi="Calibri" w:cs="Calibri"/>
                <w:sz w:val="22"/>
                <w:szCs w:val="22"/>
                <w:highlight w:val="cyan"/>
              </w:rPr>
            </w:pPr>
            <w:r w:rsidRPr="00571F5F">
              <w:rPr>
                <w:rFonts w:ascii="Calibri" w:hAnsi="Calibri" w:cs="Calibri"/>
                <w:color w:val="006600"/>
                <w:sz w:val="22"/>
                <w:szCs w:val="22"/>
              </w:rPr>
              <w:t xml:space="preserve">- </w:t>
            </w:r>
            <w:r w:rsidR="0089228D" w:rsidRPr="00571F5F">
              <w:rPr>
                <w:rFonts w:ascii="Calibri" w:hAnsi="Calibri" w:cs="Calibri"/>
                <w:color w:val="006600"/>
                <w:sz w:val="22"/>
                <w:szCs w:val="22"/>
              </w:rPr>
              <w:t>Have you given any thought to how you will close the gap between pupils who have been at home during lockdown with inevitably limited access to teachers, and those who have been at school?</w:t>
            </w:r>
            <w:r w:rsidR="0089228D" w:rsidRPr="00EE79D8">
              <w:rPr>
                <w:rFonts w:ascii="Calibri" w:hAnsi="Calibri" w:cs="Calibri"/>
                <w:sz w:val="22"/>
                <w:szCs w:val="22"/>
              </w:rPr>
              <w:t xml:space="preserve">  </w:t>
            </w:r>
            <w:r w:rsidR="0089228D" w:rsidRPr="00EE79D8">
              <w:rPr>
                <w:rFonts w:ascii="Calibri" w:hAnsi="Calibri" w:cs="Calibri"/>
                <w:color w:val="00B050"/>
                <w:sz w:val="22"/>
                <w:szCs w:val="22"/>
              </w:rPr>
              <w:t xml:space="preserve">When </w:t>
            </w:r>
            <w:r w:rsidR="00A03976">
              <w:rPr>
                <w:rFonts w:ascii="Calibri" w:hAnsi="Calibri" w:cs="Calibri"/>
                <w:color w:val="00B050"/>
                <w:sz w:val="22"/>
                <w:szCs w:val="22"/>
              </w:rPr>
              <w:t>the children</w:t>
            </w:r>
            <w:r w:rsidR="00A03976" w:rsidRPr="00EE79D8">
              <w:rPr>
                <w:rFonts w:ascii="Calibri" w:hAnsi="Calibri" w:cs="Calibri"/>
                <w:color w:val="00B050"/>
                <w:sz w:val="22"/>
                <w:szCs w:val="22"/>
              </w:rPr>
              <w:t xml:space="preserve"> </w:t>
            </w:r>
            <w:r w:rsidR="0089228D" w:rsidRPr="00EE79D8">
              <w:rPr>
                <w:rFonts w:ascii="Calibri" w:hAnsi="Calibri" w:cs="Calibri"/>
                <w:color w:val="00B050"/>
                <w:sz w:val="22"/>
                <w:szCs w:val="22"/>
              </w:rPr>
              <w:t>return to school</w:t>
            </w:r>
            <w:r w:rsidR="00A03976">
              <w:rPr>
                <w:rFonts w:ascii="Calibri" w:hAnsi="Calibri" w:cs="Calibri"/>
                <w:color w:val="00B050"/>
                <w:sz w:val="22"/>
                <w:szCs w:val="22"/>
              </w:rPr>
              <w:t>,</w:t>
            </w:r>
            <w:r w:rsidR="0089228D" w:rsidRPr="00EE79D8">
              <w:rPr>
                <w:rFonts w:ascii="Calibri" w:hAnsi="Calibri" w:cs="Calibri"/>
                <w:color w:val="00B050"/>
                <w:sz w:val="22"/>
                <w:szCs w:val="22"/>
              </w:rPr>
              <w:t xml:space="preserve"> gaps will be identified according to need and not according to whether the child has been in school or not.  There may possibly be more gaps with those </w:t>
            </w:r>
            <w:r w:rsidR="00A03976">
              <w:rPr>
                <w:rFonts w:ascii="Calibri" w:hAnsi="Calibri" w:cs="Calibri"/>
                <w:color w:val="00B050"/>
                <w:sz w:val="22"/>
                <w:szCs w:val="22"/>
              </w:rPr>
              <w:t xml:space="preserve">children who were doing remote learning </w:t>
            </w:r>
            <w:r w:rsidR="0089228D" w:rsidRPr="00EE79D8">
              <w:rPr>
                <w:rFonts w:ascii="Calibri" w:hAnsi="Calibri" w:cs="Calibri"/>
                <w:color w:val="00B050"/>
                <w:sz w:val="22"/>
                <w:szCs w:val="22"/>
              </w:rPr>
              <w:t>at home, but all pupils</w:t>
            </w:r>
            <w:r w:rsidR="00A03976">
              <w:rPr>
                <w:rFonts w:ascii="Calibri" w:hAnsi="Calibri" w:cs="Calibri"/>
                <w:color w:val="00B050"/>
                <w:sz w:val="22"/>
                <w:szCs w:val="22"/>
              </w:rPr>
              <w:t xml:space="preserve"> will be reviewed</w:t>
            </w:r>
            <w:r w:rsidR="0089228D" w:rsidRPr="00EE79D8">
              <w:rPr>
                <w:rFonts w:ascii="Calibri" w:hAnsi="Calibri" w:cs="Calibri"/>
                <w:color w:val="00B050"/>
                <w:sz w:val="22"/>
                <w:szCs w:val="22"/>
              </w:rPr>
              <w:t>.  There could be further sub-groups</w:t>
            </w:r>
            <w:r w:rsidR="00A03976">
              <w:rPr>
                <w:rFonts w:ascii="Calibri" w:hAnsi="Calibri" w:cs="Calibri"/>
                <w:color w:val="00B050"/>
                <w:sz w:val="22"/>
                <w:szCs w:val="22"/>
              </w:rPr>
              <w:t xml:space="preserve"> to focus on</w:t>
            </w:r>
            <w:r w:rsidR="0089228D" w:rsidRPr="00EE79D8">
              <w:rPr>
                <w:rFonts w:ascii="Calibri" w:hAnsi="Calibri" w:cs="Calibri"/>
                <w:color w:val="00B050"/>
                <w:sz w:val="22"/>
                <w:szCs w:val="22"/>
              </w:rPr>
              <w:t>, such as without access to adult support</w:t>
            </w:r>
            <w:r w:rsidR="00A03976">
              <w:rPr>
                <w:rFonts w:ascii="Calibri" w:hAnsi="Calibri" w:cs="Calibri"/>
                <w:color w:val="00B050"/>
                <w:sz w:val="22"/>
                <w:szCs w:val="22"/>
              </w:rPr>
              <w:t>,</w:t>
            </w:r>
            <w:r w:rsidR="0089228D" w:rsidRPr="00EE79D8">
              <w:rPr>
                <w:rFonts w:ascii="Calibri" w:hAnsi="Calibri" w:cs="Calibri"/>
                <w:color w:val="00B050"/>
                <w:sz w:val="22"/>
                <w:szCs w:val="22"/>
              </w:rPr>
              <w:t xml:space="preserve"> or</w:t>
            </w:r>
            <w:r w:rsidR="00A03976">
              <w:rPr>
                <w:rFonts w:ascii="Calibri" w:hAnsi="Calibri" w:cs="Calibri"/>
                <w:color w:val="00B050"/>
                <w:sz w:val="22"/>
                <w:szCs w:val="22"/>
              </w:rPr>
              <w:t xml:space="preserve"> those</w:t>
            </w:r>
            <w:r w:rsidR="0089228D" w:rsidRPr="00EE79D8">
              <w:rPr>
                <w:rFonts w:ascii="Calibri" w:hAnsi="Calibri" w:cs="Calibri"/>
                <w:color w:val="00B050"/>
                <w:sz w:val="22"/>
                <w:szCs w:val="22"/>
              </w:rPr>
              <w:t xml:space="preserve"> without access to a laptop.  Staff</w:t>
            </w:r>
            <w:r w:rsidR="004256D4" w:rsidRPr="00EE79D8">
              <w:rPr>
                <w:rFonts w:ascii="Calibri" w:hAnsi="Calibri" w:cs="Calibri"/>
                <w:color w:val="00B050"/>
                <w:sz w:val="22"/>
                <w:szCs w:val="22"/>
              </w:rPr>
              <w:t xml:space="preserve"> will</w:t>
            </w:r>
            <w:r w:rsidR="0089228D" w:rsidRPr="00EE79D8">
              <w:rPr>
                <w:rFonts w:ascii="Calibri" w:hAnsi="Calibri" w:cs="Calibri"/>
                <w:color w:val="00B050"/>
                <w:sz w:val="22"/>
                <w:szCs w:val="22"/>
              </w:rPr>
              <w:t xml:space="preserve"> be acutely aware of the need to work closely with those children they have not seen</w:t>
            </w:r>
            <w:r w:rsidR="00A03976">
              <w:rPr>
                <w:rFonts w:ascii="Calibri" w:hAnsi="Calibri" w:cs="Calibri"/>
                <w:color w:val="00B050"/>
                <w:sz w:val="22"/>
                <w:szCs w:val="22"/>
              </w:rPr>
              <w:t xml:space="preserve"> in person</w:t>
            </w:r>
            <w:r w:rsidR="0089228D" w:rsidRPr="00EE79D8">
              <w:rPr>
                <w:rFonts w:ascii="Calibri" w:hAnsi="Calibri" w:cs="Calibri"/>
                <w:color w:val="00B050"/>
                <w:sz w:val="22"/>
                <w:szCs w:val="22"/>
              </w:rPr>
              <w:t xml:space="preserve"> for so many weeks and to guide them as necessary. </w:t>
            </w:r>
            <w:r w:rsidR="00A03976">
              <w:rPr>
                <w:rFonts w:ascii="Calibri" w:hAnsi="Calibri" w:cs="Calibri"/>
                <w:color w:val="00B050"/>
                <w:sz w:val="22"/>
                <w:szCs w:val="22"/>
              </w:rPr>
              <w:t>Strategies may include</w:t>
            </w:r>
            <w:r w:rsidR="0089228D" w:rsidRPr="00EE79D8">
              <w:rPr>
                <w:rFonts w:ascii="Calibri" w:hAnsi="Calibri" w:cs="Calibri"/>
                <w:color w:val="00B050"/>
                <w:sz w:val="22"/>
                <w:szCs w:val="22"/>
              </w:rPr>
              <w:t xml:space="preserve"> putting group tutoring in place </w:t>
            </w:r>
            <w:r w:rsidR="00A03976">
              <w:rPr>
                <w:rFonts w:ascii="Calibri" w:hAnsi="Calibri" w:cs="Calibri"/>
                <w:color w:val="00B050"/>
                <w:sz w:val="22"/>
                <w:szCs w:val="22"/>
              </w:rPr>
              <w:t>for</w:t>
            </w:r>
            <w:r w:rsidR="00A03976" w:rsidRPr="00EE79D8">
              <w:rPr>
                <w:rFonts w:ascii="Calibri" w:hAnsi="Calibri" w:cs="Calibri"/>
                <w:color w:val="00B050"/>
                <w:sz w:val="22"/>
                <w:szCs w:val="22"/>
              </w:rPr>
              <w:t xml:space="preserve"> </w:t>
            </w:r>
            <w:r w:rsidR="0089228D" w:rsidRPr="00EE79D8">
              <w:rPr>
                <w:rFonts w:ascii="Calibri" w:hAnsi="Calibri" w:cs="Calibri"/>
                <w:color w:val="00B050"/>
                <w:sz w:val="22"/>
                <w:szCs w:val="22"/>
              </w:rPr>
              <w:t>som</w:t>
            </w:r>
            <w:r w:rsidR="00714EA7">
              <w:rPr>
                <w:rFonts w:ascii="Calibri" w:hAnsi="Calibri" w:cs="Calibri"/>
                <w:color w:val="00B050"/>
                <w:sz w:val="22"/>
                <w:szCs w:val="22"/>
              </w:rPr>
              <w:t>e</w:t>
            </w:r>
            <w:r w:rsidR="0089228D" w:rsidRPr="00EE79D8">
              <w:rPr>
                <w:rFonts w:ascii="Calibri" w:hAnsi="Calibri" w:cs="Calibri"/>
                <w:color w:val="00B050"/>
                <w:sz w:val="22"/>
                <w:szCs w:val="22"/>
              </w:rPr>
              <w:t xml:space="preserve">. PiXL therapies can </w:t>
            </w:r>
            <w:r w:rsidR="00A03976">
              <w:rPr>
                <w:rFonts w:ascii="Calibri" w:hAnsi="Calibri" w:cs="Calibri"/>
                <w:color w:val="00B050"/>
                <w:sz w:val="22"/>
                <w:szCs w:val="22"/>
              </w:rPr>
              <w:t xml:space="preserve">also </w:t>
            </w:r>
            <w:r w:rsidR="0089228D" w:rsidRPr="00EE79D8">
              <w:rPr>
                <w:rFonts w:ascii="Calibri" w:hAnsi="Calibri" w:cs="Calibri"/>
                <w:color w:val="00B050"/>
                <w:sz w:val="22"/>
                <w:szCs w:val="22"/>
              </w:rPr>
              <w:t>be put in place and run by teachers.  It was also noted that some children may have thrived at home.</w:t>
            </w:r>
          </w:p>
          <w:p w:rsidR="00945EF2" w:rsidRPr="00EE79D8" w:rsidRDefault="00626B15" w:rsidP="009B2023">
            <w:pPr>
              <w:pStyle w:val="ListParagraph"/>
              <w:spacing w:after="120" w:line="276" w:lineRule="auto"/>
              <w:ind w:left="0"/>
              <w:contextualSpacing/>
              <w:rPr>
                <w:rFonts w:ascii="Calibri" w:hAnsi="Calibri" w:cs="Calibri"/>
                <w:sz w:val="22"/>
                <w:szCs w:val="22"/>
              </w:rPr>
            </w:pPr>
            <w:r w:rsidRPr="00571F5F">
              <w:rPr>
                <w:rFonts w:ascii="Calibri" w:hAnsi="Calibri" w:cs="Calibri"/>
                <w:color w:val="006600"/>
                <w:sz w:val="22"/>
                <w:szCs w:val="22"/>
              </w:rPr>
              <w:t xml:space="preserve">- </w:t>
            </w:r>
            <w:r w:rsidR="0089228D" w:rsidRPr="00571F5F">
              <w:rPr>
                <w:rFonts w:ascii="Calibri" w:hAnsi="Calibri" w:cs="Calibri"/>
                <w:color w:val="006600"/>
                <w:sz w:val="22"/>
                <w:szCs w:val="22"/>
              </w:rPr>
              <w:t>What would you say are the three biggest challenges to learning at Chesterton? Are these different after lockdown?</w:t>
            </w:r>
            <w:r w:rsidR="0089228D" w:rsidRPr="00EE79D8">
              <w:rPr>
                <w:rFonts w:ascii="Calibri" w:hAnsi="Calibri" w:cs="Calibri"/>
                <w:sz w:val="22"/>
                <w:szCs w:val="22"/>
              </w:rPr>
              <w:t xml:space="preserve"> </w:t>
            </w:r>
            <w:r w:rsidRPr="00EE79D8">
              <w:rPr>
                <w:rFonts w:ascii="Calibri" w:hAnsi="Calibri" w:cs="Calibri"/>
                <w:sz w:val="22"/>
                <w:szCs w:val="22"/>
              </w:rPr>
              <w:t xml:space="preserve"> </w:t>
            </w:r>
            <w:r w:rsidR="0089228D" w:rsidRPr="00EE79D8">
              <w:rPr>
                <w:rFonts w:ascii="Calibri" w:hAnsi="Calibri" w:cs="Calibri"/>
                <w:color w:val="00B050"/>
                <w:sz w:val="22"/>
                <w:szCs w:val="22"/>
              </w:rPr>
              <w:t xml:space="preserve">Language and vocabulary, behaviours for learning and parental engagement with learning.  There </w:t>
            </w:r>
            <w:r w:rsidR="004256D4" w:rsidRPr="00EE79D8">
              <w:rPr>
                <w:rFonts w:ascii="Calibri" w:hAnsi="Calibri" w:cs="Calibri"/>
                <w:color w:val="00B050"/>
                <w:sz w:val="22"/>
                <w:szCs w:val="22"/>
              </w:rPr>
              <w:t>were</w:t>
            </w:r>
            <w:r w:rsidR="0089228D" w:rsidRPr="00EE79D8">
              <w:rPr>
                <w:rFonts w:ascii="Calibri" w:hAnsi="Calibri" w:cs="Calibri"/>
                <w:color w:val="00B050"/>
                <w:sz w:val="22"/>
                <w:szCs w:val="22"/>
              </w:rPr>
              <w:t xml:space="preserve"> </w:t>
            </w:r>
            <w:r w:rsidR="00945EF2" w:rsidRPr="00EE79D8">
              <w:rPr>
                <w:rFonts w:ascii="Calibri" w:hAnsi="Calibri" w:cs="Calibri"/>
                <w:color w:val="00B050"/>
                <w:sz w:val="22"/>
                <w:szCs w:val="22"/>
              </w:rPr>
              <w:t xml:space="preserve">low levels of </w:t>
            </w:r>
            <w:r w:rsidR="0089228D" w:rsidRPr="00EE79D8">
              <w:rPr>
                <w:rFonts w:ascii="Calibri" w:hAnsi="Calibri" w:cs="Calibri"/>
                <w:color w:val="00B050"/>
                <w:sz w:val="22"/>
                <w:szCs w:val="22"/>
              </w:rPr>
              <w:t>l</w:t>
            </w:r>
            <w:r w:rsidR="00945EF2" w:rsidRPr="00EE79D8">
              <w:rPr>
                <w:rFonts w:ascii="Calibri" w:hAnsi="Calibri" w:cs="Calibri"/>
                <w:color w:val="00B050"/>
                <w:sz w:val="22"/>
                <w:szCs w:val="22"/>
              </w:rPr>
              <w:t>ang</w:t>
            </w:r>
            <w:r w:rsidR="0089228D" w:rsidRPr="00EE79D8">
              <w:rPr>
                <w:rFonts w:ascii="Calibri" w:hAnsi="Calibri" w:cs="Calibri"/>
                <w:color w:val="00B050"/>
                <w:sz w:val="22"/>
                <w:szCs w:val="22"/>
              </w:rPr>
              <w:t>uage</w:t>
            </w:r>
            <w:r w:rsidR="00945EF2" w:rsidRPr="00EE79D8">
              <w:rPr>
                <w:rFonts w:ascii="Calibri" w:hAnsi="Calibri" w:cs="Calibri"/>
                <w:color w:val="00B050"/>
                <w:sz w:val="22"/>
                <w:szCs w:val="22"/>
              </w:rPr>
              <w:t xml:space="preserve"> and vocab</w:t>
            </w:r>
            <w:r w:rsidR="0089228D" w:rsidRPr="00EE79D8">
              <w:rPr>
                <w:rFonts w:ascii="Calibri" w:hAnsi="Calibri" w:cs="Calibri"/>
                <w:color w:val="00B050"/>
                <w:sz w:val="22"/>
                <w:szCs w:val="22"/>
              </w:rPr>
              <w:t>u</w:t>
            </w:r>
            <w:r w:rsidR="00945EF2" w:rsidRPr="00EE79D8">
              <w:rPr>
                <w:rFonts w:ascii="Calibri" w:hAnsi="Calibri" w:cs="Calibri"/>
                <w:color w:val="00B050"/>
                <w:sz w:val="22"/>
                <w:szCs w:val="22"/>
              </w:rPr>
              <w:t>l</w:t>
            </w:r>
            <w:r w:rsidR="0089228D" w:rsidRPr="00EE79D8">
              <w:rPr>
                <w:rFonts w:ascii="Calibri" w:hAnsi="Calibri" w:cs="Calibri"/>
                <w:color w:val="00B050"/>
                <w:sz w:val="22"/>
                <w:szCs w:val="22"/>
              </w:rPr>
              <w:t>ary</w:t>
            </w:r>
            <w:r w:rsidR="004256D4" w:rsidRPr="00EE79D8">
              <w:rPr>
                <w:rFonts w:ascii="Calibri" w:hAnsi="Calibri" w:cs="Calibri"/>
                <w:color w:val="00B050"/>
                <w:sz w:val="22"/>
                <w:szCs w:val="22"/>
              </w:rPr>
              <w:t xml:space="preserve"> recorded</w:t>
            </w:r>
            <w:r w:rsidR="00945EF2" w:rsidRPr="00EE79D8">
              <w:rPr>
                <w:rFonts w:ascii="Calibri" w:hAnsi="Calibri" w:cs="Calibri"/>
                <w:color w:val="00B050"/>
                <w:sz w:val="22"/>
                <w:szCs w:val="22"/>
              </w:rPr>
              <w:t xml:space="preserve"> in R</w:t>
            </w:r>
            <w:r w:rsidR="0089228D" w:rsidRPr="00EE79D8">
              <w:rPr>
                <w:rFonts w:ascii="Calibri" w:hAnsi="Calibri" w:cs="Calibri"/>
                <w:color w:val="00B050"/>
                <w:sz w:val="22"/>
                <w:szCs w:val="22"/>
              </w:rPr>
              <w:t>eception</w:t>
            </w:r>
            <w:r w:rsidR="004256D4" w:rsidRPr="00EE79D8">
              <w:rPr>
                <w:rFonts w:ascii="Calibri" w:hAnsi="Calibri" w:cs="Calibri"/>
                <w:color w:val="00B050"/>
                <w:sz w:val="22"/>
                <w:szCs w:val="22"/>
              </w:rPr>
              <w:t xml:space="preserve"> at the beginning of the school year</w:t>
            </w:r>
            <w:r w:rsidR="0089228D" w:rsidRPr="00EE79D8">
              <w:rPr>
                <w:rFonts w:ascii="Calibri" w:hAnsi="Calibri" w:cs="Calibri"/>
                <w:color w:val="00B050"/>
                <w:sz w:val="22"/>
                <w:szCs w:val="22"/>
              </w:rPr>
              <w:t>.</w:t>
            </w:r>
            <w:r w:rsidR="00945EF2" w:rsidRPr="00EE79D8">
              <w:rPr>
                <w:rFonts w:ascii="Calibri" w:hAnsi="Calibri" w:cs="Calibri"/>
                <w:color w:val="00B050"/>
                <w:sz w:val="22"/>
                <w:szCs w:val="22"/>
              </w:rPr>
              <w:t xml:space="preserve">  </w:t>
            </w:r>
            <w:r w:rsidR="0089228D" w:rsidRPr="00EE79D8">
              <w:rPr>
                <w:rFonts w:ascii="Calibri" w:hAnsi="Calibri" w:cs="Calibri"/>
                <w:color w:val="00B050"/>
                <w:sz w:val="22"/>
                <w:szCs w:val="22"/>
              </w:rPr>
              <w:t>Behaviour</w:t>
            </w:r>
            <w:r w:rsidR="00945EF2" w:rsidRPr="00EE79D8">
              <w:rPr>
                <w:rFonts w:ascii="Calibri" w:hAnsi="Calibri" w:cs="Calibri"/>
                <w:color w:val="00B050"/>
                <w:sz w:val="22"/>
                <w:szCs w:val="22"/>
              </w:rPr>
              <w:t xml:space="preserve"> for learning after lockdown</w:t>
            </w:r>
            <w:r w:rsidR="0089228D" w:rsidRPr="00EE79D8">
              <w:rPr>
                <w:rFonts w:ascii="Calibri" w:hAnsi="Calibri" w:cs="Calibri"/>
                <w:color w:val="00B050"/>
                <w:sz w:val="22"/>
                <w:szCs w:val="22"/>
              </w:rPr>
              <w:t xml:space="preserve"> is</w:t>
            </w:r>
            <w:r w:rsidR="00945EF2" w:rsidRPr="00EE79D8">
              <w:rPr>
                <w:rFonts w:ascii="Calibri" w:hAnsi="Calibri" w:cs="Calibri"/>
                <w:color w:val="00B050"/>
                <w:sz w:val="22"/>
                <w:szCs w:val="22"/>
              </w:rPr>
              <w:t xml:space="preserve"> a bigger </w:t>
            </w:r>
            <w:r w:rsidR="0089228D" w:rsidRPr="00EE79D8">
              <w:rPr>
                <w:rFonts w:ascii="Calibri" w:hAnsi="Calibri" w:cs="Calibri"/>
                <w:color w:val="00B050"/>
                <w:sz w:val="22"/>
                <w:szCs w:val="22"/>
              </w:rPr>
              <w:t>challenge</w:t>
            </w:r>
            <w:r w:rsidR="00945EF2" w:rsidRPr="00EE79D8">
              <w:rPr>
                <w:rFonts w:ascii="Calibri" w:hAnsi="Calibri" w:cs="Calibri"/>
                <w:color w:val="00B050"/>
                <w:sz w:val="22"/>
                <w:szCs w:val="22"/>
              </w:rPr>
              <w:t xml:space="preserve"> and </w:t>
            </w:r>
            <w:r w:rsidR="0089228D" w:rsidRPr="00EE79D8">
              <w:rPr>
                <w:rFonts w:ascii="Calibri" w:hAnsi="Calibri" w:cs="Calibri"/>
                <w:color w:val="00B050"/>
                <w:sz w:val="22"/>
                <w:szCs w:val="22"/>
              </w:rPr>
              <w:t xml:space="preserve">could be a </w:t>
            </w:r>
            <w:r w:rsidR="00945EF2" w:rsidRPr="00EE79D8">
              <w:rPr>
                <w:rFonts w:ascii="Calibri" w:hAnsi="Calibri" w:cs="Calibri"/>
                <w:color w:val="00B050"/>
                <w:sz w:val="22"/>
                <w:szCs w:val="22"/>
              </w:rPr>
              <w:t>barrier</w:t>
            </w:r>
            <w:r w:rsidR="0089228D" w:rsidRPr="00EE79D8">
              <w:rPr>
                <w:rFonts w:ascii="Calibri" w:hAnsi="Calibri" w:cs="Calibri"/>
                <w:color w:val="00B050"/>
                <w:sz w:val="22"/>
                <w:szCs w:val="22"/>
              </w:rPr>
              <w:t xml:space="preserve"> as children</w:t>
            </w:r>
            <w:r w:rsidR="00945EF2" w:rsidRPr="00EE79D8">
              <w:rPr>
                <w:rFonts w:ascii="Calibri" w:hAnsi="Calibri" w:cs="Calibri"/>
                <w:color w:val="00B050"/>
                <w:sz w:val="22"/>
                <w:szCs w:val="22"/>
              </w:rPr>
              <w:t xml:space="preserve"> have got comf</w:t>
            </w:r>
            <w:r w:rsidR="0089228D" w:rsidRPr="00EE79D8">
              <w:rPr>
                <w:rFonts w:ascii="Calibri" w:hAnsi="Calibri" w:cs="Calibri"/>
                <w:color w:val="00B050"/>
                <w:sz w:val="22"/>
                <w:szCs w:val="22"/>
              </w:rPr>
              <w:t>ortable</w:t>
            </w:r>
            <w:r w:rsidR="00945EF2" w:rsidRPr="00EE79D8">
              <w:rPr>
                <w:rFonts w:ascii="Calibri" w:hAnsi="Calibri" w:cs="Calibri"/>
                <w:color w:val="00B050"/>
                <w:sz w:val="22"/>
                <w:szCs w:val="22"/>
              </w:rPr>
              <w:t xml:space="preserve"> learning at home</w:t>
            </w:r>
            <w:r w:rsidR="00A03976">
              <w:rPr>
                <w:rFonts w:ascii="Calibri" w:hAnsi="Calibri" w:cs="Calibri"/>
                <w:color w:val="00B050"/>
                <w:sz w:val="22"/>
                <w:szCs w:val="22"/>
              </w:rPr>
              <w:t xml:space="preserve"> – some children</w:t>
            </w:r>
            <w:r w:rsidR="0089228D" w:rsidRPr="00EE79D8">
              <w:rPr>
                <w:rFonts w:ascii="Calibri" w:hAnsi="Calibri" w:cs="Calibri"/>
                <w:color w:val="00B050"/>
                <w:sz w:val="22"/>
                <w:szCs w:val="22"/>
              </w:rPr>
              <w:t xml:space="preserve"> may </w:t>
            </w:r>
            <w:r w:rsidR="00A03976">
              <w:rPr>
                <w:rFonts w:ascii="Calibri" w:hAnsi="Calibri" w:cs="Calibri"/>
                <w:color w:val="00B050"/>
                <w:sz w:val="22"/>
                <w:szCs w:val="22"/>
              </w:rPr>
              <w:t>find</w:t>
            </w:r>
            <w:r w:rsidR="00843179">
              <w:rPr>
                <w:rFonts w:ascii="Calibri" w:hAnsi="Calibri" w:cs="Calibri"/>
                <w:color w:val="00B050"/>
                <w:sz w:val="22"/>
                <w:szCs w:val="22"/>
              </w:rPr>
              <w:t xml:space="preserve"> coming</w:t>
            </w:r>
            <w:r w:rsidR="00843179" w:rsidRPr="00EE79D8">
              <w:rPr>
                <w:rFonts w:ascii="Calibri" w:hAnsi="Calibri" w:cs="Calibri"/>
                <w:color w:val="00B050"/>
                <w:sz w:val="22"/>
                <w:szCs w:val="22"/>
              </w:rPr>
              <w:t xml:space="preserve"> </w:t>
            </w:r>
            <w:r w:rsidR="00945EF2" w:rsidRPr="00EE79D8">
              <w:rPr>
                <w:rFonts w:ascii="Calibri" w:hAnsi="Calibri" w:cs="Calibri"/>
                <w:color w:val="00B050"/>
                <w:sz w:val="22"/>
                <w:szCs w:val="22"/>
              </w:rPr>
              <w:t>back into the classr</w:t>
            </w:r>
            <w:r w:rsidR="0089228D" w:rsidRPr="00EE79D8">
              <w:rPr>
                <w:rFonts w:ascii="Calibri" w:hAnsi="Calibri" w:cs="Calibri"/>
                <w:color w:val="00B050"/>
                <w:sz w:val="22"/>
                <w:szCs w:val="22"/>
              </w:rPr>
              <w:t>o</w:t>
            </w:r>
            <w:r w:rsidR="00945EF2" w:rsidRPr="00EE79D8">
              <w:rPr>
                <w:rFonts w:ascii="Calibri" w:hAnsi="Calibri" w:cs="Calibri"/>
                <w:color w:val="00B050"/>
                <w:sz w:val="22"/>
                <w:szCs w:val="22"/>
              </w:rPr>
              <w:t>om</w:t>
            </w:r>
            <w:r w:rsidR="00843179">
              <w:rPr>
                <w:rFonts w:ascii="Calibri" w:hAnsi="Calibri" w:cs="Calibri"/>
                <w:color w:val="00B050"/>
                <w:sz w:val="22"/>
                <w:szCs w:val="22"/>
              </w:rPr>
              <w:t xml:space="preserve"> challenging</w:t>
            </w:r>
            <w:r w:rsidR="00945EF2" w:rsidRPr="00EE79D8">
              <w:rPr>
                <w:rFonts w:ascii="Calibri" w:hAnsi="Calibri" w:cs="Calibri"/>
                <w:color w:val="00B050"/>
                <w:sz w:val="22"/>
                <w:szCs w:val="22"/>
              </w:rPr>
              <w:t xml:space="preserve">.  </w:t>
            </w:r>
            <w:r w:rsidR="00843179">
              <w:rPr>
                <w:rFonts w:ascii="Calibri" w:hAnsi="Calibri" w:cs="Calibri"/>
                <w:color w:val="00B050"/>
                <w:sz w:val="22"/>
                <w:szCs w:val="22"/>
              </w:rPr>
              <w:t>Some parents may be more engaged in their children’s learning now that they have been more closely involved in remote learning, and will better understand the gaps in learning.</w:t>
            </w:r>
            <w:r w:rsidR="00945EF2" w:rsidRPr="00EE79D8">
              <w:rPr>
                <w:rFonts w:ascii="Calibri" w:hAnsi="Calibri" w:cs="Calibri"/>
                <w:sz w:val="22"/>
                <w:szCs w:val="22"/>
              </w:rPr>
              <w:t xml:space="preserve">  </w:t>
            </w:r>
          </w:p>
          <w:p w:rsidR="0089228D" w:rsidRPr="00EE79D8" w:rsidRDefault="00626B15" w:rsidP="009B2023">
            <w:pPr>
              <w:pStyle w:val="ListParagraph"/>
              <w:spacing w:after="120" w:line="276" w:lineRule="auto"/>
              <w:ind w:left="0"/>
              <w:contextualSpacing/>
              <w:rPr>
                <w:rFonts w:ascii="Calibri" w:hAnsi="Calibri" w:cs="Calibri"/>
                <w:sz w:val="22"/>
                <w:szCs w:val="22"/>
              </w:rPr>
            </w:pPr>
            <w:r w:rsidRPr="00EE79D8">
              <w:rPr>
                <w:rFonts w:ascii="Calibri" w:hAnsi="Calibri" w:cs="Calibri"/>
                <w:color w:val="92D050"/>
                <w:sz w:val="22"/>
                <w:szCs w:val="22"/>
              </w:rPr>
              <w:t xml:space="preserve">- </w:t>
            </w:r>
            <w:r w:rsidR="0089228D" w:rsidRPr="00571F5F">
              <w:rPr>
                <w:rFonts w:ascii="Calibri" w:hAnsi="Calibri" w:cs="Calibri"/>
                <w:color w:val="006600"/>
                <w:sz w:val="22"/>
                <w:szCs w:val="22"/>
              </w:rPr>
              <w:t>Any thoughts on the possibility preparing for a “lockdown intake” for September 2021 Reception children?</w:t>
            </w:r>
            <w:r w:rsidR="0089228D" w:rsidRPr="00EE79D8">
              <w:rPr>
                <w:rFonts w:ascii="Calibri" w:hAnsi="Calibri" w:cs="Calibri"/>
                <w:sz w:val="22"/>
                <w:szCs w:val="22"/>
              </w:rPr>
              <w:t xml:space="preserve">  </w:t>
            </w:r>
            <w:r w:rsidR="0089228D" w:rsidRPr="00EE79D8">
              <w:rPr>
                <w:rFonts w:ascii="Calibri" w:hAnsi="Calibri" w:cs="Calibri"/>
                <w:color w:val="00B050"/>
                <w:sz w:val="22"/>
                <w:szCs w:val="22"/>
              </w:rPr>
              <w:t>Our current Reception were a lockdown intake</w:t>
            </w:r>
            <w:r w:rsidR="00FF0F7C">
              <w:rPr>
                <w:rFonts w:ascii="Calibri" w:hAnsi="Calibri" w:cs="Calibri"/>
                <w:color w:val="00B050"/>
                <w:sz w:val="22"/>
                <w:szCs w:val="22"/>
              </w:rPr>
              <w:t>;</w:t>
            </w:r>
            <w:r w:rsidR="0089228D" w:rsidRPr="00EE79D8">
              <w:rPr>
                <w:rFonts w:ascii="Calibri" w:hAnsi="Calibri" w:cs="Calibri"/>
                <w:color w:val="00B050"/>
                <w:sz w:val="22"/>
                <w:szCs w:val="22"/>
              </w:rPr>
              <w:t xml:space="preserve"> many of them had not been in any sort of </w:t>
            </w:r>
            <w:r w:rsidR="00843179">
              <w:rPr>
                <w:rFonts w:ascii="Calibri" w:hAnsi="Calibri" w:cs="Calibri"/>
                <w:color w:val="00B050"/>
                <w:sz w:val="22"/>
                <w:szCs w:val="22"/>
              </w:rPr>
              <w:t xml:space="preserve">Early Years </w:t>
            </w:r>
            <w:r w:rsidR="0089228D" w:rsidRPr="00EE79D8">
              <w:rPr>
                <w:rFonts w:ascii="Calibri" w:hAnsi="Calibri" w:cs="Calibri"/>
                <w:color w:val="00B050"/>
                <w:sz w:val="22"/>
                <w:szCs w:val="22"/>
              </w:rPr>
              <w:t>setting since the beginning of March 2020.  We had to take it slow</w:t>
            </w:r>
            <w:r w:rsidR="00487840">
              <w:rPr>
                <w:rFonts w:ascii="Calibri" w:hAnsi="Calibri" w:cs="Calibri"/>
                <w:color w:val="00B050"/>
                <w:sz w:val="22"/>
                <w:szCs w:val="22"/>
              </w:rPr>
              <w:t>ly</w:t>
            </w:r>
            <w:r w:rsidR="0089228D" w:rsidRPr="00EE79D8">
              <w:rPr>
                <w:rFonts w:ascii="Calibri" w:hAnsi="Calibri" w:cs="Calibri"/>
                <w:color w:val="00B050"/>
                <w:sz w:val="22"/>
                <w:szCs w:val="22"/>
              </w:rPr>
              <w:t xml:space="preserve"> with settling them in </w:t>
            </w:r>
            <w:r w:rsidR="000237EF" w:rsidRPr="00EE79D8">
              <w:rPr>
                <w:rFonts w:ascii="Calibri" w:hAnsi="Calibri" w:cs="Calibri"/>
                <w:color w:val="00B050"/>
                <w:sz w:val="22"/>
                <w:szCs w:val="22"/>
              </w:rPr>
              <w:t>and getting</w:t>
            </w:r>
            <w:r w:rsidR="0089228D" w:rsidRPr="00EE79D8">
              <w:rPr>
                <w:rFonts w:ascii="Calibri" w:hAnsi="Calibri" w:cs="Calibri"/>
                <w:color w:val="00B050"/>
                <w:sz w:val="22"/>
                <w:szCs w:val="22"/>
              </w:rPr>
              <w:t xml:space="preserve"> them used to routines</w:t>
            </w:r>
            <w:r w:rsidR="0025024B">
              <w:rPr>
                <w:rFonts w:ascii="Calibri" w:hAnsi="Calibri" w:cs="Calibri"/>
                <w:color w:val="00B050"/>
                <w:sz w:val="22"/>
                <w:szCs w:val="22"/>
              </w:rPr>
              <w:t>.</w:t>
            </w:r>
            <w:r w:rsidR="0089228D" w:rsidRPr="00EE79D8">
              <w:rPr>
                <w:rFonts w:ascii="Calibri" w:hAnsi="Calibri" w:cs="Calibri"/>
                <w:color w:val="00B050"/>
                <w:sz w:val="22"/>
                <w:szCs w:val="22"/>
              </w:rPr>
              <w:t xml:space="preserve"> </w:t>
            </w:r>
            <w:r w:rsidR="002F1795" w:rsidRPr="00EE79D8">
              <w:rPr>
                <w:rFonts w:ascii="Calibri" w:hAnsi="Calibri" w:cs="Calibri"/>
                <w:color w:val="00B050"/>
                <w:sz w:val="22"/>
                <w:szCs w:val="22"/>
              </w:rPr>
              <w:t xml:space="preserve"> O</w:t>
            </w:r>
            <w:r w:rsidR="0089228D" w:rsidRPr="00EE79D8">
              <w:rPr>
                <w:rFonts w:ascii="Calibri" w:hAnsi="Calibri" w:cs="Calibri"/>
                <w:color w:val="00B050"/>
                <w:sz w:val="22"/>
                <w:szCs w:val="22"/>
              </w:rPr>
              <w:t>nce they were settled</w:t>
            </w:r>
            <w:r w:rsidR="00AB0615">
              <w:rPr>
                <w:rFonts w:ascii="Calibri" w:hAnsi="Calibri" w:cs="Calibri"/>
                <w:color w:val="00B050"/>
                <w:sz w:val="22"/>
                <w:szCs w:val="22"/>
              </w:rPr>
              <w:t>,</w:t>
            </w:r>
            <w:r w:rsidR="0089228D" w:rsidRPr="00EE79D8">
              <w:rPr>
                <w:rFonts w:ascii="Calibri" w:hAnsi="Calibri" w:cs="Calibri"/>
                <w:color w:val="00B050"/>
                <w:sz w:val="22"/>
                <w:szCs w:val="22"/>
              </w:rPr>
              <w:t xml:space="preserve"> Mrs Smith did a</w:t>
            </w:r>
            <w:r w:rsidR="00FF0F7C">
              <w:rPr>
                <w:rFonts w:ascii="Calibri" w:hAnsi="Calibri" w:cs="Calibri"/>
                <w:color w:val="00B050"/>
                <w:sz w:val="22"/>
                <w:szCs w:val="22"/>
              </w:rPr>
              <w:t>n excellent</w:t>
            </w:r>
            <w:r w:rsidR="0089228D" w:rsidRPr="00EE79D8">
              <w:rPr>
                <w:rFonts w:ascii="Calibri" w:hAnsi="Calibri" w:cs="Calibri"/>
                <w:color w:val="00B050"/>
                <w:sz w:val="22"/>
                <w:szCs w:val="22"/>
              </w:rPr>
              <w:t xml:space="preserve"> job of taking the learning to the children and gradually building expectations. </w:t>
            </w:r>
            <w:r w:rsidR="002F1795" w:rsidRPr="00EE79D8">
              <w:rPr>
                <w:rFonts w:ascii="Calibri" w:hAnsi="Calibri" w:cs="Calibri"/>
                <w:color w:val="00B050"/>
                <w:sz w:val="22"/>
                <w:szCs w:val="22"/>
              </w:rPr>
              <w:t xml:space="preserve"> </w:t>
            </w:r>
            <w:r w:rsidR="0089228D" w:rsidRPr="00EE79D8">
              <w:rPr>
                <w:rFonts w:ascii="Calibri" w:hAnsi="Calibri" w:cs="Calibri"/>
                <w:color w:val="00B050"/>
                <w:sz w:val="22"/>
                <w:szCs w:val="22"/>
              </w:rPr>
              <w:t xml:space="preserve">From their starting point to just before Christmas the progress was </w:t>
            </w:r>
            <w:r w:rsidR="00FF0F7C">
              <w:rPr>
                <w:rFonts w:ascii="Calibri" w:hAnsi="Calibri" w:cs="Calibri"/>
                <w:color w:val="00B050"/>
                <w:sz w:val="22"/>
                <w:szCs w:val="22"/>
              </w:rPr>
              <w:t>outstanding</w:t>
            </w:r>
            <w:r w:rsidR="0089228D" w:rsidRPr="00EE79D8">
              <w:rPr>
                <w:rFonts w:ascii="Calibri" w:hAnsi="Calibri" w:cs="Calibri"/>
                <w:color w:val="00B050"/>
                <w:sz w:val="22"/>
                <w:szCs w:val="22"/>
              </w:rPr>
              <w:t xml:space="preserve">. </w:t>
            </w:r>
          </w:p>
          <w:p w:rsidR="002F1795" w:rsidRPr="00EE79D8" w:rsidRDefault="004256D4" w:rsidP="009B2023">
            <w:pPr>
              <w:pStyle w:val="ListParagraph"/>
              <w:spacing w:after="120" w:line="276" w:lineRule="auto"/>
              <w:ind w:left="0"/>
              <w:contextualSpacing/>
              <w:rPr>
                <w:rFonts w:ascii="Calibri" w:hAnsi="Calibri" w:cs="Calibri"/>
                <w:color w:val="000000"/>
                <w:sz w:val="22"/>
                <w:szCs w:val="22"/>
              </w:rPr>
            </w:pPr>
            <w:r w:rsidRPr="00571F5F">
              <w:rPr>
                <w:rFonts w:ascii="Calibri" w:hAnsi="Calibri" w:cs="Calibri"/>
                <w:color w:val="006600"/>
                <w:sz w:val="22"/>
                <w:szCs w:val="22"/>
              </w:rPr>
              <w:t xml:space="preserve">Governors asked </w:t>
            </w:r>
            <w:r w:rsidR="00C65C5F" w:rsidRPr="00571F5F">
              <w:rPr>
                <w:rFonts w:ascii="Calibri" w:hAnsi="Calibri" w:cs="Calibri"/>
                <w:color w:val="006600"/>
                <w:sz w:val="22"/>
                <w:szCs w:val="22"/>
              </w:rPr>
              <w:t>are</w:t>
            </w:r>
            <w:r w:rsidR="002F1795" w:rsidRPr="00571F5F">
              <w:rPr>
                <w:rFonts w:ascii="Calibri" w:hAnsi="Calibri" w:cs="Calibri"/>
                <w:color w:val="006600"/>
                <w:sz w:val="22"/>
                <w:szCs w:val="22"/>
              </w:rPr>
              <w:t xml:space="preserve"> </w:t>
            </w:r>
            <w:r w:rsidR="00626B15" w:rsidRPr="00571F5F">
              <w:rPr>
                <w:rFonts w:ascii="Calibri" w:hAnsi="Calibri" w:cs="Calibri"/>
                <w:color w:val="006600"/>
                <w:sz w:val="22"/>
                <w:szCs w:val="22"/>
              </w:rPr>
              <w:t>t</w:t>
            </w:r>
            <w:r w:rsidR="002F1795" w:rsidRPr="00571F5F">
              <w:rPr>
                <w:rFonts w:ascii="Calibri" w:hAnsi="Calibri" w:cs="Calibri"/>
                <w:color w:val="006600"/>
                <w:sz w:val="22"/>
                <w:szCs w:val="22"/>
              </w:rPr>
              <w:t xml:space="preserve">he </w:t>
            </w:r>
            <w:r w:rsidR="00843179">
              <w:rPr>
                <w:rFonts w:ascii="Calibri" w:hAnsi="Calibri" w:cs="Calibri"/>
                <w:color w:val="006600"/>
                <w:sz w:val="22"/>
                <w:szCs w:val="22"/>
              </w:rPr>
              <w:t xml:space="preserve">return to school </w:t>
            </w:r>
            <w:r w:rsidR="002F1795" w:rsidRPr="00571F5F">
              <w:rPr>
                <w:rFonts w:ascii="Calibri" w:hAnsi="Calibri" w:cs="Calibri"/>
                <w:color w:val="006600"/>
                <w:sz w:val="22"/>
                <w:szCs w:val="22"/>
              </w:rPr>
              <w:t>pack</w:t>
            </w:r>
            <w:r w:rsidR="00626B15" w:rsidRPr="00571F5F">
              <w:rPr>
                <w:rFonts w:ascii="Calibri" w:hAnsi="Calibri" w:cs="Calibri"/>
                <w:color w:val="006600"/>
                <w:sz w:val="22"/>
                <w:szCs w:val="22"/>
              </w:rPr>
              <w:t>s</w:t>
            </w:r>
            <w:r w:rsidR="002F1795" w:rsidRPr="00571F5F">
              <w:rPr>
                <w:rFonts w:ascii="Calibri" w:hAnsi="Calibri" w:cs="Calibri"/>
                <w:color w:val="006600"/>
                <w:sz w:val="22"/>
                <w:szCs w:val="22"/>
              </w:rPr>
              <w:t xml:space="preserve"> for children </w:t>
            </w:r>
            <w:r w:rsidR="00AB0615" w:rsidRPr="00571F5F">
              <w:rPr>
                <w:rFonts w:ascii="Calibri" w:hAnsi="Calibri" w:cs="Calibri"/>
                <w:color w:val="006600"/>
                <w:sz w:val="22"/>
                <w:szCs w:val="22"/>
              </w:rPr>
              <w:t>happen</w:t>
            </w:r>
            <w:r w:rsidR="00AB0615">
              <w:rPr>
                <w:rFonts w:ascii="Calibri" w:hAnsi="Calibri" w:cs="Calibri"/>
                <w:color w:val="006600"/>
                <w:sz w:val="22"/>
                <w:szCs w:val="22"/>
              </w:rPr>
              <w:t>ing</w:t>
            </w:r>
            <w:r w:rsidR="00AB0615" w:rsidRPr="00571F5F">
              <w:rPr>
                <w:rFonts w:ascii="Calibri" w:hAnsi="Calibri" w:cs="Calibri"/>
                <w:color w:val="006600"/>
                <w:sz w:val="22"/>
                <w:szCs w:val="22"/>
              </w:rPr>
              <w:t xml:space="preserve"> </w:t>
            </w:r>
            <w:r w:rsidR="002F1795" w:rsidRPr="00571F5F">
              <w:rPr>
                <w:rFonts w:ascii="Calibri" w:hAnsi="Calibri" w:cs="Calibri"/>
                <w:color w:val="006600"/>
                <w:sz w:val="22"/>
                <w:szCs w:val="22"/>
              </w:rPr>
              <w:t>as discussed at the last meeting</w:t>
            </w:r>
            <w:r w:rsidR="009B2023" w:rsidRPr="00571F5F">
              <w:rPr>
                <w:rFonts w:ascii="Calibri" w:hAnsi="Calibri" w:cs="Calibri"/>
                <w:color w:val="006600"/>
                <w:sz w:val="22"/>
                <w:szCs w:val="22"/>
              </w:rPr>
              <w:t>.</w:t>
            </w:r>
            <w:r w:rsidR="002F1795" w:rsidRPr="00EE79D8">
              <w:rPr>
                <w:rFonts w:ascii="Calibri" w:hAnsi="Calibri" w:cs="Calibri"/>
                <w:color w:val="000000"/>
                <w:sz w:val="22"/>
                <w:szCs w:val="22"/>
              </w:rPr>
              <w:t xml:space="preserve">  </w:t>
            </w:r>
            <w:r w:rsidR="002F1795" w:rsidRPr="00EE79D8">
              <w:rPr>
                <w:rFonts w:ascii="Calibri" w:hAnsi="Calibri" w:cs="Calibri"/>
                <w:color w:val="00B050"/>
                <w:sz w:val="22"/>
                <w:szCs w:val="22"/>
              </w:rPr>
              <w:t>This was discussed at the end of last week and is in progress</w:t>
            </w:r>
            <w:r w:rsidRPr="00EE79D8">
              <w:rPr>
                <w:rFonts w:ascii="Calibri" w:hAnsi="Calibri" w:cs="Calibri"/>
                <w:color w:val="00B050"/>
                <w:sz w:val="22"/>
                <w:szCs w:val="22"/>
              </w:rPr>
              <w:t>.</w:t>
            </w:r>
          </w:p>
          <w:p w:rsidR="00945EF2" w:rsidRPr="00EE79D8" w:rsidRDefault="002F1795" w:rsidP="009B2023">
            <w:pPr>
              <w:pStyle w:val="No2"/>
              <w:numPr>
                <w:ilvl w:val="0"/>
                <w:numId w:val="0"/>
              </w:numPr>
              <w:spacing w:after="120"/>
              <w:rPr>
                <w:rFonts w:ascii="Calibri" w:hAnsi="Calibri" w:cs="Calibri"/>
                <w:sz w:val="22"/>
                <w:szCs w:val="22"/>
              </w:rPr>
            </w:pPr>
            <w:r w:rsidRPr="00EE79D8">
              <w:rPr>
                <w:rFonts w:ascii="Calibri" w:hAnsi="Calibri" w:cs="Calibri"/>
                <w:sz w:val="22"/>
                <w:szCs w:val="22"/>
              </w:rPr>
              <w:t xml:space="preserve">The </w:t>
            </w:r>
            <w:r w:rsidR="007128CA">
              <w:rPr>
                <w:rFonts w:ascii="Calibri" w:hAnsi="Calibri" w:cs="Calibri"/>
                <w:sz w:val="22"/>
                <w:szCs w:val="22"/>
              </w:rPr>
              <w:t>Chair</w:t>
            </w:r>
            <w:r w:rsidRPr="00EE79D8">
              <w:rPr>
                <w:rFonts w:ascii="Calibri" w:hAnsi="Calibri" w:cs="Calibri"/>
                <w:sz w:val="22"/>
                <w:szCs w:val="22"/>
              </w:rPr>
              <w:t xml:space="preserve"> </w:t>
            </w:r>
            <w:r w:rsidR="00945EF2" w:rsidRPr="00EE79D8">
              <w:rPr>
                <w:rFonts w:ascii="Calibri" w:hAnsi="Calibri" w:cs="Calibri"/>
                <w:sz w:val="22"/>
                <w:szCs w:val="22"/>
              </w:rPr>
              <w:t>thank</w:t>
            </w:r>
            <w:r w:rsidR="00AB0615">
              <w:rPr>
                <w:rFonts w:ascii="Calibri" w:hAnsi="Calibri" w:cs="Calibri"/>
                <w:sz w:val="22"/>
                <w:szCs w:val="22"/>
              </w:rPr>
              <w:t>ed</w:t>
            </w:r>
            <w:r w:rsidR="00945EF2" w:rsidRPr="00EE79D8">
              <w:rPr>
                <w:rFonts w:ascii="Calibri" w:hAnsi="Calibri" w:cs="Calibri"/>
                <w:sz w:val="22"/>
                <w:szCs w:val="22"/>
              </w:rPr>
              <w:t xml:space="preserve"> staff for </w:t>
            </w:r>
            <w:r w:rsidR="00487840">
              <w:rPr>
                <w:rFonts w:ascii="Calibri" w:hAnsi="Calibri" w:cs="Calibri"/>
                <w:sz w:val="22"/>
                <w:szCs w:val="22"/>
              </w:rPr>
              <w:t xml:space="preserve">their </w:t>
            </w:r>
            <w:r w:rsidR="00FF0F7C">
              <w:rPr>
                <w:rFonts w:ascii="Calibri" w:hAnsi="Calibri" w:cs="Calibri"/>
                <w:sz w:val="22"/>
                <w:szCs w:val="22"/>
              </w:rPr>
              <w:t>impressive</w:t>
            </w:r>
            <w:r w:rsidR="00945EF2" w:rsidRPr="00EE79D8">
              <w:rPr>
                <w:rFonts w:ascii="Calibri" w:hAnsi="Calibri" w:cs="Calibri"/>
                <w:sz w:val="22"/>
                <w:szCs w:val="22"/>
              </w:rPr>
              <w:t xml:space="preserve"> </w:t>
            </w:r>
            <w:r w:rsidRPr="00EE79D8">
              <w:rPr>
                <w:rFonts w:ascii="Calibri" w:hAnsi="Calibri" w:cs="Calibri"/>
                <w:sz w:val="22"/>
                <w:szCs w:val="22"/>
              </w:rPr>
              <w:t>effort</w:t>
            </w:r>
            <w:r w:rsidR="00FF0F7C">
              <w:rPr>
                <w:rFonts w:ascii="Calibri" w:hAnsi="Calibri" w:cs="Calibri"/>
                <w:sz w:val="22"/>
                <w:szCs w:val="22"/>
              </w:rPr>
              <w:t>s</w:t>
            </w:r>
            <w:r w:rsidRPr="00EE79D8">
              <w:rPr>
                <w:rFonts w:ascii="Calibri" w:hAnsi="Calibri" w:cs="Calibri"/>
                <w:sz w:val="22"/>
                <w:szCs w:val="22"/>
              </w:rPr>
              <w:t xml:space="preserve"> and </w:t>
            </w:r>
            <w:r w:rsidR="00487840">
              <w:rPr>
                <w:rFonts w:ascii="Calibri" w:hAnsi="Calibri" w:cs="Calibri"/>
                <w:sz w:val="22"/>
                <w:szCs w:val="22"/>
              </w:rPr>
              <w:t xml:space="preserve">implementing </w:t>
            </w:r>
            <w:r w:rsidR="00945EF2" w:rsidRPr="00EE79D8">
              <w:rPr>
                <w:rFonts w:ascii="Calibri" w:hAnsi="Calibri" w:cs="Calibri"/>
                <w:sz w:val="22"/>
                <w:szCs w:val="22"/>
              </w:rPr>
              <w:t>different ways</w:t>
            </w:r>
            <w:r w:rsidRPr="00EE79D8">
              <w:rPr>
                <w:rFonts w:ascii="Calibri" w:hAnsi="Calibri" w:cs="Calibri"/>
                <w:sz w:val="22"/>
                <w:szCs w:val="22"/>
              </w:rPr>
              <w:t xml:space="preserve"> of working so</w:t>
            </w:r>
            <w:r w:rsidR="00945EF2" w:rsidRPr="00EE79D8">
              <w:rPr>
                <w:rFonts w:ascii="Calibri" w:hAnsi="Calibri" w:cs="Calibri"/>
                <w:sz w:val="22"/>
                <w:szCs w:val="22"/>
              </w:rPr>
              <w:t xml:space="preserve"> that </w:t>
            </w:r>
            <w:r w:rsidRPr="00EE79D8">
              <w:rPr>
                <w:rFonts w:ascii="Calibri" w:hAnsi="Calibri" w:cs="Calibri"/>
                <w:sz w:val="22"/>
                <w:szCs w:val="22"/>
              </w:rPr>
              <w:t xml:space="preserve">the </w:t>
            </w:r>
            <w:r w:rsidR="00945EF2" w:rsidRPr="00EE79D8">
              <w:rPr>
                <w:rFonts w:ascii="Calibri" w:hAnsi="Calibri" w:cs="Calibri"/>
                <w:sz w:val="22"/>
                <w:szCs w:val="22"/>
              </w:rPr>
              <w:t xml:space="preserve">children </w:t>
            </w:r>
            <w:r w:rsidR="00AB0615">
              <w:rPr>
                <w:rFonts w:ascii="Calibri" w:hAnsi="Calibri" w:cs="Calibri"/>
                <w:sz w:val="22"/>
                <w:szCs w:val="22"/>
              </w:rPr>
              <w:t xml:space="preserve">are </w:t>
            </w:r>
            <w:r w:rsidR="00945EF2" w:rsidRPr="00EE79D8">
              <w:rPr>
                <w:rFonts w:ascii="Calibri" w:hAnsi="Calibri" w:cs="Calibri"/>
                <w:sz w:val="22"/>
                <w:szCs w:val="22"/>
              </w:rPr>
              <w:t>n</w:t>
            </w:r>
            <w:r w:rsidRPr="00EE79D8">
              <w:rPr>
                <w:rFonts w:ascii="Calibri" w:hAnsi="Calibri" w:cs="Calibri"/>
                <w:sz w:val="22"/>
                <w:szCs w:val="22"/>
              </w:rPr>
              <w:t>o</w:t>
            </w:r>
            <w:r w:rsidR="00945EF2" w:rsidRPr="00EE79D8">
              <w:rPr>
                <w:rFonts w:ascii="Calibri" w:hAnsi="Calibri" w:cs="Calibri"/>
                <w:sz w:val="22"/>
                <w:szCs w:val="22"/>
              </w:rPr>
              <w:t xml:space="preserve">t </w:t>
            </w:r>
            <w:r w:rsidRPr="00EE79D8">
              <w:rPr>
                <w:rFonts w:ascii="Calibri" w:hAnsi="Calibri" w:cs="Calibri"/>
                <w:sz w:val="22"/>
                <w:szCs w:val="22"/>
              </w:rPr>
              <w:t>losing</w:t>
            </w:r>
            <w:r w:rsidR="00945EF2" w:rsidRPr="00EE79D8">
              <w:rPr>
                <w:rFonts w:ascii="Calibri" w:hAnsi="Calibri" w:cs="Calibri"/>
                <w:sz w:val="22"/>
                <w:szCs w:val="22"/>
              </w:rPr>
              <w:t xml:space="preserve"> out</w:t>
            </w:r>
            <w:r w:rsidR="00487840">
              <w:rPr>
                <w:rFonts w:ascii="Calibri" w:hAnsi="Calibri" w:cs="Calibri"/>
                <w:sz w:val="22"/>
                <w:szCs w:val="22"/>
              </w:rPr>
              <w:t xml:space="preserve"> on their education</w:t>
            </w:r>
            <w:r w:rsidR="00945EF2" w:rsidRPr="00EE79D8">
              <w:rPr>
                <w:rFonts w:ascii="Calibri" w:hAnsi="Calibri" w:cs="Calibri"/>
                <w:sz w:val="22"/>
                <w:szCs w:val="22"/>
              </w:rPr>
              <w:t xml:space="preserve">.  </w:t>
            </w:r>
            <w:r w:rsidRPr="00EE79D8">
              <w:rPr>
                <w:rFonts w:ascii="Calibri" w:hAnsi="Calibri" w:cs="Calibri"/>
                <w:sz w:val="22"/>
                <w:szCs w:val="22"/>
              </w:rPr>
              <w:t>The</w:t>
            </w:r>
            <w:r w:rsidR="00945EF2" w:rsidRPr="00EE79D8">
              <w:rPr>
                <w:rFonts w:ascii="Calibri" w:hAnsi="Calibri" w:cs="Calibri"/>
                <w:sz w:val="22"/>
                <w:szCs w:val="22"/>
              </w:rPr>
              <w:t xml:space="preserve"> staff </w:t>
            </w:r>
            <w:r w:rsidRPr="00EE79D8">
              <w:rPr>
                <w:rFonts w:ascii="Calibri" w:hAnsi="Calibri" w:cs="Calibri"/>
                <w:sz w:val="22"/>
                <w:szCs w:val="22"/>
              </w:rPr>
              <w:t xml:space="preserve">are </w:t>
            </w:r>
            <w:r w:rsidR="00945EF2" w:rsidRPr="00EE79D8">
              <w:rPr>
                <w:rFonts w:ascii="Calibri" w:hAnsi="Calibri" w:cs="Calibri"/>
                <w:sz w:val="22"/>
                <w:szCs w:val="22"/>
              </w:rPr>
              <w:t>going above and beyond</w:t>
            </w:r>
            <w:r w:rsidRPr="00EE79D8">
              <w:rPr>
                <w:rFonts w:ascii="Calibri" w:hAnsi="Calibri" w:cs="Calibri"/>
                <w:sz w:val="22"/>
                <w:szCs w:val="22"/>
              </w:rPr>
              <w:t xml:space="preserve"> their normal work</w:t>
            </w:r>
            <w:r w:rsidR="00945EF2" w:rsidRPr="00EE79D8">
              <w:rPr>
                <w:rFonts w:ascii="Calibri" w:hAnsi="Calibri" w:cs="Calibri"/>
                <w:sz w:val="22"/>
                <w:szCs w:val="22"/>
              </w:rPr>
              <w:t>.</w:t>
            </w:r>
          </w:p>
        </w:tc>
        <w:tc>
          <w:tcPr>
            <w:tcW w:w="818" w:type="dxa"/>
          </w:tcPr>
          <w:p w:rsidR="00C8086E" w:rsidRDefault="00C8086E"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Default="00F25E9D" w:rsidP="00342500">
            <w:pPr>
              <w:spacing w:after="120"/>
              <w:rPr>
                <w:rFonts w:ascii="Calibri" w:eastAsia="Arial" w:hAnsi="Calibri" w:cs="Arial"/>
                <w:sz w:val="22"/>
                <w:szCs w:val="22"/>
              </w:rPr>
            </w:pPr>
          </w:p>
          <w:p w:rsidR="00F25E9D" w:rsidRPr="00103DE3" w:rsidRDefault="00F25E9D" w:rsidP="00342500">
            <w:pPr>
              <w:spacing w:after="120"/>
              <w:rPr>
                <w:rFonts w:ascii="Calibri" w:eastAsia="Arial" w:hAnsi="Calibri" w:cs="Arial"/>
                <w:sz w:val="22"/>
                <w:szCs w:val="22"/>
              </w:rPr>
            </w:pPr>
            <w:r>
              <w:rPr>
                <w:rFonts w:ascii="Calibri" w:eastAsia="Arial" w:hAnsi="Calibri" w:cs="Arial"/>
                <w:sz w:val="22"/>
                <w:szCs w:val="22"/>
              </w:rPr>
              <w:t>RM</w:t>
            </w:r>
          </w:p>
        </w:tc>
      </w:tr>
      <w:tr w:rsidR="00C8086E" w:rsidRPr="00103DE3" w:rsidTr="00F61B32">
        <w:tc>
          <w:tcPr>
            <w:tcW w:w="675" w:type="dxa"/>
          </w:tcPr>
          <w:p w:rsidR="00C8086E" w:rsidRPr="00BF501B" w:rsidRDefault="00BF501B" w:rsidP="00981B66">
            <w:pPr>
              <w:spacing w:after="120"/>
              <w:jc w:val="both"/>
              <w:rPr>
                <w:rFonts w:ascii="Calibri" w:eastAsia="Arial" w:hAnsi="Calibri" w:cs="Arial"/>
                <w:b/>
                <w:bCs/>
                <w:sz w:val="22"/>
                <w:szCs w:val="22"/>
              </w:rPr>
            </w:pPr>
            <w:r w:rsidRPr="00BF501B">
              <w:rPr>
                <w:rFonts w:ascii="Calibri" w:eastAsia="Arial" w:hAnsi="Calibri" w:cs="Arial"/>
                <w:b/>
                <w:bCs/>
                <w:sz w:val="22"/>
                <w:szCs w:val="22"/>
              </w:rPr>
              <w:t>7.0</w:t>
            </w:r>
          </w:p>
        </w:tc>
        <w:tc>
          <w:tcPr>
            <w:tcW w:w="8364" w:type="dxa"/>
          </w:tcPr>
          <w:p w:rsidR="00C8086E" w:rsidRPr="002F1795" w:rsidRDefault="00BF501B" w:rsidP="00431108">
            <w:pPr>
              <w:pStyle w:val="No2"/>
              <w:numPr>
                <w:ilvl w:val="0"/>
                <w:numId w:val="0"/>
              </w:numPr>
              <w:spacing w:after="120"/>
              <w:rPr>
                <w:rFonts w:ascii="Calibri" w:hAnsi="Calibri" w:cs="Calibri"/>
                <w:b/>
                <w:sz w:val="22"/>
                <w:szCs w:val="22"/>
              </w:rPr>
            </w:pPr>
            <w:r>
              <w:rPr>
                <w:rFonts w:ascii="Calibri" w:hAnsi="Calibri" w:cs="Calibri"/>
                <w:b/>
                <w:sz w:val="22"/>
                <w:szCs w:val="22"/>
              </w:rPr>
              <w:t>Governor Roles</w:t>
            </w:r>
          </w:p>
        </w:tc>
        <w:tc>
          <w:tcPr>
            <w:tcW w:w="818" w:type="dxa"/>
          </w:tcPr>
          <w:p w:rsidR="00C8086E" w:rsidRPr="00103DE3" w:rsidRDefault="00C8086E" w:rsidP="003E156D">
            <w:pPr>
              <w:spacing w:after="120"/>
              <w:jc w:val="both"/>
              <w:rPr>
                <w:rFonts w:ascii="Calibri" w:eastAsia="Arial" w:hAnsi="Calibri" w:cs="Arial"/>
                <w:sz w:val="22"/>
                <w:szCs w:val="22"/>
              </w:rPr>
            </w:pPr>
          </w:p>
        </w:tc>
      </w:tr>
      <w:tr w:rsidR="00C8086E" w:rsidRPr="00103DE3" w:rsidTr="00F61B32">
        <w:tc>
          <w:tcPr>
            <w:tcW w:w="675" w:type="dxa"/>
          </w:tcPr>
          <w:p w:rsidR="00C8086E" w:rsidRDefault="00BF501B" w:rsidP="00981B66">
            <w:pPr>
              <w:spacing w:after="120"/>
              <w:jc w:val="both"/>
              <w:rPr>
                <w:rFonts w:ascii="Calibri" w:eastAsia="Arial" w:hAnsi="Calibri" w:cs="Arial"/>
                <w:sz w:val="22"/>
                <w:szCs w:val="22"/>
              </w:rPr>
            </w:pPr>
            <w:r>
              <w:rPr>
                <w:rFonts w:ascii="Calibri" w:eastAsia="Arial" w:hAnsi="Calibri" w:cs="Arial"/>
                <w:sz w:val="22"/>
                <w:szCs w:val="22"/>
              </w:rPr>
              <w:t>7.1</w:t>
            </w:r>
          </w:p>
        </w:tc>
        <w:tc>
          <w:tcPr>
            <w:tcW w:w="8364" w:type="dxa"/>
          </w:tcPr>
          <w:p w:rsidR="00F436AF" w:rsidRPr="002F1795" w:rsidRDefault="00BF501B" w:rsidP="00551484">
            <w:pPr>
              <w:pStyle w:val="No2"/>
              <w:numPr>
                <w:ilvl w:val="0"/>
                <w:numId w:val="0"/>
              </w:numPr>
              <w:spacing w:after="120"/>
              <w:rPr>
                <w:rFonts w:ascii="Calibri" w:hAnsi="Calibri" w:cs="Calibri"/>
                <w:b/>
                <w:sz w:val="22"/>
                <w:szCs w:val="22"/>
              </w:rPr>
            </w:pPr>
            <w:r>
              <w:rPr>
                <w:rFonts w:ascii="Calibri" w:hAnsi="Calibri" w:cs="Calibri"/>
                <w:b/>
                <w:sz w:val="22"/>
                <w:szCs w:val="22"/>
              </w:rPr>
              <w:t>Governors roles to be allocated</w:t>
            </w:r>
          </w:p>
        </w:tc>
        <w:tc>
          <w:tcPr>
            <w:tcW w:w="818" w:type="dxa"/>
          </w:tcPr>
          <w:p w:rsidR="002C1F12" w:rsidRPr="00103DE3" w:rsidRDefault="002C1F12" w:rsidP="00BF501B">
            <w:pPr>
              <w:spacing w:after="120"/>
              <w:jc w:val="both"/>
              <w:rPr>
                <w:rFonts w:ascii="Calibri" w:eastAsia="Arial" w:hAnsi="Calibri" w:cs="Arial"/>
                <w:sz w:val="22"/>
                <w:szCs w:val="22"/>
              </w:rPr>
            </w:pPr>
          </w:p>
        </w:tc>
      </w:tr>
      <w:tr w:rsidR="00C8086E" w:rsidRPr="00103DE3" w:rsidTr="00F61B32">
        <w:tc>
          <w:tcPr>
            <w:tcW w:w="675" w:type="dxa"/>
          </w:tcPr>
          <w:p w:rsidR="00C8086E" w:rsidRDefault="00BF501B" w:rsidP="00981B66">
            <w:pPr>
              <w:spacing w:after="120"/>
              <w:jc w:val="both"/>
              <w:rPr>
                <w:rFonts w:ascii="Calibri" w:eastAsia="Arial" w:hAnsi="Calibri" w:cs="Arial"/>
                <w:sz w:val="22"/>
                <w:szCs w:val="22"/>
              </w:rPr>
            </w:pPr>
            <w:r>
              <w:rPr>
                <w:rFonts w:ascii="Calibri" w:eastAsia="Arial" w:hAnsi="Calibri" w:cs="Arial"/>
                <w:sz w:val="22"/>
                <w:szCs w:val="22"/>
              </w:rPr>
              <w:t>7.2</w:t>
            </w:r>
          </w:p>
        </w:tc>
        <w:tc>
          <w:tcPr>
            <w:tcW w:w="8364" w:type="dxa"/>
          </w:tcPr>
          <w:p w:rsidR="00C8086E" w:rsidRPr="002C1F12" w:rsidRDefault="00BF501B" w:rsidP="00C8086E">
            <w:pPr>
              <w:pStyle w:val="No2"/>
              <w:numPr>
                <w:ilvl w:val="0"/>
                <w:numId w:val="0"/>
              </w:numPr>
              <w:spacing w:after="120"/>
              <w:rPr>
                <w:rFonts w:ascii="Calibri" w:hAnsi="Calibri" w:cs="Calibri"/>
                <w:b/>
                <w:sz w:val="22"/>
                <w:szCs w:val="22"/>
              </w:rPr>
            </w:pPr>
            <w:r>
              <w:rPr>
                <w:rFonts w:ascii="Calibri" w:hAnsi="Calibri" w:cs="Calibri"/>
                <w:b/>
                <w:sz w:val="22"/>
                <w:szCs w:val="22"/>
              </w:rPr>
              <w:t>Special Educational Needs and Disability</w:t>
            </w:r>
            <w:r w:rsidR="002F1795">
              <w:rPr>
                <w:rFonts w:ascii="Calibri" w:hAnsi="Calibri" w:cs="Calibri"/>
                <w:b/>
                <w:sz w:val="22"/>
                <w:szCs w:val="22"/>
              </w:rPr>
              <w:t xml:space="preserve"> (SEND)</w:t>
            </w:r>
          </w:p>
          <w:p w:rsidR="005E121F" w:rsidRDefault="002F1795" w:rsidP="002C1F12">
            <w:pPr>
              <w:pStyle w:val="No2"/>
              <w:numPr>
                <w:ilvl w:val="0"/>
                <w:numId w:val="0"/>
              </w:numPr>
              <w:spacing w:after="120"/>
              <w:rPr>
                <w:rFonts w:ascii="Calibri" w:hAnsi="Calibri" w:cs="Calibri"/>
                <w:sz w:val="22"/>
                <w:szCs w:val="22"/>
              </w:rPr>
            </w:pPr>
            <w:r>
              <w:rPr>
                <w:rFonts w:ascii="Calibri" w:hAnsi="Calibri" w:cs="Calibri"/>
                <w:sz w:val="22"/>
                <w:szCs w:val="22"/>
              </w:rPr>
              <w:t xml:space="preserve">AA </w:t>
            </w:r>
            <w:r w:rsidR="004256D4">
              <w:rPr>
                <w:rFonts w:ascii="Calibri" w:hAnsi="Calibri" w:cs="Calibri"/>
                <w:sz w:val="22"/>
                <w:szCs w:val="22"/>
              </w:rPr>
              <w:t>was appointed</w:t>
            </w:r>
            <w:r>
              <w:rPr>
                <w:rFonts w:ascii="Calibri" w:hAnsi="Calibri" w:cs="Calibri"/>
                <w:sz w:val="22"/>
                <w:szCs w:val="22"/>
              </w:rPr>
              <w:t xml:space="preserve"> the SEND Governor.</w:t>
            </w:r>
          </w:p>
        </w:tc>
        <w:tc>
          <w:tcPr>
            <w:tcW w:w="818" w:type="dxa"/>
          </w:tcPr>
          <w:p w:rsidR="00C8086E" w:rsidRPr="00103DE3" w:rsidRDefault="00C8086E" w:rsidP="003E156D">
            <w:pPr>
              <w:spacing w:after="120"/>
              <w:jc w:val="both"/>
              <w:rPr>
                <w:rFonts w:ascii="Calibri" w:eastAsia="Arial" w:hAnsi="Calibri" w:cs="Arial"/>
                <w:sz w:val="22"/>
                <w:szCs w:val="22"/>
              </w:rPr>
            </w:pPr>
          </w:p>
        </w:tc>
      </w:tr>
      <w:tr w:rsidR="00C8086E" w:rsidRPr="00103DE3" w:rsidTr="00F61B32">
        <w:tc>
          <w:tcPr>
            <w:tcW w:w="675" w:type="dxa"/>
          </w:tcPr>
          <w:p w:rsidR="00C8086E" w:rsidRDefault="00BF501B" w:rsidP="00981B66">
            <w:pPr>
              <w:spacing w:after="120"/>
              <w:jc w:val="both"/>
              <w:rPr>
                <w:rFonts w:ascii="Calibri" w:eastAsia="Arial" w:hAnsi="Calibri" w:cs="Arial"/>
                <w:sz w:val="22"/>
                <w:szCs w:val="22"/>
              </w:rPr>
            </w:pPr>
            <w:r>
              <w:rPr>
                <w:rFonts w:ascii="Calibri" w:eastAsia="Arial" w:hAnsi="Calibri" w:cs="Arial"/>
                <w:sz w:val="22"/>
                <w:szCs w:val="22"/>
              </w:rPr>
              <w:t>7.3</w:t>
            </w:r>
          </w:p>
        </w:tc>
        <w:tc>
          <w:tcPr>
            <w:tcW w:w="8364" w:type="dxa"/>
          </w:tcPr>
          <w:p w:rsidR="00C8086E" w:rsidRDefault="00BF501B" w:rsidP="00C8086E">
            <w:pPr>
              <w:pStyle w:val="No2"/>
              <w:numPr>
                <w:ilvl w:val="0"/>
                <w:numId w:val="0"/>
              </w:numPr>
              <w:spacing w:after="120"/>
              <w:rPr>
                <w:rFonts w:ascii="Calibri" w:hAnsi="Calibri" w:cs="Calibri"/>
                <w:b/>
                <w:sz w:val="22"/>
                <w:szCs w:val="22"/>
              </w:rPr>
            </w:pPr>
            <w:r>
              <w:rPr>
                <w:rFonts w:ascii="Calibri" w:hAnsi="Calibri" w:cs="Calibri"/>
                <w:b/>
                <w:sz w:val="22"/>
                <w:szCs w:val="22"/>
              </w:rPr>
              <w:t>Pupil Premium</w:t>
            </w:r>
            <w:r w:rsidR="002F1795">
              <w:rPr>
                <w:rFonts w:ascii="Calibri" w:hAnsi="Calibri" w:cs="Calibri"/>
                <w:b/>
                <w:sz w:val="22"/>
                <w:szCs w:val="22"/>
              </w:rPr>
              <w:t xml:space="preserve"> (PP)</w:t>
            </w:r>
          </w:p>
          <w:p w:rsidR="00E63144" w:rsidRPr="00E63144" w:rsidRDefault="002F1795" w:rsidP="00C8086E">
            <w:pPr>
              <w:pStyle w:val="No2"/>
              <w:numPr>
                <w:ilvl w:val="0"/>
                <w:numId w:val="0"/>
              </w:numPr>
              <w:spacing w:after="120"/>
              <w:rPr>
                <w:rFonts w:ascii="Calibri" w:hAnsi="Calibri" w:cs="Calibri"/>
                <w:bCs/>
                <w:sz w:val="22"/>
                <w:szCs w:val="22"/>
              </w:rPr>
            </w:pPr>
            <w:r>
              <w:rPr>
                <w:rFonts w:ascii="Calibri" w:hAnsi="Calibri" w:cs="Calibri"/>
                <w:bCs/>
                <w:sz w:val="22"/>
                <w:szCs w:val="22"/>
              </w:rPr>
              <w:t>A brief summary of the role was given including asking questions such as w</w:t>
            </w:r>
            <w:r w:rsidR="0071782D">
              <w:rPr>
                <w:rFonts w:ascii="Calibri" w:hAnsi="Calibri" w:cs="Calibri"/>
                <w:bCs/>
                <w:sz w:val="22"/>
                <w:szCs w:val="22"/>
              </w:rPr>
              <w:t xml:space="preserve">hat have we done with </w:t>
            </w:r>
            <w:r>
              <w:rPr>
                <w:rFonts w:ascii="Calibri" w:hAnsi="Calibri" w:cs="Calibri"/>
                <w:bCs/>
                <w:sz w:val="22"/>
                <w:szCs w:val="22"/>
              </w:rPr>
              <w:t xml:space="preserve">the PP funding </w:t>
            </w:r>
            <w:r w:rsidR="0071782D">
              <w:rPr>
                <w:rFonts w:ascii="Calibri" w:hAnsi="Calibri" w:cs="Calibri"/>
                <w:bCs/>
                <w:sz w:val="22"/>
                <w:szCs w:val="22"/>
              </w:rPr>
              <w:t xml:space="preserve">and </w:t>
            </w:r>
            <w:r>
              <w:rPr>
                <w:rFonts w:ascii="Calibri" w:hAnsi="Calibri" w:cs="Calibri"/>
                <w:bCs/>
                <w:sz w:val="22"/>
                <w:szCs w:val="22"/>
              </w:rPr>
              <w:t xml:space="preserve">the </w:t>
            </w:r>
            <w:r w:rsidR="0071782D">
              <w:rPr>
                <w:rFonts w:ascii="Calibri" w:hAnsi="Calibri" w:cs="Calibri"/>
                <w:bCs/>
                <w:sz w:val="22"/>
                <w:szCs w:val="22"/>
              </w:rPr>
              <w:t xml:space="preserve">impact.  </w:t>
            </w:r>
            <w:r w:rsidR="0096526D">
              <w:rPr>
                <w:rFonts w:ascii="Calibri" w:hAnsi="Calibri" w:cs="Calibri"/>
                <w:bCs/>
                <w:sz w:val="22"/>
                <w:szCs w:val="22"/>
              </w:rPr>
              <w:t>A report is given</w:t>
            </w:r>
            <w:r w:rsidR="009625F2">
              <w:rPr>
                <w:rFonts w:ascii="Calibri" w:hAnsi="Calibri" w:cs="Calibri"/>
                <w:bCs/>
                <w:sz w:val="22"/>
                <w:szCs w:val="22"/>
              </w:rPr>
              <w:t xml:space="preserve"> termly to governors </w:t>
            </w:r>
            <w:r w:rsidR="0096526D">
              <w:rPr>
                <w:rFonts w:ascii="Calibri" w:hAnsi="Calibri" w:cs="Calibri"/>
                <w:bCs/>
                <w:sz w:val="22"/>
                <w:szCs w:val="22"/>
              </w:rPr>
              <w:t>and a</w:t>
            </w:r>
            <w:r w:rsidR="006F0799">
              <w:rPr>
                <w:rFonts w:ascii="Calibri" w:hAnsi="Calibri" w:cs="Calibri"/>
                <w:bCs/>
                <w:sz w:val="22"/>
                <w:szCs w:val="22"/>
              </w:rPr>
              <w:t>n annual report is given to the funding authorities</w:t>
            </w:r>
            <w:r w:rsidR="009625F2">
              <w:rPr>
                <w:rFonts w:ascii="Calibri" w:hAnsi="Calibri" w:cs="Calibri"/>
                <w:bCs/>
                <w:sz w:val="22"/>
                <w:szCs w:val="22"/>
              </w:rPr>
              <w:t>.</w:t>
            </w:r>
            <w:r>
              <w:rPr>
                <w:rFonts w:ascii="Calibri" w:hAnsi="Calibri" w:cs="Calibri"/>
                <w:bCs/>
                <w:sz w:val="22"/>
                <w:szCs w:val="22"/>
              </w:rPr>
              <w:t xml:space="preserve"> S</w:t>
            </w:r>
            <w:r w:rsidR="004256D4">
              <w:rPr>
                <w:rFonts w:ascii="Calibri" w:hAnsi="Calibri" w:cs="Calibri"/>
                <w:bCs/>
                <w:sz w:val="22"/>
                <w:szCs w:val="22"/>
              </w:rPr>
              <w:t xml:space="preserve">H </w:t>
            </w:r>
            <w:r w:rsidR="001A0B98">
              <w:rPr>
                <w:rFonts w:ascii="Calibri" w:hAnsi="Calibri" w:cs="Calibri"/>
                <w:sz w:val="22"/>
                <w:szCs w:val="22"/>
              </w:rPr>
              <w:t xml:space="preserve">was appointed </w:t>
            </w:r>
            <w:r w:rsidR="004256D4">
              <w:rPr>
                <w:rFonts w:ascii="Calibri" w:hAnsi="Calibri" w:cs="Calibri"/>
                <w:bCs/>
                <w:sz w:val="22"/>
                <w:szCs w:val="22"/>
              </w:rPr>
              <w:t xml:space="preserve">the </w:t>
            </w:r>
            <w:r w:rsidR="001A0B98">
              <w:rPr>
                <w:rFonts w:ascii="Calibri" w:hAnsi="Calibri" w:cs="Calibri"/>
                <w:bCs/>
                <w:sz w:val="22"/>
                <w:szCs w:val="22"/>
              </w:rPr>
              <w:t>Pupil Premium</w:t>
            </w:r>
            <w:r w:rsidR="004256D4">
              <w:rPr>
                <w:rFonts w:ascii="Calibri" w:hAnsi="Calibri" w:cs="Calibri"/>
                <w:bCs/>
                <w:sz w:val="22"/>
                <w:szCs w:val="22"/>
              </w:rPr>
              <w:t xml:space="preserve"> Governor.</w:t>
            </w:r>
            <w:r>
              <w:rPr>
                <w:rFonts w:ascii="Calibri" w:hAnsi="Calibri" w:cs="Calibri"/>
                <w:bCs/>
                <w:sz w:val="22"/>
                <w:szCs w:val="22"/>
              </w:rPr>
              <w:t xml:space="preserve">  </w:t>
            </w:r>
          </w:p>
        </w:tc>
        <w:tc>
          <w:tcPr>
            <w:tcW w:w="818" w:type="dxa"/>
          </w:tcPr>
          <w:p w:rsidR="00C8086E" w:rsidRPr="00103DE3" w:rsidRDefault="00C8086E" w:rsidP="003E156D">
            <w:pPr>
              <w:spacing w:after="120"/>
              <w:jc w:val="both"/>
              <w:rPr>
                <w:rFonts w:ascii="Calibri" w:eastAsia="Arial" w:hAnsi="Calibri" w:cs="Arial"/>
                <w:sz w:val="22"/>
                <w:szCs w:val="22"/>
              </w:rPr>
            </w:pPr>
          </w:p>
        </w:tc>
      </w:tr>
      <w:tr w:rsidR="002C1F12" w:rsidRPr="00103DE3" w:rsidTr="00F61B32">
        <w:tc>
          <w:tcPr>
            <w:tcW w:w="675" w:type="dxa"/>
          </w:tcPr>
          <w:p w:rsidR="002C1F12" w:rsidRDefault="00BF501B" w:rsidP="00981B66">
            <w:pPr>
              <w:spacing w:after="120"/>
              <w:jc w:val="both"/>
              <w:rPr>
                <w:rFonts w:ascii="Calibri" w:eastAsia="Arial" w:hAnsi="Calibri" w:cs="Arial"/>
                <w:sz w:val="22"/>
                <w:szCs w:val="22"/>
              </w:rPr>
            </w:pPr>
            <w:r>
              <w:rPr>
                <w:rFonts w:ascii="Calibri" w:eastAsia="Arial" w:hAnsi="Calibri" w:cs="Arial"/>
                <w:sz w:val="22"/>
                <w:szCs w:val="22"/>
              </w:rPr>
              <w:t>7.4</w:t>
            </w:r>
          </w:p>
        </w:tc>
        <w:tc>
          <w:tcPr>
            <w:tcW w:w="8364" w:type="dxa"/>
          </w:tcPr>
          <w:p w:rsidR="002C1F12" w:rsidRPr="00BF501B" w:rsidRDefault="00BF501B" w:rsidP="00C8086E">
            <w:pPr>
              <w:pStyle w:val="No2"/>
              <w:numPr>
                <w:ilvl w:val="0"/>
                <w:numId w:val="0"/>
              </w:numPr>
              <w:spacing w:after="120"/>
              <w:rPr>
                <w:rFonts w:ascii="Calibri" w:hAnsi="Calibri" w:cs="Calibri"/>
                <w:b/>
                <w:bCs/>
                <w:sz w:val="22"/>
                <w:szCs w:val="22"/>
              </w:rPr>
            </w:pPr>
            <w:r w:rsidRPr="00BF501B">
              <w:rPr>
                <w:rFonts w:ascii="Calibri" w:hAnsi="Calibri" w:cs="Calibri"/>
                <w:b/>
                <w:bCs/>
                <w:sz w:val="22"/>
                <w:szCs w:val="22"/>
              </w:rPr>
              <w:t xml:space="preserve">Safeguarding </w:t>
            </w:r>
          </w:p>
          <w:p w:rsidR="00BF501B" w:rsidRPr="00BF501B" w:rsidRDefault="00626B15" w:rsidP="00C8086E">
            <w:pPr>
              <w:pStyle w:val="No2"/>
              <w:numPr>
                <w:ilvl w:val="0"/>
                <w:numId w:val="0"/>
              </w:numPr>
              <w:spacing w:after="120"/>
              <w:rPr>
                <w:rFonts w:ascii="Calibri" w:hAnsi="Calibri" w:cs="Calibri"/>
                <w:sz w:val="22"/>
                <w:szCs w:val="22"/>
              </w:rPr>
            </w:pPr>
            <w:r>
              <w:rPr>
                <w:rFonts w:ascii="Calibri" w:hAnsi="Calibri" w:cs="Calibri"/>
                <w:sz w:val="22"/>
                <w:szCs w:val="22"/>
              </w:rPr>
              <w:t xml:space="preserve">IM </w:t>
            </w:r>
            <w:r w:rsidR="001A0B98">
              <w:rPr>
                <w:rFonts w:ascii="Calibri" w:hAnsi="Calibri" w:cs="Calibri"/>
                <w:sz w:val="22"/>
                <w:szCs w:val="22"/>
              </w:rPr>
              <w:t xml:space="preserve">was appointed </w:t>
            </w:r>
            <w:r>
              <w:rPr>
                <w:rFonts w:ascii="Calibri" w:hAnsi="Calibri" w:cs="Calibri"/>
                <w:sz w:val="22"/>
                <w:szCs w:val="22"/>
              </w:rPr>
              <w:t>the Safeguarding Governor.</w:t>
            </w:r>
          </w:p>
        </w:tc>
        <w:tc>
          <w:tcPr>
            <w:tcW w:w="818" w:type="dxa"/>
          </w:tcPr>
          <w:p w:rsidR="002C1F12" w:rsidRPr="00103DE3" w:rsidRDefault="002C1F12" w:rsidP="003E156D">
            <w:pPr>
              <w:spacing w:after="120"/>
              <w:jc w:val="both"/>
              <w:rPr>
                <w:rFonts w:ascii="Calibri" w:eastAsia="Arial" w:hAnsi="Calibri" w:cs="Arial"/>
                <w:sz w:val="22"/>
                <w:szCs w:val="22"/>
              </w:rPr>
            </w:pPr>
          </w:p>
        </w:tc>
      </w:tr>
      <w:tr w:rsidR="003E156D" w:rsidRPr="00103DE3" w:rsidTr="00F61B32">
        <w:tc>
          <w:tcPr>
            <w:tcW w:w="675" w:type="dxa"/>
          </w:tcPr>
          <w:p w:rsidR="003E156D" w:rsidRPr="00BF501B" w:rsidRDefault="00BF501B" w:rsidP="00981B66">
            <w:pPr>
              <w:spacing w:after="120"/>
              <w:jc w:val="both"/>
              <w:rPr>
                <w:rFonts w:ascii="Calibri" w:eastAsia="Arial" w:hAnsi="Calibri" w:cs="Arial"/>
                <w:bCs/>
                <w:sz w:val="22"/>
                <w:szCs w:val="22"/>
              </w:rPr>
            </w:pPr>
            <w:r w:rsidRPr="00BF501B">
              <w:rPr>
                <w:rFonts w:ascii="Calibri" w:eastAsia="Arial" w:hAnsi="Calibri" w:cs="Arial"/>
                <w:bCs/>
                <w:sz w:val="22"/>
                <w:szCs w:val="22"/>
              </w:rPr>
              <w:t>7.5</w:t>
            </w:r>
          </w:p>
        </w:tc>
        <w:tc>
          <w:tcPr>
            <w:tcW w:w="8364" w:type="dxa"/>
          </w:tcPr>
          <w:p w:rsidR="003E156D" w:rsidRDefault="00BF501B" w:rsidP="002C1F12">
            <w:pPr>
              <w:pStyle w:val="No2"/>
              <w:numPr>
                <w:ilvl w:val="0"/>
                <w:numId w:val="0"/>
              </w:numPr>
              <w:spacing w:after="120"/>
              <w:rPr>
                <w:rFonts w:ascii="Calibri" w:hAnsi="Calibri" w:cs="Calibri"/>
                <w:b/>
                <w:sz w:val="22"/>
                <w:szCs w:val="22"/>
              </w:rPr>
            </w:pPr>
            <w:r>
              <w:rPr>
                <w:rFonts w:ascii="Calibri" w:hAnsi="Calibri" w:cs="Calibri"/>
                <w:b/>
                <w:sz w:val="22"/>
                <w:szCs w:val="22"/>
              </w:rPr>
              <w:t>Health and Safety</w:t>
            </w:r>
          </w:p>
          <w:p w:rsidR="00E63144" w:rsidRPr="00E63144" w:rsidRDefault="009625F2" w:rsidP="002C1F12">
            <w:pPr>
              <w:pStyle w:val="No2"/>
              <w:numPr>
                <w:ilvl w:val="0"/>
                <w:numId w:val="0"/>
              </w:numPr>
              <w:spacing w:after="120"/>
              <w:rPr>
                <w:rFonts w:ascii="Calibri" w:hAnsi="Calibri" w:cs="Calibri"/>
                <w:bCs/>
                <w:sz w:val="22"/>
                <w:szCs w:val="22"/>
              </w:rPr>
            </w:pPr>
            <w:r>
              <w:rPr>
                <w:rFonts w:ascii="Calibri" w:hAnsi="Calibri" w:cs="Calibri"/>
                <w:bCs/>
                <w:sz w:val="22"/>
                <w:szCs w:val="22"/>
              </w:rPr>
              <w:t>M</w:t>
            </w:r>
            <w:r w:rsidR="00626B15">
              <w:rPr>
                <w:rFonts w:ascii="Calibri" w:hAnsi="Calibri" w:cs="Calibri"/>
                <w:bCs/>
                <w:sz w:val="22"/>
                <w:szCs w:val="22"/>
              </w:rPr>
              <w:t>L will continue as the Health and Safety Governor.</w:t>
            </w:r>
          </w:p>
        </w:tc>
        <w:tc>
          <w:tcPr>
            <w:tcW w:w="818" w:type="dxa"/>
          </w:tcPr>
          <w:p w:rsidR="003E156D" w:rsidRPr="00103DE3" w:rsidRDefault="003E156D" w:rsidP="00342500">
            <w:pPr>
              <w:spacing w:after="120"/>
              <w:jc w:val="both"/>
              <w:rPr>
                <w:rFonts w:ascii="Calibri" w:eastAsia="Arial" w:hAnsi="Calibri" w:cs="Arial"/>
                <w:sz w:val="22"/>
                <w:szCs w:val="22"/>
              </w:rPr>
            </w:pPr>
          </w:p>
        </w:tc>
      </w:tr>
      <w:tr w:rsidR="003E156D" w:rsidRPr="00103DE3" w:rsidTr="00F61B32">
        <w:tc>
          <w:tcPr>
            <w:tcW w:w="675" w:type="dxa"/>
          </w:tcPr>
          <w:p w:rsidR="003E156D" w:rsidRDefault="00E63144" w:rsidP="003E156D">
            <w:pPr>
              <w:spacing w:after="120"/>
              <w:jc w:val="both"/>
              <w:rPr>
                <w:rFonts w:ascii="Calibri" w:eastAsia="Arial" w:hAnsi="Calibri" w:cs="Arial"/>
                <w:sz w:val="22"/>
                <w:szCs w:val="22"/>
              </w:rPr>
            </w:pPr>
            <w:r>
              <w:rPr>
                <w:rFonts w:ascii="Calibri" w:eastAsia="Arial" w:hAnsi="Calibri" w:cs="Arial"/>
                <w:sz w:val="22"/>
                <w:szCs w:val="22"/>
              </w:rPr>
              <w:t>7.6</w:t>
            </w:r>
          </w:p>
        </w:tc>
        <w:tc>
          <w:tcPr>
            <w:tcW w:w="8364" w:type="dxa"/>
          </w:tcPr>
          <w:p w:rsidR="00F16F81" w:rsidRDefault="00E63144" w:rsidP="009B2023">
            <w:pPr>
              <w:spacing w:after="120"/>
              <w:rPr>
                <w:rFonts w:ascii="Calibri" w:hAnsi="Calibri"/>
                <w:b/>
                <w:bCs/>
                <w:sz w:val="22"/>
                <w:szCs w:val="22"/>
              </w:rPr>
            </w:pPr>
            <w:r w:rsidRPr="00E63144">
              <w:rPr>
                <w:rFonts w:ascii="Calibri" w:hAnsi="Calibri"/>
                <w:b/>
                <w:bCs/>
                <w:sz w:val="22"/>
                <w:szCs w:val="22"/>
              </w:rPr>
              <w:t>Attendance and Behaviour</w:t>
            </w:r>
          </w:p>
          <w:p w:rsidR="009625F2" w:rsidRPr="00E63144" w:rsidRDefault="009625F2" w:rsidP="0058029C">
            <w:pPr>
              <w:spacing w:after="120"/>
              <w:rPr>
                <w:rFonts w:ascii="Calibri" w:hAnsi="Calibri"/>
                <w:sz w:val="22"/>
                <w:szCs w:val="22"/>
              </w:rPr>
            </w:pPr>
            <w:r>
              <w:rPr>
                <w:rFonts w:ascii="Calibri" w:hAnsi="Calibri"/>
                <w:sz w:val="22"/>
                <w:szCs w:val="22"/>
              </w:rPr>
              <w:t>A</w:t>
            </w:r>
            <w:r w:rsidR="00754E7F">
              <w:rPr>
                <w:rFonts w:ascii="Calibri" w:hAnsi="Calibri"/>
                <w:sz w:val="22"/>
                <w:szCs w:val="22"/>
              </w:rPr>
              <w:t>C will continue as Attendance and Behaviour Governor.  It has been di</w:t>
            </w:r>
            <w:r>
              <w:rPr>
                <w:rFonts w:ascii="Calibri" w:hAnsi="Calibri"/>
                <w:sz w:val="22"/>
                <w:szCs w:val="22"/>
              </w:rPr>
              <w:t xml:space="preserve">fficult </w:t>
            </w:r>
            <w:r w:rsidR="00754E7F">
              <w:rPr>
                <w:rFonts w:ascii="Calibri" w:hAnsi="Calibri"/>
                <w:sz w:val="22"/>
                <w:szCs w:val="22"/>
              </w:rPr>
              <w:t xml:space="preserve">to monitor </w:t>
            </w:r>
            <w:r>
              <w:rPr>
                <w:rFonts w:ascii="Calibri" w:hAnsi="Calibri"/>
                <w:sz w:val="22"/>
                <w:szCs w:val="22"/>
              </w:rPr>
              <w:t>this year</w:t>
            </w:r>
            <w:r w:rsidR="00754E7F">
              <w:rPr>
                <w:rFonts w:ascii="Calibri" w:hAnsi="Calibri"/>
                <w:sz w:val="22"/>
                <w:szCs w:val="22"/>
              </w:rPr>
              <w:t xml:space="preserve"> but will be picked </w:t>
            </w:r>
            <w:r>
              <w:rPr>
                <w:rFonts w:ascii="Calibri" w:hAnsi="Calibri"/>
                <w:sz w:val="22"/>
                <w:szCs w:val="22"/>
              </w:rPr>
              <w:t>up in Summer term</w:t>
            </w:r>
            <w:r w:rsidR="00A16DEA">
              <w:rPr>
                <w:rFonts w:ascii="Calibri" w:hAnsi="Calibri"/>
                <w:sz w:val="22"/>
                <w:szCs w:val="22"/>
              </w:rPr>
              <w:t xml:space="preserve"> following the children’s return to school</w:t>
            </w:r>
            <w:r>
              <w:rPr>
                <w:rFonts w:ascii="Calibri" w:hAnsi="Calibri"/>
                <w:sz w:val="22"/>
                <w:szCs w:val="22"/>
              </w:rPr>
              <w:t xml:space="preserve">. </w:t>
            </w:r>
          </w:p>
        </w:tc>
        <w:tc>
          <w:tcPr>
            <w:tcW w:w="818" w:type="dxa"/>
          </w:tcPr>
          <w:p w:rsidR="003E156D" w:rsidRPr="00103DE3" w:rsidRDefault="003E156D" w:rsidP="003E156D">
            <w:pPr>
              <w:spacing w:after="120"/>
              <w:jc w:val="both"/>
              <w:rPr>
                <w:rFonts w:ascii="Calibri" w:eastAsia="Arial" w:hAnsi="Calibri" w:cs="Arial"/>
                <w:sz w:val="22"/>
                <w:szCs w:val="22"/>
              </w:rPr>
            </w:pPr>
          </w:p>
        </w:tc>
      </w:tr>
      <w:tr w:rsidR="00E63144" w:rsidRPr="00103DE3" w:rsidTr="00F61B32">
        <w:tc>
          <w:tcPr>
            <w:tcW w:w="675" w:type="dxa"/>
          </w:tcPr>
          <w:p w:rsidR="00E63144" w:rsidRDefault="00E63144" w:rsidP="003E156D">
            <w:pPr>
              <w:spacing w:after="120"/>
              <w:jc w:val="both"/>
              <w:rPr>
                <w:rFonts w:ascii="Calibri" w:eastAsia="Arial" w:hAnsi="Calibri" w:cs="Arial"/>
                <w:sz w:val="22"/>
                <w:szCs w:val="22"/>
              </w:rPr>
            </w:pPr>
            <w:r>
              <w:rPr>
                <w:rFonts w:ascii="Calibri" w:eastAsia="Arial" w:hAnsi="Calibri" w:cs="Arial"/>
                <w:sz w:val="22"/>
                <w:szCs w:val="22"/>
              </w:rPr>
              <w:t>7.7</w:t>
            </w:r>
          </w:p>
        </w:tc>
        <w:tc>
          <w:tcPr>
            <w:tcW w:w="8364" w:type="dxa"/>
          </w:tcPr>
          <w:p w:rsidR="00E63144" w:rsidRDefault="00E63144" w:rsidP="00790326">
            <w:pPr>
              <w:rPr>
                <w:rFonts w:ascii="Calibri" w:hAnsi="Calibri"/>
                <w:b/>
                <w:bCs/>
                <w:sz w:val="22"/>
                <w:szCs w:val="22"/>
              </w:rPr>
            </w:pPr>
            <w:r>
              <w:rPr>
                <w:rFonts w:ascii="Calibri" w:hAnsi="Calibri"/>
                <w:b/>
                <w:bCs/>
                <w:sz w:val="22"/>
                <w:szCs w:val="22"/>
              </w:rPr>
              <w:t>Remote Learning (temporary)</w:t>
            </w:r>
          </w:p>
          <w:p w:rsidR="008F6831" w:rsidRDefault="008F6831" w:rsidP="008F6831">
            <w:pPr>
              <w:rPr>
                <w:rFonts w:ascii="Calibri" w:hAnsi="Calibri"/>
                <w:sz w:val="22"/>
                <w:szCs w:val="22"/>
              </w:rPr>
            </w:pPr>
          </w:p>
          <w:p w:rsidR="008F6831" w:rsidRPr="009625F2" w:rsidRDefault="008F6831" w:rsidP="008F6831">
            <w:pPr>
              <w:rPr>
                <w:rFonts w:ascii="Calibri" w:hAnsi="Calibri"/>
                <w:sz w:val="22"/>
                <w:szCs w:val="22"/>
              </w:rPr>
            </w:pPr>
            <w:r>
              <w:rPr>
                <w:rFonts w:ascii="Calibri" w:hAnsi="Calibri"/>
                <w:sz w:val="22"/>
                <w:szCs w:val="22"/>
              </w:rPr>
              <w:t>The role was discussed and includes m</w:t>
            </w:r>
            <w:r w:rsidRPr="009625F2">
              <w:rPr>
                <w:rFonts w:ascii="Calibri" w:hAnsi="Calibri"/>
                <w:sz w:val="22"/>
                <w:szCs w:val="22"/>
              </w:rPr>
              <w:t>onitoring</w:t>
            </w:r>
            <w:r>
              <w:rPr>
                <w:rFonts w:ascii="Calibri" w:hAnsi="Calibri"/>
                <w:sz w:val="22"/>
                <w:szCs w:val="22"/>
              </w:rPr>
              <w:t xml:space="preserve"> the</w:t>
            </w:r>
            <w:r w:rsidRPr="009625F2">
              <w:rPr>
                <w:rFonts w:ascii="Calibri" w:hAnsi="Calibri"/>
                <w:sz w:val="22"/>
                <w:szCs w:val="22"/>
              </w:rPr>
              <w:t xml:space="preserve"> school</w:t>
            </w:r>
            <w:r>
              <w:rPr>
                <w:rFonts w:ascii="Calibri" w:hAnsi="Calibri"/>
                <w:sz w:val="22"/>
                <w:szCs w:val="22"/>
              </w:rPr>
              <w:t xml:space="preserve"> remote learning</w:t>
            </w:r>
            <w:r w:rsidRPr="009625F2">
              <w:rPr>
                <w:rFonts w:ascii="Calibri" w:hAnsi="Calibri"/>
                <w:sz w:val="22"/>
                <w:szCs w:val="22"/>
              </w:rPr>
              <w:t xml:space="preserve"> provision</w:t>
            </w:r>
            <w:r w:rsidR="00081AC3">
              <w:rPr>
                <w:rFonts w:ascii="Calibri" w:hAnsi="Calibri"/>
                <w:sz w:val="22"/>
                <w:szCs w:val="22"/>
              </w:rPr>
              <w:t xml:space="preserve"> during the COVID pandemic.  </w:t>
            </w:r>
            <w:r w:rsidR="001A0B98">
              <w:rPr>
                <w:rFonts w:ascii="Calibri" w:hAnsi="Calibri"/>
                <w:sz w:val="22"/>
                <w:szCs w:val="22"/>
              </w:rPr>
              <w:t>Questions to be asked include are</w:t>
            </w:r>
            <w:r w:rsidRPr="009625F2">
              <w:rPr>
                <w:rFonts w:ascii="Calibri" w:hAnsi="Calibri"/>
                <w:sz w:val="22"/>
                <w:szCs w:val="22"/>
              </w:rPr>
              <w:t xml:space="preserve"> we </w:t>
            </w:r>
            <w:r w:rsidR="00AB0615">
              <w:rPr>
                <w:rFonts w:ascii="Calibri" w:hAnsi="Calibri"/>
                <w:sz w:val="22"/>
                <w:szCs w:val="22"/>
              </w:rPr>
              <w:t>meeting</w:t>
            </w:r>
            <w:r w:rsidR="00AB0615" w:rsidRPr="009625F2">
              <w:rPr>
                <w:rFonts w:ascii="Calibri" w:hAnsi="Calibri"/>
                <w:sz w:val="22"/>
                <w:szCs w:val="22"/>
              </w:rPr>
              <w:t xml:space="preserve"> </w:t>
            </w:r>
            <w:r w:rsidRPr="009625F2">
              <w:rPr>
                <w:rFonts w:ascii="Calibri" w:hAnsi="Calibri"/>
                <w:sz w:val="22"/>
                <w:szCs w:val="22"/>
              </w:rPr>
              <w:t>gov</w:t>
            </w:r>
            <w:r>
              <w:rPr>
                <w:rFonts w:ascii="Calibri" w:hAnsi="Calibri"/>
                <w:sz w:val="22"/>
                <w:szCs w:val="22"/>
              </w:rPr>
              <w:t>ernment</w:t>
            </w:r>
            <w:r w:rsidRPr="009625F2">
              <w:rPr>
                <w:rFonts w:ascii="Calibri" w:hAnsi="Calibri"/>
                <w:sz w:val="22"/>
                <w:szCs w:val="22"/>
              </w:rPr>
              <w:t xml:space="preserve"> requi</w:t>
            </w:r>
            <w:r>
              <w:rPr>
                <w:rFonts w:ascii="Calibri" w:hAnsi="Calibri"/>
                <w:sz w:val="22"/>
                <w:szCs w:val="22"/>
              </w:rPr>
              <w:t>re</w:t>
            </w:r>
            <w:r w:rsidRPr="009625F2">
              <w:rPr>
                <w:rFonts w:ascii="Calibri" w:hAnsi="Calibri"/>
                <w:sz w:val="22"/>
                <w:szCs w:val="22"/>
              </w:rPr>
              <w:t>me</w:t>
            </w:r>
            <w:r>
              <w:rPr>
                <w:rFonts w:ascii="Calibri" w:hAnsi="Calibri"/>
                <w:sz w:val="22"/>
                <w:szCs w:val="22"/>
              </w:rPr>
              <w:t xml:space="preserve">nts, fulfilling </w:t>
            </w:r>
            <w:r w:rsidR="00081AC3">
              <w:rPr>
                <w:rFonts w:ascii="Calibri" w:hAnsi="Calibri"/>
                <w:sz w:val="22"/>
                <w:szCs w:val="22"/>
              </w:rPr>
              <w:t xml:space="preserve">the curriculum </w:t>
            </w:r>
            <w:r>
              <w:rPr>
                <w:rFonts w:ascii="Calibri" w:hAnsi="Calibri"/>
                <w:sz w:val="22"/>
                <w:szCs w:val="22"/>
              </w:rPr>
              <w:t>and</w:t>
            </w:r>
            <w:r w:rsidRPr="009625F2">
              <w:rPr>
                <w:rFonts w:ascii="Calibri" w:hAnsi="Calibri"/>
                <w:sz w:val="22"/>
                <w:szCs w:val="22"/>
              </w:rPr>
              <w:t xml:space="preserve"> are all stakeholders </w:t>
            </w:r>
            <w:r w:rsidR="000237EF" w:rsidRPr="009625F2">
              <w:rPr>
                <w:rFonts w:ascii="Calibri" w:hAnsi="Calibri"/>
                <w:sz w:val="22"/>
                <w:szCs w:val="22"/>
              </w:rPr>
              <w:t>considered</w:t>
            </w:r>
            <w:r w:rsidR="000237EF">
              <w:rPr>
                <w:rFonts w:ascii="Calibri" w:hAnsi="Calibri"/>
                <w:sz w:val="22"/>
                <w:szCs w:val="22"/>
              </w:rPr>
              <w:t>?</w:t>
            </w:r>
          </w:p>
          <w:p w:rsidR="008F6831" w:rsidRPr="009625F2" w:rsidRDefault="008F6831" w:rsidP="008F6831">
            <w:pPr>
              <w:rPr>
                <w:rFonts w:ascii="Calibri" w:hAnsi="Calibri"/>
                <w:sz w:val="22"/>
                <w:szCs w:val="22"/>
              </w:rPr>
            </w:pPr>
          </w:p>
          <w:p w:rsidR="008F6831" w:rsidRDefault="00081AC3" w:rsidP="008F6831">
            <w:pPr>
              <w:rPr>
                <w:rFonts w:ascii="Calibri" w:hAnsi="Calibri"/>
                <w:sz w:val="22"/>
                <w:szCs w:val="22"/>
              </w:rPr>
            </w:pPr>
            <w:r>
              <w:rPr>
                <w:rFonts w:ascii="Calibri" w:hAnsi="Calibri"/>
                <w:sz w:val="22"/>
                <w:szCs w:val="22"/>
              </w:rPr>
              <w:t xml:space="preserve">GH </w:t>
            </w:r>
            <w:r w:rsidR="001A0B98">
              <w:rPr>
                <w:rFonts w:ascii="Calibri" w:hAnsi="Calibri" w:cs="Calibri"/>
                <w:sz w:val="22"/>
                <w:szCs w:val="22"/>
              </w:rPr>
              <w:t xml:space="preserve">was appointed </w:t>
            </w:r>
            <w:r>
              <w:rPr>
                <w:rFonts w:ascii="Calibri" w:hAnsi="Calibri"/>
                <w:sz w:val="22"/>
                <w:szCs w:val="22"/>
              </w:rPr>
              <w:t>the Remote Learning Governor</w:t>
            </w:r>
            <w:r w:rsidR="0058029C">
              <w:rPr>
                <w:rFonts w:ascii="Calibri" w:hAnsi="Calibri"/>
                <w:sz w:val="22"/>
                <w:szCs w:val="22"/>
              </w:rPr>
              <w:t>.</w:t>
            </w:r>
          </w:p>
          <w:p w:rsidR="008F6831" w:rsidRDefault="008F6831" w:rsidP="008F6831">
            <w:pPr>
              <w:rPr>
                <w:rFonts w:ascii="Calibri" w:hAnsi="Calibri"/>
                <w:sz w:val="22"/>
                <w:szCs w:val="22"/>
              </w:rPr>
            </w:pPr>
          </w:p>
          <w:p w:rsidR="00E63144" w:rsidRPr="00E63144" w:rsidRDefault="008F6831" w:rsidP="0058029C">
            <w:pPr>
              <w:spacing w:after="120"/>
              <w:rPr>
                <w:rFonts w:ascii="Calibri" w:hAnsi="Calibri"/>
                <w:sz w:val="22"/>
                <w:szCs w:val="22"/>
              </w:rPr>
            </w:pPr>
            <w:r>
              <w:rPr>
                <w:rFonts w:ascii="Calibri" w:hAnsi="Calibri"/>
                <w:sz w:val="22"/>
                <w:szCs w:val="22"/>
              </w:rPr>
              <w:t>A</w:t>
            </w:r>
            <w:r w:rsidR="00081AC3">
              <w:rPr>
                <w:rFonts w:ascii="Calibri" w:hAnsi="Calibri"/>
                <w:sz w:val="22"/>
                <w:szCs w:val="22"/>
              </w:rPr>
              <w:t xml:space="preserve">C made governors aware of the </w:t>
            </w:r>
            <w:r>
              <w:rPr>
                <w:rFonts w:ascii="Calibri" w:hAnsi="Calibri"/>
                <w:sz w:val="22"/>
                <w:szCs w:val="22"/>
              </w:rPr>
              <w:t xml:space="preserve">Education </w:t>
            </w:r>
            <w:r w:rsidR="00081AC3">
              <w:rPr>
                <w:rFonts w:ascii="Calibri" w:hAnsi="Calibri"/>
                <w:sz w:val="22"/>
                <w:szCs w:val="22"/>
              </w:rPr>
              <w:t>E</w:t>
            </w:r>
            <w:r>
              <w:rPr>
                <w:rFonts w:ascii="Calibri" w:hAnsi="Calibri"/>
                <w:sz w:val="22"/>
                <w:szCs w:val="22"/>
              </w:rPr>
              <w:t>ndowment</w:t>
            </w:r>
            <w:r w:rsidR="00081AC3">
              <w:rPr>
                <w:rFonts w:ascii="Calibri" w:hAnsi="Calibri"/>
                <w:sz w:val="22"/>
                <w:szCs w:val="22"/>
              </w:rPr>
              <w:t xml:space="preserve"> Fund </w:t>
            </w:r>
            <w:r>
              <w:rPr>
                <w:rFonts w:ascii="Calibri" w:hAnsi="Calibri"/>
                <w:sz w:val="22"/>
                <w:szCs w:val="22"/>
              </w:rPr>
              <w:t xml:space="preserve">information </w:t>
            </w:r>
            <w:r w:rsidR="00081AC3">
              <w:rPr>
                <w:rFonts w:ascii="Calibri" w:hAnsi="Calibri"/>
                <w:sz w:val="22"/>
                <w:szCs w:val="22"/>
              </w:rPr>
              <w:t>which is available on their website</w:t>
            </w:r>
            <w:r>
              <w:rPr>
                <w:rFonts w:ascii="Calibri" w:hAnsi="Calibri"/>
                <w:sz w:val="22"/>
                <w:szCs w:val="22"/>
              </w:rPr>
              <w:t xml:space="preserve">.  </w:t>
            </w:r>
            <w:r w:rsidR="00081AC3" w:rsidRPr="00081AC3">
              <w:rPr>
                <w:rFonts w:ascii="Calibri" w:hAnsi="Calibri"/>
                <w:color w:val="FF0000"/>
                <w:sz w:val="22"/>
                <w:szCs w:val="22"/>
              </w:rPr>
              <w:t>AC to share the weblink for The Education Endowment Fund</w:t>
            </w:r>
            <w:r w:rsidRPr="00081AC3">
              <w:rPr>
                <w:rFonts w:ascii="Calibri" w:hAnsi="Calibri"/>
                <w:color w:val="FF0000"/>
                <w:sz w:val="22"/>
                <w:szCs w:val="22"/>
              </w:rPr>
              <w:t xml:space="preserve"> with governors.</w:t>
            </w:r>
          </w:p>
        </w:tc>
        <w:tc>
          <w:tcPr>
            <w:tcW w:w="818" w:type="dxa"/>
          </w:tcPr>
          <w:p w:rsidR="00E63144" w:rsidRDefault="00E63144" w:rsidP="003E156D">
            <w:pPr>
              <w:spacing w:after="120"/>
              <w:jc w:val="both"/>
              <w:rPr>
                <w:rFonts w:ascii="Calibri" w:eastAsia="Arial" w:hAnsi="Calibri" w:cs="Arial"/>
                <w:sz w:val="22"/>
                <w:szCs w:val="22"/>
              </w:rPr>
            </w:pPr>
          </w:p>
          <w:p w:rsidR="00081AC3" w:rsidRDefault="00081AC3" w:rsidP="003E156D">
            <w:pPr>
              <w:spacing w:after="120"/>
              <w:jc w:val="both"/>
              <w:rPr>
                <w:rFonts w:ascii="Calibri" w:eastAsia="Arial" w:hAnsi="Calibri" w:cs="Arial"/>
                <w:sz w:val="22"/>
                <w:szCs w:val="22"/>
              </w:rPr>
            </w:pPr>
          </w:p>
          <w:p w:rsidR="00081AC3" w:rsidRDefault="00081AC3" w:rsidP="003E156D">
            <w:pPr>
              <w:spacing w:after="120"/>
              <w:jc w:val="both"/>
              <w:rPr>
                <w:rFonts w:ascii="Calibri" w:eastAsia="Arial" w:hAnsi="Calibri" w:cs="Arial"/>
                <w:sz w:val="22"/>
                <w:szCs w:val="22"/>
              </w:rPr>
            </w:pPr>
          </w:p>
          <w:p w:rsidR="00081AC3" w:rsidRDefault="00081AC3" w:rsidP="003E156D">
            <w:pPr>
              <w:spacing w:after="120"/>
              <w:jc w:val="both"/>
              <w:rPr>
                <w:rFonts w:ascii="Calibri" w:eastAsia="Arial" w:hAnsi="Calibri" w:cs="Arial"/>
                <w:sz w:val="22"/>
                <w:szCs w:val="22"/>
              </w:rPr>
            </w:pPr>
          </w:p>
          <w:p w:rsidR="00081AC3" w:rsidRDefault="00081AC3" w:rsidP="003E156D">
            <w:pPr>
              <w:spacing w:after="120"/>
              <w:jc w:val="both"/>
              <w:rPr>
                <w:rFonts w:ascii="Calibri" w:eastAsia="Arial" w:hAnsi="Calibri" w:cs="Arial"/>
                <w:sz w:val="22"/>
                <w:szCs w:val="22"/>
              </w:rPr>
            </w:pPr>
          </w:p>
          <w:p w:rsidR="00081AC3" w:rsidRDefault="00081AC3" w:rsidP="003E156D">
            <w:pPr>
              <w:spacing w:after="120"/>
              <w:jc w:val="both"/>
              <w:rPr>
                <w:rFonts w:ascii="Calibri" w:eastAsia="Arial" w:hAnsi="Calibri" w:cs="Arial"/>
                <w:sz w:val="22"/>
                <w:szCs w:val="22"/>
              </w:rPr>
            </w:pPr>
          </w:p>
          <w:p w:rsidR="00081AC3" w:rsidRPr="00103DE3" w:rsidRDefault="00081AC3" w:rsidP="003E156D">
            <w:pPr>
              <w:spacing w:after="120"/>
              <w:jc w:val="both"/>
              <w:rPr>
                <w:rFonts w:ascii="Calibri" w:eastAsia="Arial" w:hAnsi="Calibri" w:cs="Arial"/>
                <w:sz w:val="22"/>
                <w:szCs w:val="22"/>
              </w:rPr>
            </w:pPr>
            <w:r>
              <w:rPr>
                <w:rFonts w:ascii="Calibri" w:eastAsia="Arial" w:hAnsi="Calibri" w:cs="Arial"/>
                <w:sz w:val="22"/>
                <w:szCs w:val="22"/>
              </w:rPr>
              <w:t>AC</w:t>
            </w:r>
          </w:p>
        </w:tc>
      </w:tr>
      <w:tr w:rsidR="00E63144" w:rsidRPr="00103DE3" w:rsidTr="00F61B32">
        <w:tc>
          <w:tcPr>
            <w:tcW w:w="675" w:type="dxa"/>
          </w:tcPr>
          <w:p w:rsidR="00E63144" w:rsidRPr="00E63144" w:rsidRDefault="00E63144" w:rsidP="003E156D">
            <w:pPr>
              <w:spacing w:after="120"/>
              <w:jc w:val="both"/>
              <w:rPr>
                <w:rFonts w:ascii="Calibri" w:eastAsia="Arial" w:hAnsi="Calibri" w:cs="Arial"/>
                <w:b/>
                <w:bCs/>
                <w:sz w:val="22"/>
                <w:szCs w:val="22"/>
              </w:rPr>
            </w:pPr>
            <w:r w:rsidRPr="00E63144">
              <w:rPr>
                <w:rFonts w:ascii="Calibri" w:eastAsia="Arial" w:hAnsi="Calibri" w:cs="Arial"/>
                <w:b/>
                <w:bCs/>
                <w:sz w:val="22"/>
                <w:szCs w:val="22"/>
              </w:rPr>
              <w:t>8.0</w:t>
            </w:r>
          </w:p>
        </w:tc>
        <w:tc>
          <w:tcPr>
            <w:tcW w:w="8364" w:type="dxa"/>
          </w:tcPr>
          <w:p w:rsidR="00E63144" w:rsidRDefault="00E63144" w:rsidP="00790326">
            <w:pPr>
              <w:rPr>
                <w:rFonts w:ascii="Calibri" w:hAnsi="Calibri"/>
                <w:b/>
                <w:bCs/>
                <w:sz w:val="22"/>
                <w:szCs w:val="22"/>
              </w:rPr>
            </w:pPr>
            <w:r>
              <w:rPr>
                <w:rFonts w:ascii="Calibri" w:hAnsi="Calibri"/>
                <w:b/>
                <w:bCs/>
                <w:sz w:val="22"/>
                <w:szCs w:val="22"/>
              </w:rPr>
              <w:t>Values Statement</w:t>
            </w:r>
            <w:r w:rsidR="004173D1">
              <w:rPr>
                <w:rFonts w:ascii="Calibri" w:hAnsi="Calibri"/>
                <w:b/>
                <w:bCs/>
                <w:sz w:val="22"/>
                <w:szCs w:val="22"/>
              </w:rPr>
              <w:t xml:space="preserve"> (previously circulated)</w:t>
            </w:r>
          </w:p>
        </w:tc>
        <w:tc>
          <w:tcPr>
            <w:tcW w:w="818" w:type="dxa"/>
          </w:tcPr>
          <w:p w:rsidR="00E63144" w:rsidRPr="00103DE3" w:rsidRDefault="00E63144" w:rsidP="003E156D">
            <w:pPr>
              <w:spacing w:after="120"/>
              <w:jc w:val="both"/>
              <w:rPr>
                <w:rFonts w:ascii="Calibri" w:eastAsia="Arial" w:hAnsi="Calibri" w:cs="Arial"/>
                <w:sz w:val="22"/>
                <w:szCs w:val="22"/>
              </w:rPr>
            </w:pPr>
          </w:p>
        </w:tc>
      </w:tr>
      <w:tr w:rsidR="00E63144" w:rsidRPr="00103DE3" w:rsidTr="00F61B32">
        <w:tc>
          <w:tcPr>
            <w:tcW w:w="675" w:type="dxa"/>
          </w:tcPr>
          <w:p w:rsidR="00E63144" w:rsidRPr="00E63144" w:rsidRDefault="00E63144" w:rsidP="003E156D">
            <w:pPr>
              <w:spacing w:after="120"/>
              <w:jc w:val="both"/>
              <w:rPr>
                <w:rFonts w:ascii="Calibri" w:eastAsia="Arial" w:hAnsi="Calibri" w:cs="Arial"/>
                <w:b/>
                <w:bCs/>
                <w:sz w:val="22"/>
                <w:szCs w:val="22"/>
              </w:rPr>
            </w:pPr>
            <w:r>
              <w:rPr>
                <w:rFonts w:ascii="Calibri" w:eastAsia="Arial" w:hAnsi="Calibri" w:cs="Arial"/>
                <w:sz w:val="22"/>
                <w:szCs w:val="22"/>
              </w:rPr>
              <w:t>8.1</w:t>
            </w:r>
          </w:p>
        </w:tc>
        <w:tc>
          <w:tcPr>
            <w:tcW w:w="8364" w:type="dxa"/>
          </w:tcPr>
          <w:p w:rsidR="00E63144" w:rsidRDefault="004173D1" w:rsidP="00790326">
            <w:pPr>
              <w:rPr>
                <w:rFonts w:ascii="Calibri" w:hAnsi="Calibri"/>
                <w:b/>
                <w:bCs/>
                <w:sz w:val="22"/>
                <w:szCs w:val="22"/>
              </w:rPr>
            </w:pPr>
            <w:r>
              <w:rPr>
                <w:rFonts w:ascii="Calibri" w:hAnsi="Calibri"/>
                <w:b/>
                <w:bCs/>
                <w:sz w:val="22"/>
                <w:szCs w:val="22"/>
              </w:rPr>
              <w:t xml:space="preserve">KY updated the governors </w:t>
            </w:r>
            <w:r w:rsidR="00A16DEA">
              <w:rPr>
                <w:rFonts w:ascii="Calibri" w:hAnsi="Calibri"/>
                <w:b/>
                <w:bCs/>
                <w:sz w:val="22"/>
                <w:szCs w:val="22"/>
              </w:rPr>
              <w:t xml:space="preserve">with </w:t>
            </w:r>
            <w:r>
              <w:rPr>
                <w:rFonts w:ascii="Calibri" w:hAnsi="Calibri"/>
                <w:b/>
                <w:bCs/>
                <w:sz w:val="22"/>
                <w:szCs w:val="22"/>
              </w:rPr>
              <w:t xml:space="preserve">the progress of the </w:t>
            </w:r>
            <w:r w:rsidR="003F39CB">
              <w:rPr>
                <w:rFonts w:ascii="Calibri" w:hAnsi="Calibri"/>
                <w:b/>
                <w:bCs/>
                <w:sz w:val="22"/>
                <w:szCs w:val="22"/>
              </w:rPr>
              <w:t xml:space="preserve">Vision and </w:t>
            </w:r>
            <w:r>
              <w:rPr>
                <w:rFonts w:ascii="Calibri" w:hAnsi="Calibri"/>
                <w:b/>
                <w:bCs/>
                <w:sz w:val="22"/>
                <w:szCs w:val="22"/>
              </w:rPr>
              <w:t xml:space="preserve">Values </w:t>
            </w:r>
            <w:r w:rsidR="003F39CB">
              <w:rPr>
                <w:rFonts w:ascii="Calibri" w:hAnsi="Calibri"/>
                <w:b/>
                <w:bCs/>
                <w:sz w:val="22"/>
                <w:szCs w:val="22"/>
              </w:rPr>
              <w:t>s</w:t>
            </w:r>
            <w:r>
              <w:rPr>
                <w:rFonts w:ascii="Calibri" w:hAnsi="Calibri"/>
                <w:b/>
                <w:bCs/>
                <w:sz w:val="22"/>
                <w:szCs w:val="22"/>
              </w:rPr>
              <w:t>tatement</w:t>
            </w:r>
          </w:p>
          <w:p w:rsidR="001F633B" w:rsidRPr="004173D1" w:rsidRDefault="001F633B" w:rsidP="00790326">
            <w:pPr>
              <w:rPr>
                <w:rFonts w:ascii="Calibri" w:hAnsi="Calibri"/>
                <w:sz w:val="22"/>
                <w:szCs w:val="22"/>
              </w:rPr>
            </w:pPr>
          </w:p>
          <w:p w:rsidR="001F633B" w:rsidRPr="004173D1" w:rsidRDefault="004173D1" w:rsidP="0058029C">
            <w:pPr>
              <w:spacing w:after="120"/>
              <w:rPr>
                <w:rFonts w:ascii="Calibri" w:hAnsi="Calibri"/>
                <w:sz w:val="22"/>
                <w:szCs w:val="22"/>
              </w:rPr>
            </w:pPr>
            <w:r w:rsidRPr="004173D1">
              <w:rPr>
                <w:rFonts w:ascii="Calibri" w:hAnsi="Calibri"/>
                <w:sz w:val="22"/>
                <w:szCs w:val="22"/>
              </w:rPr>
              <w:t xml:space="preserve">- </w:t>
            </w:r>
            <w:r w:rsidR="00A16DEA">
              <w:rPr>
                <w:rFonts w:ascii="Calibri" w:hAnsi="Calibri"/>
                <w:sz w:val="22"/>
                <w:szCs w:val="22"/>
              </w:rPr>
              <w:t>KY noted that t</w:t>
            </w:r>
            <w:r w:rsidRPr="004173D1">
              <w:rPr>
                <w:rFonts w:ascii="Calibri" w:hAnsi="Calibri"/>
                <w:sz w:val="22"/>
                <w:szCs w:val="22"/>
              </w:rPr>
              <w:t xml:space="preserve">he circulated document </w:t>
            </w:r>
            <w:r w:rsidR="00A16DEA">
              <w:rPr>
                <w:rFonts w:ascii="Calibri" w:hAnsi="Calibri"/>
                <w:sz w:val="22"/>
                <w:szCs w:val="22"/>
              </w:rPr>
              <w:t>had been</w:t>
            </w:r>
            <w:r w:rsidR="00A16DEA" w:rsidRPr="004173D1">
              <w:rPr>
                <w:rFonts w:ascii="Calibri" w:hAnsi="Calibri"/>
                <w:sz w:val="22"/>
                <w:szCs w:val="22"/>
              </w:rPr>
              <w:t xml:space="preserve"> </w:t>
            </w:r>
            <w:r w:rsidRPr="004173D1">
              <w:rPr>
                <w:rFonts w:ascii="Calibri" w:hAnsi="Calibri"/>
                <w:sz w:val="22"/>
                <w:szCs w:val="22"/>
              </w:rPr>
              <w:t xml:space="preserve">shared at the </w:t>
            </w:r>
            <w:r w:rsidR="001F633B" w:rsidRPr="004173D1">
              <w:rPr>
                <w:rFonts w:ascii="Calibri" w:hAnsi="Calibri"/>
                <w:sz w:val="22"/>
                <w:szCs w:val="22"/>
              </w:rPr>
              <w:t>Staff meeting today</w:t>
            </w:r>
            <w:r w:rsidR="00A16DEA">
              <w:rPr>
                <w:rFonts w:ascii="Calibri" w:hAnsi="Calibri"/>
                <w:sz w:val="22"/>
                <w:szCs w:val="22"/>
              </w:rPr>
              <w:t xml:space="preserve">, and following considerable discussion, it had been agreed </w:t>
            </w:r>
            <w:r w:rsidRPr="004173D1">
              <w:rPr>
                <w:rFonts w:ascii="Calibri" w:hAnsi="Calibri"/>
                <w:sz w:val="22"/>
                <w:szCs w:val="22"/>
              </w:rPr>
              <w:t xml:space="preserve">to start again with the </w:t>
            </w:r>
            <w:r w:rsidR="003F39CB">
              <w:rPr>
                <w:rFonts w:ascii="Calibri" w:hAnsi="Calibri"/>
                <w:sz w:val="22"/>
                <w:szCs w:val="22"/>
              </w:rPr>
              <w:t>V</w:t>
            </w:r>
            <w:r w:rsidRPr="004173D1">
              <w:rPr>
                <w:rFonts w:ascii="Calibri" w:hAnsi="Calibri"/>
                <w:sz w:val="22"/>
                <w:szCs w:val="22"/>
              </w:rPr>
              <w:t>ision</w:t>
            </w:r>
            <w:r w:rsidR="003F39CB">
              <w:rPr>
                <w:rFonts w:ascii="Calibri" w:hAnsi="Calibri"/>
                <w:sz w:val="22"/>
                <w:szCs w:val="22"/>
              </w:rPr>
              <w:t xml:space="preserve"> and Values</w:t>
            </w:r>
            <w:r w:rsidRPr="004173D1">
              <w:rPr>
                <w:rFonts w:ascii="Calibri" w:hAnsi="Calibri"/>
                <w:sz w:val="22"/>
                <w:szCs w:val="22"/>
              </w:rPr>
              <w:t xml:space="preserve"> statement. </w:t>
            </w:r>
          </w:p>
          <w:p w:rsidR="003F39CB" w:rsidRDefault="00266725" w:rsidP="0058029C">
            <w:pPr>
              <w:spacing w:after="120"/>
              <w:rPr>
                <w:rFonts w:ascii="Calibri" w:hAnsi="Calibri"/>
                <w:sz w:val="22"/>
                <w:szCs w:val="22"/>
              </w:rPr>
            </w:pPr>
            <w:r w:rsidRPr="00344BD0">
              <w:rPr>
                <w:rFonts w:ascii="Calibri" w:hAnsi="Calibri"/>
                <w:sz w:val="22"/>
                <w:szCs w:val="22"/>
              </w:rPr>
              <w:t xml:space="preserve">The Head teacher </w:t>
            </w:r>
            <w:r w:rsidR="003F39CB">
              <w:rPr>
                <w:rFonts w:ascii="Calibri" w:hAnsi="Calibri"/>
                <w:sz w:val="22"/>
                <w:szCs w:val="22"/>
              </w:rPr>
              <w:t xml:space="preserve">outlined her view on using a tree at the heart of the pictorial representation of the statement, and </w:t>
            </w:r>
            <w:r w:rsidRPr="00344BD0">
              <w:rPr>
                <w:rFonts w:ascii="Calibri" w:hAnsi="Calibri"/>
                <w:sz w:val="22"/>
                <w:szCs w:val="22"/>
              </w:rPr>
              <w:t xml:space="preserve">asked for </w:t>
            </w:r>
            <w:r w:rsidR="00344BD0" w:rsidRPr="00344BD0">
              <w:rPr>
                <w:rFonts w:ascii="Calibri" w:hAnsi="Calibri"/>
                <w:sz w:val="22"/>
                <w:szCs w:val="22"/>
              </w:rPr>
              <w:t>feedback</w:t>
            </w:r>
            <w:r w:rsidR="001F633B" w:rsidRPr="00344BD0">
              <w:rPr>
                <w:rFonts w:ascii="Calibri" w:hAnsi="Calibri"/>
                <w:sz w:val="22"/>
                <w:szCs w:val="22"/>
              </w:rPr>
              <w:t xml:space="preserve"> </w:t>
            </w:r>
            <w:r w:rsidRPr="00344BD0">
              <w:rPr>
                <w:rFonts w:ascii="Calibri" w:hAnsi="Calibri"/>
                <w:sz w:val="22"/>
                <w:szCs w:val="22"/>
              </w:rPr>
              <w:t xml:space="preserve">from </w:t>
            </w:r>
            <w:r w:rsidR="001F633B" w:rsidRPr="00344BD0">
              <w:rPr>
                <w:rFonts w:ascii="Calibri" w:hAnsi="Calibri"/>
                <w:sz w:val="22"/>
                <w:szCs w:val="22"/>
              </w:rPr>
              <w:t>gov</w:t>
            </w:r>
            <w:r w:rsidRPr="00344BD0">
              <w:rPr>
                <w:rFonts w:ascii="Calibri" w:hAnsi="Calibri"/>
                <w:sz w:val="22"/>
                <w:szCs w:val="22"/>
              </w:rPr>
              <w:t xml:space="preserve">ernors </w:t>
            </w:r>
            <w:r w:rsidR="001F633B" w:rsidRPr="00344BD0">
              <w:rPr>
                <w:rFonts w:ascii="Calibri" w:hAnsi="Calibri"/>
                <w:sz w:val="22"/>
                <w:szCs w:val="22"/>
              </w:rPr>
              <w:t xml:space="preserve">on </w:t>
            </w:r>
            <w:r w:rsidR="003F39CB">
              <w:rPr>
                <w:rFonts w:ascii="Calibri" w:hAnsi="Calibri"/>
                <w:sz w:val="22"/>
                <w:szCs w:val="22"/>
              </w:rPr>
              <w:t>the key elements</w:t>
            </w:r>
            <w:r w:rsidR="00A7409C">
              <w:rPr>
                <w:rFonts w:ascii="Calibri" w:hAnsi="Calibri"/>
                <w:sz w:val="22"/>
                <w:szCs w:val="22"/>
              </w:rPr>
              <w:t>,</w:t>
            </w:r>
            <w:r w:rsidR="003F39CB">
              <w:rPr>
                <w:rFonts w:ascii="Calibri" w:hAnsi="Calibri"/>
                <w:sz w:val="22"/>
                <w:szCs w:val="22"/>
              </w:rPr>
              <w:t xml:space="preserve"> including the leaves and the trunk</w:t>
            </w:r>
            <w:r w:rsidR="001F633B" w:rsidRPr="00344BD0">
              <w:rPr>
                <w:rFonts w:ascii="Calibri" w:hAnsi="Calibri"/>
                <w:sz w:val="22"/>
                <w:szCs w:val="22"/>
              </w:rPr>
              <w:t xml:space="preserve">.  </w:t>
            </w:r>
            <w:r w:rsidR="003F39CB">
              <w:rPr>
                <w:rFonts w:ascii="Calibri" w:hAnsi="Calibri"/>
                <w:sz w:val="22"/>
                <w:szCs w:val="22"/>
              </w:rPr>
              <w:t>She suggested that c</w:t>
            </w:r>
            <w:r w:rsidR="003F39CB" w:rsidRPr="003F39CB">
              <w:rPr>
                <w:rFonts w:ascii="Calibri" w:hAnsi="Calibri"/>
                <w:sz w:val="22"/>
                <w:szCs w:val="22"/>
              </w:rPr>
              <w:t xml:space="preserve">hildren need to be at the foundation of decisions made around the </w:t>
            </w:r>
            <w:r w:rsidR="003F39CB">
              <w:rPr>
                <w:rFonts w:ascii="Calibri" w:hAnsi="Calibri"/>
                <w:sz w:val="22"/>
                <w:szCs w:val="22"/>
              </w:rPr>
              <w:t>Vision and V</w:t>
            </w:r>
            <w:r w:rsidR="003F39CB" w:rsidRPr="003F39CB">
              <w:rPr>
                <w:rFonts w:ascii="Calibri" w:hAnsi="Calibri"/>
                <w:sz w:val="22"/>
                <w:szCs w:val="22"/>
              </w:rPr>
              <w:t>alues</w:t>
            </w:r>
            <w:r w:rsidR="003F39CB">
              <w:rPr>
                <w:rFonts w:ascii="Calibri" w:hAnsi="Calibri"/>
                <w:sz w:val="22"/>
                <w:szCs w:val="22"/>
              </w:rPr>
              <w:t xml:space="preserve"> and we needed to be clear as to </w:t>
            </w:r>
            <w:r w:rsidR="003F39CB" w:rsidRPr="003F39CB">
              <w:rPr>
                <w:rFonts w:ascii="Calibri" w:hAnsi="Calibri"/>
                <w:sz w:val="22"/>
                <w:szCs w:val="22"/>
              </w:rPr>
              <w:t>what</w:t>
            </w:r>
            <w:r w:rsidR="00487840">
              <w:rPr>
                <w:rFonts w:ascii="Calibri" w:hAnsi="Calibri"/>
                <w:sz w:val="22"/>
                <w:szCs w:val="22"/>
              </w:rPr>
              <w:t xml:space="preserve"> </w:t>
            </w:r>
            <w:r w:rsidR="003F39CB" w:rsidRPr="003F39CB">
              <w:rPr>
                <w:rFonts w:ascii="Calibri" w:hAnsi="Calibri"/>
                <w:sz w:val="22"/>
                <w:szCs w:val="22"/>
              </w:rPr>
              <w:t>we do as a school to create confident happy children</w:t>
            </w:r>
            <w:r w:rsidR="003F39CB">
              <w:rPr>
                <w:rFonts w:ascii="Calibri" w:hAnsi="Calibri"/>
                <w:sz w:val="22"/>
                <w:szCs w:val="22"/>
              </w:rPr>
              <w:t>.</w:t>
            </w:r>
          </w:p>
          <w:p w:rsidR="00005733" w:rsidRPr="0058029C" w:rsidRDefault="003F39CB" w:rsidP="0058029C">
            <w:pPr>
              <w:spacing w:after="120"/>
              <w:rPr>
                <w:rFonts w:ascii="Calibri" w:hAnsi="Calibri"/>
                <w:sz w:val="22"/>
                <w:szCs w:val="22"/>
              </w:rPr>
            </w:pPr>
            <w:r>
              <w:rPr>
                <w:rFonts w:ascii="Calibri" w:hAnsi="Calibri"/>
                <w:sz w:val="22"/>
                <w:szCs w:val="22"/>
              </w:rPr>
              <w:t xml:space="preserve">All agreed that </w:t>
            </w:r>
            <w:r w:rsidR="00266725" w:rsidRPr="00344BD0">
              <w:rPr>
                <w:rFonts w:ascii="Calibri" w:hAnsi="Calibri"/>
                <w:sz w:val="22"/>
                <w:szCs w:val="22"/>
              </w:rPr>
              <w:t>the</w:t>
            </w:r>
            <w:r w:rsidR="001F633B" w:rsidRPr="00344BD0">
              <w:rPr>
                <w:rFonts w:ascii="Calibri" w:hAnsi="Calibri"/>
                <w:sz w:val="22"/>
                <w:szCs w:val="22"/>
              </w:rPr>
              <w:t xml:space="preserve"> unique selling points</w:t>
            </w:r>
            <w:r w:rsidR="0069720A">
              <w:rPr>
                <w:rFonts w:ascii="Calibri" w:hAnsi="Calibri"/>
                <w:sz w:val="22"/>
                <w:szCs w:val="22"/>
              </w:rPr>
              <w:t xml:space="preserve"> and differentiators of the school</w:t>
            </w:r>
            <w:r w:rsidR="001F633B" w:rsidRPr="00344BD0">
              <w:rPr>
                <w:rFonts w:ascii="Calibri" w:hAnsi="Calibri"/>
                <w:sz w:val="22"/>
                <w:szCs w:val="22"/>
              </w:rPr>
              <w:t xml:space="preserve"> </w:t>
            </w:r>
            <w:r>
              <w:rPr>
                <w:rFonts w:ascii="Calibri" w:hAnsi="Calibri"/>
                <w:sz w:val="22"/>
                <w:szCs w:val="22"/>
              </w:rPr>
              <w:t>needed to be captured</w:t>
            </w:r>
            <w:r w:rsidR="00487840">
              <w:rPr>
                <w:rFonts w:ascii="Calibri" w:hAnsi="Calibri"/>
                <w:sz w:val="22"/>
                <w:szCs w:val="22"/>
              </w:rPr>
              <w:t xml:space="preserve">, </w:t>
            </w:r>
            <w:r>
              <w:rPr>
                <w:rFonts w:ascii="Calibri" w:hAnsi="Calibri"/>
                <w:sz w:val="22"/>
                <w:szCs w:val="22"/>
              </w:rPr>
              <w:t>noting that the school encompasses a broad range of backgrounds in a diverse part of Cambridge.</w:t>
            </w:r>
            <w:r w:rsidR="00266725" w:rsidRPr="00344BD0">
              <w:rPr>
                <w:rFonts w:ascii="Calibri" w:hAnsi="Calibri"/>
                <w:sz w:val="22"/>
                <w:szCs w:val="22"/>
              </w:rPr>
              <w:t xml:space="preserve">  Thanks were </w:t>
            </w:r>
            <w:r w:rsidR="00A7409C">
              <w:rPr>
                <w:rFonts w:ascii="Calibri" w:hAnsi="Calibri"/>
                <w:sz w:val="22"/>
                <w:szCs w:val="22"/>
              </w:rPr>
              <w:t xml:space="preserve">given </w:t>
            </w:r>
            <w:r w:rsidR="00266725" w:rsidRPr="00344BD0">
              <w:rPr>
                <w:rFonts w:ascii="Calibri" w:hAnsi="Calibri"/>
                <w:sz w:val="22"/>
                <w:szCs w:val="22"/>
              </w:rPr>
              <w:t>to AA,</w:t>
            </w:r>
            <w:r w:rsidR="00005733" w:rsidRPr="00344BD0">
              <w:rPr>
                <w:rFonts w:ascii="Calibri" w:hAnsi="Calibri"/>
                <w:sz w:val="22"/>
                <w:szCs w:val="22"/>
              </w:rPr>
              <w:t xml:space="preserve"> </w:t>
            </w:r>
            <w:r w:rsidR="00266725" w:rsidRPr="00344BD0">
              <w:rPr>
                <w:rFonts w:ascii="Calibri" w:hAnsi="Calibri"/>
                <w:sz w:val="22"/>
                <w:szCs w:val="22"/>
              </w:rPr>
              <w:t>AC</w:t>
            </w:r>
            <w:r w:rsidR="001F633B" w:rsidRPr="00344BD0">
              <w:rPr>
                <w:rFonts w:ascii="Calibri" w:hAnsi="Calibri"/>
                <w:sz w:val="22"/>
                <w:szCs w:val="22"/>
              </w:rPr>
              <w:t xml:space="preserve"> and I</w:t>
            </w:r>
            <w:r w:rsidR="00266725" w:rsidRPr="00344BD0">
              <w:rPr>
                <w:rFonts w:ascii="Calibri" w:hAnsi="Calibri"/>
                <w:sz w:val="22"/>
                <w:szCs w:val="22"/>
              </w:rPr>
              <w:t>M</w:t>
            </w:r>
            <w:r w:rsidR="001F633B" w:rsidRPr="00344BD0">
              <w:rPr>
                <w:rFonts w:ascii="Calibri" w:hAnsi="Calibri"/>
                <w:sz w:val="22"/>
                <w:szCs w:val="22"/>
              </w:rPr>
              <w:t xml:space="preserve"> for </w:t>
            </w:r>
            <w:r w:rsidR="00344BD0" w:rsidRPr="00344BD0">
              <w:rPr>
                <w:rFonts w:ascii="Calibri" w:hAnsi="Calibri"/>
                <w:sz w:val="22"/>
                <w:szCs w:val="22"/>
              </w:rPr>
              <w:t>representing the</w:t>
            </w:r>
            <w:r w:rsidR="001F633B" w:rsidRPr="00344BD0">
              <w:rPr>
                <w:rFonts w:ascii="Calibri" w:hAnsi="Calibri"/>
                <w:sz w:val="22"/>
                <w:szCs w:val="22"/>
              </w:rPr>
              <w:t xml:space="preserve"> extended community</w:t>
            </w:r>
            <w:r w:rsidR="00344BD0" w:rsidRPr="00344BD0">
              <w:rPr>
                <w:rFonts w:ascii="Calibri" w:hAnsi="Calibri"/>
                <w:sz w:val="22"/>
                <w:szCs w:val="22"/>
              </w:rPr>
              <w:t xml:space="preserve"> on the </w:t>
            </w:r>
            <w:r w:rsidR="0069720A">
              <w:rPr>
                <w:rFonts w:ascii="Calibri" w:hAnsi="Calibri"/>
                <w:sz w:val="22"/>
                <w:szCs w:val="22"/>
              </w:rPr>
              <w:t>LGB</w:t>
            </w:r>
            <w:r w:rsidR="00344BD0" w:rsidRPr="00344BD0">
              <w:rPr>
                <w:rFonts w:ascii="Calibri" w:hAnsi="Calibri"/>
                <w:sz w:val="22"/>
                <w:szCs w:val="22"/>
              </w:rPr>
              <w:t xml:space="preserve">.  </w:t>
            </w:r>
          </w:p>
          <w:p w:rsidR="005B1AC4" w:rsidRPr="005B1AC4" w:rsidRDefault="00344BD0" w:rsidP="0058029C">
            <w:pPr>
              <w:spacing w:after="120"/>
              <w:rPr>
                <w:rFonts w:ascii="Calibri" w:hAnsi="Calibri"/>
                <w:sz w:val="22"/>
                <w:szCs w:val="22"/>
              </w:rPr>
            </w:pPr>
            <w:r w:rsidRPr="00571F5F">
              <w:rPr>
                <w:rFonts w:ascii="Calibri" w:hAnsi="Calibri"/>
                <w:color w:val="006600"/>
                <w:sz w:val="22"/>
                <w:szCs w:val="22"/>
              </w:rPr>
              <w:t xml:space="preserve">Governors asked if there will be different versions of the tree for different groups eg parents, teachers and children </w:t>
            </w:r>
            <w:r w:rsidR="00005733" w:rsidRPr="00571F5F">
              <w:rPr>
                <w:rFonts w:ascii="Calibri" w:hAnsi="Calibri"/>
                <w:color w:val="006600"/>
                <w:sz w:val="22"/>
                <w:szCs w:val="22"/>
              </w:rPr>
              <w:t xml:space="preserve">or different ways of distilling </w:t>
            </w:r>
            <w:r w:rsidR="00487840">
              <w:rPr>
                <w:rFonts w:ascii="Calibri" w:hAnsi="Calibri"/>
                <w:color w:val="006600"/>
                <w:sz w:val="22"/>
                <w:szCs w:val="22"/>
              </w:rPr>
              <w:t xml:space="preserve">the ideas </w:t>
            </w:r>
            <w:r w:rsidR="00005733" w:rsidRPr="00571F5F">
              <w:rPr>
                <w:rFonts w:ascii="Calibri" w:hAnsi="Calibri"/>
                <w:color w:val="006600"/>
                <w:sz w:val="22"/>
                <w:szCs w:val="22"/>
              </w:rPr>
              <w:t>for different groups to consume</w:t>
            </w:r>
            <w:r w:rsidR="00487840">
              <w:rPr>
                <w:rFonts w:ascii="Calibri" w:hAnsi="Calibri"/>
                <w:color w:val="006600"/>
                <w:sz w:val="22"/>
                <w:szCs w:val="22"/>
              </w:rPr>
              <w:t>, s</w:t>
            </w:r>
            <w:r w:rsidR="005B1AC4" w:rsidRPr="00571F5F">
              <w:rPr>
                <w:rFonts w:ascii="Calibri" w:hAnsi="Calibri"/>
                <w:color w:val="006600"/>
                <w:sz w:val="22"/>
                <w:szCs w:val="22"/>
              </w:rPr>
              <w:t xml:space="preserve">uch as a child friendly version. </w:t>
            </w:r>
            <w:r w:rsidRPr="00571F5F">
              <w:rPr>
                <w:rFonts w:ascii="Calibri" w:hAnsi="Calibri"/>
                <w:color w:val="006600"/>
                <w:sz w:val="22"/>
                <w:szCs w:val="22"/>
              </w:rPr>
              <w:t xml:space="preserve"> Will the tree have fruit on?</w:t>
            </w:r>
            <w:r w:rsidRPr="001A0B98">
              <w:rPr>
                <w:rFonts w:ascii="Calibri" w:hAnsi="Calibri"/>
                <w:color w:val="00B050"/>
                <w:sz w:val="22"/>
                <w:szCs w:val="22"/>
              </w:rPr>
              <w:t xml:space="preserve">  The </w:t>
            </w:r>
            <w:r w:rsidR="003F39CB">
              <w:rPr>
                <w:rFonts w:ascii="Calibri" w:hAnsi="Calibri"/>
                <w:color w:val="00B050"/>
                <w:sz w:val="22"/>
                <w:szCs w:val="22"/>
              </w:rPr>
              <w:t>V</w:t>
            </w:r>
            <w:r w:rsidRPr="001A0B98">
              <w:rPr>
                <w:rFonts w:ascii="Calibri" w:hAnsi="Calibri"/>
                <w:color w:val="00B050"/>
                <w:sz w:val="22"/>
                <w:szCs w:val="22"/>
              </w:rPr>
              <w:t>ision</w:t>
            </w:r>
            <w:r w:rsidR="003F39CB">
              <w:rPr>
                <w:rFonts w:ascii="Calibri" w:hAnsi="Calibri"/>
                <w:color w:val="00B050"/>
                <w:sz w:val="22"/>
                <w:szCs w:val="22"/>
              </w:rPr>
              <w:t xml:space="preserve"> and Values</w:t>
            </w:r>
            <w:r w:rsidRPr="001A0B98">
              <w:rPr>
                <w:rFonts w:ascii="Calibri" w:hAnsi="Calibri"/>
                <w:color w:val="00B050"/>
                <w:sz w:val="22"/>
                <w:szCs w:val="22"/>
              </w:rPr>
              <w:t xml:space="preserve"> will have</w:t>
            </w:r>
            <w:r w:rsidR="00005733" w:rsidRPr="001A0B98">
              <w:rPr>
                <w:rFonts w:ascii="Calibri" w:hAnsi="Calibri"/>
                <w:color w:val="00B050"/>
                <w:sz w:val="22"/>
                <w:szCs w:val="22"/>
              </w:rPr>
              <w:t xml:space="preserve"> </w:t>
            </w:r>
            <w:r w:rsidR="001A0B98" w:rsidRPr="001A0B98">
              <w:rPr>
                <w:rFonts w:ascii="Calibri" w:hAnsi="Calibri"/>
                <w:color w:val="00B050"/>
                <w:sz w:val="22"/>
                <w:szCs w:val="22"/>
              </w:rPr>
              <w:t xml:space="preserve">a </w:t>
            </w:r>
            <w:r w:rsidRPr="001A0B98">
              <w:rPr>
                <w:rFonts w:ascii="Calibri" w:hAnsi="Calibri"/>
                <w:color w:val="00B050"/>
                <w:sz w:val="22"/>
                <w:szCs w:val="22"/>
              </w:rPr>
              <w:t>c</w:t>
            </w:r>
            <w:r w:rsidR="00005733" w:rsidRPr="001A0B98">
              <w:rPr>
                <w:rFonts w:ascii="Calibri" w:hAnsi="Calibri"/>
                <w:color w:val="00B050"/>
                <w:sz w:val="22"/>
                <w:szCs w:val="22"/>
              </w:rPr>
              <w:t>hild focus</w:t>
            </w:r>
            <w:r w:rsidRPr="001A0B98">
              <w:rPr>
                <w:rFonts w:ascii="Calibri" w:hAnsi="Calibri"/>
                <w:color w:val="00B050"/>
                <w:sz w:val="22"/>
                <w:szCs w:val="22"/>
              </w:rPr>
              <w:t xml:space="preserve"> which can be understood by everyone</w:t>
            </w:r>
            <w:r w:rsidR="00005733" w:rsidRPr="001A0B98">
              <w:rPr>
                <w:rFonts w:ascii="Calibri" w:hAnsi="Calibri"/>
                <w:color w:val="00B050"/>
                <w:sz w:val="22"/>
                <w:szCs w:val="22"/>
              </w:rPr>
              <w:t>.</w:t>
            </w:r>
            <w:r w:rsidRPr="001A0B98">
              <w:rPr>
                <w:rFonts w:ascii="Calibri" w:hAnsi="Calibri"/>
                <w:color w:val="00B050"/>
                <w:sz w:val="22"/>
                <w:szCs w:val="22"/>
              </w:rPr>
              <w:t xml:space="preserve">  The Head teacher had envisaged the children design</w:t>
            </w:r>
            <w:r w:rsidR="00A7409C">
              <w:rPr>
                <w:rFonts w:ascii="Calibri" w:hAnsi="Calibri"/>
                <w:color w:val="00B050"/>
                <w:sz w:val="22"/>
                <w:szCs w:val="22"/>
              </w:rPr>
              <w:t>ing</w:t>
            </w:r>
            <w:r w:rsidRPr="001A0B98">
              <w:rPr>
                <w:rFonts w:ascii="Calibri" w:hAnsi="Calibri"/>
                <w:color w:val="00B050"/>
                <w:sz w:val="22"/>
                <w:szCs w:val="22"/>
              </w:rPr>
              <w:t xml:space="preserve"> the tree.  The </w:t>
            </w:r>
            <w:r w:rsidR="00B7288A">
              <w:rPr>
                <w:rFonts w:ascii="Calibri" w:hAnsi="Calibri"/>
                <w:color w:val="00B050"/>
                <w:sz w:val="22"/>
                <w:szCs w:val="22"/>
              </w:rPr>
              <w:t>V</w:t>
            </w:r>
            <w:r w:rsidRPr="001A0B98">
              <w:rPr>
                <w:rFonts w:ascii="Calibri" w:hAnsi="Calibri"/>
                <w:color w:val="00B050"/>
                <w:sz w:val="22"/>
                <w:szCs w:val="22"/>
              </w:rPr>
              <w:t>ision</w:t>
            </w:r>
            <w:r w:rsidR="00B7288A">
              <w:rPr>
                <w:rFonts w:ascii="Calibri" w:hAnsi="Calibri"/>
                <w:color w:val="00B050"/>
                <w:sz w:val="22"/>
                <w:szCs w:val="22"/>
              </w:rPr>
              <w:t xml:space="preserve"> and Values statement</w:t>
            </w:r>
            <w:r w:rsidRPr="001A0B98">
              <w:rPr>
                <w:rFonts w:ascii="Calibri" w:hAnsi="Calibri"/>
                <w:color w:val="00B050"/>
                <w:sz w:val="22"/>
                <w:szCs w:val="22"/>
              </w:rPr>
              <w:t xml:space="preserve"> needs to strike a balance </w:t>
            </w:r>
            <w:r w:rsidR="005B1AC4" w:rsidRPr="001A0B98">
              <w:rPr>
                <w:rFonts w:ascii="Calibri" w:hAnsi="Calibri"/>
                <w:color w:val="00B050"/>
                <w:sz w:val="22"/>
                <w:szCs w:val="22"/>
              </w:rPr>
              <w:t>between professional educational terminology and engaging the reader.</w:t>
            </w:r>
          </w:p>
          <w:p w:rsidR="00005733" w:rsidRPr="005B1AC4" w:rsidRDefault="005B1AC4" w:rsidP="0058029C">
            <w:pPr>
              <w:spacing w:after="120"/>
              <w:rPr>
                <w:rFonts w:ascii="Calibri" w:hAnsi="Calibri"/>
                <w:sz w:val="22"/>
                <w:szCs w:val="22"/>
              </w:rPr>
            </w:pPr>
            <w:r w:rsidRPr="005B1AC4">
              <w:rPr>
                <w:rFonts w:ascii="Calibri" w:hAnsi="Calibri"/>
                <w:sz w:val="22"/>
                <w:szCs w:val="22"/>
              </w:rPr>
              <w:t>Governors</w:t>
            </w:r>
            <w:r w:rsidR="00487840">
              <w:rPr>
                <w:rFonts w:ascii="Calibri" w:hAnsi="Calibri"/>
                <w:sz w:val="22"/>
                <w:szCs w:val="22"/>
              </w:rPr>
              <w:t xml:space="preserve"> queried whether</w:t>
            </w:r>
            <w:r w:rsidRPr="005B1AC4">
              <w:rPr>
                <w:rFonts w:ascii="Calibri" w:hAnsi="Calibri"/>
                <w:sz w:val="22"/>
                <w:szCs w:val="22"/>
              </w:rPr>
              <w:t xml:space="preserve"> there </w:t>
            </w:r>
            <w:r w:rsidR="00487840">
              <w:rPr>
                <w:rFonts w:ascii="Calibri" w:hAnsi="Calibri"/>
                <w:sz w:val="22"/>
                <w:szCs w:val="22"/>
              </w:rPr>
              <w:t xml:space="preserve">was </w:t>
            </w:r>
            <w:r w:rsidRPr="005B1AC4">
              <w:rPr>
                <w:rFonts w:ascii="Calibri" w:hAnsi="Calibri"/>
                <w:sz w:val="22"/>
                <w:szCs w:val="22"/>
              </w:rPr>
              <w:t>a way of including the wider community in the working group to give them a voice and to reflect the community.  This can be discussed by the working group</w:t>
            </w:r>
            <w:r w:rsidR="00B7288A">
              <w:rPr>
                <w:rFonts w:ascii="Calibri" w:hAnsi="Calibri"/>
                <w:sz w:val="22"/>
                <w:szCs w:val="22"/>
              </w:rPr>
              <w:t xml:space="preserve"> – all agreed that it should be</w:t>
            </w:r>
            <w:r w:rsidRPr="005B1AC4">
              <w:rPr>
                <w:rFonts w:ascii="Calibri" w:hAnsi="Calibri"/>
                <w:sz w:val="22"/>
                <w:szCs w:val="22"/>
              </w:rPr>
              <w:t xml:space="preserve"> relevant to</w:t>
            </w:r>
            <w:r w:rsidR="00B7288A">
              <w:rPr>
                <w:rFonts w:ascii="Calibri" w:hAnsi="Calibri"/>
                <w:sz w:val="22"/>
                <w:szCs w:val="22"/>
              </w:rPr>
              <w:t xml:space="preserve"> the local</w:t>
            </w:r>
            <w:r w:rsidR="00487840">
              <w:rPr>
                <w:rFonts w:ascii="Calibri" w:hAnsi="Calibri"/>
                <w:sz w:val="22"/>
                <w:szCs w:val="22"/>
              </w:rPr>
              <w:t xml:space="preserve"> </w:t>
            </w:r>
            <w:r w:rsidRPr="005B1AC4">
              <w:rPr>
                <w:rFonts w:ascii="Calibri" w:hAnsi="Calibri"/>
                <w:sz w:val="22"/>
                <w:szCs w:val="22"/>
              </w:rPr>
              <w:t xml:space="preserve">community to make them feel that </w:t>
            </w:r>
            <w:r w:rsidR="00B7288A">
              <w:rPr>
                <w:rFonts w:ascii="Calibri" w:hAnsi="Calibri"/>
                <w:sz w:val="22"/>
                <w:szCs w:val="22"/>
              </w:rPr>
              <w:t xml:space="preserve">Chesterton Primary School </w:t>
            </w:r>
            <w:r w:rsidRPr="005B1AC4">
              <w:rPr>
                <w:rFonts w:ascii="Calibri" w:hAnsi="Calibri"/>
                <w:sz w:val="22"/>
                <w:szCs w:val="22"/>
              </w:rPr>
              <w:t>is where they wan</w:t>
            </w:r>
            <w:r w:rsidR="00E2443C">
              <w:rPr>
                <w:rFonts w:ascii="Calibri" w:hAnsi="Calibri"/>
                <w:sz w:val="22"/>
                <w:szCs w:val="22"/>
              </w:rPr>
              <w:t>t</w:t>
            </w:r>
            <w:r w:rsidRPr="005B1AC4">
              <w:rPr>
                <w:rFonts w:ascii="Calibri" w:hAnsi="Calibri"/>
                <w:sz w:val="22"/>
                <w:szCs w:val="22"/>
              </w:rPr>
              <w:t xml:space="preserve"> </w:t>
            </w:r>
            <w:r w:rsidR="00B7288A">
              <w:rPr>
                <w:rFonts w:ascii="Calibri" w:hAnsi="Calibri"/>
                <w:sz w:val="22"/>
                <w:szCs w:val="22"/>
              </w:rPr>
              <w:t xml:space="preserve">their children </w:t>
            </w:r>
            <w:r w:rsidR="00B7288A" w:rsidRPr="005B1AC4">
              <w:rPr>
                <w:rFonts w:ascii="Calibri" w:hAnsi="Calibri"/>
                <w:sz w:val="22"/>
                <w:szCs w:val="22"/>
              </w:rPr>
              <w:t xml:space="preserve">to </w:t>
            </w:r>
            <w:r w:rsidR="0002166E" w:rsidRPr="005B1AC4">
              <w:rPr>
                <w:rFonts w:ascii="Calibri" w:hAnsi="Calibri"/>
                <w:sz w:val="22"/>
                <w:szCs w:val="22"/>
              </w:rPr>
              <w:t>come.</w:t>
            </w:r>
            <w:r w:rsidRPr="005B1AC4">
              <w:rPr>
                <w:rFonts w:ascii="Calibri" w:hAnsi="Calibri"/>
                <w:sz w:val="22"/>
                <w:szCs w:val="22"/>
              </w:rPr>
              <w:t xml:space="preserve">  </w:t>
            </w:r>
          </w:p>
          <w:p w:rsidR="008108C6" w:rsidRPr="0058029C" w:rsidRDefault="005B1AC4" w:rsidP="0058029C">
            <w:pPr>
              <w:spacing w:after="120"/>
              <w:rPr>
                <w:rFonts w:ascii="Calibri" w:hAnsi="Calibri"/>
                <w:sz w:val="22"/>
                <w:szCs w:val="22"/>
              </w:rPr>
            </w:pPr>
            <w:r w:rsidRPr="00571F5F">
              <w:rPr>
                <w:rFonts w:ascii="Calibri" w:hAnsi="Calibri"/>
                <w:color w:val="006600"/>
                <w:sz w:val="22"/>
                <w:szCs w:val="22"/>
              </w:rPr>
              <w:t xml:space="preserve">Governors also </w:t>
            </w:r>
            <w:r w:rsidR="00487840">
              <w:rPr>
                <w:rFonts w:ascii="Calibri" w:hAnsi="Calibri"/>
                <w:color w:val="006600"/>
                <w:sz w:val="22"/>
                <w:szCs w:val="22"/>
              </w:rPr>
              <w:t xml:space="preserve">queried </w:t>
            </w:r>
            <w:r w:rsidR="00A7409C">
              <w:rPr>
                <w:rFonts w:ascii="Calibri" w:hAnsi="Calibri"/>
                <w:color w:val="006600"/>
                <w:sz w:val="22"/>
                <w:szCs w:val="22"/>
              </w:rPr>
              <w:t>who</w:t>
            </w:r>
            <w:r w:rsidR="00EF3E38" w:rsidRPr="00571F5F">
              <w:rPr>
                <w:rFonts w:ascii="Calibri" w:hAnsi="Calibri"/>
                <w:color w:val="006600"/>
                <w:sz w:val="22"/>
                <w:szCs w:val="22"/>
              </w:rPr>
              <w:t xml:space="preserve"> the document </w:t>
            </w:r>
            <w:r w:rsidR="00487840">
              <w:rPr>
                <w:rFonts w:ascii="Calibri" w:hAnsi="Calibri"/>
                <w:color w:val="006600"/>
                <w:sz w:val="22"/>
                <w:szCs w:val="22"/>
              </w:rPr>
              <w:t xml:space="preserve">was </w:t>
            </w:r>
            <w:r w:rsidR="0002166E" w:rsidRPr="00571F5F">
              <w:rPr>
                <w:rFonts w:ascii="Calibri" w:hAnsi="Calibri"/>
                <w:color w:val="006600"/>
                <w:sz w:val="22"/>
                <w:szCs w:val="22"/>
              </w:rPr>
              <w:t>for</w:t>
            </w:r>
            <w:r w:rsidR="0002166E">
              <w:rPr>
                <w:rFonts w:ascii="Calibri" w:hAnsi="Calibri"/>
                <w:color w:val="006600"/>
                <w:sz w:val="22"/>
                <w:szCs w:val="22"/>
              </w:rPr>
              <w:t>?</w:t>
            </w:r>
            <w:bookmarkStart w:id="0" w:name="_GoBack"/>
            <w:bookmarkEnd w:id="0"/>
            <w:r w:rsidR="0002166E" w:rsidRPr="005B1AC4">
              <w:rPr>
                <w:rFonts w:ascii="Calibri" w:hAnsi="Calibri"/>
                <w:sz w:val="22"/>
                <w:szCs w:val="22"/>
              </w:rPr>
              <w:t xml:space="preserve"> Is</w:t>
            </w:r>
            <w:r w:rsidRPr="00DA00C6">
              <w:rPr>
                <w:rFonts w:ascii="Calibri" w:hAnsi="Calibri"/>
                <w:color w:val="385623"/>
                <w:sz w:val="22"/>
                <w:szCs w:val="22"/>
              </w:rPr>
              <w:t xml:space="preserve"> it to attract families to the school for Reception </w:t>
            </w:r>
            <w:r w:rsidR="00EF3E38" w:rsidRPr="00DA00C6">
              <w:rPr>
                <w:rFonts w:ascii="Calibri" w:hAnsi="Calibri"/>
                <w:color w:val="385623"/>
                <w:sz w:val="22"/>
                <w:szCs w:val="22"/>
              </w:rPr>
              <w:t>or</w:t>
            </w:r>
            <w:r w:rsidRPr="00DA00C6">
              <w:rPr>
                <w:rFonts w:ascii="Calibri" w:hAnsi="Calibri"/>
                <w:color w:val="385623"/>
                <w:sz w:val="22"/>
                <w:szCs w:val="22"/>
              </w:rPr>
              <w:t xml:space="preserve"> to </w:t>
            </w:r>
            <w:r w:rsidR="00EF3E38" w:rsidRPr="00DA00C6">
              <w:rPr>
                <w:rFonts w:ascii="Calibri" w:hAnsi="Calibri"/>
                <w:color w:val="385623"/>
                <w:sz w:val="22"/>
                <w:szCs w:val="22"/>
              </w:rPr>
              <w:t>in fill in year groups</w:t>
            </w:r>
            <w:r w:rsidR="00E2443C" w:rsidRPr="00DA00C6">
              <w:rPr>
                <w:rFonts w:ascii="Calibri" w:hAnsi="Calibri"/>
                <w:color w:val="385623"/>
                <w:sz w:val="22"/>
                <w:szCs w:val="22"/>
              </w:rPr>
              <w:t>?</w:t>
            </w:r>
            <w:r w:rsidR="00E2443C" w:rsidRPr="00C65C5F">
              <w:rPr>
                <w:rFonts w:ascii="Calibri" w:hAnsi="Calibri"/>
                <w:color w:val="00B050"/>
                <w:sz w:val="22"/>
                <w:szCs w:val="22"/>
              </w:rPr>
              <w:t xml:space="preserve">  </w:t>
            </w:r>
            <w:r w:rsidRPr="00C65C5F">
              <w:rPr>
                <w:rFonts w:ascii="Calibri" w:hAnsi="Calibri"/>
                <w:color w:val="00B050"/>
                <w:sz w:val="22"/>
                <w:szCs w:val="22"/>
              </w:rPr>
              <w:t xml:space="preserve">This </w:t>
            </w:r>
            <w:r w:rsidR="00B7288A">
              <w:rPr>
                <w:rFonts w:ascii="Calibri" w:hAnsi="Calibri"/>
                <w:color w:val="00B050"/>
                <w:sz w:val="22"/>
                <w:szCs w:val="22"/>
              </w:rPr>
              <w:t xml:space="preserve">would </w:t>
            </w:r>
            <w:r w:rsidR="00A16DEA" w:rsidRPr="00C65C5F">
              <w:rPr>
                <w:rFonts w:ascii="Calibri" w:hAnsi="Calibri"/>
                <w:color w:val="00B050"/>
                <w:sz w:val="22"/>
                <w:szCs w:val="22"/>
              </w:rPr>
              <w:t>al</w:t>
            </w:r>
            <w:r w:rsidR="00A16DEA">
              <w:rPr>
                <w:rFonts w:ascii="Calibri" w:hAnsi="Calibri"/>
                <w:color w:val="00B050"/>
                <w:sz w:val="22"/>
                <w:szCs w:val="22"/>
              </w:rPr>
              <w:t>s</w:t>
            </w:r>
            <w:r w:rsidR="00A16DEA" w:rsidRPr="00C65C5F">
              <w:rPr>
                <w:rFonts w:ascii="Calibri" w:hAnsi="Calibri"/>
                <w:color w:val="00B050"/>
                <w:sz w:val="22"/>
                <w:szCs w:val="22"/>
              </w:rPr>
              <w:t xml:space="preserve">o </w:t>
            </w:r>
            <w:r w:rsidRPr="00C65C5F">
              <w:rPr>
                <w:rFonts w:ascii="Calibri" w:hAnsi="Calibri"/>
                <w:color w:val="00B050"/>
                <w:sz w:val="22"/>
                <w:szCs w:val="22"/>
              </w:rPr>
              <w:t>be discussed by the working group.</w:t>
            </w:r>
          </w:p>
          <w:p w:rsidR="008108C6" w:rsidRPr="0058029C" w:rsidRDefault="005B1AC4" w:rsidP="0058029C">
            <w:pPr>
              <w:spacing w:after="120"/>
              <w:rPr>
                <w:rFonts w:ascii="Calibri" w:hAnsi="Calibri"/>
                <w:color w:val="00B050"/>
                <w:sz w:val="22"/>
                <w:szCs w:val="22"/>
              </w:rPr>
            </w:pPr>
            <w:r w:rsidRPr="00571F5F">
              <w:rPr>
                <w:rFonts w:ascii="Calibri" w:hAnsi="Calibri"/>
                <w:color w:val="006600"/>
                <w:sz w:val="22"/>
                <w:szCs w:val="22"/>
              </w:rPr>
              <w:t xml:space="preserve">Governors asked </w:t>
            </w:r>
            <w:r w:rsidR="00B7288A">
              <w:rPr>
                <w:rFonts w:ascii="Calibri" w:hAnsi="Calibri"/>
                <w:color w:val="006600"/>
                <w:sz w:val="22"/>
                <w:szCs w:val="22"/>
              </w:rPr>
              <w:t>whether</w:t>
            </w:r>
            <w:r w:rsidR="00B7288A" w:rsidRPr="00571F5F">
              <w:rPr>
                <w:rFonts w:ascii="Calibri" w:hAnsi="Calibri"/>
                <w:color w:val="006600"/>
                <w:sz w:val="22"/>
                <w:szCs w:val="22"/>
              </w:rPr>
              <w:t xml:space="preserve"> </w:t>
            </w:r>
            <w:r w:rsidRPr="00571F5F">
              <w:rPr>
                <w:rFonts w:ascii="Calibri" w:hAnsi="Calibri"/>
                <w:color w:val="006600"/>
                <w:sz w:val="22"/>
                <w:szCs w:val="22"/>
              </w:rPr>
              <w:t xml:space="preserve">the </w:t>
            </w:r>
            <w:r w:rsidR="00B7288A">
              <w:rPr>
                <w:rFonts w:ascii="Calibri" w:hAnsi="Calibri"/>
                <w:color w:val="006600"/>
                <w:sz w:val="22"/>
                <w:szCs w:val="22"/>
              </w:rPr>
              <w:t xml:space="preserve">Vision and Values </w:t>
            </w:r>
            <w:r w:rsidRPr="00571F5F">
              <w:rPr>
                <w:rFonts w:ascii="Calibri" w:hAnsi="Calibri"/>
                <w:color w:val="006600"/>
                <w:sz w:val="22"/>
                <w:szCs w:val="22"/>
              </w:rPr>
              <w:t xml:space="preserve">development </w:t>
            </w:r>
            <w:r w:rsidR="00D31825" w:rsidRPr="00571F5F">
              <w:rPr>
                <w:rFonts w:ascii="Calibri" w:hAnsi="Calibri"/>
                <w:color w:val="006600"/>
                <w:sz w:val="22"/>
                <w:szCs w:val="22"/>
              </w:rPr>
              <w:t>pr</w:t>
            </w:r>
            <w:r w:rsidRPr="00571F5F">
              <w:rPr>
                <w:rFonts w:ascii="Calibri" w:hAnsi="Calibri"/>
                <w:color w:val="006600"/>
                <w:sz w:val="22"/>
                <w:szCs w:val="22"/>
              </w:rPr>
              <w:t xml:space="preserve">ocess </w:t>
            </w:r>
            <w:r w:rsidR="00B7288A">
              <w:rPr>
                <w:rFonts w:ascii="Calibri" w:hAnsi="Calibri"/>
                <w:color w:val="006600"/>
                <w:sz w:val="22"/>
                <w:szCs w:val="22"/>
              </w:rPr>
              <w:t xml:space="preserve">would </w:t>
            </w:r>
            <w:r w:rsidRPr="00571F5F">
              <w:rPr>
                <w:rFonts w:ascii="Calibri" w:hAnsi="Calibri"/>
                <w:color w:val="006600"/>
                <w:sz w:val="22"/>
                <w:szCs w:val="22"/>
              </w:rPr>
              <w:t>include</w:t>
            </w:r>
            <w:r w:rsidR="00D31825" w:rsidRPr="00571F5F">
              <w:rPr>
                <w:rFonts w:ascii="Calibri" w:hAnsi="Calibri"/>
                <w:color w:val="006600"/>
                <w:sz w:val="22"/>
                <w:szCs w:val="22"/>
              </w:rPr>
              <w:t xml:space="preserve"> </w:t>
            </w:r>
            <w:r w:rsidR="008108C6" w:rsidRPr="00571F5F">
              <w:rPr>
                <w:rFonts w:ascii="Calibri" w:hAnsi="Calibri"/>
                <w:color w:val="006600"/>
                <w:sz w:val="22"/>
                <w:szCs w:val="22"/>
              </w:rPr>
              <w:t xml:space="preserve">the parent </w:t>
            </w:r>
            <w:r w:rsidR="000237EF" w:rsidRPr="00571F5F">
              <w:rPr>
                <w:rFonts w:ascii="Calibri" w:hAnsi="Calibri"/>
                <w:color w:val="006600"/>
                <w:sz w:val="22"/>
                <w:szCs w:val="22"/>
              </w:rPr>
              <w:t>council.</w:t>
            </w:r>
            <w:r w:rsidR="008108C6" w:rsidRPr="001A0B98">
              <w:rPr>
                <w:rFonts w:ascii="Calibri" w:hAnsi="Calibri"/>
                <w:sz w:val="22"/>
                <w:szCs w:val="22"/>
              </w:rPr>
              <w:t xml:space="preserve"> </w:t>
            </w:r>
            <w:r w:rsidR="001A0B98" w:rsidRPr="001A0B98">
              <w:rPr>
                <w:rFonts w:ascii="Calibri" w:hAnsi="Calibri"/>
                <w:sz w:val="22"/>
                <w:szCs w:val="22"/>
              </w:rPr>
              <w:t xml:space="preserve"> </w:t>
            </w:r>
            <w:r w:rsidR="00D31825" w:rsidRPr="001A0B98">
              <w:rPr>
                <w:rFonts w:ascii="Calibri" w:hAnsi="Calibri"/>
                <w:color w:val="00B050"/>
                <w:sz w:val="22"/>
                <w:szCs w:val="22"/>
              </w:rPr>
              <w:t xml:space="preserve">Yes, the </w:t>
            </w:r>
            <w:r w:rsidR="008108C6" w:rsidRPr="001A0B98">
              <w:rPr>
                <w:rFonts w:ascii="Calibri" w:hAnsi="Calibri"/>
                <w:color w:val="00B050"/>
                <w:sz w:val="22"/>
                <w:szCs w:val="22"/>
              </w:rPr>
              <w:t>parent coun</w:t>
            </w:r>
            <w:r w:rsidR="00D31825" w:rsidRPr="001A0B98">
              <w:rPr>
                <w:rFonts w:ascii="Calibri" w:hAnsi="Calibri"/>
                <w:color w:val="00B050"/>
                <w:sz w:val="22"/>
                <w:szCs w:val="22"/>
              </w:rPr>
              <w:t>c</w:t>
            </w:r>
            <w:r w:rsidR="008108C6" w:rsidRPr="001A0B98">
              <w:rPr>
                <w:rFonts w:ascii="Calibri" w:hAnsi="Calibri"/>
                <w:color w:val="00B050"/>
                <w:sz w:val="22"/>
                <w:szCs w:val="22"/>
              </w:rPr>
              <w:t>il</w:t>
            </w:r>
            <w:r w:rsidR="00B7288A">
              <w:rPr>
                <w:rFonts w:ascii="Calibri" w:hAnsi="Calibri"/>
                <w:color w:val="00B050"/>
                <w:sz w:val="22"/>
                <w:szCs w:val="22"/>
              </w:rPr>
              <w:t>s will be asked to input</w:t>
            </w:r>
            <w:r w:rsidR="008108C6" w:rsidRPr="001A0B98">
              <w:rPr>
                <w:rFonts w:ascii="Calibri" w:hAnsi="Calibri"/>
                <w:color w:val="00B050"/>
                <w:sz w:val="22"/>
                <w:szCs w:val="22"/>
              </w:rPr>
              <w:t xml:space="preserve"> </w:t>
            </w:r>
            <w:r w:rsidR="00D31825" w:rsidRPr="001A0B98">
              <w:rPr>
                <w:rFonts w:ascii="Calibri" w:hAnsi="Calibri"/>
                <w:color w:val="00B050"/>
                <w:sz w:val="22"/>
                <w:szCs w:val="22"/>
              </w:rPr>
              <w:t xml:space="preserve">on </w:t>
            </w:r>
            <w:r w:rsidR="008108C6" w:rsidRPr="001A0B98">
              <w:rPr>
                <w:rFonts w:ascii="Calibri" w:hAnsi="Calibri"/>
                <w:color w:val="00B050"/>
                <w:sz w:val="22"/>
                <w:szCs w:val="22"/>
              </w:rPr>
              <w:t>what is unique</w:t>
            </w:r>
            <w:r w:rsidR="00D31825" w:rsidRPr="001A0B98">
              <w:rPr>
                <w:rFonts w:ascii="Calibri" w:hAnsi="Calibri"/>
                <w:color w:val="00B050"/>
                <w:sz w:val="22"/>
                <w:szCs w:val="22"/>
              </w:rPr>
              <w:t xml:space="preserve"> about the school.</w:t>
            </w:r>
            <w:r w:rsidR="008108C6" w:rsidRPr="001A0B98">
              <w:rPr>
                <w:rFonts w:ascii="Calibri" w:hAnsi="Calibri"/>
                <w:color w:val="00B050"/>
                <w:sz w:val="22"/>
                <w:szCs w:val="22"/>
              </w:rPr>
              <w:t xml:space="preserve"> </w:t>
            </w:r>
            <w:r w:rsidR="00D31825" w:rsidRPr="001A0B98">
              <w:rPr>
                <w:rFonts w:ascii="Calibri" w:hAnsi="Calibri"/>
                <w:color w:val="00B050"/>
                <w:sz w:val="22"/>
                <w:szCs w:val="22"/>
              </w:rPr>
              <w:t xml:space="preserve">  The p</w:t>
            </w:r>
            <w:r w:rsidR="008108C6" w:rsidRPr="001A0B98">
              <w:rPr>
                <w:rFonts w:ascii="Calibri" w:hAnsi="Calibri"/>
                <w:color w:val="00B050"/>
                <w:sz w:val="22"/>
                <w:szCs w:val="22"/>
              </w:rPr>
              <w:t xml:space="preserve">lan </w:t>
            </w:r>
            <w:r w:rsidR="00D31825" w:rsidRPr="001A0B98">
              <w:rPr>
                <w:rFonts w:ascii="Calibri" w:hAnsi="Calibri"/>
                <w:color w:val="00B050"/>
                <w:sz w:val="22"/>
                <w:szCs w:val="22"/>
              </w:rPr>
              <w:t xml:space="preserve">also </w:t>
            </w:r>
            <w:r w:rsidR="00B7288A" w:rsidRPr="001A0B98">
              <w:rPr>
                <w:rFonts w:ascii="Calibri" w:hAnsi="Calibri"/>
                <w:color w:val="00B050"/>
                <w:sz w:val="22"/>
                <w:szCs w:val="22"/>
              </w:rPr>
              <w:t>include</w:t>
            </w:r>
            <w:r w:rsidR="00B7288A">
              <w:rPr>
                <w:rFonts w:ascii="Calibri" w:hAnsi="Calibri"/>
                <w:color w:val="00B050"/>
                <w:sz w:val="22"/>
                <w:szCs w:val="22"/>
              </w:rPr>
              <w:t>s</w:t>
            </w:r>
            <w:r w:rsidR="00B7288A" w:rsidRPr="001A0B98">
              <w:rPr>
                <w:rFonts w:ascii="Calibri" w:hAnsi="Calibri"/>
                <w:color w:val="00B050"/>
                <w:sz w:val="22"/>
                <w:szCs w:val="22"/>
              </w:rPr>
              <w:t xml:space="preserve"> </w:t>
            </w:r>
            <w:r w:rsidR="008108C6" w:rsidRPr="001A0B98">
              <w:rPr>
                <w:rFonts w:ascii="Calibri" w:hAnsi="Calibri"/>
                <w:color w:val="00B050"/>
                <w:sz w:val="22"/>
                <w:szCs w:val="22"/>
              </w:rPr>
              <w:t>involv</w:t>
            </w:r>
            <w:r w:rsidR="00D31825" w:rsidRPr="001A0B98">
              <w:rPr>
                <w:rFonts w:ascii="Calibri" w:hAnsi="Calibri"/>
                <w:color w:val="00B050"/>
                <w:sz w:val="22"/>
                <w:szCs w:val="22"/>
              </w:rPr>
              <w:t>ing the</w:t>
            </w:r>
            <w:r w:rsidR="008108C6" w:rsidRPr="001A0B98">
              <w:rPr>
                <w:rFonts w:ascii="Calibri" w:hAnsi="Calibri"/>
                <w:color w:val="00B050"/>
                <w:sz w:val="22"/>
                <w:szCs w:val="22"/>
              </w:rPr>
              <w:t xml:space="preserve"> school and c</w:t>
            </w:r>
            <w:r w:rsidR="00D31825" w:rsidRPr="001A0B98">
              <w:rPr>
                <w:rFonts w:ascii="Calibri" w:hAnsi="Calibri"/>
                <w:color w:val="00B050"/>
                <w:sz w:val="22"/>
                <w:szCs w:val="22"/>
              </w:rPr>
              <w:t>l</w:t>
            </w:r>
            <w:r w:rsidR="008108C6" w:rsidRPr="001A0B98">
              <w:rPr>
                <w:rFonts w:ascii="Calibri" w:hAnsi="Calibri"/>
                <w:color w:val="00B050"/>
                <w:sz w:val="22"/>
                <w:szCs w:val="22"/>
              </w:rPr>
              <w:t>ass council</w:t>
            </w:r>
            <w:r w:rsidR="00B7288A">
              <w:rPr>
                <w:rFonts w:ascii="Calibri" w:hAnsi="Calibri"/>
                <w:color w:val="00B050"/>
                <w:sz w:val="22"/>
                <w:szCs w:val="22"/>
              </w:rPr>
              <w:t>s</w:t>
            </w:r>
            <w:r w:rsidR="008108C6" w:rsidRPr="001A0B98">
              <w:rPr>
                <w:rFonts w:ascii="Calibri" w:hAnsi="Calibri"/>
                <w:color w:val="00B050"/>
                <w:sz w:val="22"/>
                <w:szCs w:val="22"/>
              </w:rPr>
              <w:t>,</w:t>
            </w:r>
            <w:r w:rsidR="00D31825" w:rsidRPr="001A0B98">
              <w:rPr>
                <w:rFonts w:ascii="Calibri" w:hAnsi="Calibri"/>
                <w:color w:val="00B050"/>
                <w:sz w:val="22"/>
                <w:szCs w:val="22"/>
              </w:rPr>
              <w:t xml:space="preserve"> but due to the lockdown we have been</w:t>
            </w:r>
            <w:r w:rsidR="008108C6" w:rsidRPr="001A0B98">
              <w:rPr>
                <w:rFonts w:ascii="Calibri" w:hAnsi="Calibri"/>
                <w:color w:val="00B050"/>
                <w:sz w:val="22"/>
                <w:szCs w:val="22"/>
              </w:rPr>
              <w:t xml:space="preserve"> unable to </w:t>
            </w:r>
            <w:r w:rsidR="00D31825" w:rsidRPr="001A0B98">
              <w:rPr>
                <w:rFonts w:ascii="Calibri" w:hAnsi="Calibri"/>
                <w:color w:val="00B050"/>
                <w:sz w:val="22"/>
                <w:szCs w:val="22"/>
              </w:rPr>
              <w:t xml:space="preserve">undertake </w:t>
            </w:r>
            <w:r w:rsidR="008108C6" w:rsidRPr="001A0B98">
              <w:rPr>
                <w:rFonts w:ascii="Calibri" w:hAnsi="Calibri"/>
                <w:color w:val="00B050"/>
                <w:sz w:val="22"/>
                <w:szCs w:val="22"/>
              </w:rPr>
              <w:t xml:space="preserve">this </w:t>
            </w:r>
            <w:r w:rsidR="00D31825" w:rsidRPr="001A0B98">
              <w:rPr>
                <w:rFonts w:ascii="Calibri" w:hAnsi="Calibri"/>
                <w:color w:val="00B050"/>
                <w:sz w:val="22"/>
                <w:szCs w:val="22"/>
              </w:rPr>
              <w:t xml:space="preserve">this </w:t>
            </w:r>
            <w:r w:rsidR="008108C6" w:rsidRPr="001A0B98">
              <w:rPr>
                <w:rFonts w:ascii="Calibri" w:hAnsi="Calibri"/>
                <w:color w:val="00B050"/>
                <w:sz w:val="22"/>
                <w:szCs w:val="22"/>
              </w:rPr>
              <w:t xml:space="preserve">term.  </w:t>
            </w:r>
            <w:r w:rsidR="00B7288A">
              <w:rPr>
                <w:rFonts w:ascii="Calibri" w:hAnsi="Calibri"/>
                <w:color w:val="00B050"/>
                <w:sz w:val="22"/>
                <w:szCs w:val="22"/>
              </w:rPr>
              <w:t>The Head teacher</w:t>
            </w:r>
            <w:r w:rsidR="00B7288A" w:rsidRPr="001A0B98">
              <w:rPr>
                <w:rFonts w:ascii="Calibri" w:hAnsi="Calibri"/>
                <w:color w:val="00B050"/>
                <w:sz w:val="22"/>
                <w:szCs w:val="22"/>
              </w:rPr>
              <w:t xml:space="preserve"> </w:t>
            </w:r>
            <w:r w:rsidR="00D31825" w:rsidRPr="001A0B98">
              <w:rPr>
                <w:rFonts w:ascii="Calibri" w:hAnsi="Calibri"/>
                <w:color w:val="00B050"/>
                <w:sz w:val="22"/>
                <w:szCs w:val="22"/>
              </w:rPr>
              <w:t xml:space="preserve">noted </w:t>
            </w:r>
            <w:r w:rsidR="00E2443C">
              <w:rPr>
                <w:rFonts w:ascii="Calibri" w:hAnsi="Calibri"/>
                <w:color w:val="00B050"/>
                <w:sz w:val="22"/>
                <w:szCs w:val="22"/>
              </w:rPr>
              <w:t xml:space="preserve">it </w:t>
            </w:r>
            <w:r w:rsidR="00D31825" w:rsidRPr="001A0B98">
              <w:rPr>
                <w:rFonts w:ascii="Calibri" w:hAnsi="Calibri"/>
                <w:color w:val="00B050"/>
                <w:sz w:val="22"/>
                <w:szCs w:val="22"/>
              </w:rPr>
              <w:t xml:space="preserve">is very important to include the children’s </w:t>
            </w:r>
            <w:r w:rsidR="008108C6" w:rsidRPr="001A0B98">
              <w:rPr>
                <w:rFonts w:ascii="Calibri" w:hAnsi="Calibri"/>
                <w:color w:val="00B050"/>
                <w:sz w:val="22"/>
                <w:szCs w:val="22"/>
              </w:rPr>
              <w:t>viewpoint.</w:t>
            </w:r>
          </w:p>
          <w:p w:rsidR="0058029C" w:rsidRPr="001A0B98" w:rsidRDefault="00D31825" w:rsidP="0058029C">
            <w:pPr>
              <w:spacing w:after="120"/>
              <w:rPr>
                <w:rFonts w:ascii="Calibri" w:hAnsi="Calibri"/>
                <w:sz w:val="22"/>
                <w:szCs w:val="22"/>
              </w:rPr>
            </w:pPr>
            <w:r w:rsidRPr="001A0B98">
              <w:rPr>
                <w:rFonts w:ascii="Calibri" w:hAnsi="Calibri"/>
                <w:sz w:val="22"/>
                <w:szCs w:val="22"/>
              </w:rPr>
              <w:t>The Head</w:t>
            </w:r>
            <w:r w:rsidR="00B7288A">
              <w:rPr>
                <w:rFonts w:ascii="Calibri" w:hAnsi="Calibri"/>
                <w:sz w:val="22"/>
                <w:szCs w:val="22"/>
              </w:rPr>
              <w:t xml:space="preserve"> teacher</w:t>
            </w:r>
            <w:r w:rsidRPr="001A0B98">
              <w:rPr>
                <w:rFonts w:ascii="Calibri" w:hAnsi="Calibri"/>
                <w:sz w:val="22"/>
                <w:szCs w:val="22"/>
              </w:rPr>
              <w:t xml:space="preserve"> noted that the p</w:t>
            </w:r>
            <w:r w:rsidR="008108C6" w:rsidRPr="001A0B98">
              <w:rPr>
                <w:rFonts w:ascii="Calibri" w:hAnsi="Calibri"/>
                <w:sz w:val="22"/>
                <w:szCs w:val="22"/>
              </w:rPr>
              <w:t xml:space="preserve">urpose of </w:t>
            </w:r>
            <w:r w:rsidRPr="001A0B98">
              <w:rPr>
                <w:rFonts w:ascii="Calibri" w:hAnsi="Calibri"/>
                <w:sz w:val="22"/>
                <w:szCs w:val="22"/>
              </w:rPr>
              <w:t>the</w:t>
            </w:r>
            <w:r w:rsidR="008108C6" w:rsidRPr="001A0B98">
              <w:rPr>
                <w:rFonts w:ascii="Calibri" w:hAnsi="Calibri"/>
                <w:sz w:val="22"/>
                <w:szCs w:val="22"/>
              </w:rPr>
              <w:t xml:space="preserve"> </w:t>
            </w:r>
            <w:r w:rsidR="00B7288A">
              <w:rPr>
                <w:rFonts w:ascii="Calibri" w:hAnsi="Calibri"/>
                <w:sz w:val="22"/>
                <w:szCs w:val="22"/>
              </w:rPr>
              <w:t>V</w:t>
            </w:r>
            <w:r w:rsidR="008108C6" w:rsidRPr="001A0B98">
              <w:rPr>
                <w:rFonts w:ascii="Calibri" w:hAnsi="Calibri"/>
                <w:sz w:val="22"/>
                <w:szCs w:val="22"/>
              </w:rPr>
              <w:t xml:space="preserve">ision and </w:t>
            </w:r>
            <w:r w:rsidR="00B7288A">
              <w:rPr>
                <w:rFonts w:ascii="Calibri" w:hAnsi="Calibri"/>
                <w:sz w:val="22"/>
                <w:szCs w:val="22"/>
              </w:rPr>
              <w:t>V</w:t>
            </w:r>
            <w:r w:rsidR="008108C6" w:rsidRPr="001A0B98">
              <w:rPr>
                <w:rFonts w:ascii="Calibri" w:hAnsi="Calibri"/>
                <w:sz w:val="22"/>
                <w:szCs w:val="22"/>
              </w:rPr>
              <w:t xml:space="preserve">alues </w:t>
            </w:r>
            <w:r w:rsidRPr="001A0B98">
              <w:rPr>
                <w:rFonts w:ascii="Calibri" w:hAnsi="Calibri"/>
                <w:sz w:val="22"/>
                <w:szCs w:val="22"/>
              </w:rPr>
              <w:t>is to support developing the</w:t>
            </w:r>
            <w:r w:rsidR="008108C6" w:rsidRPr="001A0B98">
              <w:rPr>
                <w:rFonts w:ascii="Calibri" w:hAnsi="Calibri"/>
                <w:sz w:val="22"/>
                <w:szCs w:val="22"/>
              </w:rPr>
              <w:t xml:space="preserve"> curriculum</w:t>
            </w:r>
            <w:r w:rsidRPr="001A0B98">
              <w:rPr>
                <w:rFonts w:ascii="Calibri" w:hAnsi="Calibri"/>
                <w:sz w:val="22"/>
                <w:szCs w:val="22"/>
              </w:rPr>
              <w:t xml:space="preserve"> and </w:t>
            </w:r>
            <w:r w:rsidR="00B7288A">
              <w:rPr>
                <w:rFonts w:ascii="Calibri" w:hAnsi="Calibri"/>
                <w:sz w:val="22"/>
                <w:szCs w:val="22"/>
              </w:rPr>
              <w:t xml:space="preserve">ensuring that all parties engaging with the school </w:t>
            </w:r>
            <w:r w:rsidR="00487840">
              <w:rPr>
                <w:rFonts w:ascii="Calibri" w:hAnsi="Calibri"/>
                <w:sz w:val="22"/>
                <w:szCs w:val="22"/>
              </w:rPr>
              <w:t xml:space="preserve">and priorities </w:t>
            </w:r>
            <w:r w:rsidR="00B7288A">
              <w:rPr>
                <w:rFonts w:ascii="Calibri" w:hAnsi="Calibri"/>
                <w:sz w:val="22"/>
                <w:szCs w:val="22"/>
              </w:rPr>
              <w:t>are aligned.</w:t>
            </w:r>
            <w:r w:rsidR="008108C6" w:rsidRPr="001A0B98">
              <w:rPr>
                <w:rFonts w:ascii="Calibri" w:hAnsi="Calibri"/>
                <w:sz w:val="22"/>
                <w:szCs w:val="22"/>
              </w:rPr>
              <w:t xml:space="preserve">  The</w:t>
            </w:r>
            <w:r w:rsidRPr="001A0B98">
              <w:rPr>
                <w:rFonts w:ascii="Calibri" w:hAnsi="Calibri"/>
                <w:sz w:val="22"/>
                <w:szCs w:val="22"/>
              </w:rPr>
              <w:t xml:space="preserve"> Vision and Values will</w:t>
            </w:r>
            <w:r w:rsidR="008108C6" w:rsidRPr="001A0B98">
              <w:rPr>
                <w:rFonts w:ascii="Calibri" w:hAnsi="Calibri"/>
                <w:sz w:val="22"/>
                <w:szCs w:val="22"/>
              </w:rPr>
              <w:t xml:space="preserve"> also hold </w:t>
            </w:r>
            <w:r w:rsidR="00B7288A">
              <w:rPr>
                <w:rFonts w:ascii="Calibri" w:hAnsi="Calibri"/>
                <w:sz w:val="22"/>
                <w:szCs w:val="22"/>
              </w:rPr>
              <w:t>the school’s management and governors</w:t>
            </w:r>
            <w:r w:rsidR="00B7288A" w:rsidRPr="001A0B98">
              <w:rPr>
                <w:rFonts w:ascii="Calibri" w:hAnsi="Calibri"/>
                <w:sz w:val="22"/>
                <w:szCs w:val="22"/>
              </w:rPr>
              <w:t xml:space="preserve"> </w:t>
            </w:r>
            <w:r w:rsidRPr="001A0B98">
              <w:rPr>
                <w:rFonts w:ascii="Calibri" w:hAnsi="Calibri"/>
                <w:sz w:val="22"/>
                <w:szCs w:val="22"/>
              </w:rPr>
              <w:t>to</w:t>
            </w:r>
            <w:r w:rsidR="008108C6" w:rsidRPr="001A0B98">
              <w:rPr>
                <w:rFonts w:ascii="Calibri" w:hAnsi="Calibri"/>
                <w:sz w:val="22"/>
                <w:szCs w:val="22"/>
              </w:rPr>
              <w:t xml:space="preserve"> account</w:t>
            </w:r>
            <w:r w:rsidR="002C5BBE" w:rsidRPr="001A0B98">
              <w:rPr>
                <w:rFonts w:ascii="Calibri" w:hAnsi="Calibri"/>
                <w:sz w:val="22"/>
                <w:szCs w:val="22"/>
              </w:rPr>
              <w:t xml:space="preserve"> and will be a driving force in improving the children’s unique experience of the school.</w:t>
            </w:r>
          </w:p>
          <w:p w:rsidR="008108C6" w:rsidRPr="001A0B98" w:rsidRDefault="008108C6" w:rsidP="00790326">
            <w:pPr>
              <w:rPr>
                <w:rFonts w:ascii="Calibri" w:hAnsi="Calibri"/>
                <w:sz w:val="22"/>
                <w:szCs w:val="22"/>
              </w:rPr>
            </w:pPr>
            <w:r w:rsidRPr="001A0B98">
              <w:rPr>
                <w:rFonts w:ascii="Calibri" w:hAnsi="Calibri"/>
                <w:sz w:val="22"/>
                <w:szCs w:val="22"/>
              </w:rPr>
              <w:t>Next steps</w:t>
            </w:r>
          </w:p>
          <w:p w:rsidR="002C5BBE" w:rsidRPr="001A0B98" w:rsidRDefault="002C5BBE" w:rsidP="00790326">
            <w:pPr>
              <w:rPr>
                <w:rFonts w:ascii="Calibri" w:hAnsi="Calibri"/>
                <w:color w:val="FF0000"/>
                <w:sz w:val="22"/>
                <w:szCs w:val="22"/>
              </w:rPr>
            </w:pPr>
            <w:r w:rsidRPr="001A0B98">
              <w:rPr>
                <w:rFonts w:ascii="Calibri" w:hAnsi="Calibri"/>
                <w:color w:val="FF0000"/>
                <w:sz w:val="22"/>
                <w:szCs w:val="22"/>
              </w:rPr>
              <w:t>Governor</w:t>
            </w:r>
            <w:r w:rsidR="00E2443C">
              <w:rPr>
                <w:rFonts w:ascii="Calibri" w:hAnsi="Calibri"/>
                <w:color w:val="FF0000"/>
                <w:sz w:val="22"/>
                <w:szCs w:val="22"/>
              </w:rPr>
              <w:t>s</w:t>
            </w:r>
            <w:r w:rsidRPr="001A0B98">
              <w:rPr>
                <w:rFonts w:ascii="Calibri" w:hAnsi="Calibri"/>
                <w:color w:val="FF0000"/>
                <w:sz w:val="22"/>
                <w:szCs w:val="22"/>
              </w:rPr>
              <w:t xml:space="preserve"> agreed the following:</w:t>
            </w:r>
          </w:p>
          <w:p w:rsidR="008108C6" w:rsidRPr="001A0B98" w:rsidRDefault="002C5BBE" w:rsidP="002C5BBE">
            <w:pPr>
              <w:numPr>
                <w:ilvl w:val="0"/>
                <w:numId w:val="27"/>
              </w:numPr>
              <w:rPr>
                <w:rFonts w:ascii="Calibri" w:hAnsi="Calibri"/>
                <w:color w:val="FF0000"/>
                <w:sz w:val="22"/>
                <w:szCs w:val="22"/>
              </w:rPr>
            </w:pPr>
            <w:r w:rsidRPr="001A0B98">
              <w:rPr>
                <w:rFonts w:ascii="Calibri" w:hAnsi="Calibri"/>
                <w:color w:val="FF0000"/>
                <w:sz w:val="22"/>
                <w:szCs w:val="22"/>
              </w:rPr>
              <w:t xml:space="preserve">Governors to send feedback and ideas for the Vision and Values including the draft tree to the Chair </w:t>
            </w:r>
            <w:r w:rsidR="008108C6" w:rsidRPr="001A0B98">
              <w:rPr>
                <w:rFonts w:ascii="Calibri" w:hAnsi="Calibri"/>
                <w:color w:val="FF0000"/>
                <w:sz w:val="22"/>
                <w:szCs w:val="22"/>
              </w:rPr>
              <w:t>to collate</w:t>
            </w:r>
            <w:r w:rsidRPr="001A0B98">
              <w:rPr>
                <w:rFonts w:ascii="Calibri" w:hAnsi="Calibri"/>
                <w:color w:val="FF0000"/>
                <w:sz w:val="22"/>
                <w:szCs w:val="22"/>
              </w:rPr>
              <w:t xml:space="preserve"> and to indicate if you wish to be part of the working party by 15</w:t>
            </w:r>
            <w:r w:rsidRPr="001A0B98">
              <w:rPr>
                <w:rFonts w:ascii="Calibri" w:hAnsi="Calibri"/>
                <w:color w:val="FF0000"/>
                <w:sz w:val="22"/>
                <w:szCs w:val="22"/>
                <w:vertAlign w:val="superscript"/>
              </w:rPr>
              <w:t>th</w:t>
            </w:r>
            <w:r w:rsidRPr="001A0B98">
              <w:rPr>
                <w:rFonts w:ascii="Calibri" w:hAnsi="Calibri"/>
                <w:color w:val="FF0000"/>
                <w:sz w:val="22"/>
                <w:szCs w:val="22"/>
              </w:rPr>
              <w:t xml:space="preserve"> February 2021.</w:t>
            </w:r>
          </w:p>
          <w:p w:rsidR="002C5BBE" w:rsidRPr="001A0B98" w:rsidRDefault="002C5BBE" w:rsidP="002C5BBE">
            <w:pPr>
              <w:numPr>
                <w:ilvl w:val="0"/>
                <w:numId w:val="27"/>
              </w:numPr>
              <w:rPr>
                <w:rFonts w:ascii="Calibri" w:hAnsi="Calibri"/>
                <w:color w:val="FF0000"/>
                <w:sz w:val="22"/>
                <w:szCs w:val="22"/>
              </w:rPr>
            </w:pPr>
            <w:r w:rsidRPr="001A0B98">
              <w:rPr>
                <w:rFonts w:ascii="Calibri" w:hAnsi="Calibri"/>
                <w:color w:val="FF0000"/>
                <w:sz w:val="22"/>
                <w:szCs w:val="22"/>
              </w:rPr>
              <w:t>ML to collate feedback by 22</w:t>
            </w:r>
            <w:r w:rsidRPr="001A0B98">
              <w:rPr>
                <w:rFonts w:ascii="Calibri" w:hAnsi="Calibri"/>
                <w:color w:val="FF0000"/>
                <w:sz w:val="22"/>
                <w:szCs w:val="22"/>
                <w:vertAlign w:val="superscript"/>
              </w:rPr>
              <w:t>nd</w:t>
            </w:r>
            <w:r w:rsidRPr="001A0B98">
              <w:rPr>
                <w:rFonts w:ascii="Calibri" w:hAnsi="Calibri"/>
                <w:color w:val="FF0000"/>
                <w:sz w:val="22"/>
                <w:szCs w:val="22"/>
              </w:rPr>
              <w:t xml:space="preserve"> February 2021.</w:t>
            </w:r>
          </w:p>
          <w:p w:rsidR="002C5BBE" w:rsidRPr="001A0B98" w:rsidRDefault="002C5BBE" w:rsidP="002C5BBE">
            <w:pPr>
              <w:numPr>
                <w:ilvl w:val="0"/>
                <w:numId w:val="27"/>
              </w:numPr>
              <w:rPr>
                <w:rFonts w:ascii="Calibri" w:hAnsi="Calibri"/>
                <w:color w:val="FF0000"/>
                <w:sz w:val="22"/>
                <w:szCs w:val="22"/>
              </w:rPr>
            </w:pPr>
            <w:r w:rsidRPr="001A0B98">
              <w:rPr>
                <w:rFonts w:ascii="Calibri" w:hAnsi="Calibri"/>
                <w:color w:val="FF0000"/>
                <w:sz w:val="22"/>
                <w:szCs w:val="22"/>
              </w:rPr>
              <w:t>The creation of a working party to meet before the LGB meeting on the 16</w:t>
            </w:r>
            <w:r w:rsidRPr="001A0B98">
              <w:rPr>
                <w:rFonts w:ascii="Calibri" w:hAnsi="Calibri"/>
                <w:color w:val="FF0000"/>
                <w:sz w:val="22"/>
                <w:szCs w:val="22"/>
                <w:vertAlign w:val="superscript"/>
              </w:rPr>
              <w:t>th</w:t>
            </w:r>
            <w:r w:rsidRPr="001A0B98">
              <w:rPr>
                <w:rFonts w:ascii="Calibri" w:hAnsi="Calibri"/>
                <w:color w:val="FF0000"/>
                <w:sz w:val="22"/>
                <w:szCs w:val="22"/>
              </w:rPr>
              <w:t xml:space="preserve"> March 2021.</w:t>
            </w:r>
          </w:p>
          <w:p w:rsidR="008108C6" w:rsidRPr="0058029C" w:rsidRDefault="002C5BBE" w:rsidP="0058029C">
            <w:pPr>
              <w:numPr>
                <w:ilvl w:val="0"/>
                <w:numId w:val="27"/>
              </w:numPr>
              <w:spacing w:after="120"/>
              <w:rPr>
                <w:rFonts w:ascii="Calibri" w:hAnsi="Calibri"/>
                <w:color w:val="FF0000"/>
                <w:sz w:val="22"/>
                <w:szCs w:val="22"/>
              </w:rPr>
            </w:pPr>
            <w:r w:rsidRPr="001A0B98">
              <w:rPr>
                <w:rFonts w:ascii="Calibri" w:hAnsi="Calibri"/>
                <w:color w:val="FF0000"/>
                <w:sz w:val="22"/>
                <w:szCs w:val="22"/>
              </w:rPr>
              <w:t>Working party to feedback at the next LGB on the 16</w:t>
            </w:r>
            <w:r w:rsidRPr="001A0B98">
              <w:rPr>
                <w:rFonts w:ascii="Calibri" w:hAnsi="Calibri"/>
                <w:color w:val="FF0000"/>
                <w:sz w:val="22"/>
                <w:szCs w:val="22"/>
                <w:vertAlign w:val="superscript"/>
              </w:rPr>
              <w:t>th</w:t>
            </w:r>
            <w:r w:rsidRPr="001A0B98">
              <w:rPr>
                <w:rFonts w:ascii="Calibri" w:hAnsi="Calibri"/>
                <w:color w:val="FF0000"/>
                <w:sz w:val="22"/>
                <w:szCs w:val="22"/>
              </w:rPr>
              <w:t xml:space="preserve"> March 2021.</w:t>
            </w:r>
          </w:p>
        </w:tc>
        <w:tc>
          <w:tcPr>
            <w:tcW w:w="818" w:type="dxa"/>
          </w:tcPr>
          <w:p w:rsidR="00E63144" w:rsidRDefault="00E63144"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r>
              <w:rPr>
                <w:rFonts w:ascii="Calibri" w:eastAsia="Arial" w:hAnsi="Calibri" w:cs="Arial"/>
                <w:sz w:val="22"/>
                <w:szCs w:val="22"/>
              </w:rPr>
              <w:t>All</w:t>
            </w:r>
          </w:p>
          <w:p w:rsidR="00534213" w:rsidRDefault="00534213" w:rsidP="003E156D">
            <w:pPr>
              <w:spacing w:after="120"/>
              <w:jc w:val="both"/>
              <w:rPr>
                <w:rFonts w:ascii="Calibri" w:eastAsia="Arial" w:hAnsi="Calibri" w:cs="Arial"/>
                <w:sz w:val="22"/>
                <w:szCs w:val="22"/>
              </w:rPr>
            </w:pPr>
          </w:p>
          <w:p w:rsidR="00C65C5F" w:rsidRDefault="00C65C5F" w:rsidP="003E156D">
            <w:pPr>
              <w:spacing w:after="120"/>
              <w:jc w:val="both"/>
              <w:rPr>
                <w:rFonts w:ascii="Calibri" w:eastAsia="Arial" w:hAnsi="Calibri" w:cs="Arial"/>
                <w:sz w:val="22"/>
                <w:szCs w:val="22"/>
              </w:rPr>
            </w:pPr>
            <w:r>
              <w:rPr>
                <w:rFonts w:ascii="Calibri" w:eastAsia="Arial" w:hAnsi="Calibri" w:cs="Arial"/>
                <w:sz w:val="22"/>
                <w:szCs w:val="22"/>
              </w:rPr>
              <w:t>ML</w:t>
            </w:r>
          </w:p>
          <w:p w:rsidR="00C65C5F" w:rsidRDefault="00C65C5F" w:rsidP="003E156D">
            <w:pPr>
              <w:spacing w:after="120"/>
              <w:jc w:val="both"/>
              <w:rPr>
                <w:rFonts w:ascii="Calibri" w:eastAsia="Arial" w:hAnsi="Calibri" w:cs="Arial"/>
                <w:sz w:val="22"/>
                <w:szCs w:val="22"/>
              </w:rPr>
            </w:pPr>
            <w:r>
              <w:rPr>
                <w:rFonts w:ascii="Calibri" w:eastAsia="Arial" w:hAnsi="Calibri" w:cs="Arial"/>
                <w:sz w:val="22"/>
                <w:szCs w:val="22"/>
              </w:rPr>
              <w:t>ML</w:t>
            </w:r>
          </w:p>
          <w:p w:rsidR="00C65C5F" w:rsidRPr="00103DE3" w:rsidRDefault="00C65C5F" w:rsidP="003E156D">
            <w:pPr>
              <w:spacing w:after="120"/>
              <w:jc w:val="both"/>
              <w:rPr>
                <w:rFonts w:ascii="Calibri" w:eastAsia="Arial" w:hAnsi="Calibri" w:cs="Arial"/>
                <w:sz w:val="22"/>
                <w:szCs w:val="22"/>
              </w:rPr>
            </w:pPr>
          </w:p>
        </w:tc>
      </w:tr>
      <w:tr w:rsidR="00E63144" w:rsidRPr="00103DE3" w:rsidTr="00F61B32">
        <w:tc>
          <w:tcPr>
            <w:tcW w:w="675" w:type="dxa"/>
          </w:tcPr>
          <w:p w:rsidR="00E63144" w:rsidRPr="00E63144" w:rsidRDefault="00E63144" w:rsidP="003E156D">
            <w:pPr>
              <w:spacing w:after="120"/>
              <w:jc w:val="both"/>
              <w:rPr>
                <w:rFonts w:ascii="Calibri" w:eastAsia="Arial" w:hAnsi="Calibri" w:cs="Arial"/>
                <w:b/>
                <w:bCs/>
                <w:sz w:val="22"/>
                <w:szCs w:val="22"/>
              </w:rPr>
            </w:pPr>
            <w:r w:rsidRPr="00E63144">
              <w:rPr>
                <w:rFonts w:ascii="Calibri" w:eastAsia="Arial" w:hAnsi="Calibri" w:cs="Arial"/>
                <w:b/>
                <w:bCs/>
                <w:sz w:val="22"/>
                <w:szCs w:val="22"/>
              </w:rPr>
              <w:t>9.</w:t>
            </w:r>
            <w:r>
              <w:rPr>
                <w:rFonts w:ascii="Calibri" w:eastAsia="Arial" w:hAnsi="Calibri" w:cs="Arial"/>
                <w:b/>
                <w:bCs/>
                <w:sz w:val="22"/>
                <w:szCs w:val="22"/>
              </w:rPr>
              <w:t>0</w:t>
            </w:r>
          </w:p>
        </w:tc>
        <w:tc>
          <w:tcPr>
            <w:tcW w:w="8364" w:type="dxa"/>
          </w:tcPr>
          <w:p w:rsidR="00E63144" w:rsidRPr="002C5BBE" w:rsidRDefault="00E63144" w:rsidP="00790326">
            <w:pPr>
              <w:rPr>
                <w:rFonts w:ascii="Calibri" w:hAnsi="Calibri"/>
                <w:b/>
                <w:bCs/>
                <w:sz w:val="22"/>
                <w:szCs w:val="22"/>
              </w:rPr>
            </w:pPr>
            <w:r>
              <w:rPr>
                <w:rFonts w:ascii="Calibri" w:hAnsi="Calibri"/>
                <w:b/>
                <w:bCs/>
                <w:sz w:val="22"/>
                <w:szCs w:val="22"/>
              </w:rPr>
              <w:t>Privacy Notice</w:t>
            </w:r>
          </w:p>
        </w:tc>
        <w:tc>
          <w:tcPr>
            <w:tcW w:w="818" w:type="dxa"/>
          </w:tcPr>
          <w:p w:rsidR="00E63144" w:rsidRPr="00103DE3" w:rsidRDefault="00E63144" w:rsidP="003E156D">
            <w:pPr>
              <w:spacing w:after="120"/>
              <w:jc w:val="both"/>
              <w:rPr>
                <w:rFonts w:ascii="Calibri" w:eastAsia="Arial" w:hAnsi="Calibri" w:cs="Arial"/>
                <w:sz w:val="22"/>
                <w:szCs w:val="22"/>
              </w:rPr>
            </w:pPr>
          </w:p>
        </w:tc>
      </w:tr>
      <w:tr w:rsidR="00E63144" w:rsidRPr="00103DE3" w:rsidTr="00F61B32">
        <w:tc>
          <w:tcPr>
            <w:tcW w:w="675" w:type="dxa"/>
          </w:tcPr>
          <w:p w:rsidR="00E63144" w:rsidRDefault="00E63144" w:rsidP="003E156D">
            <w:pPr>
              <w:spacing w:after="120"/>
              <w:jc w:val="both"/>
              <w:rPr>
                <w:rFonts w:ascii="Calibri" w:eastAsia="Arial" w:hAnsi="Calibri" w:cs="Arial"/>
                <w:sz w:val="22"/>
                <w:szCs w:val="22"/>
              </w:rPr>
            </w:pPr>
            <w:r>
              <w:rPr>
                <w:rFonts w:ascii="Calibri" w:eastAsia="Arial" w:hAnsi="Calibri" w:cs="Arial"/>
                <w:sz w:val="22"/>
                <w:szCs w:val="22"/>
              </w:rPr>
              <w:t>9.1</w:t>
            </w:r>
          </w:p>
        </w:tc>
        <w:tc>
          <w:tcPr>
            <w:tcW w:w="8364" w:type="dxa"/>
          </w:tcPr>
          <w:p w:rsidR="00E63144" w:rsidRPr="00E63144" w:rsidRDefault="002C5BBE" w:rsidP="0058029C">
            <w:pPr>
              <w:spacing w:after="120"/>
              <w:rPr>
                <w:rFonts w:ascii="Calibri" w:hAnsi="Calibri"/>
                <w:sz w:val="22"/>
                <w:szCs w:val="22"/>
              </w:rPr>
            </w:pPr>
            <w:r>
              <w:rPr>
                <w:rFonts w:ascii="Calibri" w:hAnsi="Calibri"/>
                <w:sz w:val="22"/>
                <w:szCs w:val="22"/>
              </w:rPr>
              <w:t>Not used as n</w:t>
            </w:r>
            <w:r w:rsidR="00081AC3">
              <w:rPr>
                <w:rFonts w:ascii="Calibri" w:hAnsi="Calibri"/>
                <w:sz w:val="22"/>
                <w:szCs w:val="22"/>
              </w:rPr>
              <w:t>oted in item 3.4.</w:t>
            </w:r>
          </w:p>
        </w:tc>
        <w:tc>
          <w:tcPr>
            <w:tcW w:w="818" w:type="dxa"/>
          </w:tcPr>
          <w:p w:rsidR="00E63144" w:rsidRPr="00103DE3" w:rsidRDefault="00E63144" w:rsidP="003E156D">
            <w:pPr>
              <w:spacing w:after="120"/>
              <w:jc w:val="both"/>
              <w:rPr>
                <w:rFonts w:ascii="Calibri" w:eastAsia="Arial" w:hAnsi="Calibri" w:cs="Arial"/>
                <w:sz w:val="22"/>
                <w:szCs w:val="22"/>
              </w:rPr>
            </w:pPr>
          </w:p>
        </w:tc>
      </w:tr>
      <w:tr w:rsidR="003568B5" w:rsidRPr="00103DE3" w:rsidTr="00F61B32">
        <w:tc>
          <w:tcPr>
            <w:tcW w:w="675" w:type="dxa"/>
          </w:tcPr>
          <w:p w:rsidR="003568B5" w:rsidRPr="00103DE3" w:rsidRDefault="00E63144" w:rsidP="003568B5">
            <w:pPr>
              <w:spacing w:after="120"/>
              <w:jc w:val="both"/>
              <w:rPr>
                <w:rFonts w:ascii="Calibri" w:eastAsia="Arial" w:hAnsi="Calibri" w:cs="Arial"/>
                <w:b/>
                <w:sz w:val="22"/>
                <w:szCs w:val="22"/>
              </w:rPr>
            </w:pPr>
            <w:r>
              <w:rPr>
                <w:rFonts w:ascii="Calibri" w:eastAsia="Arial" w:hAnsi="Calibri" w:cs="Arial"/>
                <w:b/>
                <w:sz w:val="22"/>
                <w:szCs w:val="22"/>
              </w:rPr>
              <w:t>10</w:t>
            </w:r>
            <w:r w:rsidR="003568B5" w:rsidRPr="00103DE3">
              <w:rPr>
                <w:rFonts w:ascii="Calibri" w:eastAsia="Arial" w:hAnsi="Calibri" w:cs="Arial"/>
                <w:b/>
                <w:sz w:val="22"/>
                <w:szCs w:val="22"/>
              </w:rPr>
              <w:t>.0</w:t>
            </w:r>
          </w:p>
        </w:tc>
        <w:tc>
          <w:tcPr>
            <w:tcW w:w="8364" w:type="dxa"/>
          </w:tcPr>
          <w:p w:rsidR="003568B5" w:rsidRDefault="003568B5" w:rsidP="003568B5">
            <w:pPr>
              <w:pStyle w:val="No1"/>
              <w:numPr>
                <w:ilvl w:val="0"/>
                <w:numId w:val="0"/>
              </w:numPr>
              <w:spacing w:after="120"/>
              <w:ind w:left="720" w:hanging="720"/>
              <w:rPr>
                <w:rFonts w:ascii="Calibri" w:hAnsi="Calibri" w:cs="Arial"/>
                <w:b/>
                <w:sz w:val="22"/>
                <w:szCs w:val="22"/>
              </w:rPr>
            </w:pPr>
            <w:r>
              <w:rPr>
                <w:rFonts w:ascii="Calibri" w:hAnsi="Calibri" w:cs="Arial"/>
                <w:b/>
                <w:sz w:val="22"/>
                <w:szCs w:val="22"/>
              </w:rPr>
              <w:t>Any other business</w:t>
            </w:r>
          </w:p>
          <w:p w:rsidR="00216CEF" w:rsidRPr="00216CEF" w:rsidRDefault="00081AC3" w:rsidP="001A0B98">
            <w:pPr>
              <w:pStyle w:val="No1"/>
              <w:numPr>
                <w:ilvl w:val="0"/>
                <w:numId w:val="0"/>
              </w:numPr>
              <w:spacing w:after="120"/>
              <w:ind w:left="34" w:hanging="34"/>
              <w:rPr>
                <w:rFonts w:ascii="Calibri" w:hAnsi="Calibri" w:cs="Arial"/>
                <w:bCs/>
                <w:sz w:val="22"/>
                <w:szCs w:val="22"/>
              </w:rPr>
            </w:pPr>
            <w:r>
              <w:rPr>
                <w:rFonts w:ascii="Calibri" w:hAnsi="Calibri" w:cs="Arial"/>
                <w:bCs/>
                <w:sz w:val="22"/>
                <w:szCs w:val="22"/>
              </w:rPr>
              <w:t xml:space="preserve">The </w:t>
            </w:r>
            <w:r w:rsidR="007128CA">
              <w:rPr>
                <w:rFonts w:ascii="Calibri" w:hAnsi="Calibri" w:cs="Arial"/>
                <w:bCs/>
                <w:sz w:val="22"/>
                <w:szCs w:val="22"/>
              </w:rPr>
              <w:t>Chair</w:t>
            </w:r>
            <w:r>
              <w:rPr>
                <w:rFonts w:ascii="Calibri" w:hAnsi="Calibri" w:cs="Arial"/>
                <w:bCs/>
                <w:sz w:val="22"/>
                <w:szCs w:val="22"/>
              </w:rPr>
              <w:t xml:space="preserve"> </w:t>
            </w:r>
            <w:r w:rsidR="00085FAC">
              <w:rPr>
                <w:rFonts w:ascii="Calibri" w:hAnsi="Calibri" w:cs="Arial"/>
                <w:bCs/>
                <w:sz w:val="22"/>
                <w:szCs w:val="22"/>
              </w:rPr>
              <w:t xml:space="preserve">expressed </w:t>
            </w:r>
            <w:r w:rsidR="002C5BBE">
              <w:rPr>
                <w:rFonts w:ascii="Calibri" w:hAnsi="Calibri" w:cs="Arial"/>
                <w:bCs/>
                <w:sz w:val="22"/>
                <w:szCs w:val="22"/>
              </w:rPr>
              <w:t>her</w:t>
            </w:r>
            <w:r w:rsidR="00085FAC">
              <w:rPr>
                <w:rFonts w:ascii="Calibri" w:hAnsi="Calibri" w:cs="Arial"/>
                <w:bCs/>
                <w:sz w:val="22"/>
                <w:szCs w:val="22"/>
              </w:rPr>
              <w:t xml:space="preserve"> </w:t>
            </w:r>
            <w:r w:rsidR="00F8224E">
              <w:rPr>
                <w:rFonts w:ascii="Calibri" w:hAnsi="Calibri" w:cs="Arial"/>
                <w:bCs/>
                <w:sz w:val="22"/>
                <w:szCs w:val="22"/>
              </w:rPr>
              <w:t>thank</w:t>
            </w:r>
            <w:r w:rsidR="00085FAC">
              <w:rPr>
                <w:rFonts w:ascii="Calibri" w:hAnsi="Calibri" w:cs="Arial"/>
                <w:bCs/>
                <w:sz w:val="22"/>
                <w:szCs w:val="22"/>
              </w:rPr>
              <w:t>s</w:t>
            </w:r>
            <w:r w:rsidR="00F8224E">
              <w:rPr>
                <w:rFonts w:ascii="Calibri" w:hAnsi="Calibri" w:cs="Arial"/>
                <w:bCs/>
                <w:sz w:val="22"/>
                <w:szCs w:val="22"/>
              </w:rPr>
              <w:t xml:space="preserve"> to governors, staff and children</w:t>
            </w:r>
            <w:r w:rsidR="00085FAC">
              <w:rPr>
                <w:rFonts w:ascii="Calibri" w:hAnsi="Calibri" w:cs="Arial"/>
                <w:bCs/>
                <w:sz w:val="22"/>
                <w:szCs w:val="22"/>
              </w:rPr>
              <w:t xml:space="preserve"> at the school</w:t>
            </w:r>
            <w:r w:rsidR="00F8224E">
              <w:rPr>
                <w:rFonts w:ascii="Calibri" w:hAnsi="Calibri" w:cs="Arial"/>
                <w:bCs/>
                <w:sz w:val="22"/>
                <w:szCs w:val="22"/>
              </w:rPr>
              <w:t xml:space="preserve">.  </w:t>
            </w:r>
            <w:r w:rsidR="00085FAC">
              <w:rPr>
                <w:rFonts w:ascii="Calibri" w:hAnsi="Calibri" w:cs="Arial"/>
                <w:bCs/>
                <w:sz w:val="22"/>
                <w:szCs w:val="22"/>
              </w:rPr>
              <w:t xml:space="preserve">She noted </w:t>
            </w:r>
            <w:r w:rsidR="00534213">
              <w:rPr>
                <w:rFonts w:ascii="Calibri" w:hAnsi="Calibri" w:cs="Arial"/>
                <w:bCs/>
                <w:sz w:val="22"/>
                <w:szCs w:val="22"/>
              </w:rPr>
              <w:t xml:space="preserve">that the </w:t>
            </w:r>
            <w:r w:rsidR="00085FAC">
              <w:rPr>
                <w:rFonts w:ascii="Calibri" w:hAnsi="Calibri" w:cs="Arial"/>
                <w:bCs/>
                <w:sz w:val="22"/>
                <w:szCs w:val="22"/>
              </w:rPr>
              <w:t>s</w:t>
            </w:r>
            <w:r w:rsidR="00F8224E">
              <w:rPr>
                <w:rFonts w:ascii="Calibri" w:hAnsi="Calibri" w:cs="Arial"/>
                <w:bCs/>
                <w:sz w:val="22"/>
                <w:szCs w:val="22"/>
              </w:rPr>
              <w:t xml:space="preserve">taff have </w:t>
            </w:r>
            <w:r w:rsidR="00085FAC">
              <w:rPr>
                <w:rFonts w:ascii="Calibri" w:hAnsi="Calibri" w:cs="Arial"/>
                <w:bCs/>
                <w:sz w:val="22"/>
                <w:szCs w:val="22"/>
              </w:rPr>
              <w:t xml:space="preserve">been incredible in the way they have adjusted to teaching </w:t>
            </w:r>
            <w:r w:rsidR="00FE12A5">
              <w:rPr>
                <w:rFonts w:ascii="Calibri" w:hAnsi="Calibri" w:cs="Arial"/>
                <w:bCs/>
                <w:sz w:val="22"/>
                <w:szCs w:val="22"/>
              </w:rPr>
              <w:t>remotely</w:t>
            </w:r>
            <w:r w:rsidR="00085FAC">
              <w:rPr>
                <w:rFonts w:ascii="Calibri" w:hAnsi="Calibri" w:cs="Arial"/>
                <w:bCs/>
                <w:sz w:val="22"/>
                <w:szCs w:val="22"/>
              </w:rPr>
              <w:t>.</w:t>
            </w:r>
          </w:p>
        </w:tc>
        <w:tc>
          <w:tcPr>
            <w:tcW w:w="818" w:type="dxa"/>
          </w:tcPr>
          <w:p w:rsidR="003568B5" w:rsidRPr="00103DE3" w:rsidRDefault="003568B5" w:rsidP="003568B5">
            <w:pPr>
              <w:spacing w:after="120"/>
              <w:jc w:val="both"/>
              <w:rPr>
                <w:rFonts w:ascii="Calibri" w:eastAsia="Arial" w:hAnsi="Calibri" w:cs="Arial"/>
                <w:sz w:val="22"/>
                <w:szCs w:val="22"/>
              </w:rPr>
            </w:pPr>
          </w:p>
        </w:tc>
      </w:tr>
      <w:tr w:rsidR="003568B5" w:rsidRPr="00103DE3" w:rsidTr="00F61B32">
        <w:tc>
          <w:tcPr>
            <w:tcW w:w="675" w:type="dxa"/>
          </w:tcPr>
          <w:p w:rsidR="003568B5" w:rsidRPr="00103DE3" w:rsidRDefault="00E63144" w:rsidP="003568B5">
            <w:pPr>
              <w:spacing w:after="120"/>
              <w:jc w:val="both"/>
              <w:rPr>
                <w:rFonts w:ascii="Calibri" w:eastAsia="Arial" w:hAnsi="Calibri" w:cs="Arial"/>
                <w:sz w:val="22"/>
                <w:szCs w:val="22"/>
              </w:rPr>
            </w:pPr>
            <w:r>
              <w:rPr>
                <w:rFonts w:ascii="Calibri" w:eastAsia="Arial" w:hAnsi="Calibri" w:cs="Arial"/>
                <w:sz w:val="22"/>
                <w:szCs w:val="22"/>
              </w:rPr>
              <w:t>10</w:t>
            </w:r>
            <w:r w:rsidR="003568B5" w:rsidRPr="00103DE3">
              <w:rPr>
                <w:rFonts w:ascii="Calibri" w:eastAsia="Arial" w:hAnsi="Calibri" w:cs="Arial"/>
                <w:sz w:val="22"/>
                <w:szCs w:val="22"/>
              </w:rPr>
              <w:t>.1</w:t>
            </w:r>
          </w:p>
        </w:tc>
        <w:tc>
          <w:tcPr>
            <w:tcW w:w="8364" w:type="dxa"/>
          </w:tcPr>
          <w:p w:rsidR="003568B5" w:rsidRDefault="007626E7" w:rsidP="003568B5">
            <w:pPr>
              <w:pStyle w:val="No1"/>
              <w:numPr>
                <w:ilvl w:val="0"/>
                <w:numId w:val="0"/>
              </w:numPr>
              <w:spacing w:after="120"/>
              <w:rPr>
                <w:rFonts w:ascii="Calibri" w:hAnsi="Calibri" w:cs="Arial"/>
                <w:sz w:val="22"/>
                <w:szCs w:val="22"/>
              </w:rPr>
            </w:pPr>
            <w:r>
              <w:rPr>
                <w:rFonts w:ascii="Calibri" w:hAnsi="Calibri" w:cs="Arial"/>
                <w:sz w:val="22"/>
                <w:szCs w:val="22"/>
              </w:rPr>
              <w:t>Items for next agendas/meeting dates</w:t>
            </w:r>
          </w:p>
          <w:p w:rsidR="007626E7" w:rsidRPr="007626E7" w:rsidRDefault="007626E7" w:rsidP="00E63144">
            <w:pPr>
              <w:pStyle w:val="No1"/>
              <w:numPr>
                <w:ilvl w:val="0"/>
                <w:numId w:val="0"/>
              </w:numPr>
              <w:spacing w:after="120"/>
              <w:rPr>
                <w:rFonts w:ascii="Calibri" w:hAnsi="Calibri" w:cs="Arial"/>
                <w:b/>
                <w:sz w:val="22"/>
                <w:szCs w:val="22"/>
              </w:rPr>
            </w:pPr>
            <w:r w:rsidRPr="007626E7">
              <w:rPr>
                <w:rFonts w:ascii="Calibri" w:hAnsi="Calibri" w:cs="Arial"/>
                <w:b/>
                <w:sz w:val="22"/>
                <w:szCs w:val="22"/>
              </w:rPr>
              <w:t>Tuesday 1</w:t>
            </w:r>
            <w:r w:rsidR="00E63144">
              <w:rPr>
                <w:rFonts w:ascii="Calibri" w:hAnsi="Calibri" w:cs="Arial"/>
                <w:b/>
                <w:sz w:val="22"/>
                <w:szCs w:val="22"/>
              </w:rPr>
              <w:t>6</w:t>
            </w:r>
            <w:r w:rsidRPr="007626E7">
              <w:rPr>
                <w:rFonts w:ascii="Calibri" w:hAnsi="Calibri" w:cs="Arial"/>
                <w:b/>
                <w:sz w:val="22"/>
                <w:szCs w:val="22"/>
                <w:vertAlign w:val="superscript"/>
              </w:rPr>
              <w:t>th</w:t>
            </w:r>
            <w:r w:rsidRPr="007626E7">
              <w:rPr>
                <w:rFonts w:ascii="Calibri" w:hAnsi="Calibri" w:cs="Arial"/>
                <w:b/>
                <w:sz w:val="22"/>
                <w:szCs w:val="22"/>
              </w:rPr>
              <w:t xml:space="preserve"> </w:t>
            </w:r>
            <w:r w:rsidR="00E63144">
              <w:rPr>
                <w:rFonts w:ascii="Calibri" w:hAnsi="Calibri" w:cs="Arial"/>
                <w:b/>
                <w:sz w:val="22"/>
                <w:szCs w:val="22"/>
              </w:rPr>
              <w:t>March</w:t>
            </w:r>
            <w:r w:rsidRPr="007626E7">
              <w:rPr>
                <w:rFonts w:ascii="Calibri" w:hAnsi="Calibri" w:cs="Arial"/>
                <w:b/>
                <w:sz w:val="22"/>
                <w:szCs w:val="22"/>
              </w:rPr>
              <w:t xml:space="preserve"> 2021</w:t>
            </w:r>
          </w:p>
          <w:p w:rsidR="007626E7" w:rsidRDefault="007626E7" w:rsidP="007626E7">
            <w:pPr>
              <w:pStyle w:val="No1"/>
              <w:numPr>
                <w:ilvl w:val="0"/>
                <w:numId w:val="3"/>
              </w:numPr>
              <w:ind w:left="317" w:hanging="317"/>
              <w:rPr>
                <w:rFonts w:ascii="Calibri" w:hAnsi="Calibri" w:cs="Arial"/>
                <w:sz w:val="22"/>
                <w:szCs w:val="22"/>
              </w:rPr>
            </w:pPr>
            <w:r>
              <w:rPr>
                <w:rFonts w:ascii="Calibri" w:hAnsi="Calibri" w:cs="Arial"/>
                <w:sz w:val="22"/>
                <w:szCs w:val="22"/>
              </w:rPr>
              <w:t>Full Head teacher</w:t>
            </w:r>
            <w:r w:rsidR="00534213">
              <w:rPr>
                <w:rFonts w:ascii="Calibri" w:hAnsi="Calibri" w:cs="Arial"/>
                <w:sz w:val="22"/>
                <w:szCs w:val="22"/>
              </w:rPr>
              <w:t>’</w:t>
            </w:r>
            <w:r>
              <w:rPr>
                <w:rFonts w:ascii="Calibri" w:hAnsi="Calibri" w:cs="Arial"/>
                <w:sz w:val="22"/>
                <w:szCs w:val="22"/>
              </w:rPr>
              <w:t>s report</w:t>
            </w:r>
          </w:p>
          <w:p w:rsidR="007626E7" w:rsidRDefault="007626E7" w:rsidP="007626E7">
            <w:pPr>
              <w:pStyle w:val="No1"/>
              <w:numPr>
                <w:ilvl w:val="0"/>
                <w:numId w:val="3"/>
              </w:numPr>
              <w:ind w:left="317" w:hanging="317"/>
              <w:rPr>
                <w:rFonts w:ascii="Calibri" w:hAnsi="Calibri" w:cs="Arial"/>
                <w:sz w:val="22"/>
                <w:szCs w:val="22"/>
              </w:rPr>
            </w:pPr>
            <w:r>
              <w:rPr>
                <w:rFonts w:ascii="Calibri" w:hAnsi="Calibri" w:cs="Arial"/>
                <w:sz w:val="22"/>
                <w:szCs w:val="22"/>
              </w:rPr>
              <w:t>Governor visit reports</w:t>
            </w:r>
          </w:p>
          <w:p w:rsidR="007626E7" w:rsidRDefault="00FE12A5" w:rsidP="006F2D3A">
            <w:pPr>
              <w:pStyle w:val="No1"/>
              <w:numPr>
                <w:ilvl w:val="0"/>
                <w:numId w:val="3"/>
              </w:numPr>
              <w:ind w:left="317" w:hanging="317"/>
              <w:rPr>
                <w:rFonts w:ascii="Calibri" w:hAnsi="Calibri" w:cs="Arial"/>
                <w:sz w:val="22"/>
                <w:szCs w:val="22"/>
              </w:rPr>
            </w:pPr>
            <w:r>
              <w:rPr>
                <w:rFonts w:ascii="Calibri" w:hAnsi="Calibri" w:cs="Arial"/>
                <w:sz w:val="22"/>
                <w:szCs w:val="22"/>
              </w:rPr>
              <w:t xml:space="preserve">Vision and </w:t>
            </w:r>
            <w:r w:rsidR="006F2D3A" w:rsidRPr="006F2D3A">
              <w:rPr>
                <w:rFonts w:ascii="Calibri" w:hAnsi="Calibri" w:cs="Arial"/>
                <w:sz w:val="22"/>
                <w:szCs w:val="22"/>
              </w:rPr>
              <w:t xml:space="preserve">Values </w:t>
            </w:r>
            <w:r>
              <w:rPr>
                <w:rFonts w:ascii="Calibri" w:hAnsi="Calibri" w:cs="Arial"/>
                <w:sz w:val="22"/>
                <w:szCs w:val="22"/>
              </w:rPr>
              <w:t>s</w:t>
            </w:r>
            <w:r w:rsidR="006F2D3A" w:rsidRPr="006F2D3A">
              <w:rPr>
                <w:rFonts w:ascii="Calibri" w:hAnsi="Calibri" w:cs="Arial"/>
                <w:sz w:val="22"/>
                <w:szCs w:val="22"/>
              </w:rPr>
              <w:t>tatement</w:t>
            </w:r>
          </w:p>
          <w:p w:rsidR="006F2D3A" w:rsidRPr="006F2D3A" w:rsidRDefault="006F2D3A" w:rsidP="006F2D3A">
            <w:pPr>
              <w:pStyle w:val="No1"/>
              <w:numPr>
                <w:ilvl w:val="0"/>
                <w:numId w:val="3"/>
              </w:numPr>
              <w:ind w:left="317" w:hanging="317"/>
              <w:rPr>
                <w:rFonts w:ascii="Calibri" w:hAnsi="Calibri" w:cs="Arial"/>
                <w:sz w:val="22"/>
                <w:szCs w:val="22"/>
              </w:rPr>
            </w:pPr>
            <w:r>
              <w:rPr>
                <w:rFonts w:ascii="Calibri" w:hAnsi="Calibri" w:cs="Arial"/>
                <w:sz w:val="22"/>
                <w:szCs w:val="22"/>
              </w:rPr>
              <w:t>Governor visits</w:t>
            </w:r>
          </w:p>
          <w:p w:rsidR="006F2D3A" w:rsidRDefault="006F2D3A" w:rsidP="007626E7">
            <w:pPr>
              <w:pStyle w:val="No1"/>
              <w:numPr>
                <w:ilvl w:val="0"/>
                <w:numId w:val="0"/>
              </w:numPr>
              <w:ind w:left="720" w:hanging="720"/>
              <w:rPr>
                <w:rFonts w:ascii="Calibri" w:hAnsi="Calibri" w:cs="Arial"/>
                <w:sz w:val="22"/>
                <w:szCs w:val="22"/>
              </w:rPr>
            </w:pPr>
          </w:p>
          <w:p w:rsidR="007626E7" w:rsidRDefault="006F2D3A" w:rsidP="001331A4">
            <w:pPr>
              <w:pStyle w:val="No1"/>
              <w:numPr>
                <w:ilvl w:val="0"/>
                <w:numId w:val="0"/>
              </w:numPr>
              <w:ind w:left="34"/>
              <w:rPr>
                <w:rFonts w:ascii="Calibri" w:hAnsi="Calibri" w:cs="Arial"/>
                <w:sz w:val="22"/>
                <w:szCs w:val="22"/>
              </w:rPr>
            </w:pPr>
            <w:r>
              <w:rPr>
                <w:rFonts w:ascii="Calibri" w:hAnsi="Calibri" w:cs="Arial"/>
                <w:sz w:val="22"/>
                <w:szCs w:val="22"/>
              </w:rPr>
              <w:t>Dates for rest of year:</w:t>
            </w:r>
          </w:p>
          <w:p w:rsidR="006B213A" w:rsidRDefault="006B213A" w:rsidP="001331A4">
            <w:pPr>
              <w:pStyle w:val="No1"/>
              <w:numPr>
                <w:ilvl w:val="0"/>
                <w:numId w:val="0"/>
              </w:numPr>
              <w:ind w:left="34"/>
              <w:rPr>
                <w:rFonts w:ascii="Calibri" w:hAnsi="Calibri" w:cs="Arial"/>
                <w:sz w:val="22"/>
                <w:szCs w:val="22"/>
              </w:rPr>
            </w:pPr>
          </w:p>
          <w:p w:rsidR="006B213A" w:rsidRDefault="006B213A" w:rsidP="001331A4">
            <w:pPr>
              <w:pStyle w:val="No1"/>
              <w:numPr>
                <w:ilvl w:val="0"/>
                <w:numId w:val="0"/>
              </w:numPr>
              <w:ind w:left="34"/>
              <w:rPr>
                <w:rFonts w:ascii="Calibri" w:hAnsi="Calibri" w:cs="Arial"/>
                <w:sz w:val="22"/>
                <w:szCs w:val="22"/>
              </w:rPr>
            </w:pPr>
            <w:r>
              <w:rPr>
                <w:rFonts w:ascii="Calibri" w:hAnsi="Calibri" w:cs="Arial"/>
                <w:sz w:val="22"/>
                <w:szCs w:val="22"/>
              </w:rPr>
              <w:t>20</w:t>
            </w:r>
            <w:r w:rsidRPr="006B213A">
              <w:rPr>
                <w:rFonts w:ascii="Calibri" w:hAnsi="Calibri" w:cs="Arial"/>
                <w:sz w:val="22"/>
                <w:szCs w:val="22"/>
                <w:vertAlign w:val="superscript"/>
              </w:rPr>
              <w:t>th</w:t>
            </w:r>
            <w:r>
              <w:rPr>
                <w:rFonts w:ascii="Calibri" w:hAnsi="Calibri" w:cs="Arial"/>
                <w:sz w:val="22"/>
                <w:szCs w:val="22"/>
              </w:rPr>
              <w:t xml:space="preserve"> April 2021</w:t>
            </w:r>
            <w:r w:rsidR="00534213">
              <w:rPr>
                <w:rFonts w:ascii="Calibri" w:hAnsi="Calibri" w:cs="Arial"/>
                <w:sz w:val="22"/>
                <w:szCs w:val="22"/>
              </w:rPr>
              <w:t xml:space="preserve"> (now amended to 18</w:t>
            </w:r>
            <w:r w:rsidR="00534213" w:rsidRPr="0063003C">
              <w:rPr>
                <w:rFonts w:ascii="Calibri" w:hAnsi="Calibri" w:cs="Arial"/>
                <w:sz w:val="22"/>
                <w:szCs w:val="22"/>
                <w:vertAlign w:val="superscript"/>
              </w:rPr>
              <w:t>th</w:t>
            </w:r>
            <w:r w:rsidR="00534213">
              <w:rPr>
                <w:rFonts w:ascii="Calibri" w:hAnsi="Calibri" w:cs="Arial"/>
                <w:sz w:val="22"/>
                <w:szCs w:val="22"/>
              </w:rPr>
              <w:t xml:space="preserve"> May 2021)</w:t>
            </w:r>
          </w:p>
          <w:p w:rsidR="006B213A" w:rsidRDefault="006B213A" w:rsidP="001331A4">
            <w:pPr>
              <w:pStyle w:val="No1"/>
              <w:numPr>
                <w:ilvl w:val="0"/>
                <w:numId w:val="0"/>
              </w:numPr>
              <w:ind w:left="34"/>
              <w:rPr>
                <w:rFonts w:ascii="Calibri" w:hAnsi="Calibri" w:cs="Arial"/>
                <w:sz w:val="22"/>
                <w:szCs w:val="22"/>
              </w:rPr>
            </w:pPr>
            <w:r>
              <w:rPr>
                <w:rFonts w:ascii="Calibri" w:hAnsi="Calibri" w:cs="Arial"/>
                <w:sz w:val="22"/>
                <w:szCs w:val="22"/>
              </w:rPr>
              <w:t>6</w:t>
            </w:r>
            <w:r w:rsidRPr="006B213A">
              <w:rPr>
                <w:rFonts w:ascii="Calibri" w:hAnsi="Calibri" w:cs="Arial"/>
                <w:sz w:val="22"/>
                <w:szCs w:val="22"/>
                <w:vertAlign w:val="superscript"/>
              </w:rPr>
              <w:t>th</w:t>
            </w:r>
            <w:r>
              <w:rPr>
                <w:rFonts w:ascii="Calibri" w:hAnsi="Calibri" w:cs="Arial"/>
                <w:sz w:val="22"/>
                <w:szCs w:val="22"/>
              </w:rPr>
              <w:t xml:space="preserve"> July 2021</w:t>
            </w:r>
          </w:p>
          <w:p w:rsidR="006F2D3A" w:rsidRPr="007626E7" w:rsidRDefault="006B213A" w:rsidP="001331A4">
            <w:pPr>
              <w:pStyle w:val="No1"/>
              <w:numPr>
                <w:ilvl w:val="0"/>
                <w:numId w:val="0"/>
              </w:numPr>
              <w:ind w:left="34"/>
              <w:rPr>
                <w:rFonts w:ascii="Calibri" w:hAnsi="Calibri" w:cs="Arial"/>
                <w:sz w:val="22"/>
                <w:szCs w:val="22"/>
              </w:rPr>
            </w:pPr>
            <w:r>
              <w:rPr>
                <w:rFonts w:ascii="Calibri" w:hAnsi="Calibri" w:cs="Arial"/>
                <w:sz w:val="22"/>
                <w:szCs w:val="22"/>
              </w:rPr>
              <w:t xml:space="preserve"> </w:t>
            </w:r>
          </w:p>
        </w:tc>
        <w:tc>
          <w:tcPr>
            <w:tcW w:w="818" w:type="dxa"/>
          </w:tcPr>
          <w:p w:rsidR="003568B5" w:rsidRDefault="003568B5" w:rsidP="003568B5">
            <w:pPr>
              <w:spacing w:after="120"/>
              <w:jc w:val="both"/>
              <w:rPr>
                <w:rFonts w:ascii="Calibri" w:eastAsia="Arial" w:hAnsi="Calibri" w:cs="Arial"/>
                <w:sz w:val="22"/>
                <w:szCs w:val="22"/>
              </w:rPr>
            </w:pPr>
          </w:p>
          <w:p w:rsidR="007626E7" w:rsidRDefault="007626E7" w:rsidP="003568B5">
            <w:pPr>
              <w:spacing w:after="120"/>
              <w:jc w:val="both"/>
              <w:rPr>
                <w:rFonts w:ascii="Calibri" w:eastAsia="Arial" w:hAnsi="Calibri" w:cs="Arial"/>
                <w:sz w:val="22"/>
                <w:szCs w:val="22"/>
              </w:rPr>
            </w:pPr>
          </w:p>
          <w:p w:rsidR="007626E7" w:rsidRDefault="007626E7" w:rsidP="003568B5">
            <w:pPr>
              <w:spacing w:after="120"/>
              <w:jc w:val="both"/>
              <w:rPr>
                <w:rFonts w:ascii="Calibri" w:eastAsia="Arial" w:hAnsi="Calibri" w:cs="Arial"/>
                <w:sz w:val="22"/>
                <w:szCs w:val="22"/>
              </w:rPr>
            </w:pPr>
          </w:p>
          <w:p w:rsidR="007626E7" w:rsidRDefault="007626E7" w:rsidP="003568B5">
            <w:pPr>
              <w:spacing w:after="120"/>
              <w:jc w:val="both"/>
              <w:rPr>
                <w:rFonts w:ascii="Calibri" w:eastAsia="Arial" w:hAnsi="Calibri" w:cs="Arial"/>
                <w:sz w:val="22"/>
                <w:szCs w:val="22"/>
              </w:rPr>
            </w:pPr>
          </w:p>
          <w:p w:rsidR="007626E7" w:rsidRPr="00103DE3" w:rsidRDefault="007626E7" w:rsidP="003568B5">
            <w:pPr>
              <w:spacing w:after="120"/>
              <w:jc w:val="both"/>
              <w:rPr>
                <w:rFonts w:ascii="Calibri" w:eastAsia="Arial" w:hAnsi="Calibri" w:cs="Arial"/>
                <w:sz w:val="22"/>
                <w:szCs w:val="22"/>
              </w:rPr>
            </w:pPr>
          </w:p>
        </w:tc>
      </w:tr>
    </w:tbl>
    <w:p w:rsidR="00321D27" w:rsidRPr="00452D04" w:rsidRDefault="00321D27" w:rsidP="00342500">
      <w:pPr>
        <w:spacing w:after="120"/>
        <w:rPr>
          <w:rFonts w:ascii="Calibri" w:hAnsi="Calibri"/>
          <w:sz w:val="12"/>
          <w:szCs w:val="12"/>
        </w:rPr>
      </w:pPr>
    </w:p>
    <w:p w:rsidR="009E5C78" w:rsidRPr="00103DE3" w:rsidRDefault="00486A1A" w:rsidP="00342500">
      <w:pPr>
        <w:spacing w:after="120"/>
        <w:rPr>
          <w:rFonts w:ascii="Calibri" w:hAnsi="Calibri"/>
          <w:sz w:val="22"/>
          <w:szCs w:val="22"/>
        </w:rPr>
      </w:pPr>
      <w:r>
        <w:rPr>
          <w:rFonts w:ascii="Calibri" w:hAnsi="Calibri"/>
          <w:sz w:val="22"/>
          <w:szCs w:val="22"/>
        </w:rPr>
        <w:t xml:space="preserve">The </w:t>
      </w:r>
      <w:r w:rsidR="00DE31EE">
        <w:rPr>
          <w:rFonts w:ascii="Calibri" w:hAnsi="Calibri"/>
          <w:sz w:val="22"/>
          <w:szCs w:val="22"/>
        </w:rPr>
        <w:t>m</w:t>
      </w:r>
      <w:r w:rsidR="009E5C78" w:rsidRPr="00103DE3">
        <w:rPr>
          <w:rFonts w:ascii="Calibri" w:hAnsi="Calibri"/>
          <w:sz w:val="22"/>
          <w:szCs w:val="22"/>
        </w:rPr>
        <w:t xml:space="preserve">eeting closed at </w:t>
      </w:r>
      <w:r w:rsidR="001F2244" w:rsidRPr="001A0B98">
        <w:rPr>
          <w:rFonts w:ascii="Calibri" w:hAnsi="Calibri"/>
          <w:sz w:val="22"/>
          <w:szCs w:val="22"/>
        </w:rPr>
        <w:t>7.30pm</w:t>
      </w:r>
    </w:p>
    <w:p w:rsidR="00E0364C" w:rsidRPr="00103DE3" w:rsidRDefault="00E0364C" w:rsidP="00342500">
      <w:pPr>
        <w:spacing w:after="120"/>
        <w:rPr>
          <w:rFonts w:ascii="Calibri" w:hAnsi="Calibri"/>
          <w:color w:val="00B050"/>
          <w:sz w:val="22"/>
          <w:szCs w:val="22"/>
        </w:rPr>
      </w:pPr>
      <w:r w:rsidRPr="00103DE3">
        <w:rPr>
          <w:rFonts w:ascii="Calibri" w:hAnsi="Calibri"/>
          <w:color w:val="00B050"/>
          <w:sz w:val="22"/>
          <w:szCs w:val="22"/>
        </w:rPr>
        <w:t xml:space="preserve">Green – </w:t>
      </w:r>
      <w:r w:rsidR="009A493C" w:rsidRPr="00103DE3">
        <w:rPr>
          <w:rFonts w:ascii="Calibri" w:hAnsi="Calibri"/>
          <w:color w:val="00B050"/>
          <w:sz w:val="22"/>
          <w:szCs w:val="22"/>
        </w:rPr>
        <w:t xml:space="preserve">Governor </w:t>
      </w:r>
      <w:r w:rsidRPr="00103DE3">
        <w:rPr>
          <w:rFonts w:ascii="Calibri" w:hAnsi="Calibri"/>
          <w:color w:val="00B050"/>
          <w:sz w:val="22"/>
          <w:szCs w:val="22"/>
        </w:rPr>
        <w:t>questions</w:t>
      </w:r>
      <w:r w:rsidR="00D71835" w:rsidRPr="00103DE3">
        <w:rPr>
          <w:rFonts w:ascii="Calibri" w:hAnsi="Calibri"/>
          <w:color w:val="00B050"/>
          <w:sz w:val="22"/>
          <w:szCs w:val="22"/>
        </w:rPr>
        <w:t>/comments</w:t>
      </w:r>
    </w:p>
    <w:p w:rsidR="00E0364C" w:rsidRPr="00103DE3" w:rsidRDefault="00E0364C" w:rsidP="00342500">
      <w:pPr>
        <w:spacing w:after="120"/>
        <w:rPr>
          <w:rFonts w:ascii="Calibri" w:hAnsi="Calibri"/>
          <w:color w:val="FF0000"/>
          <w:sz w:val="22"/>
          <w:szCs w:val="22"/>
        </w:rPr>
      </w:pPr>
      <w:r w:rsidRPr="00103DE3">
        <w:rPr>
          <w:rFonts w:ascii="Calibri" w:hAnsi="Calibri"/>
          <w:color w:val="FF0000"/>
          <w:sz w:val="22"/>
          <w:szCs w:val="22"/>
        </w:rPr>
        <w:t>Red - actions</w:t>
      </w:r>
    </w:p>
    <w:sectPr w:rsidR="00E0364C" w:rsidRPr="00103DE3" w:rsidSect="00D47A46">
      <w:headerReference w:type="default" r:id="rId8"/>
      <w:footerReference w:type="default" r:id="rId9"/>
      <w:pgSz w:w="11906" w:h="16838"/>
      <w:pgMar w:top="1134" w:right="1701" w:bottom="567" w:left="1276"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30A" w:rsidRDefault="0024030A" w:rsidP="00F80B77">
      <w:r>
        <w:separator/>
      </w:r>
    </w:p>
  </w:endnote>
  <w:endnote w:type="continuationSeparator" w:id="0">
    <w:p w:rsidR="0024030A" w:rsidRDefault="0024030A" w:rsidP="00F8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3A" w:rsidRPr="00423D07" w:rsidRDefault="006F2D3A">
    <w:pPr>
      <w:pStyle w:val="Footer"/>
      <w:jc w:val="center"/>
      <w:rPr>
        <w:rFonts w:ascii="Calibri" w:hAnsi="Calibri"/>
      </w:rPr>
    </w:pPr>
    <w:r w:rsidRPr="001F2244">
      <w:rPr>
        <w:rFonts w:ascii="Calibri" w:hAnsi="Calibri"/>
      </w:rPr>
      <w:t xml:space="preserve">Page </w:t>
    </w:r>
    <w:r w:rsidRPr="001F2244">
      <w:rPr>
        <w:rFonts w:ascii="Calibri" w:hAnsi="Calibri"/>
        <w:b/>
        <w:bCs/>
      </w:rPr>
      <w:fldChar w:fldCharType="begin"/>
    </w:r>
    <w:r w:rsidRPr="001F2244">
      <w:rPr>
        <w:rFonts w:ascii="Calibri" w:hAnsi="Calibri"/>
        <w:b/>
        <w:bCs/>
      </w:rPr>
      <w:instrText xml:space="preserve"> PAGE  \* Arabic  \* MERGEFORMAT </w:instrText>
    </w:r>
    <w:r w:rsidRPr="001F2244">
      <w:rPr>
        <w:rFonts w:ascii="Calibri" w:hAnsi="Calibri"/>
        <w:b/>
        <w:bCs/>
      </w:rPr>
      <w:fldChar w:fldCharType="separate"/>
    </w:r>
    <w:r w:rsidR="0002166E">
      <w:rPr>
        <w:rFonts w:ascii="Calibri" w:hAnsi="Calibri"/>
        <w:b/>
        <w:bCs/>
        <w:noProof/>
      </w:rPr>
      <w:t>5</w:t>
    </w:r>
    <w:r w:rsidRPr="001F2244">
      <w:rPr>
        <w:rFonts w:ascii="Calibri" w:hAnsi="Calibri"/>
        <w:b/>
        <w:bCs/>
      </w:rPr>
      <w:fldChar w:fldCharType="end"/>
    </w:r>
    <w:r w:rsidRPr="001F2244">
      <w:rPr>
        <w:rFonts w:ascii="Calibri" w:hAnsi="Calibri"/>
      </w:rPr>
      <w:t xml:space="preserve"> of </w:t>
    </w:r>
    <w:r w:rsidRPr="001F2244">
      <w:rPr>
        <w:rFonts w:ascii="Calibri" w:hAnsi="Calibri"/>
        <w:b/>
        <w:bCs/>
      </w:rPr>
      <w:fldChar w:fldCharType="begin"/>
    </w:r>
    <w:r w:rsidRPr="001F2244">
      <w:rPr>
        <w:rFonts w:ascii="Calibri" w:hAnsi="Calibri"/>
        <w:b/>
        <w:bCs/>
      </w:rPr>
      <w:instrText xml:space="preserve"> NUMPAGES  \* Arabic  \* MERGEFORMAT </w:instrText>
    </w:r>
    <w:r w:rsidRPr="001F2244">
      <w:rPr>
        <w:rFonts w:ascii="Calibri" w:hAnsi="Calibri"/>
        <w:b/>
        <w:bCs/>
      </w:rPr>
      <w:fldChar w:fldCharType="separate"/>
    </w:r>
    <w:r w:rsidR="0002166E">
      <w:rPr>
        <w:rFonts w:ascii="Calibri" w:hAnsi="Calibri"/>
        <w:b/>
        <w:bCs/>
        <w:noProof/>
      </w:rPr>
      <w:t>8</w:t>
    </w:r>
    <w:r w:rsidRPr="001F2244">
      <w:rPr>
        <w:rFonts w:ascii="Calibri" w:hAnsi="Calibri"/>
        <w:b/>
        <w:bCs/>
      </w:rPr>
      <w:fldChar w:fldCharType="end"/>
    </w:r>
  </w:p>
  <w:p w:rsidR="006F2D3A" w:rsidRDefault="006F2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30A" w:rsidRDefault="0024030A" w:rsidP="00F80B77">
      <w:r>
        <w:separator/>
      </w:r>
    </w:p>
  </w:footnote>
  <w:footnote w:type="continuationSeparator" w:id="0">
    <w:p w:rsidR="0024030A" w:rsidRDefault="0024030A" w:rsidP="00F8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3A" w:rsidRPr="00C405BA" w:rsidRDefault="0002166E" w:rsidP="00661633">
    <w:pPr>
      <w:pStyle w:val="Header"/>
      <w:tabs>
        <w:tab w:val="clear" w:pos="9026"/>
      </w:tabs>
      <w:jc w:val="center"/>
      <w:rPr>
        <w:rFonts w:ascii="Lucida Handwriting" w:hAnsi="Lucida Handwriting"/>
        <w:sz w:val="12"/>
        <w:szCs w:val="12"/>
      </w:rPr>
    </w:pPr>
    <w:r>
      <w:rPr>
        <w:noProof/>
      </w:rPr>
      <w:drawing>
        <wp:anchor distT="0" distB="0" distL="114300" distR="114300" simplePos="0" relativeHeight="251658240" behindDoc="1" locked="0" layoutInCell="1" allowOverlap="1">
          <wp:simplePos x="0" y="0"/>
          <wp:positionH relativeFrom="column">
            <wp:posOffset>4931410</wp:posOffset>
          </wp:positionH>
          <wp:positionV relativeFrom="paragraph">
            <wp:posOffset>72390</wp:posOffset>
          </wp:positionV>
          <wp:extent cx="1343025" cy="1295400"/>
          <wp:effectExtent l="0" t="0" r="0" b="0"/>
          <wp:wrapTight wrapText="bothSides">
            <wp:wrapPolygon edited="0">
              <wp:start x="7966" y="0"/>
              <wp:lineTo x="2757" y="2224"/>
              <wp:lineTo x="919" y="3812"/>
              <wp:lineTo x="1226" y="5082"/>
              <wp:lineTo x="0" y="6988"/>
              <wp:lineTo x="0" y="10165"/>
              <wp:lineTo x="1838" y="15247"/>
              <wp:lineTo x="613" y="17788"/>
              <wp:lineTo x="2451" y="20329"/>
              <wp:lineTo x="7660" y="21282"/>
              <wp:lineTo x="14094" y="21282"/>
              <wp:lineTo x="14400" y="21282"/>
              <wp:lineTo x="17157" y="20329"/>
              <wp:lineTo x="21140" y="15882"/>
              <wp:lineTo x="21447" y="13659"/>
              <wp:lineTo x="21447" y="7941"/>
              <wp:lineTo x="20834" y="4447"/>
              <wp:lineTo x="15932" y="318"/>
              <wp:lineTo x="14094" y="0"/>
              <wp:lineTo x="7966" y="0"/>
            </wp:wrapPolygon>
          </wp:wrapTight>
          <wp:docPr id="2" name="Picture 2" descr="01-The-A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The-AL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128905</wp:posOffset>
          </wp:positionH>
          <wp:positionV relativeFrom="paragraph">
            <wp:posOffset>20320</wp:posOffset>
          </wp:positionV>
          <wp:extent cx="1300480" cy="128016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D3A">
      <w:rPr>
        <w:rFonts w:ascii="Lucida Handwriting" w:hAnsi="Lucida Handwriting"/>
        <w:sz w:val="18"/>
        <w:szCs w:val="18"/>
      </w:rPr>
      <w:t xml:space="preserve">An Active Learning Trust Academy </w:t>
    </w:r>
  </w:p>
  <w:p w:rsidR="006F2D3A" w:rsidRPr="00C405BA" w:rsidRDefault="006F2D3A" w:rsidP="00661633">
    <w:pPr>
      <w:pStyle w:val="Header"/>
      <w:tabs>
        <w:tab w:val="clear" w:pos="9026"/>
      </w:tabs>
      <w:jc w:val="center"/>
      <w:rPr>
        <w:rFonts w:ascii="Lucida Handwriting" w:hAnsi="Lucida Handwriting"/>
        <w:sz w:val="12"/>
        <w:szCs w:val="12"/>
      </w:rPr>
    </w:pPr>
  </w:p>
  <w:p w:rsidR="006F2D3A" w:rsidRDefault="006F2D3A" w:rsidP="00661633">
    <w:pPr>
      <w:jc w:val="center"/>
      <w:rPr>
        <w:rFonts w:ascii="Calibri" w:hAnsi="Calibri"/>
        <w:sz w:val="40"/>
        <w:szCs w:val="40"/>
      </w:rPr>
    </w:pPr>
    <w:r>
      <w:rPr>
        <w:rFonts w:ascii="Calibri" w:hAnsi="Calibri"/>
        <w:sz w:val="40"/>
        <w:szCs w:val="40"/>
      </w:rPr>
      <w:t xml:space="preserve">Chesterton Primary School </w:t>
    </w:r>
  </w:p>
  <w:p w:rsidR="006F2D3A" w:rsidRPr="00A92235" w:rsidRDefault="006F2D3A" w:rsidP="00661633">
    <w:pPr>
      <w:jc w:val="center"/>
      <w:rPr>
        <w:rFonts w:ascii="Calibri" w:hAnsi="Calibri"/>
        <w:sz w:val="20"/>
        <w:szCs w:val="20"/>
      </w:rPr>
    </w:pPr>
    <w:r w:rsidRPr="00A92235">
      <w:rPr>
        <w:rFonts w:ascii="Calibri" w:hAnsi="Calibri"/>
        <w:sz w:val="20"/>
        <w:szCs w:val="20"/>
      </w:rPr>
      <w:t xml:space="preserve">Green End Road </w:t>
    </w:r>
  </w:p>
  <w:p w:rsidR="006F2D3A" w:rsidRPr="00A92235" w:rsidRDefault="006F2D3A" w:rsidP="00661633">
    <w:pPr>
      <w:jc w:val="center"/>
      <w:rPr>
        <w:rFonts w:ascii="Calibri" w:hAnsi="Calibri"/>
        <w:sz w:val="20"/>
        <w:szCs w:val="20"/>
      </w:rPr>
    </w:pPr>
    <w:r w:rsidRPr="00A92235">
      <w:rPr>
        <w:rFonts w:ascii="Calibri" w:hAnsi="Calibri"/>
        <w:sz w:val="20"/>
        <w:szCs w:val="20"/>
      </w:rPr>
      <w:t>Cambridge</w:t>
    </w:r>
  </w:p>
  <w:p w:rsidR="006F2D3A" w:rsidRPr="00A92235" w:rsidRDefault="006F2D3A" w:rsidP="00661633">
    <w:pPr>
      <w:jc w:val="center"/>
      <w:rPr>
        <w:rFonts w:ascii="Calibri" w:hAnsi="Calibri"/>
        <w:sz w:val="20"/>
        <w:szCs w:val="20"/>
      </w:rPr>
    </w:pPr>
    <w:r w:rsidRPr="00A92235">
      <w:rPr>
        <w:rFonts w:ascii="Calibri" w:hAnsi="Calibri"/>
        <w:sz w:val="20"/>
        <w:szCs w:val="20"/>
      </w:rPr>
      <w:t>CB4 1RW</w:t>
    </w:r>
  </w:p>
  <w:p w:rsidR="006F2D3A" w:rsidRPr="00A92235" w:rsidRDefault="006F2D3A" w:rsidP="00661633">
    <w:pPr>
      <w:jc w:val="center"/>
      <w:rPr>
        <w:rFonts w:ascii="Calibri" w:hAnsi="Calibri"/>
        <w:sz w:val="20"/>
        <w:szCs w:val="20"/>
      </w:rPr>
    </w:pPr>
    <w:r w:rsidRPr="00A92235">
      <w:rPr>
        <w:rFonts w:ascii="Calibri" w:hAnsi="Calibri"/>
        <w:sz w:val="20"/>
        <w:szCs w:val="20"/>
      </w:rPr>
      <w:t>admin@chestertonprimary.org</w:t>
    </w:r>
  </w:p>
  <w:p w:rsidR="006F2D3A" w:rsidRPr="00661633" w:rsidRDefault="006F2D3A" w:rsidP="00661633">
    <w:pPr>
      <w:rPr>
        <w:sz w:val="12"/>
        <w:szCs w:val="12"/>
      </w:rPr>
    </w:pPr>
    <w:r w:rsidRPr="00F17A1B">
      <w:rPr>
        <w:sz w:val="12"/>
        <w:szCs w:val="12"/>
      </w:rPr>
      <w:t>_____________________________________________</w:t>
    </w:r>
    <w:r>
      <w:rPr>
        <w:sz w:val="12"/>
        <w:szCs w:val="12"/>
      </w:rPr>
      <w:t>_____________________________________________________________________________________</w:t>
    </w:r>
    <w:r w:rsidRPr="00F17A1B">
      <w:rPr>
        <w:sz w:val="12"/>
        <w:szCs w:val="12"/>
      </w:rPr>
      <w:t>_</w:t>
    </w:r>
    <w:r>
      <w:rPr>
        <w:sz w:val="12"/>
        <w:szCs w:val="12"/>
      </w:rPr>
      <w:t>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709"/>
    <w:multiLevelType w:val="hybridMultilevel"/>
    <w:tmpl w:val="8CB47994"/>
    <w:lvl w:ilvl="0" w:tplc="A126AA66">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047C4A38"/>
    <w:multiLevelType w:val="multilevel"/>
    <w:tmpl w:val="22F6C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1C0A"/>
    <w:multiLevelType w:val="hybridMultilevel"/>
    <w:tmpl w:val="B5B0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B3DF1"/>
    <w:multiLevelType w:val="hybridMultilevel"/>
    <w:tmpl w:val="195C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D533D"/>
    <w:multiLevelType w:val="hybridMultilevel"/>
    <w:tmpl w:val="08F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1757A"/>
    <w:multiLevelType w:val="hybridMultilevel"/>
    <w:tmpl w:val="605E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A67A8"/>
    <w:multiLevelType w:val="multilevel"/>
    <w:tmpl w:val="DE5AC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D40232"/>
    <w:multiLevelType w:val="hybridMultilevel"/>
    <w:tmpl w:val="CDA2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41661"/>
    <w:multiLevelType w:val="hybridMultilevel"/>
    <w:tmpl w:val="660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83C1B"/>
    <w:multiLevelType w:val="hybridMultilevel"/>
    <w:tmpl w:val="4ECC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D0B9E"/>
    <w:multiLevelType w:val="hybridMultilevel"/>
    <w:tmpl w:val="4E184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80648"/>
    <w:multiLevelType w:val="multilevel"/>
    <w:tmpl w:val="6CEAA8E2"/>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E115A18"/>
    <w:multiLevelType w:val="multilevel"/>
    <w:tmpl w:val="5B681862"/>
    <w:lvl w:ilvl="0">
      <w:start w:val="1"/>
      <w:numFmt w:val="decimal"/>
      <w:pStyle w:val="No1"/>
      <w:lvlText w:val="%1."/>
      <w:lvlJc w:val="left"/>
      <w:pPr>
        <w:tabs>
          <w:tab w:val="num" w:pos="720"/>
        </w:tabs>
        <w:ind w:left="720" w:hanging="720"/>
      </w:pPr>
      <w:rPr>
        <w:rFonts w:ascii="Arial" w:hAnsi="Arial" w:cs="Times New Roman" w:hint="default"/>
        <w:b/>
        <w:i w:val="0"/>
        <w:strike w:val="0"/>
        <w:dstrike w:val="0"/>
        <w:sz w:val="22"/>
        <w:u w:val="none"/>
        <w:effect w:val="none"/>
      </w:rPr>
    </w:lvl>
    <w:lvl w:ilvl="1">
      <w:start w:val="1"/>
      <w:numFmt w:val="decimal"/>
      <w:pStyle w:val="No2"/>
      <w:lvlText w:val="%1.%2"/>
      <w:lvlJc w:val="left"/>
      <w:pPr>
        <w:tabs>
          <w:tab w:val="num" w:pos="737"/>
        </w:tabs>
        <w:ind w:left="737" w:hanging="737"/>
      </w:pPr>
      <w:rPr>
        <w:rFonts w:ascii="Arial" w:hAnsi="Arial" w:cs="Times New Roman" w:hint="default"/>
        <w:b w:val="0"/>
        <w:i w:val="0"/>
        <w:caps w:val="0"/>
        <w:strike w:val="0"/>
        <w:dstrike w:val="0"/>
        <w:color w:val="auto"/>
        <w:sz w:val="20"/>
        <w:u w:val="none"/>
        <w:effect w:val="none"/>
      </w:rPr>
    </w:lvl>
    <w:lvl w:ilvl="2">
      <w:start w:val="1"/>
      <w:numFmt w:val="decimal"/>
      <w:lvlText w:val="%1.%2.%3"/>
      <w:lvlJc w:val="left"/>
      <w:pPr>
        <w:tabs>
          <w:tab w:val="num" w:pos="720"/>
        </w:tabs>
        <w:ind w:left="720" w:hanging="720"/>
      </w:pPr>
      <w:rPr>
        <w:rFonts w:ascii="Arial" w:hAnsi="Arial" w:cs="Times New Roman" w:hint="default"/>
        <w:b w:val="0"/>
        <w:i w:val="0"/>
        <w:strike w:val="0"/>
        <w:dstrike w:val="0"/>
        <w:sz w:val="20"/>
        <w:u w:val="none"/>
        <w:effect w:val="none"/>
      </w:rPr>
    </w:lvl>
    <w:lvl w:ilvl="3">
      <w:start w:val="1"/>
      <w:numFmt w:val="decimal"/>
      <w:lvlText w:val="%1.%2.%3.%4"/>
      <w:lvlJc w:val="left"/>
      <w:pPr>
        <w:tabs>
          <w:tab w:val="num" w:pos="720"/>
        </w:tabs>
        <w:ind w:left="720" w:hanging="720"/>
      </w:pPr>
      <w:rPr>
        <w:rFonts w:ascii="Arial" w:hAnsi="Arial" w:cs="Times New Roman" w:hint="default"/>
        <w:b w:val="0"/>
        <w:i w:val="0"/>
        <w:sz w:val="22"/>
      </w:r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74380A"/>
    <w:multiLevelType w:val="hybridMultilevel"/>
    <w:tmpl w:val="65FC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96CC2"/>
    <w:multiLevelType w:val="hybridMultilevel"/>
    <w:tmpl w:val="9AA8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95C22"/>
    <w:multiLevelType w:val="hybridMultilevel"/>
    <w:tmpl w:val="25D8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47962"/>
    <w:multiLevelType w:val="hybridMultilevel"/>
    <w:tmpl w:val="E4E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F480F"/>
    <w:multiLevelType w:val="hybridMultilevel"/>
    <w:tmpl w:val="B8FC4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5358D"/>
    <w:multiLevelType w:val="hybridMultilevel"/>
    <w:tmpl w:val="404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B0114"/>
    <w:multiLevelType w:val="hybridMultilevel"/>
    <w:tmpl w:val="3E12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648AF"/>
    <w:multiLevelType w:val="multilevel"/>
    <w:tmpl w:val="6CEAA8E2"/>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ECE5C06"/>
    <w:multiLevelType w:val="hybridMultilevel"/>
    <w:tmpl w:val="23409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340690"/>
    <w:multiLevelType w:val="hybridMultilevel"/>
    <w:tmpl w:val="D8BE80A8"/>
    <w:lvl w:ilvl="0" w:tplc="2FE02F4E">
      <w:start w:val="20"/>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5160B"/>
    <w:multiLevelType w:val="hybridMultilevel"/>
    <w:tmpl w:val="A6DE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419A0"/>
    <w:multiLevelType w:val="hybridMultilevel"/>
    <w:tmpl w:val="640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9"/>
  </w:num>
  <w:num w:numId="4">
    <w:abstractNumId w:val="24"/>
  </w:num>
  <w:num w:numId="5">
    <w:abstractNumId w:val="16"/>
  </w:num>
  <w:num w:numId="6">
    <w:abstractNumId w:val="14"/>
  </w:num>
  <w:num w:numId="7">
    <w:abstractNumId w:val="9"/>
  </w:num>
  <w:num w:numId="8">
    <w:abstractNumId w:val="4"/>
  </w:num>
  <w:num w:numId="9">
    <w:abstractNumId w:val="2"/>
  </w:num>
  <w:num w:numId="10">
    <w:abstractNumId w:val="8"/>
  </w:num>
  <w:num w:numId="11">
    <w:abstractNumId w:val="5"/>
  </w:num>
  <w:num w:numId="12">
    <w:abstractNumId w:val="18"/>
  </w:num>
  <w:num w:numId="13">
    <w:abstractNumId w:val="13"/>
  </w:num>
  <w:num w:numId="14">
    <w:abstractNumId w:val="17"/>
  </w:num>
  <w:num w:numId="15">
    <w:abstractNumId w:val="13"/>
  </w:num>
  <w:num w:numId="16">
    <w:abstractNumId w:val="17"/>
    <w:lvlOverride w:ilvl="0"/>
    <w:lvlOverride w:ilvl="1"/>
    <w:lvlOverride w:ilvl="2"/>
    <w:lvlOverride w:ilvl="3"/>
    <w:lvlOverride w:ilvl="4"/>
    <w:lvlOverride w:ilvl="5"/>
    <w:lvlOverride w:ilvl="6"/>
    <w:lvlOverride w:ilvl="7"/>
    <w:lvlOverride w:ilvl="8"/>
  </w:num>
  <w:num w:numId="17">
    <w:abstractNumId w:val="3"/>
  </w:num>
  <w:num w:numId="18">
    <w:abstractNumId w:val="6"/>
  </w:num>
  <w:num w:numId="19">
    <w:abstractNumId w:val="20"/>
  </w:num>
  <w:num w:numId="20">
    <w:abstractNumId w:val="11"/>
  </w:num>
  <w:num w:numId="21">
    <w:abstractNumId w:val="7"/>
  </w:num>
  <w:num w:numId="22">
    <w:abstractNumId w:val="0"/>
  </w:num>
  <w:num w:numId="23">
    <w:abstractNumId w:val="23"/>
  </w:num>
  <w:num w:numId="24">
    <w:abstractNumId w:val="22"/>
  </w:num>
  <w:num w:numId="25">
    <w:abstractNumId w:val="21"/>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9F"/>
    <w:rsid w:val="00005733"/>
    <w:rsid w:val="0000576B"/>
    <w:rsid w:val="000208D8"/>
    <w:rsid w:val="00020E48"/>
    <w:rsid w:val="0002166E"/>
    <w:rsid w:val="000237EF"/>
    <w:rsid w:val="000238CE"/>
    <w:rsid w:val="00023AE9"/>
    <w:rsid w:val="00026CD8"/>
    <w:rsid w:val="000328F9"/>
    <w:rsid w:val="00032BB3"/>
    <w:rsid w:val="00033EE6"/>
    <w:rsid w:val="00050656"/>
    <w:rsid w:val="00051B0A"/>
    <w:rsid w:val="00055A98"/>
    <w:rsid w:val="00055E36"/>
    <w:rsid w:val="00056605"/>
    <w:rsid w:val="00061CE8"/>
    <w:rsid w:val="00063B3B"/>
    <w:rsid w:val="000754B4"/>
    <w:rsid w:val="0007576D"/>
    <w:rsid w:val="00076B57"/>
    <w:rsid w:val="0008019A"/>
    <w:rsid w:val="00081AC3"/>
    <w:rsid w:val="0008220F"/>
    <w:rsid w:val="0008293E"/>
    <w:rsid w:val="00085FAC"/>
    <w:rsid w:val="00092FAF"/>
    <w:rsid w:val="00094534"/>
    <w:rsid w:val="000A6BC5"/>
    <w:rsid w:val="000A6E25"/>
    <w:rsid w:val="000B0215"/>
    <w:rsid w:val="000B1585"/>
    <w:rsid w:val="000B7ABA"/>
    <w:rsid w:val="000C10F9"/>
    <w:rsid w:val="000C46FB"/>
    <w:rsid w:val="000C4BF1"/>
    <w:rsid w:val="000C52C4"/>
    <w:rsid w:val="000D498F"/>
    <w:rsid w:val="000D4E00"/>
    <w:rsid w:val="000E0194"/>
    <w:rsid w:val="000E0CDE"/>
    <w:rsid w:val="000E2D6D"/>
    <w:rsid w:val="000E4518"/>
    <w:rsid w:val="000F06E3"/>
    <w:rsid w:val="000F51DF"/>
    <w:rsid w:val="000F5F50"/>
    <w:rsid w:val="000F72F5"/>
    <w:rsid w:val="000F74B9"/>
    <w:rsid w:val="000F76CB"/>
    <w:rsid w:val="000F794F"/>
    <w:rsid w:val="00103DE3"/>
    <w:rsid w:val="001070C9"/>
    <w:rsid w:val="001075CA"/>
    <w:rsid w:val="001101E8"/>
    <w:rsid w:val="00112D86"/>
    <w:rsid w:val="00116533"/>
    <w:rsid w:val="001172F1"/>
    <w:rsid w:val="00122220"/>
    <w:rsid w:val="001255BD"/>
    <w:rsid w:val="001331A4"/>
    <w:rsid w:val="00136DE1"/>
    <w:rsid w:val="001374C4"/>
    <w:rsid w:val="00141C5E"/>
    <w:rsid w:val="00142419"/>
    <w:rsid w:val="001434F0"/>
    <w:rsid w:val="00146D25"/>
    <w:rsid w:val="0015121F"/>
    <w:rsid w:val="00157388"/>
    <w:rsid w:val="001618BA"/>
    <w:rsid w:val="00165CF6"/>
    <w:rsid w:val="0016637B"/>
    <w:rsid w:val="001676ED"/>
    <w:rsid w:val="00170C6D"/>
    <w:rsid w:val="0018103E"/>
    <w:rsid w:val="0018222F"/>
    <w:rsid w:val="00184162"/>
    <w:rsid w:val="00186FC3"/>
    <w:rsid w:val="00190951"/>
    <w:rsid w:val="00193BCA"/>
    <w:rsid w:val="001967C6"/>
    <w:rsid w:val="00196B88"/>
    <w:rsid w:val="001A0B98"/>
    <w:rsid w:val="001A363D"/>
    <w:rsid w:val="001A669B"/>
    <w:rsid w:val="001B2BB8"/>
    <w:rsid w:val="001B2F24"/>
    <w:rsid w:val="001B497B"/>
    <w:rsid w:val="001B4C2A"/>
    <w:rsid w:val="001B5D13"/>
    <w:rsid w:val="001C09E1"/>
    <w:rsid w:val="001C11EB"/>
    <w:rsid w:val="001C2851"/>
    <w:rsid w:val="001C5444"/>
    <w:rsid w:val="001C5D81"/>
    <w:rsid w:val="001D2EEC"/>
    <w:rsid w:val="001D3B0D"/>
    <w:rsid w:val="001D56FF"/>
    <w:rsid w:val="001D7379"/>
    <w:rsid w:val="001E7925"/>
    <w:rsid w:val="001F02D1"/>
    <w:rsid w:val="001F1494"/>
    <w:rsid w:val="001F2244"/>
    <w:rsid w:val="001F633B"/>
    <w:rsid w:val="00206904"/>
    <w:rsid w:val="00210951"/>
    <w:rsid w:val="00213488"/>
    <w:rsid w:val="00213A81"/>
    <w:rsid w:val="002143B3"/>
    <w:rsid w:val="00216CEF"/>
    <w:rsid w:val="00220F7C"/>
    <w:rsid w:val="00224867"/>
    <w:rsid w:val="00226A6A"/>
    <w:rsid w:val="0024030A"/>
    <w:rsid w:val="00240CDB"/>
    <w:rsid w:val="002432FA"/>
    <w:rsid w:val="0025024B"/>
    <w:rsid w:val="00254AD1"/>
    <w:rsid w:val="002612D7"/>
    <w:rsid w:val="002617C0"/>
    <w:rsid w:val="0026330A"/>
    <w:rsid w:val="00265A79"/>
    <w:rsid w:val="002666AD"/>
    <w:rsid w:val="00266725"/>
    <w:rsid w:val="00267242"/>
    <w:rsid w:val="00274661"/>
    <w:rsid w:val="0027468E"/>
    <w:rsid w:val="002803E2"/>
    <w:rsid w:val="002811CB"/>
    <w:rsid w:val="00281280"/>
    <w:rsid w:val="0028755A"/>
    <w:rsid w:val="002A1F78"/>
    <w:rsid w:val="002A550C"/>
    <w:rsid w:val="002A6568"/>
    <w:rsid w:val="002B0C59"/>
    <w:rsid w:val="002B1F68"/>
    <w:rsid w:val="002B6CD6"/>
    <w:rsid w:val="002C0568"/>
    <w:rsid w:val="002C1C3D"/>
    <w:rsid w:val="002C1F12"/>
    <w:rsid w:val="002C47DD"/>
    <w:rsid w:val="002C5BBE"/>
    <w:rsid w:val="002D0085"/>
    <w:rsid w:val="002D4C95"/>
    <w:rsid w:val="002D4DE4"/>
    <w:rsid w:val="002D6781"/>
    <w:rsid w:val="002E1AEF"/>
    <w:rsid w:val="002E2745"/>
    <w:rsid w:val="002E2998"/>
    <w:rsid w:val="002E3011"/>
    <w:rsid w:val="002F127D"/>
    <w:rsid w:val="002F158F"/>
    <w:rsid w:val="002F1712"/>
    <w:rsid w:val="002F1795"/>
    <w:rsid w:val="002F464E"/>
    <w:rsid w:val="002F5F96"/>
    <w:rsid w:val="00304E08"/>
    <w:rsid w:val="00305932"/>
    <w:rsid w:val="00311017"/>
    <w:rsid w:val="00311039"/>
    <w:rsid w:val="00311188"/>
    <w:rsid w:val="003118DD"/>
    <w:rsid w:val="003175A8"/>
    <w:rsid w:val="00321D27"/>
    <w:rsid w:val="0032502F"/>
    <w:rsid w:val="003272F4"/>
    <w:rsid w:val="00327B7D"/>
    <w:rsid w:val="00331518"/>
    <w:rsid w:val="00331DAF"/>
    <w:rsid w:val="003323E7"/>
    <w:rsid w:val="0033345B"/>
    <w:rsid w:val="00337A87"/>
    <w:rsid w:val="00342500"/>
    <w:rsid w:val="003443A8"/>
    <w:rsid w:val="00344BD0"/>
    <w:rsid w:val="00350AA5"/>
    <w:rsid w:val="00352BA5"/>
    <w:rsid w:val="00354264"/>
    <w:rsid w:val="003558EB"/>
    <w:rsid w:val="003568B5"/>
    <w:rsid w:val="00357091"/>
    <w:rsid w:val="0035756F"/>
    <w:rsid w:val="00357982"/>
    <w:rsid w:val="00362503"/>
    <w:rsid w:val="00362592"/>
    <w:rsid w:val="00362932"/>
    <w:rsid w:val="00366AA8"/>
    <w:rsid w:val="00370A0C"/>
    <w:rsid w:val="00371609"/>
    <w:rsid w:val="003770D7"/>
    <w:rsid w:val="003803FB"/>
    <w:rsid w:val="0038143B"/>
    <w:rsid w:val="00383632"/>
    <w:rsid w:val="003867AA"/>
    <w:rsid w:val="0039059B"/>
    <w:rsid w:val="00394D6A"/>
    <w:rsid w:val="003973C8"/>
    <w:rsid w:val="00397B1D"/>
    <w:rsid w:val="003A198F"/>
    <w:rsid w:val="003A26FF"/>
    <w:rsid w:val="003A5C70"/>
    <w:rsid w:val="003A6A19"/>
    <w:rsid w:val="003A7B0A"/>
    <w:rsid w:val="003B4E47"/>
    <w:rsid w:val="003B5D9E"/>
    <w:rsid w:val="003B7056"/>
    <w:rsid w:val="003C0AFD"/>
    <w:rsid w:val="003C1441"/>
    <w:rsid w:val="003C45C3"/>
    <w:rsid w:val="003C7561"/>
    <w:rsid w:val="003D16AA"/>
    <w:rsid w:val="003D1779"/>
    <w:rsid w:val="003D1DD8"/>
    <w:rsid w:val="003E0C5A"/>
    <w:rsid w:val="003E111B"/>
    <w:rsid w:val="003E1533"/>
    <w:rsid w:val="003E156D"/>
    <w:rsid w:val="003E40CB"/>
    <w:rsid w:val="003E5D90"/>
    <w:rsid w:val="003F315A"/>
    <w:rsid w:val="003F39CB"/>
    <w:rsid w:val="00402B9A"/>
    <w:rsid w:val="00402DE1"/>
    <w:rsid w:val="00405C64"/>
    <w:rsid w:val="00407C8B"/>
    <w:rsid w:val="00416CA0"/>
    <w:rsid w:val="004173D1"/>
    <w:rsid w:val="00417EE7"/>
    <w:rsid w:val="0042008B"/>
    <w:rsid w:val="004225E5"/>
    <w:rsid w:val="00422EA3"/>
    <w:rsid w:val="004236EF"/>
    <w:rsid w:val="00423D07"/>
    <w:rsid w:val="00423F33"/>
    <w:rsid w:val="004256D4"/>
    <w:rsid w:val="00431108"/>
    <w:rsid w:val="00434F8B"/>
    <w:rsid w:val="0043601D"/>
    <w:rsid w:val="004437EB"/>
    <w:rsid w:val="004444C6"/>
    <w:rsid w:val="00445135"/>
    <w:rsid w:val="004455EC"/>
    <w:rsid w:val="00447120"/>
    <w:rsid w:val="00447C68"/>
    <w:rsid w:val="004519CA"/>
    <w:rsid w:val="004526FB"/>
    <w:rsid w:val="00452D04"/>
    <w:rsid w:val="004558FC"/>
    <w:rsid w:val="004577CE"/>
    <w:rsid w:val="00457BD3"/>
    <w:rsid w:val="004672FA"/>
    <w:rsid w:val="00472462"/>
    <w:rsid w:val="00474556"/>
    <w:rsid w:val="0047784E"/>
    <w:rsid w:val="00480224"/>
    <w:rsid w:val="00481D96"/>
    <w:rsid w:val="00482091"/>
    <w:rsid w:val="00486491"/>
    <w:rsid w:val="00486A1A"/>
    <w:rsid w:val="0048757B"/>
    <w:rsid w:val="00487840"/>
    <w:rsid w:val="00487E83"/>
    <w:rsid w:val="00490D57"/>
    <w:rsid w:val="00494267"/>
    <w:rsid w:val="00495115"/>
    <w:rsid w:val="00495D94"/>
    <w:rsid w:val="004A0853"/>
    <w:rsid w:val="004A293D"/>
    <w:rsid w:val="004A48E6"/>
    <w:rsid w:val="004C1A66"/>
    <w:rsid w:val="004C1F15"/>
    <w:rsid w:val="004D07B0"/>
    <w:rsid w:val="004D1820"/>
    <w:rsid w:val="004D1DE5"/>
    <w:rsid w:val="004E1D2A"/>
    <w:rsid w:val="004E230C"/>
    <w:rsid w:val="004E2522"/>
    <w:rsid w:val="004E52C9"/>
    <w:rsid w:val="004E7176"/>
    <w:rsid w:val="004E74B8"/>
    <w:rsid w:val="004E7D89"/>
    <w:rsid w:val="004F04E1"/>
    <w:rsid w:val="004F5BD7"/>
    <w:rsid w:val="004F5EE5"/>
    <w:rsid w:val="004F7E3C"/>
    <w:rsid w:val="0050107B"/>
    <w:rsid w:val="00501F88"/>
    <w:rsid w:val="00503BFF"/>
    <w:rsid w:val="0050404E"/>
    <w:rsid w:val="0050501E"/>
    <w:rsid w:val="00510626"/>
    <w:rsid w:val="00511235"/>
    <w:rsid w:val="00513221"/>
    <w:rsid w:val="0052119A"/>
    <w:rsid w:val="005254E1"/>
    <w:rsid w:val="0052550C"/>
    <w:rsid w:val="00525C27"/>
    <w:rsid w:val="0052647C"/>
    <w:rsid w:val="00527947"/>
    <w:rsid w:val="00530DF4"/>
    <w:rsid w:val="005326AC"/>
    <w:rsid w:val="00534213"/>
    <w:rsid w:val="00536052"/>
    <w:rsid w:val="00551484"/>
    <w:rsid w:val="0055155A"/>
    <w:rsid w:val="00552335"/>
    <w:rsid w:val="005558E6"/>
    <w:rsid w:val="005656F0"/>
    <w:rsid w:val="00565E4B"/>
    <w:rsid w:val="00570DC0"/>
    <w:rsid w:val="00571F5F"/>
    <w:rsid w:val="00575F31"/>
    <w:rsid w:val="0058029C"/>
    <w:rsid w:val="00581CC6"/>
    <w:rsid w:val="00585E0B"/>
    <w:rsid w:val="00587347"/>
    <w:rsid w:val="00590AA6"/>
    <w:rsid w:val="00591E3D"/>
    <w:rsid w:val="00593BAB"/>
    <w:rsid w:val="00595238"/>
    <w:rsid w:val="005A0AA1"/>
    <w:rsid w:val="005A3C23"/>
    <w:rsid w:val="005A52E9"/>
    <w:rsid w:val="005B009F"/>
    <w:rsid w:val="005B1AC4"/>
    <w:rsid w:val="005B78A6"/>
    <w:rsid w:val="005D01B8"/>
    <w:rsid w:val="005D209C"/>
    <w:rsid w:val="005D2FC7"/>
    <w:rsid w:val="005E121F"/>
    <w:rsid w:val="005E2254"/>
    <w:rsid w:val="005E38E8"/>
    <w:rsid w:val="005E499B"/>
    <w:rsid w:val="005F214F"/>
    <w:rsid w:val="005F425C"/>
    <w:rsid w:val="005F55C6"/>
    <w:rsid w:val="005F7754"/>
    <w:rsid w:val="005F7A1A"/>
    <w:rsid w:val="00602F83"/>
    <w:rsid w:val="00604BE3"/>
    <w:rsid w:val="006066FD"/>
    <w:rsid w:val="0060791F"/>
    <w:rsid w:val="0061228A"/>
    <w:rsid w:val="006153AE"/>
    <w:rsid w:val="006217E8"/>
    <w:rsid w:val="006247CF"/>
    <w:rsid w:val="00624829"/>
    <w:rsid w:val="00625DAB"/>
    <w:rsid w:val="00626B15"/>
    <w:rsid w:val="0063003C"/>
    <w:rsid w:val="0063221F"/>
    <w:rsid w:val="00633634"/>
    <w:rsid w:val="00633F8B"/>
    <w:rsid w:val="00634FD3"/>
    <w:rsid w:val="006370DD"/>
    <w:rsid w:val="006446DB"/>
    <w:rsid w:val="00644EDD"/>
    <w:rsid w:val="0064700A"/>
    <w:rsid w:val="00652841"/>
    <w:rsid w:val="006578B9"/>
    <w:rsid w:val="00661633"/>
    <w:rsid w:val="00663C79"/>
    <w:rsid w:val="00667C60"/>
    <w:rsid w:val="006715E5"/>
    <w:rsid w:val="00671B8B"/>
    <w:rsid w:val="00676373"/>
    <w:rsid w:val="0067741C"/>
    <w:rsid w:val="00683004"/>
    <w:rsid w:val="00683832"/>
    <w:rsid w:val="00694E50"/>
    <w:rsid w:val="0069720A"/>
    <w:rsid w:val="006A2EB5"/>
    <w:rsid w:val="006A40EA"/>
    <w:rsid w:val="006A5151"/>
    <w:rsid w:val="006A7EAF"/>
    <w:rsid w:val="006B213A"/>
    <w:rsid w:val="006B5A12"/>
    <w:rsid w:val="006C5A81"/>
    <w:rsid w:val="006C5E43"/>
    <w:rsid w:val="006C62B9"/>
    <w:rsid w:val="006D03FE"/>
    <w:rsid w:val="006D2A39"/>
    <w:rsid w:val="006D3CB5"/>
    <w:rsid w:val="006E1C77"/>
    <w:rsid w:val="006E49BF"/>
    <w:rsid w:val="006E59DB"/>
    <w:rsid w:val="006E744C"/>
    <w:rsid w:val="006F0799"/>
    <w:rsid w:val="006F1CCD"/>
    <w:rsid w:val="006F2D3A"/>
    <w:rsid w:val="006F7DBF"/>
    <w:rsid w:val="0070038D"/>
    <w:rsid w:val="00700F31"/>
    <w:rsid w:val="00707E46"/>
    <w:rsid w:val="007105D0"/>
    <w:rsid w:val="00711E4B"/>
    <w:rsid w:val="007128CA"/>
    <w:rsid w:val="00712BEF"/>
    <w:rsid w:val="007136D8"/>
    <w:rsid w:val="00714EA7"/>
    <w:rsid w:val="0071735E"/>
    <w:rsid w:val="0071782D"/>
    <w:rsid w:val="00724BE2"/>
    <w:rsid w:val="00725496"/>
    <w:rsid w:val="0072577B"/>
    <w:rsid w:val="00727EE5"/>
    <w:rsid w:val="00730C34"/>
    <w:rsid w:val="00731145"/>
    <w:rsid w:val="00732746"/>
    <w:rsid w:val="00732D12"/>
    <w:rsid w:val="00735BC9"/>
    <w:rsid w:val="00736A00"/>
    <w:rsid w:val="0074117B"/>
    <w:rsid w:val="007428CF"/>
    <w:rsid w:val="00747965"/>
    <w:rsid w:val="007541F5"/>
    <w:rsid w:val="00754E7F"/>
    <w:rsid w:val="00755518"/>
    <w:rsid w:val="007626E7"/>
    <w:rsid w:val="00765B7E"/>
    <w:rsid w:val="0076646C"/>
    <w:rsid w:val="00767CDE"/>
    <w:rsid w:val="0077060A"/>
    <w:rsid w:val="00774685"/>
    <w:rsid w:val="00774A22"/>
    <w:rsid w:val="00776556"/>
    <w:rsid w:val="00781DB2"/>
    <w:rsid w:val="00786E33"/>
    <w:rsid w:val="00790326"/>
    <w:rsid w:val="00795A09"/>
    <w:rsid w:val="00796287"/>
    <w:rsid w:val="0079637A"/>
    <w:rsid w:val="00796FB4"/>
    <w:rsid w:val="007A1A15"/>
    <w:rsid w:val="007A237A"/>
    <w:rsid w:val="007A6E7C"/>
    <w:rsid w:val="007B426A"/>
    <w:rsid w:val="007B77C1"/>
    <w:rsid w:val="007C35A4"/>
    <w:rsid w:val="007C5606"/>
    <w:rsid w:val="007C60DA"/>
    <w:rsid w:val="007C6834"/>
    <w:rsid w:val="007D1147"/>
    <w:rsid w:val="007D298E"/>
    <w:rsid w:val="007D3193"/>
    <w:rsid w:val="007D56D4"/>
    <w:rsid w:val="007D587C"/>
    <w:rsid w:val="007E0CE3"/>
    <w:rsid w:val="007E32B0"/>
    <w:rsid w:val="007E4775"/>
    <w:rsid w:val="007F2790"/>
    <w:rsid w:val="007F3198"/>
    <w:rsid w:val="007F509D"/>
    <w:rsid w:val="007F7E10"/>
    <w:rsid w:val="0080209D"/>
    <w:rsid w:val="008037D0"/>
    <w:rsid w:val="008108C6"/>
    <w:rsid w:val="00810F92"/>
    <w:rsid w:val="00811057"/>
    <w:rsid w:val="008122FD"/>
    <w:rsid w:val="0081247A"/>
    <w:rsid w:val="00817535"/>
    <w:rsid w:val="008220F2"/>
    <w:rsid w:val="00823103"/>
    <w:rsid w:val="00824977"/>
    <w:rsid w:val="00825611"/>
    <w:rsid w:val="00826C37"/>
    <w:rsid w:val="00833842"/>
    <w:rsid w:val="00835E51"/>
    <w:rsid w:val="00841C0A"/>
    <w:rsid w:val="00841D75"/>
    <w:rsid w:val="00843179"/>
    <w:rsid w:val="008456CA"/>
    <w:rsid w:val="00847EA8"/>
    <w:rsid w:val="008524AC"/>
    <w:rsid w:val="0085551A"/>
    <w:rsid w:val="00857731"/>
    <w:rsid w:val="00863E94"/>
    <w:rsid w:val="00866F97"/>
    <w:rsid w:val="00870786"/>
    <w:rsid w:val="008724C5"/>
    <w:rsid w:val="008729D0"/>
    <w:rsid w:val="0087697C"/>
    <w:rsid w:val="0087733D"/>
    <w:rsid w:val="0088458F"/>
    <w:rsid w:val="00884EC1"/>
    <w:rsid w:val="008851C1"/>
    <w:rsid w:val="00886EEF"/>
    <w:rsid w:val="00890A26"/>
    <w:rsid w:val="0089228D"/>
    <w:rsid w:val="00892F3D"/>
    <w:rsid w:val="00893A1B"/>
    <w:rsid w:val="008A0C7C"/>
    <w:rsid w:val="008A3420"/>
    <w:rsid w:val="008A40BA"/>
    <w:rsid w:val="008A4DB6"/>
    <w:rsid w:val="008A5165"/>
    <w:rsid w:val="008A7909"/>
    <w:rsid w:val="008B2412"/>
    <w:rsid w:val="008B2BC8"/>
    <w:rsid w:val="008B4CB2"/>
    <w:rsid w:val="008B5468"/>
    <w:rsid w:val="008B6B92"/>
    <w:rsid w:val="008B7513"/>
    <w:rsid w:val="008C00DC"/>
    <w:rsid w:val="008C0D00"/>
    <w:rsid w:val="008C153B"/>
    <w:rsid w:val="008C49D8"/>
    <w:rsid w:val="008C7065"/>
    <w:rsid w:val="008D6830"/>
    <w:rsid w:val="008E0744"/>
    <w:rsid w:val="008E2008"/>
    <w:rsid w:val="008E477E"/>
    <w:rsid w:val="008E55BC"/>
    <w:rsid w:val="008F09DA"/>
    <w:rsid w:val="008F25B0"/>
    <w:rsid w:val="008F452E"/>
    <w:rsid w:val="008F6831"/>
    <w:rsid w:val="008F7518"/>
    <w:rsid w:val="00902177"/>
    <w:rsid w:val="00903529"/>
    <w:rsid w:val="00904417"/>
    <w:rsid w:val="00910234"/>
    <w:rsid w:val="00911057"/>
    <w:rsid w:val="0091383C"/>
    <w:rsid w:val="009150ED"/>
    <w:rsid w:val="00917C2B"/>
    <w:rsid w:val="009218EC"/>
    <w:rsid w:val="009237A1"/>
    <w:rsid w:val="00923AD4"/>
    <w:rsid w:val="009249FE"/>
    <w:rsid w:val="00924FA5"/>
    <w:rsid w:val="00930F4A"/>
    <w:rsid w:val="00932F4B"/>
    <w:rsid w:val="0093799A"/>
    <w:rsid w:val="00945EF2"/>
    <w:rsid w:val="0094710D"/>
    <w:rsid w:val="00951404"/>
    <w:rsid w:val="00957E58"/>
    <w:rsid w:val="00957FB9"/>
    <w:rsid w:val="009625F2"/>
    <w:rsid w:val="00962D18"/>
    <w:rsid w:val="00964AB1"/>
    <w:rsid w:val="0096526D"/>
    <w:rsid w:val="009668FB"/>
    <w:rsid w:val="00970786"/>
    <w:rsid w:val="00974ACE"/>
    <w:rsid w:val="00975410"/>
    <w:rsid w:val="00975E59"/>
    <w:rsid w:val="00981B66"/>
    <w:rsid w:val="0098769A"/>
    <w:rsid w:val="0099221C"/>
    <w:rsid w:val="0099465D"/>
    <w:rsid w:val="009946B5"/>
    <w:rsid w:val="00995DF1"/>
    <w:rsid w:val="009A04B9"/>
    <w:rsid w:val="009A493C"/>
    <w:rsid w:val="009A7575"/>
    <w:rsid w:val="009A7A3C"/>
    <w:rsid w:val="009B2023"/>
    <w:rsid w:val="009B2EED"/>
    <w:rsid w:val="009B2F79"/>
    <w:rsid w:val="009B407B"/>
    <w:rsid w:val="009B680F"/>
    <w:rsid w:val="009C733A"/>
    <w:rsid w:val="009E315E"/>
    <w:rsid w:val="009E3CBF"/>
    <w:rsid w:val="009E5156"/>
    <w:rsid w:val="009E5C78"/>
    <w:rsid w:val="009F64A9"/>
    <w:rsid w:val="009F7695"/>
    <w:rsid w:val="00A03976"/>
    <w:rsid w:val="00A04900"/>
    <w:rsid w:val="00A077C9"/>
    <w:rsid w:val="00A10DCF"/>
    <w:rsid w:val="00A13ED0"/>
    <w:rsid w:val="00A13FB6"/>
    <w:rsid w:val="00A147DF"/>
    <w:rsid w:val="00A16DEA"/>
    <w:rsid w:val="00A173E7"/>
    <w:rsid w:val="00A24BB2"/>
    <w:rsid w:val="00A259F2"/>
    <w:rsid w:val="00A32BBF"/>
    <w:rsid w:val="00A35514"/>
    <w:rsid w:val="00A402B1"/>
    <w:rsid w:val="00A46679"/>
    <w:rsid w:val="00A56499"/>
    <w:rsid w:val="00A6019D"/>
    <w:rsid w:val="00A60F14"/>
    <w:rsid w:val="00A61DD2"/>
    <w:rsid w:val="00A62E77"/>
    <w:rsid w:val="00A637D6"/>
    <w:rsid w:val="00A66957"/>
    <w:rsid w:val="00A7409C"/>
    <w:rsid w:val="00A7465D"/>
    <w:rsid w:val="00A755E1"/>
    <w:rsid w:val="00A80928"/>
    <w:rsid w:val="00A81143"/>
    <w:rsid w:val="00A840AF"/>
    <w:rsid w:val="00A94329"/>
    <w:rsid w:val="00AA1590"/>
    <w:rsid w:val="00AA4F4E"/>
    <w:rsid w:val="00AB0615"/>
    <w:rsid w:val="00AB16B1"/>
    <w:rsid w:val="00AB2815"/>
    <w:rsid w:val="00AB4BA5"/>
    <w:rsid w:val="00AB69F9"/>
    <w:rsid w:val="00AB6F94"/>
    <w:rsid w:val="00AB78C3"/>
    <w:rsid w:val="00AC129A"/>
    <w:rsid w:val="00AC2614"/>
    <w:rsid w:val="00AD458D"/>
    <w:rsid w:val="00AD6802"/>
    <w:rsid w:val="00AD68C1"/>
    <w:rsid w:val="00AD68CE"/>
    <w:rsid w:val="00AE273D"/>
    <w:rsid w:val="00AE29D8"/>
    <w:rsid w:val="00AE2E5D"/>
    <w:rsid w:val="00AE7171"/>
    <w:rsid w:val="00AF1D02"/>
    <w:rsid w:val="00AF37F7"/>
    <w:rsid w:val="00AF42BE"/>
    <w:rsid w:val="00AF531E"/>
    <w:rsid w:val="00B03327"/>
    <w:rsid w:val="00B078E2"/>
    <w:rsid w:val="00B1002C"/>
    <w:rsid w:val="00B11CAB"/>
    <w:rsid w:val="00B2201E"/>
    <w:rsid w:val="00B22FEA"/>
    <w:rsid w:val="00B24BE4"/>
    <w:rsid w:val="00B25468"/>
    <w:rsid w:val="00B25585"/>
    <w:rsid w:val="00B27F41"/>
    <w:rsid w:val="00B35D95"/>
    <w:rsid w:val="00B364CB"/>
    <w:rsid w:val="00B41417"/>
    <w:rsid w:val="00B51E0B"/>
    <w:rsid w:val="00B52C0B"/>
    <w:rsid w:val="00B54630"/>
    <w:rsid w:val="00B601D6"/>
    <w:rsid w:val="00B61386"/>
    <w:rsid w:val="00B6249D"/>
    <w:rsid w:val="00B63EA1"/>
    <w:rsid w:val="00B64D9B"/>
    <w:rsid w:val="00B668AC"/>
    <w:rsid w:val="00B66C53"/>
    <w:rsid w:val="00B7288A"/>
    <w:rsid w:val="00B73CF2"/>
    <w:rsid w:val="00B749BB"/>
    <w:rsid w:val="00B7733A"/>
    <w:rsid w:val="00B81ADF"/>
    <w:rsid w:val="00B82512"/>
    <w:rsid w:val="00B8367C"/>
    <w:rsid w:val="00B87225"/>
    <w:rsid w:val="00B97C8A"/>
    <w:rsid w:val="00BA04A4"/>
    <w:rsid w:val="00BA117C"/>
    <w:rsid w:val="00BA6BC5"/>
    <w:rsid w:val="00BB09FF"/>
    <w:rsid w:val="00BB1E55"/>
    <w:rsid w:val="00BB2395"/>
    <w:rsid w:val="00BB2457"/>
    <w:rsid w:val="00BB2DAA"/>
    <w:rsid w:val="00BB2E7B"/>
    <w:rsid w:val="00BB4960"/>
    <w:rsid w:val="00BB5437"/>
    <w:rsid w:val="00BB58AA"/>
    <w:rsid w:val="00BB59E4"/>
    <w:rsid w:val="00BC057F"/>
    <w:rsid w:val="00BC343A"/>
    <w:rsid w:val="00BC6087"/>
    <w:rsid w:val="00BC776D"/>
    <w:rsid w:val="00BD7F1B"/>
    <w:rsid w:val="00BE26B3"/>
    <w:rsid w:val="00BE2E9F"/>
    <w:rsid w:val="00BE424C"/>
    <w:rsid w:val="00BE5F41"/>
    <w:rsid w:val="00BF179F"/>
    <w:rsid w:val="00BF1D32"/>
    <w:rsid w:val="00BF2427"/>
    <w:rsid w:val="00BF501B"/>
    <w:rsid w:val="00BF674E"/>
    <w:rsid w:val="00C005B5"/>
    <w:rsid w:val="00C01BB5"/>
    <w:rsid w:val="00C06CE1"/>
    <w:rsid w:val="00C1114C"/>
    <w:rsid w:val="00C163C3"/>
    <w:rsid w:val="00C209A8"/>
    <w:rsid w:val="00C2414C"/>
    <w:rsid w:val="00C24942"/>
    <w:rsid w:val="00C25BA7"/>
    <w:rsid w:val="00C361EB"/>
    <w:rsid w:val="00C377CF"/>
    <w:rsid w:val="00C4029D"/>
    <w:rsid w:val="00C41466"/>
    <w:rsid w:val="00C439B5"/>
    <w:rsid w:val="00C465DF"/>
    <w:rsid w:val="00C46BDD"/>
    <w:rsid w:val="00C471AE"/>
    <w:rsid w:val="00C47D7F"/>
    <w:rsid w:val="00C5124F"/>
    <w:rsid w:val="00C518E2"/>
    <w:rsid w:val="00C52A9F"/>
    <w:rsid w:val="00C57083"/>
    <w:rsid w:val="00C57DB2"/>
    <w:rsid w:val="00C6318D"/>
    <w:rsid w:val="00C64CB3"/>
    <w:rsid w:val="00C65C5F"/>
    <w:rsid w:val="00C66119"/>
    <w:rsid w:val="00C70227"/>
    <w:rsid w:val="00C71C13"/>
    <w:rsid w:val="00C72CDB"/>
    <w:rsid w:val="00C7698C"/>
    <w:rsid w:val="00C8086E"/>
    <w:rsid w:val="00C80E2B"/>
    <w:rsid w:val="00C81BD5"/>
    <w:rsid w:val="00C82E8C"/>
    <w:rsid w:val="00C83575"/>
    <w:rsid w:val="00C838E4"/>
    <w:rsid w:val="00C92088"/>
    <w:rsid w:val="00C9543B"/>
    <w:rsid w:val="00CA0908"/>
    <w:rsid w:val="00CA6725"/>
    <w:rsid w:val="00CC0577"/>
    <w:rsid w:val="00CC2F50"/>
    <w:rsid w:val="00CC6247"/>
    <w:rsid w:val="00CD1910"/>
    <w:rsid w:val="00CD4452"/>
    <w:rsid w:val="00CD4A4D"/>
    <w:rsid w:val="00CD6407"/>
    <w:rsid w:val="00CD670C"/>
    <w:rsid w:val="00CD6B69"/>
    <w:rsid w:val="00CE0F38"/>
    <w:rsid w:val="00CE3C55"/>
    <w:rsid w:val="00CF2706"/>
    <w:rsid w:val="00CF3C26"/>
    <w:rsid w:val="00D02B8F"/>
    <w:rsid w:val="00D060D4"/>
    <w:rsid w:val="00D10844"/>
    <w:rsid w:val="00D126D0"/>
    <w:rsid w:val="00D211A7"/>
    <w:rsid w:val="00D22AC1"/>
    <w:rsid w:val="00D2309F"/>
    <w:rsid w:val="00D25898"/>
    <w:rsid w:val="00D30E4C"/>
    <w:rsid w:val="00D31825"/>
    <w:rsid w:val="00D321C7"/>
    <w:rsid w:val="00D34B1A"/>
    <w:rsid w:val="00D47A46"/>
    <w:rsid w:val="00D51767"/>
    <w:rsid w:val="00D52916"/>
    <w:rsid w:val="00D60160"/>
    <w:rsid w:val="00D61CEE"/>
    <w:rsid w:val="00D70C8B"/>
    <w:rsid w:val="00D71835"/>
    <w:rsid w:val="00D7214A"/>
    <w:rsid w:val="00D74956"/>
    <w:rsid w:val="00D81A8C"/>
    <w:rsid w:val="00D83EB4"/>
    <w:rsid w:val="00D8761E"/>
    <w:rsid w:val="00DA00C6"/>
    <w:rsid w:val="00DA171A"/>
    <w:rsid w:val="00DA275F"/>
    <w:rsid w:val="00DA39F9"/>
    <w:rsid w:val="00DA5A78"/>
    <w:rsid w:val="00DA7CF4"/>
    <w:rsid w:val="00DB0365"/>
    <w:rsid w:val="00DB1BED"/>
    <w:rsid w:val="00DB431B"/>
    <w:rsid w:val="00DB58F1"/>
    <w:rsid w:val="00DB6BE8"/>
    <w:rsid w:val="00DC2FBF"/>
    <w:rsid w:val="00DC60FB"/>
    <w:rsid w:val="00DD1A29"/>
    <w:rsid w:val="00DD22A3"/>
    <w:rsid w:val="00DD4C32"/>
    <w:rsid w:val="00DD4DA5"/>
    <w:rsid w:val="00DD5D75"/>
    <w:rsid w:val="00DE0499"/>
    <w:rsid w:val="00DE31EE"/>
    <w:rsid w:val="00DF3002"/>
    <w:rsid w:val="00DF3E70"/>
    <w:rsid w:val="00DF596C"/>
    <w:rsid w:val="00E01642"/>
    <w:rsid w:val="00E02929"/>
    <w:rsid w:val="00E02E72"/>
    <w:rsid w:val="00E0364C"/>
    <w:rsid w:val="00E05B82"/>
    <w:rsid w:val="00E155F3"/>
    <w:rsid w:val="00E2148C"/>
    <w:rsid w:val="00E22B39"/>
    <w:rsid w:val="00E241AA"/>
    <w:rsid w:val="00E2443C"/>
    <w:rsid w:val="00E24E4A"/>
    <w:rsid w:val="00E26E89"/>
    <w:rsid w:val="00E30364"/>
    <w:rsid w:val="00E32EAF"/>
    <w:rsid w:val="00E3403E"/>
    <w:rsid w:val="00E35CC8"/>
    <w:rsid w:val="00E41475"/>
    <w:rsid w:val="00E41C7B"/>
    <w:rsid w:val="00E44A9E"/>
    <w:rsid w:val="00E46726"/>
    <w:rsid w:val="00E5409B"/>
    <w:rsid w:val="00E63144"/>
    <w:rsid w:val="00E64DCC"/>
    <w:rsid w:val="00E65396"/>
    <w:rsid w:val="00E67E7C"/>
    <w:rsid w:val="00E7045F"/>
    <w:rsid w:val="00E70596"/>
    <w:rsid w:val="00E725AC"/>
    <w:rsid w:val="00E73C84"/>
    <w:rsid w:val="00E73E9B"/>
    <w:rsid w:val="00E77768"/>
    <w:rsid w:val="00E8149C"/>
    <w:rsid w:val="00E90FAE"/>
    <w:rsid w:val="00E9130B"/>
    <w:rsid w:val="00EA0E9E"/>
    <w:rsid w:val="00EA0F21"/>
    <w:rsid w:val="00EA122C"/>
    <w:rsid w:val="00EA7EB7"/>
    <w:rsid w:val="00EB7675"/>
    <w:rsid w:val="00EB7F5F"/>
    <w:rsid w:val="00EC0399"/>
    <w:rsid w:val="00EC0AAC"/>
    <w:rsid w:val="00EC0AE4"/>
    <w:rsid w:val="00EC3DFC"/>
    <w:rsid w:val="00EC49F2"/>
    <w:rsid w:val="00ED0941"/>
    <w:rsid w:val="00ED6CAF"/>
    <w:rsid w:val="00EE2110"/>
    <w:rsid w:val="00EE5DB1"/>
    <w:rsid w:val="00EE6568"/>
    <w:rsid w:val="00EE79D8"/>
    <w:rsid w:val="00EF3E38"/>
    <w:rsid w:val="00F01863"/>
    <w:rsid w:val="00F01B9A"/>
    <w:rsid w:val="00F02E7A"/>
    <w:rsid w:val="00F035A1"/>
    <w:rsid w:val="00F07A27"/>
    <w:rsid w:val="00F14E56"/>
    <w:rsid w:val="00F1688C"/>
    <w:rsid w:val="00F16BC7"/>
    <w:rsid w:val="00F16F08"/>
    <w:rsid w:val="00F16F81"/>
    <w:rsid w:val="00F25E9D"/>
    <w:rsid w:val="00F26121"/>
    <w:rsid w:val="00F312F7"/>
    <w:rsid w:val="00F40795"/>
    <w:rsid w:val="00F40F5B"/>
    <w:rsid w:val="00F4142B"/>
    <w:rsid w:val="00F42392"/>
    <w:rsid w:val="00F436AF"/>
    <w:rsid w:val="00F51F1B"/>
    <w:rsid w:val="00F566BC"/>
    <w:rsid w:val="00F6016E"/>
    <w:rsid w:val="00F61B32"/>
    <w:rsid w:val="00F63BE1"/>
    <w:rsid w:val="00F65CDE"/>
    <w:rsid w:val="00F65FBB"/>
    <w:rsid w:val="00F67C33"/>
    <w:rsid w:val="00F7512D"/>
    <w:rsid w:val="00F76481"/>
    <w:rsid w:val="00F80B77"/>
    <w:rsid w:val="00F810E7"/>
    <w:rsid w:val="00F8224E"/>
    <w:rsid w:val="00F82C4C"/>
    <w:rsid w:val="00F877E1"/>
    <w:rsid w:val="00F9012B"/>
    <w:rsid w:val="00F90185"/>
    <w:rsid w:val="00F92196"/>
    <w:rsid w:val="00FA1420"/>
    <w:rsid w:val="00FA45F3"/>
    <w:rsid w:val="00FB1D53"/>
    <w:rsid w:val="00FB47EB"/>
    <w:rsid w:val="00FB5B4A"/>
    <w:rsid w:val="00FC1F5C"/>
    <w:rsid w:val="00FC3483"/>
    <w:rsid w:val="00FC43F8"/>
    <w:rsid w:val="00FD10C2"/>
    <w:rsid w:val="00FD79C4"/>
    <w:rsid w:val="00FE12A5"/>
    <w:rsid w:val="00FE2E1A"/>
    <w:rsid w:val="00FE3279"/>
    <w:rsid w:val="00FE4D55"/>
    <w:rsid w:val="00FE6D63"/>
    <w:rsid w:val="00FE7CC4"/>
    <w:rsid w:val="00FF0A96"/>
    <w:rsid w:val="00FF0F7C"/>
    <w:rsid w:val="00FF33C3"/>
    <w:rsid w:val="00FF35F6"/>
    <w:rsid w:val="00FF380F"/>
    <w:rsid w:val="00FF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33FCC6"/>
  <w15:chartTrackingRefBased/>
  <w15:docId w15:val="{231BB410-097B-47D8-B759-FEA76D5F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C6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F80B77"/>
    <w:pPr>
      <w:tabs>
        <w:tab w:val="center" w:pos="4513"/>
        <w:tab w:val="right" w:pos="9026"/>
      </w:tabs>
    </w:pPr>
  </w:style>
  <w:style w:type="character" w:customStyle="1" w:styleId="HeaderChar">
    <w:name w:val="Header Char"/>
    <w:link w:val="Header"/>
    <w:uiPriority w:val="99"/>
    <w:rsid w:val="00F80B77"/>
    <w:rPr>
      <w:sz w:val="24"/>
      <w:szCs w:val="24"/>
    </w:rPr>
  </w:style>
  <w:style w:type="paragraph" w:styleId="Footer">
    <w:name w:val="footer"/>
    <w:basedOn w:val="Normal"/>
    <w:link w:val="FooterChar"/>
    <w:uiPriority w:val="99"/>
    <w:unhideWhenUsed/>
    <w:rsid w:val="00F80B77"/>
    <w:pPr>
      <w:tabs>
        <w:tab w:val="center" w:pos="4513"/>
        <w:tab w:val="right" w:pos="9026"/>
      </w:tabs>
    </w:pPr>
  </w:style>
  <w:style w:type="character" w:customStyle="1" w:styleId="FooterChar">
    <w:name w:val="Footer Char"/>
    <w:link w:val="Footer"/>
    <w:uiPriority w:val="99"/>
    <w:rsid w:val="00F80B77"/>
    <w:rPr>
      <w:sz w:val="24"/>
      <w:szCs w:val="24"/>
    </w:rPr>
  </w:style>
  <w:style w:type="paragraph" w:styleId="BalloonText">
    <w:name w:val="Balloon Text"/>
    <w:basedOn w:val="Normal"/>
    <w:link w:val="BalloonTextChar"/>
    <w:uiPriority w:val="99"/>
    <w:semiHidden/>
    <w:unhideWhenUsed/>
    <w:rsid w:val="00F80B77"/>
    <w:rPr>
      <w:rFonts w:ascii="Tahoma" w:hAnsi="Tahoma" w:cs="Tahoma"/>
      <w:sz w:val="16"/>
      <w:szCs w:val="16"/>
    </w:rPr>
  </w:style>
  <w:style w:type="character" w:customStyle="1" w:styleId="BalloonTextChar">
    <w:name w:val="Balloon Text Char"/>
    <w:link w:val="BalloonText"/>
    <w:uiPriority w:val="99"/>
    <w:semiHidden/>
    <w:rsid w:val="00F80B77"/>
    <w:rPr>
      <w:rFonts w:ascii="Tahoma" w:hAnsi="Tahoma" w:cs="Tahoma"/>
      <w:sz w:val="16"/>
      <w:szCs w:val="16"/>
    </w:rPr>
  </w:style>
  <w:style w:type="character" w:styleId="Hyperlink">
    <w:name w:val="Hyperlink"/>
    <w:uiPriority w:val="99"/>
    <w:unhideWhenUsed/>
    <w:rsid w:val="001D56FF"/>
    <w:rPr>
      <w:color w:val="0000FF"/>
      <w:u w:val="single"/>
    </w:rPr>
  </w:style>
  <w:style w:type="table" w:styleId="TableGrid">
    <w:name w:val="Table Grid"/>
    <w:basedOn w:val="TableNormal"/>
    <w:uiPriority w:val="59"/>
    <w:rsid w:val="009C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No.1"/>
    <w:basedOn w:val="Normal"/>
    <w:rsid w:val="00AE29D8"/>
    <w:pPr>
      <w:numPr>
        <w:numId w:val="1"/>
      </w:numPr>
    </w:pPr>
    <w:rPr>
      <w:sz w:val="20"/>
      <w:szCs w:val="20"/>
    </w:rPr>
  </w:style>
  <w:style w:type="paragraph" w:customStyle="1" w:styleId="No2">
    <w:name w:val="No.2"/>
    <w:basedOn w:val="Normal"/>
    <w:rsid w:val="00AE29D8"/>
    <w:pPr>
      <w:numPr>
        <w:ilvl w:val="1"/>
        <w:numId w:val="1"/>
      </w:numPr>
    </w:pPr>
    <w:rPr>
      <w:sz w:val="20"/>
      <w:szCs w:val="20"/>
    </w:rPr>
  </w:style>
  <w:style w:type="character" w:styleId="FollowedHyperlink">
    <w:name w:val="FollowedHyperlink"/>
    <w:uiPriority w:val="99"/>
    <w:semiHidden/>
    <w:unhideWhenUsed/>
    <w:rsid w:val="00F9012B"/>
    <w:rPr>
      <w:color w:val="954F72"/>
      <w:u w:val="single"/>
    </w:rPr>
  </w:style>
  <w:style w:type="paragraph" w:styleId="ListParagraph">
    <w:name w:val="List Paragraph"/>
    <w:basedOn w:val="Normal"/>
    <w:uiPriority w:val="34"/>
    <w:qFormat/>
    <w:rsid w:val="00FF5102"/>
    <w:pPr>
      <w:ind w:left="720"/>
    </w:pPr>
  </w:style>
  <w:style w:type="paragraph" w:styleId="NoSpacing">
    <w:name w:val="No Spacing"/>
    <w:uiPriority w:val="1"/>
    <w:qFormat/>
    <w:rsid w:val="00020E48"/>
    <w:rPr>
      <w:rFonts w:ascii="Calibri" w:eastAsia="Calibri" w:hAnsi="Calibri"/>
      <w:sz w:val="22"/>
      <w:szCs w:val="22"/>
      <w:lang w:eastAsia="en-US"/>
    </w:rPr>
  </w:style>
  <w:style w:type="character" w:customStyle="1" w:styleId="ac-designer-copy">
    <w:name w:val="ac-designer-copy"/>
    <w:rsid w:val="00422EA3"/>
  </w:style>
  <w:style w:type="character" w:styleId="CommentReference">
    <w:name w:val="annotation reference"/>
    <w:uiPriority w:val="99"/>
    <w:semiHidden/>
    <w:unhideWhenUsed/>
    <w:rsid w:val="0028755A"/>
    <w:rPr>
      <w:sz w:val="16"/>
      <w:szCs w:val="16"/>
    </w:rPr>
  </w:style>
  <w:style w:type="character" w:customStyle="1" w:styleId="s2">
    <w:name w:val="s2"/>
    <w:rsid w:val="00A13ED0"/>
  </w:style>
  <w:style w:type="character" w:customStyle="1" w:styleId="apple-converted-space">
    <w:name w:val="apple-converted-space"/>
    <w:rsid w:val="00A13ED0"/>
  </w:style>
  <w:style w:type="paragraph" w:customStyle="1" w:styleId="xmsonormal">
    <w:name w:val="x_msonormal"/>
    <w:basedOn w:val="Normal"/>
    <w:uiPriority w:val="99"/>
    <w:rsid w:val="003C0AFD"/>
    <w:rPr>
      <w:rFonts w:eastAsia="Calibri"/>
    </w:rPr>
  </w:style>
  <w:style w:type="paragraph" w:customStyle="1" w:styleId="xgmail-m5024484222653326838msolistparagraph">
    <w:name w:val="x_gmail-m5024484222653326838msolistparagraph"/>
    <w:basedOn w:val="Normal"/>
    <w:uiPriority w:val="99"/>
    <w:rsid w:val="003C0AFD"/>
    <w:rPr>
      <w:rFonts w:eastAsia="Calibri"/>
    </w:rPr>
  </w:style>
  <w:style w:type="paragraph" w:styleId="CommentText">
    <w:name w:val="annotation text"/>
    <w:basedOn w:val="Normal"/>
    <w:link w:val="CommentTextChar"/>
    <w:uiPriority w:val="99"/>
    <w:semiHidden/>
    <w:unhideWhenUsed/>
    <w:rsid w:val="002803E2"/>
    <w:rPr>
      <w:sz w:val="20"/>
      <w:szCs w:val="20"/>
    </w:rPr>
  </w:style>
  <w:style w:type="character" w:customStyle="1" w:styleId="CommentTextChar">
    <w:name w:val="Comment Text Char"/>
    <w:basedOn w:val="DefaultParagraphFont"/>
    <w:link w:val="CommentText"/>
    <w:uiPriority w:val="99"/>
    <w:semiHidden/>
    <w:rsid w:val="002803E2"/>
  </w:style>
  <w:style w:type="paragraph" w:styleId="CommentSubject">
    <w:name w:val="annotation subject"/>
    <w:basedOn w:val="CommentText"/>
    <w:next w:val="CommentText"/>
    <w:link w:val="CommentSubjectChar"/>
    <w:uiPriority w:val="99"/>
    <w:semiHidden/>
    <w:unhideWhenUsed/>
    <w:rsid w:val="002803E2"/>
    <w:rPr>
      <w:b/>
      <w:bCs/>
    </w:rPr>
  </w:style>
  <w:style w:type="character" w:customStyle="1" w:styleId="CommentSubjectChar">
    <w:name w:val="Comment Subject Char"/>
    <w:link w:val="CommentSubject"/>
    <w:uiPriority w:val="99"/>
    <w:semiHidden/>
    <w:rsid w:val="00280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0777">
      <w:bodyDiv w:val="1"/>
      <w:marLeft w:val="0"/>
      <w:marRight w:val="0"/>
      <w:marTop w:val="0"/>
      <w:marBottom w:val="0"/>
      <w:divBdr>
        <w:top w:val="none" w:sz="0" w:space="0" w:color="auto"/>
        <w:left w:val="none" w:sz="0" w:space="0" w:color="auto"/>
        <w:bottom w:val="none" w:sz="0" w:space="0" w:color="auto"/>
        <w:right w:val="none" w:sz="0" w:space="0" w:color="auto"/>
      </w:divBdr>
    </w:div>
    <w:div w:id="148718504">
      <w:bodyDiv w:val="1"/>
      <w:marLeft w:val="0"/>
      <w:marRight w:val="0"/>
      <w:marTop w:val="0"/>
      <w:marBottom w:val="0"/>
      <w:divBdr>
        <w:top w:val="none" w:sz="0" w:space="0" w:color="auto"/>
        <w:left w:val="none" w:sz="0" w:space="0" w:color="auto"/>
        <w:bottom w:val="none" w:sz="0" w:space="0" w:color="auto"/>
        <w:right w:val="none" w:sz="0" w:space="0" w:color="auto"/>
      </w:divBdr>
    </w:div>
    <w:div w:id="201945991">
      <w:bodyDiv w:val="1"/>
      <w:marLeft w:val="0"/>
      <w:marRight w:val="0"/>
      <w:marTop w:val="0"/>
      <w:marBottom w:val="0"/>
      <w:divBdr>
        <w:top w:val="none" w:sz="0" w:space="0" w:color="auto"/>
        <w:left w:val="none" w:sz="0" w:space="0" w:color="auto"/>
        <w:bottom w:val="none" w:sz="0" w:space="0" w:color="auto"/>
        <w:right w:val="none" w:sz="0" w:space="0" w:color="auto"/>
      </w:divBdr>
    </w:div>
    <w:div w:id="437483845">
      <w:bodyDiv w:val="1"/>
      <w:marLeft w:val="0"/>
      <w:marRight w:val="0"/>
      <w:marTop w:val="0"/>
      <w:marBottom w:val="0"/>
      <w:divBdr>
        <w:top w:val="none" w:sz="0" w:space="0" w:color="auto"/>
        <w:left w:val="none" w:sz="0" w:space="0" w:color="auto"/>
        <w:bottom w:val="none" w:sz="0" w:space="0" w:color="auto"/>
        <w:right w:val="none" w:sz="0" w:space="0" w:color="auto"/>
      </w:divBdr>
    </w:div>
    <w:div w:id="470558214">
      <w:bodyDiv w:val="1"/>
      <w:marLeft w:val="0"/>
      <w:marRight w:val="0"/>
      <w:marTop w:val="0"/>
      <w:marBottom w:val="0"/>
      <w:divBdr>
        <w:top w:val="none" w:sz="0" w:space="0" w:color="auto"/>
        <w:left w:val="none" w:sz="0" w:space="0" w:color="auto"/>
        <w:bottom w:val="none" w:sz="0" w:space="0" w:color="auto"/>
        <w:right w:val="none" w:sz="0" w:space="0" w:color="auto"/>
      </w:divBdr>
    </w:div>
    <w:div w:id="673844901">
      <w:bodyDiv w:val="1"/>
      <w:marLeft w:val="0"/>
      <w:marRight w:val="0"/>
      <w:marTop w:val="0"/>
      <w:marBottom w:val="0"/>
      <w:divBdr>
        <w:top w:val="none" w:sz="0" w:space="0" w:color="auto"/>
        <w:left w:val="none" w:sz="0" w:space="0" w:color="auto"/>
        <w:bottom w:val="none" w:sz="0" w:space="0" w:color="auto"/>
        <w:right w:val="none" w:sz="0" w:space="0" w:color="auto"/>
      </w:divBdr>
    </w:div>
    <w:div w:id="738283048">
      <w:bodyDiv w:val="1"/>
      <w:marLeft w:val="0"/>
      <w:marRight w:val="0"/>
      <w:marTop w:val="0"/>
      <w:marBottom w:val="0"/>
      <w:divBdr>
        <w:top w:val="none" w:sz="0" w:space="0" w:color="auto"/>
        <w:left w:val="none" w:sz="0" w:space="0" w:color="auto"/>
        <w:bottom w:val="none" w:sz="0" w:space="0" w:color="auto"/>
        <w:right w:val="none" w:sz="0" w:space="0" w:color="auto"/>
      </w:divBdr>
      <w:divsChild>
        <w:div w:id="892619645">
          <w:marLeft w:val="0"/>
          <w:marRight w:val="0"/>
          <w:marTop w:val="0"/>
          <w:marBottom w:val="0"/>
          <w:divBdr>
            <w:top w:val="none" w:sz="0" w:space="0" w:color="auto"/>
            <w:left w:val="none" w:sz="0" w:space="0" w:color="auto"/>
            <w:bottom w:val="none" w:sz="0" w:space="0" w:color="auto"/>
            <w:right w:val="none" w:sz="0" w:space="0" w:color="auto"/>
          </w:divBdr>
          <w:divsChild>
            <w:div w:id="413862469">
              <w:marLeft w:val="0"/>
              <w:marRight w:val="0"/>
              <w:marTop w:val="0"/>
              <w:marBottom w:val="0"/>
              <w:divBdr>
                <w:top w:val="none" w:sz="0" w:space="0" w:color="auto"/>
                <w:left w:val="none" w:sz="0" w:space="0" w:color="auto"/>
                <w:bottom w:val="none" w:sz="0" w:space="0" w:color="auto"/>
                <w:right w:val="none" w:sz="0" w:space="0" w:color="auto"/>
              </w:divBdr>
            </w:div>
            <w:div w:id="430853701">
              <w:marLeft w:val="0"/>
              <w:marRight w:val="0"/>
              <w:marTop w:val="0"/>
              <w:marBottom w:val="0"/>
              <w:divBdr>
                <w:top w:val="none" w:sz="0" w:space="0" w:color="auto"/>
                <w:left w:val="none" w:sz="0" w:space="0" w:color="auto"/>
                <w:bottom w:val="none" w:sz="0" w:space="0" w:color="auto"/>
                <w:right w:val="none" w:sz="0" w:space="0" w:color="auto"/>
              </w:divBdr>
            </w:div>
            <w:div w:id="660891190">
              <w:marLeft w:val="0"/>
              <w:marRight w:val="0"/>
              <w:marTop w:val="0"/>
              <w:marBottom w:val="0"/>
              <w:divBdr>
                <w:top w:val="none" w:sz="0" w:space="0" w:color="auto"/>
                <w:left w:val="none" w:sz="0" w:space="0" w:color="auto"/>
                <w:bottom w:val="none" w:sz="0" w:space="0" w:color="auto"/>
                <w:right w:val="none" w:sz="0" w:space="0" w:color="auto"/>
              </w:divBdr>
            </w:div>
            <w:div w:id="1019434273">
              <w:marLeft w:val="0"/>
              <w:marRight w:val="0"/>
              <w:marTop w:val="0"/>
              <w:marBottom w:val="0"/>
              <w:divBdr>
                <w:top w:val="none" w:sz="0" w:space="0" w:color="auto"/>
                <w:left w:val="none" w:sz="0" w:space="0" w:color="auto"/>
                <w:bottom w:val="none" w:sz="0" w:space="0" w:color="auto"/>
                <w:right w:val="none" w:sz="0" w:space="0" w:color="auto"/>
              </w:divBdr>
            </w:div>
            <w:div w:id="1111556632">
              <w:marLeft w:val="0"/>
              <w:marRight w:val="0"/>
              <w:marTop w:val="0"/>
              <w:marBottom w:val="0"/>
              <w:divBdr>
                <w:top w:val="none" w:sz="0" w:space="0" w:color="auto"/>
                <w:left w:val="none" w:sz="0" w:space="0" w:color="auto"/>
                <w:bottom w:val="none" w:sz="0" w:space="0" w:color="auto"/>
                <w:right w:val="none" w:sz="0" w:space="0" w:color="auto"/>
              </w:divBdr>
            </w:div>
            <w:div w:id="1344628911">
              <w:marLeft w:val="0"/>
              <w:marRight w:val="0"/>
              <w:marTop w:val="0"/>
              <w:marBottom w:val="0"/>
              <w:divBdr>
                <w:top w:val="none" w:sz="0" w:space="0" w:color="auto"/>
                <w:left w:val="none" w:sz="0" w:space="0" w:color="auto"/>
                <w:bottom w:val="none" w:sz="0" w:space="0" w:color="auto"/>
                <w:right w:val="none" w:sz="0" w:space="0" w:color="auto"/>
              </w:divBdr>
            </w:div>
            <w:div w:id="1362318723">
              <w:marLeft w:val="0"/>
              <w:marRight w:val="0"/>
              <w:marTop w:val="0"/>
              <w:marBottom w:val="0"/>
              <w:divBdr>
                <w:top w:val="none" w:sz="0" w:space="0" w:color="auto"/>
                <w:left w:val="none" w:sz="0" w:space="0" w:color="auto"/>
                <w:bottom w:val="none" w:sz="0" w:space="0" w:color="auto"/>
                <w:right w:val="none" w:sz="0" w:space="0" w:color="auto"/>
              </w:divBdr>
            </w:div>
            <w:div w:id="1582256552">
              <w:marLeft w:val="0"/>
              <w:marRight w:val="0"/>
              <w:marTop w:val="0"/>
              <w:marBottom w:val="0"/>
              <w:divBdr>
                <w:top w:val="none" w:sz="0" w:space="0" w:color="auto"/>
                <w:left w:val="none" w:sz="0" w:space="0" w:color="auto"/>
                <w:bottom w:val="none" w:sz="0" w:space="0" w:color="auto"/>
                <w:right w:val="none" w:sz="0" w:space="0" w:color="auto"/>
              </w:divBdr>
            </w:div>
            <w:div w:id="1584102035">
              <w:marLeft w:val="0"/>
              <w:marRight w:val="0"/>
              <w:marTop w:val="0"/>
              <w:marBottom w:val="0"/>
              <w:divBdr>
                <w:top w:val="none" w:sz="0" w:space="0" w:color="auto"/>
                <w:left w:val="none" w:sz="0" w:space="0" w:color="auto"/>
                <w:bottom w:val="none" w:sz="0" w:space="0" w:color="auto"/>
                <w:right w:val="none" w:sz="0" w:space="0" w:color="auto"/>
              </w:divBdr>
            </w:div>
            <w:div w:id="2006778345">
              <w:marLeft w:val="0"/>
              <w:marRight w:val="0"/>
              <w:marTop w:val="0"/>
              <w:marBottom w:val="0"/>
              <w:divBdr>
                <w:top w:val="none" w:sz="0" w:space="0" w:color="auto"/>
                <w:left w:val="none" w:sz="0" w:space="0" w:color="auto"/>
                <w:bottom w:val="none" w:sz="0" w:space="0" w:color="auto"/>
                <w:right w:val="none" w:sz="0" w:space="0" w:color="auto"/>
              </w:divBdr>
            </w:div>
            <w:div w:id="2089156983">
              <w:marLeft w:val="0"/>
              <w:marRight w:val="0"/>
              <w:marTop w:val="0"/>
              <w:marBottom w:val="0"/>
              <w:divBdr>
                <w:top w:val="none" w:sz="0" w:space="0" w:color="auto"/>
                <w:left w:val="none" w:sz="0" w:space="0" w:color="auto"/>
                <w:bottom w:val="none" w:sz="0" w:space="0" w:color="auto"/>
                <w:right w:val="none" w:sz="0" w:space="0" w:color="auto"/>
              </w:divBdr>
            </w:div>
            <w:div w:id="21368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1779">
      <w:bodyDiv w:val="1"/>
      <w:marLeft w:val="0"/>
      <w:marRight w:val="0"/>
      <w:marTop w:val="0"/>
      <w:marBottom w:val="0"/>
      <w:divBdr>
        <w:top w:val="none" w:sz="0" w:space="0" w:color="auto"/>
        <w:left w:val="none" w:sz="0" w:space="0" w:color="auto"/>
        <w:bottom w:val="none" w:sz="0" w:space="0" w:color="auto"/>
        <w:right w:val="none" w:sz="0" w:space="0" w:color="auto"/>
      </w:divBdr>
    </w:div>
    <w:div w:id="768622171">
      <w:bodyDiv w:val="1"/>
      <w:marLeft w:val="0"/>
      <w:marRight w:val="0"/>
      <w:marTop w:val="0"/>
      <w:marBottom w:val="0"/>
      <w:divBdr>
        <w:top w:val="none" w:sz="0" w:space="0" w:color="auto"/>
        <w:left w:val="none" w:sz="0" w:space="0" w:color="auto"/>
        <w:bottom w:val="none" w:sz="0" w:space="0" w:color="auto"/>
        <w:right w:val="none" w:sz="0" w:space="0" w:color="auto"/>
      </w:divBdr>
    </w:div>
    <w:div w:id="975836801">
      <w:bodyDiv w:val="1"/>
      <w:marLeft w:val="0"/>
      <w:marRight w:val="0"/>
      <w:marTop w:val="0"/>
      <w:marBottom w:val="0"/>
      <w:divBdr>
        <w:top w:val="none" w:sz="0" w:space="0" w:color="auto"/>
        <w:left w:val="none" w:sz="0" w:space="0" w:color="auto"/>
        <w:bottom w:val="none" w:sz="0" w:space="0" w:color="auto"/>
        <w:right w:val="none" w:sz="0" w:space="0" w:color="auto"/>
      </w:divBdr>
    </w:div>
    <w:div w:id="990673518">
      <w:bodyDiv w:val="1"/>
      <w:marLeft w:val="0"/>
      <w:marRight w:val="0"/>
      <w:marTop w:val="0"/>
      <w:marBottom w:val="0"/>
      <w:divBdr>
        <w:top w:val="none" w:sz="0" w:space="0" w:color="auto"/>
        <w:left w:val="none" w:sz="0" w:space="0" w:color="auto"/>
        <w:bottom w:val="none" w:sz="0" w:space="0" w:color="auto"/>
        <w:right w:val="none" w:sz="0" w:space="0" w:color="auto"/>
      </w:divBdr>
    </w:div>
    <w:div w:id="1047605777">
      <w:bodyDiv w:val="1"/>
      <w:marLeft w:val="0"/>
      <w:marRight w:val="0"/>
      <w:marTop w:val="0"/>
      <w:marBottom w:val="0"/>
      <w:divBdr>
        <w:top w:val="none" w:sz="0" w:space="0" w:color="auto"/>
        <w:left w:val="none" w:sz="0" w:space="0" w:color="auto"/>
        <w:bottom w:val="none" w:sz="0" w:space="0" w:color="auto"/>
        <w:right w:val="none" w:sz="0" w:space="0" w:color="auto"/>
      </w:divBdr>
      <w:divsChild>
        <w:div w:id="1496604410">
          <w:marLeft w:val="0"/>
          <w:marRight w:val="0"/>
          <w:marTop w:val="0"/>
          <w:marBottom w:val="0"/>
          <w:divBdr>
            <w:top w:val="none" w:sz="0" w:space="0" w:color="auto"/>
            <w:left w:val="none" w:sz="0" w:space="0" w:color="auto"/>
            <w:bottom w:val="none" w:sz="0" w:space="0" w:color="auto"/>
            <w:right w:val="none" w:sz="0" w:space="0" w:color="auto"/>
          </w:divBdr>
          <w:divsChild>
            <w:div w:id="1569922639">
              <w:marLeft w:val="0"/>
              <w:marRight w:val="0"/>
              <w:marTop w:val="0"/>
              <w:marBottom w:val="0"/>
              <w:divBdr>
                <w:top w:val="none" w:sz="0" w:space="0" w:color="auto"/>
                <w:left w:val="none" w:sz="0" w:space="0" w:color="auto"/>
                <w:bottom w:val="none" w:sz="0" w:space="0" w:color="auto"/>
                <w:right w:val="none" w:sz="0" w:space="0" w:color="auto"/>
              </w:divBdr>
              <w:divsChild>
                <w:div w:id="1994218772">
                  <w:marLeft w:val="0"/>
                  <w:marRight w:val="0"/>
                  <w:marTop w:val="0"/>
                  <w:marBottom w:val="0"/>
                  <w:divBdr>
                    <w:top w:val="none" w:sz="0" w:space="0" w:color="auto"/>
                    <w:left w:val="none" w:sz="0" w:space="0" w:color="auto"/>
                    <w:bottom w:val="none" w:sz="0" w:space="0" w:color="auto"/>
                    <w:right w:val="none" w:sz="0" w:space="0" w:color="auto"/>
                  </w:divBdr>
                  <w:divsChild>
                    <w:div w:id="1955937728">
                      <w:marLeft w:val="0"/>
                      <w:marRight w:val="0"/>
                      <w:marTop w:val="0"/>
                      <w:marBottom w:val="0"/>
                      <w:divBdr>
                        <w:top w:val="none" w:sz="0" w:space="0" w:color="auto"/>
                        <w:left w:val="none" w:sz="0" w:space="0" w:color="auto"/>
                        <w:bottom w:val="none" w:sz="0" w:space="0" w:color="auto"/>
                        <w:right w:val="none" w:sz="0" w:space="0" w:color="auto"/>
                      </w:divBdr>
                      <w:divsChild>
                        <w:div w:id="45240951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53659">
      <w:bodyDiv w:val="1"/>
      <w:marLeft w:val="0"/>
      <w:marRight w:val="0"/>
      <w:marTop w:val="0"/>
      <w:marBottom w:val="0"/>
      <w:divBdr>
        <w:top w:val="none" w:sz="0" w:space="0" w:color="auto"/>
        <w:left w:val="none" w:sz="0" w:space="0" w:color="auto"/>
        <w:bottom w:val="none" w:sz="0" w:space="0" w:color="auto"/>
        <w:right w:val="none" w:sz="0" w:space="0" w:color="auto"/>
      </w:divBdr>
    </w:div>
    <w:div w:id="1169373587">
      <w:bodyDiv w:val="1"/>
      <w:marLeft w:val="0"/>
      <w:marRight w:val="0"/>
      <w:marTop w:val="0"/>
      <w:marBottom w:val="0"/>
      <w:divBdr>
        <w:top w:val="none" w:sz="0" w:space="0" w:color="auto"/>
        <w:left w:val="none" w:sz="0" w:space="0" w:color="auto"/>
        <w:bottom w:val="none" w:sz="0" w:space="0" w:color="auto"/>
        <w:right w:val="none" w:sz="0" w:space="0" w:color="auto"/>
      </w:divBdr>
    </w:div>
    <w:div w:id="1198394633">
      <w:bodyDiv w:val="1"/>
      <w:marLeft w:val="0"/>
      <w:marRight w:val="0"/>
      <w:marTop w:val="0"/>
      <w:marBottom w:val="0"/>
      <w:divBdr>
        <w:top w:val="none" w:sz="0" w:space="0" w:color="auto"/>
        <w:left w:val="none" w:sz="0" w:space="0" w:color="auto"/>
        <w:bottom w:val="none" w:sz="0" w:space="0" w:color="auto"/>
        <w:right w:val="none" w:sz="0" w:space="0" w:color="auto"/>
      </w:divBdr>
      <w:divsChild>
        <w:div w:id="1412433041">
          <w:marLeft w:val="0"/>
          <w:marRight w:val="0"/>
          <w:marTop w:val="0"/>
          <w:marBottom w:val="0"/>
          <w:divBdr>
            <w:top w:val="none" w:sz="0" w:space="0" w:color="auto"/>
            <w:left w:val="none" w:sz="0" w:space="0" w:color="auto"/>
            <w:bottom w:val="none" w:sz="0" w:space="0" w:color="auto"/>
            <w:right w:val="none" w:sz="0" w:space="0" w:color="auto"/>
          </w:divBdr>
          <w:divsChild>
            <w:div w:id="2055956363">
              <w:marLeft w:val="0"/>
              <w:marRight w:val="0"/>
              <w:marTop w:val="0"/>
              <w:marBottom w:val="0"/>
              <w:divBdr>
                <w:top w:val="none" w:sz="0" w:space="0" w:color="auto"/>
                <w:left w:val="none" w:sz="0" w:space="0" w:color="auto"/>
                <w:bottom w:val="none" w:sz="0" w:space="0" w:color="auto"/>
                <w:right w:val="none" w:sz="0" w:space="0" w:color="auto"/>
              </w:divBdr>
              <w:divsChild>
                <w:div w:id="11470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3229">
      <w:bodyDiv w:val="1"/>
      <w:marLeft w:val="0"/>
      <w:marRight w:val="0"/>
      <w:marTop w:val="0"/>
      <w:marBottom w:val="0"/>
      <w:divBdr>
        <w:top w:val="none" w:sz="0" w:space="0" w:color="auto"/>
        <w:left w:val="none" w:sz="0" w:space="0" w:color="auto"/>
        <w:bottom w:val="none" w:sz="0" w:space="0" w:color="auto"/>
        <w:right w:val="none" w:sz="0" w:space="0" w:color="auto"/>
      </w:divBdr>
    </w:div>
    <w:div w:id="1245453629">
      <w:bodyDiv w:val="1"/>
      <w:marLeft w:val="0"/>
      <w:marRight w:val="0"/>
      <w:marTop w:val="0"/>
      <w:marBottom w:val="0"/>
      <w:divBdr>
        <w:top w:val="none" w:sz="0" w:space="0" w:color="auto"/>
        <w:left w:val="none" w:sz="0" w:space="0" w:color="auto"/>
        <w:bottom w:val="none" w:sz="0" w:space="0" w:color="auto"/>
        <w:right w:val="none" w:sz="0" w:space="0" w:color="auto"/>
      </w:divBdr>
    </w:div>
    <w:div w:id="1404335711">
      <w:bodyDiv w:val="1"/>
      <w:marLeft w:val="0"/>
      <w:marRight w:val="0"/>
      <w:marTop w:val="0"/>
      <w:marBottom w:val="0"/>
      <w:divBdr>
        <w:top w:val="none" w:sz="0" w:space="0" w:color="auto"/>
        <w:left w:val="none" w:sz="0" w:space="0" w:color="auto"/>
        <w:bottom w:val="none" w:sz="0" w:space="0" w:color="auto"/>
        <w:right w:val="none" w:sz="0" w:space="0" w:color="auto"/>
      </w:divBdr>
    </w:div>
    <w:div w:id="1628320227">
      <w:bodyDiv w:val="1"/>
      <w:marLeft w:val="0"/>
      <w:marRight w:val="0"/>
      <w:marTop w:val="0"/>
      <w:marBottom w:val="0"/>
      <w:divBdr>
        <w:top w:val="none" w:sz="0" w:space="0" w:color="auto"/>
        <w:left w:val="none" w:sz="0" w:space="0" w:color="auto"/>
        <w:bottom w:val="none" w:sz="0" w:space="0" w:color="auto"/>
        <w:right w:val="none" w:sz="0" w:space="0" w:color="auto"/>
      </w:divBdr>
    </w:div>
    <w:div w:id="1691684771">
      <w:bodyDiv w:val="1"/>
      <w:marLeft w:val="0"/>
      <w:marRight w:val="0"/>
      <w:marTop w:val="0"/>
      <w:marBottom w:val="0"/>
      <w:divBdr>
        <w:top w:val="none" w:sz="0" w:space="0" w:color="auto"/>
        <w:left w:val="none" w:sz="0" w:space="0" w:color="auto"/>
        <w:bottom w:val="none" w:sz="0" w:space="0" w:color="auto"/>
        <w:right w:val="none" w:sz="0" w:space="0" w:color="auto"/>
      </w:divBdr>
    </w:div>
    <w:div w:id="1725912173">
      <w:bodyDiv w:val="1"/>
      <w:marLeft w:val="0"/>
      <w:marRight w:val="0"/>
      <w:marTop w:val="0"/>
      <w:marBottom w:val="0"/>
      <w:divBdr>
        <w:top w:val="none" w:sz="0" w:space="0" w:color="auto"/>
        <w:left w:val="none" w:sz="0" w:space="0" w:color="auto"/>
        <w:bottom w:val="none" w:sz="0" w:space="0" w:color="auto"/>
        <w:right w:val="none" w:sz="0" w:space="0" w:color="auto"/>
      </w:divBdr>
      <w:divsChild>
        <w:div w:id="75249347">
          <w:marLeft w:val="0"/>
          <w:marRight w:val="0"/>
          <w:marTop w:val="0"/>
          <w:marBottom w:val="0"/>
          <w:divBdr>
            <w:top w:val="none" w:sz="0" w:space="0" w:color="auto"/>
            <w:left w:val="none" w:sz="0" w:space="0" w:color="auto"/>
            <w:bottom w:val="none" w:sz="0" w:space="0" w:color="auto"/>
            <w:right w:val="none" w:sz="0" w:space="0" w:color="auto"/>
          </w:divBdr>
        </w:div>
      </w:divsChild>
    </w:div>
    <w:div w:id="1752003418">
      <w:bodyDiv w:val="1"/>
      <w:marLeft w:val="0"/>
      <w:marRight w:val="0"/>
      <w:marTop w:val="0"/>
      <w:marBottom w:val="0"/>
      <w:divBdr>
        <w:top w:val="none" w:sz="0" w:space="0" w:color="auto"/>
        <w:left w:val="none" w:sz="0" w:space="0" w:color="auto"/>
        <w:bottom w:val="none" w:sz="0" w:space="0" w:color="auto"/>
        <w:right w:val="none" w:sz="0" w:space="0" w:color="auto"/>
      </w:divBdr>
    </w:div>
    <w:div w:id="1776289683">
      <w:bodyDiv w:val="1"/>
      <w:marLeft w:val="0"/>
      <w:marRight w:val="0"/>
      <w:marTop w:val="0"/>
      <w:marBottom w:val="0"/>
      <w:divBdr>
        <w:top w:val="none" w:sz="0" w:space="0" w:color="auto"/>
        <w:left w:val="none" w:sz="0" w:space="0" w:color="auto"/>
        <w:bottom w:val="none" w:sz="0" w:space="0" w:color="auto"/>
        <w:right w:val="none" w:sz="0" w:space="0" w:color="auto"/>
      </w:divBdr>
    </w:div>
    <w:div w:id="1901595376">
      <w:bodyDiv w:val="1"/>
      <w:marLeft w:val="0"/>
      <w:marRight w:val="0"/>
      <w:marTop w:val="0"/>
      <w:marBottom w:val="0"/>
      <w:divBdr>
        <w:top w:val="none" w:sz="0" w:space="0" w:color="auto"/>
        <w:left w:val="none" w:sz="0" w:space="0" w:color="auto"/>
        <w:bottom w:val="none" w:sz="0" w:space="0" w:color="auto"/>
        <w:right w:val="none" w:sz="0" w:space="0" w:color="auto"/>
      </w:divBdr>
      <w:divsChild>
        <w:div w:id="169103866">
          <w:marLeft w:val="0"/>
          <w:marRight w:val="0"/>
          <w:marTop w:val="0"/>
          <w:marBottom w:val="0"/>
          <w:divBdr>
            <w:top w:val="none" w:sz="0" w:space="0" w:color="auto"/>
            <w:left w:val="none" w:sz="0" w:space="0" w:color="auto"/>
            <w:bottom w:val="none" w:sz="0" w:space="0" w:color="auto"/>
            <w:right w:val="none" w:sz="0" w:space="0" w:color="auto"/>
          </w:divBdr>
          <w:divsChild>
            <w:div w:id="59907912">
              <w:marLeft w:val="0"/>
              <w:marRight w:val="0"/>
              <w:marTop w:val="0"/>
              <w:marBottom w:val="0"/>
              <w:divBdr>
                <w:top w:val="none" w:sz="0" w:space="0" w:color="auto"/>
                <w:left w:val="none" w:sz="0" w:space="0" w:color="auto"/>
                <w:bottom w:val="none" w:sz="0" w:space="0" w:color="auto"/>
                <w:right w:val="none" w:sz="0" w:space="0" w:color="auto"/>
              </w:divBdr>
            </w:div>
            <w:div w:id="531653597">
              <w:marLeft w:val="0"/>
              <w:marRight w:val="0"/>
              <w:marTop w:val="0"/>
              <w:marBottom w:val="0"/>
              <w:divBdr>
                <w:top w:val="none" w:sz="0" w:space="0" w:color="auto"/>
                <w:left w:val="none" w:sz="0" w:space="0" w:color="auto"/>
                <w:bottom w:val="none" w:sz="0" w:space="0" w:color="auto"/>
                <w:right w:val="none" w:sz="0" w:space="0" w:color="auto"/>
              </w:divBdr>
            </w:div>
            <w:div w:id="659046233">
              <w:marLeft w:val="0"/>
              <w:marRight w:val="0"/>
              <w:marTop w:val="0"/>
              <w:marBottom w:val="0"/>
              <w:divBdr>
                <w:top w:val="none" w:sz="0" w:space="0" w:color="auto"/>
                <w:left w:val="none" w:sz="0" w:space="0" w:color="auto"/>
                <w:bottom w:val="none" w:sz="0" w:space="0" w:color="auto"/>
                <w:right w:val="none" w:sz="0" w:space="0" w:color="auto"/>
              </w:divBdr>
            </w:div>
            <w:div w:id="669989406">
              <w:marLeft w:val="0"/>
              <w:marRight w:val="0"/>
              <w:marTop w:val="0"/>
              <w:marBottom w:val="0"/>
              <w:divBdr>
                <w:top w:val="none" w:sz="0" w:space="0" w:color="auto"/>
                <w:left w:val="none" w:sz="0" w:space="0" w:color="auto"/>
                <w:bottom w:val="none" w:sz="0" w:space="0" w:color="auto"/>
                <w:right w:val="none" w:sz="0" w:space="0" w:color="auto"/>
              </w:divBdr>
            </w:div>
            <w:div w:id="715159684">
              <w:marLeft w:val="0"/>
              <w:marRight w:val="0"/>
              <w:marTop w:val="0"/>
              <w:marBottom w:val="0"/>
              <w:divBdr>
                <w:top w:val="none" w:sz="0" w:space="0" w:color="auto"/>
                <w:left w:val="none" w:sz="0" w:space="0" w:color="auto"/>
                <w:bottom w:val="none" w:sz="0" w:space="0" w:color="auto"/>
                <w:right w:val="none" w:sz="0" w:space="0" w:color="auto"/>
              </w:divBdr>
            </w:div>
            <w:div w:id="799759658">
              <w:marLeft w:val="0"/>
              <w:marRight w:val="0"/>
              <w:marTop w:val="0"/>
              <w:marBottom w:val="0"/>
              <w:divBdr>
                <w:top w:val="none" w:sz="0" w:space="0" w:color="auto"/>
                <w:left w:val="none" w:sz="0" w:space="0" w:color="auto"/>
                <w:bottom w:val="none" w:sz="0" w:space="0" w:color="auto"/>
                <w:right w:val="none" w:sz="0" w:space="0" w:color="auto"/>
              </w:divBdr>
            </w:div>
            <w:div w:id="922372398">
              <w:marLeft w:val="0"/>
              <w:marRight w:val="0"/>
              <w:marTop w:val="0"/>
              <w:marBottom w:val="0"/>
              <w:divBdr>
                <w:top w:val="none" w:sz="0" w:space="0" w:color="auto"/>
                <w:left w:val="none" w:sz="0" w:space="0" w:color="auto"/>
                <w:bottom w:val="none" w:sz="0" w:space="0" w:color="auto"/>
                <w:right w:val="none" w:sz="0" w:space="0" w:color="auto"/>
              </w:divBdr>
            </w:div>
            <w:div w:id="1277836819">
              <w:marLeft w:val="0"/>
              <w:marRight w:val="0"/>
              <w:marTop w:val="0"/>
              <w:marBottom w:val="0"/>
              <w:divBdr>
                <w:top w:val="none" w:sz="0" w:space="0" w:color="auto"/>
                <w:left w:val="none" w:sz="0" w:space="0" w:color="auto"/>
                <w:bottom w:val="none" w:sz="0" w:space="0" w:color="auto"/>
                <w:right w:val="none" w:sz="0" w:space="0" w:color="auto"/>
              </w:divBdr>
            </w:div>
            <w:div w:id="1520123116">
              <w:marLeft w:val="0"/>
              <w:marRight w:val="0"/>
              <w:marTop w:val="0"/>
              <w:marBottom w:val="0"/>
              <w:divBdr>
                <w:top w:val="none" w:sz="0" w:space="0" w:color="auto"/>
                <w:left w:val="none" w:sz="0" w:space="0" w:color="auto"/>
                <w:bottom w:val="none" w:sz="0" w:space="0" w:color="auto"/>
                <w:right w:val="none" w:sz="0" w:space="0" w:color="auto"/>
              </w:divBdr>
            </w:div>
            <w:div w:id="1897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7836">
      <w:bodyDiv w:val="1"/>
      <w:marLeft w:val="0"/>
      <w:marRight w:val="0"/>
      <w:marTop w:val="0"/>
      <w:marBottom w:val="0"/>
      <w:divBdr>
        <w:top w:val="none" w:sz="0" w:space="0" w:color="auto"/>
        <w:left w:val="none" w:sz="0" w:space="0" w:color="auto"/>
        <w:bottom w:val="none" w:sz="0" w:space="0" w:color="auto"/>
        <w:right w:val="none" w:sz="0" w:space="0" w:color="auto"/>
      </w:divBdr>
    </w:div>
    <w:div w:id="1972666223">
      <w:bodyDiv w:val="1"/>
      <w:marLeft w:val="0"/>
      <w:marRight w:val="0"/>
      <w:marTop w:val="0"/>
      <w:marBottom w:val="0"/>
      <w:divBdr>
        <w:top w:val="none" w:sz="0" w:space="0" w:color="auto"/>
        <w:left w:val="none" w:sz="0" w:space="0" w:color="auto"/>
        <w:bottom w:val="none" w:sz="0" w:space="0" w:color="auto"/>
        <w:right w:val="none" w:sz="0" w:space="0" w:color="auto"/>
      </w:divBdr>
    </w:div>
    <w:div w:id="2063941979">
      <w:bodyDiv w:val="1"/>
      <w:marLeft w:val="0"/>
      <w:marRight w:val="0"/>
      <w:marTop w:val="0"/>
      <w:marBottom w:val="0"/>
      <w:divBdr>
        <w:top w:val="none" w:sz="0" w:space="0" w:color="auto"/>
        <w:left w:val="none" w:sz="0" w:space="0" w:color="auto"/>
        <w:bottom w:val="none" w:sz="0" w:space="0" w:color="auto"/>
        <w:right w:val="none" w:sz="0" w:space="0" w:color="auto"/>
      </w:divBdr>
    </w:div>
    <w:div w:id="20826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6640-C767-4C28-B4FB-BA0AB5F6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Elwood</dc:creator>
  <cp:keywords/>
  <dc:description/>
  <cp:lastModifiedBy>Kate Yeoman</cp:lastModifiedBy>
  <cp:revision>1</cp:revision>
  <cp:lastPrinted>2020-12-15T19:36:00Z</cp:lastPrinted>
  <dcterms:created xsi:type="dcterms:W3CDTF">2021-03-09T15:23:00Z</dcterms:created>
  <dcterms:modified xsi:type="dcterms:W3CDTF">2021-03-12T12:47:00Z</dcterms:modified>
</cp:coreProperties>
</file>