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D8B64E" w14:textId="77777777" w:rsidR="007E5939" w:rsidRDefault="001B674B" w:rsidP="001B674B">
      <w:pPr>
        <w:pStyle w:val="NoSpacing"/>
        <w:jc w:val="center"/>
        <w:rPr>
          <w:rFonts w:ascii="Arial" w:hAnsi="Arial" w:cs="Arial"/>
          <w:b/>
          <w:sz w:val="24"/>
          <w:szCs w:val="24"/>
        </w:rPr>
      </w:pPr>
      <w:bookmarkStart w:id="0" w:name="_GoBack"/>
      <w:bookmarkEnd w:id="0"/>
      <w:r w:rsidRPr="001B674B">
        <w:rPr>
          <w:rFonts w:ascii="Arial" w:hAnsi="Arial" w:cs="Arial"/>
          <w:b/>
          <w:sz w:val="24"/>
          <w:szCs w:val="24"/>
        </w:rPr>
        <w:t>Chesterton Primary School</w:t>
      </w:r>
    </w:p>
    <w:p w14:paraId="53D6B2E4" w14:textId="77777777" w:rsidR="001B674B" w:rsidRDefault="001B674B" w:rsidP="001B674B">
      <w:pPr>
        <w:pStyle w:val="NoSpacing"/>
        <w:jc w:val="center"/>
        <w:rPr>
          <w:rFonts w:ascii="Arial" w:hAnsi="Arial" w:cs="Arial"/>
          <w:b/>
          <w:sz w:val="24"/>
          <w:szCs w:val="24"/>
        </w:rPr>
      </w:pPr>
    </w:p>
    <w:p w14:paraId="6E99A586" w14:textId="77777777" w:rsidR="001B674B" w:rsidRDefault="001B674B" w:rsidP="001B674B">
      <w:pPr>
        <w:pStyle w:val="NoSpacing"/>
        <w:jc w:val="center"/>
        <w:rPr>
          <w:rFonts w:ascii="Arial" w:hAnsi="Arial" w:cs="Arial"/>
          <w:b/>
          <w:sz w:val="28"/>
          <w:szCs w:val="28"/>
        </w:rPr>
      </w:pPr>
      <w:r>
        <w:rPr>
          <w:rFonts w:ascii="Arial" w:hAnsi="Arial" w:cs="Arial"/>
          <w:b/>
          <w:sz w:val="28"/>
          <w:szCs w:val="28"/>
        </w:rPr>
        <w:t>Local Governing Board</w:t>
      </w:r>
    </w:p>
    <w:p w14:paraId="176FF793" w14:textId="77777777" w:rsidR="001B674B" w:rsidRDefault="001B674B" w:rsidP="001B674B">
      <w:pPr>
        <w:pStyle w:val="NoSpacing"/>
        <w:jc w:val="center"/>
        <w:rPr>
          <w:rFonts w:ascii="Arial" w:hAnsi="Arial" w:cs="Arial"/>
          <w:b/>
          <w:sz w:val="28"/>
          <w:szCs w:val="28"/>
        </w:rPr>
      </w:pPr>
      <w:r>
        <w:rPr>
          <w:rFonts w:ascii="Arial" w:hAnsi="Arial" w:cs="Arial"/>
          <w:b/>
          <w:sz w:val="28"/>
          <w:szCs w:val="28"/>
        </w:rPr>
        <w:t>Minutes of the Meeting</w:t>
      </w:r>
    </w:p>
    <w:p w14:paraId="3D79797A" w14:textId="04FE51D3" w:rsidR="001B674B" w:rsidRDefault="001B674B" w:rsidP="001B674B">
      <w:pPr>
        <w:pStyle w:val="NoSpacing"/>
        <w:jc w:val="center"/>
        <w:rPr>
          <w:rFonts w:ascii="Arial" w:hAnsi="Arial" w:cs="Arial"/>
          <w:b/>
          <w:i/>
          <w:sz w:val="24"/>
          <w:szCs w:val="24"/>
        </w:rPr>
      </w:pPr>
      <w:r>
        <w:rPr>
          <w:rFonts w:ascii="Arial" w:hAnsi="Arial" w:cs="Arial"/>
          <w:b/>
          <w:i/>
          <w:sz w:val="24"/>
          <w:szCs w:val="24"/>
        </w:rPr>
        <w:t xml:space="preserve">Held on </w:t>
      </w:r>
      <w:r w:rsidR="00A919C7">
        <w:rPr>
          <w:rFonts w:ascii="Arial" w:hAnsi="Arial" w:cs="Arial"/>
          <w:b/>
          <w:i/>
          <w:sz w:val="24"/>
          <w:szCs w:val="24"/>
        </w:rPr>
        <w:t>Tuesday</w:t>
      </w:r>
      <w:r w:rsidR="004B0E95">
        <w:rPr>
          <w:rFonts w:ascii="Arial" w:hAnsi="Arial" w:cs="Arial"/>
          <w:b/>
          <w:i/>
          <w:sz w:val="24"/>
          <w:szCs w:val="24"/>
        </w:rPr>
        <w:t xml:space="preserve"> </w:t>
      </w:r>
      <w:r w:rsidR="008D1D63">
        <w:rPr>
          <w:rFonts w:ascii="Arial" w:hAnsi="Arial" w:cs="Arial"/>
          <w:b/>
          <w:i/>
          <w:sz w:val="24"/>
          <w:szCs w:val="24"/>
        </w:rPr>
        <w:t>29</w:t>
      </w:r>
      <w:r w:rsidR="008D1D63" w:rsidRPr="008D1D63">
        <w:rPr>
          <w:rFonts w:ascii="Arial" w:hAnsi="Arial" w:cs="Arial"/>
          <w:b/>
          <w:i/>
          <w:sz w:val="24"/>
          <w:szCs w:val="24"/>
          <w:vertAlign w:val="superscript"/>
        </w:rPr>
        <w:t>th</w:t>
      </w:r>
      <w:r w:rsidR="008D1D63">
        <w:rPr>
          <w:rFonts w:ascii="Arial" w:hAnsi="Arial" w:cs="Arial"/>
          <w:b/>
          <w:i/>
          <w:sz w:val="24"/>
          <w:szCs w:val="24"/>
        </w:rPr>
        <w:t xml:space="preserve"> November </w:t>
      </w:r>
      <w:r w:rsidR="004B0E95">
        <w:rPr>
          <w:rFonts w:ascii="Arial" w:hAnsi="Arial" w:cs="Arial"/>
          <w:b/>
          <w:i/>
          <w:sz w:val="24"/>
          <w:szCs w:val="24"/>
        </w:rPr>
        <w:t>2016</w:t>
      </w:r>
    </w:p>
    <w:p w14:paraId="78360433" w14:textId="77777777" w:rsidR="001B674B" w:rsidRDefault="001B674B" w:rsidP="001B674B">
      <w:pPr>
        <w:pStyle w:val="NoSpacing"/>
        <w:rPr>
          <w:rFonts w:ascii="Arial" w:hAnsi="Arial" w:cs="Arial"/>
          <w:sz w:val="24"/>
          <w:szCs w:val="24"/>
        </w:rPr>
      </w:pPr>
    </w:p>
    <w:p w14:paraId="4B4C1249" w14:textId="77777777" w:rsidR="001B674B" w:rsidRDefault="001B674B" w:rsidP="001B674B">
      <w:pPr>
        <w:pStyle w:val="NoSpacing"/>
        <w:rPr>
          <w:rFonts w:ascii="Arial" w:hAnsi="Arial" w:cs="Arial"/>
          <w:sz w:val="24"/>
          <w:szCs w:val="24"/>
        </w:rPr>
      </w:pPr>
    </w:p>
    <w:p w14:paraId="40665ACD" w14:textId="32AEC1B6" w:rsidR="001B674B" w:rsidRDefault="001B674B" w:rsidP="001B674B">
      <w:pPr>
        <w:pStyle w:val="NoSpacing"/>
        <w:rPr>
          <w:rFonts w:ascii="Arial" w:hAnsi="Arial" w:cs="Arial"/>
        </w:rPr>
      </w:pPr>
      <w:r w:rsidRPr="003623F6">
        <w:rPr>
          <w:rFonts w:ascii="Arial" w:hAnsi="Arial" w:cs="Arial"/>
        </w:rPr>
        <w:t>Present:</w:t>
      </w:r>
      <w:r w:rsidRPr="003623F6">
        <w:rPr>
          <w:rFonts w:ascii="Arial" w:hAnsi="Arial" w:cs="Arial"/>
        </w:rPr>
        <w:tab/>
      </w:r>
      <w:r w:rsidRPr="003623F6">
        <w:rPr>
          <w:rFonts w:ascii="Arial" w:hAnsi="Arial" w:cs="Arial"/>
        </w:rPr>
        <w:tab/>
      </w:r>
      <w:r w:rsidRPr="003623F6">
        <w:rPr>
          <w:rFonts w:ascii="Arial" w:hAnsi="Arial" w:cs="Arial"/>
        </w:rPr>
        <w:tab/>
      </w:r>
      <w:r w:rsidR="00504AF8">
        <w:rPr>
          <w:rFonts w:ascii="Arial" w:hAnsi="Arial" w:cs="Arial"/>
        </w:rPr>
        <w:t>Bryony</w:t>
      </w:r>
      <w:r w:rsidR="009F6590">
        <w:rPr>
          <w:rFonts w:ascii="Arial" w:hAnsi="Arial" w:cs="Arial"/>
        </w:rPr>
        <w:t xml:space="preserve"> Surtees</w:t>
      </w:r>
      <w:r w:rsidRPr="003623F6">
        <w:rPr>
          <w:rFonts w:ascii="Arial" w:hAnsi="Arial" w:cs="Arial"/>
        </w:rPr>
        <w:t xml:space="preserve"> </w:t>
      </w:r>
      <w:proofErr w:type="spellStart"/>
      <w:r w:rsidRPr="003623F6">
        <w:rPr>
          <w:rFonts w:ascii="Arial" w:hAnsi="Arial" w:cs="Arial"/>
        </w:rPr>
        <w:t>Surtees</w:t>
      </w:r>
      <w:proofErr w:type="spellEnd"/>
      <w:r w:rsidRPr="003623F6">
        <w:rPr>
          <w:rFonts w:ascii="Arial" w:hAnsi="Arial" w:cs="Arial"/>
        </w:rPr>
        <w:t xml:space="preserve"> (Executive </w:t>
      </w:r>
      <w:proofErr w:type="spellStart"/>
      <w:r w:rsidRPr="003623F6">
        <w:rPr>
          <w:rFonts w:ascii="Arial" w:hAnsi="Arial" w:cs="Arial"/>
        </w:rPr>
        <w:t>Headteacher</w:t>
      </w:r>
      <w:proofErr w:type="spellEnd"/>
      <w:r w:rsidRPr="003623F6">
        <w:rPr>
          <w:rFonts w:ascii="Arial" w:hAnsi="Arial" w:cs="Arial"/>
        </w:rPr>
        <w:t>)</w:t>
      </w:r>
    </w:p>
    <w:p w14:paraId="5BF8C83A" w14:textId="07E009DE" w:rsidR="004E6221" w:rsidRDefault="004E6221" w:rsidP="00A919C7">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A919C7">
        <w:rPr>
          <w:rFonts w:ascii="Arial" w:hAnsi="Arial" w:cs="Arial"/>
        </w:rPr>
        <w:t>Kate Heywood (Chair in the absence of ML &amp; IM)</w:t>
      </w:r>
    </w:p>
    <w:p w14:paraId="00318C4D" w14:textId="07D6A234" w:rsidR="00A919C7" w:rsidRDefault="00A919C7" w:rsidP="00A919C7">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Jaco Beukes</w:t>
      </w:r>
    </w:p>
    <w:p w14:paraId="660FD120" w14:textId="76FB4458" w:rsidR="00A919C7" w:rsidRDefault="00A919C7" w:rsidP="00A919C7">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Maxine Cole</w:t>
      </w:r>
    </w:p>
    <w:p w14:paraId="501955BE" w14:textId="19B7242B" w:rsidR="00A919C7" w:rsidRDefault="00A919C7" w:rsidP="00A919C7">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Jo Guillod-Rees</w:t>
      </w:r>
    </w:p>
    <w:p w14:paraId="5143B829" w14:textId="22897BDE" w:rsidR="00160496" w:rsidRPr="003623F6" w:rsidRDefault="00160496" w:rsidP="001B674B">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14:paraId="26EE1835" w14:textId="77777777" w:rsidR="001B674B" w:rsidRPr="003623F6" w:rsidRDefault="001B674B" w:rsidP="001B674B">
      <w:pPr>
        <w:pStyle w:val="NoSpacing"/>
        <w:rPr>
          <w:rFonts w:ascii="Arial" w:hAnsi="Arial" w:cs="Arial"/>
        </w:rPr>
      </w:pPr>
    </w:p>
    <w:p w14:paraId="17237276" w14:textId="77777777" w:rsidR="001B674B" w:rsidRPr="003623F6" w:rsidRDefault="001B674B" w:rsidP="001B674B">
      <w:pPr>
        <w:pStyle w:val="NoSpacing"/>
        <w:rPr>
          <w:rFonts w:ascii="Arial" w:hAnsi="Arial" w:cs="Arial"/>
        </w:rPr>
      </w:pPr>
    </w:p>
    <w:p w14:paraId="45EADE1A" w14:textId="77777777" w:rsidR="001B674B" w:rsidRPr="003623F6" w:rsidRDefault="001B674B" w:rsidP="001B674B">
      <w:pPr>
        <w:pStyle w:val="NoSpacing"/>
        <w:rPr>
          <w:rFonts w:ascii="Arial" w:hAnsi="Arial" w:cs="Arial"/>
        </w:rPr>
      </w:pPr>
      <w:r w:rsidRPr="003623F6">
        <w:rPr>
          <w:rFonts w:ascii="Arial" w:hAnsi="Arial" w:cs="Arial"/>
        </w:rPr>
        <w:t>In attendance:</w:t>
      </w:r>
      <w:r w:rsidRPr="003623F6">
        <w:rPr>
          <w:rFonts w:ascii="Arial" w:hAnsi="Arial" w:cs="Arial"/>
        </w:rPr>
        <w:tab/>
      </w:r>
      <w:r w:rsidRPr="003623F6">
        <w:rPr>
          <w:rFonts w:ascii="Arial" w:hAnsi="Arial" w:cs="Arial"/>
        </w:rPr>
        <w:tab/>
      </w:r>
      <w:r w:rsidR="003623F6">
        <w:rPr>
          <w:rFonts w:ascii="Arial" w:hAnsi="Arial" w:cs="Arial"/>
        </w:rPr>
        <w:tab/>
      </w:r>
      <w:r w:rsidRPr="003623F6">
        <w:rPr>
          <w:rFonts w:ascii="Arial" w:hAnsi="Arial" w:cs="Arial"/>
        </w:rPr>
        <w:t>Jo Sanders (Clerk)</w:t>
      </w:r>
    </w:p>
    <w:p w14:paraId="5E575EFD" w14:textId="77777777" w:rsidR="001B674B" w:rsidRPr="003623F6" w:rsidRDefault="001B674B" w:rsidP="001B674B">
      <w:pPr>
        <w:pStyle w:val="NoSpacing"/>
        <w:rPr>
          <w:rFonts w:ascii="Arial" w:hAnsi="Arial" w:cs="Arial"/>
        </w:rPr>
      </w:pPr>
    </w:p>
    <w:p w14:paraId="58E3FE0E" w14:textId="77777777" w:rsidR="001B674B" w:rsidRPr="003623F6" w:rsidRDefault="001B674B" w:rsidP="001B674B">
      <w:pPr>
        <w:pStyle w:val="NoSpacing"/>
        <w:rPr>
          <w:rFonts w:ascii="Arial" w:hAnsi="Arial" w:cs="Arial"/>
        </w:rPr>
      </w:pPr>
    </w:p>
    <w:p w14:paraId="73DE84FB" w14:textId="77777777" w:rsidR="00A919C7" w:rsidRDefault="001B674B">
      <w:pPr>
        <w:pStyle w:val="NoSpacing"/>
        <w:rPr>
          <w:rFonts w:ascii="Arial" w:hAnsi="Arial" w:cs="Arial"/>
        </w:rPr>
      </w:pPr>
      <w:r w:rsidRPr="003623F6">
        <w:rPr>
          <w:rFonts w:ascii="Arial" w:hAnsi="Arial" w:cs="Arial"/>
        </w:rPr>
        <w:t>Apologies:</w:t>
      </w:r>
      <w:r w:rsidRPr="003623F6">
        <w:rPr>
          <w:rFonts w:ascii="Arial" w:hAnsi="Arial" w:cs="Arial"/>
        </w:rPr>
        <w:tab/>
      </w:r>
      <w:r w:rsidR="00A919C7">
        <w:rPr>
          <w:rFonts w:ascii="Arial" w:hAnsi="Arial" w:cs="Arial"/>
        </w:rPr>
        <w:tab/>
      </w:r>
      <w:r w:rsidR="00A919C7">
        <w:rPr>
          <w:rFonts w:ascii="Arial" w:hAnsi="Arial" w:cs="Arial"/>
        </w:rPr>
        <w:tab/>
        <w:t>Marion Lloyd</w:t>
      </w:r>
    </w:p>
    <w:p w14:paraId="201EB12C" w14:textId="77777777" w:rsidR="00A919C7" w:rsidRDefault="00A919C7">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Ian Manning</w:t>
      </w:r>
    </w:p>
    <w:p w14:paraId="498DCD68" w14:textId="77777777" w:rsidR="00A919C7" w:rsidRDefault="00A919C7">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Jenny </w:t>
      </w:r>
      <w:proofErr w:type="spellStart"/>
      <w:r>
        <w:rPr>
          <w:rFonts w:ascii="Arial" w:hAnsi="Arial" w:cs="Arial"/>
        </w:rPr>
        <w:t>Nelder</w:t>
      </w:r>
      <w:proofErr w:type="spellEnd"/>
    </w:p>
    <w:p w14:paraId="60022CCA" w14:textId="1757F154" w:rsidR="00791C30" w:rsidRPr="003623F6" w:rsidRDefault="00A919C7">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Camilla King</w:t>
      </w:r>
      <w:r w:rsidR="001B674B" w:rsidRPr="003623F6">
        <w:rPr>
          <w:rFonts w:ascii="Arial" w:hAnsi="Arial" w:cs="Arial"/>
        </w:rPr>
        <w:tab/>
      </w:r>
      <w:r w:rsidR="001B674B" w:rsidRPr="003623F6">
        <w:rPr>
          <w:rFonts w:ascii="Arial" w:hAnsi="Arial" w:cs="Arial"/>
        </w:rPr>
        <w:tab/>
      </w:r>
    </w:p>
    <w:p w14:paraId="4CC52F66" w14:textId="77777777" w:rsidR="001B674B" w:rsidRDefault="001B674B" w:rsidP="001B674B">
      <w:pPr>
        <w:pStyle w:val="NoSpacing"/>
        <w:rPr>
          <w:rFonts w:ascii="Arial" w:hAnsi="Arial" w:cs="Arial"/>
          <w:sz w:val="24"/>
          <w:szCs w:val="24"/>
        </w:rPr>
      </w:pPr>
    </w:p>
    <w:p w14:paraId="43B845DB" w14:textId="77777777" w:rsidR="001B674B" w:rsidRDefault="001B674B" w:rsidP="001B674B">
      <w:pPr>
        <w:pStyle w:val="NoSpacing"/>
        <w:rPr>
          <w:rFonts w:ascii="Arial" w:hAnsi="Arial" w:cs="Arial"/>
          <w:sz w:val="24"/>
          <w:szCs w:val="24"/>
        </w:rPr>
      </w:pPr>
    </w:p>
    <w:tbl>
      <w:tblPr>
        <w:tblStyle w:val="TableGrid"/>
        <w:tblW w:w="9209" w:type="dxa"/>
        <w:tblLayout w:type="fixed"/>
        <w:tblLook w:val="04A0" w:firstRow="1" w:lastRow="0" w:firstColumn="1" w:lastColumn="0" w:noHBand="0" w:noVBand="1"/>
      </w:tblPr>
      <w:tblGrid>
        <w:gridCol w:w="704"/>
        <w:gridCol w:w="7510"/>
        <w:gridCol w:w="995"/>
      </w:tblGrid>
      <w:tr w:rsidR="001B674B" w14:paraId="26DED181" w14:textId="77777777" w:rsidTr="00B400F4">
        <w:tc>
          <w:tcPr>
            <w:tcW w:w="704" w:type="dxa"/>
          </w:tcPr>
          <w:p w14:paraId="0F5CBF53" w14:textId="77777777" w:rsidR="001B674B" w:rsidRPr="003623F6" w:rsidRDefault="001B674B" w:rsidP="001B674B">
            <w:pPr>
              <w:pStyle w:val="NoSpacing"/>
              <w:rPr>
                <w:rFonts w:ascii="Arial" w:hAnsi="Arial" w:cs="Arial"/>
                <w:b/>
              </w:rPr>
            </w:pPr>
            <w:r w:rsidRPr="003623F6">
              <w:rPr>
                <w:rFonts w:ascii="Arial" w:hAnsi="Arial" w:cs="Arial"/>
                <w:b/>
              </w:rPr>
              <w:t>Item</w:t>
            </w:r>
          </w:p>
        </w:tc>
        <w:tc>
          <w:tcPr>
            <w:tcW w:w="7510" w:type="dxa"/>
          </w:tcPr>
          <w:p w14:paraId="742481AE" w14:textId="77777777" w:rsidR="001B674B" w:rsidRPr="003623F6" w:rsidRDefault="00F902D6" w:rsidP="00F902D6">
            <w:pPr>
              <w:pStyle w:val="NoSpacing"/>
              <w:jc w:val="center"/>
              <w:rPr>
                <w:rFonts w:ascii="Arial" w:hAnsi="Arial" w:cs="Arial"/>
                <w:b/>
              </w:rPr>
            </w:pPr>
            <w:r w:rsidRPr="003623F6">
              <w:rPr>
                <w:rFonts w:ascii="Arial" w:hAnsi="Arial" w:cs="Arial"/>
                <w:b/>
              </w:rPr>
              <w:t>Notes</w:t>
            </w:r>
          </w:p>
        </w:tc>
        <w:tc>
          <w:tcPr>
            <w:tcW w:w="995" w:type="dxa"/>
          </w:tcPr>
          <w:p w14:paraId="378FE8B2" w14:textId="77777777" w:rsidR="001B674B" w:rsidRPr="003623F6" w:rsidRDefault="00F902D6" w:rsidP="001B674B">
            <w:pPr>
              <w:pStyle w:val="NoSpacing"/>
              <w:rPr>
                <w:rFonts w:ascii="Arial" w:hAnsi="Arial" w:cs="Arial"/>
                <w:b/>
              </w:rPr>
            </w:pPr>
            <w:r w:rsidRPr="003623F6">
              <w:rPr>
                <w:rFonts w:ascii="Arial" w:hAnsi="Arial" w:cs="Arial"/>
                <w:b/>
              </w:rPr>
              <w:t>Action</w:t>
            </w:r>
          </w:p>
        </w:tc>
      </w:tr>
      <w:tr w:rsidR="001B674B" w14:paraId="42BD4E6A" w14:textId="77777777" w:rsidTr="00B400F4">
        <w:tc>
          <w:tcPr>
            <w:tcW w:w="704" w:type="dxa"/>
          </w:tcPr>
          <w:p w14:paraId="4D17F75D" w14:textId="77777777" w:rsidR="001B674B" w:rsidRPr="003623F6" w:rsidRDefault="00F902D6" w:rsidP="001B674B">
            <w:pPr>
              <w:pStyle w:val="NoSpacing"/>
              <w:rPr>
                <w:rFonts w:ascii="Arial" w:hAnsi="Arial" w:cs="Arial"/>
              </w:rPr>
            </w:pPr>
            <w:r w:rsidRPr="003623F6">
              <w:rPr>
                <w:rFonts w:ascii="Arial" w:hAnsi="Arial" w:cs="Arial"/>
              </w:rPr>
              <w:t>1.</w:t>
            </w:r>
          </w:p>
        </w:tc>
        <w:tc>
          <w:tcPr>
            <w:tcW w:w="7510" w:type="dxa"/>
          </w:tcPr>
          <w:p w14:paraId="2B7978C9" w14:textId="77777777" w:rsidR="001B674B" w:rsidRPr="00394E5A" w:rsidRDefault="00F902D6" w:rsidP="001B674B">
            <w:pPr>
              <w:pStyle w:val="NoSpacing"/>
              <w:rPr>
                <w:rFonts w:ascii="Arial" w:hAnsi="Arial" w:cs="Arial"/>
                <w:b/>
                <w:u w:val="single"/>
              </w:rPr>
            </w:pPr>
            <w:r w:rsidRPr="00394E5A">
              <w:rPr>
                <w:rFonts w:ascii="Arial" w:hAnsi="Arial" w:cs="Arial"/>
                <w:b/>
                <w:u w:val="single"/>
              </w:rPr>
              <w:t>Absence</w:t>
            </w:r>
          </w:p>
          <w:p w14:paraId="455D8C96" w14:textId="0C2AF9C3" w:rsidR="00325419" w:rsidRPr="00394E5A" w:rsidRDefault="00325419" w:rsidP="00325419">
            <w:pPr>
              <w:pStyle w:val="NoSpacing"/>
              <w:numPr>
                <w:ilvl w:val="1"/>
                <w:numId w:val="7"/>
              </w:numPr>
              <w:rPr>
                <w:rFonts w:ascii="Arial" w:hAnsi="Arial" w:cs="Arial"/>
                <w:i/>
              </w:rPr>
            </w:pPr>
            <w:r w:rsidRPr="00394E5A">
              <w:rPr>
                <w:rFonts w:ascii="Arial" w:hAnsi="Arial" w:cs="Arial"/>
                <w:b/>
                <w:i/>
              </w:rPr>
              <w:t>Apologies for absence</w:t>
            </w:r>
          </w:p>
          <w:p w14:paraId="7A16757D" w14:textId="47A1385F" w:rsidR="00325419" w:rsidRPr="00394E5A" w:rsidRDefault="00A919C7" w:rsidP="00325419">
            <w:pPr>
              <w:pStyle w:val="NoSpacing"/>
              <w:rPr>
                <w:rFonts w:ascii="Arial" w:hAnsi="Arial" w:cs="Arial"/>
              </w:rPr>
            </w:pPr>
            <w:r>
              <w:rPr>
                <w:rFonts w:ascii="Arial" w:hAnsi="Arial" w:cs="Arial"/>
              </w:rPr>
              <w:t xml:space="preserve">Apologies were received from ML, IM, </w:t>
            </w:r>
            <w:proofErr w:type="gramStart"/>
            <w:r>
              <w:rPr>
                <w:rFonts w:ascii="Arial" w:hAnsi="Arial" w:cs="Arial"/>
              </w:rPr>
              <w:t>JN</w:t>
            </w:r>
            <w:proofErr w:type="gramEnd"/>
            <w:r>
              <w:rPr>
                <w:rFonts w:ascii="Arial" w:hAnsi="Arial" w:cs="Arial"/>
              </w:rPr>
              <w:t xml:space="preserve"> &amp; CK.</w:t>
            </w:r>
          </w:p>
          <w:p w14:paraId="63E961F4" w14:textId="77777777" w:rsidR="00325419" w:rsidRPr="00394E5A" w:rsidRDefault="00325419" w:rsidP="00325419">
            <w:pPr>
              <w:pStyle w:val="NoSpacing"/>
              <w:rPr>
                <w:rFonts w:ascii="Arial" w:hAnsi="Arial" w:cs="Arial"/>
              </w:rPr>
            </w:pPr>
          </w:p>
          <w:p w14:paraId="72A868D3" w14:textId="372A1DE5" w:rsidR="00325419" w:rsidRPr="00394E5A" w:rsidRDefault="00325419" w:rsidP="00325419">
            <w:pPr>
              <w:pStyle w:val="NoSpacing"/>
              <w:numPr>
                <w:ilvl w:val="1"/>
                <w:numId w:val="7"/>
              </w:numPr>
              <w:rPr>
                <w:rFonts w:ascii="Arial" w:hAnsi="Arial" w:cs="Arial"/>
                <w:b/>
                <w:i/>
              </w:rPr>
            </w:pPr>
            <w:r w:rsidRPr="00394E5A">
              <w:rPr>
                <w:rFonts w:ascii="Arial" w:hAnsi="Arial" w:cs="Arial"/>
                <w:b/>
                <w:i/>
              </w:rPr>
              <w:t>Consent/Non-consent to absence</w:t>
            </w:r>
          </w:p>
          <w:p w14:paraId="09A68BB3" w14:textId="295F8840" w:rsidR="003A2C4B" w:rsidRDefault="00C2713B" w:rsidP="001B674B">
            <w:pPr>
              <w:pStyle w:val="NoSpacing"/>
              <w:rPr>
                <w:rFonts w:ascii="Arial" w:hAnsi="Arial" w:cs="Arial"/>
              </w:rPr>
            </w:pPr>
            <w:r>
              <w:rPr>
                <w:rFonts w:ascii="Arial" w:hAnsi="Arial" w:cs="Arial"/>
              </w:rPr>
              <w:t>It was agreed to accept the apologies as given</w:t>
            </w:r>
            <w:r w:rsidR="00003BB8">
              <w:rPr>
                <w:rFonts w:ascii="Arial" w:hAnsi="Arial" w:cs="Arial"/>
              </w:rPr>
              <w:t>.</w:t>
            </w:r>
          </w:p>
          <w:p w14:paraId="65F052C3" w14:textId="299930F6" w:rsidR="008C6932" w:rsidRPr="00394E5A" w:rsidRDefault="008C6932" w:rsidP="00092C7B">
            <w:pPr>
              <w:pStyle w:val="NoSpacing"/>
              <w:rPr>
                <w:rFonts w:ascii="Arial" w:hAnsi="Arial" w:cs="Arial"/>
              </w:rPr>
            </w:pPr>
          </w:p>
        </w:tc>
        <w:tc>
          <w:tcPr>
            <w:tcW w:w="995" w:type="dxa"/>
          </w:tcPr>
          <w:p w14:paraId="4FA3E8E4" w14:textId="77777777" w:rsidR="00D3686E" w:rsidRDefault="00D3686E" w:rsidP="001B674B">
            <w:pPr>
              <w:pStyle w:val="NoSpacing"/>
              <w:rPr>
                <w:rFonts w:ascii="Arial" w:hAnsi="Arial" w:cs="Arial"/>
              </w:rPr>
            </w:pPr>
          </w:p>
          <w:p w14:paraId="5E2A5BCD" w14:textId="77777777" w:rsidR="00D3686E" w:rsidRPr="00D3686E" w:rsidRDefault="00D3686E" w:rsidP="00D3686E"/>
          <w:p w14:paraId="080E9BE7" w14:textId="77777777" w:rsidR="00D3686E" w:rsidRDefault="00D3686E" w:rsidP="00D3686E"/>
          <w:p w14:paraId="337FA3D7" w14:textId="74F82661" w:rsidR="001B674B" w:rsidRPr="00D3686E" w:rsidRDefault="001B674B" w:rsidP="00D3686E">
            <w:pPr>
              <w:rPr>
                <w:b/>
              </w:rPr>
            </w:pPr>
          </w:p>
        </w:tc>
      </w:tr>
      <w:tr w:rsidR="001B674B" w14:paraId="305C1D25" w14:textId="77777777" w:rsidTr="00B400F4">
        <w:tc>
          <w:tcPr>
            <w:tcW w:w="704" w:type="dxa"/>
          </w:tcPr>
          <w:p w14:paraId="73761424" w14:textId="0B5FBB7D" w:rsidR="001B674B" w:rsidRPr="003623F6" w:rsidRDefault="003623F6" w:rsidP="001B674B">
            <w:pPr>
              <w:pStyle w:val="NoSpacing"/>
              <w:rPr>
                <w:rFonts w:ascii="Arial" w:hAnsi="Arial" w:cs="Arial"/>
              </w:rPr>
            </w:pPr>
            <w:r>
              <w:rPr>
                <w:rFonts w:ascii="Arial" w:hAnsi="Arial" w:cs="Arial"/>
              </w:rPr>
              <w:t>2.</w:t>
            </w:r>
          </w:p>
        </w:tc>
        <w:tc>
          <w:tcPr>
            <w:tcW w:w="7510" w:type="dxa"/>
          </w:tcPr>
          <w:p w14:paraId="13EFAEE7" w14:textId="52298CCD" w:rsidR="001B674B" w:rsidRPr="00394E5A" w:rsidRDefault="00325419" w:rsidP="001B674B">
            <w:pPr>
              <w:pStyle w:val="NoSpacing"/>
              <w:rPr>
                <w:rFonts w:ascii="Arial" w:hAnsi="Arial" w:cs="Arial"/>
                <w:b/>
                <w:u w:val="single"/>
              </w:rPr>
            </w:pPr>
            <w:r w:rsidRPr="00394E5A">
              <w:rPr>
                <w:rFonts w:ascii="Arial" w:hAnsi="Arial" w:cs="Arial"/>
                <w:b/>
                <w:u w:val="single"/>
              </w:rPr>
              <w:t>Pecuniary and other interests</w:t>
            </w:r>
          </w:p>
          <w:p w14:paraId="1F0B66AC" w14:textId="5FF5BE5F" w:rsidR="00325419" w:rsidRPr="00394E5A" w:rsidRDefault="00325419" w:rsidP="001B674B">
            <w:pPr>
              <w:pStyle w:val="NoSpacing"/>
              <w:rPr>
                <w:rFonts w:ascii="Arial" w:hAnsi="Arial" w:cs="Arial"/>
                <w:i/>
              </w:rPr>
            </w:pPr>
            <w:r w:rsidRPr="00394E5A">
              <w:rPr>
                <w:rFonts w:ascii="Arial" w:hAnsi="Arial" w:cs="Arial"/>
                <w:b/>
                <w:i/>
              </w:rPr>
              <w:t>2.1.    Declarations with regard to items on agenda</w:t>
            </w:r>
          </w:p>
          <w:p w14:paraId="09D5AB79" w14:textId="77777777" w:rsidR="001D0E55" w:rsidRPr="00394E5A" w:rsidRDefault="003623F6" w:rsidP="001B674B">
            <w:pPr>
              <w:pStyle w:val="NoSpacing"/>
              <w:rPr>
                <w:rFonts w:ascii="Arial" w:hAnsi="Arial" w:cs="Arial"/>
              </w:rPr>
            </w:pPr>
            <w:r w:rsidRPr="00394E5A">
              <w:rPr>
                <w:rFonts w:ascii="Arial" w:hAnsi="Arial" w:cs="Arial"/>
              </w:rPr>
              <w:t xml:space="preserve">No </w:t>
            </w:r>
            <w:r w:rsidR="00092C7B" w:rsidRPr="00394E5A">
              <w:rPr>
                <w:rFonts w:ascii="Arial" w:hAnsi="Arial" w:cs="Arial"/>
              </w:rPr>
              <w:t xml:space="preserve">new </w:t>
            </w:r>
            <w:r w:rsidRPr="00394E5A">
              <w:rPr>
                <w:rFonts w:ascii="Arial" w:hAnsi="Arial" w:cs="Arial"/>
              </w:rPr>
              <w:t xml:space="preserve">interests </w:t>
            </w:r>
            <w:r w:rsidR="00444A57" w:rsidRPr="00394E5A">
              <w:rPr>
                <w:rFonts w:ascii="Arial" w:hAnsi="Arial" w:cs="Arial"/>
              </w:rPr>
              <w:t>were declared</w:t>
            </w:r>
            <w:r w:rsidR="000F2723" w:rsidRPr="00394E5A">
              <w:rPr>
                <w:rFonts w:ascii="Arial" w:hAnsi="Arial" w:cs="Arial"/>
              </w:rPr>
              <w:t>.</w:t>
            </w:r>
          </w:p>
          <w:p w14:paraId="14B2065B" w14:textId="77777777" w:rsidR="001D0E55" w:rsidRPr="00394E5A" w:rsidRDefault="001D0E55" w:rsidP="001B674B">
            <w:pPr>
              <w:pStyle w:val="NoSpacing"/>
              <w:rPr>
                <w:rFonts w:ascii="Arial" w:hAnsi="Arial" w:cs="Arial"/>
              </w:rPr>
            </w:pPr>
          </w:p>
          <w:p w14:paraId="5866245C" w14:textId="77777777" w:rsidR="001D0E55" w:rsidRPr="00394E5A" w:rsidRDefault="001D0E55" w:rsidP="001B674B">
            <w:pPr>
              <w:pStyle w:val="NoSpacing"/>
              <w:rPr>
                <w:rFonts w:ascii="Arial" w:hAnsi="Arial" w:cs="Arial"/>
              </w:rPr>
            </w:pPr>
            <w:r w:rsidRPr="00394E5A">
              <w:rPr>
                <w:rFonts w:ascii="Arial" w:hAnsi="Arial" w:cs="Arial"/>
                <w:b/>
                <w:i/>
              </w:rPr>
              <w:t>2.2.    Update the register of Pecuniary Interests</w:t>
            </w:r>
          </w:p>
          <w:p w14:paraId="491E6FE8" w14:textId="235732E1" w:rsidR="009A3280" w:rsidRPr="008D1D63" w:rsidRDefault="00C2713B" w:rsidP="00DB658A">
            <w:pPr>
              <w:pStyle w:val="NoSpacing"/>
              <w:rPr>
                <w:rFonts w:ascii="Arial" w:hAnsi="Arial" w:cs="Arial"/>
              </w:rPr>
            </w:pPr>
            <w:r>
              <w:rPr>
                <w:rFonts w:ascii="Arial" w:hAnsi="Arial" w:cs="Arial"/>
              </w:rPr>
              <w:t xml:space="preserve">Some </w:t>
            </w:r>
            <w:r w:rsidR="00003BB8">
              <w:rPr>
                <w:rFonts w:ascii="Arial" w:hAnsi="Arial" w:cs="Arial"/>
              </w:rPr>
              <w:t xml:space="preserve">Declaration of Interest forms </w:t>
            </w:r>
            <w:r>
              <w:rPr>
                <w:rFonts w:ascii="Arial" w:hAnsi="Arial" w:cs="Arial"/>
              </w:rPr>
              <w:t>still outstanding.  JS to chase.</w:t>
            </w:r>
            <w:r w:rsidR="008D1D63">
              <w:rPr>
                <w:rFonts w:ascii="Arial" w:hAnsi="Arial" w:cs="Arial"/>
              </w:rPr>
              <w:t xml:space="preserve">  </w:t>
            </w:r>
            <w:r w:rsidR="008D1D63">
              <w:rPr>
                <w:rFonts w:ascii="Arial" w:hAnsi="Arial" w:cs="Arial"/>
                <w:b/>
                <w:color w:val="FF0000"/>
              </w:rPr>
              <w:t>UPDATE:  JS emailed those outstanding 05/12/16</w:t>
            </w:r>
          </w:p>
          <w:p w14:paraId="6D159747" w14:textId="3C81581F" w:rsidR="00DB658A" w:rsidRPr="00394E5A" w:rsidRDefault="00DB658A" w:rsidP="00DB658A">
            <w:pPr>
              <w:pStyle w:val="NoSpacing"/>
              <w:rPr>
                <w:rFonts w:ascii="Arial" w:hAnsi="Arial" w:cs="Arial"/>
              </w:rPr>
            </w:pPr>
          </w:p>
        </w:tc>
        <w:tc>
          <w:tcPr>
            <w:tcW w:w="995" w:type="dxa"/>
          </w:tcPr>
          <w:p w14:paraId="368BBC14" w14:textId="77777777" w:rsidR="001B674B" w:rsidRDefault="001B674B" w:rsidP="001B674B">
            <w:pPr>
              <w:pStyle w:val="NoSpacing"/>
              <w:rPr>
                <w:rFonts w:ascii="Arial" w:hAnsi="Arial" w:cs="Arial"/>
              </w:rPr>
            </w:pPr>
          </w:p>
          <w:p w14:paraId="29BB1F6A" w14:textId="77777777" w:rsidR="00325419" w:rsidRDefault="00325419" w:rsidP="001B674B">
            <w:pPr>
              <w:pStyle w:val="NoSpacing"/>
              <w:rPr>
                <w:rFonts w:ascii="Arial" w:hAnsi="Arial" w:cs="Arial"/>
              </w:rPr>
            </w:pPr>
          </w:p>
          <w:p w14:paraId="0AB0E3C7" w14:textId="77777777" w:rsidR="00325419" w:rsidRDefault="00325419" w:rsidP="001B674B">
            <w:pPr>
              <w:pStyle w:val="NoSpacing"/>
              <w:rPr>
                <w:rFonts w:ascii="Arial" w:hAnsi="Arial" w:cs="Arial"/>
              </w:rPr>
            </w:pPr>
          </w:p>
          <w:p w14:paraId="42A62C14" w14:textId="77777777" w:rsidR="00945DAE" w:rsidRDefault="00945DAE" w:rsidP="00325419">
            <w:pPr>
              <w:pStyle w:val="NoSpacing"/>
              <w:jc w:val="center"/>
              <w:rPr>
                <w:rFonts w:ascii="Arial" w:hAnsi="Arial" w:cs="Arial"/>
                <w:b/>
              </w:rPr>
            </w:pPr>
          </w:p>
          <w:p w14:paraId="7BF5C2E5" w14:textId="77777777" w:rsidR="00945DAE" w:rsidRDefault="00945DAE" w:rsidP="00325419">
            <w:pPr>
              <w:pStyle w:val="NoSpacing"/>
              <w:jc w:val="center"/>
              <w:rPr>
                <w:rFonts w:ascii="Arial" w:hAnsi="Arial" w:cs="Arial"/>
                <w:b/>
              </w:rPr>
            </w:pPr>
          </w:p>
          <w:p w14:paraId="705963F2" w14:textId="2156BC2A" w:rsidR="00325419" w:rsidRPr="00325419" w:rsidRDefault="003B4543" w:rsidP="00325419">
            <w:pPr>
              <w:pStyle w:val="NoSpacing"/>
              <w:jc w:val="center"/>
              <w:rPr>
                <w:rFonts w:ascii="Arial" w:hAnsi="Arial" w:cs="Arial"/>
                <w:b/>
              </w:rPr>
            </w:pPr>
            <w:r>
              <w:rPr>
                <w:rFonts w:ascii="Arial" w:hAnsi="Arial" w:cs="Arial"/>
                <w:b/>
              </w:rPr>
              <w:t>JS</w:t>
            </w:r>
          </w:p>
        </w:tc>
      </w:tr>
      <w:tr w:rsidR="001B674B" w14:paraId="11650493" w14:textId="77777777" w:rsidTr="00B400F4">
        <w:tc>
          <w:tcPr>
            <w:tcW w:w="704" w:type="dxa"/>
          </w:tcPr>
          <w:p w14:paraId="58D6F360" w14:textId="136E91EE" w:rsidR="001B674B" w:rsidRPr="003623F6" w:rsidRDefault="00444A57" w:rsidP="001B674B">
            <w:pPr>
              <w:pStyle w:val="NoSpacing"/>
              <w:rPr>
                <w:rFonts w:ascii="Arial" w:hAnsi="Arial" w:cs="Arial"/>
              </w:rPr>
            </w:pPr>
            <w:r>
              <w:rPr>
                <w:rFonts w:ascii="Arial" w:hAnsi="Arial" w:cs="Arial"/>
              </w:rPr>
              <w:t>3.</w:t>
            </w:r>
          </w:p>
        </w:tc>
        <w:tc>
          <w:tcPr>
            <w:tcW w:w="7510" w:type="dxa"/>
          </w:tcPr>
          <w:p w14:paraId="49438909" w14:textId="2DFD0F3F" w:rsidR="001B674B" w:rsidRPr="00394E5A" w:rsidRDefault="00325419" w:rsidP="001B674B">
            <w:pPr>
              <w:pStyle w:val="NoSpacing"/>
              <w:rPr>
                <w:rFonts w:ascii="Arial" w:hAnsi="Arial" w:cs="Arial"/>
                <w:u w:val="single"/>
              </w:rPr>
            </w:pPr>
            <w:r w:rsidRPr="00394E5A">
              <w:rPr>
                <w:rFonts w:ascii="Arial" w:hAnsi="Arial" w:cs="Arial"/>
                <w:b/>
                <w:u w:val="single"/>
              </w:rPr>
              <w:t>Chair’s Action</w:t>
            </w:r>
          </w:p>
          <w:p w14:paraId="163A348A" w14:textId="0EAAE793" w:rsidR="008C6932" w:rsidRDefault="00791C30" w:rsidP="001B674B">
            <w:pPr>
              <w:pStyle w:val="NoSpacing"/>
              <w:rPr>
                <w:rFonts w:ascii="Arial" w:hAnsi="Arial" w:cs="Arial"/>
              </w:rPr>
            </w:pPr>
            <w:r>
              <w:rPr>
                <w:rFonts w:ascii="Arial" w:hAnsi="Arial" w:cs="Arial"/>
              </w:rPr>
              <w:t xml:space="preserve"> </w:t>
            </w:r>
            <w:r w:rsidR="00003BB8">
              <w:rPr>
                <w:rFonts w:ascii="Arial" w:hAnsi="Arial" w:cs="Arial"/>
              </w:rPr>
              <w:t>T</w:t>
            </w:r>
            <w:r w:rsidR="001D0E55" w:rsidRPr="00394E5A">
              <w:rPr>
                <w:rFonts w:ascii="Arial" w:hAnsi="Arial" w:cs="Arial"/>
              </w:rPr>
              <w:t>here were no urgent actions to report</w:t>
            </w:r>
            <w:r w:rsidR="00325419" w:rsidRPr="00394E5A">
              <w:rPr>
                <w:rFonts w:ascii="Arial" w:hAnsi="Arial" w:cs="Arial"/>
              </w:rPr>
              <w:t>.</w:t>
            </w:r>
          </w:p>
          <w:p w14:paraId="3EECEBF8" w14:textId="276851AF" w:rsidR="009A3280" w:rsidRPr="00394E5A" w:rsidRDefault="009A3280" w:rsidP="001B674B">
            <w:pPr>
              <w:pStyle w:val="NoSpacing"/>
              <w:rPr>
                <w:rFonts w:ascii="Arial" w:hAnsi="Arial" w:cs="Arial"/>
              </w:rPr>
            </w:pPr>
          </w:p>
        </w:tc>
        <w:tc>
          <w:tcPr>
            <w:tcW w:w="995" w:type="dxa"/>
          </w:tcPr>
          <w:p w14:paraId="222570CC" w14:textId="77777777" w:rsidR="001B674B" w:rsidRPr="003623F6" w:rsidRDefault="001B674B" w:rsidP="001B674B">
            <w:pPr>
              <w:pStyle w:val="NoSpacing"/>
              <w:rPr>
                <w:rFonts w:ascii="Arial" w:hAnsi="Arial" w:cs="Arial"/>
              </w:rPr>
            </w:pPr>
          </w:p>
        </w:tc>
      </w:tr>
      <w:tr w:rsidR="001B674B" w14:paraId="33BB83BC" w14:textId="77777777" w:rsidTr="00B400F4">
        <w:tc>
          <w:tcPr>
            <w:tcW w:w="704" w:type="dxa"/>
          </w:tcPr>
          <w:p w14:paraId="6B6D334C" w14:textId="77777777" w:rsidR="001B674B" w:rsidRPr="003623F6" w:rsidRDefault="00D3686E" w:rsidP="001B674B">
            <w:pPr>
              <w:pStyle w:val="NoSpacing"/>
              <w:rPr>
                <w:rFonts w:ascii="Arial" w:hAnsi="Arial" w:cs="Arial"/>
              </w:rPr>
            </w:pPr>
            <w:r>
              <w:rPr>
                <w:rFonts w:ascii="Arial" w:hAnsi="Arial" w:cs="Arial"/>
              </w:rPr>
              <w:t>4.</w:t>
            </w:r>
          </w:p>
        </w:tc>
        <w:tc>
          <w:tcPr>
            <w:tcW w:w="7510" w:type="dxa"/>
          </w:tcPr>
          <w:p w14:paraId="5755D7C7" w14:textId="487FEA9A" w:rsidR="001B674B" w:rsidRPr="00394E5A" w:rsidRDefault="001D0E55" w:rsidP="001B674B">
            <w:pPr>
              <w:pStyle w:val="NoSpacing"/>
              <w:rPr>
                <w:rFonts w:ascii="Arial" w:hAnsi="Arial" w:cs="Arial"/>
                <w:u w:val="single"/>
              </w:rPr>
            </w:pPr>
            <w:r w:rsidRPr="00394E5A">
              <w:rPr>
                <w:rFonts w:ascii="Arial" w:hAnsi="Arial" w:cs="Arial"/>
                <w:b/>
                <w:u w:val="single"/>
              </w:rPr>
              <w:t xml:space="preserve">Minutes of the last meeting </w:t>
            </w:r>
          </w:p>
          <w:p w14:paraId="42F106EA" w14:textId="77777777" w:rsidR="009F2E13" w:rsidRPr="00394E5A" w:rsidRDefault="001D0E55" w:rsidP="00B24933">
            <w:pPr>
              <w:pStyle w:val="NoSpacing"/>
              <w:rPr>
                <w:rFonts w:ascii="Arial" w:hAnsi="Arial" w:cs="Arial"/>
              </w:rPr>
            </w:pPr>
            <w:r w:rsidRPr="00394E5A">
              <w:rPr>
                <w:rFonts w:ascii="Arial" w:hAnsi="Arial" w:cs="Arial"/>
                <w:b/>
                <w:i/>
              </w:rPr>
              <w:t>4.1.   Confirm the Minutes of the previous meeting</w:t>
            </w:r>
          </w:p>
          <w:p w14:paraId="08F28526" w14:textId="54D216B5" w:rsidR="001D0E55" w:rsidRPr="00394E5A" w:rsidRDefault="001D0E55" w:rsidP="00B24933">
            <w:pPr>
              <w:pStyle w:val="NoSpacing"/>
              <w:rPr>
                <w:rFonts w:ascii="Arial" w:hAnsi="Arial" w:cs="Arial"/>
              </w:rPr>
            </w:pPr>
            <w:r w:rsidRPr="00394E5A">
              <w:rPr>
                <w:rFonts w:ascii="Arial" w:hAnsi="Arial" w:cs="Arial"/>
              </w:rPr>
              <w:t xml:space="preserve">The Minutes circulated for the meeting held on </w:t>
            </w:r>
            <w:r w:rsidR="008D1D63">
              <w:rPr>
                <w:rFonts w:ascii="Arial" w:hAnsi="Arial" w:cs="Arial"/>
              </w:rPr>
              <w:t>10</w:t>
            </w:r>
            <w:r w:rsidR="008D1D63" w:rsidRPr="008D1D63">
              <w:rPr>
                <w:rFonts w:ascii="Arial" w:hAnsi="Arial" w:cs="Arial"/>
                <w:vertAlign w:val="superscript"/>
              </w:rPr>
              <w:t>th</w:t>
            </w:r>
            <w:r w:rsidR="008D1D63">
              <w:rPr>
                <w:rFonts w:ascii="Arial" w:hAnsi="Arial" w:cs="Arial"/>
              </w:rPr>
              <w:t xml:space="preserve"> October</w:t>
            </w:r>
            <w:r w:rsidR="008C617E" w:rsidRPr="00394E5A">
              <w:rPr>
                <w:rFonts w:ascii="Arial" w:hAnsi="Arial" w:cs="Arial"/>
              </w:rPr>
              <w:t xml:space="preserve"> 2016</w:t>
            </w:r>
            <w:r w:rsidRPr="00394E5A">
              <w:rPr>
                <w:rFonts w:ascii="Arial" w:hAnsi="Arial" w:cs="Arial"/>
              </w:rPr>
              <w:t xml:space="preserve"> were confirmed as a true record.</w:t>
            </w:r>
            <w:r w:rsidR="009175D0" w:rsidRPr="00394E5A">
              <w:rPr>
                <w:rFonts w:ascii="Arial" w:hAnsi="Arial" w:cs="Arial"/>
              </w:rPr>
              <w:t xml:space="preserve">  </w:t>
            </w:r>
          </w:p>
          <w:p w14:paraId="7BC9BE05" w14:textId="77777777" w:rsidR="001D0E55" w:rsidRPr="00394E5A" w:rsidRDefault="001D0E55" w:rsidP="00B24933">
            <w:pPr>
              <w:pStyle w:val="NoSpacing"/>
              <w:rPr>
                <w:rFonts w:ascii="Arial" w:hAnsi="Arial" w:cs="Arial"/>
              </w:rPr>
            </w:pPr>
          </w:p>
          <w:p w14:paraId="5D9A669A" w14:textId="77777777" w:rsidR="001D0E55" w:rsidRDefault="001D0E55" w:rsidP="00B24933">
            <w:pPr>
              <w:pStyle w:val="NoSpacing"/>
              <w:rPr>
                <w:rFonts w:ascii="Arial" w:hAnsi="Arial" w:cs="Arial"/>
                <w:b/>
                <w:i/>
              </w:rPr>
            </w:pPr>
            <w:r w:rsidRPr="00394E5A">
              <w:rPr>
                <w:rFonts w:ascii="Arial" w:hAnsi="Arial" w:cs="Arial"/>
                <w:b/>
                <w:i/>
              </w:rPr>
              <w:t>4.2.   Matter arising from the minutes</w:t>
            </w:r>
          </w:p>
          <w:p w14:paraId="14EEF852" w14:textId="1EE6A708" w:rsidR="00945DAE" w:rsidRPr="008D1D63" w:rsidRDefault="008D1D63" w:rsidP="00B24933">
            <w:pPr>
              <w:pStyle w:val="NoSpacing"/>
              <w:rPr>
                <w:rFonts w:ascii="Arial" w:hAnsi="Arial" w:cs="Arial"/>
              </w:rPr>
            </w:pPr>
            <w:r>
              <w:rPr>
                <w:rFonts w:ascii="Arial" w:hAnsi="Arial" w:cs="Arial"/>
              </w:rPr>
              <w:t>There were no matters arising from the minutes.</w:t>
            </w:r>
          </w:p>
          <w:p w14:paraId="172D8711" w14:textId="1134FCE6" w:rsidR="009A3280" w:rsidRPr="00394E5A" w:rsidRDefault="009A3280" w:rsidP="008D1D63">
            <w:pPr>
              <w:pStyle w:val="NoSpacing"/>
              <w:rPr>
                <w:rFonts w:ascii="Arial" w:hAnsi="Arial" w:cs="Arial"/>
              </w:rPr>
            </w:pPr>
          </w:p>
        </w:tc>
        <w:tc>
          <w:tcPr>
            <w:tcW w:w="995" w:type="dxa"/>
          </w:tcPr>
          <w:p w14:paraId="48A35DD5" w14:textId="77777777" w:rsidR="009F2E13" w:rsidRDefault="009F2E13" w:rsidP="001B674B">
            <w:pPr>
              <w:pStyle w:val="NoSpacing"/>
              <w:rPr>
                <w:rFonts w:ascii="Arial" w:hAnsi="Arial" w:cs="Arial"/>
              </w:rPr>
            </w:pPr>
          </w:p>
          <w:p w14:paraId="3E53993C" w14:textId="77777777" w:rsidR="009F2E13" w:rsidRPr="009F2E13" w:rsidRDefault="009F2E13" w:rsidP="009F2E13"/>
          <w:p w14:paraId="282A5902" w14:textId="77777777" w:rsidR="009F2E13" w:rsidRPr="009F2E13" w:rsidRDefault="009F2E13" w:rsidP="009F2E13"/>
          <w:p w14:paraId="7BA55CC4" w14:textId="77777777" w:rsidR="009F2E13" w:rsidRPr="009F2E13" w:rsidRDefault="009F2E13" w:rsidP="009F2E13"/>
          <w:p w14:paraId="11E4D081" w14:textId="77777777" w:rsidR="009F2E13" w:rsidRPr="009F2E13" w:rsidRDefault="009F2E13" w:rsidP="009F2E13"/>
          <w:p w14:paraId="6B05743D" w14:textId="416CDF50" w:rsidR="005F52EC" w:rsidRDefault="005F52EC" w:rsidP="005F52EC">
            <w:pPr>
              <w:rPr>
                <w:rFonts w:ascii="Arial" w:hAnsi="Arial" w:cs="Arial"/>
              </w:rPr>
            </w:pPr>
          </w:p>
          <w:p w14:paraId="08BFEA8A" w14:textId="7D9381C7" w:rsidR="001B674B" w:rsidRPr="005F52EC" w:rsidRDefault="001B674B">
            <w:pPr>
              <w:rPr>
                <w:rFonts w:ascii="Arial" w:hAnsi="Arial" w:cs="Arial"/>
                <w:b/>
              </w:rPr>
            </w:pPr>
          </w:p>
        </w:tc>
      </w:tr>
      <w:tr w:rsidR="001B674B" w14:paraId="1D3DBF25" w14:textId="77777777" w:rsidTr="00B400F4">
        <w:tc>
          <w:tcPr>
            <w:tcW w:w="704" w:type="dxa"/>
          </w:tcPr>
          <w:p w14:paraId="3BB991E6" w14:textId="19B8D2EE" w:rsidR="001B674B" w:rsidRPr="003623F6" w:rsidRDefault="009F2E13" w:rsidP="001B674B">
            <w:pPr>
              <w:pStyle w:val="NoSpacing"/>
              <w:rPr>
                <w:rFonts w:ascii="Arial" w:hAnsi="Arial" w:cs="Arial"/>
              </w:rPr>
            </w:pPr>
            <w:r>
              <w:rPr>
                <w:rFonts w:ascii="Arial" w:hAnsi="Arial" w:cs="Arial"/>
              </w:rPr>
              <w:t>5.</w:t>
            </w:r>
          </w:p>
        </w:tc>
        <w:tc>
          <w:tcPr>
            <w:tcW w:w="7510" w:type="dxa"/>
          </w:tcPr>
          <w:p w14:paraId="591EECC9" w14:textId="26371CB0" w:rsidR="001B674B" w:rsidRPr="00394E5A" w:rsidRDefault="008D1D63" w:rsidP="001B674B">
            <w:pPr>
              <w:pStyle w:val="NoSpacing"/>
              <w:rPr>
                <w:rFonts w:ascii="Arial" w:hAnsi="Arial" w:cs="Arial"/>
                <w:b/>
                <w:u w:val="single"/>
              </w:rPr>
            </w:pPr>
            <w:proofErr w:type="spellStart"/>
            <w:r>
              <w:rPr>
                <w:rFonts w:ascii="Arial" w:hAnsi="Arial" w:cs="Arial"/>
                <w:b/>
                <w:u w:val="single"/>
              </w:rPr>
              <w:t>Headteachers</w:t>
            </w:r>
            <w:proofErr w:type="spellEnd"/>
            <w:r>
              <w:rPr>
                <w:rFonts w:ascii="Arial" w:hAnsi="Arial" w:cs="Arial"/>
                <w:b/>
                <w:u w:val="single"/>
              </w:rPr>
              <w:t xml:space="preserve"> report</w:t>
            </w:r>
          </w:p>
          <w:p w14:paraId="0E97E1B6" w14:textId="5C3F3E17" w:rsidR="00995942" w:rsidRPr="00394E5A" w:rsidRDefault="00995942" w:rsidP="001B674B">
            <w:pPr>
              <w:pStyle w:val="NoSpacing"/>
              <w:rPr>
                <w:rFonts w:ascii="Arial" w:hAnsi="Arial" w:cs="Arial"/>
                <w:b/>
              </w:rPr>
            </w:pPr>
            <w:r w:rsidRPr="00394E5A">
              <w:rPr>
                <w:rFonts w:ascii="Arial" w:hAnsi="Arial" w:cs="Arial"/>
                <w:b/>
                <w:i/>
              </w:rPr>
              <w:t xml:space="preserve">5.1.   </w:t>
            </w:r>
            <w:r w:rsidR="008D1D63">
              <w:rPr>
                <w:rFonts w:ascii="Arial" w:hAnsi="Arial" w:cs="Arial"/>
                <w:b/>
                <w:i/>
              </w:rPr>
              <w:t>Report</w:t>
            </w:r>
          </w:p>
          <w:p w14:paraId="76961EF9" w14:textId="7C7242EA" w:rsidR="008A5224" w:rsidRDefault="00865F0F" w:rsidP="008D1D63">
            <w:pPr>
              <w:pStyle w:val="NoSpacing"/>
              <w:rPr>
                <w:rFonts w:ascii="Arial" w:hAnsi="Arial" w:cs="Arial"/>
              </w:rPr>
            </w:pPr>
            <w:r>
              <w:rPr>
                <w:rFonts w:ascii="Arial" w:hAnsi="Arial" w:cs="Arial"/>
              </w:rPr>
              <w:t xml:space="preserve">BS informed the LGB that </w:t>
            </w:r>
            <w:r w:rsidR="008D1D63">
              <w:rPr>
                <w:rFonts w:ascii="Arial" w:hAnsi="Arial" w:cs="Arial"/>
              </w:rPr>
              <w:t xml:space="preserve">the school had had a good, calm, and settled start to the year.  The pastoral systems in place have worked well.  The school has recently undergone an ALT review, carried out by Anne </w:t>
            </w:r>
            <w:r w:rsidR="008D1D63">
              <w:rPr>
                <w:rFonts w:ascii="Arial" w:hAnsi="Arial" w:cs="Arial"/>
              </w:rPr>
              <w:lastRenderedPageBreak/>
              <w:t>McCormick, ALT Hub Lead for Cambs.  Chesterton Primary School was judged to be a good school, and Ms McCormick was pleased with both Teaching &amp; Learning and Leadership in the school.</w:t>
            </w:r>
          </w:p>
          <w:p w14:paraId="3763AD1A" w14:textId="77777777" w:rsidR="008640C6" w:rsidRDefault="008640C6" w:rsidP="008D1D63">
            <w:pPr>
              <w:pStyle w:val="NoSpacing"/>
              <w:rPr>
                <w:rFonts w:ascii="Arial" w:hAnsi="Arial" w:cs="Arial"/>
              </w:rPr>
            </w:pPr>
          </w:p>
          <w:p w14:paraId="05F48974" w14:textId="77777777" w:rsidR="008640C6" w:rsidRDefault="008640C6" w:rsidP="008D1D63">
            <w:pPr>
              <w:pStyle w:val="NoSpacing"/>
              <w:rPr>
                <w:rFonts w:ascii="Arial" w:hAnsi="Arial" w:cs="Arial"/>
              </w:rPr>
            </w:pPr>
            <w:r>
              <w:rPr>
                <w:rFonts w:ascii="Arial" w:hAnsi="Arial" w:cs="Arial"/>
              </w:rPr>
              <w:t>Questionnaires have recently been completed by staff, and have just been circulated to parents to gauge opinion on the school.  BS said that they were looking into preparing a questionnaire for the children too.</w:t>
            </w:r>
          </w:p>
          <w:p w14:paraId="1149D3CD" w14:textId="77777777" w:rsidR="008640C6" w:rsidRDefault="008640C6" w:rsidP="008D1D63">
            <w:pPr>
              <w:pStyle w:val="NoSpacing"/>
              <w:rPr>
                <w:rFonts w:ascii="Arial" w:hAnsi="Arial" w:cs="Arial"/>
              </w:rPr>
            </w:pPr>
          </w:p>
          <w:p w14:paraId="6E1234E0" w14:textId="6536E771" w:rsidR="008640C6" w:rsidRDefault="008640C6" w:rsidP="008D1D63">
            <w:pPr>
              <w:pStyle w:val="NoSpacing"/>
              <w:rPr>
                <w:rFonts w:ascii="Arial" w:hAnsi="Arial" w:cs="Arial"/>
              </w:rPr>
            </w:pPr>
            <w:r>
              <w:rPr>
                <w:rFonts w:ascii="Arial" w:hAnsi="Arial" w:cs="Arial"/>
              </w:rPr>
              <w:t>BS said that feedback from the Parent Body of the school is extremely positive this year.  They like the ‘Stay &amp; Learn’ sessions and the newsletter is well liked.  The Parent Forum is not so well supported, only a core group of people that attend, but BS wants to persevere.</w:t>
            </w:r>
          </w:p>
          <w:p w14:paraId="0659CCC5" w14:textId="77777777" w:rsidR="008640C6" w:rsidRDefault="008640C6" w:rsidP="008D1D63">
            <w:pPr>
              <w:pStyle w:val="NoSpacing"/>
              <w:rPr>
                <w:rFonts w:ascii="Arial" w:hAnsi="Arial" w:cs="Arial"/>
              </w:rPr>
            </w:pPr>
          </w:p>
          <w:p w14:paraId="7593B8D6" w14:textId="77777777" w:rsidR="001B5C22" w:rsidRDefault="001B5C22" w:rsidP="008D1D63">
            <w:pPr>
              <w:pStyle w:val="NoSpacing"/>
              <w:rPr>
                <w:rFonts w:ascii="Arial" w:hAnsi="Arial" w:cs="Arial"/>
              </w:rPr>
            </w:pPr>
          </w:p>
          <w:p w14:paraId="3F26ED64" w14:textId="38117722" w:rsidR="001B5C22" w:rsidRDefault="001B5C22" w:rsidP="008D1D63">
            <w:pPr>
              <w:pStyle w:val="NoSpacing"/>
              <w:rPr>
                <w:rFonts w:ascii="Arial" w:hAnsi="Arial" w:cs="Arial"/>
              </w:rPr>
            </w:pPr>
            <w:r>
              <w:rPr>
                <w:rFonts w:ascii="Arial" w:hAnsi="Arial" w:cs="Arial"/>
              </w:rPr>
              <w:t>BS informed the LGB that the school is having a mock OFSTED in the Spring Term and that it is due to be inspected at some point this academic year.</w:t>
            </w:r>
          </w:p>
          <w:p w14:paraId="1E77A0A7" w14:textId="77777777" w:rsidR="00481605" w:rsidRDefault="00481605" w:rsidP="008D1D63">
            <w:pPr>
              <w:pStyle w:val="NoSpacing"/>
              <w:rPr>
                <w:rFonts w:ascii="Arial" w:hAnsi="Arial" w:cs="Arial"/>
              </w:rPr>
            </w:pPr>
          </w:p>
          <w:p w14:paraId="6E5AFB1C" w14:textId="77777777" w:rsidR="00481605" w:rsidRDefault="00481605" w:rsidP="008D1D63">
            <w:pPr>
              <w:pStyle w:val="NoSpacing"/>
              <w:rPr>
                <w:rFonts w:ascii="Arial" w:hAnsi="Arial" w:cs="Arial"/>
              </w:rPr>
            </w:pPr>
            <w:r>
              <w:rPr>
                <w:rFonts w:ascii="Arial" w:hAnsi="Arial" w:cs="Arial"/>
              </w:rPr>
              <w:t>Pupil Premium children are being taught in groups by KH.  Some other things that the school would like to use Pupil Premium money for include breakfast clubs and trips as well as Place 2 Be.  The school needs to ensure that all children get the support they need, not just those using the P2B service.</w:t>
            </w:r>
          </w:p>
          <w:p w14:paraId="33605636" w14:textId="77777777" w:rsidR="00481605" w:rsidRDefault="00481605" w:rsidP="008D1D63">
            <w:pPr>
              <w:pStyle w:val="NoSpacing"/>
              <w:rPr>
                <w:rFonts w:ascii="Arial" w:hAnsi="Arial" w:cs="Arial"/>
              </w:rPr>
            </w:pPr>
          </w:p>
          <w:p w14:paraId="2C0EFF48" w14:textId="602CB47F" w:rsidR="00481605" w:rsidRDefault="00481605" w:rsidP="008D1D63">
            <w:pPr>
              <w:pStyle w:val="NoSpacing"/>
              <w:rPr>
                <w:rFonts w:ascii="Arial" w:hAnsi="Arial" w:cs="Arial"/>
              </w:rPr>
            </w:pPr>
            <w:r>
              <w:rPr>
                <w:rFonts w:ascii="Arial" w:hAnsi="Arial" w:cs="Arial"/>
              </w:rPr>
              <w:t>The children are loving their music lesson.  Year 1 have their violin lessons all year.  Year 3 will have a series of 12 lessons.  If at the end of that there are children that would like to continue, it is possible that it can be arranged but this would be at the cost of the parent.</w:t>
            </w:r>
          </w:p>
          <w:p w14:paraId="111433B6" w14:textId="77777777" w:rsidR="001B5C22" w:rsidRDefault="001B5C22" w:rsidP="008D1D63">
            <w:pPr>
              <w:pStyle w:val="NoSpacing"/>
              <w:rPr>
                <w:rFonts w:ascii="Arial" w:hAnsi="Arial" w:cs="Arial"/>
              </w:rPr>
            </w:pPr>
          </w:p>
          <w:p w14:paraId="4A8631D5" w14:textId="43C103D6" w:rsidR="001B5C22" w:rsidRDefault="00481605" w:rsidP="008D1D63">
            <w:pPr>
              <w:pStyle w:val="NoSpacing"/>
              <w:rPr>
                <w:rFonts w:ascii="Arial" w:hAnsi="Arial" w:cs="Arial"/>
              </w:rPr>
            </w:pPr>
            <w:r>
              <w:rPr>
                <w:rFonts w:ascii="Arial" w:hAnsi="Arial" w:cs="Arial"/>
              </w:rPr>
              <w:t>The one-page profiles of the children are now in place and being used by all staff.  BS showed the LGB her ‘war room’ and explained how the system worked.  There are profiles there for every child in every class and these are colour coded as to where they are with their learning at the moment, which helps to identify where interventions may be needed and the child can get targeted support.</w:t>
            </w:r>
          </w:p>
          <w:p w14:paraId="5BF3164B" w14:textId="77777777" w:rsidR="004C4A02" w:rsidRDefault="004C4A02" w:rsidP="008D1D63">
            <w:pPr>
              <w:pStyle w:val="NoSpacing"/>
              <w:rPr>
                <w:rFonts w:ascii="Arial" w:hAnsi="Arial" w:cs="Arial"/>
              </w:rPr>
            </w:pPr>
          </w:p>
          <w:p w14:paraId="17AB1071" w14:textId="0D5BD4C4" w:rsidR="004C4A02" w:rsidRDefault="004C4A02" w:rsidP="008D1D63">
            <w:pPr>
              <w:pStyle w:val="NoSpacing"/>
              <w:rPr>
                <w:rFonts w:ascii="Arial" w:hAnsi="Arial" w:cs="Arial"/>
              </w:rPr>
            </w:pPr>
            <w:r>
              <w:rPr>
                <w:rFonts w:ascii="Arial" w:hAnsi="Arial" w:cs="Arial"/>
              </w:rPr>
              <w:t xml:space="preserve">There is a lot of Professional Development at the moment.  </w:t>
            </w:r>
          </w:p>
          <w:p w14:paraId="18A286AF" w14:textId="77777777" w:rsidR="004C4A02" w:rsidRDefault="004C4A02" w:rsidP="008D1D63">
            <w:pPr>
              <w:pStyle w:val="NoSpacing"/>
              <w:rPr>
                <w:rFonts w:ascii="Arial" w:hAnsi="Arial" w:cs="Arial"/>
              </w:rPr>
            </w:pPr>
          </w:p>
          <w:p w14:paraId="11A46876" w14:textId="4293EFCC" w:rsidR="004C4A02" w:rsidRDefault="004C4A02" w:rsidP="008D1D63">
            <w:pPr>
              <w:pStyle w:val="NoSpacing"/>
              <w:rPr>
                <w:rFonts w:ascii="Arial" w:hAnsi="Arial" w:cs="Arial"/>
              </w:rPr>
            </w:pPr>
            <w:r>
              <w:rPr>
                <w:rFonts w:ascii="Arial" w:hAnsi="Arial" w:cs="Arial"/>
              </w:rPr>
              <w:t>Leading Active Learning (LAL):    CK &amp; LD</w:t>
            </w:r>
          </w:p>
          <w:p w14:paraId="40632B05" w14:textId="4A5D59C0" w:rsidR="004C4A02" w:rsidRDefault="004C4A02" w:rsidP="008D1D63">
            <w:pPr>
              <w:pStyle w:val="NoSpacing"/>
              <w:rPr>
                <w:rFonts w:ascii="Arial" w:hAnsi="Arial" w:cs="Arial"/>
              </w:rPr>
            </w:pPr>
            <w:r>
              <w:rPr>
                <w:rFonts w:ascii="Arial" w:hAnsi="Arial" w:cs="Arial"/>
              </w:rPr>
              <w:t>National Programme Qualification for Senior Leaders (NPQSL):   KH</w:t>
            </w:r>
          </w:p>
          <w:p w14:paraId="7A48F868" w14:textId="1D602AEF" w:rsidR="004C4A02" w:rsidRDefault="004C4A02" w:rsidP="008D1D63">
            <w:pPr>
              <w:pStyle w:val="NoSpacing"/>
              <w:rPr>
                <w:rFonts w:ascii="Arial" w:hAnsi="Arial" w:cs="Arial"/>
              </w:rPr>
            </w:pPr>
            <w:r>
              <w:rPr>
                <w:rFonts w:ascii="Arial" w:hAnsi="Arial" w:cs="Arial"/>
              </w:rPr>
              <w:t>National Programme Qualification for Middle Leaders (NPQML):   JP</w:t>
            </w:r>
          </w:p>
          <w:p w14:paraId="0B61873D" w14:textId="77777777" w:rsidR="00E31C6C" w:rsidRDefault="00E31C6C" w:rsidP="008D1D63">
            <w:pPr>
              <w:pStyle w:val="NoSpacing"/>
              <w:rPr>
                <w:rFonts w:ascii="Arial" w:hAnsi="Arial" w:cs="Arial"/>
              </w:rPr>
            </w:pPr>
          </w:p>
          <w:p w14:paraId="378DD393" w14:textId="4AF0D19B" w:rsidR="00E31C6C" w:rsidRDefault="00E31C6C" w:rsidP="008D1D63">
            <w:pPr>
              <w:pStyle w:val="NoSpacing"/>
              <w:rPr>
                <w:rFonts w:ascii="Arial" w:hAnsi="Arial" w:cs="Arial"/>
              </w:rPr>
            </w:pPr>
            <w:r>
              <w:rPr>
                <w:rFonts w:ascii="Arial" w:hAnsi="Arial" w:cs="Arial"/>
              </w:rPr>
              <w:t>Chesterton’s attendance figure this term is 96.36% - this is very good.  The school admin support works very hard in monitoring attendance.  Absences have been due to illness, not holidays being taken in term-time.</w:t>
            </w:r>
          </w:p>
          <w:p w14:paraId="5DA919BE" w14:textId="77777777" w:rsidR="00E97F12" w:rsidRPr="00394E5A" w:rsidRDefault="00E97F12" w:rsidP="003E2606">
            <w:pPr>
              <w:pStyle w:val="PlainText"/>
              <w:jc w:val="left"/>
              <w:rPr>
                <w:rFonts w:ascii="Arial" w:hAnsi="Arial" w:cs="Arial"/>
              </w:rPr>
            </w:pPr>
          </w:p>
          <w:p w14:paraId="3B8AB823" w14:textId="795DC8CD" w:rsidR="00851FE0" w:rsidRDefault="00851FE0" w:rsidP="00851FE0">
            <w:pPr>
              <w:pStyle w:val="NoSpacing"/>
              <w:rPr>
                <w:rFonts w:ascii="Arial" w:hAnsi="Arial" w:cs="Arial"/>
              </w:rPr>
            </w:pPr>
            <w:r w:rsidRPr="00394E5A">
              <w:rPr>
                <w:rFonts w:ascii="Arial" w:hAnsi="Arial" w:cs="Arial"/>
                <w:b/>
                <w:i/>
              </w:rPr>
              <w:t>5.</w:t>
            </w:r>
            <w:r>
              <w:rPr>
                <w:rFonts w:ascii="Arial" w:hAnsi="Arial" w:cs="Arial"/>
                <w:b/>
                <w:i/>
              </w:rPr>
              <w:t>2</w:t>
            </w:r>
            <w:r w:rsidRPr="00394E5A">
              <w:rPr>
                <w:rFonts w:ascii="Arial" w:hAnsi="Arial" w:cs="Arial"/>
                <w:b/>
                <w:i/>
              </w:rPr>
              <w:t xml:space="preserve">.   </w:t>
            </w:r>
            <w:r w:rsidR="00481605">
              <w:rPr>
                <w:rFonts w:ascii="Arial" w:hAnsi="Arial" w:cs="Arial"/>
                <w:b/>
                <w:i/>
              </w:rPr>
              <w:t>Data</w:t>
            </w:r>
          </w:p>
          <w:p w14:paraId="1DED6553" w14:textId="77777777" w:rsidR="00481605" w:rsidRDefault="00E31C6C" w:rsidP="00851FE0">
            <w:pPr>
              <w:pStyle w:val="NoSpacing"/>
              <w:rPr>
                <w:rFonts w:ascii="Arial" w:hAnsi="Arial" w:cs="Arial"/>
              </w:rPr>
            </w:pPr>
            <w:r>
              <w:rPr>
                <w:rFonts w:ascii="Arial" w:hAnsi="Arial" w:cs="Arial"/>
              </w:rPr>
              <w:t>BS referred governors to the data sheets circulated prior to the meeting.</w:t>
            </w:r>
          </w:p>
          <w:p w14:paraId="13A5F1B7" w14:textId="77777777" w:rsidR="00E31C6C" w:rsidRDefault="00E31C6C" w:rsidP="00851FE0">
            <w:pPr>
              <w:pStyle w:val="NoSpacing"/>
              <w:rPr>
                <w:rFonts w:ascii="Arial" w:hAnsi="Arial" w:cs="Arial"/>
              </w:rPr>
            </w:pPr>
          </w:p>
          <w:p w14:paraId="2EB54C3C" w14:textId="3F73EB02" w:rsidR="00E31C6C" w:rsidRDefault="00E31C6C" w:rsidP="00851FE0">
            <w:pPr>
              <w:pStyle w:val="NoSpacing"/>
              <w:rPr>
                <w:rFonts w:ascii="Arial" w:hAnsi="Arial" w:cs="Arial"/>
              </w:rPr>
            </w:pPr>
            <w:r>
              <w:rPr>
                <w:rFonts w:ascii="Arial" w:hAnsi="Arial" w:cs="Arial"/>
              </w:rPr>
              <w:t xml:space="preserve">JGR commented that the National Averages for the Year 2 seem very high.  BS said that the expectations for Year 2 have changed considerably and yes they are high.  However, as </w:t>
            </w:r>
            <w:r w:rsidR="002A61BE">
              <w:rPr>
                <w:rFonts w:ascii="Arial" w:hAnsi="Arial" w:cs="Arial"/>
              </w:rPr>
              <w:t>mentioned in previous meetings</w:t>
            </w:r>
            <w:r>
              <w:rPr>
                <w:rFonts w:ascii="Arial" w:hAnsi="Arial" w:cs="Arial"/>
              </w:rPr>
              <w:t>, the fact that the school was moderated has provided an insight as to what is expec</w:t>
            </w:r>
            <w:r w:rsidR="002A61BE">
              <w:rPr>
                <w:rFonts w:ascii="Arial" w:hAnsi="Arial" w:cs="Arial"/>
              </w:rPr>
              <w:t>ted and with the good teaching and learning the school has BS is confident that results will improve against these averages.</w:t>
            </w:r>
          </w:p>
          <w:p w14:paraId="29D9798A" w14:textId="5209FF41" w:rsidR="000719A0" w:rsidRPr="00351377" w:rsidRDefault="000719A0" w:rsidP="000719A0">
            <w:pPr>
              <w:pStyle w:val="NoSpacing"/>
              <w:rPr>
                <w:rFonts w:ascii="Arial" w:hAnsi="Arial" w:cs="Arial"/>
              </w:rPr>
            </w:pPr>
          </w:p>
        </w:tc>
        <w:tc>
          <w:tcPr>
            <w:tcW w:w="995" w:type="dxa"/>
          </w:tcPr>
          <w:p w14:paraId="4980DBD3" w14:textId="77777777" w:rsidR="001B674B" w:rsidRDefault="001B674B" w:rsidP="001B674B">
            <w:pPr>
              <w:pStyle w:val="NoSpacing"/>
              <w:rPr>
                <w:rFonts w:ascii="Arial" w:hAnsi="Arial" w:cs="Arial"/>
              </w:rPr>
            </w:pPr>
          </w:p>
          <w:p w14:paraId="6F7E0EE8" w14:textId="77777777" w:rsidR="00AF7E82" w:rsidRDefault="00AF7E82" w:rsidP="001B674B">
            <w:pPr>
              <w:pStyle w:val="NoSpacing"/>
              <w:rPr>
                <w:rFonts w:ascii="Arial" w:hAnsi="Arial" w:cs="Arial"/>
              </w:rPr>
            </w:pPr>
          </w:p>
          <w:p w14:paraId="520ED1A4" w14:textId="77777777" w:rsidR="00AF7E82" w:rsidRDefault="00AF7E82" w:rsidP="001B674B">
            <w:pPr>
              <w:pStyle w:val="NoSpacing"/>
              <w:rPr>
                <w:rFonts w:ascii="Arial" w:hAnsi="Arial" w:cs="Arial"/>
              </w:rPr>
            </w:pPr>
          </w:p>
          <w:p w14:paraId="1D8D680E" w14:textId="77777777" w:rsidR="00AF7E82" w:rsidRDefault="00AF7E82" w:rsidP="001B674B">
            <w:pPr>
              <w:pStyle w:val="NoSpacing"/>
              <w:rPr>
                <w:rFonts w:ascii="Arial" w:hAnsi="Arial" w:cs="Arial"/>
              </w:rPr>
            </w:pPr>
          </w:p>
          <w:p w14:paraId="54DDB501" w14:textId="77777777" w:rsidR="00AF7E82" w:rsidRDefault="00AF7E82" w:rsidP="001B674B">
            <w:pPr>
              <w:pStyle w:val="NoSpacing"/>
              <w:rPr>
                <w:rFonts w:ascii="Arial" w:hAnsi="Arial" w:cs="Arial"/>
              </w:rPr>
            </w:pPr>
          </w:p>
          <w:p w14:paraId="5875D1FC" w14:textId="77777777" w:rsidR="00AF7E82" w:rsidRDefault="00AF7E82" w:rsidP="001B674B">
            <w:pPr>
              <w:pStyle w:val="NoSpacing"/>
              <w:rPr>
                <w:rFonts w:ascii="Arial" w:hAnsi="Arial" w:cs="Arial"/>
              </w:rPr>
            </w:pPr>
          </w:p>
          <w:p w14:paraId="3B059C98" w14:textId="77777777" w:rsidR="00AF7E82" w:rsidRDefault="00AF7E82" w:rsidP="001B674B">
            <w:pPr>
              <w:pStyle w:val="NoSpacing"/>
              <w:rPr>
                <w:rFonts w:ascii="Arial" w:hAnsi="Arial" w:cs="Arial"/>
              </w:rPr>
            </w:pPr>
          </w:p>
          <w:p w14:paraId="61554A35" w14:textId="77777777" w:rsidR="00AF7E82" w:rsidRDefault="00AF7E82" w:rsidP="001B674B">
            <w:pPr>
              <w:pStyle w:val="NoSpacing"/>
              <w:rPr>
                <w:rFonts w:ascii="Arial" w:hAnsi="Arial" w:cs="Arial"/>
              </w:rPr>
            </w:pPr>
          </w:p>
          <w:p w14:paraId="200CCF0A" w14:textId="77777777" w:rsidR="00AF7E82" w:rsidRDefault="00AF7E82" w:rsidP="001B674B">
            <w:pPr>
              <w:pStyle w:val="NoSpacing"/>
              <w:rPr>
                <w:rFonts w:ascii="Arial" w:hAnsi="Arial" w:cs="Arial"/>
              </w:rPr>
            </w:pPr>
          </w:p>
          <w:p w14:paraId="266F68CF" w14:textId="77777777" w:rsidR="00AF7E82" w:rsidRDefault="00AF7E82" w:rsidP="001B674B">
            <w:pPr>
              <w:pStyle w:val="NoSpacing"/>
              <w:rPr>
                <w:rFonts w:ascii="Arial" w:hAnsi="Arial" w:cs="Arial"/>
              </w:rPr>
            </w:pPr>
          </w:p>
          <w:p w14:paraId="1B148D31" w14:textId="77777777" w:rsidR="00AF7E82" w:rsidRDefault="00AF7E82" w:rsidP="001B674B">
            <w:pPr>
              <w:pStyle w:val="NoSpacing"/>
              <w:rPr>
                <w:rFonts w:ascii="Arial" w:hAnsi="Arial" w:cs="Arial"/>
              </w:rPr>
            </w:pPr>
          </w:p>
          <w:p w14:paraId="7E7948EB" w14:textId="77777777" w:rsidR="00AF7E82" w:rsidRDefault="00AF7E82" w:rsidP="001B674B">
            <w:pPr>
              <w:pStyle w:val="NoSpacing"/>
              <w:rPr>
                <w:rFonts w:ascii="Arial" w:hAnsi="Arial" w:cs="Arial"/>
              </w:rPr>
            </w:pPr>
          </w:p>
          <w:p w14:paraId="0DEF6173" w14:textId="77777777" w:rsidR="00AF7E82" w:rsidRDefault="00AF7E82" w:rsidP="001B674B">
            <w:pPr>
              <w:pStyle w:val="NoSpacing"/>
              <w:rPr>
                <w:rFonts w:ascii="Arial" w:hAnsi="Arial" w:cs="Arial"/>
              </w:rPr>
            </w:pPr>
          </w:p>
          <w:p w14:paraId="337A38D8" w14:textId="77777777" w:rsidR="00AF7E82" w:rsidRDefault="00AF7E82" w:rsidP="001B674B">
            <w:pPr>
              <w:pStyle w:val="NoSpacing"/>
              <w:rPr>
                <w:rFonts w:ascii="Arial" w:hAnsi="Arial" w:cs="Arial"/>
              </w:rPr>
            </w:pPr>
          </w:p>
          <w:p w14:paraId="72E3758E" w14:textId="77777777" w:rsidR="00AF7E82" w:rsidRDefault="00AF7E82" w:rsidP="001B674B">
            <w:pPr>
              <w:pStyle w:val="NoSpacing"/>
              <w:rPr>
                <w:rFonts w:ascii="Arial" w:hAnsi="Arial" w:cs="Arial"/>
              </w:rPr>
            </w:pPr>
          </w:p>
          <w:p w14:paraId="1B21C68B" w14:textId="77777777" w:rsidR="00AF7E82" w:rsidRDefault="00AF7E82" w:rsidP="001B674B">
            <w:pPr>
              <w:pStyle w:val="NoSpacing"/>
              <w:rPr>
                <w:rFonts w:ascii="Arial" w:hAnsi="Arial" w:cs="Arial"/>
              </w:rPr>
            </w:pPr>
          </w:p>
          <w:p w14:paraId="79CA8302" w14:textId="77777777" w:rsidR="00AF7E82" w:rsidRDefault="00AF7E82" w:rsidP="001B674B">
            <w:pPr>
              <w:pStyle w:val="NoSpacing"/>
              <w:rPr>
                <w:rFonts w:ascii="Arial" w:hAnsi="Arial" w:cs="Arial"/>
              </w:rPr>
            </w:pPr>
          </w:p>
          <w:p w14:paraId="6910CCA0" w14:textId="77777777" w:rsidR="00AF7E82" w:rsidRDefault="00AF7E82" w:rsidP="001B674B">
            <w:pPr>
              <w:pStyle w:val="NoSpacing"/>
              <w:rPr>
                <w:rFonts w:ascii="Arial" w:hAnsi="Arial" w:cs="Arial"/>
              </w:rPr>
            </w:pPr>
          </w:p>
          <w:p w14:paraId="4486FB5A" w14:textId="77777777" w:rsidR="00AF7E82" w:rsidRDefault="00AF7E82" w:rsidP="001B674B">
            <w:pPr>
              <w:pStyle w:val="NoSpacing"/>
              <w:rPr>
                <w:rFonts w:ascii="Arial" w:hAnsi="Arial" w:cs="Arial"/>
              </w:rPr>
            </w:pPr>
          </w:p>
          <w:p w14:paraId="096594C0" w14:textId="77777777" w:rsidR="00AF7E82" w:rsidRDefault="00AF7E82" w:rsidP="001B674B">
            <w:pPr>
              <w:pStyle w:val="NoSpacing"/>
              <w:rPr>
                <w:rFonts w:ascii="Arial" w:hAnsi="Arial" w:cs="Arial"/>
              </w:rPr>
            </w:pPr>
          </w:p>
          <w:p w14:paraId="7BCB2716" w14:textId="77777777" w:rsidR="00AF7E82" w:rsidRDefault="00AF7E82" w:rsidP="001B674B">
            <w:pPr>
              <w:pStyle w:val="NoSpacing"/>
              <w:rPr>
                <w:rFonts w:ascii="Arial" w:hAnsi="Arial" w:cs="Arial"/>
              </w:rPr>
            </w:pPr>
          </w:p>
          <w:p w14:paraId="3BA76A4F" w14:textId="77777777" w:rsidR="00AF7E82" w:rsidRDefault="00AF7E82" w:rsidP="001B674B">
            <w:pPr>
              <w:pStyle w:val="NoSpacing"/>
              <w:rPr>
                <w:rFonts w:ascii="Arial" w:hAnsi="Arial" w:cs="Arial"/>
              </w:rPr>
            </w:pPr>
          </w:p>
          <w:p w14:paraId="61B4EF1B" w14:textId="77777777" w:rsidR="000719A0" w:rsidRPr="000719A0" w:rsidRDefault="000719A0" w:rsidP="000719A0"/>
          <w:p w14:paraId="112AEE90" w14:textId="77777777" w:rsidR="000719A0" w:rsidRPr="000719A0" w:rsidRDefault="000719A0" w:rsidP="000719A0"/>
          <w:p w14:paraId="4CD5B192" w14:textId="77777777" w:rsidR="000719A0" w:rsidRPr="000719A0" w:rsidRDefault="000719A0" w:rsidP="000719A0"/>
          <w:p w14:paraId="449DD741" w14:textId="77777777" w:rsidR="000719A0" w:rsidRPr="000719A0" w:rsidRDefault="000719A0" w:rsidP="000719A0"/>
          <w:p w14:paraId="1F6B4689" w14:textId="77777777" w:rsidR="000719A0" w:rsidRPr="000719A0" w:rsidRDefault="000719A0" w:rsidP="000719A0"/>
          <w:p w14:paraId="00987C1C" w14:textId="77777777" w:rsidR="000719A0" w:rsidRPr="000719A0" w:rsidRDefault="000719A0" w:rsidP="000719A0"/>
          <w:p w14:paraId="00F6C5B5" w14:textId="77777777" w:rsidR="000719A0" w:rsidRPr="000719A0" w:rsidRDefault="000719A0" w:rsidP="000719A0"/>
          <w:p w14:paraId="4D590562" w14:textId="77777777" w:rsidR="000719A0" w:rsidRPr="000719A0" w:rsidRDefault="000719A0" w:rsidP="000719A0"/>
          <w:p w14:paraId="39FA77F6" w14:textId="77777777" w:rsidR="000719A0" w:rsidRPr="000719A0" w:rsidRDefault="000719A0" w:rsidP="000719A0"/>
          <w:p w14:paraId="1671A5B0" w14:textId="77777777" w:rsidR="000719A0" w:rsidRPr="000719A0" w:rsidRDefault="000719A0" w:rsidP="000719A0"/>
          <w:p w14:paraId="6603E9FD" w14:textId="77777777" w:rsidR="000719A0" w:rsidRPr="000719A0" w:rsidRDefault="000719A0" w:rsidP="000719A0"/>
          <w:p w14:paraId="5B77BED5" w14:textId="77777777" w:rsidR="000719A0" w:rsidRPr="000719A0" w:rsidRDefault="000719A0" w:rsidP="000719A0"/>
          <w:p w14:paraId="19683A73" w14:textId="77777777" w:rsidR="000719A0" w:rsidRPr="000719A0" w:rsidRDefault="000719A0" w:rsidP="000719A0"/>
          <w:p w14:paraId="14F7CB2E" w14:textId="77777777" w:rsidR="000719A0" w:rsidRPr="000719A0" w:rsidRDefault="000719A0" w:rsidP="000719A0"/>
          <w:p w14:paraId="38FE3DC7" w14:textId="77777777" w:rsidR="000719A0" w:rsidRPr="000719A0" w:rsidRDefault="000719A0" w:rsidP="000719A0"/>
          <w:p w14:paraId="4584CDB1" w14:textId="77777777" w:rsidR="000719A0" w:rsidRPr="000719A0" w:rsidRDefault="000719A0" w:rsidP="000719A0"/>
          <w:p w14:paraId="66F88C52" w14:textId="77777777" w:rsidR="000719A0" w:rsidRPr="000719A0" w:rsidRDefault="000719A0" w:rsidP="000719A0"/>
          <w:p w14:paraId="0010BA94" w14:textId="77777777" w:rsidR="000719A0" w:rsidRPr="000719A0" w:rsidRDefault="000719A0" w:rsidP="000719A0"/>
          <w:p w14:paraId="527BED99" w14:textId="77777777" w:rsidR="000719A0" w:rsidRPr="000719A0" w:rsidRDefault="000719A0" w:rsidP="000719A0"/>
          <w:p w14:paraId="5D3F6622" w14:textId="77777777" w:rsidR="000719A0" w:rsidRPr="000719A0" w:rsidRDefault="000719A0" w:rsidP="000719A0"/>
          <w:p w14:paraId="3DEFB78E" w14:textId="77777777" w:rsidR="000719A0" w:rsidRPr="000719A0" w:rsidRDefault="000719A0" w:rsidP="000719A0"/>
          <w:p w14:paraId="28FD72D4" w14:textId="77777777" w:rsidR="000719A0" w:rsidRPr="000719A0" w:rsidRDefault="000719A0" w:rsidP="000719A0"/>
          <w:p w14:paraId="6F650040" w14:textId="77777777" w:rsidR="000719A0" w:rsidRPr="000719A0" w:rsidRDefault="000719A0" w:rsidP="000719A0"/>
          <w:p w14:paraId="54380CD1" w14:textId="77777777" w:rsidR="000719A0" w:rsidRPr="000719A0" w:rsidRDefault="000719A0" w:rsidP="000719A0"/>
          <w:p w14:paraId="000D3E01" w14:textId="77777777" w:rsidR="000719A0" w:rsidRPr="000719A0" w:rsidRDefault="000719A0" w:rsidP="000719A0"/>
          <w:p w14:paraId="6B396144" w14:textId="77777777" w:rsidR="000719A0" w:rsidRPr="000719A0" w:rsidRDefault="000719A0" w:rsidP="000719A0"/>
          <w:p w14:paraId="4E27D555" w14:textId="77777777" w:rsidR="000719A0" w:rsidRPr="000719A0" w:rsidRDefault="000719A0" w:rsidP="000719A0"/>
          <w:p w14:paraId="705EBE17" w14:textId="77777777" w:rsidR="000719A0" w:rsidRPr="000719A0" w:rsidRDefault="000719A0" w:rsidP="000719A0"/>
          <w:p w14:paraId="4E94446C" w14:textId="77777777" w:rsidR="000719A0" w:rsidRPr="000719A0" w:rsidRDefault="000719A0" w:rsidP="000719A0"/>
          <w:p w14:paraId="45529E64" w14:textId="2911D50D" w:rsidR="000719A0" w:rsidRDefault="000719A0" w:rsidP="000719A0"/>
          <w:p w14:paraId="758A64CD" w14:textId="77777777" w:rsidR="00AF7E82" w:rsidRDefault="00AF7E82" w:rsidP="000719A0"/>
          <w:p w14:paraId="594A05DB" w14:textId="77777777" w:rsidR="000719A0" w:rsidRDefault="000719A0" w:rsidP="000719A0"/>
          <w:p w14:paraId="07CF864B" w14:textId="77777777" w:rsidR="000719A0" w:rsidRDefault="000719A0" w:rsidP="000719A0"/>
          <w:p w14:paraId="3F5F95A8" w14:textId="77777777" w:rsidR="000719A0" w:rsidRDefault="000719A0" w:rsidP="000719A0"/>
          <w:p w14:paraId="50FD2087" w14:textId="77777777" w:rsidR="000719A0" w:rsidRDefault="000719A0" w:rsidP="000719A0"/>
          <w:p w14:paraId="19D5B45C" w14:textId="77777777" w:rsidR="000719A0" w:rsidRDefault="000719A0" w:rsidP="000719A0"/>
          <w:p w14:paraId="3674F4AE" w14:textId="77777777" w:rsidR="000719A0" w:rsidRDefault="000719A0" w:rsidP="000719A0"/>
          <w:p w14:paraId="3FDB8716" w14:textId="77777777" w:rsidR="000719A0" w:rsidRDefault="000719A0" w:rsidP="000719A0"/>
          <w:p w14:paraId="63DA2298" w14:textId="77777777" w:rsidR="000719A0" w:rsidRDefault="000719A0" w:rsidP="000719A0"/>
          <w:p w14:paraId="426E059F" w14:textId="77777777" w:rsidR="000719A0" w:rsidRDefault="000719A0" w:rsidP="000719A0"/>
          <w:p w14:paraId="11DA8DE4" w14:textId="77777777" w:rsidR="000719A0" w:rsidRDefault="000719A0" w:rsidP="000719A0"/>
          <w:p w14:paraId="2C272A31" w14:textId="13ABA4B8" w:rsidR="000719A0" w:rsidRPr="004A1038" w:rsidRDefault="000719A0" w:rsidP="000719A0">
            <w:pPr>
              <w:rPr>
                <w:rFonts w:ascii="Arial" w:hAnsi="Arial" w:cs="Arial"/>
                <w:b/>
              </w:rPr>
            </w:pPr>
          </w:p>
        </w:tc>
      </w:tr>
      <w:tr w:rsidR="00F74951" w14:paraId="2344553E" w14:textId="77777777" w:rsidTr="00B400F4">
        <w:tc>
          <w:tcPr>
            <w:tcW w:w="704" w:type="dxa"/>
          </w:tcPr>
          <w:p w14:paraId="4C205BCB" w14:textId="6036BB1E" w:rsidR="00F74951" w:rsidRDefault="00F74951" w:rsidP="001B674B">
            <w:pPr>
              <w:pStyle w:val="NoSpacing"/>
              <w:rPr>
                <w:rFonts w:ascii="Arial" w:hAnsi="Arial" w:cs="Arial"/>
              </w:rPr>
            </w:pPr>
            <w:r>
              <w:rPr>
                <w:rFonts w:ascii="Arial" w:hAnsi="Arial" w:cs="Arial"/>
              </w:rPr>
              <w:lastRenderedPageBreak/>
              <w:t>6.</w:t>
            </w:r>
          </w:p>
        </w:tc>
        <w:tc>
          <w:tcPr>
            <w:tcW w:w="7510" w:type="dxa"/>
          </w:tcPr>
          <w:p w14:paraId="3B11DBB1" w14:textId="18DBC878" w:rsidR="00F74951" w:rsidRPr="00E40F28" w:rsidRDefault="006164F2" w:rsidP="000A0159">
            <w:pPr>
              <w:pStyle w:val="NoSpacing"/>
              <w:rPr>
                <w:rFonts w:ascii="Arial" w:hAnsi="Arial" w:cs="Arial"/>
                <w:b/>
                <w:u w:val="single"/>
              </w:rPr>
            </w:pPr>
            <w:r>
              <w:rPr>
                <w:rFonts w:ascii="Arial" w:hAnsi="Arial" w:cs="Arial"/>
                <w:b/>
                <w:u w:val="single"/>
              </w:rPr>
              <w:t>Budget and Related items</w:t>
            </w:r>
          </w:p>
          <w:p w14:paraId="46918AF0" w14:textId="39D85538" w:rsidR="00AA0D0D" w:rsidRPr="00E40F28" w:rsidRDefault="00AA0D0D" w:rsidP="000A0159">
            <w:pPr>
              <w:pStyle w:val="NoSpacing"/>
              <w:rPr>
                <w:rFonts w:ascii="Arial" w:hAnsi="Arial" w:cs="Arial"/>
              </w:rPr>
            </w:pPr>
            <w:r w:rsidRPr="00E40F28">
              <w:rPr>
                <w:rFonts w:ascii="Arial" w:hAnsi="Arial" w:cs="Arial"/>
                <w:b/>
                <w:i/>
              </w:rPr>
              <w:t xml:space="preserve">6.1   </w:t>
            </w:r>
            <w:r w:rsidR="007E1814">
              <w:rPr>
                <w:rFonts w:ascii="Arial" w:hAnsi="Arial" w:cs="Arial"/>
                <w:b/>
                <w:i/>
              </w:rPr>
              <w:t>Minutes from the Finance Committee</w:t>
            </w:r>
          </w:p>
          <w:p w14:paraId="7530137E" w14:textId="40FFB5EC" w:rsidR="008A1685" w:rsidRPr="00A5083C" w:rsidRDefault="007E1814" w:rsidP="000A0159">
            <w:pPr>
              <w:pStyle w:val="NoSpacing"/>
              <w:rPr>
                <w:rFonts w:ascii="Arial" w:hAnsi="Arial" w:cs="Arial"/>
                <w:b/>
                <w:color w:val="FF0000"/>
              </w:rPr>
            </w:pPr>
            <w:r>
              <w:rPr>
                <w:rFonts w:ascii="Arial" w:hAnsi="Arial" w:cs="Arial"/>
              </w:rPr>
              <w:t>The minutes from the Finance Committee meeting on 10</w:t>
            </w:r>
            <w:r w:rsidRPr="007E1814">
              <w:rPr>
                <w:rFonts w:ascii="Arial" w:hAnsi="Arial" w:cs="Arial"/>
                <w:vertAlign w:val="superscript"/>
              </w:rPr>
              <w:t>th</w:t>
            </w:r>
            <w:r>
              <w:rPr>
                <w:rFonts w:ascii="Arial" w:hAnsi="Arial" w:cs="Arial"/>
              </w:rPr>
              <w:t xml:space="preserve"> October were circulated prior to the meeting, but due to reduced numbers present, this was not discussed.</w:t>
            </w:r>
          </w:p>
          <w:p w14:paraId="106E5171" w14:textId="3495968B" w:rsidR="00D64672" w:rsidRPr="00D64672" w:rsidRDefault="00D64672" w:rsidP="007E1814">
            <w:pPr>
              <w:pStyle w:val="NoSpacing"/>
              <w:ind w:left="360"/>
              <w:rPr>
                <w:rFonts w:ascii="Arial" w:hAnsi="Arial" w:cs="Arial"/>
              </w:rPr>
            </w:pPr>
          </w:p>
        </w:tc>
        <w:tc>
          <w:tcPr>
            <w:tcW w:w="995" w:type="dxa"/>
          </w:tcPr>
          <w:p w14:paraId="73371598" w14:textId="610F43A9" w:rsidR="004A1038" w:rsidRDefault="004A1038" w:rsidP="001B674B">
            <w:pPr>
              <w:pStyle w:val="NoSpacing"/>
              <w:rPr>
                <w:rFonts w:ascii="Arial" w:hAnsi="Arial" w:cs="Arial"/>
              </w:rPr>
            </w:pPr>
          </w:p>
          <w:p w14:paraId="3E90C0E5" w14:textId="77777777" w:rsidR="004A1038" w:rsidRPr="004A1038" w:rsidRDefault="004A1038" w:rsidP="004A1038"/>
          <w:p w14:paraId="393B809B" w14:textId="77777777" w:rsidR="004A1038" w:rsidRPr="004A1038" w:rsidRDefault="004A1038" w:rsidP="004A1038"/>
          <w:p w14:paraId="2C97476C" w14:textId="77777777" w:rsidR="004A1038" w:rsidRPr="004A1038" w:rsidRDefault="004A1038" w:rsidP="004A1038"/>
          <w:p w14:paraId="21A38E93" w14:textId="2FD1F9CF" w:rsidR="004A1038" w:rsidRDefault="004A1038" w:rsidP="004A1038"/>
          <w:p w14:paraId="25693685" w14:textId="00DDA994" w:rsidR="00F74951" w:rsidRPr="004A1038" w:rsidRDefault="00F74951" w:rsidP="004A1038">
            <w:pPr>
              <w:rPr>
                <w:rFonts w:ascii="Arial" w:hAnsi="Arial" w:cs="Arial"/>
                <w:b/>
              </w:rPr>
            </w:pPr>
          </w:p>
        </w:tc>
      </w:tr>
      <w:tr w:rsidR="00AA0D0D" w14:paraId="76061B77" w14:textId="77777777" w:rsidTr="00B400F4">
        <w:tc>
          <w:tcPr>
            <w:tcW w:w="704" w:type="dxa"/>
          </w:tcPr>
          <w:p w14:paraId="27B92FD1" w14:textId="62C58569" w:rsidR="00AA0D0D" w:rsidRDefault="00AA0D0D" w:rsidP="001B674B">
            <w:pPr>
              <w:pStyle w:val="NoSpacing"/>
              <w:rPr>
                <w:rFonts w:ascii="Arial" w:hAnsi="Arial" w:cs="Arial"/>
              </w:rPr>
            </w:pPr>
            <w:r>
              <w:rPr>
                <w:rFonts w:ascii="Arial" w:hAnsi="Arial" w:cs="Arial"/>
              </w:rPr>
              <w:t>7.</w:t>
            </w:r>
          </w:p>
        </w:tc>
        <w:tc>
          <w:tcPr>
            <w:tcW w:w="7510" w:type="dxa"/>
          </w:tcPr>
          <w:p w14:paraId="0BC2C558" w14:textId="0D921A3C" w:rsidR="00AA0D0D" w:rsidRDefault="007E1814" w:rsidP="000A0159">
            <w:pPr>
              <w:pStyle w:val="NoSpacing"/>
              <w:rPr>
                <w:rFonts w:ascii="Arial" w:hAnsi="Arial" w:cs="Arial"/>
                <w:b/>
              </w:rPr>
            </w:pPr>
            <w:r>
              <w:rPr>
                <w:rFonts w:ascii="Arial" w:hAnsi="Arial" w:cs="Arial"/>
                <w:b/>
                <w:u w:val="single"/>
              </w:rPr>
              <w:t>Educational Visits</w:t>
            </w:r>
          </w:p>
          <w:p w14:paraId="4C6FD847" w14:textId="18A4FDE2" w:rsidR="00AA0D0D" w:rsidRDefault="00AA0D0D" w:rsidP="000A0159">
            <w:pPr>
              <w:pStyle w:val="NoSpacing"/>
              <w:rPr>
                <w:rFonts w:ascii="Arial" w:hAnsi="Arial" w:cs="Arial"/>
              </w:rPr>
            </w:pPr>
            <w:r>
              <w:rPr>
                <w:rFonts w:ascii="Arial" w:hAnsi="Arial" w:cs="Arial"/>
                <w:b/>
                <w:i/>
              </w:rPr>
              <w:t xml:space="preserve">7.1   </w:t>
            </w:r>
            <w:r w:rsidR="007E1814">
              <w:rPr>
                <w:rFonts w:ascii="Arial" w:hAnsi="Arial" w:cs="Arial"/>
                <w:b/>
                <w:i/>
              </w:rPr>
              <w:t>To approve arrangements for visits planned</w:t>
            </w:r>
          </w:p>
          <w:p w14:paraId="73A36B77" w14:textId="533D0B07" w:rsidR="007E45EA" w:rsidRDefault="007E1814" w:rsidP="000A0159">
            <w:pPr>
              <w:pStyle w:val="NoSpacing"/>
              <w:rPr>
                <w:rFonts w:ascii="Arial" w:hAnsi="Arial" w:cs="Arial"/>
              </w:rPr>
            </w:pPr>
            <w:r>
              <w:rPr>
                <w:rFonts w:ascii="Arial" w:hAnsi="Arial" w:cs="Arial"/>
              </w:rPr>
              <w:t>There are no visits planned at the moment for the Governors to approve.</w:t>
            </w:r>
          </w:p>
          <w:p w14:paraId="2649BF3C" w14:textId="77777777" w:rsidR="007E1814" w:rsidRDefault="007E1814" w:rsidP="000A0159">
            <w:pPr>
              <w:pStyle w:val="NoSpacing"/>
              <w:rPr>
                <w:rFonts w:ascii="Arial" w:hAnsi="Arial" w:cs="Arial"/>
              </w:rPr>
            </w:pPr>
          </w:p>
          <w:p w14:paraId="087D2803" w14:textId="77777777" w:rsidR="007E1814" w:rsidRDefault="007E1814" w:rsidP="007E1814">
            <w:pPr>
              <w:pStyle w:val="NoSpacing"/>
              <w:rPr>
                <w:rFonts w:ascii="Arial" w:hAnsi="Arial" w:cs="Arial"/>
              </w:rPr>
            </w:pPr>
            <w:r>
              <w:rPr>
                <w:rFonts w:ascii="Arial" w:hAnsi="Arial" w:cs="Arial"/>
              </w:rPr>
              <w:t xml:space="preserve">The </w:t>
            </w:r>
            <w:proofErr w:type="spellStart"/>
            <w:r>
              <w:rPr>
                <w:rFonts w:ascii="Arial" w:hAnsi="Arial" w:cs="Arial"/>
              </w:rPr>
              <w:t>Mepal</w:t>
            </w:r>
            <w:proofErr w:type="spellEnd"/>
            <w:r>
              <w:rPr>
                <w:rFonts w:ascii="Arial" w:hAnsi="Arial" w:cs="Arial"/>
              </w:rPr>
              <w:t xml:space="preserve"> trip and the Year 2 trips were both very successful.  The </w:t>
            </w:r>
            <w:proofErr w:type="spellStart"/>
            <w:r>
              <w:rPr>
                <w:rFonts w:ascii="Arial" w:hAnsi="Arial" w:cs="Arial"/>
              </w:rPr>
              <w:t>Mepal</w:t>
            </w:r>
            <w:proofErr w:type="spellEnd"/>
            <w:r>
              <w:rPr>
                <w:rFonts w:ascii="Arial" w:hAnsi="Arial" w:cs="Arial"/>
              </w:rPr>
              <w:t xml:space="preserve"> trip in particular was a great success, with the children being supported in their resilience and self-esteem.   This has had an impact on some individuals in the classroom as seen in Pupil Progress meetings so this is something that now needs to be built on.</w:t>
            </w:r>
          </w:p>
          <w:p w14:paraId="066C243E" w14:textId="7172C288" w:rsidR="004D63FF" w:rsidRPr="00AA0D0D" w:rsidRDefault="004D63FF" w:rsidP="006D4050">
            <w:pPr>
              <w:pStyle w:val="NoSpacing"/>
              <w:rPr>
                <w:rFonts w:ascii="Arial" w:hAnsi="Arial" w:cs="Arial"/>
              </w:rPr>
            </w:pPr>
          </w:p>
        </w:tc>
        <w:tc>
          <w:tcPr>
            <w:tcW w:w="995" w:type="dxa"/>
          </w:tcPr>
          <w:p w14:paraId="7DB724A7" w14:textId="77777777" w:rsidR="00AA0D0D" w:rsidRDefault="00AA0D0D" w:rsidP="001B674B">
            <w:pPr>
              <w:pStyle w:val="NoSpacing"/>
              <w:rPr>
                <w:rFonts w:ascii="Arial" w:hAnsi="Arial" w:cs="Arial"/>
              </w:rPr>
            </w:pPr>
          </w:p>
        </w:tc>
      </w:tr>
      <w:tr w:rsidR="0025609E" w14:paraId="4EC72B9E" w14:textId="77777777" w:rsidTr="00B400F4">
        <w:tc>
          <w:tcPr>
            <w:tcW w:w="704" w:type="dxa"/>
          </w:tcPr>
          <w:p w14:paraId="549DB2B4" w14:textId="4D1A2E2C" w:rsidR="0025609E" w:rsidRDefault="007E1814" w:rsidP="001F0A8F">
            <w:pPr>
              <w:pStyle w:val="NoSpacing"/>
              <w:rPr>
                <w:rFonts w:ascii="Arial" w:hAnsi="Arial" w:cs="Arial"/>
              </w:rPr>
            </w:pPr>
            <w:r>
              <w:rPr>
                <w:rFonts w:ascii="Arial" w:hAnsi="Arial" w:cs="Arial"/>
              </w:rPr>
              <w:t>8</w:t>
            </w:r>
            <w:r w:rsidR="0025609E">
              <w:rPr>
                <w:rFonts w:ascii="Arial" w:hAnsi="Arial" w:cs="Arial"/>
              </w:rPr>
              <w:t>.</w:t>
            </w:r>
          </w:p>
        </w:tc>
        <w:tc>
          <w:tcPr>
            <w:tcW w:w="7510" w:type="dxa"/>
          </w:tcPr>
          <w:p w14:paraId="0C14D4C3" w14:textId="77777777" w:rsidR="0025609E" w:rsidRDefault="0025609E" w:rsidP="0025609E">
            <w:pPr>
              <w:pStyle w:val="NoSpacing"/>
              <w:rPr>
                <w:rFonts w:ascii="Arial" w:hAnsi="Arial" w:cs="Arial"/>
                <w:b/>
                <w:u w:val="single"/>
              </w:rPr>
            </w:pPr>
            <w:proofErr w:type="spellStart"/>
            <w:r>
              <w:rPr>
                <w:rFonts w:ascii="Arial" w:hAnsi="Arial" w:cs="Arial"/>
                <w:b/>
                <w:u w:val="single"/>
              </w:rPr>
              <w:t>DfE</w:t>
            </w:r>
            <w:proofErr w:type="spellEnd"/>
            <w:r>
              <w:rPr>
                <w:rFonts w:ascii="Arial" w:hAnsi="Arial" w:cs="Arial"/>
                <w:b/>
                <w:u w:val="single"/>
              </w:rPr>
              <w:t xml:space="preserve"> Information</w:t>
            </w:r>
          </w:p>
          <w:p w14:paraId="2237FCE6" w14:textId="04D9CC11" w:rsidR="0025609E" w:rsidRDefault="007E1814" w:rsidP="0025609E">
            <w:pPr>
              <w:pStyle w:val="NoSpacing"/>
              <w:rPr>
                <w:rFonts w:ascii="Arial" w:hAnsi="Arial" w:cs="Arial"/>
              </w:rPr>
            </w:pPr>
            <w:r>
              <w:rPr>
                <w:rFonts w:ascii="Arial" w:hAnsi="Arial" w:cs="Arial"/>
                <w:b/>
                <w:i/>
              </w:rPr>
              <w:t>8</w:t>
            </w:r>
            <w:r w:rsidR="0025609E">
              <w:rPr>
                <w:rFonts w:ascii="Arial" w:hAnsi="Arial" w:cs="Arial"/>
                <w:b/>
                <w:i/>
              </w:rPr>
              <w:t xml:space="preserve">.1.   To note any updates from the Need to Know area of the </w:t>
            </w:r>
            <w:proofErr w:type="spellStart"/>
            <w:r w:rsidR="0025609E">
              <w:rPr>
                <w:rFonts w:ascii="Arial" w:hAnsi="Arial" w:cs="Arial"/>
                <w:b/>
                <w:i/>
              </w:rPr>
              <w:t>DfE</w:t>
            </w:r>
            <w:proofErr w:type="spellEnd"/>
            <w:r w:rsidR="0025609E">
              <w:rPr>
                <w:rFonts w:ascii="Arial" w:hAnsi="Arial" w:cs="Arial"/>
                <w:b/>
                <w:i/>
              </w:rPr>
              <w:t xml:space="preserve"> website which is relevant to the Academy</w:t>
            </w:r>
          </w:p>
          <w:p w14:paraId="68C9F4F8" w14:textId="4AF2D308" w:rsidR="0025609E" w:rsidRPr="008C61AB" w:rsidRDefault="00063527" w:rsidP="0025609E">
            <w:pPr>
              <w:pStyle w:val="NoSpacing"/>
              <w:rPr>
                <w:rFonts w:ascii="Arial" w:hAnsi="Arial" w:cs="Arial"/>
              </w:rPr>
            </w:pPr>
            <w:hyperlink r:id="rId7" w:history="1">
              <w:r w:rsidR="0025609E" w:rsidRPr="0039377D">
                <w:rPr>
                  <w:rStyle w:val="Hyperlink"/>
                  <w:rFonts w:ascii="Arial" w:hAnsi="Arial" w:cs="Arial"/>
                </w:rPr>
                <w:t>http://www.education.gov.uk/schools/toolsandinitiatives/cuttingburdens/b00216133/need-to-know-schools</w:t>
              </w:r>
            </w:hyperlink>
            <w:r w:rsidR="0025609E">
              <w:rPr>
                <w:rFonts w:ascii="Arial" w:hAnsi="Arial" w:cs="Arial"/>
              </w:rPr>
              <w:t xml:space="preserve"> </w:t>
            </w:r>
          </w:p>
          <w:p w14:paraId="40DD985B" w14:textId="5EDAD471" w:rsidR="0025609E" w:rsidRPr="00B15EBB" w:rsidRDefault="0025609E" w:rsidP="0025609E">
            <w:pPr>
              <w:pStyle w:val="NoSpacing"/>
              <w:rPr>
                <w:rFonts w:ascii="Arial" w:hAnsi="Arial" w:cs="Arial"/>
              </w:rPr>
            </w:pPr>
          </w:p>
        </w:tc>
        <w:tc>
          <w:tcPr>
            <w:tcW w:w="995" w:type="dxa"/>
          </w:tcPr>
          <w:p w14:paraId="102AA34B" w14:textId="77777777" w:rsidR="0025609E" w:rsidRDefault="0025609E" w:rsidP="0025609E">
            <w:pPr>
              <w:pStyle w:val="NoSpacing"/>
              <w:rPr>
                <w:rFonts w:ascii="Arial" w:hAnsi="Arial" w:cs="Arial"/>
              </w:rPr>
            </w:pPr>
          </w:p>
        </w:tc>
      </w:tr>
      <w:tr w:rsidR="0025609E" w14:paraId="14B1B4C0" w14:textId="77777777" w:rsidTr="00B400F4">
        <w:tc>
          <w:tcPr>
            <w:tcW w:w="704" w:type="dxa"/>
          </w:tcPr>
          <w:p w14:paraId="515F977E" w14:textId="0372DE26" w:rsidR="0025609E" w:rsidRDefault="007E1814" w:rsidP="001F0A8F">
            <w:pPr>
              <w:pStyle w:val="NoSpacing"/>
              <w:rPr>
                <w:rFonts w:ascii="Arial" w:hAnsi="Arial" w:cs="Arial"/>
              </w:rPr>
            </w:pPr>
            <w:r>
              <w:rPr>
                <w:rFonts w:ascii="Arial" w:hAnsi="Arial" w:cs="Arial"/>
              </w:rPr>
              <w:t>9</w:t>
            </w:r>
            <w:r w:rsidR="0025609E">
              <w:rPr>
                <w:rFonts w:ascii="Arial" w:hAnsi="Arial" w:cs="Arial"/>
              </w:rPr>
              <w:t>.</w:t>
            </w:r>
          </w:p>
        </w:tc>
        <w:tc>
          <w:tcPr>
            <w:tcW w:w="7510" w:type="dxa"/>
          </w:tcPr>
          <w:p w14:paraId="24E1B94C" w14:textId="77777777" w:rsidR="00B25CFC" w:rsidRDefault="001F0A8F" w:rsidP="00B25CFC">
            <w:pPr>
              <w:pStyle w:val="NoSpacing"/>
              <w:rPr>
                <w:rFonts w:ascii="Arial" w:hAnsi="Arial" w:cs="Arial"/>
              </w:rPr>
            </w:pPr>
            <w:r>
              <w:rPr>
                <w:rFonts w:ascii="Arial" w:hAnsi="Arial" w:cs="Arial"/>
                <w:b/>
                <w:u w:val="single"/>
              </w:rPr>
              <w:t>Any other business</w:t>
            </w:r>
          </w:p>
          <w:p w14:paraId="028E57EE" w14:textId="77777777" w:rsidR="001F0A8F" w:rsidRDefault="001F0A8F" w:rsidP="00B25CFC">
            <w:pPr>
              <w:pStyle w:val="NoSpacing"/>
              <w:rPr>
                <w:rFonts w:ascii="Arial" w:hAnsi="Arial" w:cs="Arial"/>
              </w:rPr>
            </w:pPr>
          </w:p>
          <w:p w14:paraId="29CFE53B" w14:textId="6A4BD8BE" w:rsidR="001F0A8F" w:rsidRDefault="007E1814" w:rsidP="00B25CFC">
            <w:pPr>
              <w:pStyle w:val="NoSpacing"/>
              <w:rPr>
                <w:rFonts w:ascii="Arial" w:hAnsi="Arial" w:cs="Arial"/>
              </w:rPr>
            </w:pPr>
            <w:r>
              <w:rPr>
                <w:rFonts w:ascii="Arial" w:hAnsi="Arial" w:cs="Arial"/>
              </w:rPr>
              <w:t>BS put it to the Governors that she would like to make a one-off bonus payment to Mr G Thomas, Site Custodian.  Mr Thomas has worked over and above this year.  Not only has he worked hard here at Chesterton, but has undertaken extra work at the Isle of Ely school</w:t>
            </w:r>
            <w:r w:rsidR="0096386D">
              <w:rPr>
                <w:rFonts w:ascii="Arial" w:hAnsi="Arial" w:cs="Arial"/>
              </w:rPr>
              <w:t>, both mentoring the site supervisor</w:t>
            </w:r>
            <w:r w:rsidR="006D1E76">
              <w:rPr>
                <w:rFonts w:ascii="Arial" w:hAnsi="Arial" w:cs="Arial"/>
              </w:rPr>
              <w:t xml:space="preserve"> at the Isle of Ely school, and also taking on extra work in the Isle of Ely school </w:t>
            </w:r>
          </w:p>
          <w:p w14:paraId="5B43AB71" w14:textId="5B534743" w:rsidR="001F0A8F" w:rsidRPr="001F0A8F" w:rsidRDefault="001F0A8F" w:rsidP="00B25CFC">
            <w:pPr>
              <w:pStyle w:val="NoSpacing"/>
              <w:rPr>
                <w:rFonts w:ascii="Arial" w:hAnsi="Arial" w:cs="Arial"/>
              </w:rPr>
            </w:pPr>
          </w:p>
        </w:tc>
        <w:tc>
          <w:tcPr>
            <w:tcW w:w="995" w:type="dxa"/>
          </w:tcPr>
          <w:p w14:paraId="03ED593E" w14:textId="03C29824" w:rsidR="0025609E" w:rsidRPr="00641C7D" w:rsidRDefault="0025609E" w:rsidP="00641C7D">
            <w:pPr>
              <w:rPr>
                <w:b/>
              </w:rPr>
            </w:pPr>
          </w:p>
        </w:tc>
      </w:tr>
      <w:tr w:rsidR="0025609E" w14:paraId="33D5929B" w14:textId="77777777" w:rsidTr="00B400F4">
        <w:tc>
          <w:tcPr>
            <w:tcW w:w="704" w:type="dxa"/>
          </w:tcPr>
          <w:p w14:paraId="50A9CAAC" w14:textId="2799E2E0" w:rsidR="0025609E" w:rsidRDefault="0025609E" w:rsidP="00B25CFC">
            <w:pPr>
              <w:pStyle w:val="NoSpacing"/>
              <w:rPr>
                <w:rFonts w:ascii="Arial" w:hAnsi="Arial" w:cs="Arial"/>
              </w:rPr>
            </w:pPr>
            <w:r>
              <w:rPr>
                <w:rFonts w:ascii="Arial" w:hAnsi="Arial" w:cs="Arial"/>
              </w:rPr>
              <w:t>1</w:t>
            </w:r>
            <w:r w:rsidR="00B25CFC">
              <w:rPr>
                <w:rFonts w:ascii="Arial" w:hAnsi="Arial" w:cs="Arial"/>
              </w:rPr>
              <w:t>3</w:t>
            </w:r>
            <w:r>
              <w:rPr>
                <w:rFonts w:ascii="Arial" w:hAnsi="Arial" w:cs="Arial"/>
              </w:rPr>
              <w:t xml:space="preserve">. </w:t>
            </w:r>
          </w:p>
        </w:tc>
        <w:tc>
          <w:tcPr>
            <w:tcW w:w="7510" w:type="dxa"/>
          </w:tcPr>
          <w:p w14:paraId="1CD110A3" w14:textId="77777777" w:rsidR="0025609E" w:rsidRDefault="0025609E" w:rsidP="0025609E">
            <w:pPr>
              <w:pStyle w:val="NoSpacing"/>
              <w:rPr>
                <w:rFonts w:ascii="Arial" w:hAnsi="Arial" w:cs="Arial"/>
              </w:rPr>
            </w:pPr>
            <w:r>
              <w:rPr>
                <w:rFonts w:ascii="Arial" w:hAnsi="Arial" w:cs="Arial"/>
                <w:b/>
              </w:rPr>
              <w:t>Date of next meeting(s)</w:t>
            </w:r>
          </w:p>
          <w:p w14:paraId="1B780320" w14:textId="77777777" w:rsidR="0025609E" w:rsidRDefault="0025609E" w:rsidP="0025609E">
            <w:pPr>
              <w:pStyle w:val="NoSpacing"/>
              <w:rPr>
                <w:rFonts w:ascii="Arial" w:hAnsi="Arial" w:cs="Arial"/>
              </w:rPr>
            </w:pPr>
          </w:p>
          <w:p w14:paraId="0E289FD6" w14:textId="77777777" w:rsidR="00D77C6E" w:rsidRDefault="00D77C6E" w:rsidP="00D77C6E">
            <w:pPr>
              <w:tabs>
                <w:tab w:val="left" w:pos="2850"/>
                <w:tab w:val="center" w:pos="4513"/>
              </w:tabs>
              <w:jc w:val="left"/>
              <w:rPr>
                <w:rFonts w:ascii="Arial" w:hAnsi="Arial" w:cs="Arial"/>
              </w:rPr>
            </w:pPr>
            <w:r w:rsidRPr="00D77C6E">
              <w:rPr>
                <w:rFonts w:ascii="Arial" w:hAnsi="Arial" w:cs="Arial"/>
              </w:rPr>
              <w:t>JS had previously contacted the Headteacher regarding a possible change in the way that Finance/Personnel committees met, a copy of the plan was circulated at the meeting. Instead of having 3 separate meetings a year for each committee, it was proposed to just have 3 extra meetings over the course of a year that had a sole focus on these areas that everyone could attend.</w:t>
            </w:r>
          </w:p>
          <w:p w14:paraId="31647BEC" w14:textId="77777777" w:rsidR="00D77C6E" w:rsidRDefault="00D77C6E" w:rsidP="00D77C6E">
            <w:pPr>
              <w:tabs>
                <w:tab w:val="left" w:pos="2850"/>
                <w:tab w:val="center" w:pos="4513"/>
              </w:tabs>
              <w:jc w:val="left"/>
              <w:rPr>
                <w:rFonts w:ascii="Arial" w:hAnsi="Arial" w:cs="Arial"/>
              </w:rPr>
            </w:pPr>
          </w:p>
          <w:p w14:paraId="76F2D3FD" w14:textId="5CBB8725" w:rsidR="00D77C6E" w:rsidRDefault="00D77C6E" w:rsidP="00D77C6E">
            <w:pPr>
              <w:tabs>
                <w:tab w:val="left" w:pos="2850"/>
                <w:tab w:val="center" w:pos="4513"/>
              </w:tabs>
              <w:jc w:val="left"/>
              <w:rPr>
                <w:rFonts w:ascii="Arial" w:hAnsi="Arial" w:cs="Arial"/>
              </w:rPr>
            </w:pPr>
            <w:r>
              <w:rPr>
                <w:rFonts w:ascii="Arial" w:hAnsi="Arial" w:cs="Arial"/>
                <w:b/>
                <w:i/>
              </w:rPr>
              <w:t>The LGB were happy with this plan.  JS to meet with BS and arrange two dates to be added to the planned schedule of meetings and distribute these to the LGB.</w:t>
            </w:r>
          </w:p>
          <w:p w14:paraId="213C888F" w14:textId="77777777" w:rsidR="00D77C6E" w:rsidRDefault="00D77C6E" w:rsidP="00D77C6E">
            <w:pPr>
              <w:tabs>
                <w:tab w:val="left" w:pos="2850"/>
                <w:tab w:val="center" w:pos="4513"/>
              </w:tabs>
              <w:jc w:val="left"/>
              <w:rPr>
                <w:rFonts w:ascii="Arial" w:hAnsi="Arial" w:cs="Arial"/>
              </w:rPr>
            </w:pPr>
          </w:p>
          <w:p w14:paraId="2A4FA1EE" w14:textId="77777777" w:rsidR="00D77C6E" w:rsidRDefault="00D77C6E" w:rsidP="00D77C6E">
            <w:pPr>
              <w:tabs>
                <w:tab w:val="left" w:pos="2850"/>
                <w:tab w:val="center" w:pos="4513"/>
              </w:tabs>
              <w:jc w:val="left"/>
              <w:rPr>
                <w:rFonts w:ascii="Arial" w:hAnsi="Arial" w:cs="Arial"/>
              </w:rPr>
            </w:pPr>
            <w:r>
              <w:rPr>
                <w:rFonts w:ascii="Arial" w:hAnsi="Arial" w:cs="Arial"/>
              </w:rPr>
              <w:t>Confirmed meetings for 2017 are:</w:t>
            </w:r>
          </w:p>
          <w:p w14:paraId="4C03E1FB" w14:textId="77777777" w:rsidR="00D77C6E" w:rsidRDefault="00D77C6E" w:rsidP="00D77C6E">
            <w:pPr>
              <w:tabs>
                <w:tab w:val="left" w:pos="2850"/>
                <w:tab w:val="center" w:pos="4513"/>
              </w:tabs>
              <w:jc w:val="left"/>
              <w:rPr>
                <w:rFonts w:ascii="Arial" w:hAnsi="Arial" w:cs="Arial"/>
              </w:rPr>
            </w:pPr>
          </w:p>
          <w:p w14:paraId="64698508" w14:textId="6A64F833" w:rsidR="00D77C6E" w:rsidRDefault="00D77C6E" w:rsidP="00D77C6E">
            <w:pPr>
              <w:tabs>
                <w:tab w:val="left" w:pos="2850"/>
                <w:tab w:val="center" w:pos="4513"/>
              </w:tabs>
              <w:jc w:val="left"/>
              <w:rPr>
                <w:rFonts w:ascii="Arial" w:hAnsi="Arial" w:cs="Arial"/>
              </w:rPr>
            </w:pPr>
            <w:r>
              <w:rPr>
                <w:rFonts w:ascii="Arial" w:hAnsi="Arial" w:cs="Arial"/>
              </w:rPr>
              <w:t>LGB:     Tuesday 17 January @ 6.00pm</w:t>
            </w:r>
          </w:p>
          <w:p w14:paraId="3E92BD54" w14:textId="4C994802" w:rsidR="00D77C6E" w:rsidRDefault="00D77C6E" w:rsidP="00D77C6E">
            <w:pPr>
              <w:tabs>
                <w:tab w:val="left" w:pos="2850"/>
                <w:tab w:val="center" w:pos="4513"/>
              </w:tabs>
              <w:jc w:val="left"/>
              <w:rPr>
                <w:rFonts w:ascii="Arial" w:hAnsi="Arial" w:cs="Arial"/>
              </w:rPr>
            </w:pPr>
            <w:r>
              <w:rPr>
                <w:rFonts w:ascii="Arial" w:hAnsi="Arial" w:cs="Arial"/>
              </w:rPr>
              <w:t xml:space="preserve">             Tuesday 07 March @ 6.00pm</w:t>
            </w:r>
          </w:p>
          <w:p w14:paraId="2F6C5F0D" w14:textId="3F9149AB" w:rsidR="00D77C6E" w:rsidRDefault="00D77C6E" w:rsidP="00D77C6E">
            <w:pPr>
              <w:tabs>
                <w:tab w:val="left" w:pos="2850"/>
                <w:tab w:val="center" w:pos="4513"/>
              </w:tabs>
              <w:jc w:val="left"/>
              <w:rPr>
                <w:rFonts w:ascii="Arial" w:hAnsi="Arial" w:cs="Arial"/>
              </w:rPr>
            </w:pPr>
            <w:r>
              <w:rPr>
                <w:rFonts w:ascii="Arial" w:hAnsi="Arial" w:cs="Arial"/>
              </w:rPr>
              <w:t xml:space="preserve">             Tuesday 02 May @ 6.00pm</w:t>
            </w:r>
          </w:p>
          <w:p w14:paraId="43C3F91E" w14:textId="73B2F696" w:rsidR="00D77C6E" w:rsidRPr="00D77C6E" w:rsidRDefault="00D77C6E" w:rsidP="00D77C6E">
            <w:pPr>
              <w:tabs>
                <w:tab w:val="left" w:pos="2850"/>
                <w:tab w:val="center" w:pos="4513"/>
              </w:tabs>
              <w:jc w:val="left"/>
              <w:rPr>
                <w:rFonts w:ascii="Arial" w:hAnsi="Arial" w:cs="Arial"/>
              </w:rPr>
            </w:pPr>
            <w:r>
              <w:rPr>
                <w:rFonts w:ascii="Arial" w:hAnsi="Arial" w:cs="Arial"/>
              </w:rPr>
              <w:t xml:space="preserve">             Tuesday 20 June @ 6.00pm</w:t>
            </w:r>
          </w:p>
          <w:p w14:paraId="1C16FCAB" w14:textId="6AA331A1" w:rsidR="00641C7D" w:rsidRPr="008B3F6E" w:rsidRDefault="00641C7D" w:rsidP="00F50A42">
            <w:pPr>
              <w:pStyle w:val="NoSpacing"/>
              <w:rPr>
                <w:rFonts w:ascii="Arial" w:hAnsi="Arial" w:cs="Arial"/>
              </w:rPr>
            </w:pPr>
          </w:p>
        </w:tc>
        <w:tc>
          <w:tcPr>
            <w:tcW w:w="995" w:type="dxa"/>
          </w:tcPr>
          <w:p w14:paraId="38E7E8AA" w14:textId="2F94AB42" w:rsidR="001F0A8F" w:rsidRDefault="001F0A8F" w:rsidP="0025609E">
            <w:pPr>
              <w:pStyle w:val="NoSpacing"/>
              <w:rPr>
                <w:rFonts w:ascii="Arial" w:hAnsi="Arial" w:cs="Arial"/>
              </w:rPr>
            </w:pPr>
          </w:p>
          <w:p w14:paraId="50A6357E" w14:textId="77777777" w:rsidR="001F0A8F" w:rsidRPr="001F0A8F" w:rsidRDefault="001F0A8F" w:rsidP="001F0A8F"/>
          <w:p w14:paraId="757AD505" w14:textId="135EFE57" w:rsidR="001F0A8F" w:rsidRDefault="001F0A8F" w:rsidP="001F0A8F"/>
          <w:p w14:paraId="3E5001BC" w14:textId="25C78722" w:rsidR="0025609E" w:rsidRPr="001F0A8F" w:rsidRDefault="001F0A8F" w:rsidP="001F0A8F">
            <w:pPr>
              <w:rPr>
                <w:rFonts w:ascii="Arial" w:hAnsi="Arial" w:cs="Arial"/>
                <w:b/>
              </w:rPr>
            </w:pPr>
            <w:r>
              <w:rPr>
                <w:rFonts w:ascii="Arial" w:hAnsi="Arial" w:cs="Arial"/>
                <w:b/>
              </w:rPr>
              <w:t>JS</w:t>
            </w:r>
          </w:p>
        </w:tc>
      </w:tr>
    </w:tbl>
    <w:p w14:paraId="23661DC6" w14:textId="5038BF20" w:rsidR="00C95860" w:rsidRDefault="00C95860" w:rsidP="007E56FD">
      <w:pPr>
        <w:pStyle w:val="NoSpacing"/>
        <w:rPr>
          <w:rFonts w:ascii="Arial" w:hAnsi="Arial" w:cs="Arial"/>
          <w:sz w:val="24"/>
          <w:szCs w:val="24"/>
        </w:rPr>
      </w:pPr>
    </w:p>
    <w:sectPr w:rsidR="00C95860" w:rsidSect="00B24933">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20EC"/>
    <w:multiLevelType w:val="hybridMultilevel"/>
    <w:tmpl w:val="46BE5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CD4121"/>
    <w:multiLevelType w:val="hybridMultilevel"/>
    <w:tmpl w:val="76063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580F18"/>
    <w:multiLevelType w:val="hybridMultilevel"/>
    <w:tmpl w:val="73E81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6F2476"/>
    <w:multiLevelType w:val="hybridMultilevel"/>
    <w:tmpl w:val="BD805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963E3B"/>
    <w:multiLevelType w:val="hybridMultilevel"/>
    <w:tmpl w:val="2828E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A7476DC"/>
    <w:multiLevelType w:val="hybridMultilevel"/>
    <w:tmpl w:val="2AFA0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3760E49"/>
    <w:multiLevelType w:val="hybridMultilevel"/>
    <w:tmpl w:val="544C5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6083413"/>
    <w:multiLevelType w:val="hybridMultilevel"/>
    <w:tmpl w:val="1A1AC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F905D1A"/>
    <w:multiLevelType w:val="hybridMultilevel"/>
    <w:tmpl w:val="CC9C3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0810388"/>
    <w:multiLevelType w:val="hybridMultilevel"/>
    <w:tmpl w:val="2B6AF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7BB418E"/>
    <w:multiLevelType w:val="multilevel"/>
    <w:tmpl w:val="58D686AC"/>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1">
    <w:nsid w:val="6C3048F7"/>
    <w:multiLevelType w:val="hybridMultilevel"/>
    <w:tmpl w:val="E5466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9B26ED0"/>
    <w:multiLevelType w:val="hybridMultilevel"/>
    <w:tmpl w:val="DF44C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2"/>
  </w:num>
  <w:num w:numId="4">
    <w:abstractNumId w:val="12"/>
  </w:num>
  <w:num w:numId="5">
    <w:abstractNumId w:val="9"/>
  </w:num>
  <w:num w:numId="6">
    <w:abstractNumId w:val="7"/>
  </w:num>
  <w:num w:numId="7">
    <w:abstractNumId w:val="10"/>
  </w:num>
  <w:num w:numId="8">
    <w:abstractNumId w:val="8"/>
  </w:num>
  <w:num w:numId="9">
    <w:abstractNumId w:val="5"/>
  </w:num>
  <w:num w:numId="10">
    <w:abstractNumId w:val="0"/>
  </w:num>
  <w:num w:numId="11">
    <w:abstractNumId w:val="3"/>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74B"/>
    <w:rsid w:val="00003BB8"/>
    <w:rsid w:val="00024BF2"/>
    <w:rsid w:val="0002672C"/>
    <w:rsid w:val="000300D3"/>
    <w:rsid w:val="00031B9B"/>
    <w:rsid w:val="0003241C"/>
    <w:rsid w:val="000466DD"/>
    <w:rsid w:val="00063527"/>
    <w:rsid w:val="000719A0"/>
    <w:rsid w:val="000767E8"/>
    <w:rsid w:val="00080D93"/>
    <w:rsid w:val="00083007"/>
    <w:rsid w:val="0009010A"/>
    <w:rsid w:val="00092C7B"/>
    <w:rsid w:val="000A0159"/>
    <w:rsid w:val="000C53FB"/>
    <w:rsid w:val="000E7FFA"/>
    <w:rsid w:val="000F2723"/>
    <w:rsid w:val="000F3404"/>
    <w:rsid w:val="000F7628"/>
    <w:rsid w:val="00107FC9"/>
    <w:rsid w:val="0011127D"/>
    <w:rsid w:val="00136338"/>
    <w:rsid w:val="00140D8F"/>
    <w:rsid w:val="001439AA"/>
    <w:rsid w:val="00160496"/>
    <w:rsid w:val="00162C4F"/>
    <w:rsid w:val="00185A74"/>
    <w:rsid w:val="001B3792"/>
    <w:rsid w:val="001B5C22"/>
    <w:rsid w:val="001B674B"/>
    <w:rsid w:val="001D0E55"/>
    <w:rsid w:val="001E01DE"/>
    <w:rsid w:val="001F0A8F"/>
    <w:rsid w:val="001F46D6"/>
    <w:rsid w:val="001F5068"/>
    <w:rsid w:val="001F7DDA"/>
    <w:rsid w:val="00211A42"/>
    <w:rsid w:val="00230231"/>
    <w:rsid w:val="00233DFB"/>
    <w:rsid w:val="002401E9"/>
    <w:rsid w:val="00240687"/>
    <w:rsid w:val="00241C5D"/>
    <w:rsid w:val="00246D74"/>
    <w:rsid w:val="0025609E"/>
    <w:rsid w:val="002740E9"/>
    <w:rsid w:val="002810EF"/>
    <w:rsid w:val="00284844"/>
    <w:rsid w:val="00290D27"/>
    <w:rsid w:val="002A61BE"/>
    <w:rsid w:val="002C603B"/>
    <w:rsid w:val="00304E54"/>
    <w:rsid w:val="00321F4C"/>
    <w:rsid w:val="00325419"/>
    <w:rsid w:val="00351377"/>
    <w:rsid w:val="003516BE"/>
    <w:rsid w:val="00354C47"/>
    <w:rsid w:val="0035770E"/>
    <w:rsid w:val="00360C72"/>
    <w:rsid w:val="003623F6"/>
    <w:rsid w:val="00366332"/>
    <w:rsid w:val="00373B5F"/>
    <w:rsid w:val="00394E5A"/>
    <w:rsid w:val="00397B50"/>
    <w:rsid w:val="003A2C4B"/>
    <w:rsid w:val="003B1898"/>
    <w:rsid w:val="003B4543"/>
    <w:rsid w:val="003B6955"/>
    <w:rsid w:val="003C6D22"/>
    <w:rsid w:val="003C738F"/>
    <w:rsid w:val="003E2606"/>
    <w:rsid w:val="004040EC"/>
    <w:rsid w:val="00414C07"/>
    <w:rsid w:val="0041759E"/>
    <w:rsid w:val="00425502"/>
    <w:rsid w:val="004370C4"/>
    <w:rsid w:val="00444A57"/>
    <w:rsid w:val="00456F81"/>
    <w:rsid w:val="0046742B"/>
    <w:rsid w:val="00473642"/>
    <w:rsid w:val="004739E9"/>
    <w:rsid w:val="004747A8"/>
    <w:rsid w:val="00474BD1"/>
    <w:rsid w:val="00481605"/>
    <w:rsid w:val="004821CB"/>
    <w:rsid w:val="00484F23"/>
    <w:rsid w:val="00495AF0"/>
    <w:rsid w:val="00496CCC"/>
    <w:rsid w:val="004A1038"/>
    <w:rsid w:val="004A54D8"/>
    <w:rsid w:val="004A651C"/>
    <w:rsid w:val="004B0E95"/>
    <w:rsid w:val="004B5D94"/>
    <w:rsid w:val="004C4A02"/>
    <w:rsid w:val="004D1B13"/>
    <w:rsid w:val="004D234E"/>
    <w:rsid w:val="004D63FF"/>
    <w:rsid w:val="004E46CB"/>
    <w:rsid w:val="004E6221"/>
    <w:rsid w:val="004F2945"/>
    <w:rsid w:val="00501F6E"/>
    <w:rsid w:val="0050218E"/>
    <w:rsid w:val="00504AF8"/>
    <w:rsid w:val="00504D86"/>
    <w:rsid w:val="005177D1"/>
    <w:rsid w:val="005226F3"/>
    <w:rsid w:val="00526A22"/>
    <w:rsid w:val="00544D66"/>
    <w:rsid w:val="00591352"/>
    <w:rsid w:val="00594E41"/>
    <w:rsid w:val="005B55C4"/>
    <w:rsid w:val="005C1091"/>
    <w:rsid w:val="005C3153"/>
    <w:rsid w:val="005E2638"/>
    <w:rsid w:val="005E2A80"/>
    <w:rsid w:val="005E6952"/>
    <w:rsid w:val="005F52EC"/>
    <w:rsid w:val="005F7C73"/>
    <w:rsid w:val="00614C95"/>
    <w:rsid w:val="006164F2"/>
    <w:rsid w:val="00641C7D"/>
    <w:rsid w:val="00651718"/>
    <w:rsid w:val="0066769D"/>
    <w:rsid w:val="006857D2"/>
    <w:rsid w:val="006902FB"/>
    <w:rsid w:val="006B2E21"/>
    <w:rsid w:val="006D1E76"/>
    <w:rsid w:val="006D4050"/>
    <w:rsid w:val="006F0502"/>
    <w:rsid w:val="006F39B7"/>
    <w:rsid w:val="006F4252"/>
    <w:rsid w:val="00707CBF"/>
    <w:rsid w:val="00710DCE"/>
    <w:rsid w:val="00711EBC"/>
    <w:rsid w:val="0072327A"/>
    <w:rsid w:val="007256C0"/>
    <w:rsid w:val="00733862"/>
    <w:rsid w:val="00745766"/>
    <w:rsid w:val="00750AD8"/>
    <w:rsid w:val="0075195F"/>
    <w:rsid w:val="00754DE1"/>
    <w:rsid w:val="00765A89"/>
    <w:rsid w:val="007874C7"/>
    <w:rsid w:val="00791C30"/>
    <w:rsid w:val="007952D5"/>
    <w:rsid w:val="007B65AD"/>
    <w:rsid w:val="007C0DFF"/>
    <w:rsid w:val="007C5FC9"/>
    <w:rsid w:val="007E01CD"/>
    <w:rsid w:val="007E1814"/>
    <w:rsid w:val="007E45EA"/>
    <w:rsid w:val="007E56FD"/>
    <w:rsid w:val="00800D62"/>
    <w:rsid w:val="008021BF"/>
    <w:rsid w:val="00804757"/>
    <w:rsid w:val="00804828"/>
    <w:rsid w:val="008146E0"/>
    <w:rsid w:val="00851FE0"/>
    <w:rsid w:val="00856475"/>
    <w:rsid w:val="008640C6"/>
    <w:rsid w:val="00864256"/>
    <w:rsid w:val="00865F0F"/>
    <w:rsid w:val="00876DDC"/>
    <w:rsid w:val="008A1685"/>
    <w:rsid w:val="008A5224"/>
    <w:rsid w:val="008B3F6E"/>
    <w:rsid w:val="008B6407"/>
    <w:rsid w:val="008C12E3"/>
    <w:rsid w:val="008C617E"/>
    <w:rsid w:val="008C61AB"/>
    <w:rsid w:val="008C6932"/>
    <w:rsid w:val="008D1D63"/>
    <w:rsid w:val="008D5209"/>
    <w:rsid w:val="00900C51"/>
    <w:rsid w:val="00902D25"/>
    <w:rsid w:val="009148A6"/>
    <w:rsid w:val="009175D0"/>
    <w:rsid w:val="0094117D"/>
    <w:rsid w:val="00945DAE"/>
    <w:rsid w:val="0096386D"/>
    <w:rsid w:val="0097693A"/>
    <w:rsid w:val="00980E5C"/>
    <w:rsid w:val="00991895"/>
    <w:rsid w:val="00991EA6"/>
    <w:rsid w:val="0099246A"/>
    <w:rsid w:val="009927DD"/>
    <w:rsid w:val="00995942"/>
    <w:rsid w:val="009A3280"/>
    <w:rsid w:val="009B37EE"/>
    <w:rsid w:val="009C799D"/>
    <w:rsid w:val="009D36FC"/>
    <w:rsid w:val="009D4E8E"/>
    <w:rsid w:val="009D5531"/>
    <w:rsid w:val="009D5545"/>
    <w:rsid w:val="009F2E13"/>
    <w:rsid w:val="009F4E15"/>
    <w:rsid w:val="009F6590"/>
    <w:rsid w:val="00A14968"/>
    <w:rsid w:val="00A1780D"/>
    <w:rsid w:val="00A24C47"/>
    <w:rsid w:val="00A32C28"/>
    <w:rsid w:val="00A36011"/>
    <w:rsid w:val="00A5083C"/>
    <w:rsid w:val="00A60160"/>
    <w:rsid w:val="00A8466E"/>
    <w:rsid w:val="00A919C7"/>
    <w:rsid w:val="00A95841"/>
    <w:rsid w:val="00AA003C"/>
    <w:rsid w:val="00AA0AD0"/>
    <w:rsid w:val="00AA0D0D"/>
    <w:rsid w:val="00AB1523"/>
    <w:rsid w:val="00AB7D35"/>
    <w:rsid w:val="00AC6C41"/>
    <w:rsid w:val="00AF7E82"/>
    <w:rsid w:val="00B13306"/>
    <w:rsid w:val="00B15EBB"/>
    <w:rsid w:val="00B24933"/>
    <w:rsid w:val="00B25CFC"/>
    <w:rsid w:val="00B373EA"/>
    <w:rsid w:val="00B400F4"/>
    <w:rsid w:val="00B44C41"/>
    <w:rsid w:val="00B4632E"/>
    <w:rsid w:val="00B53F05"/>
    <w:rsid w:val="00B654E7"/>
    <w:rsid w:val="00B75CB1"/>
    <w:rsid w:val="00B83EF0"/>
    <w:rsid w:val="00B902C4"/>
    <w:rsid w:val="00B922B4"/>
    <w:rsid w:val="00B92599"/>
    <w:rsid w:val="00BA760F"/>
    <w:rsid w:val="00BB1C67"/>
    <w:rsid w:val="00BB363C"/>
    <w:rsid w:val="00BB5181"/>
    <w:rsid w:val="00BD3579"/>
    <w:rsid w:val="00BD5498"/>
    <w:rsid w:val="00BE7284"/>
    <w:rsid w:val="00BF3324"/>
    <w:rsid w:val="00C00F2D"/>
    <w:rsid w:val="00C125D9"/>
    <w:rsid w:val="00C13712"/>
    <w:rsid w:val="00C149C0"/>
    <w:rsid w:val="00C2258C"/>
    <w:rsid w:val="00C2713B"/>
    <w:rsid w:val="00C27730"/>
    <w:rsid w:val="00C805DE"/>
    <w:rsid w:val="00C82C6F"/>
    <w:rsid w:val="00C849C2"/>
    <w:rsid w:val="00C95860"/>
    <w:rsid w:val="00CA019C"/>
    <w:rsid w:val="00CB0C06"/>
    <w:rsid w:val="00CC1A78"/>
    <w:rsid w:val="00CE0223"/>
    <w:rsid w:val="00CE42F9"/>
    <w:rsid w:val="00CF0B15"/>
    <w:rsid w:val="00D01A1C"/>
    <w:rsid w:val="00D155E0"/>
    <w:rsid w:val="00D3686E"/>
    <w:rsid w:val="00D43CEB"/>
    <w:rsid w:val="00D64672"/>
    <w:rsid w:val="00D77C6E"/>
    <w:rsid w:val="00D80391"/>
    <w:rsid w:val="00D92A7C"/>
    <w:rsid w:val="00DA0FB2"/>
    <w:rsid w:val="00DA4B10"/>
    <w:rsid w:val="00DB17AE"/>
    <w:rsid w:val="00DB46D4"/>
    <w:rsid w:val="00DB658A"/>
    <w:rsid w:val="00DB7713"/>
    <w:rsid w:val="00DD6C60"/>
    <w:rsid w:val="00DF4EA6"/>
    <w:rsid w:val="00DF4F8A"/>
    <w:rsid w:val="00DF79FF"/>
    <w:rsid w:val="00E255DF"/>
    <w:rsid w:val="00E25BDB"/>
    <w:rsid w:val="00E27AD6"/>
    <w:rsid w:val="00E31C6C"/>
    <w:rsid w:val="00E330FE"/>
    <w:rsid w:val="00E40F28"/>
    <w:rsid w:val="00E436E6"/>
    <w:rsid w:val="00E56BB7"/>
    <w:rsid w:val="00E71229"/>
    <w:rsid w:val="00E73010"/>
    <w:rsid w:val="00E86209"/>
    <w:rsid w:val="00E90863"/>
    <w:rsid w:val="00E97F12"/>
    <w:rsid w:val="00EA3CE1"/>
    <w:rsid w:val="00EB71AA"/>
    <w:rsid w:val="00ED737C"/>
    <w:rsid w:val="00EE09D0"/>
    <w:rsid w:val="00EE4763"/>
    <w:rsid w:val="00EE5F78"/>
    <w:rsid w:val="00F00B51"/>
    <w:rsid w:val="00F0206D"/>
    <w:rsid w:val="00F21D0B"/>
    <w:rsid w:val="00F35F4A"/>
    <w:rsid w:val="00F50A42"/>
    <w:rsid w:val="00F50D35"/>
    <w:rsid w:val="00F62948"/>
    <w:rsid w:val="00F746E9"/>
    <w:rsid w:val="00F74951"/>
    <w:rsid w:val="00F902D6"/>
    <w:rsid w:val="00F91633"/>
    <w:rsid w:val="00FB08D5"/>
    <w:rsid w:val="00FB4C4D"/>
    <w:rsid w:val="00FC4719"/>
    <w:rsid w:val="00FC7640"/>
    <w:rsid w:val="00FE5CDB"/>
    <w:rsid w:val="00FF77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96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F78"/>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674B"/>
    <w:pPr>
      <w:spacing w:after="0" w:line="240" w:lineRule="auto"/>
    </w:pPr>
  </w:style>
  <w:style w:type="table" w:styleId="TableGrid">
    <w:name w:val="Table Grid"/>
    <w:basedOn w:val="TableNormal"/>
    <w:uiPriority w:val="59"/>
    <w:rsid w:val="001B6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E09D0"/>
    <w:rPr>
      <w:sz w:val="16"/>
      <w:szCs w:val="16"/>
    </w:rPr>
  </w:style>
  <w:style w:type="paragraph" w:styleId="CommentText">
    <w:name w:val="annotation text"/>
    <w:basedOn w:val="Normal"/>
    <w:link w:val="CommentTextChar"/>
    <w:uiPriority w:val="99"/>
    <w:semiHidden/>
    <w:unhideWhenUsed/>
    <w:rsid w:val="00EE09D0"/>
    <w:rPr>
      <w:sz w:val="20"/>
      <w:szCs w:val="20"/>
    </w:rPr>
  </w:style>
  <w:style w:type="character" w:customStyle="1" w:styleId="CommentTextChar">
    <w:name w:val="Comment Text Char"/>
    <w:basedOn w:val="DefaultParagraphFont"/>
    <w:link w:val="CommentText"/>
    <w:uiPriority w:val="99"/>
    <w:semiHidden/>
    <w:rsid w:val="00EE09D0"/>
    <w:rPr>
      <w:sz w:val="20"/>
      <w:szCs w:val="20"/>
    </w:rPr>
  </w:style>
  <w:style w:type="paragraph" w:styleId="CommentSubject">
    <w:name w:val="annotation subject"/>
    <w:basedOn w:val="CommentText"/>
    <w:next w:val="CommentText"/>
    <w:link w:val="CommentSubjectChar"/>
    <w:uiPriority w:val="99"/>
    <w:semiHidden/>
    <w:unhideWhenUsed/>
    <w:rsid w:val="00EE09D0"/>
    <w:rPr>
      <w:b/>
      <w:bCs/>
    </w:rPr>
  </w:style>
  <w:style w:type="character" w:customStyle="1" w:styleId="CommentSubjectChar">
    <w:name w:val="Comment Subject Char"/>
    <w:basedOn w:val="CommentTextChar"/>
    <w:link w:val="CommentSubject"/>
    <w:uiPriority w:val="99"/>
    <w:semiHidden/>
    <w:rsid w:val="00EE09D0"/>
    <w:rPr>
      <w:b/>
      <w:bCs/>
      <w:sz w:val="20"/>
      <w:szCs w:val="20"/>
    </w:rPr>
  </w:style>
  <w:style w:type="paragraph" w:styleId="BalloonText">
    <w:name w:val="Balloon Text"/>
    <w:basedOn w:val="Normal"/>
    <w:link w:val="BalloonTextChar"/>
    <w:uiPriority w:val="99"/>
    <w:semiHidden/>
    <w:unhideWhenUsed/>
    <w:rsid w:val="00EE09D0"/>
    <w:rPr>
      <w:rFonts w:ascii="Tahoma" w:hAnsi="Tahoma" w:cs="Tahoma"/>
      <w:sz w:val="16"/>
      <w:szCs w:val="16"/>
    </w:rPr>
  </w:style>
  <w:style w:type="character" w:customStyle="1" w:styleId="BalloonTextChar">
    <w:name w:val="Balloon Text Char"/>
    <w:basedOn w:val="DefaultParagraphFont"/>
    <w:link w:val="BalloonText"/>
    <w:uiPriority w:val="99"/>
    <w:semiHidden/>
    <w:rsid w:val="00EE09D0"/>
    <w:rPr>
      <w:rFonts w:ascii="Tahoma" w:hAnsi="Tahoma" w:cs="Tahoma"/>
      <w:sz w:val="16"/>
      <w:szCs w:val="16"/>
    </w:rPr>
  </w:style>
  <w:style w:type="character" w:styleId="Hyperlink">
    <w:name w:val="Hyperlink"/>
    <w:basedOn w:val="DefaultParagraphFont"/>
    <w:uiPriority w:val="99"/>
    <w:unhideWhenUsed/>
    <w:rsid w:val="008C61AB"/>
    <w:rPr>
      <w:color w:val="0563C1" w:themeColor="hyperlink"/>
      <w:u w:val="single"/>
    </w:rPr>
  </w:style>
  <w:style w:type="paragraph" w:styleId="PlainText">
    <w:name w:val="Plain Text"/>
    <w:basedOn w:val="Normal"/>
    <w:link w:val="PlainTextChar"/>
    <w:uiPriority w:val="99"/>
    <w:semiHidden/>
    <w:unhideWhenUsed/>
    <w:rsid w:val="00856475"/>
    <w:rPr>
      <w:rFonts w:ascii="Calibri" w:hAnsi="Calibri"/>
      <w:szCs w:val="21"/>
    </w:rPr>
  </w:style>
  <w:style w:type="character" w:customStyle="1" w:styleId="PlainTextChar">
    <w:name w:val="Plain Text Char"/>
    <w:basedOn w:val="DefaultParagraphFont"/>
    <w:link w:val="PlainText"/>
    <w:uiPriority w:val="99"/>
    <w:semiHidden/>
    <w:rsid w:val="00856475"/>
    <w:rPr>
      <w:rFonts w:ascii="Calibri" w:hAnsi="Calibri"/>
      <w:szCs w:val="21"/>
    </w:rPr>
  </w:style>
  <w:style w:type="paragraph" w:styleId="ListParagraph">
    <w:name w:val="List Paragraph"/>
    <w:basedOn w:val="Normal"/>
    <w:uiPriority w:val="34"/>
    <w:qFormat/>
    <w:rsid w:val="002560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F78"/>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674B"/>
    <w:pPr>
      <w:spacing w:after="0" w:line="240" w:lineRule="auto"/>
    </w:pPr>
  </w:style>
  <w:style w:type="table" w:styleId="TableGrid">
    <w:name w:val="Table Grid"/>
    <w:basedOn w:val="TableNormal"/>
    <w:uiPriority w:val="59"/>
    <w:rsid w:val="001B6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E09D0"/>
    <w:rPr>
      <w:sz w:val="16"/>
      <w:szCs w:val="16"/>
    </w:rPr>
  </w:style>
  <w:style w:type="paragraph" w:styleId="CommentText">
    <w:name w:val="annotation text"/>
    <w:basedOn w:val="Normal"/>
    <w:link w:val="CommentTextChar"/>
    <w:uiPriority w:val="99"/>
    <w:semiHidden/>
    <w:unhideWhenUsed/>
    <w:rsid w:val="00EE09D0"/>
    <w:rPr>
      <w:sz w:val="20"/>
      <w:szCs w:val="20"/>
    </w:rPr>
  </w:style>
  <w:style w:type="character" w:customStyle="1" w:styleId="CommentTextChar">
    <w:name w:val="Comment Text Char"/>
    <w:basedOn w:val="DefaultParagraphFont"/>
    <w:link w:val="CommentText"/>
    <w:uiPriority w:val="99"/>
    <w:semiHidden/>
    <w:rsid w:val="00EE09D0"/>
    <w:rPr>
      <w:sz w:val="20"/>
      <w:szCs w:val="20"/>
    </w:rPr>
  </w:style>
  <w:style w:type="paragraph" w:styleId="CommentSubject">
    <w:name w:val="annotation subject"/>
    <w:basedOn w:val="CommentText"/>
    <w:next w:val="CommentText"/>
    <w:link w:val="CommentSubjectChar"/>
    <w:uiPriority w:val="99"/>
    <w:semiHidden/>
    <w:unhideWhenUsed/>
    <w:rsid w:val="00EE09D0"/>
    <w:rPr>
      <w:b/>
      <w:bCs/>
    </w:rPr>
  </w:style>
  <w:style w:type="character" w:customStyle="1" w:styleId="CommentSubjectChar">
    <w:name w:val="Comment Subject Char"/>
    <w:basedOn w:val="CommentTextChar"/>
    <w:link w:val="CommentSubject"/>
    <w:uiPriority w:val="99"/>
    <w:semiHidden/>
    <w:rsid w:val="00EE09D0"/>
    <w:rPr>
      <w:b/>
      <w:bCs/>
      <w:sz w:val="20"/>
      <w:szCs w:val="20"/>
    </w:rPr>
  </w:style>
  <w:style w:type="paragraph" w:styleId="BalloonText">
    <w:name w:val="Balloon Text"/>
    <w:basedOn w:val="Normal"/>
    <w:link w:val="BalloonTextChar"/>
    <w:uiPriority w:val="99"/>
    <w:semiHidden/>
    <w:unhideWhenUsed/>
    <w:rsid w:val="00EE09D0"/>
    <w:rPr>
      <w:rFonts w:ascii="Tahoma" w:hAnsi="Tahoma" w:cs="Tahoma"/>
      <w:sz w:val="16"/>
      <w:szCs w:val="16"/>
    </w:rPr>
  </w:style>
  <w:style w:type="character" w:customStyle="1" w:styleId="BalloonTextChar">
    <w:name w:val="Balloon Text Char"/>
    <w:basedOn w:val="DefaultParagraphFont"/>
    <w:link w:val="BalloonText"/>
    <w:uiPriority w:val="99"/>
    <w:semiHidden/>
    <w:rsid w:val="00EE09D0"/>
    <w:rPr>
      <w:rFonts w:ascii="Tahoma" w:hAnsi="Tahoma" w:cs="Tahoma"/>
      <w:sz w:val="16"/>
      <w:szCs w:val="16"/>
    </w:rPr>
  </w:style>
  <w:style w:type="character" w:styleId="Hyperlink">
    <w:name w:val="Hyperlink"/>
    <w:basedOn w:val="DefaultParagraphFont"/>
    <w:uiPriority w:val="99"/>
    <w:unhideWhenUsed/>
    <w:rsid w:val="008C61AB"/>
    <w:rPr>
      <w:color w:val="0563C1" w:themeColor="hyperlink"/>
      <w:u w:val="single"/>
    </w:rPr>
  </w:style>
  <w:style w:type="paragraph" w:styleId="PlainText">
    <w:name w:val="Plain Text"/>
    <w:basedOn w:val="Normal"/>
    <w:link w:val="PlainTextChar"/>
    <w:uiPriority w:val="99"/>
    <w:semiHidden/>
    <w:unhideWhenUsed/>
    <w:rsid w:val="00856475"/>
    <w:rPr>
      <w:rFonts w:ascii="Calibri" w:hAnsi="Calibri"/>
      <w:szCs w:val="21"/>
    </w:rPr>
  </w:style>
  <w:style w:type="character" w:customStyle="1" w:styleId="PlainTextChar">
    <w:name w:val="Plain Text Char"/>
    <w:basedOn w:val="DefaultParagraphFont"/>
    <w:link w:val="PlainText"/>
    <w:uiPriority w:val="99"/>
    <w:semiHidden/>
    <w:rsid w:val="00856475"/>
    <w:rPr>
      <w:rFonts w:ascii="Calibri" w:hAnsi="Calibri"/>
      <w:szCs w:val="21"/>
    </w:rPr>
  </w:style>
  <w:style w:type="paragraph" w:styleId="ListParagraph">
    <w:name w:val="List Paragraph"/>
    <w:basedOn w:val="Normal"/>
    <w:uiPriority w:val="34"/>
    <w:qFormat/>
    <w:rsid w:val="002560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55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ducation.gov.uk/schools/toolsandinitiatives/cuttingburdens/b00216133/need-to-know-school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CB3EE-5301-4A41-BFAF-C4DC7E974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973</Words>
  <Characters>5550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Sanders</dc:creator>
  <cp:lastModifiedBy>Bryony Surtees</cp:lastModifiedBy>
  <cp:revision>2</cp:revision>
  <cp:lastPrinted>2016-02-23T15:21:00Z</cp:lastPrinted>
  <dcterms:created xsi:type="dcterms:W3CDTF">2017-11-17T14:28:00Z</dcterms:created>
  <dcterms:modified xsi:type="dcterms:W3CDTF">2017-11-17T14:28:00Z</dcterms:modified>
</cp:coreProperties>
</file>