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97" w:rsidRPr="00826724" w:rsidRDefault="008A72E3" w:rsidP="008A72E3">
      <w:pPr>
        <w:pStyle w:val="FR1"/>
        <w:spacing w:before="0" w:line="240" w:lineRule="auto"/>
        <w:ind w:left="0" w:right="-4159" w:firstLine="0"/>
        <w:jc w:val="center"/>
        <w:rPr>
          <w:b/>
          <w:bCs/>
          <w:i w:val="0"/>
          <w:iCs w:val="0"/>
          <w:color w:val="17365D" w:themeColor="text2" w:themeShade="BF"/>
          <w:sz w:val="36"/>
          <w:szCs w:val="36"/>
        </w:rPr>
      </w:pPr>
      <w:r>
        <w:rPr>
          <w:b/>
          <w:noProof/>
          <w:color w:val="002060"/>
          <w:sz w:val="36"/>
          <w:szCs w:val="36"/>
          <w:lang w:val="en-GB"/>
        </w:rPr>
        <w:drawing>
          <wp:anchor distT="0" distB="0" distL="114300" distR="114300" simplePos="0" relativeHeight="251659264" behindDoc="1" locked="0" layoutInCell="1" allowOverlap="1" wp14:anchorId="14988D48" wp14:editId="3B70AD31">
            <wp:simplePos x="0" y="0"/>
            <wp:positionH relativeFrom="column">
              <wp:posOffset>780415</wp:posOffset>
            </wp:positionH>
            <wp:positionV relativeFrom="paragraph">
              <wp:posOffset>-165100</wp:posOffset>
            </wp:positionV>
            <wp:extent cx="839470" cy="1112520"/>
            <wp:effectExtent l="0" t="0" r="0" b="0"/>
            <wp:wrapNone/>
            <wp:docPr id="1"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fvjPvCKkmQFL1sR5zCDcX" descr="image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47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397" w:rsidRPr="00F17DD4">
        <w:rPr>
          <w:b/>
          <w:bCs/>
          <w:i w:val="0"/>
          <w:iCs w:val="0"/>
          <w:color w:val="002060"/>
          <w:sz w:val="36"/>
          <w:szCs w:val="36"/>
        </w:rPr>
        <w:t>THE ACTIVE LEARNING TRUST</w:t>
      </w:r>
    </w:p>
    <w:p w:rsidR="00EA39B9" w:rsidRPr="00826724" w:rsidRDefault="00EA39B9" w:rsidP="008A72E3">
      <w:pPr>
        <w:pStyle w:val="FR1"/>
        <w:spacing w:before="0" w:line="240" w:lineRule="auto"/>
        <w:ind w:left="0" w:right="-4159" w:firstLine="0"/>
        <w:jc w:val="center"/>
        <w:rPr>
          <w:b/>
          <w:bCs/>
          <w:i w:val="0"/>
          <w:iCs w:val="0"/>
          <w:color w:val="17365D" w:themeColor="text2" w:themeShade="BF"/>
          <w:sz w:val="36"/>
          <w:szCs w:val="36"/>
        </w:rPr>
      </w:pPr>
    </w:p>
    <w:p w:rsidR="00E365B9" w:rsidRDefault="00E365B9" w:rsidP="008A72E3">
      <w:pPr>
        <w:pStyle w:val="FR1"/>
        <w:spacing w:before="0" w:line="240" w:lineRule="auto"/>
        <w:ind w:left="0" w:right="-4159" w:firstLine="0"/>
        <w:jc w:val="center"/>
        <w:rPr>
          <w:b/>
          <w:bCs/>
          <w:i w:val="0"/>
          <w:iCs w:val="0"/>
          <w:color w:val="17365D" w:themeColor="text2" w:themeShade="BF"/>
          <w:sz w:val="36"/>
          <w:szCs w:val="36"/>
        </w:rPr>
      </w:pPr>
      <w:r w:rsidRPr="00826724">
        <w:rPr>
          <w:b/>
          <w:bCs/>
          <w:i w:val="0"/>
          <w:iCs w:val="0"/>
          <w:color w:val="17365D" w:themeColor="text2" w:themeShade="BF"/>
          <w:sz w:val="36"/>
          <w:szCs w:val="36"/>
        </w:rPr>
        <w:t>CHESTERTON PRIMARY SCHOOL</w:t>
      </w:r>
    </w:p>
    <w:p w:rsidR="008A72E3" w:rsidRDefault="008A72E3" w:rsidP="008A72E3">
      <w:pPr>
        <w:pStyle w:val="FR1"/>
        <w:spacing w:before="0" w:line="240" w:lineRule="auto"/>
        <w:ind w:left="0" w:right="-4159" w:firstLine="0"/>
        <w:jc w:val="center"/>
        <w:rPr>
          <w:b/>
          <w:bCs/>
          <w:i w:val="0"/>
          <w:iCs w:val="0"/>
          <w:color w:val="17365D" w:themeColor="text2" w:themeShade="BF"/>
          <w:sz w:val="36"/>
          <w:szCs w:val="36"/>
        </w:rPr>
      </w:pPr>
    </w:p>
    <w:p w:rsidR="008A72E3" w:rsidRPr="008A72E3" w:rsidRDefault="008A72E3" w:rsidP="008A72E3">
      <w:pPr>
        <w:pStyle w:val="FR1"/>
        <w:spacing w:before="0" w:line="240" w:lineRule="auto"/>
        <w:ind w:left="0" w:right="-4159" w:firstLine="0"/>
        <w:jc w:val="center"/>
        <w:rPr>
          <w:b/>
          <w:bCs/>
          <w:i w:val="0"/>
          <w:iCs w:val="0"/>
          <w:color w:val="17365D" w:themeColor="text2" w:themeShade="BF"/>
          <w:sz w:val="36"/>
          <w:szCs w:val="36"/>
        </w:rPr>
      </w:pPr>
      <w:r w:rsidRPr="008A72E3">
        <w:rPr>
          <w:b/>
          <w:bCs/>
          <w:i w:val="0"/>
          <w:iCs w:val="0"/>
          <w:color w:val="17365D" w:themeColor="text2" w:themeShade="BF"/>
          <w:sz w:val="36"/>
          <w:szCs w:val="36"/>
        </w:rPr>
        <w:t>PUPIL PREMIUM POLICY</w:t>
      </w:r>
    </w:p>
    <w:p w:rsidR="008A72E3" w:rsidRDefault="008A72E3" w:rsidP="008A72E3">
      <w:pPr>
        <w:widowControl/>
        <w:autoSpaceDE/>
        <w:autoSpaceDN/>
        <w:adjustRightInd/>
        <w:spacing w:before="0" w:line="240" w:lineRule="auto"/>
        <w:jc w:val="left"/>
        <w:rPr>
          <w:rFonts w:ascii="Tahoma" w:hAnsi="Tahoma" w:cs="Tahoma"/>
          <w:b/>
          <w:bCs/>
          <w:color w:val="000000"/>
          <w:sz w:val="18"/>
          <w:szCs w:val="18"/>
          <w:lang w:val="en-GB"/>
        </w:rPr>
      </w:pPr>
    </w:p>
    <w:p w:rsidR="008A72E3" w:rsidRDefault="008A72E3" w:rsidP="008A72E3">
      <w:pPr>
        <w:widowControl/>
        <w:autoSpaceDE/>
        <w:autoSpaceDN/>
        <w:adjustRightInd/>
        <w:spacing w:before="0" w:line="240" w:lineRule="auto"/>
        <w:jc w:val="left"/>
        <w:rPr>
          <w:rFonts w:ascii="Tahoma" w:hAnsi="Tahoma" w:cs="Tahoma"/>
          <w:b/>
          <w:bCs/>
          <w:color w:val="000000"/>
          <w:sz w:val="18"/>
          <w:szCs w:val="18"/>
          <w:lang w:val="en-GB"/>
        </w:rPr>
      </w:pPr>
    </w:p>
    <w:p w:rsidR="008A72E3" w:rsidRDefault="008A72E3" w:rsidP="008A72E3">
      <w:pPr>
        <w:widowControl/>
        <w:autoSpaceDE/>
        <w:autoSpaceDN/>
        <w:adjustRightInd/>
        <w:spacing w:before="0" w:line="240" w:lineRule="auto"/>
        <w:jc w:val="left"/>
        <w:rPr>
          <w:rFonts w:ascii="Tahoma" w:hAnsi="Tahoma" w:cs="Tahoma"/>
          <w:b/>
          <w:bCs/>
          <w:color w:val="000000"/>
          <w:sz w:val="18"/>
          <w:szCs w:val="18"/>
          <w:lang w:val="en-GB"/>
        </w:rPr>
      </w:pPr>
      <w:r>
        <w:rPr>
          <w:rFonts w:ascii="Tahoma" w:hAnsi="Tahoma" w:cs="Tahoma"/>
          <w:b/>
          <w:bCs/>
          <w:color w:val="000000"/>
          <w:sz w:val="18"/>
          <w:szCs w:val="18"/>
          <w:lang w:val="en-GB"/>
        </w:rPr>
        <w:t>Our Aims</w:t>
      </w:r>
    </w:p>
    <w:p w:rsidR="008A72E3" w:rsidRDefault="008A72E3" w:rsidP="008A72E3">
      <w:pPr>
        <w:widowControl/>
        <w:autoSpaceDE/>
        <w:autoSpaceDN/>
        <w:adjustRightInd/>
        <w:spacing w:before="0" w:line="240" w:lineRule="auto"/>
        <w:jc w:val="left"/>
        <w:rPr>
          <w:rFonts w:ascii="Tahoma" w:hAnsi="Tahoma" w:cs="Tahoma"/>
          <w:b/>
          <w:bCs/>
          <w:color w:val="000000"/>
          <w:sz w:val="18"/>
          <w:szCs w:val="18"/>
          <w:lang w:val="en-GB"/>
        </w:rPr>
      </w:pPr>
    </w:p>
    <w:p w:rsidR="008A72E3" w:rsidRPr="008A72E3" w:rsidRDefault="008A72E3" w:rsidP="008A72E3">
      <w:pPr>
        <w:widowControl/>
        <w:autoSpaceDE/>
        <w:autoSpaceDN/>
        <w:adjustRightInd/>
        <w:spacing w:before="0" w:line="240" w:lineRule="auto"/>
        <w:jc w:val="left"/>
        <w:rPr>
          <w:rFonts w:ascii="Calibri" w:hAnsi="Calibri"/>
          <w:sz w:val="22"/>
          <w:szCs w:val="22"/>
          <w:lang w:val="en-GB"/>
        </w:rPr>
      </w:pPr>
      <w:r>
        <w:rPr>
          <w:rFonts w:ascii="Calibri" w:hAnsi="Calibri"/>
          <w:sz w:val="22"/>
          <w:szCs w:val="22"/>
          <w:lang w:val="en-GB"/>
        </w:rPr>
        <w:t>At Chesterton Primary School, w</w:t>
      </w:r>
      <w:r w:rsidRPr="008A72E3">
        <w:rPr>
          <w:rFonts w:ascii="Calibri" w:hAnsi="Calibri"/>
          <w:sz w:val="22"/>
          <w:szCs w:val="22"/>
          <w:lang w:val="en-GB"/>
        </w:rPr>
        <w:t>e aim to develop happy and confident learners for the future by:</w:t>
      </w:r>
    </w:p>
    <w:p w:rsidR="008A72E3" w:rsidRPr="008A72E3" w:rsidRDefault="008A72E3" w:rsidP="008A72E3">
      <w:pPr>
        <w:widowControl/>
        <w:autoSpaceDE/>
        <w:autoSpaceDN/>
        <w:adjustRightInd/>
        <w:spacing w:before="0" w:line="240" w:lineRule="auto"/>
        <w:jc w:val="left"/>
        <w:rPr>
          <w:rFonts w:ascii="Calibri" w:hAnsi="Calibri"/>
          <w:sz w:val="22"/>
          <w:szCs w:val="22"/>
          <w:lang w:val="en-GB"/>
        </w:rPr>
      </w:pPr>
    </w:p>
    <w:p w:rsidR="008A72E3" w:rsidRPr="008A72E3" w:rsidRDefault="008A72E3" w:rsidP="008A72E3">
      <w:pPr>
        <w:widowControl/>
        <w:numPr>
          <w:ilvl w:val="0"/>
          <w:numId w:val="32"/>
        </w:numPr>
        <w:autoSpaceDE/>
        <w:autoSpaceDN/>
        <w:adjustRightInd/>
        <w:spacing w:before="0" w:line="240" w:lineRule="auto"/>
        <w:ind w:left="714" w:hanging="357"/>
        <w:jc w:val="left"/>
        <w:rPr>
          <w:rFonts w:ascii="Calibri" w:hAnsi="Calibri"/>
          <w:sz w:val="22"/>
          <w:szCs w:val="22"/>
          <w:lang w:val="en-GB"/>
        </w:rPr>
      </w:pPr>
      <w:r w:rsidRPr="008A72E3">
        <w:rPr>
          <w:rFonts w:ascii="Calibri" w:hAnsi="Calibri"/>
          <w:sz w:val="22"/>
          <w:szCs w:val="22"/>
          <w:lang w:val="en-GB"/>
        </w:rPr>
        <w:t>Providing a safe and happy learning environment</w:t>
      </w:r>
    </w:p>
    <w:p w:rsidR="008A72E3" w:rsidRPr="008A72E3" w:rsidRDefault="008A72E3" w:rsidP="008A72E3">
      <w:pPr>
        <w:widowControl/>
        <w:numPr>
          <w:ilvl w:val="0"/>
          <w:numId w:val="32"/>
        </w:numPr>
        <w:autoSpaceDE/>
        <w:autoSpaceDN/>
        <w:adjustRightInd/>
        <w:spacing w:before="0" w:line="240" w:lineRule="auto"/>
        <w:ind w:left="714" w:hanging="357"/>
        <w:jc w:val="left"/>
        <w:rPr>
          <w:rFonts w:ascii="Calibri" w:hAnsi="Calibri"/>
          <w:sz w:val="22"/>
          <w:szCs w:val="22"/>
          <w:lang w:val="en-GB"/>
        </w:rPr>
      </w:pPr>
      <w:r w:rsidRPr="008A72E3">
        <w:rPr>
          <w:rFonts w:ascii="Calibri" w:hAnsi="Calibri"/>
          <w:sz w:val="22"/>
          <w:szCs w:val="22"/>
          <w:lang w:val="en-GB"/>
        </w:rPr>
        <w:t>Fostering a love of learning and a desire to do well</w:t>
      </w:r>
    </w:p>
    <w:p w:rsidR="008A72E3" w:rsidRPr="008A72E3" w:rsidRDefault="008A72E3" w:rsidP="008A72E3">
      <w:pPr>
        <w:widowControl/>
        <w:numPr>
          <w:ilvl w:val="0"/>
          <w:numId w:val="32"/>
        </w:numPr>
        <w:autoSpaceDE/>
        <w:autoSpaceDN/>
        <w:adjustRightInd/>
        <w:spacing w:before="0" w:line="240" w:lineRule="auto"/>
        <w:ind w:left="714" w:hanging="357"/>
        <w:jc w:val="left"/>
        <w:rPr>
          <w:rFonts w:ascii="Calibri" w:hAnsi="Calibri"/>
          <w:sz w:val="22"/>
          <w:szCs w:val="22"/>
          <w:lang w:val="en-GB"/>
        </w:rPr>
      </w:pPr>
      <w:r w:rsidRPr="008A72E3">
        <w:rPr>
          <w:rFonts w:ascii="Calibri" w:hAnsi="Calibri"/>
          <w:sz w:val="22"/>
          <w:szCs w:val="22"/>
          <w:lang w:val="en-GB"/>
        </w:rPr>
        <w:t xml:space="preserve">Helping to promote tolerance, understanding, respect and a sense of responsibility to others, our community and the wider world </w:t>
      </w:r>
    </w:p>
    <w:p w:rsidR="008A72E3" w:rsidRPr="008A72E3" w:rsidRDefault="008A72E3" w:rsidP="008A72E3">
      <w:pPr>
        <w:widowControl/>
        <w:numPr>
          <w:ilvl w:val="0"/>
          <w:numId w:val="32"/>
        </w:numPr>
        <w:autoSpaceDE/>
        <w:autoSpaceDN/>
        <w:adjustRightInd/>
        <w:spacing w:before="0" w:line="240" w:lineRule="auto"/>
        <w:ind w:left="714" w:hanging="357"/>
        <w:jc w:val="left"/>
        <w:rPr>
          <w:rFonts w:ascii="Calibri" w:hAnsi="Calibri"/>
          <w:sz w:val="22"/>
          <w:szCs w:val="22"/>
          <w:lang w:val="en-GB"/>
        </w:rPr>
      </w:pPr>
      <w:r w:rsidRPr="008A72E3">
        <w:rPr>
          <w:rFonts w:ascii="Calibri" w:hAnsi="Calibri"/>
          <w:sz w:val="22"/>
          <w:szCs w:val="22"/>
          <w:lang w:val="en-GB"/>
        </w:rPr>
        <w:t>Providing a rich and diverse curriculum which meets the needs and individual differences of the children</w:t>
      </w:r>
    </w:p>
    <w:p w:rsidR="008A72E3" w:rsidRPr="008A72E3" w:rsidRDefault="008A72E3" w:rsidP="008A72E3">
      <w:pPr>
        <w:widowControl/>
        <w:numPr>
          <w:ilvl w:val="0"/>
          <w:numId w:val="32"/>
        </w:numPr>
        <w:autoSpaceDE/>
        <w:autoSpaceDN/>
        <w:adjustRightInd/>
        <w:spacing w:before="0" w:line="240" w:lineRule="auto"/>
        <w:ind w:left="714" w:hanging="357"/>
        <w:jc w:val="left"/>
        <w:rPr>
          <w:rFonts w:ascii="Calibri" w:hAnsi="Calibri"/>
          <w:sz w:val="22"/>
          <w:szCs w:val="22"/>
          <w:lang w:val="en-GB"/>
        </w:rPr>
      </w:pPr>
      <w:r w:rsidRPr="008A72E3">
        <w:rPr>
          <w:rFonts w:ascii="Calibri" w:hAnsi="Calibri"/>
          <w:sz w:val="22"/>
          <w:szCs w:val="22"/>
          <w:lang w:val="en-GB"/>
        </w:rPr>
        <w:t>Helping all pupils to understand their own learning styles by developing knowledge, understanding and enthusiasm for learning</w:t>
      </w:r>
    </w:p>
    <w:p w:rsidR="008A72E3" w:rsidRPr="008A72E3" w:rsidRDefault="008A72E3" w:rsidP="008A72E3">
      <w:pPr>
        <w:widowControl/>
        <w:numPr>
          <w:ilvl w:val="0"/>
          <w:numId w:val="32"/>
        </w:numPr>
        <w:autoSpaceDE/>
        <w:autoSpaceDN/>
        <w:adjustRightInd/>
        <w:spacing w:before="0" w:line="240" w:lineRule="auto"/>
        <w:ind w:left="714" w:hanging="357"/>
        <w:jc w:val="left"/>
        <w:rPr>
          <w:rFonts w:ascii="Calibri" w:hAnsi="Calibri"/>
          <w:sz w:val="22"/>
          <w:szCs w:val="22"/>
          <w:lang w:val="en-GB"/>
        </w:rPr>
      </w:pPr>
      <w:r w:rsidRPr="008A72E3">
        <w:rPr>
          <w:rFonts w:ascii="Calibri" w:hAnsi="Calibri"/>
          <w:sz w:val="22"/>
          <w:szCs w:val="22"/>
          <w:lang w:val="en-GB"/>
        </w:rPr>
        <w:t>Developing co-operative working relationships between all pupils, staff, governors and parents</w:t>
      </w:r>
    </w:p>
    <w:p w:rsidR="008A72E3" w:rsidRDefault="008A72E3" w:rsidP="008A72E3">
      <w:pPr>
        <w:widowControl/>
        <w:numPr>
          <w:ilvl w:val="0"/>
          <w:numId w:val="32"/>
        </w:numPr>
        <w:autoSpaceDE/>
        <w:autoSpaceDN/>
        <w:adjustRightInd/>
        <w:spacing w:before="0" w:line="240" w:lineRule="auto"/>
        <w:ind w:left="714" w:hanging="357"/>
        <w:jc w:val="left"/>
        <w:rPr>
          <w:rFonts w:ascii="Calibri" w:hAnsi="Calibri"/>
          <w:sz w:val="22"/>
          <w:szCs w:val="22"/>
          <w:lang w:val="en-GB"/>
        </w:rPr>
      </w:pPr>
      <w:r w:rsidRPr="008A72E3">
        <w:rPr>
          <w:rFonts w:ascii="Calibri" w:hAnsi="Calibri"/>
          <w:sz w:val="22"/>
          <w:szCs w:val="22"/>
          <w:lang w:val="en-GB"/>
        </w:rPr>
        <w:t>Providing equal opportunities for all</w:t>
      </w:r>
    </w:p>
    <w:p w:rsidR="00FF6C9C" w:rsidRPr="00FF6C9C" w:rsidRDefault="00FF6C9C" w:rsidP="00FF6C9C">
      <w:pPr>
        <w:pStyle w:val="NormalWeb"/>
        <w:rPr>
          <w:rFonts w:asciiTheme="minorHAnsi" w:hAnsiTheme="minorHAnsi"/>
          <w:sz w:val="22"/>
          <w:szCs w:val="22"/>
        </w:rPr>
      </w:pPr>
      <w:r w:rsidRPr="00FF6C9C">
        <w:rPr>
          <w:rFonts w:asciiTheme="minorHAnsi" w:hAnsiTheme="minorHAnsi"/>
          <w:color w:val="000000"/>
          <w:sz w:val="22"/>
          <w:szCs w:val="22"/>
        </w:rPr>
        <w:t xml:space="preserve">The school receives funding from the Government to support it in trying to meet these aims. This is known as the Pupil Premium. </w:t>
      </w:r>
    </w:p>
    <w:p w:rsidR="00FF6C9C" w:rsidRPr="00FF6C9C" w:rsidRDefault="00FF6C9C" w:rsidP="00F42730">
      <w:pPr>
        <w:widowControl/>
        <w:autoSpaceDE/>
        <w:autoSpaceDN/>
        <w:adjustRightInd/>
        <w:spacing w:before="100" w:beforeAutospacing="1" w:after="100" w:afterAutospacing="1" w:line="240" w:lineRule="auto"/>
        <w:jc w:val="left"/>
        <w:rPr>
          <w:rFonts w:asciiTheme="minorHAnsi" w:hAnsiTheme="minorHAnsi"/>
          <w:sz w:val="22"/>
          <w:szCs w:val="22"/>
        </w:rPr>
      </w:pPr>
      <w:r w:rsidRPr="00FF6C9C">
        <w:rPr>
          <w:rFonts w:asciiTheme="minorHAnsi" w:hAnsiTheme="minorHAnsi"/>
          <w:color w:val="000000"/>
          <w:sz w:val="22"/>
          <w:szCs w:val="22"/>
        </w:rPr>
        <w:t xml:space="preserve">Pupil premium is additional funding, from the government, provided to schools for supporting more pupils from low income families to ensure they benefit from the same opportunities as all other children. </w:t>
      </w:r>
    </w:p>
    <w:p w:rsidR="008A72E3" w:rsidRPr="00FF6C9C" w:rsidRDefault="00FF6C9C" w:rsidP="00FF6C9C">
      <w:pPr>
        <w:widowControl/>
        <w:autoSpaceDE/>
        <w:autoSpaceDN/>
        <w:adjustRightInd/>
        <w:spacing w:before="100" w:beforeAutospacing="1" w:after="100" w:afterAutospacing="1" w:line="240" w:lineRule="auto"/>
        <w:jc w:val="left"/>
        <w:rPr>
          <w:rFonts w:asciiTheme="minorHAnsi" w:hAnsiTheme="minorHAnsi"/>
          <w:sz w:val="22"/>
          <w:szCs w:val="22"/>
        </w:rPr>
      </w:pPr>
      <w:r w:rsidRPr="00FF6C9C">
        <w:rPr>
          <w:rFonts w:asciiTheme="minorHAnsi" w:hAnsiTheme="minorHAnsi"/>
          <w:color w:val="000000"/>
          <w:sz w:val="22"/>
          <w:szCs w:val="22"/>
        </w:rPr>
        <w:t>It is for schools to decide how the Pupil premium is spent, since they are best placed to assess what additional provision should be made for the individual pupils for whom they are responsible. The Pupil Premium is allocated to schools with</w:t>
      </w:r>
      <w:r w:rsidR="00F42730">
        <w:rPr>
          <w:rFonts w:asciiTheme="minorHAnsi" w:hAnsiTheme="minorHAnsi"/>
          <w:color w:val="000000"/>
          <w:sz w:val="22"/>
          <w:szCs w:val="22"/>
        </w:rPr>
        <w:t xml:space="preserve"> pupils on roll in January </w:t>
      </w:r>
      <w:r w:rsidRPr="00FF6C9C">
        <w:rPr>
          <w:rFonts w:asciiTheme="minorHAnsi" w:hAnsiTheme="minorHAnsi"/>
          <w:color w:val="000000"/>
          <w:sz w:val="22"/>
          <w:szCs w:val="22"/>
        </w:rPr>
        <w:t xml:space="preserve">that </w:t>
      </w:r>
      <w:proofErr w:type="gramStart"/>
      <w:r w:rsidRPr="00FF6C9C">
        <w:rPr>
          <w:rFonts w:asciiTheme="minorHAnsi" w:hAnsiTheme="minorHAnsi"/>
          <w:color w:val="000000"/>
          <w:sz w:val="22"/>
          <w:szCs w:val="22"/>
        </w:rPr>
        <w:t>are</w:t>
      </w:r>
      <w:proofErr w:type="gramEnd"/>
      <w:r w:rsidRPr="00FF6C9C">
        <w:rPr>
          <w:rFonts w:asciiTheme="minorHAnsi" w:hAnsiTheme="minorHAnsi"/>
          <w:color w:val="000000"/>
          <w:sz w:val="22"/>
          <w:szCs w:val="22"/>
        </w:rPr>
        <w:t xml:space="preserve"> known to have been eligible for free school meals (FSM) at any time in the last six years. Each o</w:t>
      </w:r>
      <w:r w:rsidR="0067720F">
        <w:rPr>
          <w:rFonts w:asciiTheme="minorHAnsi" w:hAnsiTheme="minorHAnsi"/>
          <w:color w:val="000000"/>
          <w:sz w:val="22"/>
          <w:szCs w:val="22"/>
        </w:rPr>
        <w:t>f these pupils will attract £900</w:t>
      </w:r>
      <w:r w:rsidRPr="00FF6C9C">
        <w:rPr>
          <w:rFonts w:asciiTheme="minorHAnsi" w:hAnsiTheme="minorHAnsi"/>
          <w:color w:val="000000"/>
          <w:sz w:val="22"/>
          <w:szCs w:val="22"/>
        </w:rPr>
        <w:t xml:space="preserve">. Schools have the freedom to spend the Premium, which is additional to the underlying schools budget, in a way they think will best support the raising of attainment for the most vulnerable pupils. </w:t>
      </w:r>
      <w:r w:rsidRPr="00FF6C9C">
        <w:rPr>
          <w:rFonts w:asciiTheme="minorHAnsi" w:hAnsiTheme="minorHAnsi"/>
          <w:sz w:val="22"/>
          <w:szCs w:val="22"/>
          <w:lang w:val="en-GB"/>
        </w:rPr>
        <w:t>The targeted and strategic use of Pupil Premium funding will support us in achieving our aims</w:t>
      </w:r>
    </w:p>
    <w:p w:rsidR="008A72E3" w:rsidRPr="00FF6C9C" w:rsidRDefault="008A72E3" w:rsidP="008A72E3">
      <w:pPr>
        <w:widowControl/>
        <w:autoSpaceDE/>
        <w:autoSpaceDN/>
        <w:adjustRightInd/>
        <w:spacing w:before="0" w:line="240" w:lineRule="auto"/>
        <w:jc w:val="left"/>
        <w:rPr>
          <w:rFonts w:ascii="Calibri" w:hAnsi="Calibri"/>
          <w:b/>
          <w:sz w:val="22"/>
          <w:szCs w:val="22"/>
          <w:lang w:val="en-GB"/>
        </w:rPr>
      </w:pPr>
      <w:r w:rsidRPr="00FF6C9C">
        <w:rPr>
          <w:rFonts w:ascii="Calibri" w:hAnsi="Calibri"/>
          <w:b/>
          <w:sz w:val="22"/>
          <w:szCs w:val="22"/>
          <w:lang w:val="en-GB"/>
        </w:rPr>
        <w:t>Principles</w:t>
      </w:r>
    </w:p>
    <w:p w:rsidR="008A72E3" w:rsidRDefault="008A72E3" w:rsidP="008A72E3">
      <w:pPr>
        <w:widowControl/>
        <w:autoSpaceDE/>
        <w:autoSpaceDN/>
        <w:adjustRightInd/>
        <w:spacing w:before="0" w:line="240" w:lineRule="auto"/>
        <w:jc w:val="left"/>
        <w:rPr>
          <w:rFonts w:ascii="Calibri" w:hAnsi="Calibri"/>
          <w:sz w:val="22"/>
          <w:szCs w:val="22"/>
          <w:lang w:val="en-GB"/>
        </w:rPr>
      </w:pPr>
    </w:p>
    <w:p w:rsidR="008A72E3" w:rsidRDefault="008A72E3" w:rsidP="008A72E3">
      <w:pPr>
        <w:pStyle w:val="ListParagraph"/>
        <w:widowControl/>
        <w:numPr>
          <w:ilvl w:val="0"/>
          <w:numId w:val="33"/>
        </w:numPr>
        <w:autoSpaceDE/>
        <w:autoSpaceDN/>
        <w:adjustRightInd/>
        <w:spacing w:before="0" w:line="240" w:lineRule="auto"/>
        <w:jc w:val="left"/>
        <w:rPr>
          <w:rFonts w:ascii="Calibri" w:hAnsi="Calibri"/>
          <w:sz w:val="22"/>
          <w:szCs w:val="22"/>
          <w:lang w:val="en-GB"/>
        </w:rPr>
      </w:pPr>
      <w:r>
        <w:rPr>
          <w:rFonts w:ascii="Calibri" w:hAnsi="Calibri"/>
          <w:sz w:val="22"/>
          <w:szCs w:val="22"/>
          <w:lang w:val="en-GB"/>
        </w:rPr>
        <w:t>We ensure that teaching and learning opportunities meet the needs of all pupils</w:t>
      </w:r>
    </w:p>
    <w:p w:rsidR="008A72E3" w:rsidRDefault="008A72E3" w:rsidP="008A72E3">
      <w:pPr>
        <w:pStyle w:val="ListParagraph"/>
        <w:widowControl/>
        <w:numPr>
          <w:ilvl w:val="0"/>
          <w:numId w:val="33"/>
        </w:numPr>
        <w:autoSpaceDE/>
        <w:autoSpaceDN/>
        <w:adjustRightInd/>
        <w:spacing w:before="0" w:line="240" w:lineRule="auto"/>
        <w:jc w:val="left"/>
        <w:rPr>
          <w:rFonts w:ascii="Calibri" w:hAnsi="Calibri"/>
          <w:sz w:val="22"/>
          <w:szCs w:val="22"/>
          <w:lang w:val="en-GB"/>
        </w:rPr>
      </w:pPr>
      <w:r>
        <w:rPr>
          <w:rFonts w:ascii="Calibri" w:hAnsi="Calibri"/>
          <w:sz w:val="22"/>
          <w:szCs w:val="22"/>
          <w:lang w:val="en-GB"/>
        </w:rPr>
        <w:t>We ensure that appropriate provision is made for pupils who belong to vulnerable groups.  This specifically includes ensuring that the needs of socially disadvantaged pupils are addressed.</w:t>
      </w:r>
    </w:p>
    <w:p w:rsidR="008A72E3" w:rsidRDefault="008A72E3" w:rsidP="008A72E3">
      <w:pPr>
        <w:pStyle w:val="ListParagraph"/>
        <w:widowControl/>
        <w:numPr>
          <w:ilvl w:val="0"/>
          <w:numId w:val="33"/>
        </w:numPr>
        <w:autoSpaceDE/>
        <w:autoSpaceDN/>
        <w:adjustRightInd/>
        <w:spacing w:before="0" w:line="240" w:lineRule="auto"/>
        <w:jc w:val="left"/>
        <w:rPr>
          <w:rFonts w:ascii="Calibri" w:hAnsi="Calibri"/>
          <w:sz w:val="22"/>
          <w:szCs w:val="22"/>
          <w:lang w:val="en-GB"/>
        </w:rPr>
      </w:pPr>
      <w:r>
        <w:rPr>
          <w:rFonts w:ascii="Calibri" w:hAnsi="Calibri"/>
          <w:sz w:val="22"/>
          <w:szCs w:val="22"/>
          <w:lang w:val="en-GB"/>
        </w:rPr>
        <w:t>In making provision for socially disadvantage pupils, we recognise that not all pupils who are eligible for free school meet, (or have been eligible in the last 6 years) are socially disadvantaged.</w:t>
      </w:r>
    </w:p>
    <w:p w:rsidR="008A72E3" w:rsidRDefault="008A72E3" w:rsidP="008A72E3">
      <w:pPr>
        <w:pStyle w:val="ListParagraph"/>
        <w:widowControl/>
        <w:numPr>
          <w:ilvl w:val="0"/>
          <w:numId w:val="33"/>
        </w:numPr>
        <w:autoSpaceDE/>
        <w:autoSpaceDN/>
        <w:adjustRightInd/>
        <w:spacing w:before="0" w:line="240" w:lineRule="auto"/>
        <w:jc w:val="left"/>
        <w:rPr>
          <w:rFonts w:ascii="Calibri" w:hAnsi="Calibri"/>
          <w:sz w:val="22"/>
          <w:szCs w:val="22"/>
          <w:lang w:val="en-GB"/>
        </w:rPr>
      </w:pPr>
      <w:r>
        <w:rPr>
          <w:rFonts w:ascii="Calibri" w:hAnsi="Calibri"/>
          <w:sz w:val="22"/>
          <w:szCs w:val="22"/>
          <w:lang w:val="en-GB"/>
        </w:rPr>
        <w:lastRenderedPageBreak/>
        <w:t>We recognise that not all pupils who are socially disadvantaged are registered or qualify for free school meals.  We therefore allocate Pupil Premium funding to support any pupil or groups of pupils that the school has legitimately identified as being socially disadvantaged.</w:t>
      </w:r>
    </w:p>
    <w:p w:rsidR="008A72E3" w:rsidRDefault="008A72E3" w:rsidP="008A72E3">
      <w:pPr>
        <w:widowControl/>
        <w:autoSpaceDE/>
        <w:autoSpaceDN/>
        <w:adjustRightInd/>
        <w:spacing w:before="0" w:line="240" w:lineRule="auto"/>
        <w:jc w:val="left"/>
        <w:rPr>
          <w:rFonts w:ascii="Calibri" w:hAnsi="Calibri"/>
          <w:sz w:val="22"/>
          <w:szCs w:val="22"/>
          <w:lang w:val="en-GB"/>
        </w:rPr>
      </w:pPr>
    </w:p>
    <w:p w:rsidR="008A72E3" w:rsidRDefault="008A72E3" w:rsidP="008A72E3">
      <w:pPr>
        <w:widowControl/>
        <w:autoSpaceDE/>
        <w:autoSpaceDN/>
        <w:adjustRightInd/>
        <w:spacing w:before="0" w:line="240" w:lineRule="auto"/>
        <w:jc w:val="left"/>
        <w:rPr>
          <w:rFonts w:ascii="Calibri" w:hAnsi="Calibri"/>
          <w:sz w:val="22"/>
          <w:szCs w:val="22"/>
          <w:lang w:val="en-GB"/>
        </w:rPr>
      </w:pPr>
      <w:r>
        <w:rPr>
          <w:rFonts w:ascii="Calibri" w:hAnsi="Calibri"/>
          <w:sz w:val="22"/>
          <w:szCs w:val="22"/>
          <w:lang w:val="en-GB"/>
        </w:rPr>
        <w:t>Pupil Premium funding will be allocated following annual needs analyses which will identify priority classes and groups.</w:t>
      </w:r>
    </w:p>
    <w:p w:rsidR="00FF6C9C" w:rsidRDefault="00FF6C9C" w:rsidP="008A72E3">
      <w:pPr>
        <w:widowControl/>
        <w:autoSpaceDE/>
        <w:autoSpaceDN/>
        <w:adjustRightInd/>
        <w:spacing w:before="0" w:line="240" w:lineRule="auto"/>
        <w:jc w:val="left"/>
        <w:rPr>
          <w:rFonts w:ascii="Calibri" w:hAnsi="Calibri"/>
          <w:sz w:val="22"/>
          <w:szCs w:val="22"/>
          <w:lang w:val="en-GB"/>
        </w:rPr>
      </w:pPr>
    </w:p>
    <w:p w:rsidR="00FF6C9C" w:rsidRPr="00FF6C9C" w:rsidRDefault="00FF6C9C" w:rsidP="008A72E3">
      <w:pPr>
        <w:widowControl/>
        <w:autoSpaceDE/>
        <w:autoSpaceDN/>
        <w:adjustRightInd/>
        <w:spacing w:before="0" w:line="240" w:lineRule="auto"/>
        <w:jc w:val="left"/>
        <w:rPr>
          <w:rFonts w:ascii="Calibri" w:hAnsi="Calibri"/>
          <w:b/>
          <w:sz w:val="22"/>
          <w:szCs w:val="22"/>
          <w:lang w:val="en-GB"/>
        </w:rPr>
      </w:pPr>
      <w:r w:rsidRPr="00FF6C9C">
        <w:rPr>
          <w:rFonts w:ascii="Calibri" w:hAnsi="Calibri"/>
          <w:b/>
          <w:sz w:val="22"/>
          <w:szCs w:val="22"/>
          <w:lang w:val="en-GB"/>
        </w:rPr>
        <w:t>Provision</w:t>
      </w:r>
    </w:p>
    <w:p w:rsidR="00FF6C9C" w:rsidRDefault="00FF6C9C" w:rsidP="008A72E3">
      <w:pPr>
        <w:widowControl/>
        <w:autoSpaceDE/>
        <w:autoSpaceDN/>
        <w:adjustRightInd/>
        <w:spacing w:before="0" w:line="240" w:lineRule="auto"/>
        <w:jc w:val="left"/>
        <w:rPr>
          <w:rFonts w:ascii="Calibri" w:hAnsi="Calibri"/>
          <w:sz w:val="22"/>
          <w:szCs w:val="22"/>
          <w:lang w:val="en-GB"/>
        </w:rPr>
      </w:pPr>
    </w:p>
    <w:p w:rsidR="00FF6C9C" w:rsidRDefault="00FF6C9C" w:rsidP="008A72E3">
      <w:pPr>
        <w:widowControl/>
        <w:autoSpaceDE/>
        <w:autoSpaceDN/>
        <w:adjustRightInd/>
        <w:spacing w:before="0" w:line="240" w:lineRule="auto"/>
        <w:jc w:val="left"/>
        <w:rPr>
          <w:rFonts w:ascii="Calibri" w:hAnsi="Calibri"/>
          <w:sz w:val="22"/>
          <w:szCs w:val="22"/>
          <w:lang w:val="en-GB"/>
        </w:rPr>
      </w:pPr>
      <w:r>
        <w:rPr>
          <w:rFonts w:ascii="Calibri" w:hAnsi="Calibri"/>
          <w:sz w:val="22"/>
          <w:szCs w:val="22"/>
          <w:lang w:val="en-GB"/>
        </w:rPr>
        <w:t>We have a range of provision in place to support children who belong to vulnerable groups, including those who are socially disadvantaged.  This provision has the full support of the Governing Body and includes:</w:t>
      </w:r>
    </w:p>
    <w:p w:rsidR="00FF6C9C" w:rsidRDefault="00FF6C9C" w:rsidP="008A72E3">
      <w:pPr>
        <w:widowControl/>
        <w:autoSpaceDE/>
        <w:autoSpaceDN/>
        <w:adjustRightInd/>
        <w:spacing w:before="0" w:line="240" w:lineRule="auto"/>
        <w:jc w:val="left"/>
        <w:rPr>
          <w:rFonts w:ascii="Calibri" w:hAnsi="Calibri"/>
          <w:sz w:val="22"/>
          <w:szCs w:val="22"/>
          <w:lang w:val="en-GB"/>
        </w:rPr>
      </w:pPr>
    </w:p>
    <w:p w:rsidR="00FF6C9C" w:rsidRDefault="00FF6C9C" w:rsidP="00FF6C9C">
      <w:pPr>
        <w:pStyle w:val="ListParagraph"/>
        <w:widowControl/>
        <w:numPr>
          <w:ilvl w:val="0"/>
          <w:numId w:val="34"/>
        </w:numPr>
        <w:autoSpaceDE/>
        <w:autoSpaceDN/>
        <w:adjustRightInd/>
        <w:spacing w:before="0" w:line="240" w:lineRule="auto"/>
        <w:jc w:val="left"/>
        <w:rPr>
          <w:rFonts w:ascii="Calibri" w:hAnsi="Calibri"/>
          <w:sz w:val="22"/>
          <w:szCs w:val="22"/>
          <w:lang w:val="en-GB"/>
        </w:rPr>
      </w:pPr>
      <w:r>
        <w:rPr>
          <w:rFonts w:ascii="Calibri" w:hAnsi="Calibri"/>
          <w:sz w:val="22"/>
          <w:szCs w:val="22"/>
          <w:lang w:val="en-GB"/>
        </w:rPr>
        <w:t>Providing small group work with an experiences teacher focussed on overcoming gaps in learning</w:t>
      </w:r>
    </w:p>
    <w:p w:rsidR="00FF6C9C" w:rsidRDefault="00FF6C9C" w:rsidP="00FF6C9C">
      <w:pPr>
        <w:pStyle w:val="ListParagraph"/>
        <w:widowControl/>
        <w:numPr>
          <w:ilvl w:val="0"/>
          <w:numId w:val="34"/>
        </w:numPr>
        <w:autoSpaceDE/>
        <w:autoSpaceDN/>
        <w:adjustRightInd/>
        <w:spacing w:before="0" w:line="240" w:lineRule="auto"/>
        <w:jc w:val="left"/>
        <w:rPr>
          <w:rFonts w:ascii="Calibri" w:hAnsi="Calibri"/>
          <w:sz w:val="22"/>
          <w:szCs w:val="22"/>
          <w:lang w:val="en-GB"/>
        </w:rPr>
      </w:pPr>
      <w:r>
        <w:rPr>
          <w:rFonts w:ascii="Calibri" w:hAnsi="Calibri"/>
          <w:sz w:val="22"/>
          <w:szCs w:val="22"/>
          <w:lang w:val="en-GB"/>
        </w:rPr>
        <w:t>1-1 support</w:t>
      </w:r>
    </w:p>
    <w:p w:rsidR="00E20AD4" w:rsidRDefault="00E20AD4" w:rsidP="00FF6C9C">
      <w:pPr>
        <w:pStyle w:val="ListParagraph"/>
        <w:widowControl/>
        <w:numPr>
          <w:ilvl w:val="0"/>
          <w:numId w:val="34"/>
        </w:numPr>
        <w:autoSpaceDE/>
        <w:autoSpaceDN/>
        <w:adjustRightInd/>
        <w:spacing w:before="0" w:line="240" w:lineRule="auto"/>
        <w:jc w:val="left"/>
        <w:rPr>
          <w:rFonts w:ascii="Calibri" w:hAnsi="Calibri"/>
          <w:sz w:val="22"/>
          <w:szCs w:val="22"/>
          <w:lang w:val="en-GB"/>
        </w:rPr>
      </w:pPr>
      <w:r>
        <w:rPr>
          <w:rFonts w:ascii="Calibri" w:hAnsi="Calibri"/>
          <w:sz w:val="22"/>
          <w:szCs w:val="22"/>
          <w:lang w:val="en-GB"/>
        </w:rPr>
        <w:t>Place2Be</w:t>
      </w:r>
      <w:bookmarkStart w:id="0" w:name="_GoBack"/>
      <w:bookmarkEnd w:id="0"/>
    </w:p>
    <w:p w:rsidR="00FF6C9C" w:rsidRDefault="00FF6C9C" w:rsidP="00FF6C9C">
      <w:pPr>
        <w:pStyle w:val="ListParagraph"/>
        <w:widowControl/>
        <w:numPr>
          <w:ilvl w:val="0"/>
          <w:numId w:val="34"/>
        </w:numPr>
        <w:autoSpaceDE/>
        <w:autoSpaceDN/>
        <w:adjustRightInd/>
        <w:spacing w:before="0" w:line="240" w:lineRule="auto"/>
        <w:jc w:val="left"/>
        <w:rPr>
          <w:rFonts w:ascii="Calibri" w:hAnsi="Calibri"/>
          <w:sz w:val="22"/>
          <w:szCs w:val="22"/>
          <w:lang w:val="en-GB"/>
        </w:rPr>
      </w:pPr>
      <w:r>
        <w:rPr>
          <w:rFonts w:ascii="Calibri" w:hAnsi="Calibri"/>
          <w:sz w:val="22"/>
          <w:szCs w:val="22"/>
          <w:lang w:val="en-GB"/>
        </w:rPr>
        <w:t>Additional teaching and learning opportunities provided by teachers, TAs or external agencies</w:t>
      </w:r>
    </w:p>
    <w:p w:rsidR="00FF6C9C" w:rsidRDefault="00FF6C9C" w:rsidP="00FF6C9C">
      <w:pPr>
        <w:pStyle w:val="ListParagraph"/>
        <w:widowControl/>
        <w:numPr>
          <w:ilvl w:val="0"/>
          <w:numId w:val="34"/>
        </w:numPr>
        <w:autoSpaceDE/>
        <w:autoSpaceDN/>
        <w:adjustRightInd/>
        <w:spacing w:before="0" w:line="240" w:lineRule="auto"/>
        <w:jc w:val="left"/>
        <w:rPr>
          <w:rFonts w:ascii="Calibri" w:hAnsi="Calibri"/>
          <w:sz w:val="22"/>
          <w:szCs w:val="22"/>
          <w:lang w:val="en-GB"/>
        </w:rPr>
      </w:pPr>
      <w:r>
        <w:rPr>
          <w:rFonts w:ascii="Calibri" w:hAnsi="Calibri"/>
          <w:sz w:val="22"/>
          <w:szCs w:val="22"/>
          <w:lang w:val="en-GB"/>
        </w:rPr>
        <w:t xml:space="preserve">Additional support for assessments, training and advice from specialists such as speech therapists, education psychologist s </w:t>
      </w:r>
      <w:proofErr w:type="spellStart"/>
      <w:r>
        <w:rPr>
          <w:rFonts w:ascii="Calibri" w:hAnsi="Calibri"/>
          <w:sz w:val="22"/>
          <w:szCs w:val="22"/>
          <w:lang w:val="en-GB"/>
        </w:rPr>
        <w:t>etc</w:t>
      </w:r>
      <w:proofErr w:type="spellEnd"/>
    </w:p>
    <w:p w:rsidR="00FF6C9C" w:rsidRDefault="00FF6C9C" w:rsidP="00FF6C9C">
      <w:pPr>
        <w:pStyle w:val="ListParagraph"/>
        <w:widowControl/>
        <w:numPr>
          <w:ilvl w:val="0"/>
          <w:numId w:val="34"/>
        </w:numPr>
        <w:autoSpaceDE/>
        <w:autoSpaceDN/>
        <w:adjustRightInd/>
        <w:spacing w:before="0" w:line="240" w:lineRule="auto"/>
        <w:jc w:val="left"/>
        <w:rPr>
          <w:rFonts w:ascii="Calibri" w:hAnsi="Calibri"/>
          <w:sz w:val="22"/>
          <w:szCs w:val="22"/>
          <w:lang w:val="en-GB"/>
        </w:rPr>
      </w:pPr>
      <w:r>
        <w:rPr>
          <w:rFonts w:ascii="Calibri" w:hAnsi="Calibri"/>
          <w:sz w:val="22"/>
          <w:szCs w:val="22"/>
          <w:lang w:val="en-GB"/>
        </w:rPr>
        <w:t>Paying for activities that broaden the curriculum</w:t>
      </w:r>
    </w:p>
    <w:p w:rsidR="00FF6C9C" w:rsidRDefault="00FF6C9C" w:rsidP="00FF6C9C">
      <w:pPr>
        <w:widowControl/>
        <w:autoSpaceDE/>
        <w:autoSpaceDN/>
        <w:adjustRightInd/>
        <w:spacing w:before="0" w:line="240" w:lineRule="auto"/>
        <w:jc w:val="left"/>
        <w:rPr>
          <w:rFonts w:ascii="Calibri" w:hAnsi="Calibri"/>
          <w:sz w:val="22"/>
          <w:szCs w:val="22"/>
          <w:lang w:val="en-GB"/>
        </w:rPr>
      </w:pPr>
    </w:p>
    <w:p w:rsidR="00FF6C9C" w:rsidRDefault="00FF6C9C" w:rsidP="00FF6C9C">
      <w:pPr>
        <w:widowControl/>
        <w:autoSpaceDE/>
        <w:autoSpaceDN/>
        <w:adjustRightInd/>
        <w:spacing w:before="0" w:line="240" w:lineRule="auto"/>
        <w:jc w:val="left"/>
        <w:rPr>
          <w:rFonts w:ascii="Calibri" w:hAnsi="Calibri"/>
          <w:sz w:val="22"/>
          <w:szCs w:val="22"/>
          <w:lang w:val="en-GB"/>
        </w:rPr>
      </w:pPr>
      <w:r>
        <w:rPr>
          <w:rFonts w:ascii="Calibri" w:hAnsi="Calibri"/>
          <w:sz w:val="22"/>
          <w:szCs w:val="22"/>
          <w:lang w:val="en-GB"/>
        </w:rPr>
        <w:t>All of our work funded by Pupil Premium will be aimed at accelerating progress so that the vast majority of children leave Chesterton Primary School at, or above, the national average.  We also aim for every child to make progress that is good or better.</w:t>
      </w:r>
    </w:p>
    <w:p w:rsidR="00FF6C9C" w:rsidRDefault="00FF6C9C" w:rsidP="00FF6C9C">
      <w:pPr>
        <w:widowControl/>
        <w:autoSpaceDE/>
        <w:autoSpaceDN/>
        <w:adjustRightInd/>
        <w:spacing w:before="0" w:line="240" w:lineRule="auto"/>
        <w:jc w:val="left"/>
        <w:rPr>
          <w:rFonts w:ascii="Calibri" w:hAnsi="Calibri"/>
          <w:sz w:val="22"/>
          <w:szCs w:val="22"/>
          <w:lang w:val="en-GB"/>
        </w:rPr>
      </w:pPr>
    </w:p>
    <w:p w:rsidR="00FF6C9C" w:rsidRDefault="00FF6C9C" w:rsidP="00FF6C9C">
      <w:pPr>
        <w:widowControl/>
        <w:autoSpaceDE/>
        <w:autoSpaceDN/>
        <w:adjustRightInd/>
        <w:spacing w:before="0" w:line="240" w:lineRule="auto"/>
        <w:jc w:val="left"/>
        <w:rPr>
          <w:rFonts w:ascii="Calibri" w:hAnsi="Calibri"/>
          <w:b/>
          <w:sz w:val="22"/>
          <w:szCs w:val="22"/>
          <w:lang w:val="en-GB"/>
        </w:rPr>
      </w:pPr>
      <w:r w:rsidRPr="00FF6C9C">
        <w:rPr>
          <w:rFonts w:ascii="Calibri" w:hAnsi="Calibri"/>
          <w:b/>
          <w:sz w:val="22"/>
          <w:szCs w:val="22"/>
          <w:lang w:val="en-GB"/>
        </w:rPr>
        <w:t>Reporting</w:t>
      </w:r>
    </w:p>
    <w:p w:rsidR="00FF6C9C" w:rsidRDefault="00FF6C9C" w:rsidP="00FF6C9C">
      <w:pPr>
        <w:widowControl/>
        <w:autoSpaceDE/>
        <w:autoSpaceDN/>
        <w:adjustRightInd/>
        <w:spacing w:before="0" w:line="240" w:lineRule="auto"/>
        <w:jc w:val="left"/>
        <w:rPr>
          <w:rFonts w:ascii="Calibri" w:hAnsi="Calibri"/>
          <w:b/>
          <w:sz w:val="22"/>
          <w:szCs w:val="22"/>
          <w:lang w:val="en-GB"/>
        </w:rPr>
      </w:pPr>
    </w:p>
    <w:p w:rsidR="00FF6C9C" w:rsidRDefault="00FF6C9C" w:rsidP="00FF6C9C">
      <w:pPr>
        <w:widowControl/>
        <w:autoSpaceDE/>
        <w:autoSpaceDN/>
        <w:adjustRightInd/>
        <w:spacing w:before="0" w:line="240" w:lineRule="auto"/>
        <w:jc w:val="left"/>
        <w:rPr>
          <w:rFonts w:ascii="Calibri" w:hAnsi="Calibri"/>
          <w:sz w:val="22"/>
          <w:szCs w:val="22"/>
          <w:lang w:val="en-GB"/>
        </w:rPr>
      </w:pPr>
      <w:r>
        <w:rPr>
          <w:rFonts w:ascii="Calibri" w:hAnsi="Calibri"/>
          <w:sz w:val="22"/>
          <w:szCs w:val="22"/>
          <w:lang w:val="en-GB"/>
        </w:rPr>
        <w:t>The Head teacher will produce annual report for the Governors on:</w:t>
      </w:r>
    </w:p>
    <w:p w:rsidR="00FF6C9C" w:rsidRDefault="00FF6C9C" w:rsidP="00FF6C9C">
      <w:pPr>
        <w:widowControl/>
        <w:autoSpaceDE/>
        <w:autoSpaceDN/>
        <w:adjustRightInd/>
        <w:spacing w:before="0" w:line="240" w:lineRule="auto"/>
        <w:jc w:val="left"/>
        <w:rPr>
          <w:rFonts w:ascii="Calibri" w:hAnsi="Calibri"/>
          <w:sz w:val="22"/>
          <w:szCs w:val="22"/>
          <w:lang w:val="en-GB"/>
        </w:rPr>
      </w:pPr>
    </w:p>
    <w:p w:rsidR="00FF6C9C" w:rsidRDefault="00FF6C9C" w:rsidP="00FF6C9C">
      <w:pPr>
        <w:pStyle w:val="ListParagraph"/>
        <w:widowControl/>
        <w:numPr>
          <w:ilvl w:val="0"/>
          <w:numId w:val="36"/>
        </w:numPr>
        <w:autoSpaceDE/>
        <w:autoSpaceDN/>
        <w:adjustRightInd/>
        <w:spacing w:before="0" w:line="240" w:lineRule="auto"/>
        <w:jc w:val="left"/>
        <w:rPr>
          <w:rFonts w:ascii="Calibri" w:hAnsi="Calibri"/>
          <w:sz w:val="22"/>
          <w:szCs w:val="22"/>
          <w:lang w:val="en-GB"/>
        </w:rPr>
      </w:pPr>
      <w:r>
        <w:rPr>
          <w:rFonts w:ascii="Calibri" w:hAnsi="Calibri"/>
          <w:sz w:val="22"/>
          <w:szCs w:val="22"/>
          <w:lang w:val="en-GB"/>
        </w:rPr>
        <w:t>The progress made towards narrowing the gap, for socially disadvantaged pupils</w:t>
      </w:r>
    </w:p>
    <w:p w:rsidR="00FF6C9C" w:rsidRDefault="00FF6C9C" w:rsidP="00FF6C9C">
      <w:pPr>
        <w:pStyle w:val="ListParagraph"/>
        <w:widowControl/>
        <w:numPr>
          <w:ilvl w:val="0"/>
          <w:numId w:val="36"/>
        </w:numPr>
        <w:autoSpaceDE/>
        <w:autoSpaceDN/>
        <w:adjustRightInd/>
        <w:spacing w:before="0" w:line="240" w:lineRule="auto"/>
        <w:jc w:val="left"/>
        <w:rPr>
          <w:rFonts w:ascii="Calibri" w:hAnsi="Calibri"/>
          <w:sz w:val="22"/>
          <w:szCs w:val="22"/>
          <w:lang w:val="en-GB"/>
        </w:rPr>
      </w:pPr>
      <w:r>
        <w:rPr>
          <w:rFonts w:ascii="Calibri" w:hAnsi="Calibri"/>
          <w:sz w:val="22"/>
          <w:szCs w:val="22"/>
          <w:lang w:val="en-GB"/>
        </w:rPr>
        <w:t>An outline of provision</w:t>
      </w:r>
    </w:p>
    <w:p w:rsidR="00FF6C9C" w:rsidRDefault="00FF6C9C" w:rsidP="00FF6C9C">
      <w:pPr>
        <w:pStyle w:val="ListParagraph"/>
        <w:widowControl/>
        <w:numPr>
          <w:ilvl w:val="0"/>
          <w:numId w:val="36"/>
        </w:numPr>
        <w:autoSpaceDE/>
        <w:autoSpaceDN/>
        <w:adjustRightInd/>
        <w:spacing w:before="0" w:line="240" w:lineRule="auto"/>
        <w:jc w:val="left"/>
        <w:rPr>
          <w:rFonts w:ascii="Calibri" w:hAnsi="Calibri"/>
          <w:sz w:val="22"/>
          <w:szCs w:val="22"/>
          <w:lang w:val="en-GB"/>
        </w:rPr>
      </w:pPr>
      <w:r>
        <w:rPr>
          <w:rFonts w:ascii="Calibri" w:hAnsi="Calibri"/>
          <w:sz w:val="22"/>
          <w:szCs w:val="22"/>
          <w:lang w:val="en-GB"/>
        </w:rPr>
        <w:t>An evaluation of the cost effectiveness, in terms of the progress made by the pupils receiving a particular provision, when compared with other forms of support.</w:t>
      </w:r>
    </w:p>
    <w:p w:rsidR="00FF6C9C" w:rsidRDefault="00FF6C9C" w:rsidP="00FF6C9C">
      <w:pPr>
        <w:widowControl/>
        <w:autoSpaceDE/>
        <w:autoSpaceDN/>
        <w:adjustRightInd/>
        <w:spacing w:before="0" w:line="240" w:lineRule="auto"/>
        <w:jc w:val="left"/>
        <w:rPr>
          <w:rFonts w:ascii="Calibri" w:hAnsi="Calibri"/>
          <w:sz w:val="22"/>
          <w:szCs w:val="22"/>
          <w:lang w:val="en-GB"/>
        </w:rPr>
      </w:pPr>
    </w:p>
    <w:p w:rsidR="00EA0C9D" w:rsidRPr="00FF6C9C" w:rsidRDefault="00FF6C9C" w:rsidP="00FF6C9C">
      <w:pPr>
        <w:widowControl/>
        <w:autoSpaceDE/>
        <w:autoSpaceDN/>
        <w:adjustRightInd/>
        <w:spacing w:before="0" w:line="240" w:lineRule="auto"/>
        <w:jc w:val="left"/>
        <w:rPr>
          <w:rFonts w:ascii="Calibri" w:hAnsi="Calibri"/>
          <w:sz w:val="22"/>
          <w:szCs w:val="22"/>
          <w:lang w:val="en-GB"/>
        </w:rPr>
      </w:pPr>
      <w:r>
        <w:rPr>
          <w:rFonts w:ascii="Calibri" w:hAnsi="Calibri"/>
          <w:sz w:val="22"/>
          <w:szCs w:val="22"/>
          <w:lang w:val="en-GB"/>
        </w:rPr>
        <w:t>The Governors of the school will ensure that there is an annual statement to parents and carers on how the Pupil Premium funding has been used to address the issue of ‘narrowing the gap’, for socially disadvantaged pupils.  This statement will be published on the schools website.</w:t>
      </w:r>
    </w:p>
    <w:p w:rsidR="00EA0C9D" w:rsidRDefault="00EA0C9D" w:rsidP="00EA0C9D">
      <w:pPr>
        <w:widowControl/>
        <w:spacing w:before="0" w:line="240" w:lineRule="auto"/>
        <w:jc w:val="left"/>
        <w:rPr>
          <w:rFonts w:ascii="Helvetica-Oblique" w:eastAsiaTheme="minorHAnsi" w:hAnsi="Helvetica-Oblique" w:cs="Helvetica-Oblique"/>
          <w:i/>
          <w:iCs/>
          <w:lang w:val="en-GB" w:eastAsia="en-US"/>
        </w:rPr>
      </w:pPr>
    </w:p>
    <w:p w:rsidR="00EA0C9D" w:rsidRDefault="00EA0C9D" w:rsidP="00EA0C9D">
      <w:pPr>
        <w:widowControl/>
        <w:spacing w:before="0" w:line="240" w:lineRule="auto"/>
        <w:jc w:val="left"/>
        <w:rPr>
          <w:rFonts w:ascii="Helvetica-Oblique" w:eastAsiaTheme="minorHAnsi" w:hAnsi="Helvetica-Oblique" w:cs="Helvetica-Oblique"/>
          <w:i/>
          <w:iCs/>
          <w:lang w:val="en-GB" w:eastAsia="en-US"/>
        </w:rPr>
      </w:pPr>
    </w:p>
    <w:p w:rsidR="00EA0C9D" w:rsidRDefault="00EA0C9D" w:rsidP="00EA0C9D">
      <w:pPr>
        <w:widowControl/>
        <w:spacing w:before="0" w:line="240" w:lineRule="auto"/>
        <w:jc w:val="left"/>
        <w:rPr>
          <w:rFonts w:ascii="Helvetica-Oblique" w:eastAsiaTheme="minorHAnsi" w:hAnsi="Helvetica-Oblique" w:cs="Helvetica-Oblique"/>
          <w:i/>
          <w:iCs/>
          <w:lang w:val="en-GB" w:eastAsia="en-US"/>
        </w:rPr>
      </w:pPr>
    </w:p>
    <w:p w:rsidR="00EA0C9D" w:rsidRDefault="00EA0C9D" w:rsidP="00EA0C9D">
      <w:pPr>
        <w:widowControl/>
        <w:spacing w:before="0" w:line="240" w:lineRule="auto"/>
        <w:jc w:val="left"/>
        <w:rPr>
          <w:rFonts w:ascii="Helvetica-Oblique" w:eastAsiaTheme="minorHAnsi" w:hAnsi="Helvetica-Oblique" w:cs="Helvetica-Oblique"/>
          <w:i/>
          <w:iCs/>
          <w:lang w:val="en-GB" w:eastAsia="en-US"/>
        </w:rPr>
      </w:pPr>
    </w:p>
    <w:p w:rsidR="00EA0C9D" w:rsidRDefault="00EA0C9D" w:rsidP="00EA0C9D">
      <w:pPr>
        <w:widowControl/>
        <w:spacing w:before="0" w:line="240" w:lineRule="auto"/>
        <w:jc w:val="left"/>
        <w:rPr>
          <w:rFonts w:ascii="Helvetica-Oblique" w:eastAsiaTheme="minorHAnsi" w:hAnsi="Helvetica-Oblique" w:cs="Helvetica-Oblique"/>
          <w:i/>
          <w:iCs/>
          <w:lang w:val="en-GB" w:eastAsia="en-US"/>
        </w:rPr>
      </w:pPr>
    </w:p>
    <w:p w:rsidR="00EA0C9D" w:rsidRDefault="00EA0C9D" w:rsidP="00EA0C9D">
      <w:pPr>
        <w:widowControl/>
        <w:spacing w:before="0" w:line="240" w:lineRule="auto"/>
        <w:jc w:val="left"/>
        <w:rPr>
          <w:rFonts w:ascii="Helvetica-Oblique" w:eastAsiaTheme="minorHAnsi" w:hAnsi="Helvetica-Oblique" w:cs="Helvetica-Oblique"/>
          <w:i/>
          <w:iCs/>
          <w:lang w:val="en-GB" w:eastAsia="en-US"/>
        </w:rPr>
      </w:pPr>
    </w:p>
    <w:p w:rsidR="00EA0C9D" w:rsidRDefault="00EA0C9D" w:rsidP="00EA0C9D">
      <w:pPr>
        <w:widowControl/>
        <w:spacing w:before="0" w:line="240" w:lineRule="auto"/>
        <w:jc w:val="left"/>
        <w:rPr>
          <w:rFonts w:ascii="Helvetica-Oblique" w:eastAsiaTheme="minorHAnsi" w:hAnsi="Helvetica-Oblique" w:cs="Helvetica-Oblique"/>
          <w:i/>
          <w:iCs/>
          <w:lang w:val="en-GB" w:eastAsia="en-US"/>
        </w:rPr>
      </w:pPr>
    </w:p>
    <w:p w:rsidR="00EA0C9D" w:rsidRDefault="00EA0C9D" w:rsidP="00EA0C9D">
      <w:pPr>
        <w:widowControl/>
        <w:spacing w:before="0" w:line="240" w:lineRule="auto"/>
        <w:jc w:val="left"/>
        <w:rPr>
          <w:rFonts w:ascii="Helvetica-Oblique" w:eastAsiaTheme="minorHAnsi" w:hAnsi="Helvetica-Oblique" w:cs="Helvetica-Oblique"/>
          <w:i/>
          <w:iCs/>
          <w:lang w:val="en-GB" w:eastAsia="en-US"/>
        </w:rPr>
      </w:pPr>
    </w:p>
    <w:p w:rsidR="00EA0C9D" w:rsidRDefault="00EA0C9D" w:rsidP="00EA0C9D">
      <w:pPr>
        <w:widowControl/>
        <w:spacing w:before="0" w:line="240" w:lineRule="auto"/>
        <w:jc w:val="left"/>
        <w:rPr>
          <w:rFonts w:ascii="Helvetica-Oblique" w:eastAsiaTheme="minorHAnsi" w:hAnsi="Helvetica-Oblique" w:cs="Helvetica-Oblique"/>
          <w:i/>
          <w:iCs/>
          <w:lang w:val="en-GB" w:eastAsia="en-US"/>
        </w:rPr>
      </w:pPr>
    </w:p>
    <w:p w:rsidR="00EA39B9" w:rsidRPr="00826724" w:rsidRDefault="00EA39B9" w:rsidP="00EA39B9">
      <w:pPr>
        <w:widowControl/>
        <w:autoSpaceDE/>
        <w:autoSpaceDN/>
        <w:adjustRightInd/>
        <w:spacing w:before="0" w:line="240" w:lineRule="auto"/>
        <w:ind w:right="142"/>
        <w:rPr>
          <w:rFonts w:ascii="Century Gothic" w:eastAsia="Calibri" w:hAnsi="Century Gothic"/>
          <w:b/>
          <w:color w:val="17365D" w:themeColor="text2" w:themeShade="BF"/>
          <w:sz w:val="28"/>
          <w:szCs w:val="28"/>
          <w:lang w:val="en-GB" w:eastAsia="en-US"/>
        </w:rPr>
      </w:pPr>
    </w:p>
    <w:sectPr w:rsidR="00EA39B9" w:rsidRPr="008267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93" w:rsidRDefault="00720593" w:rsidP="00720593">
      <w:pPr>
        <w:spacing w:before="0" w:line="240" w:lineRule="auto"/>
      </w:pPr>
      <w:r>
        <w:separator/>
      </w:r>
    </w:p>
  </w:endnote>
  <w:endnote w:type="continuationSeparator" w:id="0">
    <w:p w:rsidR="00720593" w:rsidRDefault="00720593" w:rsidP="007205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93" w:rsidRDefault="00720593" w:rsidP="00720593">
      <w:pPr>
        <w:spacing w:before="0" w:line="240" w:lineRule="auto"/>
      </w:pPr>
      <w:r>
        <w:separator/>
      </w:r>
    </w:p>
  </w:footnote>
  <w:footnote w:type="continuationSeparator" w:id="0">
    <w:p w:rsidR="00720593" w:rsidRDefault="00720593" w:rsidP="00720593">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877"/>
    <w:multiLevelType w:val="hybridMultilevel"/>
    <w:tmpl w:val="76867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C24CDB"/>
    <w:multiLevelType w:val="hybridMultilevel"/>
    <w:tmpl w:val="5C1AB60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DA4FC5"/>
    <w:multiLevelType w:val="multilevel"/>
    <w:tmpl w:val="DFBE1A4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85F5576"/>
    <w:multiLevelType w:val="hybridMultilevel"/>
    <w:tmpl w:val="AC4A1E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0CC7683F"/>
    <w:multiLevelType w:val="hybridMultilevel"/>
    <w:tmpl w:val="133E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575CC"/>
    <w:multiLevelType w:val="hybridMultilevel"/>
    <w:tmpl w:val="9AF08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E04328"/>
    <w:multiLevelType w:val="hybridMultilevel"/>
    <w:tmpl w:val="7E089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3344AF"/>
    <w:multiLevelType w:val="hybridMultilevel"/>
    <w:tmpl w:val="7C9E5E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18B87CD3"/>
    <w:multiLevelType w:val="multilevel"/>
    <w:tmpl w:val="03B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BB7FD3"/>
    <w:multiLevelType w:val="hybridMultilevel"/>
    <w:tmpl w:val="325C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F049AD"/>
    <w:multiLevelType w:val="hybridMultilevel"/>
    <w:tmpl w:val="EF7E4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623EDD"/>
    <w:multiLevelType w:val="hybridMultilevel"/>
    <w:tmpl w:val="E66A0D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6F14D3"/>
    <w:multiLevelType w:val="hybridMultilevel"/>
    <w:tmpl w:val="34DA0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7C90844"/>
    <w:multiLevelType w:val="multilevel"/>
    <w:tmpl w:val="AF664D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2A7C108D"/>
    <w:multiLevelType w:val="multilevel"/>
    <w:tmpl w:val="6030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246DD7"/>
    <w:multiLevelType w:val="hybridMultilevel"/>
    <w:tmpl w:val="7C8A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C45A8F"/>
    <w:multiLevelType w:val="multilevel"/>
    <w:tmpl w:val="CC34A64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3B905082"/>
    <w:multiLevelType w:val="multilevel"/>
    <w:tmpl w:val="8374878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DE07255"/>
    <w:multiLevelType w:val="hybridMultilevel"/>
    <w:tmpl w:val="09E8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CC67F7"/>
    <w:multiLevelType w:val="hybridMultilevel"/>
    <w:tmpl w:val="7A464F0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nsid w:val="46BA16C8"/>
    <w:multiLevelType w:val="multilevel"/>
    <w:tmpl w:val="506C9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E37C3"/>
    <w:multiLevelType w:val="hybridMultilevel"/>
    <w:tmpl w:val="024A3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FCA360D"/>
    <w:multiLevelType w:val="multilevel"/>
    <w:tmpl w:val="B828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485779"/>
    <w:multiLevelType w:val="multilevel"/>
    <w:tmpl w:val="148ECDD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B981CC4"/>
    <w:multiLevelType w:val="hybridMultilevel"/>
    <w:tmpl w:val="730C37CA"/>
    <w:lvl w:ilvl="0" w:tplc="880E1874">
      <w:start w:val="1"/>
      <w:numFmt w:val="decimal"/>
      <w:lvlText w:val="%1"/>
      <w:lvlJc w:val="left"/>
      <w:pPr>
        <w:ind w:left="1439" w:hanging="115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5E6E7EB8"/>
    <w:multiLevelType w:val="hybridMultilevel"/>
    <w:tmpl w:val="D81AE50C"/>
    <w:lvl w:ilvl="0" w:tplc="8A9C1B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DF2868"/>
    <w:multiLevelType w:val="hybridMultilevel"/>
    <w:tmpl w:val="D4F2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EB674A"/>
    <w:multiLevelType w:val="hybridMultilevel"/>
    <w:tmpl w:val="BED8FE9E"/>
    <w:lvl w:ilvl="0" w:tplc="04090001">
      <w:start w:val="1"/>
      <w:numFmt w:val="bullet"/>
      <w:lvlText w:val=""/>
      <w:lvlJc w:val="left"/>
      <w:pPr>
        <w:tabs>
          <w:tab w:val="num" w:pos="1800"/>
        </w:tabs>
        <w:ind w:left="1800" w:hanging="360"/>
      </w:pPr>
      <w:rPr>
        <w:rFonts w:ascii="Symbol" w:hAnsi="Symbol" w:hint="default"/>
      </w:rPr>
    </w:lvl>
    <w:lvl w:ilvl="1" w:tplc="8DC8AFEE">
      <w:start w:val="1"/>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3D942CB"/>
    <w:multiLevelType w:val="hybridMultilevel"/>
    <w:tmpl w:val="C5DE86F6"/>
    <w:lvl w:ilvl="0" w:tplc="40FC6FF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65221369"/>
    <w:multiLevelType w:val="hybridMultilevel"/>
    <w:tmpl w:val="8C762A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nsid w:val="6999673C"/>
    <w:multiLevelType w:val="hybridMultilevel"/>
    <w:tmpl w:val="7CD8F3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nsid w:val="6A5B0495"/>
    <w:multiLevelType w:val="hybridMultilevel"/>
    <w:tmpl w:val="8C6A3960"/>
    <w:lvl w:ilvl="0" w:tplc="78F271D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BF2AF7"/>
    <w:multiLevelType w:val="multilevel"/>
    <w:tmpl w:val="B740B0B4"/>
    <w:lvl w:ilvl="0">
      <w:start w:val="1"/>
      <w:numFmt w:val="decimal"/>
      <w:lvlText w:val="%1."/>
      <w:lvlJc w:val="left"/>
      <w:pPr>
        <w:ind w:left="720" w:hanging="360"/>
      </w:pPr>
      <w:rPr>
        <w:rFonts w:hint="default"/>
        <w:b/>
        <w:i/>
        <w:sz w:val="19"/>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3">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nsid w:val="78FC2B98"/>
    <w:multiLevelType w:val="hybridMultilevel"/>
    <w:tmpl w:val="30603FA0"/>
    <w:lvl w:ilvl="0" w:tplc="55A4106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7B27533A"/>
    <w:multiLevelType w:val="hybridMultilevel"/>
    <w:tmpl w:val="19E24E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7"/>
  </w:num>
  <w:num w:numId="2">
    <w:abstractNumId w:val="33"/>
  </w:num>
  <w:num w:numId="3">
    <w:abstractNumId w:val="17"/>
  </w:num>
  <w:num w:numId="4">
    <w:abstractNumId w:val="16"/>
  </w:num>
  <w:num w:numId="5">
    <w:abstractNumId w:val="13"/>
  </w:num>
  <w:num w:numId="6">
    <w:abstractNumId w:val="2"/>
  </w:num>
  <w:num w:numId="7">
    <w:abstractNumId w:val="23"/>
  </w:num>
  <w:num w:numId="8">
    <w:abstractNumId w:val="28"/>
  </w:num>
  <w:num w:numId="9">
    <w:abstractNumId w:val="24"/>
  </w:num>
  <w:num w:numId="10">
    <w:abstractNumId w:val="34"/>
  </w:num>
  <w:num w:numId="11">
    <w:abstractNumId w:val="30"/>
  </w:num>
  <w:num w:numId="12">
    <w:abstractNumId w:val="7"/>
  </w:num>
  <w:num w:numId="13">
    <w:abstractNumId w:val="29"/>
  </w:num>
  <w:num w:numId="14">
    <w:abstractNumId w:val="19"/>
  </w:num>
  <w:num w:numId="15">
    <w:abstractNumId w:val="3"/>
  </w:num>
  <w:num w:numId="16">
    <w:abstractNumId w:val="35"/>
  </w:num>
  <w:num w:numId="17">
    <w:abstractNumId w:val="31"/>
  </w:num>
  <w:num w:numId="18">
    <w:abstractNumId w:val="32"/>
  </w:num>
  <w:num w:numId="19">
    <w:abstractNumId w:val="26"/>
  </w:num>
  <w:num w:numId="20">
    <w:abstractNumId w:val="25"/>
  </w:num>
  <w:num w:numId="21">
    <w:abstractNumId w:val="12"/>
  </w:num>
  <w:num w:numId="22">
    <w:abstractNumId w:val="15"/>
  </w:num>
  <w:num w:numId="23">
    <w:abstractNumId w:val="1"/>
  </w:num>
  <w:num w:numId="24">
    <w:abstractNumId w:val="5"/>
  </w:num>
  <w:num w:numId="25">
    <w:abstractNumId w:val="0"/>
  </w:num>
  <w:num w:numId="26">
    <w:abstractNumId w:val="11"/>
  </w:num>
  <w:num w:numId="27">
    <w:abstractNumId w:val="6"/>
  </w:num>
  <w:num w:numId="28">
    <w:abstractNumId w:val="10"/>
  </w:num>
  <w:num w:numId="29">
    <w:abstractNumId w:val="14"/>
  </w:num>
  <w:num w:numId="30">
    <w:abstractNumId w:val="20"/>
  </w:num>
  <w:num w:numId="31">
    <w:abstractNumId w:val="22"/>
  </w:num>
  <w:num w:numId="32">
    <w:abstractNumId w:val="21"/>
  </w:num>
  <w:num w:numId="33">
    <w:abstractNumId w:val="9"/>
  </w:num>
  <w:num w:numId="34">
    <w:abstractNumId w:val="4"/>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83"/>
    <w:rsid w:val="00060062"/>
    <w:rsid w:val="002A3362"/>
    <w:rsid w:val="00392F68"/>
    <w:rsid w:val="00431A42"/>
    <w:rsid w:val="004643AC"/>
    <w:rsid w:val="00501F8C"/>
    <w:rsid w:val="0063723C"/>
    <w:rsid w:val="006402E5"/>
    <w:rsid w:val="00672A52"/>
    <w:rsid w:val="0067720F"/>
    <w:rsid w:val="00720593"/>
    <w:rsid w:val="00826724"/>
    <w:rsid w:val="008A72E3"/>
    <w:rsid w:val="00955DE6"/>
    <w:rsid w:val="009D0397"/>
    <w:rsid w:val="009E7C75"/>
    <w:rsid w:val="00AB6A83"/>
    <w:rsid w:val="00B34923"/>
    <w:rsid w:val="00CB794E"/>
    <w:rsid w:val="00D22910"/>
    <w:rsid w:val="00E20AD4"/>
    <w:rsid w:val="00E365B9"/>
    <w:rsid w:val="00EA0C9D"/>
    <w:rsid w:val="00EA39B9"/>
    <w:rsid w:val="00F04BDC"/>
    <w:rsid w:val="00F17DD4"/>
    <w:rsid w:val="00F42730"/>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8C"/>
    <w:pPr>
      <w:widowControl w:val="0"/>
      <w:autoSpaceDE w:val="0"/>
      <w:autoSpaceDN w:val="0"/>
      <w:adjustRightInd w:val="0"/>
      <w:spacing w:before="180" w:after="0" w:line="280" w:lineRule="auto"/>
      <w:jc w:val="both"/>
    </w:pPr>
    <w:rPr>
      <w:rFonts w:ascii="Times New Roman" w:eastAsia="Times New Roman" w:hAnsi="Times New Roman" w:cs="Times New Roman"/>
      <w:sz w:val="20"/>
      <w:szCs w:val="20"/>
      <w:lang w:val="en-US" w:eastAsia="en-GB"/>
    </w:rPr>
  </w:style>
  <w:style w:type="paragraph" w:styleId="Heading1">
    <w:name w:val="heading 1"/>
    <w:basedOn w:val="Normal"/>
    <w:link w:val="Heading1Char"/>
    <w:qFormat/>
    <w:rsid w:val="00501F8C"/>
    <w:pPr>
      <w:keepNext/>
      <w:widowControl/>
      <w:numPr>
        <w:numId w:val="2"/>
      </w:numPr>
      <w:autoSpaceDE/>
      <w:autoSpaceDN/>
      <w:adjustRightInd/>
      <w:spacing w:before="320" w:line="300" w:lineRule="atLeast"/>
      <w:outlineLvl w:val="0"/>
    </w:pPr>
    <w:rPr>
      <w:b/>
      <w:smallCaps/>
      <w:kern w:val="28"/>
      <w:sz w:val="22"/>
      <w:lang w:val="en-GB" w:eastAsia="en-US"/>
    </w:rPr>
  </w:style>
  <w:style w:type="paragraph" w:styleId="Heading2">
    <w:name w:val="heading 2"/>
    <w:basedOn w:val="Normal"/>
    <w:link w:val="Heading2Char"/>
    <w:qFormat/>
    <w:rsid w:val="00501F8C"/>
    <w:pPr>
      <w:widowControl/>
      <w:numPr>
        <w:ilvl w:val="1"/>
        <w:numId w:val="2"/>
      </w:numPr>
      <w:autoSpaceDE/>
      <w:autoSpaceDN/>
      <w:adjustRightInd/>
      <w:spacing w:before="280" w:after="120" w:line="300" w:lineRule="atLeast"/>
      <w:outlineLvl w:val="1"/>
    </w:pPr>
    <w:rPr>
      <w:color w:val="000000"/>
      <w:sz w:val="22"/>
      <w:lang w:val="en-GB" w:eastAsia="en-US"/>
    </w:rPr>
  </w:style>
  <w:style w:type="paragraph" w:styleId="Heading3">
    <w:name w:val="heading 3"/>
    <w:basedOn w:val="Normal"/>
    <w:link w:val="Heading3Char"/>
    <w:qFormat/>
    <w:rsid w:val="00501F8C"/>
    <w:pPr>
      <w:widowControl/>
      <w:numPr>
        <w:ilvl w:val="2"/>
        <w:numId w:val="2"/>
      </w:numPr>
      <w:autoSpaceDE/>
      <w:autoSpaceDN/>
      <w:adjustRightInd/>
      <w:spacing w:before="0" w:after="120" w:line="300" w:lineRule="atLeast"/>
      <w:outlineLvl w:val="2"/>
    </w:pPr>
    <w:rPr>
      <w:sz w:val="22"/>
      <w:lang w:val="en-GB" w:eastAsia="en-US"/>
    </w:rPr>
  </w:style>
  <w:style w:type="paragraph" w:styleId="Heading4">
    <w:name w:val="heading 4"/>
    <w:basedOn w:val="Normal"/>
    <w:link w:val="Heading4Char"/>
    <w:qFormat/>
    <w:rsid w:val="00501F8C"/>
    <w:pPr>
      <w:widowControl/>
      <w:numPr>
        <w:ilvl w:val="3"/>
        <w:numId w:val="2"/>
      </w:numPr>
      <w:tabs>
        <w:tab w:val="left" w:pos="2261"/>
      </w:tabs>
      <w:autoSpaceDE/>
      <w:autoSpaceDN/>
      <w:adjustRightInd/>
      <w:spacing w:before="0" w:after="120" w:line="300" w:lineRule="atLeast"/>
      <w:outlineLvl w:val="3"/>
    </w:pPr>
    <w:rPr>
      <w:sz w:val="22"/>
      <w:lang w:val="en-GB" w:eastAsia="en-US"/>
    </w:rPr>
  </w:style>
  <w:style w:type="paragraph" w:styleId="Heading5">
    <w:name w:val="heading 5"/>
    <w:basedOn w:val="Normal"/>
    <w:link w:val="Heading5Char"/>
    <w:qFormat/>
    <w:rsid w:val="00501F8C"/>
    <w:pPr>
      <w:widowControl/>
      <w:numPr>
        <w:ilvl w:val="4"/>
        <w:numId w:val="2"/>
      </w:numPr>
      <w:autoSpaceDE/>
      <w:autoSpaceDN/>
      <w:adjustRightInd/>
      <w:spacing w:before="0" w:after="120" w:line="300" w:lineRule="atLeast"/>
      <w:outlineLvl w:val="4"/>
    </w:pPr>
    <w:rPr>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F8C"/>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501F8C"/>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501F8C"/>
    <w:rPr>
      <w:rFonts w:ascii="Times New Roman" w:eastAsia="Times New Roman" w:hAnsi="Times New Roman" w:cs="Times New Roman"/>
      <w:szCs w:val="20"/>
    </w:rPr>
  </w:style>
  <w:style w:type="character" w:customStyle="1" w:styleId="Heading4Char">
    <w:name w:val="Heading 4 Char"/>
    <w:basedOn w:val="DefaultParagraphFont"/>
    <w:link w:val="Heading4"/>
    <w:rsid w:val="00501F8C"/>
    <w:rPr>
      <w:rFonts w:ascii="Times New Roman" w:eastAsia="Times New Roman" w:hAnsi="Times New Roman" w:cs="Times New Roman"/>
      <w:szCs w:val="20"/>
    </w:rPr>
  </w:style>
  <w:style w:type="character" w:customStyle="1" w:styleId="Heading5Char">
    <w:name w:val="Heading 5 Char"/>
    <w:basedOn w:val="DefaultParagraphFont"/>
    <w:link w:val="Heading5"/>
    <w:rsid w:val="00501F8C"/>
    <w:rPr>
      <w:rFonts w:ascii="Times New Roman" w:eastAsia="Times New Roman" w:hAnsi="Times New Roman" w:cs="Times New Roman"/>
      <w:szCs w:val="20"/>
    </w:rPr>
  </w:style>
  <w:style w:type="paragraph" w:customStyle="1" w:styleId="FR1">
    <w:name w:val="FR1"/>
    <w:rsid w:val="00501F8C"/>
    <w:pPr>
      <w:widowControl w:val="0"/>
      <w:autoSpaceDE w:val="0"/>
      <w:autoSpaceDN w:val="0"/>
      <w:adjustRightInd w:val="0"/>
      <w:spacing w:before="20" w:after="0" w:line="300" w:lineRule="auto"/>
      <w:ind w:left="280" w:hanging="260"/>
    </w:pPr>
    <w:rPr>
      <w:rFonts w:ascii="Arial" w:eastAsia="Times New Roman" w:hAnsi="Arial" w:cs="Arial"/>
      <w:i/>
      <w:iCs/>
      <w:sz w:val="16"/>
      <w:szCs w:val="16"/>
      <w:lang w:val="en-US" w:eastAsia="en-GB"/>
    </w:rPr>
  </w:style>
  <w:style w:type="paragraph" w:customStyle="1" w:styleId="FR2">
    <w:name w:val="FR2"/>
    <w:rsid w:val="00501F8C"/>
    <w:pPr>
      <w:widowControl w:val="0"/>
      <w:autoSpaceDE w:val="0"/>
      <w:autoSpaceDN w:val="0"/>
      <w:adjustRightInd w:val="0"/>
      <w:spacing w:before="240" w:after="0" w:line="300" w:lineRule="auto"/>
      <w:ind w:left="2040"/>
    </w:pPr>
    <w:rPr>
      <w:rFonts w:ascii="Arial" w:eastAsia="Times New Roman" w:hAnsi="Arial" w:cs="Arial"/>
      <w:lang w:val="en-US" w:eastAsia="en-GB"/>
    </w:rPr>
  </w:style>
  <w:style w:type="paragraph" w:styleId="ListParagraph">
    <w:name w:val="List Paragraph"/>
    <w:basedOn w:val="Normal"/>
    <w:uiPriority w:val="34"/>
    <w:qFormat/>
    <w:rsid w:val="00EA39B9"/>
    <w:pPr>
      <w:ind w:left="720"/>
      <w:contextualSpacing/>
    </w:pPr>
  </w:style>
  <w:style w:type="paragraph" w:customStyle="1" w:styleId="Default">
    <w:name w:val="Default"/>
    <w:rsid w:val="00D229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059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20593"/>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72059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20593"/>
    <w:rPr>
      <w:rFonts w:ascii="Times New Roman" w:eastAsia="Times New Roman" w:hAnsi="Times New Roman" w:cs="Times New Roman"/>
      <w:sz w:val="20"/>
      <w:szCs w:val="20"/>
      <w:lang w:val="en-US" w:eastAsia="en-GB"/>
    </w:rPr>
  </w:style>
  <w:style w:type="paragraph" w:styleId="NoSpacing">
    <w:name w:val="No Spacing"/>
    <w:link w:val="NoSpacingChar"/>
    <w:uiPriority w:val="1"/>
    <w:qFormat/>
    <w:rsid w:val="0072059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20593"/>
    <w:rPr>
      <w:rFonts w:eastAsiaTheme="minorEastAsia"/>
      <w:lang w:val="en-US" w:eastAsia="ja-JP"/>
    </w:rPr>
  </w:style>
  <w:style w:type="paragraph" w:styleId="NormalWeb">
    <w:name w:val="Normal (Web)"/>
    <w:basedOn w:val="Normal"/>
    <w:uiPriority w:val="99"/>
    <w:semiHidden/>
    <w:unhideWhenUsed/>
    <w:rsid w:val="00FF6C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8C"/>
    <w:pPr>
      <w:widowControl w:val="0"/>
      <w:autoSpaceDE w:val="0"/>
      <w:autoSpaceDN w:val="0"/>
      <w:adjustRightInd w:val="0"/>
      <w:spacing w:before="180" w:after="0" w:line="280" w:lineRule="auto"/>
      <w:jc w:val="both"/>
    </w:pPr>
    <w:rPr>
      <w:rFonts w:ascii="Times New Roman" w:eastAsia="Times New Roman" w:hAnsi="Times New Roman" w:cs="Times New Roman"/>
      <w:sz w:val="20"/>
      <w:szCs w:val="20"/>
      <w:lang w:val="en-US" w:eastAsia="en-GB"/>
    </w:rPr>
  </w:style>
  <w:style w:type="paragraph" w:styleId="Heading1">
    <w:name w:val="heading 1"/>
    <w:basedOn w:val="Normal"/>
    <w:link w:val="Heading1Char"/>
    <w:qFormat/>
    <w:rsid w:val="00501F8C"/>
    <w:pPr>
      <w:keepNext/>
      <w:widowControl/>
      <w:numPr>
        <w:numId w:val="2"/>
      </w:numPr>
      <w:autoSpaceDE/>
      <w:autoSpaceDN/>
      <w:adjustRightInd/>
      <w:spacing w:before="320" w:line="300" w:lineRule="atLeast"/>
      <w:outlineLvl w:val="0"/>
    </w:pPr>
    <w:rPr>
      <w:b/>
      <w:smallCaps/>
      <w:kern w:val="28"/>
      <w:sz w:val="22"/>
      <w:lang w:val="en-GB" w:eastAsia="en-US"/>
    </w:rPr>
  </w:style>
  <w:style w:type="paragraph" w:styleId="Heading2">
    <w:name w:val="heading 2"/>
    <w:basedOn w:val="Normal"/>
    <w:link w:val="Heading2Char"/>
    <w:qFormat/>
    <w:rsid w:val="00501F8C"/>
    <w:pPr>
      <w:widowControl/>
      <w:numPr>
        <w:ilvl w:val="1"/>
        <w:numId w:val="2"/>
      </w:numPr>
      <w:autoSpaceDE/>
      <w:autoSpaceDN/>
      <w:adjustRightInd/>
      <w:spacing w:before="280" w:after="120" w:line="300" w:lineRule="atLeast"/>
      <w:outlineLvl w:val="1"/>
    </w:pPr>
    <w:rPr>
      <w:color w:val="000000"/>
      <w:sz w:val="22"/>
      <w:lang w:val="en-GB" w:eastAsia="en-US"/>
    </w:rPr>
  </w:style>
  <w:style w:type="paragraph" w:styleId="Heading3">
    <w:name w:val="heading 3"/>
    <w:basedOn w:val="Normal"/>
    <w:link w:val="Heading3Char"/>
    <w:qFormat/>
    <w:rsid w:val="00501F8C"/>
    <w:pPr>
      <w:widowControl/>
      <w:numPr>
        <w:ilvl w:val="2"/>
        <w:numId w:val="2"/>
      </w:numPr>
      <w:autoSpaceDE/>
      <w:autoSpaceDN/>
      <w:adjustRightInd/>
      <w:spacing w:before="0" w:after="120" w:line="300" w:lineRule="atLeast"/>
      <w:outlineLvl w:val="2"/>
    </w:pPr>
    <w:rPr>
      <w:sz w:val="22"/>
      <w:lang w:val="en-GB" w:eastAsia="en-US"/>
    </w:rPr>
  </w:style>
  <w:style w:type="paragraph" w:styleId="Heading4">
    <w:name w:val="heading 4"/>
    <w:basedOn w:val="Normal"/>
    <w:link w:val="Heading4Char"/>
    <w:qFormat/>
    <w:rsid w:val="00501F8C"/>
    <w:pPr>
      <w:widowControl/>
      <w:numPr>
        <w:ilvl w:val="3"/>
        <w:numId w:val="2"/>
      </w:numPr>
      <w:tabs>
        <w:tab w:val="left" w:pos="2261"/>
      </w:tabs>
      <w:autoSpaceDE/>
      <w:autoSpaceDN/>
      <w:adjustRightInd/>
      <w:spacing w:before="0" w:after="120" w:line="300" w:lineRule="atLeast"/>
      <w:outlineLvl w:val="3"/>
    </w:pPr>
    <w:rPr>
      <w:sz w:val="22"/>
      <w:lang w:val="en-GB" w:eastAsia="en-US"/>
    </w:rPr>
  </w:style>
  <w:style w:type="paragraph" w:styleId="Heading5">
    <w:name w:val="heading 5"/>
    <w:basedOn w:val="Normal"/>
    <w:link w:val="Heading5Char"/>
    <w:qFormat/>
    <w:rsid w:val="00501F8C"/>
    <w:pPr>
      <w:widowControl/>
      <w:numPr>
        <w:ilvl w:val="4"/>
        <w:numId w:val="2"/>
      </w:numPr>
      <w:autoSpaceDE/>
      <w:autoSpaceDN/>
      <w:adjustRightInd/>
      <w:spacing w:before="0" w:after="120" w:line="300" w:lineRule="atLeast"/>
      <w:outlineLvl w:val="4"/>
    </w:pPr>
    <w:rPr>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F8C"/>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501F8C"/>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501F8C"/>
    <w:rPr>
      <w:rFonts w:ascii="Times New Roman" w:eastAsia="Times New Roman" w:hAnsi="Times New Roman" w:cs="Times New Roman"/>
      <w:szCs w:val="20"/>
    </w:rPr>
  </w:style>
  <w:style w:type="character" w:customStyle="1" w:styleId="Heading4Char">
    <w:name w:val="Heading 4 Char"/>
    <w:basedOn w:val="DefaultParagraphFont"/>
    <w:link w:val="Heading4"/>
    <w:rsid w:val="00501F8C"/>
    <w:rPr>
      <w:rFonts w:ascii="Times New Roman" w:eastAsia="Times New Roman" w:hAnsi="Times New Roman" w:cs="Times New Roman"/>
      <w:szCs w:val="20"/>
    </w:rPr>
  </w:style>
  <w:style w:type="character" w:customStyle="1" w:styleId="Heading5Char">
    <w:name w:val="Heading 5 Char"/>
    <w:basedOn w:val="DefaultParagraphFont"/>
    <w:link w:val="Heading5"/>
    <w:rsid w:val="00501F8C"/>
    <w:rPr>
      <w:rFonts w:ascii="Times New Roman" w:eastAsia="Times New Roman" w:hAnsi="Times New Roman" w:cs="Times New Roman"/>
      <w:szCs w:val="20"/>
    </w:rPr>
  </w:style>
  <w:style w:type="paragraph" w:customStyle="1" w:styleId="FR1">
    <w:name w:val="FR1"/>
    <w:rsid w:val="00501F8C"/>
    <w:pPr>
      <w:widowControl w:val="0"/>
      <w:autoSpaceDE w:val="0"/>
      <w:autoSpaceDN w:val="0"/>
      <w:adjustRightInd w:val="0"/>
      <w:spacing w:before="20" w:after="0" w:line="300" w:lineRule="auto"/>
      <w:ind w:left="280" w:hanging="260"/>
    </w:pPr>
    <w:rPr>
      <w:rFonts w:ascii="Arial" w:eastAsia="Times New Roman" w:hAnsi="Arial" w:cs="Arial"/>
      <w:i/>
      <w:iCs/>
      <w:sz w:val="16"/>
      <w:szCs w:val="16"/>
      <w:lang w:val="en-US" w:eastAsia="en-GB"/>
    </w:rPr>
  </w:style>
  <w:style w:type="paragraph" w:customStyle="1" w:styleId="FR2">
    <w:name w:val="FR2"/>
    <w:rsid w:val="00501F8C"/>
    <w:pPr>
      <w:widowControl w:val="0"/>
      <w:autoSpaceDE w:val="0"/>
      <w:autoSpaceDN w:val="0"/>
      <w:adjustRightInd w:val="0"/>
      <w:spacing w:before="240" w:after="0" w:line="300" w:lineRule="auto"/>
      <w:ind w:left="2040"/>
    </w:pPr>
    <w:rPr>
      <w:rFonts w:ascii="Arial" w:eastAsia="Times New Roman" w:hAnsi="Arial" w:cs="Arial"/>
      <w:lang w:val="en-US" w:eastAsia="en-GB"/>
    </w:rPr>
  </w:style>
  <w:style w:type="paragraph" w:styleId="ListParagraph">
    <w:name w:val="List Paragraph"/>
    <w:basedOn w:val="Normal"/>
    <w:uiPriority w:val="34"/>
    <w:qFormat/>
    <w:rsid w:val="00EA39B9"/>
    <w:pPr>
      <w:ind w:left="720"/>
      <w:contextualSpacing/>
    </w:pPr>
  </w:style>
  <w:style w:type="paragraph" w:customStyle="1" w:styleId="Default">
    <w:name w:val="Default"/>
    <w:rsid w:val="00D229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059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20593"/>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72059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20593"/>
    <w:rPr>
      <w:rFonts w:ascii="Times New Roman" w:eastAsia="Times New Roman" w:hAnsi="Times New Roman" w:cs="Times New Roman"/>
      <w:sz w:val="20"/>
      <w:szCs w:val="20"/>
      <w:lang w:val="en-US" w:eastAsia="en-GB"/>
    </w:rPr>
  </w:style>
  <w:style w:type="paragraph" w:styleId="NoSpacing">
    <w:name w:val="No Spacing"/>
    <w:link w:val="NoSpacingChar"/>
    <w:uiPriority w:val="1"/>
    <w:qFormat/>
    <w:rsid w:val="0072059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20593"/>
    <w:rPr>
      <w:rFonts w:eastAsiaTheme="minorEastAsia"/>
      <w:lang w:val="en-US" w:eastAsia="ja-JP"/>
    </w:rPr>
  </w:style>
  <w:style w:type="paragraph" w:styleId="NormalWeb">
    <w:name w:val="Normal (Web)"/>
    <w:basedOn w:val="Normal"/>
    <w:uiPriority w:val="99"/>
    <w:semiHidden/>
    <w:unhideWhenUsed/>
    <w:rsid w:val="00FF6C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92542">
      <w:bodyDiv w:val="1"/>
      <w:marLeft w:val="0"/>
      <w:marRight w:val="0"/>
      <w:marTop w:val="0"/>
      <w:marBottom w:val="0"/>
      <w:divBdr>
        <w:top w:val="none" w:sz="0" w:space="0" w:color="auto"/>
        <w:left w:val="none" w:sz="0" w:space="0" w:color="auto"/>
        <w:bottom w:val="none" w:sz="0" w:space="0" w:color="auto"/>
        <w:right w:val="none" w:sz="0" w:space="0" w:color="auto"/>
      </w:divBdr>
      <w:divsChild>
        <w:div w:id="2145150792">
          <w:marLeft w:val="0"/>
          <w:marRight w:val="0"/>
          <w:marTop w:val="0"/>
          <w:marBottom w:val="0"/>
          <w:divBdr>
            <w:top w:val="none" w:sz="0" w:space="0" w:color="auto"/>
            <w:left w:val="none" w:sz="0" w:space="0" w:color="auto"/>
            <w:bottom w:val="none" w:sz="0" w:space="0" w:color="auto"/>
            <w:right w:val="none" w:sz="0" w:space="0" w:color="auto"/>
          </w:divBdr>
          <w:divsChild>
            <w:div w:id="607978243">
              <w:marLeft w:val="0"/>
              <w:marRight w:val="0"/>
              <w:marTop w:val="120"/>
              <w:marBottom w:val="0"/>
              <w:divBdr>
                <w:top w:val="none" w:sz="0" w:space="0" w:color="auto"/>
                <w:left w:val="none" w:sz="0" w:space="0" w:color="auto"/>
                <w:bottom w:val="none" w:sz="0" w:space="0" w:color="auto"/>
                <w:right w:val="none" w:sz="0" w:space="0" w:color="auto"/>
              </w:divBdr>
              <w:divsChild>
                <w:div w:id="1554346166">
                  <w:marLeft w:val="150"/>
                  <w:marRight w:val="0"/>
                  <w:marTop w:val="0"/>
                  <w:marBottom w:val="0"/>
                  <w:divBdr>
                    <w:top w:val="none" w:sz="0" w:space="0" w:color="auto"/>
                    <w:left w:val="none" w:sz="0" w:space="0" w:color="auto"/>
                    <w:bottom w:val="none" w:sz="0" w:space="0" w:color="auto"/>
                    <w:right w:val="none" w:sz="0" w:space="0" w:color="auto"/>
                  </w:divBdr>
                  <w:divsChild>
                    <w:div w:id="403063218">
                      <w:marLeft w:val="180"/>
                      <w:marRight w:val="180"/>
                      <w:marTop w:val="0"/>
                      <w:marBottom w:val="150"/>
                      <w:divBdr>
                        <w:top w:val="none" w:sz="0" w:space="0" w:color="auto"/>
                        <w:left w:val="none" w:sz="0" w:space="0" w:color="auto"/>
                        <w:bottom w:val="none" w:sz="0" w:space="0" w:color="auto"/>
                        <w:right w:val="none" w:sz="0" w:space="0" w:color="auto"/>
                      </w:divBdr>
                      <w:divsChild>
                        <w:div w:id="988287858">
                          <w:marLeft w:val="0"/>
                          <w:marRight w:val="0"/>
                          <w:marTop w:val="0"/>
                          <w:marBottom w:val="0"/>
                          <w:divBdr>
                            <w:top w:val="none" w:sz="0" w:space="0" w:color="auto"/>
                            <w:left w:val="none" w:sz="0" w:space="0" w:color="auto"/>
                            <w:bottom w:val="none" w:sz="0" w:space="0" w:color="auto"/>
                            <w:right w:val="none" w:sz="0" w:space="0" w:color="auto"/>
                          </w:divBdr>
                          <w:divsChild>
                            <w:div w:id="12302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276591">
      <w:bodyDiv w:val="1"/>
      <w:marLeft w:val="0"/>
      <w:marRight w:val="0"/>
      <w:marTop w:val="0"/>
      <w:marBottom w:val="0"/>
      <w:divBdr>
        <w:top w:val="none" w:sz="0" w:space="0" w:color="auto"/>
        <w:left w:val="none" w:sz="0" w:space="0" w:color="auto"/>
        <w:bottom w:val="none" w:sz="0" w:space="0" w:color="auto"/>
        <w:right w:val="none" w:sz="0" w:space="0" w:color="auto"/>
      </w:divBdr>
      <w:divsChild>
        <w:div w:id="1322654995">
          <w:marLeft w:val="0"/>
          <w:marRight w:val="0"/>
          <w:marTop w:val="0"/>
          <w:marBottom w:val="0"/>
          <w:divBdr>
            <w:top w:val="none" w:sz="0" w:space="0" w:color="auto"/>
            <w:left w:val="none" w:sz="0" w:space="0" w:color="auto"/>
            <w:bottom w:val="none" w:sz="0" w:space="0" w:color="auto"/>
            <w:right w:val="none" w:sz="0" w:space="0" w:color="auto"/>
          </w:divBdr>
          <w:divsChild>
            <w:div w:id="301810231">
              <w:marLeft w:val="0"/>
              <w:marRight w:val="0"/>
              <w:marTop w:val="0"/>
              <w:marBottom w:val="0"/>
              <w:divBdr>
                <w:top w:val="none" w:sz="0" w:space="0" w:color="auto"/>
                <w:left w:val="none" w:sz="0" w:space="0" w:color="auto"/>
                <w:bottom w:val="none" w:sz="0" w:space="0" w:color="auto"/>
                <w:right w:val="none" w:sz="0" w:space="0" w:color="auto"/>
              </w:divBdr>
              <w:divsChild>
                <w:div w:id="58675429">
                  <w:marLeft w:val="0"/>
                  <w:marRight w:val="0"/>
                  <w:marTop w:val="0"/>
                  <w:marBottom w:val="0"/>
                  <w:divBdr>
                    <w:top w:val="none" w:sz="0" w:space="0" w:color="auto"/>
                    <w:left w:val="none" w:sz="0" w:space="0" w:color="auto"/>
                    <w:bottom w:val="none" w:sz="0" w:space="0" w:color="auto"/>
                    <w:right w:val="none" w:sz="0" w:space="0" w:color="auto"/>
                  </w:divBdr>
                  <w:divsChild>
                    <w:div w:id="3980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E9CC-A653-45C9-AA29-FABDFFCB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Bryony Surtees</cp:lastModifiedBy>
  <cp:revision>4</cp:revision>
  <dcterms:created xsi:type="dcterms:W3CDTF">2013-12-10T11:20:00Z</dcterms:created>
  <dcterms:modified xsi:type="dcterms:W3CDTF">2016-01-07T09:03:00Z</dcterms:modified>
</cp:coreProperties>
</file>