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AD" w:rsidRDefault="00E46BD0" w:rsidP="00E46BD0">
      <w:pPr>
        <w:jc w:val="center"/>
      </w:pPr>
      <w:r>
        <w:rPr>
          <w:noProof/>
          <w:lang w:eastAsia="en-GB"/>
        </w:rPr>
        <w:drawing>
          <wp:inline distT="0" distB="0" distL="0" distR="0">
            <wp:extent cx="48006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ivate the Mechanics of Reading2.JPG"/>
                    <pic:cNvPicPr/>
                  </pic:nvPicPr>
                  <pic:blipFill>
                    <a:blip r:embed="rId4">
                      <a:extLst>
                        <a:ext uri="{28A0092B-C50C-407E-A947-70E740481C1C}">
                          <a14:useLocalDpi xmlns:a14="http://schemas.microsoft.com/office/drawing/2010/main" val="0"/>
                        </a:ext>
                      </a:extLst>
                    </a:blip>
                    <a:stretch>
                      <a:fillRect/>
                    </a:stretch>
                  </pic:blipFill>
                  <pic:spPr>
                    <a:xfrm>
                      <a:off x="0" y="0"/>
                      <a:ext cx="4800600" cy="1762125"/>
                    </a:xfrm>
                    <a:prstGeom prst="rect">
                      <a:avLst/>
                    </a:prstGeom>
                  </pic:spPr>
                </pic:pic>
              </a:graphicData>
            </a:graphic>
          </wp:inline>
        </w:drawing>
      </w:r>
    </w:p>
    <w:p w:rsidR="00E46BD0" w:rsidRDefault="00E46BD0">
      <w:r>
        <w:t>Children do not</w:t>
      </w:r>
      <w:r>
        <w:t xml:space="preserve"> just ‘become’ readers,</w:t>
      </w:r>
      <w:r>
        <w:t xml:space="preserve"> and reading engagement is not possible if children struggle with the basic mechanics of reading. Fluency and enjoyment are the result of careful teaching and frequent practice. Ensuring children become fluent and engaged readers at the very earliest stages </w:t>
      </w:r>
      <w:r>
        <w:t>is a priority at Chesterton Primary school.</w:t>
      </w:r>
      <w:bookmarkStart w:id="0" w:name="_GoBack"/>
      <w:bookmarkEnd w:id="0"/>
    </w:p>
    <w:sectPr w:rsidR="00E46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D0"/>
    <w:rsid w:val="00202CAD"/>
    <w:rsid w:val="00774F77"/>
    <w:rsid w:val="00AE4B0A"/>
    <w:rsid w:val="00E46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CBB3"/>
  <w15:chartTrackingRefBased/>
  <w15:docId w15:val="{78AAC0B0-6103-474C-AD89-5595CAB4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0CC71F7233847A39E9BF15540C3F1" ma:contentTypeVersion="15" ma:contentTypeDescription="Create a new document." ma:contentTypeScope="" ma:versionID="9cd2c3e62a1849ccbb4b5638529be41a">
  <xsd:schema xmlns:xsd="http://www.w3.org/2001/XMLSchema" xmlns:xs="http://www.w3.org/2001/XMLSchema" xmlns:p="http://schemas.microsoft.com/office/2006/metadata/properties" xmlns:ns2="37ccbf89-e7d6-40ec-8e02-49f15b607096" xmlns:ns3="a2962110-a4b6-4e3e-b00f-3160574af530" targetNamespace="http://schemas.microsoft.com/office/2006/metadata/properties" ma:root="true" ma:fieldsID="e672bc82c5623bb875091a100da35826" ns2:_="" ns3:_="">
    <xsd:import namespace="37ccbf89-e7d6-40ec-8e02-49f15b607096"/>
    <xsd:import namespace="a2962110-a4b6-4e3e-b00f-3160574af53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bf89-e7d6-40ec-8e02-49f15b607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f74d92-cc71-4641-a7bf-06a89bbdbcc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62110-a4b6-4e3e-b00f-3160574af5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ceb3b8-3c54-43df-9ca7-0c99c455c4c3}" ma:internalName="TaxCatchAll" ma:showField="CatchAllData" ma:web="a2962110-a4b6-4e3e-b00f-3160574af53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ccbf89-e7d6-40ec-8e02-49f15b607096">
      <Terms xmlns="http://schemas.microsoft.com/office/infopath/2007/PartnerControls"/>
    </lcf76f155ced4ddcb4097134ff3c332f>
    <TaxCatchAll xmlns="a2962110-a4b6-4e3e-b00f-3160574af530" xsi:nil="true"/>
  </documentManagement>
</p:properties>
</file>

<file path=customXml/itemProps1.xml><?xml version="1.0" encoding="utf-8"?>
<ds:datastoreItem xmlns:ds="http://schemas.openxmlformats.org/officeDocument/2006/customXml" ds:itemID="{08F4F178-B817-4399-B3DE-3F9B08275A14}"/>
</file>

<file path=customXml/itemProps2.xml><?xml version="1.0" encoding="utf-8"?>
<ds:datastoreItem xmlns:ds="http://schemas.openxmlformats.org/officeDocument/2006/customXml" ds:itemID="{C4D249B3-44D3-4064-9CC4-7FDA4090C6BC}"/>
</file>

<file path=customXml/itemProps3.xml><?xml version="1.0" encoding="utf-8"?>
<ds:datastoreItem xmlns:ds="http://schemas.openxmlformats.org/officeDocument/2006/customXml" ds:itemID="{BF050B2A-45CF-4B9C-90ED-DCC22A839220}"/>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Chapman</dc:creator>
  <cp:keywords/>
  <dc:description/>
  <cp:lastModifiedBy>Samantha Chapman</cp:lastModifiedBy>
  <cp:revision>1</cp:revision>
  <dcterms:created xsi:type="dcterms:W3CDTF">2023-03-25T12:31:00Z</dcterms:created>
  <dcterms:modified xsi:type="dcterms:W3CDTF">2023-03-25T12:34:00Z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0x0101007CF0CC71F7233847A39E9BF15540C3F1</vt:lpwstr>
  </property>
  <property fmtid="{D5CDD505-2E9C-101B-9397-08002B2CF9AE}" pid="3" name="MediaServiceImageTags">
    <vt:lpwstr/>
  </property>
</Properties>
</file>