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ED" w:rsidRPr="00F6066B" w:rsidRDefault="00F6066B" w:rsidP="00F6066B">
      <w:pPr>
        <w:jc w:val="right"/>
        <w:rPr>
          <w:b/>
        </w:rPr>
      </w:pPr>
      <w:r w:rsidRPr="00F6066B">
        <w:rPr>
          <w:b/>
        </w:rPr>
        <w:t>Registered Charity Number 1106601</w:t>
      </w:r>
    </w:p>
    <w:p w:rsidR="00F6066B" w:rsidRDefault="00F6066B" w:rsidP="00F6066B">
      <w:pPr>
        <w:jc w:val="right"/>
      </w:pPr>
    </w:p>
    <w:p w:rsidR="00F6066B" w:rsidRDefault="00F6066B" w:rsidP="00F6066B">
      <w:pPr>
        <w:jc w:val="right"/>
      </w:pPr>
    </w:p>
    <w:p w:rsidR="00F6066B" w:rsidRDefault="00F6066B" w:rsidP="00F6066B">
      <w:pPr>
        <w:jc w:val="right"/>
      </w:pPr>
    </w:p>
    <w:p w:rsidR="00F6066B" w:rsidRDefault="00F6066B" w:rsidP="00F6066B">
      <w:pPr>
        <w:jc w:val="right"/>
      </w:pPr>
    </w:p>
    <w:p w:rsidR="00F6066B" w:rsidRDefault="00F6066B" w:rsidP="00F6066B">
      <w:pPr>
        <w:jc w:val="right"/>
      </w:pPr>
    </w:p>
    <w:p w:rsidR="00F6066B" w:rsidRPr="00F6066B" w:rsidRDefault="00F6066B" w:rsidP="00F6066B">
      <w:pPr>
        <w:jc w:val="center"/>
        <w:rPr>
          <w:u w:val="single"/>
        </w:rPr>
      </w:pPr>
      <w:r w:rsidRPr="00F6066B">
        <w:rPr>
          <w:u w:val="single"/>
        </w:rPr>
        <w:t xml:space="preserve">Report of the Trustees and </w:t>
      </w:r>
    </w:p>
    <w:p w:rsidR="00F6066B" w:rsidRPr="00F6066B" w:rsidRDefault="00F6066B" w:rsidP="00F6066B">
      <w:pPr>
        <w:jc w:val="center"/>
        <w:rPr>
          <w:u w:val="single"/>
        </w:rPr>
      </w:pPr>
      <w:r w:rsidRPr="00F6066B">
        <w:rPr>
          <w:u w:val="single"/>
        </w:rPr>
        <w:t>Unaudited Financial Statements</w:t>
      </w:r>
    </w:p>
    <w:p w:rsidR="00F6066B" w:rsidRPr="00F6066B" w:rsidRDefault="00F6066B" w:rsidP="00F6066B">
      <w:pPr>
        <w:jc w:val="center"/>
        <w:rPr>
          <w:u w:val="single"/>
        </w:rPr>
      </w:pPr>
      <w:r w:rsidRPr="00F6066B">
        <w:rPr>
          <w:u w:val="single"/>
        </w:rPr>
        <w:t xml:space="preserve"> for the Year Ended March 31</w:t>
      </w:r>
      <w:r w:rsidRPr="00F6066B">
        <w:rPr>
          <w:u w:val="single"/>
          <w:vertAlign w:val="superscript"/>
        </w:rPr>
        <w:t>st</w:t>
      </w:r>
      <w:r w:rsidRPr="00F6066B">
        <w:rPr>
          <w:u w:val="single"/>
        </w:rPr>
        <w:t xml:space="preserve"> 2016 for</w:t>
      </w:r>
    </w:p>
    <w:p w:rsidR="00F6066B" w:rsidRDefault="00F6066B" w:rsidP="00F6066B">
      <w:pPr>
        <w:jc w:val="center"/>
        <w:rPr>
          <w:u w:val="single"/>
        </w:rPr>
      </w:pPr>
      <w:r w:rsidRPr="00F6066B">
        <w:rPr>
          <w:u w:val="single"/>
        </w:rPr>
        <w:t>Chilli Children of Rukungiri (Uganda)</w:t>
      </w: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7A4810">
      <w:pP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r>
        <w:rPr>
          <w:u w:val="single"/>
        </w:rPr>
        <w:lastRenderedPageBreak/>
        <w:t>Contents of the Financial Statements for the Year Ended March 31</w:t>
      </w:r>
      <w:r w:rsidRPr="00F6066B">
        <w:rPr>
          <w:u w:val="single"/>
          <w:vertAlign w:val="superscript"/>
        </w:rPr>
        <w:t>st</w:t>
      </w:r>
      <w:r>
        <w:rPr>
          <w:u w:val="single"/>
        </w:rPr>
        <w:t xml:space="preserve"> 2016</w:t>
      </w:r>
    </w:p>
    <w:p w:rsidR="00F6066B" w:rsidRDefault="00F6066B" w:rsidP="00F6066B">
      <w:pPr>
        <w:jc w:val="center"/>
        <w:rPr>
          <w:u w:val="single"/>
        </w:rPr>
      </w:pPr>
    </w:p>
    <w:p w:rsidR="00F6066B" w:rsidRPr="00F6066B" w:rsidRDefault="00F6066B" w:rsidP="00F6066B">
      <w:r>
        <w:t>Content</w:t>
      </w:r>
      <w:r>
        <w:tab/>
      </w:r>
      <w:r>
        <w:tab/>
      </w:r>
      <w:r>
        <w:tab/>
      </w:r>
      <w:r>
        <w:tab/>
      </w:r>
      <w:r>
        <w:tab/>
      </w:r>
      <w:r>
        <w:tab/>
      </w:r>
      <w:r>
        <w:tab/>
      </w:r>
      <w:r>
        <w:tab/>
        <w:t>Page</w:t>
      </w:r>
    </w:p>
    <w:p w:rsidR="00F6066B" w:rsidRDefault="00F6066B" w:rsidP="00F6066B">
      <w:r>
        <w:t>Report of the Trustees</w:t>
      </w:r>
      <w:r>
        <w:tab/>
      </w:r>
      <w:r>
        <w:tab/>
      </w:r>
      <w:r>
        <w:tab/>
      </w:r>
      <w:r>
        <w:tab/>
      </w:r>
      <w:r>
        <w:tab/>
      </w:r>
      <w:r>
        <w:tab/>
      </w:r>
      <w:r>
        <w:tab/>
        <w:t>1</w:t>
      </w:r>
    </w:p>
    <w:p w:rsidR="00F6066B" w:rsidRDefault="00F6066B" w:rsidP="00F6066B">
      <w:r>
        <w:t>Independent Examiner’s Report</w:t>
      </w:r>
      <w:r>
        <w:tab/>
      </w:r>
      <w:r>
        <w:tab/>
      </w:r>
      <w:r>
        <w:tab/>
      </w:r>
      <w:r>
        <w:tab/>
      </w:r>
      <w:r>
        <w:tab/>
      </w:r>
      <w:r>
        <w:tab/>
        <w:t>5</w:t>
      </w:r>
    </w:p>
    <w:p w:rsidR="00F6066B" w:rsidRDefault="00F6066B" w:rsidP="00F6066B">
      <w:r>
        <w:t>Statement of Financial Activities</w:t>
      </w:r>
      <w:r>
        <w:tab/>
      </w:r>
      <w:r>
        <w:tab/>
      </w:r>
      <w:r>
        <w:tab/>
      </w:r>
      <w:r>
        <w:tab/>
      </w:r>
      <w:r>
        <w:tab/>
      </w:r>
      <w:r>
        <w:tab/>
        <w:t>6</w:t>
      </w:r>
    </w:p>
    <w:p w:rsidR="00F6066B" w:rsidRDefault="00F6066B" w:rsidP="00F6066B">
      <w:r>
        <w:t>Balance Sheet</w:t>
      </w:r>
      <w:r>
        <w:tab/>
      </w:r>
      <w:r>
        <w:tab/>
      </w:r>
      <w:r>
        <w:tab/>
      </w:r>
      <w:r>
        <w:tab/>
      </w:r>
      <w:r>
        <w:tab/>
      </w:r>
      <w:r>
        <w:tab/>
      </w:r>
      <w:r>
        <w:tab/>
      </w:r>
      <w:r>
        <w:tab/>
        <w:t>7</w:t>
      </w:r>
    </w:p>
    <w:p w:rsidR="00F6066B" w:rsidRDefault="00F6066B" w:rsidP="00F6066B">
      <w:r>
        <w:t>Notes to the Financial Statements</w:t>
      </w:r>
      <w:r>
        <w:tab/>
      </w:r>
      <w:r>
        <w:tab/>
      </w:r>
      <w:r>
        <w:tab/>
      </w:r>
      <w:r>
        <w:tab/>
      </w:r>
      <w:r>
        <w:tab/>
        <w:t>8</w:t>
      </w:r>
    </w:p>
    <w:p w:rsidR="00F6066B" w:rsidRDefault="00F6066B" w:rsidP="00F6066B">
      <w:r>
        <w:t>Detailed Statement of Financial Activities</w:t>
      </w:r>
      <w:r>
        <w:tab/>
      </w:r>
      <w:r>
        <w:tab/>
      </w:r>
      <w:r>
        <w:tab/>
      </w:r>
      <w:r>
        <w:tab/>
        <w:t>10</w:t>
      </w:r>
    </w:p>
    <w:p w:rsidR="00F6066B" w:rsidRDefault="00F6066B" w:rsidP="00F6066B"/>
    <w:p w:rsidR="00F6066B" w:rsidRDefault="00F6066B" w:rsidP="00F6066B"/>
    <w:p w:rsidR="00F6066B" w:rsidRDefault="00F6066B" w:rsidP="00F6066B"/>
    <w:p w:rsidR="00F6066B" w:rsidRDefault="00F6066B" w:rsidP="00F6066B"/>
    <w:p w:rsidR="00F6066B" w:rsidRDefault="00F6066B" w:rsidP="00F6066B"/>
    <w:p w:rsidR="00F6066B" w:rsidRDefault="00F6066B" w:rsidP="00F6066B"/>
    <w:p w:rsidR="00F6066B" w:rsidRPr="00F6066B" w:rsidRDefault="00F6066B" w:rsidP="00F6066B">
      <w:r>
        <w:tab/>
      </w:r>
      <w:r>
        <w:tab/>
      </w:r>
      <w:r>
        <w:tab/>
      </w:r>
      <w:r>
        <w:tab/>
      </w:r>
      <w:r>
        <w:tab/>
      </w:r>
      <w:r>
        <w:tab/>
      </w: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F6066B" w:rsidP="00F6066B">
      <w:pPr>
        <w:jc w:val="center"/>
        <w:rPr>
          <w:u w:val="single"/>
        </w:rPr>
      </w:pPr>
    </w:p>
    <w:p w:rsidR="00F6066B" w:rsidRDefault="007A4810" w:rsidP="007A4810">
      <w:pPr>
        <w:pStyle w:val="NoSpacing"/>
        <w:rPr>
          <w:b/>
        </w:rPr>
      </w:pPr>
      <w:r>
        <w:rPr>
          <w:b/>
        </w:rPr>
        <w:t>REFERENCE AND ADMINISTRATIVE DETAILS</w:t>
      </w:r>
    </w:p>
    <w:p w:rsidR="003E3D7D" w:rsidRDefault="003E3D7D" w:rsidP="007A4810">
      <w:pPr>
        <w:pStyle w:val="NoSpacing"/>
        <w:rPr>
          <w:b/>
        </w:rPr>
      </w:pPr>
    </w:p>
    <w:p w:rsidR="003E3D7D" w:rsidRDefault="00954427" w:rsidP="007A4810">
      <w:pPr>
        <w:pStyle w:val="NoSpacing"/>
        <w:rPr>
          <w:b/>
        </w:rPr>
      </w:pPr>
      <w:r>
        <w:rPr>
          <w:b/>
        </w:rPr>
        <w:t>Charity Name:</w:t>
      </w:r>
    </w:p>
    <w:p w:rsidR="00954427" w:rsidRDefault="00954427" w:rsidP="007A4810">
      <w:pPr>
        <w:pStyle w:val="NoSpacing"/>
        <w:rPr>
          <w:b/>
        </w:rPr>
      </w:pPr>
    </w:p>
    <w:p w:rsidR="00954427" w:rsidRPr="00954427" w:rsidRDefault="00954427" w:rsidP="007A4810">
      <w:pPr>
        <w:pStyle w:val="NoSpacing"/>
      </w:pPr>
      <w:r w:rsidRPr="00954427">
        <w:t>Chilli Children Trust.</w:t>
      </w:r>
    </w:p>
    <w:p w:rsidR="00954427" w:rsidRDefault="00954427" w:rsidP="007A4810">
      <w:pPr>
        <w:pStyle w:val="NoSpacing"/>
        <w:rPr>
          <w:b/>
        </w:rPr>
      </w:pPr>
    </w:p>
    <w:p w:rsidR="0038547E" w:rsidRDefault="00F6066B" w:rsidP="007A4810">
      <w:pPr>
        <w:pStyle w:val="NoSpacing"/>
      </w:pPr>
      <w:r w:rsidRPr="0038547E">
        <w:rPr>
          <w:b/>
        </w:rPr>
        <w:t>Registered Charity Number</w:t>
      </w:r>
      <w:r w:rsidRPr="00F6066B">
        <w:t xml:space="preserve"> </w:t>
      </w:r>
    </w:p>
    <w:p w:rsidR="0038547E" w:rsidRDefault="0038547E" w:rsidP="007A4810">
      <w:pPr>
        <w:pStyle w:val="NoSpacing"/>
      </w:pPr>
    </w:p>
    <w:p w:rsidR="00F6066B" w:rsidRPr="00F6066B" w:rsidRDefault="00F6066B" w:rsidP="007A4810">
      <w:pPr>
        <w:pStyle w:val="NoSpacing"/>
      </w:pPr>
      <w:r w:rsidRPr="00F6066B">
        <w:t>1106601</w:t>
      </w:r>
    </w:p>
    <w:p w:rsidR="00F6066B" w:rsidRDefault="00F6066B" w:rsidP="007A4810">
      <w:pPr>
        <w:pStyle w:val="NoSpacing"/>
      </w:pPr>
    </w:p>
    <w:p w:rsidR="0038547E" w:rsidRDefault="00F6066B" w:rsidP="007A4810">
      <w:pPr>
        <w:pStyle w:val="NoSpacing"/>
        <w:rPr>
          <w:b/>
        </w:rPr>
      </w:pPr>
      <w:r w:rsidRPr="007A4810">
        <w:rPr>
          <w:b/>
        </w:rPr>
        <w:t>Principal Address</w:t>
      </w:r>
      <w:r w:rsidR="0038547E">
        <w:rPr>
          <w:b/>
        </w:rPr>
        <w:t xml:space="preserve"> </w:t>
      </w:r>
    </w:p>
    <w:p w:rsidR="0038547E" w:rsidRDefault="0038547E" w:rsidP="007A4810">
      <w:pPr>
        <w:pStyle w:val="NoSpacing"/>
        <w:rPr>
          <w:b/>
        </w:rPr>
      </w:pPr>
    </w:p>
    <w:p w:rsidR="00F6066B" w:rsidRDefault="00F6066B" w:rsidP="007A4810">
      <w:pPr>
        <w:pStyle w:val="NoSpacing"/>
      </w:pPr>
      <w:r>
        <w:t>84 Stonegate, Spalding, Lincolnshire, PE11 2PH</w:t>
      </w:r>
    </w:p>
    <w:p w:rsidR="00F6066B" w:rsidRDefault="00F6066B" w:rsidP="007A4810">
      <w:pPr>
        <w:pStyle w:val="NoSpacing"/>
      </w:pPr>
    </w:p>
    <w:p w:rsidR="00F6066B" w:rsidRDefault="00F6066B" w:rsidP="007A4810">
      <w:pPr>
        <w:pStyle w:val="NoSpacing"/>
        <w:rPr>
          <w:b/>
        </w:rPr>
      </w:pPr>
      <w:r w:rsidRPr="007A4810">
        <w:rPr>
          <w:b/>
        </w:rPr>
        <w:t>Trustees</w:t>
      </w:r>
    </w:p>
    <w:p w:rsidR="007A4810" w:rsidRPr="007A4810" w:rsidRDefault="007A4810" w:rsidP="007A4810">
      <w:pPr>
        <w:pStyle w:val="NoSpacing"/>
        <w:rPr>
          <w:b/>
        </w:rPr>
      </w:pPr>
    </w:p>
    <w:p w:rsidR="00F6066B" w:rsidRDefault="004F6F75" w:rsidP="007A4810">
      <w:pPr>
        <w:pStyle w:val="NoSpacing"/>
      </w:pPr>
      <w:r>
        <w:t xml:space="preserve">Mr Paul </w:t>
      </w:r>
      <w:r w:rsidR="00CC4B3E">
        <w:t>Wilson</w:t>
      </w:r>
      <w:r w:rsidR="00CC4B3E">
        <w:tab/>
      </w:r>
      <w:r w:rsidR="00CC4B3E">
        <w:tab/>
        <w:t>Chair and Trustee</w:t>
      </w:r>
    </w:p>
    <w:p w:rsidR="00CC4B3E" w:rsidRDefault="004F6F75" w:rsidP="007A4810">
      <w:pPr>
        <w:pStyle w:val="NoSpacing"/>
      </w:pPr>
      <w:r>
        <w:t>Mr Ian Thorn</w:t>
      </w:r>
      <w:r w:rsidR="00CC4B3E">
        <w:tab/>
      </w:r>
      <w:r w:rsidR="00CC4B3E">
        <w:tab/>
      </w:r>
      <w:r>
        <w:t xml:space="preserve">Founder Member and </w:t>
      </w:r>
      <w:r w:rsidR="00CC4B3E">
        <w:t>Trustee</w:t>
      </w:r>
    </w:p>
    <w:p w:rsidR="00CC4B3E" w:rsidRDefault="004F6F75" w:rsidP="007A4810">
      <w:pPr>
        <w:pStyle w:val="NoSpacing"/>
      </w:pPr>
      <w:r>
        <w:t xml:space="preserve">Mrs </w:t>
      </w:r>
      <w:r w:rsidR="00CC4B3E">
        <w:t>B</w:t>
      </w:r>
      <w:r>
        <w:t>ron</w:t>
      </w:r>
      <w:r w:rsidR="00CC4B3E">
        <w:t xml:space="preserve"> Kucharski</w:t>
      </w:r>
      <w:r w:rsidR="00CC4B3E">
        <w:tab/>
        <w:t>Treasurer and Trustee (resigned December 5</w:t>
      </w:r>
      <w:r w:rsidR="00CC4B3E" w:rsidRPr="00CC4B3E">
        <w:rPr>
          <w:vertAlign w:val="superscript"/>
        </w:rPr>
        <w:t>th</w:t>
      </w:r>
      <w:r w:rsidR="00CC4B3E">
        <w:t xml:space="preserve"> 2015)</w:t>
      </w:r>
    </w:p>
    <w:p w:rsidR="00255D06" w:rsidRDefault="00255D06" w:rsidP="007A4810">
      <w:pPr>
        <w:pStyle w:val="NoSpacing"/>
      </w:pPr>
      <w:r>
        <w:t>Mr Brian Fleming</w:t>
      </w:r>
      <w:r>
        <w:tab/>
        <w:t>Trustee</w:t>
      </w:r>
    </w:p>
    <w:p w:rsidR="007A4810" w:rsidRDefault="004F6F75" w:rsidP="007A4810">
      <w:pPr>
        <w:pStyle w:val="NoSpacing"/>
      </w:pPr>
      <w:r>
        <w:t xml:space="preserve">Miss </w:t>
      </w:r>
      <w:r w:rsidR="007A4810">
        <w:t>E</w:t>
      </w:r>
      <w:r>
        <w:t>mily</w:t>
      </w:r>
      <w:r w:rsidR="007A4810">
        <w:t xml:space="preserve"> Braybrook</w:t>
      </w:r>
      <w:r w:rsidR="007A4810">
        <w:tab/>
        <w:t>Trustee</w:t>
      </w:r>
    </w:p>
    <w:p w:rsidR="00CC4B3E" w:rsidRDefault="00CC4B3E" w:rsidP="007A4810">
      <w:pPr>
        <w:pStyle w:val="NoSpacing"/>
      </w:pPr>
      <w:r>
        <w:t>M</w:t>
      </w:r>
      <w:r w:rsidR="004F6F75">
        <w:t xml:space="preserve">r </w:t>
      </w:r>
      <w:r w:rsidR="00541E25">
        <w:t>Miles Green</w:t>
      </w:r>
      <w:r>
        <w:tab/>
        <w:t>Treasure</w:t>
      </w:r>
      <w:r w:rsidR="00255D06">
        <w:t>r and Trustee (from December 5t</w:t>
      </w:r>
      <w:r>
        <w:t>h 2015)</w:t>
      </w:r>
    </w:p>
    <w:p w:rsidR="007A4810" w:rsidRDefault="007A4810" w:rsidP="007A4810">
      <w:pPr>
        <w:pStyle w:val="NoSpacing"/>
      </w:pPr>
    </w:p>
    <w:p w:rsidR="00CC4B3E" w:rsidRDefault="00CC4B3E" w:rsidP="007A4810">
      <w:pPr>
        <w:pStyle w:val="NoSpacing"/>
        <w:rPr>
          <w:b/>
        </w:rPr>
      </w:pPr>
      <w:r w:rsidRPr="007A4810">
        <w:rPr>
          <w:b/>
        </w:rPr>
        <w:t>Independent Examiner</w:t>
      </w:r>
    </w:p>
    <w:p w:rsidR="007A4810" w:rsidRPr="007A4810" w:rsidRDefault="007A4810" w:rsidP="007A4810">
      <w:pPr>
        <w:pStyle w:val="NoSpacing"/>
        <w:rPr>
          <w:b/>
        </w:rPr>
      </w:pPr>
    </w:p>
    <w:p w:rsidR="00CC4B3E" w:rsidRDefault="00CC4B3E" w:rsidP="007A4810">
      <w:pPr>
        <w:pStyle w:val="NoSpacing"/>
      </w:pPr>
      <w:r w:rsidRPr="00CC4B3E">
        <w:t>Mr P Lawrence</w:t>
      </w:r>
    </w:p>
    <w:p w:rsidR="007A4810" w:rsidRDefault="007A4810" w:rsidP="007A4810">
      <w:pPr>
        <w:pStyle w:val="NoSpacing"/>
      </w:pPr>
      <w:r>
        <w:t>15 Westmoreland Road</w:t>
      </w:r>
    </w:p>
    <w:p w:rsidR="007A4810" w:rsidRDefault="007A4810" w:rsidP="007A4810">
      <w:pPr>
        <w:pStyle w:val="NoSpacing"/>
      </w:pPr>
      <w:r>
        <w:t>Moulton</w:t>
      </w:r>
    </w:p>
    <w:p w:rsidR="007A4810" w:rsidRDefault="007A4810" w:rsidP="007A4810">
      <w:pPr>
        <w:pStyle w:val="NoSpacing"/>
      </w:pPr>
      <w:r>
        <w:t>Spalding</w:t>
      </w:r>
    </w:p>
    <w:p w:rsidR="007A4810" w:rsidRDefault="007A4810" w:rsidP="007A4810">
      <w:pPr>
        <w:pStyle w:val="NoSpacing"/>
      </w:pPr>
      <w:r>
        <w:t>Lincs.</w:t>
      </w:r>
    </w:p>
    <w:p w:rsidR="007A4810" w:rsidRDefault="007A4810" w:rsidP="007A4810">
      <w:pPr>
        <w:pStyle w:val="NoSpacing"/>
      </w:pPr>
      <w:r>
        <w:t>PE12 6PU</w:t>
      </w:r>
    </w:p>
    <w:p w:rsidR="007A4810" w:rsidRDefault="007A4810" w:rsidP="007A4810">
      <w:pPr>
        <w:pStyle w:val="NoSpacing"/>
      </w:pPr>
    </w:p>
    <w:p w:rsidR="007A4810" w:rsidRDefault="007A4810" w:rsidP="007A4810">
      <w:pPr>
        <w:pStyle w:val="NoSpacing"/>
      </w:pPr>
    </w:p>
    <w:p w:rsidR="008D21C8" w:rsidRDefault="007A4810" w:rsidP="007A4810">
      <w:pPr>
        <w:pStyle w:val="NoSpacing"/>
        <w:rPr>
          <w:b/>
        </w:rPr>
      </w:pPr>
      <w:r>
        <w:rPr>
          <w:b/>
        </w:rPr>
        <w:t>STRUCTURE, GOVERNANCE AND MANAGEMENT</w:t>
      </w:r>
      <w:r w:rsidR="00EB7307">
        <w:rPr>
          <w:b/>
        </w:rPr>
        <w:t xml:space="preserve"> </w:t>
      </w:r>
    </w:p>
    <w:p w:rsidR="00E203BC" w:rsidRDefault="00E203BC" w:rsidP="007A4810">
      <w:pPr>
        <w:pStyle w:val="NoSpacing"/>
        <w:rPr>
          <w:b/>
        </w:rPr>
      </w:pPr>
    </w:p>
    <w:p w:rsidR="008D21C8" w:rsidRDefault="008D21C8" w:rsidP="007A4810">
      <w:pPr>
        <w:pStyle w:val="NoSpacing"/>
        <w:rPr>
          <w:b/>
        </w:rPr>
      </w:pPr>
      <w:r>
        <w:rPr>
          <w:b/>
        </w:rPr>
        <w:t>Context:</w:t>
      </w:r>
    </w:p>
    <w:p w:rsidR="008D21C8" w:rsidRDefault="008D21C8" w:rsidP="008D21C8">
      <w:pPr>
        <w:pStyle w:val="NoSpacing"/>
      </w:pPr>
      <w:r>
        <w:t>The trust’s primary aim is to provide funding for the North Kigezi Diocese Grower’s, Orphan’s and Disabled Children Project. The diocese is part of the Church of Uganda, (Anglican). The project is often referred to as the “Chilli Children Project” as one</w:t>
      </w:r>
      <w:r w:rsidR="00A70C31">
        <w:t xml:space="preserve"> w</w:t>
      </w:r>
      <w:r>
        <w:t xml:space="preserve">ay it achieves its objective’s is by encouraging </w:t>
      </w:r>
      <w:r w:rsidR="00A70C31">
        <w:t>families o</w:t>
      </w:r>
      <w:r>
        <w:t xml:space="preserve">f disadvantaged children </w:t>
      </w:r>
      <w:r w:rsidR="00A70C31">
        <w:t xml:space="preserve">in the locality </w:t>
      </w:r>
      <w:r>
        <w:t xml:space="preserve">to grow chillies as cash crop to provide income to pay for education and health care. The Chilli Children Trust, (UK Charity), is </w:t>
      </w:r>
      <w:r w:rsidR="00A70C31">
        <w:t xml:space="preserve">a </w:t>
      </w:r>
      <w:r>
        <w:t xml:space="preserve">wholly separate entity from the “Project”. </w:t>
      </w:r>
    </w:p>
    <w:p w:rsidR="000A665A" w:rsidRDefault="000A665A" w:rsidP="008D21C8">
      <w:pPr>
        <w:pStyle w:val="NoSpacing"/>
      </w:pPr>
    </w:p>
    <w:p w:rsidR="006771A7" w:rsidRPr="006771A7" w:rsidRDefault="006771A7" w:rsidP="008D21C8">
      <w:pPr>
        <w:pStyle w:val="NoSpacing"/>
        <w:rPr>
          <w:b/>
        </w:rPr>
      </w:pPr>
      <w:r>
        <w:rPr>
          <w:b/>
        </w:rPr>
        <w:t>The Trust:</w:t>
      </w:r>
    </w:p>
    <w:p w:rsidR="006771A7" w:rsidRDefault="00D04D26" w:rsidP="007A4810">
      <w:pPr>
        <w:pStyle w:val="NoSpacing"/>
      </w:pPr>
      <w:r>
        <w:t xml:space="preserve">The Trust currently has 5 trustees. </w:t>
      </w:r>
      <w:r w:rsidR="000B64D3">
        <w:t xml:space="preserve">The Trust is a Christian charity and each trustee is required to be a practising Christian. </w:t>
      </w:r>
      <w:r>
        <w:t xml:space="preserve">3 of these </w:t>
      </w:r>
      <w:r w:rsidR="008F104E">
        <w:t>were recruited during 2015 -16, (see above).</w:t>
      </w:r>
      <w:r w:rsidR="008E0015">
        <w:t xml:space="preserve"> One trustee currently </w:t>
      </w:r>
      <w:r w:rsidR="00EB17B7">
        <w:t>supports</w:t>
      </w:r>
      <w:r w:rsidR="008E0015">
        <w:t xml:space="preserve"> the Project in Uganda but is not a part of the Project team</w:t>
      </w:r>
      <w:r w:rsidR="00EB17B7">
        <w:t xml:space="preserve">. The others are geographically located around the UK. </w:t>
      </w:r>
      <w:r w:rsidR="008E0015">
        <w:t xml:space="preserve"> </w:t>
      </w:r>
      <w:r w:rsidR="008F104E">
        <w:t xml:space="preserve"> It is the aim of the Trust to recruit </w:t>
      </w:r>
      <w:r w:rsidR="00605A49">
        <w:t>possibly 2</w:t>
      </w:r>
      <w:r w:rsidR="008F104E">
        <w:t xml:space="preserve"> – 3 more in the next year. The </w:t>
      </w:r>
      <w:r w:rsidR="008F104E">
        <w:lastRenderedPageBreak/>
        <w:t xml:space="preserve">trustees meet face to face quarterly and communicate regularly by email. </w:t>
      </w:r>
      <w:r w:rsidR="00605A49">
        <w:t xml:space="preserve">At each trustees meeting a </w:t>
      </w:r>
      <w:r w:rsidR="00ED3C52">
        <w:t xml:space="preserve">primary </w:t>
      </w:r>
      <w:r w:rsidR="00605A49">
        <w:t xml:space="preserve">decision is taken how much funding should be sent to the Project. </w:t>
      </w:r>
      <w:r w:rsidR="00ED3C52">
        <w:t xml:space="preserve">Other Trust issues are also discussed and </w:t>
      </w:r>
      <w:r w:rsidR="006771A7">
        <w:t>decisions</w:t>
      </w:r>
      <w:r w:rsidR="00ED3C52">
        <w:t xml:space="preserve"> taken but the funding matters always take precedence. </w:t>
      </w:r>
    </w:p>
    <w:p w:rsidR="000A665A" w:rsidRDefault="000A665A" w:rsidP="007A4810">
      <w:pPr>
        <w:pStyle w:val="NoSpacing"/>
      </w:pPr>
    </w:p>
    <w:p w:rsidR="000B64D3" w:rsidRPr="00362E8E" w:rsidRDefault="000B64D3" w:rsidP="007A4810">
      <w:pPr>
        <w:pStyle w:val="NoSpacing"/>
        <w:rPr>
          <w:b/>
        </w:rPr>
      </w:pPr>
      <w:r w:rsidRPr="00362E8E">
        <w:rPr>
          <w:b/>
        </w:rPr>
        <w:t>Recruitment and Training:</w:t>
      </w:r>
    </w:p>
    <w:p w:rsidR="0038547E" w:rsidRDefault="006771A7" w:rsidP="007A4810">
      <w:pPr>
        <w:pStyle w:val="NoSpacing"/>
      </w:pPr>
      <w:r>
        <w:t xml:space="preserve">The Trust has a written policy </w:t>
      </w:r>
      <w:r w:rsidR="00362E8E">
        <w:t xml:space="preserve">for the recruitment of new trustees.  </w:t>
      </w:r>
      <w:r>
        <w:t xml:space="preserve"> </w:t>
      </w:r>
      <w:r w:rsidR="00EB7307">
        <w:rPr>
          <w:b/>
        </w:rPr>
        <w:t xml:space="preserve">  </w:t>
      </w:r>
      <w:r w:rsidR="006E5EEC" w:rsidRPr="006E5EEC">
        <w:t>In summary,</w:t>
      </w:r>
      <w:r w:rsidR="006E5EEC">
        <w:rPr>
          <w:b/>
        </w:rPr>
        <w:t xml:space="preserve"> </w:t>
      </w:r>
      <w:r w:rsidR="006E5EEC" w:rsidRPr="00816296">
        <w:t>any trustee can suggest a new trustee to current trustees.  The potential trustee is then discussed at the next trustees meeting and if agreement is reached</w:t>
      </w:r>
      <w:r w:rsidR="002E6468" w:rsidRPr="00816296">
        <w:t>,</w:t>
      </w:r>
      <w:r w:rsidR="006E5EEC" w:rsidRPr="00816296">
        <w:t xml:space="preserve"> the potential is </w:t>
      </w:r>
      <w:r w:rsidR="00315D8F" w:rsidRPr="00816296">
        <w:t>informally</w:t>
      </w:r>
      <w:r w:rsidR="006E5EEC" w:rsidRPr="00816296">
        <w:t xml:space="preserve"> interviewed </w:t>
      </w:r>
      <w:r w:rsidR="002E6468" w:rsidRPr="00816296">
        <w:t xml:space="preserve">by </w:t>
      </w:r>
      <w:r w:rsidR="00315D8F" w:rsidRPr="00816296">
        <w:t xml:space="preserve">one of the Trust. A report is then presented to the remaining trustees for consideration and is further consensus is reached the person is then invited to a trustees meeting where </w:t>
      </w:r>
      <w:r w:rsidR="002E6468" w:rsidRPr="00816296">
        <w:t>an</w:t>
      </w:r>
      <w:r w:rsidR="00315D8F" w:rsidRPr="00816296">
        <w:t xml:space="preserve"> informed discussion </w:t>
      </w:r>
      <w:r w:rsidR="002E6468" w:rsidRPr="00816296">
        <w:t xml:space="preserve">and exchange of views </w:t>
      </w:r>
      <w:r w:rsidR="00315D8F" w:rsidRPr="00816296">
        <w:t xml:space="preserve">takes place between all parties. </w:t>
      </w:r>
      <w:r w:rsidR="002E6468" w:rsidRPr="00816296">
        <w:t xml:space="preserve">At a separate meeting (possibly on the </w:t>
      </w:r>
      <w:r w:rsidR="00677F0D" w:rsidRPr="00816296">
        <w:t>same day</w:t>
      </w:r>
      <w:r w:rsidR="002E6468" w:rsidRPr="00816296">
        <w:t xml:space="preserve"> if appropriate), a decision is reached whether to invite the person to join the Trust. </w:t>
      </w:r>
      <w:r w:rsidR="00677F0D" w:rsidRPr="00816296">
        <w:t xml:space="preserve">By this stage it is normally apparent if the person is / is not suitable and would accept the role of trustee is offered. </w:t>
      </w:r>
      <w:r w:rsidR="00816296" w:rsidRPr="00816296">
        <w:t xml:space="preserve">If the person has accepted the role they are then formally invited to a Special Meeting of Trustees which would immediately precede the next Trustees </w:t>
      </w:r>
      <w:r w:rsidR="005541F7" w:rsidRPr="00816296">
        <w:t>meeting at</w:t>
      </w:r>
      <w:r w:rsidR="00816296" w:rsidRPr="00816296">
        <w:t xml:space="preserve"> which they would formally welcomed to the Trust and the statutory record of trustees would be amended accordingly.</w:t>
      </w:r>
      <w:r w:rsidR="005541F7">
        <w:t xml:space="preserve"> Prior to appointment trustees are sent full details of the Trust and Charity Commission guidance </w:t>
      </w:r>
      <w:r w:rsidR="00E316C0">
        <w:t xml:space="preserve">on </w:t>
      </w:r>
      <w:r w:rsidR="00541E25">
        <w:t>trustees’</w:t>
      </w:r>
      <w:r w:rsidR="005541F7">
        <w:t xml:space="preserve"> roles and responsibilities. </w:t>
      </w:r>
    </w:p>
    <w:p w:rsidR="00E316C0" w:rsidRDefault="00E316C0" w:rsidP="007A4810">
      <w:pPr>
        <w:pStyle w:val="NoSpacing"/>
      </w:pPr>
    </w:p>
    <w:p w:rsidR="00E316C0" w:rsidRDefault="00E316C0" w:rsidP="007A4810">
      <w:pPr>
        <w:pStyle w:val="NoSpacing"/>
        <w:rPr>
          <w:b/>
        </w:rPr>
      </w:pPr>
      <w:r w:rsidRPr="00E316C0">
        <w:rPr>
          <w:b/>
        </w:rPr>
        <w:t>Governing Document:</w:t>
      </w:r>
    </w:p>
    <w:p w:rsidR="00E316C0" w:rsidRDefault="009E7805" w:rsidP="007A4810">
      <w:pPr>
        <w:pStyle w:val="NoSpacing"/>
      </w:pPr>
      <w:r>
        <w:t>The Trust Deed was set on 4</w:t>
      </w:r>
      <w:r w:rsidRPr="009E7805">
        <w:rPr>
          <w:vertAlign w:val="superscript"/>
        </w:rPr>
        <w:t>th</w:t>
      </w:r>
      <w:r>
        <w:t xml:space="preserve"> September 2004.  A </w:t>
      </w:r>
      <w:r w:rsidR="000779FE">
        <w:t>Supplementary Deed was also</w:t>
      </w:r>
      <w:r>
        <w:t xml:space="preserve"> set up </w:t>
      </w:r>
      <w:r w:rsidR="000779FE">
        <w:t>on 12</w:t>
      </w:r>
      <w:r w:rsidR="000779FE" w:rsidRPr="000779FE">
        <w:rPr>
          <w:vertAlign w:val="superscript"/>
        </w:rPr>
        <w:t>th</w:t>
      </w:r>
      <w:r w:rsidR="000779FE">
        <w:t xml:space="preserve"> </w:t>
      </w:r>
      <w:r w:rsidR="00165CE1">
        <w:t>March 2011</w:t>
      </w:r>
      <w:r w:rsidR="000779FE">
        <w:t xml:space="preserve">.  Both these documents are held at Trusts registered office. </w:t>
      </w:r>
      <w:r w:rsidR="00165CE1">
        <w:t xml:space="preserve">  These documents outline fully the trust’s objectives which are reported on below. </w:t>
      </w:r>
    </w:p>
    <w:p w:rsidR="00E203BC" w:rsidRPr="00E316C0" w:rsidRDefault="00E203BC" w:rsidP="007A4810">
      <w:pPr>
        <w:pStyle w:val="NoSpacing"/>
      </w:pPr>
    </w:p>
    <w:p w:rsidR="00E316C0" w:rsidRDefault="00E316C0" w:rsidP="007A4810">
      <w:pPr>
        <w:pStyle w:val="NoSpacing"/>
      </w:pPr>
    </w:p>
    <w:p w:rsidR="00E203BC" w:rsidRDefault="00E203BC" w:rsidP="00E203BC">
      <w:pPr>
        <w:pStyle w:val="NoSpacing"/>
        <w:rPr>
          <w:b/>
        </w:rPr>
      </w:pPr>
      <w:r>
        <w:rPr>
          <w:b/>
        </w:rPr>
        <w:t>FINANCIAL REVIEW</w:t>
      </w:r>
    </w:p>
    <w:p w:rsidR="00E203BC" w:rsidRDefault="00E203BC" w:rsidP="00E203BC">
      <w:pPr>
        <w:pStyle w:val="NoSpacing"/>
        <w:rPr>
          <w:b/>
        </w:rPr>
      </w:pPr>
    </w:p>
    <w:p w:rsidR="00E203BC" w:rsidRPr="0038547E" w:rsidRDefault="00E203BC" w:rsidP="00E203BC">
      <w:pPr>
        <w:pStyle w:val="NoSpacing"/>
        <w:rPr>
          <w:b/>
        </w:rPr>
      </w:pPr>
      <w:r w:rsidRPr="0038547E">
        <w:rPr>
          <w:b/>
        </w:rPr>
        <w:t>Funding</w:t>
      </w:r>
    </w:p>
    <w:p w:rsidR="00E203BC" w:rsidRDefault="00E203BC" w:rsidP="00E203BC">
      <w:pPr>
        <w:pStyle w:val="NoSpacing"/>
      </w:pPr>
    </w:p>
    <w:p w:rsidR="00E203BC" w:rsidRDefault="008E32D3" w:rsidP="00E203BC">
      <w:pPr>
        <w:pStyle w:val="NoSpacing"/>
      </w:pPr>
      <w:r>
        <w:t>The charity’s primary</w:t>
      </w:r>
      <w:r w:rsidR="00E203BC">
        <w:t xml:space="preserve"> source of funding is from church groups and individuals who are often active </w:t>
      </w:r>
      <w:r w:rsidR="009140F8">
        <w:t xml:space="preserve">/ practising </w:t>
      </w:r>
      <w:r w:rsidR="00E203BC">
        <w:t>Christians.</w:t>
      </w:r>
      <w:r w:rsidR="009D3578">
        <w:t xml:space="preserve"> </w:t>
      </w:r>
      <w:r w:rsidR="00C94B8B">
        <w:t xml:space="preserve">Around one third of income arises from Standing Orders and the trust would wish to increase this percentage year on year </w:t>
      </w:r>
      <w:r w:rsidR="00541E25">
        <w:t>to</w:t>
      </w:r>
      <w:r w:rsidR="00C94B8B">
        <w:t xml:space="preserve"> provide a more stable basis to income</w:t>
      </w:r>
      <w:r w:rsidR="00311B73">
        <w:t xml:space="preserve">.  The </w:t>
      </w:r>
      <w:r w:rsidR="00FD7FF3">
        <w:t>Trust</w:t>
      </w:r>
      <w:r w:rsidR="00311B73">
        <w:t xml:space="preserve"> were pleased </w:t>
      </w:r>
      <w:r w:rsidR="005C534E">
        <w:t>that the amount sent to the Project increased over the year.</w:t>
      </w:r>
      <w:r w:rsidR="00311B73">
        <w:t xml:space="preserve">  In June and September </w:t>
      </w:r>
      <w:r w:rsidR="005C534E">
        <w:t xml:space="preserve">the Trust </w:t>
      </w:r>
      <w:r w:rsidR="00311B73">
        <w:t xml:space="preserve">gave </w:t>
      </w:r>
      <w:r w:rsidR="00FD7FF3">
        <w:t xml:space="preserve">approx. </w:t>
      </w:r>
      <w:r w:rsidR="00311B73">
        <w:t xml:space="preserve">13k whilst in </w:t>
      </w:r>
      <w:r w:rsidR="00FD7FF3">
        <w:t xml:space="preserve">December and March this </w:t>
      </w:r>
      <w:r w:rsidR="005C534E">
        <w:t>increased to £15.6k</w:t>
      </w:r>
      <w:r w:rsidR="00FD7FF3">
        <w:t xml:space="preserve"> and £15k.</w:t>
      </w:r>
    </w:p>
    <w:p w:rsidR="005C534E" w:rsidRDefault="005C534E" w:rsidP="00E203BC">
      <w:pPr>
        <w:pStyle w:val="NoSpacing"/>
      </w:pPr>
    </w:p>
    <w:p w:rsidR="005C534E" w:rsidRDefault="005C534E" w:rsidP="00E203BC">
      <w:pPr>
        <w:pStyle w:val="NoSpacing"/>
      </w:pPr>
      <w:r>
        <w:t>In December the Trust also purchased a Toyota Land Cruiser ambulance for the project for £28k</w:t>
      </w:r>
      <w:r w:rsidR="00BD3F16">
        <w:t xml:space="preserve"> to replace an ageing unreliable and not cost effective vehicle.  Funds had been ear marked </w:t>
      </w:r>
      <w:r w:rsidR="00354D53">
        <w:t>for</w:t>
      </w:r>
      <w:r w:rsidR="00BD3F16">
        <w:t xml:space="preserve"> </w:t>
      </w:r>
      <w:r w:rsidR="00354D53">
        <w:t>this</w:t>
      </w:r>
      <w:r w:rsidR="00BD3F16">
        <w:t xml:space="preserve"> purchase over a number of years. </w:t>
      </w:r>
    </w:p>
    <w:p w:rsidR="00FD5E35" w:rsidRDefault="00FD5E35" w:rsidP="00E203BC">
      <w:pPr>
        <w:pStyle w:val="NoSpacing"/>
      </w:pPr>
    </w:p>
    <w:p w:rsidR="00FD5E35" w:rsidRDefault="00FD5E35" w:rsidP="00E203BC">
      <w:pPr>
        <w:pStyle w:val="NoSpacing"/>
      </w:pPr>
      <w:r>
        <w:t xml:space="preserve">In March the Trustees decided that as </w:t>
      </w:r>
      <w:r w:rsidR="000C7F70">
        <w:t xml:space="preserve">a </w:t>
      </w:r>
      <w:r>
        <w:t>policy they would no longer hold funds in reserve for specific projects</w:t>
      </w:r>
      <w:r w:rsidR="00C3324C">
        <w:t xml:space="preserve"> (ear</w:t>
      </w:r>
      <w:r w:rsidR="000C7F70">
        <w:t>marked funds).</w:t>
      </w:r>
      <w:r>
        <w:t xml:space="preserve"> </w:t>
      </w:r>
      <w:r w:rsidR="000C7F70">
        <w:t>It had been found that over recent years</w:t>
      </w:r>
      <w:r w:rsidR="008937FC">
        <w:t xml:space="preserve"> the Trust had been precluded from using </w:t>
      </w:r>
      <w:r w:rsidR="000C7F70">
        <w:t xml:space="preserve">resources </w:t>
      </w:r>
      <w:r w:rsidR="008937FC">
        <w:t xml:space="preserve">in </w:t>
      </w:r>
      <w:r w:rsidR="004205BD">
        <w:t xml:space="preserve">a </w:t>
      </w:r>
      <w:r w:rsidR="008937FC">
        <w:t>flexible and dynamic manner by these restraints.</w:t>
      </w:r>
      <w:r w:rsidR="000C7F70">
        <w:t xml:space="preserve"> </w:t>
      </w:r>
      <w:r w:rsidR="00C3324C">
        <w:t xml:space="preserve"> The trust would however fund wherever any such projects from general funds.</w:t>
      </w:r>
    </w:p>
    <w:p w:rsidR="001076F5" w:rsidRDefault="001076F5" w:rsidP="00E203BC">
      <w:pPr>
        <w:pStyle w:val="NoSpacing"/>
      </w:pPr>
    </w:p>
    <w:p w:rsidR="001076F5" w:rsidRDefault="001076F5" w:rsidP="00E203BC">
      <w:pPr>
        <w:pStyle w:val="NoSpacing"/>
      </w:pPr>
      <w:r>
        <w:t>The trustees receive a report each quarter from the Project with information regarding how the monies have been spent over the quarter.</w:t>
      </w:r>
    </w:p>
    <w:p w:rsidR="00FD7FF3" w:rsidRDefault="00FD7FF3" w:rsidP="00E203BC">
      <w:pPr>
        <w:pStyle w:val="NoSpacing"/>
      </w:pPr>
    </w:p>
    <w:p w:rsidR="00E203BC" w:rsidRDefault="00E203BC" w:rsidP="00E203BC">
      <w:pPr>
        <w:pStyle w:val="NoSpacing"/>
      </w:pPr>
    </w:p>
    <w:p w:rsidR="007547EF" w:rsidRDefault="007547EF" w:rsidP="00E203BC">
      <w:pPr>
        <w:pStyle w:val="NoSpacing"/>
        <w:rPr>
          <w:b/>
        </w:rPr>
      </w:pPr>
    </w:p>
    <w:p w:rsidR="007547EF" w:rsidRDefault="007547EF" w:rsidP="00E203BC">
      <w:pPr>
        <w:pStyle w:val="NoSpacing"/>
        <w:rPr>
          <w:b/>
        </w:rPr>
      </w:pPr>
    </w:p>
    <w:p w:rsidR="00E203BC" w:rsidRDefault="00E203BC" w:rsidP="00E203BC">
      <w:pPr>
        <w:pStyle w:val="NoSpacing"/>
        <w:rPr>
          <w:b/>
        </w:rPr>
      </w:pPr>
      <w:r>
        <w:rPr>
          <w:b/>
        </w:rPr>
        <w:lastRenderedPageBreak/>
        <w:t>Reserves Policy</w:t>
      </w:r>
    </w:p>
    <w:p w:rsidR="00E203BC" w:rsidRDefault="00E203BC" w:rsidP="00E203BC">
      <w:pPr>
        <w:pStyle w:val="NoSpacing"/>
        <w:rPr>
          <w:b/>
        </w:rPr>
      </w:pPr>
    </w:p>
    <w:p w:rsidR="00E203BC" w:rsidRDefault="00E203BC" w:rsidP="00E203BC">
      <w:pPr>
        <w:pStyle w:val="NoSpacing"/>
      </w:pPr>
      <w:r>
        <w:t>Currently the charity has no reserve funds due to</w:t>
      </w:r>
      <w:r w:rsidR="009D3578">
        <w:t xml:space="preserve"> fund raising challenges.  </w:t>
      </w:r>
      <w:r w:rsidR="0023794C">
        <w:t>The Trust did however write and agree a policy on 16</w:t>
      </w:r>
      <w:r w:rsidR="0023794C" w:rsidRPr="0023794C">
        <w:rPr>
          <w:vertAlign w:val="superscript"/>
        </w:rPr>
        <w:t>th</w:t>
      </w:r>
      <w:r w:rsidR="0023794C">
        <w:t xml:space="preserve"> March 2013 stating that the Trust would aim to hold between £0.00 - £5000.00 in reserve</w:t>
      </w:r>
      <w:r w:rsidR="00FF31B4">
        <w:t>.</w:t>
      </w:r>
      <w:r w:rsidR="0023794C">
        <w:t xml:space="preserve">  The Trust will consider whether this is sufficient and may review this in the forthcoming year with a view to increasing </w:t>
      </w:r>
      <w:r w:rsidR="00A87E19">
        <w:t>the intended reserve to</w:t>
      </w:r>
      <w:r w:rsidR="0023794C">
        <w:t xml:space="preserve"> the amount we normally we send to the project each quarter. </w:t>
      </w:r>
      <w:r w:rsidR="00A87E19">
        <w:t>(Approx. £14</w:t>
      </w:r>
      <w:r w:rsidR="00541E25">
        <w:t>k</w:t>
      </w:r>
      <w:r w:rsidR="00A87E19">
        <w:t>-£15</w:t>
      </w:r>
      <w:r w:rsidR="00541E25">
        <w:t>k</w:t>
      </w:r>
      <w:r w:rsidR="00A87E19">
        <w:t xml:space="preserve"> dependent on exchange rate).</w:t>
      </w:r>
      <w:r w:rsidR="00FF31B4">
        <w:t xml:space="preserve">  The trustees are hopeful that during the forthcoming financial year progress may be made in </w:t>
      </w:r>
      <w:r w:rsidR="00A87E19">
        <w:t>this</w:t>
      </w:r>
      <w:r w:rsidR="00FF31B4">
        <w:t xml:space="preserve"> respect.</w:t>
      </w:r>
    </w:p>
    <w:p w:rsidR="009140F8" w:rsidRDefault="009140F8" w:rsidP="00E203BC">
      <w:pPr>
        <w:pStyle w:val="NoSpacing"/>
      </w:pPr>
    </w:p>
    <w:p w:rsidR="009140F8" w:rsidRPr="00611AC9" w:rsidRDefault="009140F8" w:rsidP="00E203BC">
      <w:pPr>
        <w:pStyle w:val="NoSpacing"/>
        <w:rPr>
          <w:b/>
        </w:rPr>
      </w:pPr>
    </w:p>
    <w:p w:rsidR="00FF31B4" w:rsidRDefault="00611AC9" w:rsidP="00E203BC">
      <w:pPr>
        <w:pStyle w:val="NoSpacing"/>
        <w:rPr>
          <w:b/>
        </w:rPr>
      </w:pPr>
      <w:r w:rsidRPr="00611AC9">
        <w:rPr>
          <w:b/>
        </w:rPr>
        <w:t>Public Benefit Statement:</w:t>
      </w:r>
    </w:p>
    <w:p w:rsidR="00611AC9" w:rsidRDefault="00611AC9" w:rsidP="00E203BC">
      <w:pPr>
        <w:pStyle w:val="NoSpacing"/>
      </w:pPr>
      <w:r>
        <w:t xml:space="preserve">The Trust confirms that trustees have complied with their duty to have due regard to the guidance on public benefit </w:t>
      </w:r>
      <w:r w:rsidR="00F8730B">
        <w:t>published</w:t>
      </w:r>
      <w:r>
        <w:t xml:space="preserve"> by the </w:t>
      </w:r>
      <w:r w:rsidR="00F8730B">
        <w:t>Charity Commission.</w:t>
      </w:r>
    </w:p>
    <w:p w:rsidR="00306215" w:rsidRDefault="00306215" w:rsidP="00E203BC">
      <w:pPr>
        <w:pStyle w:val="NoSpacing"/>
      </w:pPr>
    </w:p>
    <w:p w:rsidR="00306215" w:rsidRDefault="00306215" w:rsidP="00E203BC">
      <w:pPr>
        <w:pStyle w:val="NoSpacing"/>
      </w:pPr>
    </w:p>
    <w:p w:rsidR="0038547E" w:rsidRDefault="0038547E" w:rsidP="007A4810">
      <w:pPr>
        <w:pStyle w:val="NoSpacing"/>
        <w:rPr>
          <w:b/>
        </w:rPr>
      </w:pPr>
      <w:r>
        <w:rPr>
          <w:b/>
        </w:rPr>
        <w:t>ACHIEVEMENT AND PERFORMANCE</w:t>
      </w:r>
    </w:p>
    <w:p w:rsidR="0038547E" w:rsidRDefault="0038547E" w:rsidP="007A4810">
      <w:pPr>
        <w:pStyle w:val="NoSpacing"/>
        <w:rPr>
          <w:b/>
        </w:rPr>
      </w:pPr>
    </w:p>
    <w:p w:rsidR="0038547E" w:rsidRDefault="00C81E90" w:rsidP="007A4810">
      <w:pPr>
        <w:pStyle w:val="NoSpacing"/>
      </w:pPr>
      <w:r>
        <w:t xml:space="preserve">Trust </w:t>
      </w:r>
      <w:r w:rsidR="00BC1D0B">
        <w:t xml:space="preserve">Objectives and </w:t>
      </w:r>
      <w:r>
        <w:t>Aims</w:t>
      </w:r>
    </w:p>
    <w:p w:rsidR="00C81E90" w:rsidRDefault="00C81E90" w:rsidP="007A4810">
      <w:pPr>
        <w:pStyle w:val="NoSpacing"/>
      </w:pPr>
    </w:p>
    <w:p w:rsidR="00BC1D0B" w:rsidRDefault="00BC1D0B" w:rsidP="007A4810">
      <w:pPr>
        <w:pStyle w:val="NoSpacing"/>
      </w:pPr>
      <w:r>
        <w:t xml:space="preserve">1. The relief of those in need, by reason of ill health, sickness, disability, financial hardship or other disadvantage, in particular but not exclusively by the provision of support for the North Kigezi Diocese Grower's, Orphan's and Disabled Children Project, Rukungiri, Uganda. </w:t>
      </w:r>
    </w:p>
    <w:p w:rsidR="00BC1D0B" w:rsidRDefault="00BC1D0B" w:rsidP="007A4810">
      <w:pPr>
        <w:pStyle w:val="NoSpacing"/>
      </w:pPr>
    </w:p>
    <w:p w:rsidR="00C81E90" w:rsidRPr="001076F5" w:rsidRDefault="00BC1D0B" w:rsidP="007A4810">
      <w:pPr>
        <w:pStyle w:val="NoSpacing"/>
      </w:pPr>
      <w:r>
        <w:t>2. The advancement of both education and religion, in particular among the beneficiaries of the charity and their families/communities, by such means as the trustees shall from time to time determine.</w:t>
      </w:r>
    </w:p>
    <w:p w:rsidR="0038547E" w:rsidRDefault="0038547E" w:rsidP="007A4810">
      <w:pPr>
        <w:pStyle w:val="NoSpacing"/>
        <w:rPr>
          <w:i/>
        </w:rPr>
      </w:pPr>
    </w:p>
    <w:p w:rsidR="0038547E" w:rsidRPr="00BC1D0B" w:rsidRDefault="00BC1D0B" w:rsidP="007A4810">
      <w:pPr>
        <w:pStyle w:val="NoSpacing"/>
      </w:pPr>
      <w:r w:rsidRPr="00BC1D0B">
        <w:t xml:space="preserve">The Trust has delivered the above objectives by ensuring that all monies sent are used by the Project in the following activities. </w:t>
      </w:r>
    </w:p>
    <w:p w:rsidR="0038547E" w:rsidRPr="00BC1D0B" w:rsidRDefault="0038547E" w:rsidP="007A4810">
      <w:pPr>
        <w:pStyle w:val="NoSpacing"/>
      </w:pPr>
    </w:p>
    <w:p w:rsidR="0038547E" w:rsidRDefault="00150DF0" w:rsidP="007A4810">
      <w:pPr>
        <w:pStyle w:val="NoSpacing"/>
      </w:pPr>
      <w:r w:rsidRPr="00150DF0">
        <w:t>Performance</w:t>
      </w:r>
      <w:r>
        <w:t>:</w:t>
      </w:r>
    </w:p>
    <w:p w:rsidR="00306215" w:rsidRDefault="00306215" w:rsidP="007A4810">
      <w:pPr>
        <w:pStyle w:val="NoSpacing"/>
      </w:pPr>
    </w:p>
    <w:p w:rsidR="00306215" w:rsidRPr="00AA6554" w:rsidRDefault="00306215" w:rsidP="00AA6554">
      <w:pPr>
        <w:pStyle w:val="ListParagraph"/>
        <w:numPr>
          <w:ilvl w:val="0"/>
          <w:numId w:val="3"/>
        </w:numPr>
        <w:spacing w:after="0"/>
        <w:rPr>
          <w:rFonts w:cs="Arial"/>
          <w:b/>
        </w:rPr>
      </w:pPr>
      <w:r w:rsidRPr="00AA6554">
        <w:rPr>
          <w:rFonts w:cs="Arial"/>
          <w:b/>
        </w:rPr>
        <w:t>Chilli Growing for Income</w:t>
      </w:r>
    </w:p>
    <w:p w:rsidR="00306215" w:rsidRPr="00306215" w:rsidRDefault="00AA6554" w:rsidP="00AA6554">
      <w:pPr>
        <w:spacing w:after="0"/>
        <w:ind w:left="720" w:hanging="720"/>
        <w:rPr>
          <w:rFonts w:cs="Arial"/>
        </w:rPr>
      </w:pPr>
      <w:r>
        <w:rPr>
          <w:rFonts w:cs="Arial"/>
        </w:rPr>
        <w:tab/>
      </w:r>
      <w:r w:rsidR="00306215" w:rsidRPr="00306215">
        <w:rPr>
          <w:rFonts w:cs="Arial"/>
        </w:rPr>
        <w:t>There are approximately two thousand (2000) families currently benefiting from the Chilli Growing Program.</w:t>
      </w:r>
    </w:p>
    <w:p w:rsidR="00306215" w:rsidRPr="00306215" w:rsidRDefault="00AA6554" w:rsidP="00AA6554">
      <w:pPr>
        <w:spacing w:after="0"/>
        <w:ind w:left="720" w:hanging="720"/>
        <w:rPr>
          <w:rFonts w:cs="Arial"/>
        </w:rPr>
      </w:pPr>
      <w:r>
        <w:rPr>
          <w:rFonts w:cs="Arial"/>
        </w:rPr>
        <w:tab/>
      </w:r>
      <w:r w:rsidR="00306215" w:rsidRPr="00306215">
        <w:rPr>
          <w:rFonts w:cs="Arial"/>
        </w:rPr>
        <w:t xml:space="preserve">Last season families in the Project harvested approximately 3300kgs, worth UGX (Uganda shilling) 36,000,000. From of this harvest, each farmer received UGX 7000 per kilogram. </w:t>
      </w:r>
    </w:p>
    <w:p w:rsidR="00306215" w:rsidRPr="00306215" w:rsidRDefault="00AA6554" w:rsidP="00AA6554">
      <w:pPr>
        <w:spacing w:after="0"/>
        <w:ind w:left="720" w:hanging="720"/>
        <w:rPr>
          <w:rFonts w:cs="Arial"/>
        </w:rPr>
      </w:pPr>
      <w:r>
        <w:rPr>
          <w:rFonts w:cs="Arial"/>
        </w:rPr>
        <w:tab/>
      </w:r>
      <w:r w:rsidR="00306215" w:rsidRPr="00306215">
        <w:rPr>
          <w:rFonts w:cs="Arial"/>
        </w:rPr>
        <w:t>Income from chilli growing is used mainly for school fees, scholastic materials, uniforms, transport to the project office for medical and surgical review, physiotherapy and club foot treatment along with other necessities like blankets, clothing and shoes.</w:t>
      </w:r>
    </w:p>
    <w:p w:rsidR="00306215" w:rsidRPr="00306215" w:rsidRDefault="00306215" w:rsidP="00306215">
      <w:pPr>
        <w:spacing w:after="0"/>
        <w:rPr>
          <w:rFonts w:cs="Arial"/>
        </w:rPr>
      </w:pPr>
    </w:p>
    <w:p w:rsidR="00306215" w:rsidRPr="00AA6554" w:rsidRDefault="00306215" w:rsidP="00AA6554">
      <w:pPr>
        <w:pStyle w:val="ListParagraph"/>
        <w:numPr>
          <w:ilvl w:val="0"/>
          <w:numId w:val="3"/>
        </w:numPr>
        <w:spacing w:after="0"/>
        <w:rPr>
          <w:rFonts w:cs="Arial"/>
          <w:b/>
        </w:rPr>
      </w:pPr>
      <w:r w:rsidRPr="00AA6554">
        <w:rPr>
          <w:rFonts w:cs="Arial"/>
          <w:b/>
        </w:rPr>
        <w:t>Surgery</w:t>
      </w:r>
    </w:p>
    <w:p w:rsidR="00306215" w:rsidRPr="00306215" w:rsidRDefault="00AA6554" w:rsidP="007934BE">
      <w:pPr>
        <w:spacing w:after="0" w:line="240" w:lineRule="auto"/>
        <w:rPr>
          <w:rFonts w:cs="Arial"/>
        </w:rPr>
      </w:pPr>
      <w:r>
        <w:rPr>
          <w:rFonts w:cs="Arial"/>
        </w:rPr>
        <w:tab/>
      </w:r>
      <w:r w:rsidR="00306215" w:rsidRPr="00306215">
        <w:rPr>
          <w:rFonts w:cs="Arial"/>
        </w:rPr>
        <w:t xml:space="preserve">A child referred for surgery through the Project will have been identified in any of the </w:t>
      </w:r>
      <w:r>
        <w:rPr>
          <w:rFonts w:cs="Arial"/>
        </w:rPr>
        <w:tab/>
      </w:r>
      <w:r w:rsidR="00306215" w:rsidRPr="00306215">
        <w:rPr>
          <w:rFonts w:cs="Arial"/>
        </w:rPr>
        <w:t>following ways:</w:t>
      </w:r>
    </w:p>
    <w:p w:rsidR="00306215" w:rsidRPr="00AA6554" w:rsidRDefault="00103EE6" w:rsidP="007934BE">
      <w:pPr>
        <w:spacing w:after="0" w:line="240" w:lineRule="auto"/>
        <w:ind w:left="360"/>
        <w:rPr>
          <w:rFonts w:cs="Arial"/>
        </w:rPr>
      </w:pPr>
      <w:r>
        <w:rPr>
          <w:rFonts w:cs="Arial"/>
        </w:rPr>
        <w:tab/>
      </w:r>
      <w:r w:rsidR="00306215" w:rsidRPr="00AA6554">
        <w:rPr>
          <w:rFonts w:cs="Arial"/>
        </w:rPr>
        <w:t>The Project conducting field surveys deep into rural areas.</w:t>
      </w:r>
    </w:p>
    <w:p w:rsidR="00306215" w:rsidRPr="00AA6554" w:rsidRDefault="00103EE6" w:rsidP="007934BE">
      <w:pPr>
        <w:spacing w:after="0" w:line="240" w:lineRule="auto"/>
        <w:ind w:left="360"/>
        <w:rPr>
          <w:rFonts w:cs="Arial"/>
        </w:rPr>
      </w:pPr>
      <w:r>
        <w:rPr>
          <w:rFonts w:cs="Arial"/>
        </w:rPr>
        <w:tab/>
      </w:r>
      <w:r w:rsidR="00306215" w:rsidRPr="00AA6554">
        <w:rPr>
          <w:rFonts w:cs="Arial"/>
        </w:rPr>
        <w:t xml:space="preserve">Some families with disabled children are informed by Church Leaders or County Officers </w:t>
      </w:r>
      <w:r>
        <w:rPr>
          <w:rFonts w:cs="Arial"/>
        </w:rPr>
        <w:tab/>
      </w:r>
      <w:r w:rsidR="00306215" w:rsidRPr="00AA6554">
        <w:rPr>
          <w:rFonts w:cs="Arial"/>
        </w:rPr>
        <w:t xml:space="preserve">about the Project. </w:t>
      </w:r>
    </w:p>
    <w:p w:rsidR="00306215" w:rsidRPr="00AA6554" w:rsidRDefault="00103EE6" w:rsidP="007934BE">
      <w:pPr>
        <w:spacing w:after="0" w:line="240" w:lineRule="auto"/>
        <w:ind w:left="720" w:hanging="360"/>
        <w:rPr>
          <w:rFonts w:cs="Arial"/>
        </w:rPr>
      </w:pPr>
      <w:r>
        <w:rPr>
          <w:rFonts w:cs="Arial"/>
        </w:rPr>
        <w:tab/>
      </w:r>
      <w:r w:rsidR="00306215" w:rsidRPr="00AA6554">
        <w:rPr>
          <w:rFonts w:cs="Arial"/>
        </w:rPr>
        <w:t xml:space="preserve">Other families refer themselves to the Project office after hearing about the Project’s announcements on the local radio. </w:t>
      </w:r>
    </w:p>
    <w:p w:rsidR="00306215" w:rsidRPr="00306215" w:rsidRDefault="00103EE6" w:rsidP="007934BE">
      <w:pPr>
        <w:spacing w:after="0" w:line="240" w:lineRule="auto"/>
        <w:ind w:left="720" w:hanging="720"/>
        <w:rPr>
          <w:rFonts w:cs="Arial"/>
        </w:rPr>
      </w:pPr>
      <w:r>
        <w:rPr>
          <w:rFonts w:cs="Arial"/>
        </w:rPr>
        <w:lastRenderedPageBreak/>
        <w:tab/>
      </w:r>
      <w:r w:rsidR="00306215" w:rsidRPr="00306215">
        <w:rPr>
          <w:rFonts w:cs="Arial"/>
        </w:rPr>
        <w:t>Some one hundred and twenty (120) children have benefited from surgery during the current year as detailed below.</w:t>
      </w:r>
    </w:p>
    <w:p w:rsidR="00306215" w:rsidRPr="00306215" w:rsidRDefault="00306215" w:rsidP="00306215">
      <w:pPr>
        <w:pStyle w:val="ListParagraph"/>
        <w:spacing w:after="0"/>
        <w:rPr>
          <w:rFonts w:cs="Arial"/>
        </w:rPr>
      </w:pPr>
    </w:p>
    <w:p w:rsidR="00306215" w:rsidRPr="00306215" w:rsidRDefault="00306215" w:rsidP="008A4D5D">
      <w:pPr>
        <w:pStyle w:val="ListParagraph"/>
        <w:numPr>
          <w:ilvl w:val="0"/>
          <w:numId w:val="4"/>
        </w:numPr>
        <w:spacing w:after="0"/>
        <w:rPr>
          <w:rFonts w:cs="Arial"/>
        </w:rPr>
      </w:pPr>
      <w:r w:rsidRPr="00306215">
        <w:rPr>
          <w:rFonts w:cs="Arial"/>
        </w:rPr>
        <w:t>Co</w:t>
      </w:r>
      <w:r w:rsidR="00541E25">
        <w:rPr>
          <w:rFonts w:cs="Arial"/>
        </w:rPr>
        <w:t>RSU Hospital, Kampala – (Orthop</w:t>
      </w:r>
      <w:r w:rsidRPr="00306215">
        <w:rPr>
          <w:rFonts w:cs="Arial"/>
        </w:rPr>
        <w:t>edic) - 65 operations.</w:t>
      </w:r>
    </w:p>
    <w:p w:rsidR="00306215" w:rsidRPr="00306215" w:rsidRDefault="00306215" w:rsidP="008A4D5D">
      <w:pPr>
        <w:pStyle w:val="ListParagraph"/>
        <w:numPr>
          <w:ilvl w:val="0"/>
          <w:numId w:val="4"/>
        </w:numPr>
        <w:spacing w:after="0"/>
        <w:rPr>
          <w:rFonts w:cs="Arial"/>
        </w:rPr>
      </w:pPr>
      <w:r w:rsidRPr="00306215">
        <w:rPr>
          <w:rFonts w:cs="Arial"/>
        </w:rPr>
        <w:t xml:space="preserve">Kisiizi Hospital – (Plastic surgery and </w:t>
      </w:r>
      <w:r w:rsidR="00541E25" w:rsidRPr="00306215">
        <w:rPr>
          <w:rFonts w:cs="Arial"/>
        </w:rPr>
        <w:t>orthopedic</w:t>
      </w:r>
      <w:r w:rsidRPr="00306215">
        <w:rPr>
          <w:rFonts w:cs="Arial"/>
        </w:rPr>
        <w:t>) - 32 operations</w:t>
      </w:r>
    </w:p>
    <w:p w:rsidR="00306215" w:rsidRPr="00306215" w:rsidRDefault="00306215" w:rsidP="008A4D5D">
      <w:pPr>
        <w:pStyle w:val="ListParagraph"/>
        <w:numPr>
          <w:ilvl w:val="0"/>
          <w:numId w:val="4"/>
        </w:numPr>
        <w:spacing w:after="0"/>
        <w:rPr>
          <w:rFonts w:cs="Arial"/>
        </w:rPr>
      </w:pPr>
      <w:r w:rsidRPr="00306215">
        <w:rPr>
          <w:rFonts w:cs="Arial"/>
        </w:rPr>
        <w:t>CURE Hospital, Kampala – (Neurosurgery) – 14 operations</w:t>
      </w:r>
    </w:p>
    <w:p w:rsidR="00306215" w:rsidRDefault="00306215" w:rsidP="008A4D5D">
      <w:pPr>
        <w:pStyle w:val="ListParagraph"/>
        <w:numPr>
          <w:ilvl w:val="0"/>
          <w:numId w:val="4"/>
        </w:numPr>
        <w:spacing w:after="0"/>
        <w:rPr>
          <w:rFonts w:cs="Arial"/>
        </w:rPr>
      </w:pPr>
      <w:r w:rsidRPr="00306215">
        <w:rPr>
          <w:rFonts w:cs="Arial"/>
        </w:rPr>
        <w:t>Mbarara University Hospital – (Spinal deformities) 8 operations.</w:t>
      </w:r>
    </w:p>
    <w:p w:rsidR="008A4D5D" w:rsidRDefault="008A4D5D" w:rsidP="00306215">
      <w:pPr>
        <w:spacing w:after="0"/>
        <w:rPr>
          <w:rFonts w:cs="Arial"/>
          <w:b/>
          <w:u w:val="single"/>
        </w:rPr>
      </w:pPr>
    </w:p>
    <w:p w:rsidR="00306215" w:rsidRPr="00BD6D04" w:rsidRDefault="00306215" w:rsidP="008A4D5D">
      <w:pPr>
        <w:pStyle w:val="ListParagraph"/>
        <w:numPr>
          <w:ilvl w:val="0"/>
          <w:numId w:val="3"/>
        </w:numPr>
        <w:spacing w:after="0"/>
        <w:rPr>
          <w:rFonts w:cs="Arial"/>
          <w:b/>
        </w:rPr>
      </w:pPr>
      <w:r w:rsidRPr="00BD6D04">
        <w:rPr>
          <w:rFonts w:cs="Arial"/>
          <w:b/>
        </w:rPr>
        <w:t>Medical Outreach and Life Skills</w:t>
      </w:r>
    </w:p>
    <w:p w:rsidR="00306215" w:rsidRPr="00306215" w:rsidRDefault="00BF4A4B" w:rsidP="00BF4A4B">
      <w:pPr>
        <w:spacing w:after="0"/>
        <w:ind w:left="720" w:hanging="720"/>
        <w:rPr>
          <w:rFonts w:cs="Arial"/>
        </w:rPr>
      </w:pPr>
      <w:r>
        <w:rPr>
          <w:rFonts w:cs="Arial"/>
        </w:rPr>
        <w:tab/>
      </w:r>
      <w:r w:rsidR="00306215" w:rsidRPr="00306215">
        <w:rPr>
          <w:rFonts w:cs="Arial"/>
        </w:rPr>
        <w:t>The Project cares for families where circumstances are such that travel to the Project base in Rukungiri is either difficult or impossible.</w:t>
      </w:r>
    </w:p>
    <w:p w:rsidR="00306215" w:rsidRPr="00306215" w:rsidRDefault="00BF4A4B" w:rsidP="00BF4A4B">
      <w:pPr>
        <w:spacing w:after="0"/>
        <w:ind w:left="720" w:hanging="720"/>
        <w:rPr>
          <w:rFonts w:cs="Arial"/>
        </w:rPr>
      </w:pPr>
      <w:r>
        <w:rPr>
          <w:rFonts w:cs="Arial"/>
        </w:rPr>
        <w:tab/>
      </w:r>
      <w:r w:rsidR="00306215" w:rsidRPr="00306215">
        <w:rPr>
          <w:rFonts w:cs="Arial"/>
        </w:rPr>
        <w:t>Outreach clinics are held in eight locations throughout rural areas and these are to provide occupational therapy and support and encouragement for children and families. Cerebral palsy, spina bifida, mental ill health and malnourishment are among some of the conditions our team frequently encounter.</w:t>
      </w:r>
    </w:p>
    <w:p w:rsidR="00306215" w:rsidRPr="00306215" w:rsidRDefault="00BF4A4B" w:rsidP="00BF4A4B">
      <w:pPr>
        <w:spacing w:after="0"/>
        <w:ind w:left="720" w:hanging="720"/>
        <w:rPr>
          <w:rFonts w:cs="Arial"/>
        </w:rPr>
      </w:pPr>
      <w:r>
        <w:rPr>
          <w:rFonts w:cs="Arial"/>
        </w:rPr>
        <w:tab/>
      </w:r>
      <w:r w:rsidR="00306215" w:rsidRPr="00306215">
        <w:rPr>
          <w:rFonts w:cs="Arial"/>
        </w:rPr>
        <w:t>One hundred and forty two (142) families have attended Occupational Therapy Clinics during the current year.</w:t>
      </w:r>
    </w:p>
    <w:p w:rsidR="00306215" w:rsidRPr="00306215" w:rsidRDefault="00BF4A4B" w:rsidP="00BF4A4B">
      <w:pPr>
        <w:spacing w:after="0"/>
        <w:ind w:left="720" w:hanging="720"/>
        <w:rPr>
          <w:rFonts w:cs="Arial"/>
        </w:rPr>
      </w:pPr>
      <w:r>
        <w:rPr>
          <w:rFonts w:cs="Arial"/>
        </w:rPr>
        <w:tab/>
      </w:r>
      <w:r w:rsidR="00306215" w:rsidRPr="00306215">
        <w:rPr>
          <w:rFonts w:cs="Arial"/>
        </w:rPr>
        <w:t>Forty eight (48) children have benefited from the Projects club foot clinics.</w:t>
      </w:r>
    </w:p>
    <w:p w:rsidR="00306215" w:rsidRPr="00306215" w:rsidRDefault="00306215" w:rsidP="00306215">
      <w:pPr>
        <w:spacing w:after="0"/>
        <w:rPr>
          <w:rFonts w:cs="Arial"/>
        </w:rPr>
      </w:pPr>
    </w:p>
    <w:p w:rsidR="00306215" w:rsidRPr="00BD6D04" w:rsidRDefault="00306215" w:rsidP="00BF4A4B">
      <w:pPr>
        <w:pStyle w:val="ListParagraph"/>
        <w:numPr>
          <w:ilvl w:val="0"/>
          <w:numId w:val="3"/>
        </w:numPr>
        <w:spacing w:after="0"/>
        <w:rPr>
          <w:rFonts w:cs="Arial"/>
          <w:b/>
        </w:rPr>
      </w:pPr>
      <w:r w:rsidRPr="00BD6D04">
        <w:rPr>
          <w:rFonts w:cs="Arial"/>
          <w:b/>
        </w:rPr>
        <w:t>Education</w:t>
      </w:r>
    </w:p>
    <w:p w:rsidR="00306215" w:rsidRPr="00306215" w:rsidRDefault="00BF4A4B" w:rsidP="00BF4A4B">
      <w:pPr>
        <w:spacing w:after="0"/>
        <w:ind w:left="720" w:hanging="720"/>
        <w:rPr>
          <w:rFonts w:cs="Arial"/>
        </w:rPr>
      </w:pPr>
      <w:r>
        <w:rPr>
          <w:rFonts w:cs="Arial"/>
        </w:rPr>
        <w:tab/>
      </w:r>
      <w:r w:rsidR="00306215" w:rsidRPr="00306215">
        <w:rPr>
          <w:rFonts w:cs="Arial"/>
        </w:rPr>
        <w:t>At Kyitazigurukwa School for children with special needs we can report that two new staff house have been constructed. Foundations for a new dormitory block have been laid and a new food store and a sanitary pit completed.</w:t>
      </w:r>
    </w:p>
    <w:p w:rsidR="00306215" w:rsidRPr="00306215" w:rsidRDefault="00BF4A4B" w:rsidP="00BF4A4B">
      <w:pPr>
        <w:spacing w:after="0"/>
        <w:ind w:left="720" w:hanging="720"/>
        <w:rPr>
          <w:rFonts w:cs="Arial"/>
        </w:rPr>
      </w:pPr>
      <w:r>
        <w:rPr>
          <w:rFonts w:cs="Arial"/>
        </w:rPr>
        <w:tab/>
      </w:r>
      <w:r w:rsidR="00306215" w:rsidRPr="00306215">
        <w:rPr>
          <w:rFonts w:cs="Arial"/>
        </w:rPr>
        <w:t>Currently nineteen (19) pupils are enjoying the special needs unit and eight (8) children attend the slow learners’ classes.</w:t>
      </w:r>
    </w:p>
    <w:p w:rsidR="00306215" w:rsidRPr="00306215" w:rsidRDefault="00BF4A4B" w:rsidP="00BF4A4B">
      <w:pPr>
        <w:spacing w:after="0"/>
        <w:ind w:left="720" w:hanging="720"/>
        <w:rPr>
          <w:rFonts w:cs="Arial"/>
        </w:rPr>
      </w:pPr>
      <w:r>
        <w:rPr>
          <w:rFonts w:cs="Arial"/>
        </w:rPr>
        <w:tab/>
      </w:r>
      <w:r w:rsidR="00306215" w:rsidRPr="00306215">
        <w:rPr>
          <w:rFonts w:cs="Arial"/>
        </w:rPr>
        <w:t>Project team member Kanyonyozi David teaches signing to six (6) deaf children and their families.</w:t>
      </w:r>
    </w:p>
    <w:p w:rsidR="00306215" w:rsidRPr="00306215" w:rsidRDefault="00BF4A4B" w:rsidP="00BF4A4B">
      <w:pPr>
        <w:spacing w:after="0"/>
        <w:ind w:left="720" w:hanging="720"/>
        <w:rPr>
          <w:rFonts w:cs="Arial"/>
        </w:rPr>
      </w:pPr>
      <w:r>
        <w:rPr>
          <w:rFonts w:cs="Arial"/>
        </w:rPr>
        <w:tab/>
      </w:r>
      <w:r w:rsidR="00306215" w:rsidRPr="00306215">
        <w:rPr>
          <w:rFonts w:cs="Arial"/>
        </w:rPr>
        <w:t xml:space="preserve">At Nyakibale School there we have around thirty nine (39) deaf and profoundly deaf children receiving education as boarders. </w:t>
      </w:r>
    </w:p>
    <w:p w:rsidR="009D302B" w:rsidRDefault="009D302B" w:rsidP="007A4810">
      <w:pPr>
        <w:pStyle w:val="NoSpacing"/>
        <w:rPr>
          <w:b/>
        </w:rPr>
      </w:pPr>
    </w:p>
    <w:p w:rsidR="0038547E" w:rsidRDefault="0038547E" w:rsidP="007A4810">
      <w:pPr>
        <w:pStyle w:val="NoSpacing"/>
        <w:rPr>
          <w:b/>
        </w:rPr>
      </w:pPr>
    </w:p>
    <w:p w:rsidR="0038547E" w:rsidRDefault="0038547E" w:rsidP="007A4810">
      <w:pPr>
        <w:pStyle w:val="NoSpacing"/>
        <w:rPr>
          <w:i/>
        </w:rPr>
      </w:pPr>
      <w:r>
        <w:rPr>
          <w:i/>
        </w:rPr>
        <w:t>This report is approved and issued by the board of trustees on xx September 2016 and is signed on their behalf by:</w:t>
      </w:r>
    </w:p>
    <w:p w:rsidR="0038547E" w:rsidRDefault="0038547E" w:rsidP="007A4810">
      <w:pPr>
        <w:pStyle w:val="NoSpacing"/>
        <w:rPr>
          <w:i/>
        </w:rPr>
      </w:pPr>
    </w:p>
    <w:p w:rsidR="0038547E" w:rsidRPr="0038547E" w:rsidRDefault="0038547E" w:rsidP="007A4810">
      <w:pPr>
        <w:pStyle w:val="NoSpacing"/>
      </w:pPr>
      <w:r>
        <w:t>Mr P Wilson – Chair of Trustees</w:t>
      </w:r>
    </w:p>
    <w:p w:rsidR="0038547E" w:rsidRDefault="0038547E" w:rsidP="007A4810">
      <w:pPr>
        <w:pStyle w:val="NoSpacing"/>
      </w:pPr>
    </w:p>
    <w:p w:rsidR="0038547E" w:rsidRDefault="0038547E" w:rsidP="007A4810">
      <w:pPr>
        <w:pStyle w:val="NoSpacing"/>
      </w:pPr>
    </w:p>
    <w:p w:rsidR="0038547E" w:rsidRDefault="0038547E" w:rsidP="007A4810">
      <w:pPr>
        <w:pStyle w:val="NoSpacing"/>
      </w:pPr>
    </w:p>
    <w:p w:rsidR="0038547E" w:rsidRDefault="0038547E" w:rsidP="007A4810">
      <w:pPr>
        <w:pStyle w:val="NoSpacing"/>
      </w:pPr>
    </w:p>
    <w:p w:rsidR="0038547E" w:rsidRDefault="0038547E" w:rsidP="007A4810">
      <w:pPr>
        <w:pStyle w:val="NoSpacing"/>
      </w:pPr>
    </w:p>
    <w:p w:rsidR="0038547E" w:rsidRDefault="0038547E" w:rsidP="007A4810">
      <w:pPr>
        <w:pStyle w:val="NoSpacing"/>
      </w:pPr>
    </w:p>
    <w:p w:rsidR="0038547E" w:rsidRDefault="0038547E" w:rsidP="007A4810">
      <w:pPr>
        <w:pStyle w:val="NoSpacing"/>
      </w:pPr>
    </w:p>
    <w:p w:rsidR="00BD6D04" w:rsidRDefault="00BD6D04" w:rsidP="007A4810">
      <w:pPr>
        <w:pStyle w:val="NoSpacing"/>
      </w:pPr>
      <w:bookmarkStart w:id="0" w:name="_GoBack"/>
      <w:bookmarkEnd w:id="0"/>
    </w:p>
    <w:p w:rsidR="0038547E" w:rsidRDefault="0038547E" w:rsidP="007A4810">
      <w:pPr>
        <w:pStyle w:val="NoSpacing"/>
      </w:pPr>
    </w:p>
    <w:p w:rsidR="0038547E" w:rsidRDefault="0038547E" w:rsidP="007A4810">
      <w:pPr>
        <w:pStyle w:val="NoSpacing"/>
      </w:pPr>
    </w:p>
    <w:p w:rsidR="0038547E" w:rsidRDefault="0038547E" w:rsidP="007A4810">
      <w:pPr>
        <w:pStyle w:val="NoSpacing"/>
      </w:pPr>
    </w:p>
    <w:p w:rsidR="0038547E" w:rsidRDefault="0038547E" w:rsidP="007A4810">
      <w:pPr>
        <w:pStyle w:val="NoSpacing"/>
      </w:pPr>
    </w:p>
    <w:p w:rsidR="0038547E" w:rsidRDefault="0038547E" w:rsidP="007A4810">
      <w:pPr>
        <w:pStyle w:val="NoSpacing"/>
        <w:rPr>
          <w:b/>
        </w:rPr>
      </w:pPr>
      <w:r>
        <w:rPr>
          <w:b/>
        </w:rPr>
        <w:lastRenderedPageBreak/>
        <w:t>Independent Examiner’s Report to the Trustees of</w:t>
      </w:r>
    </w:p>
    <w:p w:rsidR="0038547E" w:rsidRDefault="0038547E" w:rsidP="007A4810">
      <w:pPr>
        <w:pStyle w:val="NoSpacing"/>
        <w:rPr>
          <w:b/>
        </w:rPr>
      </w:pPr>
      <w:r>
        <w:rPr>
          <w:b/>
        </w:rPr>
        <w:t>Chilli Children of Rukungiri (Uganda)</w:t>
      </w:r>
    </w:p>
    <w:p w:rsidR="0038547E" w:rsidRDefault="0038547E" w:rsidP="007A4810">
      <w:pPr>
        <w:pStyle w:val="NoSpacing"/>
        <w:rPr>
          <w:b/>
        </w:rPr>
      </w:pPr>
    </w:p>
    <w:p w:rsidR="0038547E" w:rsidRDefault="0038547E" w:rsidP="007A4810">
      <w:pPr>
        <w:pStyle w:val="NoSpacing"/>
      </w:pPr>
      <w:r>
        <w:t>I report on the accounts for the year ending March 31</w:t>
      </w:r>
      <w:r w:rsidRPr="0038547E">
        <w:rPr>
          <w:vertAlign w:val="superscript"/>
        </w:rPr>
        <w:t>st</w:t>
      </w:r>
      <w:r>
        <w:t xml:space="preserve"> 2016 set out on pages x to x</w:t>
      </w:r>
    </w:p>
    <w:p w:rsidR="009E2036" w:rsidRDefault="009E2036" w:rsidP="007A4810">
      <w:pPr>
        <w:pStyle w:val="NoSpacing"/>
      </w:pPr>
    </w:p>
    <w:p w:rsidR="009E2036" w:rsidRDefault="009E2036" w:rsidP="009E2036">
      <w:pPr>
        <w:pStyle w:val="NoSpacing"/>
      </w:pPr>
      <w:r w:rsidRPr="009E2036">
        <w:rPr>
          <w:b/>
        </w:rPr>
        <w:t xml:space="preserve">Respective responsibilities of trustees and examiner </w:t>
      </w:r>
    </w:p>
    <w:p w:rsidR="009E2036" w:rsidRDefault="009E2036" w:rsidP="009E2036">
      <w:pPr>
        <w:pStyle w:val="NoSpacing"/>
      </w:pPr>
      <w:r>
        <w:t>The charity's trustees are responsible for the preparation of the accounts. The charity's trustees consider that an audit is not required for this year (under Section 144(2) of the Charities Act 2011 (the 2011 Act)) and that an independent examination is required.</w:t>
      </w:r>
    </w:p>
    <w:p w:rsidR="009E2036" w:rsidRDefault="009E2036" w:rsidP="009E2036">
      <w:pPr>
        <w:pStyle w:val="NoSpacing"/>
      </w:pPr>
    </w:p>
    <w:p w:rsidR="009E2036" w:rsidRDefault="009E2036" w:rsidP="009E2036">
      <w:pPr>
        <w:pStyle w:val="NoSpacing"/>
      </w:pPr>
      <w:r>
        <w:t>It is my responsibility to:</w:t>
      </w:r>
    </w:p>
    <w:p w:rsidR="009E2036" w:rsidRDefault="009E2036" w:rsidP="009E2036">
      <w:pPr>
        <w:pStyle w:val="NoSpacing"/>
      </w:pPr>
      <w:r>
        <w:t>-</w:t>
      </w:r>
      <w:r>
        <w:tab/>
        <w:t>examine the accounts under Section 145 of the 2011 Act</w:t>
      </w:r>
    </w:p>
    <w:p w:rsidR="009E2036" w:rsidRDefault="009E2036" w:rsidP="009E2036">
      <w:pPr>
        <w:pStyle w:val="NoSpacing"/>
        <w:ind w:left="720" w:hanging="720"/>
      </w:pPr>
      <w:r>
        <w:t>-</w:t>
      </w:r>
      <w:r>
        <w:tab/>
        <w:t>to follow the procedures laid down in the General Directions given by the Charity Commission (under Section 145(5</w:t>
      </w:r>
      <w:r w:rsidR="00541E25">
        <w:t>) (</w:t>
      </w:r>
      <w:r>
        <w:t>b) of the 2011 Act); and</w:t>
      </w:r>
    </w:p>
    <w:p w:rsidR="009E2036" w:rsidRDefault="009E2036" w:rsidP="009E2036">
      <w:pPr>
        <w:pStyle w:val="NoSpacing"/>
      </w:pPr>
      <w:r>
        <w:t>-</w:t>
      </w:r>
      <w:r>
        <w:tab/>
        <w:t>to state whether particular matters have come to my attention.</w:t>
      </w:r>
    </w:p>
    <w:p w:rsidR="009E2036" w:rsidRDefault="009E2036" w:rsidP="009E2036">
      <w:pPr>
        <w:pStyle w:val="NoSpacing"/>
      </w:pPr>
    </w:p>
    <w:p w:rsidR="009E2036" w:rsidRPr="009E2036" w:rsidRDefault="009E2036" w:rsidP="009E2036">
      <w:pPr>
        <w:pStyle w:val="NoSpacing"/>
        <w:rPr>
          <w:b/>
        </w:rPr>
      </w:pPr>
      <w:r w:rsidRPr="009E2036">
        <w:rPr>
          <w:b/>
        </w:rPr>
        <w:t>Basis of t</w:t>
      </w:r>
      <w:r w:rsidR="005A3E26">
        <w:rPr>
          <w:b/>
        </w:rPr>
        <w:t>he independent examiner's report</w:t>
      </w:r>
    </w:p>
    <w:p w:rsidR="009E2036" w:rsidRDefault="009E2036" w:rsidP="009E2036">
      <w:pPr>
        <w:pStyle w:val="NoSpacing"/>
      </w:pPr>
      <w:r>
        <w:t>My examination was carried out in accordance with the General Directions given by the Charity Commission. An examination includes a review of the accounting records kept by the charity and a comparison of the accounts presented with those records. It also includes consideration of any unusual items or disclosures in the accounts, and seeking explanations from you as trustees concerning any such matters. The procedures undertaken do not provide all the evidence that would be required in an audit, and consequently no opinion is given as to whether the accounts present a 'true and fair view ' and the report is limited to those matters set out in the statements below.</w:t>
      </w:r>
    </w:p>
    <w:p w:rsidR="009E2036" w:rsidRDefault="009E2036" w:rsidP="009E2036">
      <w:pPr>
        <w:pStyle w:val="NoSpacing"/>
      </w:pPr>
    </w:p>
    <w:p w:rsidR="009E2036" w:rsidRDefault="009E2036" w:rsidP="009E2036">
      <w:pPr>
        <w:pStyle w:val="NoSpacing"/>
      </w:pPr>
      <w:r w:rsidRPr="009E2036">
        <w:rPr>
          <w:b/>
        </w:rPr>
        <w:t xml:space="preserve">Independent examiner's statement </w:t>
      </w:r>
    </w:p>
    <w:p w:rsidR="009E2036" w:rsidRDefault="009E2036" w:rsidP="009E2036">
      <w:pPr>
        <w:pStyle w:val="NoSpacing"/>
      </w:pPr>
      <w:r>
        <w:t>In connection with my examination, no matter has come to my attention:</w:t>
      </w:r>
    </w:p>
    <w:p w:rsidR="009E2036" w:rsidRDefault="009E2036" w:rsidP="009E2036">
      <w:pPr>
        <w:pStyle w:val="NoSpacing"/>
      </w:pPr>
    </w:p>
    <w:p w:rsidR="009E2036" w:rsidRDefault="009E2036" w:rsidP="009E2036">
      <w:pPr>
        <w:pStyle w:val="NoSpacing"/>
      </w:pPr>
      <w:r>
        <w:t>(1) which gives me reasonable cause to believe that, in any material respect, the requirements</w:t>
      </w:r>
    </w:p>
    <w:p w:rsidR="009E2036" w:rsidRDefault="009E2036" w:rsidP="009E2036">
      <w:pPr>
        <w:pStyle w:val="NoSpacing"/>
      </w:pPr>
      <w:r>
        <w:t>-</w:t>
      </w:r>
      <w:r>
        <w:tab/>
        <w:t xml:space="preserve">to keep accounting records in accordance with Section 130 of the 2011 Act; and </w:t>
      </w:r>
    </w:p>
    <w:p w:rsidR="009E2036" w:rsidRDefault="009E2036" w:rsidP="009E2036">
      <w:pPr>
        <w:pStyle w:val="NoSpacing"/>
        <w:ind w:left="720" w:hanging="720"/>
      </w:pPr>
      <w:r>
        <w:t>-</w:t>
      </w:r>
      <w:r>
        <w:tab/>
      </w:r>
      <w:proofErr w:type="gramStart"/>
      <w:r>
        <w:t>to</w:t>
      </w:r>
      <w:proofErr w:type="gramEnd"/>
      <w:r>
        <w:t xml:space="preserve"> prepare accounts which accord with the accounting records and to comply with the accounting requirements of the 2011 Act</w:t>
      </w:r>
      <w:r w:rsidR="00541E25">
        <w:t xml:space="preserve"> </w:t>
      </w:r>
    </w:p>
    <w:p w:rsidR="009E2036" w:rsidRDefault="009E2036" w:rsidP="009E2036">
      <w:pPr>
        <w:pStyle w:val="NoSpacing"/>
      </w:pPr>
    </w:p>
    <w:p w:rsidR="009E2036" w:rsidRDefault="009E2036" w:rsidP="009E2036">
      <w:pPr>
        <w:pStyle w:val="NoSpacing"/>
      </w:pPr>
      <w:r>
        <w:t>have not been met; or</w:t>
      </w:r>
    </w:p>
    <w:p w:rsidR="009E2036" w:rsidRDefault="009E2036" w:rsidP="009E2036">
      <w:pPr>
        <w:pStyle w:val="NoSpacing"/>
      </w:pPr>
    </w:p>
    <w:p w:rsidR="009E2036" w:rsidRDefault="009E2036" w:rsidP="009E2036">
      <w:pPr>
        <w:pStyle w:val="NoSpacing"/>
      </w:pPr>
      <w:r>
        <w:t>(2) to which, in my opinion, attention should be drawn in order to enable a proper understanding of the accounts</w:t>
      </w:r>
    </w:p>
    <w:p w:rsidR="009E2036" w:rsidRDefault="009E2036" w:rsidP="009E2036">
      <w:pPr>
        <w:pStyle w:val="NoSpacing"/>
      </w:pPr>
    </w:p>
    <w:p w:rsidR="009E2036" w:rsidRDefault="009E2036" w:rsidP="009E2036">
      <w:pPr>
        <w:pStyle w:val="NoSpacing"/>
      </w:pPr>
    </w:p>
    <w:p w:rsidR="009E2036" w:rsidRDefault="009E2036" w:rsidP="009E2036">
      <w:pPr>
        <w:pStyle w:val="NoSpacing"/>
      </w:pPr>
      <w:r>
        <w:t>Mr Phil Lawrence</w:t>
      </w:r>
    </w:p>
    <w:p w:rsidR="009E2036" w:rsidRDefault="009E2036" w:rsidP="009E2036">
      <w:pPr>
        <w:pStyle w:val="NoSpacing"/>
      </w:pPr>
      <w:r>
        <w:t>15 Westmoreland Road</w:t>
      </w:r>
    </w:p>
    <w:p w:rsidR="009E2036" w:rsidRDefault="009E2036" w:rsidP="009E2036">
      <w:pPr>
        <w:pStyle w:val="NoSpacing"/>
      </w:pPr>
      <w:r>
        <w:t>Moulton</w:t>
      </w:r>
    </w:p>
    <w:p w:rsidR="009E2036" w:rsidRDefault="009E2036" w:rsidP="009E2036">
      <w:pPr>
        <w:pStyle w:val="NoSpacing"/>
      </w:pPr>
      <w:r>
        <w:t>Spalding</w:t>
      </w:r>
    </w:p>
    <w:p w:rsidR="009E2036" w:rsidRDefault="009E2036" w:rsidP="009E2036">
      <w:pPr>
        <w:pStyle w:val="NoSpacing"/>
      </w:pPr>
      <w:r>
        <w:t>Lincs.</w:t>
      </w:r>
    </w:p>
    <w:p w:rsidR="009E2036" w:rsidRDefault="009E2036" w:rsidP="009E2036">
      <w:pPr>
        <w:pStyle w:val="NoSpacing"/>
      </w:pPr>
      <w:r>
        <w:t>PE12 6PU</w:t>
      </w:r>
    </w:p>
    <w:p w:rsidR="009E2036" w:rsidRDefault="009E2036" w:rsidP="00255D06">
      <w:pPr>
        <w:pStyle w:val="NoSpacing"/>
      </w:pPr>
    </w:p>
    <w:p w:rsidR="009E2036" w:rsidRDefault="009E2036" w:rsidP="009E2036">
      <w:pPr>
        <w:pStyle w:val="NoSpacing"/>
        <w:tabs>
          <w:tab w:val="left" w:pos="5955"/>
        </w:tabs>
      </w:pPr>
      <w:r>
        <w:t>Signed:</w:t>
      </w:r>
      <w:r>
        <w:tab/>
        <w:t>Date:</w:t>
      </w:r>
    </w:p>
    <w:p w:rsidR="00255D06" w:rsidRDefault="00255D06" w:rsidP="009E2036">
      <w:pPr>
        <w:pStyle w:val="NoSpacing"/>
        <w:tabs>
          <w:tab w:val="left" w:pos="5955"/>
        </w:tabs>
      </w:pPr>
    </w:p>
    <w:p w:rsidR="00255D06" w:rsidRDefault="00255D06" w:rsidP="00255D06">
      <w:pPr>
        <w:pStyle w:val="NoSpacing"/>
        <w:tabs>
          <w:tab w:val="left" w:pos="5955"/>
        </w:tabs>
        <w:jc w:val="center"/>
      </w:pPr>
    </w:p>
    <w:p w:rsidR="007547EF" w:rsidRDefault="007547EF" w:rsidP="009E2036">
      <w:pPr>
        <w:pStyle w:val="NoSpacing"/>
        <w:rPr>
          <w:b/>
        </w:rPr>
      </w:pPr>
    </w:p>
    <w:p w:rsidR="009E2036" w:rsidRDefault="00FD573D" w:rsidP="009E2036">
      <w:pPr>
        <w:pStyle w:val="NoSpacing"/>
        <w:rPr>
          <w:b/>
        </w:rPr>
      </w:pPr>
      <w:r>
        <w:rPr>
          <w:b/>
        </w:rPr>
        <w:lastRenderedPageBreak/>
        <w:t>STATEMENT OF FINANCIAL ACTIVITIES</w:t>
      </w:r>
    </w:p>
    <w:p w:rsidR="00FD573D" w:rsidRDefault="00FD573D" w:rsidP="009E2036">
      <w:pPr>
        <w:pStyle w:val="NoSpacing"/>
      </w:pPr>
      <w:r>
        <w:t>Year ended March 31</w:t>
      </w:r>
      <w:r w:rsidRPr="00FD573D">
        <w:rPr>
          <w:vertAlign w:val="superscript"/>
        </w:rPr>
        <w:t>st</w:t>
      </w:r>
      <w:r>
        <w:t xml:space="preserve"> 2016</w:t>
      </w:r>
    </w:p>
    <w:p w:rsidR="00FD573D" w:rsidRDefault="00FD573D" w:rsidP="009E2036">
      <w:pPr>
        <w:pStyle w:val="NoSpacing"/>
      </w:pPr>
    </w:p>
    <w:p w:rsidR="00FD573D" w:rsidRDefault="00FD573D" w:rsidP="009E2036">
      <w:pPr>
        <w:pStyle w:val="NoSpacing"/>
      </w:pPr>
      <w:r>
        <w:tab/>
      </w:r>
      <w:r>
        <w:tab/>
      </w:r>
      <w:r>
        <w:tab/>
      </w:r>
      <w:r>
        <w:tab/>
      </w:r>
      <w:r>
        <w:tab/>
      </w:r>
      <w:r>
        <w:tab/>
      </w:r>
      <w:r>
        <w:tab/>
      </w:r>
      <w:r>
        <w:tab/>
      </w:r>
      <w:r>
        <w:tab/>
        <w:t>31.03.16</w:t>
      </w:r>
      <w:r>
        <w:tab/>
        <w:t>31.03.15</w:t>
      </w:r>
    </w:p>
    <w:p w:rsidR="00FD573D" w:rsidRDefault="00FD573D" w:rsidP="009E2036">
      <w:pPr>
        <w:pStyle w:val="NoSpacing"/>
      </w:pPr>
      <w:r>
        <w:tab/>
      </w:r>
      <w:r>
        <w:tab/>
      </w:r>
      <w:r>
        <w:tab/>
      </w:r>
      <w:r>
        <w:tab/>
      </w:r>
      <w:r>
        <w:tab/>
      </w:r>
      <w:r w:rsidR="00643349">
        <w:t>Unrestricted</w:t>
      </w:r>
      <w:r w:rsidR="00643349">
        <w:tab/>
        <w:t>Ambulance</w:t>
      </w:r>
      <w:r>
        <w:tab/>
        <w:t>Total</w:t>
      </w:r>
      <w:r>
        <w:tab/>
      </w:r>
      <w:r>
        <w:tab/>
        <w:t>Total</w:t>
      </w:r>
    </w:p>
    <w:p w:rsidR="00FD573D" w:rsidRDefault="00FD573D" w:rsidP="009E2036">
      <w:pPr>
        <w:pStyle w:val="NoSpacing"/>
      </w:pPr>
      <w:r>
        <w:tab/>
      </w:r>
      <w:r>
        <w:tab/>
      </w:r>
      <w:r>
        <w:tab/>
      </w:r>
      <w:r>
        <w:tab/>
      </w:r>
      <w:r>
        <w:tab/>
      </w:r>
      <w:r w:rsidR="00643349">
        <w:t>Fund</w:t>
      </w:r>
      <w:r w:rsidR="00643349">
        <w:tab/>
      </w:r>
      <w:r w:rsidR="00643349">
        <w:tab/>
        <w:t>Fund</w:t>
      </w:r>
      <w:r w:rsidR="00643349">
        <w:tab/>
      </w:r>
      <w:r>
        <w:tab/>
        <w:t>Funds</w:t>
      </w:r>
      <w:r>
        <w:tab/>
      </w:r>
      <w:r>
        <w:tab/>
        <w:t>Funds</w:t>
      </w:r>
    </w:p>
    <w:p w:rsidR="00FD573D" w:rsidRDefault="00FD573D" w:rsidP="009E2036">
      <w:pPr>
        <w:pStyle w:val="NoSpacing"/>
      </w:pPr>
      <w:r>
        <w:tab/>
      </w:r>
      <w:r>
        <w:tab/>
      </w:r>
      <w:r>
        <w:tab/>
      </w:r>
      <w:r>
        <w:tab/>
        <w:t>Notes</w:t>
      </w:r>
      <w:r>
        <w:tab/>
        <w:t>£</w:t>
      </w:r>
      <w:r>
        <w:tab/>
      </w:r>
      <w:r>
        <w:tab/>
        <w:t>£</w:t>
      </w:r>
      <w:r>
        <w:tab/>
      </w:r>
      <w:r>
        <w:tab/>
        <w:t>£</w:t>
      </w:r>
      <w:r>
        <w:tab/>
      </w:r>
      <w:r>
        <w:tab/>
        <w:t>£</w:t>
      </w:r>
    </w:p>
    <w:p w:rsidR="00FD573D" w:rsidRDefault="00FD573D" w:rsidP="009E2036">
      <w:pPr>
        <w:pStyle w:val="NoSpacing"/>
      </w:pPr>
    </w:p>
    <w:p w:rsidR="002B1BA0" w:rsidRPr="002B1BA0" w:rsidRDefault="00FD573D" w:rsidP="009E2036">
      <w:pPr>
        <w:pStyle w:val="NoSpacing"/>
      </w:pPr>
      <w:r>
        <w:rPr>
          <w:b/>
        </w:rPr>
        <w:t>INCOMING RESOURCES</w:t>
      </w:r>
      <w:r>
        <w:rPr>
          <w:b/>
        </w:rPr>
        <w:tab/>
      </w:r>
      <w:r>
        <w:rPr>
          <w:b/>
        </w:rPr>
        <w:tab/>
      </w:r>
    </w:p>
    <w:p w:rsidR="00FD573D" w:rsidRPr="00FD573D" w:rsidRDefault="00FD573D" w:rsidP="009E2036">
      <w:pPr>
        <w:pStyle w:val="NoSpacing"/>
        <w:rPr>
          <w:b/>
        </w:rPr>
      </w:pPr>
      <w:r>
        <w:rPr>
          <w:b/>
        </w:rPr>
        <w:t>From general funds</w:t>
      </w:r>
    </w:p>
    <w:p w:rsidR="00FD573D" w:rsidRPr="00FD573D" w:rsidRDefault="00FD573D" w:rsidP="009E2036">
      <w:pPr>
        <w:pStyle w:val="NoSpacing"/>
      </w:pPr>
      <w:r w:rsidRPr="00FD573D">
        <w:t>Voluntary income</w:t>
      </w:r>
      <w:r w:rsidR="002B1BA0">
        <w:tab/>
      </w:r>
      <w:r w:rsidR="002B1BA0">
        <w:tab/>
      </w:r>
      <w:r w:rsidR="002B1BA0">
        <w:tab/>
        <w:t>61,760</w:t>
      </w:r>
      <w:r w:rsidR="002B1BA0">
        <w:tab/>
      </w:r>
      <w:r w:rsidR="002B1BA0">
        <w:tab/>
        <w:t>0</w:t>
      </w:r>
      <w:r w:rsidR="002B1BA0">
        <w:tab/>
      </w:r>
      <w:r w:rsidR="002B1BA0">
        <w:tab/>
        <w:t>61,760</w:t>
      </w:r>
      <w:r w:rsidR="002B1BA0">
        <w:tab/>
      </w:r>
      <w:r w:rsidR="002B1BA0">
        <w:tab/>
        <w:t>74,268</w:t>
      </w:r>
    </w:p>
    <w:p w:rsidR="0038547E" w:rsidRDefault="00FD573D" w:rsidP="007A4810">
      <w:pPr>
        <w:pStyle w:val="NoSpacing"/>
      </w:pPr>
      <w:r w:rsidRPr="00FD573D">
        <w:t>Investment income</w:t>
      </w:r>
      <w:r w:rsidR="00643349">
        <w:tab/>
      </w:r>
      <w:r w:rsidR="00643349">
        <w:tab/>
        <w:t>2</w:t>
      </w:r>
      <w:r w:rsidR="00643349">
        <w:tab/>
      </w:r>
      <w:r w:rsidR="002B1BA0">
        <w:t>-</w:t>
      </w:r>
      <w:r w:rsidR="002B1BA0">
        <w:tab/>
      </w:r>
      <w:r w:rsidR="002B1BA0">
        <w:tab/>
        <w:t>-</w:t>
      </w:r>
      <w:r w:rsidR="002B1BA0">
        <w:tab/>
      </w:r>
      <w:r w:rsidR="002B1BA0">
        <w:tab/>
        <w:t>-</w:t>
      </w:r>
      <w:r w:rsidR="002B1BA0">
        <w:tab/>
      </w:r>
      <w:r w:rsidR="002B1BA0">
        <w:tab/>
        <w:t>-</w:t>
      </w:r>
    </w:p>
    <w:p w:rsidR="002B1BA0" w:rsidRDefault="002B1BA0" w:rsidP="007A4810">
      <w:pPr>
        <w:pStyle w:val="NoSpacing"/>
      </w:pPr>
    </w:p>
    <w:p w:rsidR="002B1BA0" w:rsidRDefault="002B1BA0" w:rsidP="007A4810">
      <w:pPr>
        <w:pStyle w:val="NoSpacing"/>
      </w:pPr>
      <w:r>
        <w:rPr>
          <w:b/>
        </w:rPr>
        <w:t xml:space="preserve">Total </w:t>
      </w:r>
      <w:r w:rsidR="001C098A">
        <w:rPr>
          <w:b/>
        </w:rPr>
        <w:t>i</w:t>
      </w:r>
      <w:r>
        <w:rPr>
          <w:b/>
        </w:rPr>
        <w:t>ncoming resources</w:t>
      </w:r>
      <w:r>
        <w:rPr>
          <w:b/>
        </w:rPr>
        <w:tab/>
      </w:r>
      <w:r>
        <w:rPr>
          <w:b/>
        </w:rPr>
        <w:tab/>
      </w:r>
      <w:r w:rsidRPr="001C098A">
        <w:rPr>
          <w:b/>
        </w:rPr>
        <w:t>61,760</w:t>
      </w:r>
      <w:r w:rsidRPr="001C098A">
        <w:rPr>
          <w:b/>
        </w:rPr>
        <w:tab/>
      </w:r>
      <w:r w:rsidRPr="001C098A">
        <w:rPr>
          <w:b/>
        </w:rPr>
        <w:tab/>
        <w:t>0</w:t>
      </w:r>
      <w:r w:rsidRPr="001C098A">
        <w:rPr>
          <w:b/>
        </w:rPr>
        <w:tab/>
      </w:r>
      <w:r w:rsidRPr="001C098A">
        <w:rPr>
          <w:b/>
        </w:rPr>
        <w:tab/>
        <w:t>61,760</w:t>
      </w:r>
      <w:r w:rsidRPr="001C098A">
        <w:rPr>
          <w:b/>
        </w:rPr>
        <w:tab/>
      </w:r>
      <w:r w:rsidRPr="001C098A">
        <w:rPr>
          <w:b/>
        </w:rPr>
        <w:tab/>
        <w:t>74,268</w:t>
      </w:r>
    </w:p>
    <w:p w:rsidR="002B1BA0" w:rsidRDefault="002B1BA0" w:rsidP="007A4810">
      <w:pPr>
        <w:pStyle w:val="NoSpacing"/>
      </w:pPr>
    </w:p>
    <w:p w:rsidR="002B1BA0" w:rsidRDefault="002B1BA0" w:rsidP="007A4810">
      <w:pPr>
        <w:pStyle w:val="NoSpacing"/>
        <w:rPr>
          <w:b/>
        </w:rPr>
      </w:pPr>
      <w:r>
        <w:rPr>
          <w:b/>
        </w:rPr>
        <w:t>RESOURCES EXPENDED</w:t>
      </w:r>
    </w:p>
    <w:p w:rsidR="002B1BA0" w:rsidRDefault="002B1BA0" w:rsidP="007A4810">
      <w:pPr>
        <w:pStyle w:val="NoSpacing"/>
        <w:rPr>
          <w:b/>
        </w:rPr>
      </w:pPr>
      <w:r>
        <w:rPr>
          <w:b/>
        </w:rPr>
        <w:t>Charitable activities</w:t>
      </w:r>
    </w:p>
    <w:p w:rsidR="002B1BA0" w:rsidRDefault="002B1BA0" w:rsidP="007A4810">
      <w:pPr>
        <w:pStyle w:val="NoSpacing"/>
      </w:pPr>
      <w:r>
        <w:t>Uganda grant payments</w:t>
      </w:r>
      <w:r>
        <w:tab/>
      </w:r>
      <w:r>
        <w:tab/>
      </w:r>
      <w:r>
        <w:tab/>
        <w:t>56,466</w:t>
      </w:r>
      <w:r>
        <w:tab/>
      </w:r>
      <w:r>
        <w:tab/>
        <w:t>-</w:t>
      </w:r>
      <w:r>
        <w:tab/>
      </w:r>
      <w:r>
        <w:tab/>
        <w:t>56,466</w:t>
      </w:r>
      <w:r>
        <w:tab/>
      </w:r>
      <w:r>
        <w:tab/>
        <w:t>58,122</w:t>
      </w:r>
    </w:p>
    <w:p w:rsidR="002B1BA0" w:rsidRDefault="002B1BA0" w:rsidP="007A4810">
      <w:pPr>
        <w:pStyle w:val="NoSpacing"/>
      </w:pPr>
      <w:r>
        <w:t>Ambulance</w:t>
      </w:r>
      <w:r>
        <w:tab/>
      </w:r>
      <w:r>
        <w:tab/>
      </w:r>
      <w:r>
        <w:tab/>
      </w:r>
      <w:r>
        <w:tab/>
      </w:r>
      <w:r w:rsidR="001C098A">
        <w:t>-</w:t>
      </w:r>
      <w:r>
        <w:tab/>
      </w:r>
      <w:r>
        <w:tab/>
        <w:t>27,</w:t>
      </w:r>
      <w:r w:rsidR="001C098A">
        <w:t>469</w:t>
      </w:r>
      <w:r w:rsidR="001C098A">
        <w:tab/>
      </w:r>
      <w:r w:rsidR="001C098A">
        <w:tab/>
        <w:t>27,469</w:t>
      </w:r>
      <w:r w:rsidR="001C098A">
        <w:tab/>
      </w:r>
      <w:r w:rsidR="001C098A">
        <w:tab/>
        <w:t>-</w:t>
      </w:r>
    </w:p>
    <w:p w:rsidR="002B1BA0" w:rsidRDefault="002B1BA0" w:rsidP="007A4810">
      <w:pPr>
        <w:pStyle w:val="NoSpacing"/>
      </w:pPr>
      <w:r w:rsidRPr="00643349">
        <w:rPr>
          <w:b/>
        </w:rPr>
        <w:t>Other resources expended</w:t>
      </w:r>
      <w:r w:rsidR="001C098A">
        <w:tab/>
      </w:r>
      <w:r w:rsidR="001C098A">
        <w:tab/>
        <w:t>1,959</w:t>
      </w:r>
      <w:r w:rsidR="001C098A">
        <w:tab/>
      </w:r>
      <w:r w:rsidR="001C098A">
        <w:tab/>
        <w:t>-</w:t>
      </w:r>
      <w:r w:rsidR="001C098A">
        <w:tab/>
      </w:r>
      <w:r w:rsidR="001C098A">
        <w:tab/>
        <w:t>1,959</w:t>
      </w:r>
      <w:r w:rsidR="001C098A">
        <w:tab/>
      </w:r>
      <w:r w:rsidR="001C098A">
        <w:tab/>
        <w:t>928</w:t>
      </w:r>
    </w:p>
    <w:p w:rsidR="001C098A" w:rsidRDefault="001C098A" w:rsidP="007A4810">
      <w:pPr>
        <w:pStyle w:val="NoSpacing"/>
      </w:pPr>
    </w:p>
    <w:p w:rsidR="001C098A" w:rsidRDefault="001C098A" w:rsidP="007A4810">
      <w:pPr>
        <w:pStyle w:val="NoSpacing"/>
        <w:rPr>
          <w:b/>
        </w:rPr>
      </w:pPr>
      <w:r>
        <w:rPr>
          <w:b/>
        </w:rPr>
        <w:t>Total resources expended</w:t>
      </w:r>
      <w:r>
        <w:rPr>
          <w:b/>
        </w:rPr>
        <w:tab/>
      </w:r>
      <w:r>
        <w:rPr>
          <w:b/>
        </w:rPr>
        <w:tab/>
        <w:t>58,425</w:t>
      </w:r>
      <w:r>
        <w:rPr>
          <w:b/>
        </w:rPr>
        <w:tab/>
      </w:r>
      <w:r>
        <w:rPr>
          <w:b/>
        </w:rPr>
        <w:tab/>
        <w:t>27,469</w:t>
      </w:r>
      <w:r>
        <w:rPr>
          <w:b/>
        </w:rPr>
        <w:tab/>
      </w:r>
      <w:r>
        <w:rPr>
          <w:b/>
        </w:rPr>
        <w:tab/>
        <w:t>85,894</w:t>
      </w:r>
      <w:r>
        <w:rPr>
          <w:b/>
        </w:rPr>
        <w:tab/>
      </w:r>
      <w:r>
        <w:rPr>
          <w:b/>
        </w:rPr>
        <w:tab/>
        <w:t>59,050</w:t>
      </w:r>
    </w:p>
    <w:p w:rsidR="001C098A" w:rsidRDefault="001C098A" w:rsidP="007A4810">
      <w:pPr>
        <w:pStyle w:val="NoSpacing"/>
        <w:rPr>
          <w:b/>
        </w:rPr>
      </w:pPr>
    </w:p>
    <w:p w:rsidR="001C098A" w:rsidRDefault="001C098A" w:rsidP="007A4810">
      <w:pPr>
        <w:pStyle w:val="NoSpacing"/>
      </w:pPr>
      <w:r>
        <w:rPr>
          <w:b/>
        </w:rPr>
        <w:t>NET INCOMING RESOURCES</w:t>
      </w:r>
      <w:r>
        <w:rPr>
          <w:b/>
        </w:rPr>
        <w:tab/>
      </w:r>
      <w:r>
        <w:rPr>
          <w:b/>
        </w:rPr>
        <w:tab/>
      </w:r>
      <w:r>
        <w:t>3,335</w:t>
      </w:r>
      <w:r>
        <w:tab/>
      </w:r>
      <w:r>
        <w:tab/>
        <w:t>0</w:t>
      </w:r>
      <w:r>
        <w:tab/>
      </w:r>
      <w:r>
        <w:tab/>
        <w:t>3,335</w:t>
      </w:r>
      <w:r>
        <w:tab/>
      </w:r>
      <w:r>
        <w:tab/>
        <w:t>15218</w:t>
      </w:r>
    </w:p>
    <w:p w:rsidR="001C098A" w:rsidRDefault="001C098A" w:rsidP="007A4810">
      <w:pPr>
        <w:pStyle w:val="NoSpacing"/>
      </w:pPr>
    </w:p>
    <w:p w:rsidR="001C098A" w:rsidRDefault="001C098A" w:rsidP="007A4810">
      <w:pPr>
        <w:pStyle w:val="NoSpacing"/>
      </w:pPr>
      <w:r w:rsidRPr="001C098A">
        <w:rPr>
          <w:b/>
        </w:rPr>
        <w:t xml:space="preserve">Total </w:t>
      </w:r>
      <w:r>
        <w:rPr>
          <w:b/>
        </w:rPr>
        <w:t>f</w:t>
      </w:r>
      <w:r w:rsidRPr="001C098A">
        <w:rPr>
          <w:b/>
        </w:rPr>
        <w:t xml:space="preserve">unds </w:t>
      </w:r>
      <w:r>
        <w:rPr>
          <w:b/>
        </w:rPr>
        <w:t>brought f</w:t>
      </w:r>
      <w:r w:rsidRPr="001C098A">
        <w:rPr>
          <w:b/>
        </w:rPr>
        <w:t>orward</w:t>
      </w:r>
      <w:r w:rsidR="00643349">
        <w:rPr>
          <w:b/>
        </w:rPr>
        <w:tab/>
      </w:r>
      <w:r w:rsidR="00643349">
        <w:rPr>
          <w:b/>
        </w:rPr>
        <w:tab/>
      </w:r>
      <w:r w:rsidR="00643349" w:rsidRPr="00643349">
        <w:t>10</w:t>
      </w:r>
      <w:r w:rsidR="00643349">
        <w:t>,</w:t>
      </w:r>
      <w:r w:rsidR="00643349" w:rsidRPr="00643349">
        <w:t>969</w:t>
      </w:r>
      <w:r w:rsidR="00643349">
        <w:tab/>
      </w:r>
      <w:r w:rsidR="00643349">
        <w:tab/>
        <w:t>8,259</w:t>
      </w:r>
      <w:r w:rsidR="00643349">
        <w:tab/>
      </w:r>
      <w:r w:rsidR="00643349">
        <w:tab/>
        <w:t>19,228</w:t>
      </w:r>
      <w:r w:rsidR="00643349">
        <w:tab/>
      </w:r>
      <w:r w:rsidR="00643349">
        <w:tab/>
        <w:t>32070</w:t>
      </w:r>
    </w:p>
    <w:p w:rsidR="00643349" w:rsidRDefault="00643349" w:rsidP="007A4810">
      <w:pPr>
        <w:pStyle w:val="NoSpacing"/>
      </w:pPr>
    </w:p>
    <w:p w:rsidR="002D35A7" w:rsidRDefault="00643349" w:rsidP="007A4810">
      <w:pPr>
        <w:pStyle w:val="NoSpacing"/>
        <w:rPr>
          <w:b/>
        </w:rPr>
      </w:pPr>
      <w:r>
        <w:rPr>
          <w:b/>
        </w:rPr>
        <w:t>TOTAL FUNDS CARRIED FORWARD</w:t>
      </w:r>
      <w:r>
        <w:rPr>
          <w:b/>
        </w:rPr>
        <w:tab/>
        <w:t>14304</w:t>
      </w:r>
      <w:r>
        <w:rPr>
          <w:b/>
        </w:rPr>
        <w:tab/>
      </w:r>
      <w:r>
        <w:rPr>
          <w:b/>
        </w:rPr>
        <w:tab/>
        <w:t>8259</w:t>
      </w:r>
      <w:r>
        <w:rPr>
          <w:b/>
        </w:rPr>
        <w:tab/>
      </w:r>
      <w:r>
        <w:rPr>
          <w:b/>
        </w:rPr>
        <w:tab/>
        <w:t>22563</w:t>
      </w:r>
      <w:r>
        <w:rPr>
          <w:b/>
        </w:rPr>
        <w:tab/>
      </w:r>
      <w:r>
        <w:rPr>
          <w:b/>
        </w:rPr>
        <w:tab/>
        <w:t>47288</w:t>
      </w:r>
    </w:p>
    <w:p w:rsidR="002D35A7" w:rsidRDefault="002D35A7" w:rsidP="007A4810">
      <w:pPr>
        <w:pStyle w:val="NoSpacing"/>
        <w:rPr>
          <w:b/>
        </w:rPr>
      </w:pPr>
    </w:p>
    <w:p w:rsidR="002D35A7" w:rsidRDefault="002D35A7" w:rsidP="007A4810">
      <w:pPr>
        <w:pStyle w:val="NoSpacing"/>
        <w:rPr>
          <w:b/>
        </w:rPr>
      </w:pPr>
      <w:r>
        <w:rPr>
          <w:b/>
        </w:rPr>
        <w:t>CONTINUING OPERATIONS</w:t>
      </w:r>
    </w:p>
    <w:p w:rsidR="002D35A7" w:rsidRDefault="002D35A7" w:rsidP="007A4810">
      <w:pPr>
        <w:pStyle w:val="NoSpacing"/>
      </w:pPr>
    </w:p>
    <w:p w:rsidR="002D35A7" w:rsidRDefault="002D35A7" w:rsidP="007A4810">
      <w:pPr>
        <w:pStyle w:val="NoSpacing"/>
      </w:pPr>
      <w:r>
        <w:t>All incoming resources and resources expended arise from continuing activities</w:t>
      </w: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pPr>
    </w:p>
    <w:p w:rsidR="002D35A7" w:rsidRDefault="002D35A7" w:rsidP="007A4810">
      <w:pPr>
        <w:pStyle w:val="NoSpacing"/>
        <w:rPr>
          <w:b/>
        </w:rPr>
      </w:pPr>
      <w:r>
        <w:rPr>
          <w:b/>
        </w:rPr>
        <w:lastRenderedPageBreak/>
        <w:t>Balance Sheet as at March 31</w:t>
      </w:r>
      <w:r w:rsidRPr="002D35A7">
        <w:rPr>
          <w:b/>
          <w:vertAlign w:val="superscript"/>
        </w:rPr>
        <w:t>st</w:t>
      </w:r>
      <w:r>
        <w:rPr>
          <w:b/>
        </w:rPr>
        <w:t xml:space="preserve"> 2016</w:t>
      </w:r>
    </w:p>
    <w:p w:rsidR="002D35A7" w:rsidRDefault="002D35A7" w:rsidP="007A4810">
      <w:pPr>
        <w:pStyle w:val="NoSpacing"/>
        <w:rPr>
          <w:b/>
        </w:rPr>
      </w:pPr>
    </w:p>
    <w:p w:rsidR="002D35A7" w:rsidRDefault="002D35A7" w:rsidP="007A4810">
      <w:pPr>
        <w:pStyle w:val="NoSpacing"/>
      </w:pPr>
    </w:p>
    <w:p w:rsidR="002D35A7" w:rsidRDefault="002D35A7" w:rsidP="007A4810">
      <w:pPr>
        <w:pStyle w:val="NoSpacing"/>
      </w:pPr>
      <w:r>
        <w:tab/>
      </w:r>
      <w:r>
        <w:tab/>
      </w:r>
      <w:r>
        <w:tab/>
      </w:r>
      <w:r>
        <w:tab/>
      </w:r>
      <w:r>
        <w:tab/>
      </w:r>
      <w:r>
        <w:tab/>
      </w:r>
      <w:r>
        <w:tab/>
      </w:r>
      <w:r>
        <w:tab/>
      </w:r>
      <w:r>
        <w:tab/>
        <w:t>31.03.16</w:t>
      </w:r>
      <w:r>
        <w:tab/>
        <w:t>31.03.15</w:t>
      </w:r>
    </w:p>
    <w:p w:rsidR="002D35A7" w:rsidRDefault="002D35A7" w:rsidP="007A4810">
      <w:pPr>
        <w:pStyle w:val="NoSpacing"/>
      </w:pPr>
      <w:r>
        <w:tab/>
      </w:r>
      <w:r>
        <w:tab/>
      </w:r>
      <w:r>
        <w:tab/>
      </w:r>
      <w:r>
        <w:tab/>
        <w:t>Unrestricted</w:t>
      </w:r>
      <w:r>
        <w:tab/>
        <w:t>Ambulance</w:t>
      </w:r>
      <w:r>
        <w:tab/>
      </w:r>
      <w:r>
        <w:tab/>
        <w:t>Total</w:t>
      </w:r>
      <w:r>
        <w:tab/>
      </w:r>
      <w:r>
        <w:tab/>
        <w:t>Total</w:t>
      </w:r>
    </w:p>
    <w:p w:rsidR="002D35A7" w:rsidRDefault="002D35A7" w:rsidP="007A4810">
      <w:pPr>
        <w:pStyle w:val="NoSpacing"/>
      </w:pPr>
      <w:r>
        <w:tab/>
      </w:r>
      <w:r>
        <w:tab/>
      </w:r>
      <w:r>
        <w:tab/>
      </w:r>
      <w:r>
        <w:tab/>
        <w:t>Funds</w:t>
      </w:r>
      <w:r>
        <w:tab/>
      </w:r>
      <w:r>
        <w:tab/>
        <w:t>Funds</w:t>
      </w:r>
      <w:r>
        <w:tab/>
      </w:r>
      <w:r>
        <w:tab/>
      </w:r>
      <w:r>
        <w:tab/>
        <w:t>Funds</w:t>
      </w:r>
      <w:r>
        <w:tab/>
      </w:r>
      <w:r>
        <w:tab/>
        <w:t>Funds</w:t>
      </w:r>
    </w:p>
    <w:p w:rsidR="002D35A7" w:rsidRDefault="002D35A7" w:rsidP="007A4810">
      <w:pPr>
        <w:pStyle w:val="NoSpacing"/>
      </w:pPr>
      <w:r>
        <w:tab/>
      </w:r>
      <w:r>
        <w:tab/>
      </w:r>
      <w:r>
        <w:tab/>
        <w:t>Notes</w:t>
      </w:r>
      <w:r>
        <w:tab/>
        <w:t>£</w:t>
      </w:r>
      <w:r>
        <w:tab/>
      </w:r>
      <w:r>
        <w:tab/>
        <w:t>£</w:t>
      </w:r>
      <w:r>
        <w:tab/>
      </w:r>
      <w:r>
        <w:tab/>
      </w:r>
      <w:r>
        <w:tab/>
        <w:t>£</w:t>
      </w:r>
      <w:r>
        <w:tab/>
      </w:r>
      <w:r>
        <w:tab/>
        <w:t>£</w:t>
      </w:r>
    </w:p>
    <w:p w:rsidR="002D35A7" w:rsidRDefault="002D35A7" w:rsidP="007A4810">
      <w:pPr>
        <w:pStyle w:val="NoSpacing"/>
      </w:pPr>
    </w:p>
    <w:p w:rsidR="002D35A7" w:rsidRDefault="002D35A7" w:rsidP="007A4810">
      <w:pPr>
        <w:pStyle w:val="NoSpacing"/>
        <w:rPr>
          <w:b/>
        </w:rPr>
      </w:pPr>
      <w:r>
        <w:rPr>
          <w:b/>
        </w:rPr>
        <w:t>CURRENT ASSETS</w:t>
      </w:r>
      <w:r>
        <w:rPr>
          <w:b/>
        </w:rPr>
        <w:tab/>
      </w:r>
      <w:r>
        <w:rPr>
          <w:b/>
        </w:rPr>
        <w:tab/>
      </w:r>
    </w:p>
    <w:p w:rsidR="002D35A7" w:rsidRDefault="002D35A7" w:rsidP="007A4810">
      <w:pPr>
        <w:pStyle w:val="NoSpacing"/>
      </w:pPr>
      <w:r w:rsidRPr="002D35A7">
        <w:t>Cash at bank</w:t>
      </w:r>
      <w:r w:rsidRPr="002D35A7">
        <w:tab/>
      </w:r>
      <w:r w:rsidRPr="002D35A7">
        <w:tab/>
      </w:r>
      <w:r w:rsidRPr="002D35A7">
        <w:tab/>
        <w:t>14,304</w:t>
      </w:r>
      <w:r w:rsidRPr="002D35A7">
        <w:tab/>
      </w:r>
      <w:r w:rsidRPr="002D35A7">
        <w:tab/>
        <w:t>8259</w:t>
      </w:r>
      <w:r w:rsidRPr="002D35A7">
        <w:tab/>
      </w:r>
      <w:r w:rsidRPr="002D35A7">
        <w:tab/>
      </w:r>
      <w:r w:rsidRPr="002D35A7">
        <w:tab/>
        <w:t>22563</w:t>
      </w:r>
      <w:r w:rsidRPr="002D35A7">
        <w:tab/>
      </w:r>
      <w:r w:rsidRPr="002D35A7">
        <w:tab/>
        <w:t>47288</w:t>
      </w:r>
    </w:p>
    <w:p w:rsidR="002D35A7" w:rsidRDefault="002D35A7" w:rsidP="007A4810">
      <w:pPr>
        <w:pStyle w:val="NoSpacing"/>
      </w:pPr>
    </w:p>
    <w:p w:rsidR="002D35A7" w:rsidRDefault="002D35A7" w:rsidP="007A4810">
      <w:pPr>
        <w:pStyle w:val="NoSpacing"/>
      </w:pPr>
    </w:p>
    <w:p w:rsidR="002D35A7" w:rsidRDefault="002D35A7" w:rsidP="007A4810">
      <w:pPr>
        <w:pStyle w:val="NoSpacing"/>
        <w:rPr>
          <w:b/>
        </w:rPr>
      </w:pPr>
      <w:r>
        <w:rPr>
          <w:b/>
        </w:rPr>
        <w:t>NET CURRENT ASSETS</w:t>
      </w:r>
      <w:r>
        <w:rPr>
          <w:b/>
        </w:rPr>
        <w:tab/>
      </w:r>
      <w:r>
        <w:rPr>
          <w:b/>
        </w:rPr>
        <w:tab/>
        <w:t>14304</w:t>
      </w:r>
      <w:r>
        <w:rPr>
          <w:b/>
        </w:rPr>
        <w:tab/>
      </w:r>
      <w:r>
        <w:rPr>
          <w:b/>
        </w:rPr>
        <w:tab/>
        <w:t>8259</w:t>
      </w:r>
      <w:r>
        <w:rPr>
          <w:b/>
        </w:rPr>
        <w:tab/>
      </w:r>
      <w:r>
        <w:rPr>
          <w:b/>
        </w:rPr>
        <w:tab/>
      </w:r>
      <w:r>
        <w:rPr>
          <w:b/>
        </w:rPr>
        <w:tab/>
        <w:t>22563</w:t>
      </w:r>
      <w:r>
        <w:rPr>
          <w:b/>
        </w:rPr>
        <w:tab/>
      </w:r>
      <w:r>
        <w:rPr>
          <w:b/>
        </w:rPr>
        <w:tab/>
        <w:t>47288</w:t>
      </w:r>
    </w:p>
    <w:p w:rsidR="002D35A7" w:rsidRDefault="002D35A7" w:rsidP="007A4810">
      <w:pPr>
        <w:pStyle w:val="NoSpacing"/>
        <w:rPr>
          <w:b/>
        </w:rPr>
      </w:pPr>
    </w:p>
    <w:p w:rsidR="002D35A7" w:rsidRDefault="002D35A7" w:rsidP="007A4810">
      <w:pPr>
        <w:pStyle w:val="NoSpacing"/>
        <w:rPr>
          <w:b/>
        </w:rPr>
      </w:pPr>
    </w:p>
    <w:p w:rsidR="002D35A7" w:rsidRDefault="002D35A7" w:rsidP="007A4810">
      <w:pPr>
        <w:pStyle w:val="NoSpacing"/>
        <w:rPr>
          <w:b/>
        </w:rPr>
      </w:pPr>
      <w:r>
        <w:rPr>
          <w:b/>
        </w:rPr>
        <w:t>ASSETS LESS CURRENT</w:t>
      </w:r>
    </w:p>
    <w:p w:rsidR="002D35A7" w:rsidRDefault="002D35A7" w:rsidP="007A4810">
      <w:pPr>
        <w:pStyle w:val="NoSpacing"/>
        <w:rPr>
          <w:b/>
        </w:rPr>
      </w:pPr>
      <w:r>
        <w:rPr>
          <w:b/>
        </w:rPr>
        <w:t>LIABILITIES</w:t>
      </w:r>
      <w:r>
        <w:rPr>
          <w:b/>
        </w:rPr>
        <w:tab/>
      </w:r>
      <w:r>
        <w:rPr>
          <w:b/>
        </w:rPr>
        <w:tab/>
      </w:r>
      <w:r>
        <w:rPr>
          <w:b/>
        </w:rPr>
        <w:tab/>
        <w:t>14304</w:t>
      </w:r>
      <w:r>
        <w:rPr>
          <w:b/>
        </w:rPr>
        <w:tab/>
      </w:r>
      <w:r>
        <w:rPr>
          <w:b/>
        </w:rPr>
        <w:tab/>
        <w:t>8259</w:t>
      </w:r>
      <w:r>
        <w:rPr>
          <w:b/>
        </w:rPr>
        <w:tab/>
      </w:r>
      <w:r>
        <w:rPr>
          <w:b/>
        </w:rPr>
        <w:tab/>
      </w:r>
      <w:r>
        <w:rPr>
          <w:b/>
        </w:rPr>
        <w:tab/>
        <w:t>22563</w:t>
      </w:r>
      <w:r>
        <w:rPr>
          <w:b/>
        </w:rPr>
        <w:tab/>
      </w:r>
      <w:r>
        <w:rPr>
          <w:b/>
        </w:rPr>
        <w:tab/>
        <w:t>47288</w:t>
      </w:r>
    </w:p>
    <w:p w:rsidR="002D35A7" w:rsidRDefault="002D35A7" w:rsidP="007A4810">
      <w:pPr>
        <w:pStyle w:val="NoSpacing"/>
        <w:rPr>
          <w:b/>
        </w:rPr>
      </w:pPr>
    </w:p>
    <w:p w:rsidR="002D35A7" w:rsidRDefault="002D35A7" w:rsidP="007A4810">
      <w:pPr>
        <w:pStyle w:val="NoSpacing"/>
        <w:rPr>
          <w:b/>
        </w:rPr>
      </w:pPr>
    </w:p>
    <w:p w:rsidR="002D35A7" w:rsidRDefault="002D35A7" w:rsidP="007A4810">
      <w:pPr>
        <w:pStyle w:val="NoSpacing"/>
        <w:rPr>
          <w:b/>
        </w:rPr>
      </w:pPr>
    </w:p>
    <w:p w:rsidR="002D35A7" w:rsidRDefault="002D35A7" w:rsidP="007A4810">
      <w:pPr>
        <w:pStyle w:val="NoSpacing"/>
        <w:rPr>
          <w:b/>
        </w:rPr>
      </w:pPr>
      <w:r>
        <w:rPr>
          <w:b/>
        </w:rPr>
        <w:t>NET ASSETS</w:t>
      </w:r>
      <w:r>
        <w:rPr>
          <w:b/>
        </w:rPr>
        <w:tab/>
      </w:r>
      <w:r>
        <w:rPr>
          <w:b/>
        </w:rPr>
        <w:tab/>
      </w:r>
      <w:r>
        <w:rPr>
          <w:b/>
        </w:rPr>
        <w:tab/>
        <w:t>14304</w:t>
      </w:r>
      <w:r>
        <w:rPr>
          <w:b/>
        </w:rPr>
        <w:tab/>
      </w:r>
      <w:r>
        <w:rPr>
          <w:b/>
        </w:rPr>
        <w:tab/>
        <w:t>8259</w:t>
      </w:r>
      <w:r>
        <w:rPr>
          <w:b/>
        </w:rPr>
        <w:tab/>
      </w:r>
      <w:r>
        <w:rPr>
          <w:b/>
        </w:rPr>
        <w:tab/>
      </w:r>
      <w:r>
        <w:rPr>
          <w:b/>
        </w:rPr>
        <w:tab/>
        <w:t>22563</w:t>
      </w:r>
      <w:r>
        <w:rPr>
          <w:b/>
        </w:rPr>
        <w:tab/>
      </w:r>
      <w:r>
        <w:rPr>
          <w:b/>
        </w:rPr>
        <w:tab/>
        <w:t>47288</w:t>
      </w:r>
    </w:p>
    <w:p w:rsidR="002D35A7" w:rsidRDefault="002D35A7" w:rsidP="007A4810">
      <w:pPr>
        <w:pStyle w:val="NoSpacing"/>
        <w:rPr>
          <w:b/>
        </w:rPr>
      </w:pPr>
    </w:p>
    <w:p w:rsidR="002D35A7" w:rsidRDefault="002D35A7" w:rsidP="007A4810">
      <w:pPr>
        <w:pStyle w:val="NoSpacing"/>
        <w:rPr>
          <w:b/>
        </w:rPr>
      </w:pPr>
    </w:p>
    <w:p w:rsidR="002D35A7" w:rsidRPr="00E43306" w:rsidRDefault="002D35A7" w:rsidP="007A4810">
      <w:pPr>
        <w:pStyle w:val="NoSpacing"/>
      </w:pPr>
      <w:r>
        <w:rPr>
          <w:b/>
        </w:rPr>
        <w:t>FU</w:t>
      </w:r>
      <w:r w:rsidR="00E43306">
        <w:rPr>
          <w:b/>
        </w:rPr>
        <w:t>NDS</w:t>
      </w:r>
      <w:r w:rsidR="00E43306">
        <w:rPr>
          <w:b/>
        </w:rPr>
        <w:tab/>
      </w:r>
      <w:r w:rsidR="00E43306">
        <w:rPr>
          <w:b/>
        </w:rPr>
        <w:tab/>
      </w:r>
      <w:r w:rsidR="00E43306">
        <w:rPr>
          <w:b/>
        </w:rPr>
        <w:tab/>
      </w:r>
      <w:r w:rsidR="00E43306">
        <w:t>4</w:t>
      </w:r>
    </w:p>
    <w:p w:rsidR="002D35A7" w:rsidRDefault="002D35A7" w:rsidP="007A4810">
      <w:pPr>
        <w:pStyle w:val="NoSpacing"/>
        <w:rPr>
          <w:b/>
        </w:rPr>
      </w:pPr>
    </w:p>
    <w:p w:rsidR="002D35A7" w:rsidRDefault="002D35A7" w:rsidP="007A4810">
      <w:pPr>
        <w:pStyle w:val="NoSpacing"/>
      </w:pPr>
      <w:r>
        <w:t>Unrestricted</w:t>
      </w:r>
      <w:r>
        <w:tab/>
      </w:r>
      <w:r>
        <w:tab/>
      </w:r>
      <w:r>
        <w:tab/>
      </w:r>
      <w:r>
        <w:tab/>
      </w:r>
      <w:r>
        <w:tab/>
      </w:r>
      <w:r>
        <w:tab/>
      </w:r>
      <w:r>
        <w:tab/>
      </w:r>
      <w:r>
        <w:tab/>
        <w:t>14304</w:t>
      </w:r>
      <w:r>
        <w:tab/>
      </w:r>
      <w:r>
        <w:tab/>
        <w:t>15414</w:t>
      </w:r>
    </w:p>
    <w:p w:rsidR="002D35A7" w:rsidRDefault="002D35A7" w:rsidP="007A4810">
      <w:pPr>
        <w:pStyle w:val="NoSpacing"/>
      </w:pPr>
      <w:r>
        <w:t>Ambulance</w:t>
      </w:r>
      <w:r>
        <w:tab/>
      </w:r>
      <w:r>
        <w:tab/>
      </w:r>
      <w:r>
        <w:tab/>
      </w:r>
      <w:r>
        <w:tab/>
      </w:r>
      <w:r>
        <w:tab/>
      </w:r>
      <w:r>
        <w:tab/>
      </w:r>
      <w:r>
        <w:tab/>
      </w:r>
      <w:r>
        <w:tab/>
        <w:t>8259</w:t>
      </w:r>
      <w:r>
        <w:tab/>
      </w:r>
      <w:r>
        <w:tab/>
        <w:t>31874</w:t>
      </w:r>
    </w:p>
    <w:p w:rsidR="002D35A7" w:rsidRDefault="002D35A7" w:rsidP="007A4810">
      <w:pPr>
        <w:pStyle w:val="NoSpacing"/>
      </w:pPr>
    </w:p>
    <w:p w:rsidR="002D35A7" w:rsidRDefault="002D35A7" w:rsidP="007A4810">
      <w:pPr>
        <w:pStyle w:val="NoSpacing"/>
        <w:rPr>
          <w:b/>
        </w:rPr>
      </w:pPr>
      <w:r>
        <w:rPr>
          <w:b/>
        </w:rPr>
        <w:t>TOTAL FUNDS</w:t>
      </w:r>
      <w:r>
        <w:rPr>
          <w:b/>
        </w:rPr>
        <w:tab/>
      </w:r>
      <w:r>
        <w:rPr>
          <w:b/>
        </w:rPr>
        <w:tab/>
      </w:r>
      <w:r>
        <w:rPr>
          <w:b/>
        </w:rPr>
        <w:tab/>
      </w:r>
      <w:r>
        <w:rPr>
          <w:b/>
        </w:rPr>
        <w:tab/>
      </w:r>
      <w:r>
        <w:rPr>
          <w:b/>
        </w:rPr>
        <w:tab/>
      </w:r>
      <w:r>
        <w:rPr>
          <w:b/>
        </w:rPr>
        <w:tab/>
      </w:r>
      <w:r>
        <w:rPr>
          <w:b/>
        </w:rPr>
        <w:tab/>
      </w:r>
      <w:r>
        <w:rPr>
          <w:b/>
        </w:rPr>
        <w:tab/>
      </w:r>
      <w:r w:rsidR="00E43306">
        <w:rPr>
          <w:b/>
        </w:rPr>
        <w:t>22563</w:t>
      </w:r>
      <w:r w:rsidR="00E43306">
        <w:rPr>
          <w:b/>
        </w:rPr>
        <w:tab/>
      </w:r>
      <w:r w:rsidR="00E43306">
        <w:rPr>
          <w:b/>
        </w:rPr>
        <w:tab/>
        <w:t>47288</w:t>
      </w:r>
    </w:p>
    <w:p w:rsidR="00E43306" w:rsidRDefault="00E43306" w:rsidP="007A4810">
      <w:pPr>
        <w:pStyle w:val="NoSpacing"/>
        <w:rPr>
          <w:b/>
        </w:rPr>
      </w:pPr>
    </w:p>
    <w:p w:rsidR="00E43306" w:rsidRDefault="00E43306" w:rsidP="007A4810">
      <w:pPr>
        <w:pStyle w:val="NoSpacing"/>
        <w:rPr>
          <w:b/>
        </w:rPr>
      </w:pPr>
    </w:p>
    <w:p w:rsidR="00E43306" w:rsidRDefault="00E43306" w:rsidP="007A4810">
      <w:pPr>
        <w:pStyle w:val="NoSpacing"/>
      </w:pPr>
      <w:r>
        <w:t>The financial statements were approved by the board of trustees on xx September 2016 and signed on its behalf by:</w:t>
      </w:r>
    </w:p>
    <w:p w:rsidR="00E43306" w:rsidRDefault="00E43306" w:rsidP="007A4810">
      <w:pPr>
        <w:pStyle w:val="NoSpacing"/>
      </w:pPr>
    </w:p>
    <w:p w:rsidR="00E43306" w:rsidRDefault="00E43306" w:rsidP="007A4810">
      <w:pPr>
        <w:pStyle w:val="NoSpacing"/>
      </w:pPr>
    </w:p>
    <w:p w:rsidR="00E43306" w:rsidRDefault="00E43306" w:rsidP="007A4810">
      <w:pPr>
        <w:pStyle w:val="NoSpacing"/>
      </w:pPr>
    </w:p>
    <w:p w:rsidR="00E43306" w:rsidRDefault="00E43306" w:rsidP="007A4810">
      <w:pPr>
        <w:pStyle w:val="NoSpacing"/>
      </w:pPr>
      <w:r>
        <w:t>Mr P Wilson</w:t>
      </w:r>
    </w:p>
    <w:p w:rsidR="00E43306" w:rsidRDefault="00E43306" w:rsidP="007A4810">
      <w:pPr>
        <w:pStyle w:val="NoSpacing"/>
      </w:pPr>
    </w:p>
    <w:p w:rsidR="00E43306" w:rsidRDefault="00E43306" w:rsidP="007A4810">
      <w:pPr>
        <w:pStyle w:val="NoSpacing"/>
      </w:pPr>
    </w:p>
    <w:p w:rsidR="00E43306" w:rsidRDefault="00E43306" w:rsidP="007A4810">
      <w:pPr>
        <w:pStyle w:val="NoSpacing"/>
      </w:pPr>
    </w:p>
    <w:p w:rsidR="00E43306" w:rsidRDefault="00E43306" w:rsidP="007A4810">
      <w:pPr>
        <w:pStyle w:val="NoSpacing"/>
      </w:pPr>
    </w:p>
    <w:p w:rsidR="00E43306" w:rsidRDefault="00E43306" w:rsidP="007A4810">
      <w:pPr>
        <w:pStyle w:val="NoSpacing"/>
      </w:pPr>
    </w:p>
    <w:p w:rsidR="00E43306" w:rsidRDefault="00E43306" w:rsidP="007A4810">
      <w:pPr>
        <w:pStyle w:val="NoSpacing"/>
      </w:pPr>
    </w:p>
    <w:p w:rsidR="00E43306" w:rsidRDefault="00E43306" w:rsidP="007A4810">
      <w:pPr>
        <w:pStyle w:val="NoSpacing"/>
      </w:pPr>
    </w:p>
    <w:p w:rsidR="00E43306" w:rsidRDefault="00E43306" w:rsidP="007A4810">
      <w:pPr>
        <w:pStyle w:val="NoSpacing"/>
      </w:pPr>
    </w:p>
    <w:p w:rsidR="00E43306" w:rsidRDefault="00E43306" w:rsidP="007A4810">
      <w:pPr>
        <w:pStyle w:val="NoSpacing"/>
      </w:pPr>
    </w:p>
    <w:p w:rsidR="00E43306" w:rsidRDefault="00E43306" w:rsidP="007A4810">
      <w:pPr>
        <w:pStyle w:val="NoSpacing"/>
      </w:pPr>
    </w:p>
    <w:p w:rsidR="00E43306" w:rsidRDefault="00E43306" w:rsidP="007A4810">
      <w:pPr>
        <w:pStyle w:val="NoSpacing"/>
      </w:pPr>
    </w:p>
    <w:p w:rsidR="00E43306" w:rsidRDefault="00E43306" w:rsidP="007A4810">
      <w:pPr>
        <w:pStyle w:val="NoSpacing"/>
      </w:pPr>
    </w:p>
    <w:p w:rsidR="00E43306" w:rsidRDefault="00E43306" w:rsidP="007A4810">
      <w:pPr>
        <w:pStyle w:val="NoSpacing"/>
      </w:pPr>
    </w:p>
    <w:p w:rsidR="00E43306" w:rsidRDefault="00E43306" w:rsidP="00255D06">
      <w:pPr>
        <w:pStyle w:val="NoSpacing"/>
        <w:jc w:val="center"/>
      </w:pPr>
    </w:p>
    <w:p w:rsidR="00E43306" w:rsidRPr="00E43306" w:rsidRDefault="00E43306" w:rsidP="00E43306">
      <w:pPr>
        <w:pStyle w:val="NoSpacing"/>
        <w:rPr>
          <w:b/>
        </w:rPr>
      </w:pPr>
      <w:r w:rsidRPr="00E43306">
        <w:rPr>
          <w:b/>
        </w:rPr>
        <w:t xml:space="preserve">1. ACCOUNTING POLICIES </w:t>
      </w:r>
    </w:p>
    <w:p w:rsidR="00E43306" w:rsidRDefault="00E43306" w:rsidP="00E43306">
      <w:pPr>
        <w:pStyle w:val="NoSpacing"/>
      </w:pPr>
    </w:p>
    <w:p w:rsidR="00E43306" w:rsidRPr="00E43306" w:rsidRDefault="00E43306" w:rsidP="00E43306">
      <w:pPr>
        <w:pStyle w:val="NoSpacing"/>
        <w:rPr>
          <w:b/>
        </w:rPr>
      </w:pPr>
      <w:r w:rsidRPr="00E43306">
        <w:rPr>
          <w:b/>
        </w:rPr>
        <w:t xml:space="preserve">Basis of preparing the financial statements </w:t>
      </w:r>
    </w:p>
    <w:p w:rsidR="00E43306" w:rsidRDefault="00E43306" w:rsidP="00E43306">
      <w:pPr>
        <w:pStyle w:val="NoSpacing"/>
      </w:pPr>
      <w:r>
        <w:t xml:space="preserve">The financial statements have been prepared using a receipts and payments basis. </w:t>
      </w:r>
    </w:p>
    <w:p w:rsidR="00E43306" w:rsidRDefault="00E43306" w:rsidP="00E43306">
      <w:pPr>
        <w:pStyle w:val="NoSpacing"/>
      </w:pPr>
    </w:p>
    <w:p w:rsidR="00E43306" w:rsidRDefault="00E43306" w:rsidP="00E43306">
      <w:pPr>
        <w:pStyle w:val="NoSpacing"/>
      </w:pPr>
      <w:r w:rsidRPr="00E43306">
        <w:rPr>
          <w:b/>
        </w:rPr>
        <w:t xml:space="preserve">Accounting convention </w:t>
      </w:r>
    </w:p>
    <w:p w:rsidR="00E43306" w:rsidRDefault="00E43306" w:rsidP="00E43306">
      <w:pPr>
        <w:pStyle w:val="NoSpacing"/>
      </w:pPr>
      <w:r>
        <w:t>The financial statements have been prepared under the historical cost convention, the Charities Act 2011 and the requirements of the Statement of Recommended Practice, Accounting and Reporting by Charities.</w:t>
      </w:r>
    </w:p>
    <w:p w:rsidR="00E43306" w:rsidRDefault="00E43306" w:rsidP="00E43306">
      <w:pPr>
        <w:pStyle w:val="NoSpacing"/>
      </w:pPr>
    </w:p>
    <w:p w:rsidR="00E43306" w:rsidRDefault="00E43306" w:rsidP="00E43306">
      <w:pPr>
        <w:pStyle w:val="NoSpacing"/>
      </w:pPr>
      <w:r w:rsidRPr="00E43306">
        <w:rPr>
          <w:b/>
        </w:rPr>
        <w:t xml:space="preserve">Financial reporting standard number 1 </w:t>
      </w:r>
    </w:p>
    <w:p w:rsidR="00E43306" w:rsidRDefault="00E43306" w:rsidP="00E43306">
      <w:pPr>
        <w:pStyle w:val="NoSpacing"/>
      </w:pPr>
      <w:r>
        <w:t xml:space="preserve">Exemption has been taken from preparing a cash flow statement on the grounds that the charity qualifies as a small charity. </w:t>
      </w:r>
    </w:p>
    <w:p w:rsidR="00E43306" w:rsidRDefault="00E43306" w:rsidP="00E43306">
      <w:pPr>
        <w:pStyle w:val="NoSpacing"/>
      </w:pPr>
    </w:p>
    <w:p w:rsidR="00E43306" w:rsidRDefault="00E43306" w:rsidP="00E43306">
      <w:pPr>
        <w:pStyle w:val="NoSpacing"/>
      </w:pPr>
      <w:r w:rsidRPr="00E43306">
        <w:rPr>
          <w:b/>
        </w:rPr>
        <w:t xml:space="preserve">Incoming resources </w:t>
      </w:r>
    </w:p>
    <w:p w:rsidR="00E43306" w:rsidRDefault="00E43306" w:rsidP="00E43306">
      <w:pPr>
        <w:pStyle w:val="NoSpacing"/>
      </w:pPr>
      <w:r>
        <w:t>Incoming resources are included on the Statement of Financial Activities when the charity actually receives the income.</w:t>
      </w:r>
    </w:p>
    <w:p w:rsidR="00E43306" w:rsidRDefault="00E43306" w:rsidP="00E43306">
      <w:pPr>
        <w:pStyle w:val="NoSpacing"/>
      </w:pPr>
      <w:r>
        <w:t xml:space="preserve"> </w:t>
      </w:r>
    </w:p>
    <w:p w:rsidR="00E43306" w:rsidRDefault="00E43306" w:rsidP="00E43306">
      <w:pPr>
        <w:pStyle w:val="NoSpacing"/>
      </w:pPr>
      <w:r w:rsidRPr="00E43306">
        <w:rPr>
          <w:b/>
        </w:rPr>
        <w:t>Resources expended</w:t>
      </w:r>
      <w:r>
        <w:t xml:space="preserve"> </w:t>
      </w:r>
    </w:p>
    <w:p w:rsidR="00E43306" w:rsidRDefault="00E43306" w:rsidP="00E43306">
      <w:pPr>
        <w:pStyle w:val="NoSpacing"/>
      </w:pPr>
      <w:r>
        <w:t xml:space="preserve">Expenditure is accounted for when it is actually paid and has been classified under headings that aggregate all cost related to the category. Where costs cannot be directly attributed to particular headings they have been allocated to activities on a basis consistent with the use of resources. Grants offered subject to conditions which have not been met at the </w:t>
      </w:r>
      <w:r w:rsidR="005A3E26">
        <w:t>year-end</w:t>
      </w:r>
      <w:r>
        <w:t xml:space="preserve"> date are noted as a commitment but not accrued as expenditure. </w:t>
      </w:r>
    </w:p>
    <w:p w:rsidR="00E43306" w:rsidRDefault="00E43306" w:rsidP="00E43306">
      <w:pPr>
        <w:pStyle w:val="NoSpacing"/>
      </w:pPr>
    </w:p>
    <w:p w:rsidR="00E43306" w:rsidRDefault="00E43306" w:rsidP="00E43306">
      <w:pPr>
        <w:pStyle w:val="NoSpacing"/>
      </w:pPr>
      <w:r w:rsidRPr="00E43306">
        <w:rPr>
          <w:b/>
        </w:rPr>
        <w:t xml:space="preserve">Taxation </w:t>
      </w:r>
    </w:p>
    <w:p w:rsidR="00E43306" w:rsidRDefault="00E43306" w:rsidP="00E43306">
      <w:pPr>
        <w:pStyle w:val="NoSpacing"/>
      </w:pPr>
      <w:r>
        <w:t xml:space="preserve">The charity is exempt from tax on its charitable activities. </w:t>
      </w:r>
    </w:p>
    <w:p w:rsidR="00E43306" w:rsidRDefault="00E43306" w:rsidP="00E43306">
      <w:pPr>
        <w:pStyle w:val="NoSpacing"/>
      </w:pPr>
    </w:p>
    <w:p w:rsidR="00E43306" w:rsidRDefault="00E43306" w:rsidP="00E43306">
      <w:pPr>
        <w:pStyle w:val="NoSpacing"/>
      </w:pPr>
      <w:r w:rsidRPr="00E43306">
        <w:rPr>
          <w:b/>
        </w:rPr>
        <w:t>Fund accounting</w:t>
      </w:r>
      <w:r>
        <w:t xml:space="preserve"> </w:t>
      </w:r>
    </w:p>
    <w:p w:rsidR="00E43306" w:rsidRDefault="00E43306" w:rsidP="00E43306">
      <w:pPr>
        <w:pStyle w:val="NoSpacing"/>
      </w:pPr>
      <w:r>
        <w:t>Unrestricted funds can be used in accordance with the charitable objectives at the discretion of the trustees.</w:t>
      </w:r>
    </w:p>
    <w:p w:rsidR="00E43306" w:rsidRDefault="00E43306" w:rsidP="00E43306">
      <w:pPr>
        <w:pStyle w:val="NoSpacing"/>
      </w:pPr>
      <w:r>
        <w:t>Restricted funds (the Ambulance fund) can only be used for particular restricted purposes within the objects of the charity. Restrictions arise when specified by the donor or when funds are raised for particular restricted purposes. The donor has agreed to remove this restriction at the request of the board of trustees hence it is no longer classed as a restricted fund as has been the tradition in previous accounts.</w:t>
      </w:r>
    </w:p>
    <w:p w:rsidR="00E43306" w:rsidRPr="00E43306" w:rsidRDefault="00E43306" w:rsidP="00E43306">
      <w:pPr>
        <w:pStyle w:val="NoSpacing"/>
      </w:pPr>
      <w:r>
        <w:t>Further explanation of the nature and purpose of each fund is included in the notes to the financial statements.</w:t>
      </w:r>
    </w:p>
    <w:p w:rsidR="00F6066B" w:rsidRDefault="00643349" w:rsidP="007A4810">
      <w:pPr>
        <w:pStyle w:val="NoSpacing"/>
        <w:rPr>
          <w:b/>
        </w:rPr>
      </w:pPr>
      <w:r>
        <w:rPr>
          <w:b/>
        </w:rPr>
        <w:tab/>
      </w:r>
      <w:r>
        <w:rPr>
          <w:b/>
        </w:rPr>
        <w:tab/>
      </w:r>
    </w:p>
    <w:p w:rsidR="00E43306" w:rsidRDefault="00E43306" w:rsidP="007A4810">
      <w:pPr>
        <w:pStyle w:val="NoSpacing"/>
        <w:rPr>
          <w:b/>
        </w:rPr>
      </w:pPr>
    </w:p>
    <w:p w:rsidR="00E43306" w:rsidRDefault="00E43306" w:rsidP="007A4810">
      <w:pPr>
        <w:pStyle w:val="NoSpacing"/>
        <w:rPr>
          <w:b/>
        </w:rPr>
      </w:pPr>
      <w:r>
        <w:rPr>
          <w:b/>
        </w:rPr>
        <w:t>2. INVESTMENT INCOME</w:t>
      </w:r>
    </w:p>
    <w:p w:rsidR="00E43306" w:rsidRDefault="00E43306" w:rsidP="007A4810">
      <w:pPr>
        <w:pStyle w:val="NoSpacing"/>
        <w:rPr>
          <w:b/>
        </w:rPr>
      </w:pPr>
    </w:p>
    <w:p w:rsidR="00E43306" w:rsidRDefault="00E43306" w:rsidP="007A4810">
      <w:pPr>
        <w:pStyle w:val="NoSpacing"/>
      </w:pPr>
      <w:r>
        <w:t>Investment income for this and the preceding period was below £1.</w:t>
      </w:r>
    </w:p>
    <w:p w:rsidR="00E43306" w:rsidRDefault="00E43306" w:rsidP="007A4810">
      <w:pPr>
        <w:pStyle w:val="NoSpacing"/>
      </w:pPr>
    </w:p>
    <w:p w:rsidR="00E43306" w:rsidRDefault="00E43306" w:rsidP="007A4810">
      <w:pPr>
        <w:pStyle w:val="NoSpacing"/>
        <w:rPr>
          <w:b/>
        </w:rPr>
      </w:pPr>
      <w:r>
        <w:rPr>
          <w:b/>
        </w:rPr>
        <w:t>3. TRUSTEES’ RENUMERATION AND BENEFITS</w:t>
      </w:r>
    </w:p>
    <w:p w:rsidR="00E43306" w:rsidRDefault="00E43306" w:rsidP="007A4810">
      <w:pPr>
        <w:pStyle w:val="NoSpacing"/>
        <w:rPr>
          <w:b/>
        </w:rPr>
      </w:pPr>
    </w:p>
    <w:p w:rsidR="00E43306" w:rsidRDefault="00E43306" w:rsidP="007A4810">
      <w:pPr>
        <w:pStyle w:val="NoSpacing"/>
      </w:pPr>
      <w:r>
        <w:t>There was no trustee remuneration or other benefits for the year ended March 31</w:t>
      </w:r>
      <w:r w:rsidRPr="00E43306">
        <w:rPr>
          <w:vertAlign w:val="superscript"/>
        </w:rPr>
        <w:t>st</w:t>
      </w:r>
      <w:r>
        <w:t xml:space="preserve"> 2016.</w:t>
      </w:r>
    </w:p>
    <w:p w:rsidR="00ED6BC7" w:rsidRDefault="00ED6BC7" w:rsidP="007A4810">
      <w:pPr>
        <w:pStyle w:val="NoSpacing"/>
      </w:pPr>
    </w:p>
    <w:p w:rsidR="007547EF" w:rsidRDefault="007547EF" w:rsidP="007A4810">
      <w:pPr>
        <w:pStyle w:val="NoSpacing"/>
        <w:rPr>
          <w:b/>
        </w:rPr>
      </w:pPr>
    </w:p>
    <w:p w:rsidR="00ED6BC7" w:rsidRDefault="00ED6BC7" w:rsidP="007A4810">
      <w:pPr>
        <w:pStyle w:val="NoSpacing"/>
        <w:rPr>
          <w:b/>
        </w:rPr>
      </w:pPr>
      <w:r>
        <w:rPr>
          <w:b/>
        </w:rPr>
        <w:lastRenderedPageBreak/>
        <w:t>Trustees’ expenses</w:t>
      </w:r>
    </w:p>
    <w:p w:rsidR="00ED6BC7" w:rsidRPr="00255D06" w:rsidRDefault="00ED6BC7" w:rsidP="00255D06">
      <w:pPr>
        <w:pStyle w:val="NoSpacing"/>
        <w:jc w:val="center"/>
      </w:pPr>
    </w:p>
    <w:p w:rsidR="00ED6BC7" w:rsidRDefault="00ED6BC7" w:rsidP="007A4810">
      <w:pPr>
        <w:pStyle w:val="NoSpacing"/>
      </w:pPr>
      <w:r>
        <w:t>Trustee’s expenses of £838.59 were incurred and reimbursed during the year ended March 31</w:t>
      </w:r>
      <w:r w:rsidRPr="00ED6BC7">
        <w:rPr>
          <w:vertAlign w:val="superscript"/>
        </w:rPr>
        <w:t>st</w:t>
      </w:r>
      <w:r>
        <w:t xml:space="preserve"> 2016.</w:t>
      </w:r>
    </w:p>
    <w:p w:rsidR="00ED6BC7" w:rsidRDefault="00ED6BC7" w:rsidP="007A4810">
      <w:pPr>
        <w:pStyle w:val="NoSpacing"/>
      </w:pPr>
    </w:p>
    <w:p w:rsidR="00ED6BC7" w:rsidRDefault="00ED6BC7" w:rsidP="007A4810">
      <w:pPr>
        <w:pStyle w:val="NoSpacing"/>
      </w:pPr>
    </w:p>
    <w:p w:rsidR="00ED6BC7" w:rsidRDefault="00ED6BC7" w:rsidP="007A4810">
      <w:pPr>
        <w:pStyle w:val="NoSpacing"/>
        <w:rPr>
          <w:b/>
        </w:rPr>
      </w:pPr>
      <w:r>
        <w:rPr>
          <w:b/>
        </w:rPr>
        <w:t>4. MOVEMENT IN FUNDS</w:t>
      </w:r>
    </w:p>
    <w:p w:rsidR="00ED6BC7" w:rsidRDefault="00ED6BC7" w:rsidP="007A4810">
      <w:pPr>
        <w:pStyle w:val="NoSpacing"/>
        <w:rPr>
          <w:b/>
        </w:rPr>
      </w:pPr>
    </w:p>
    <w:p w:rsidR="00ED6BC7" w:rsidRDefault="00ED6BC7" w:rsidP="007A4810">
      <w:pPr>
        <w:pStyle w:val="NoSpacing"/>
      </w:pPr>
      <w:r>
        <w:tab/>
      </w:r>
      <w:r>
        <w:tab/>
      </w:r>
      <w:r>
        <w:tab/>
      </w:r>
      <w:r>
        <w:tab/>
      </w:r>
      <w:r>
        <w:tab/>
      </w:r>
      <w:r>
        <w:tab/>
      </w:r>
      <w:r>
        <w:tab/>
        <w:t>Net movements</w:t>
      </w:r>
    </w:p>
    <w:p w:rsidR="00ED6BC7" w:rsidRDefault="00ED6BC7" w:rsidP="007A4810">
      <w:pPr>
        <w:pStyle w:val="NoSpacing"/>
      </w:pPr>
      <w:r>
        <w:tab/>
      </w:r>
      <w:r>
        <w:tab/>
      </w:r>
      <w:r>
        <w:tab/>
      </w:r>
      <w:r>
        <w:tab/>
        <w:t>As at 01.04.2015</w:t>
      </w:r>
      <w:r>
        <w:tab/>
        <w:t>in funds</w:t>
      </w:r>
      <w:r>
        <w:tab/>
      </w:r>
      <w:r>
        <w:tab/>
      </w:r>
      <w:r>
        <w:tab/>
      </w:r>
      <w:r w:rsidR="00541E25">
        <w:t>as</w:t>
      </w:r>
      <w:r>
        <w:t xml:space="preserve"> at 31.03.16</w:t>
      </w:r>
    </w:p>
    <w:p w:rsidR="00ED6BC7" w:rsidRDefault="00ED6BC7" w:rsidP="007A4810">
      <w:pPr>
        <w:pStyle w:val="NoSpacing"/>
      </w:pPr>
      <w:r>
        <w:tab/>
      </w:r>
      <w:r>
        <w:tab/>
      </w:r>
      <w:r>
        <w:tab/>
      </w:r>
      <w:r>
        <w:tab/>
      </w:r>
      <w:r>
        <w:tab/>
        <w:t>£</w:t>
      </w:r>
      <w:r>
        <w:tab/>
      </w:r>
      <w:r>
        <w:tab/>
      </w:r>
      <w:r>
        <w:tab/>
        <w:t>£</w:t>
      </w:r>
      <w:r>
        <w:tab/>
      </w:r>
      <w:r>
        <w:tab/>
      </w:r>
      <w:r>
        <w:tab/>
        <w:t>£</w:t>
      </w:r>
    </w:p>
    <w:p w:rsidR="00ED6BC7" w:rsidRDefault="00ED6BC7" w:rsidP="007A4810">
      <w:pPr>
        <w:pStyle w:val="NoSpacing"/>
      </w:pPr>
    </w:p>
    <w:p w:rsidR="00ED6BC7" w:rsidRDefault="00ED6BC7" w:rsidP="007A4810">
      <w:pPr>
        <w:pStyle w:val="NoSpacing"/>
        <w:rPr>
          <w:b/>
        </w:rPr>
      </w:pPr>
      <w:r>
        <w:rPr>
          <w:b/>
        </w:rPr>
        <w:t>Unrestricted funds</w:t>
      </w:r>
    </w:p>
    <w:p w:rsidR="00ED6BC7" w:rsidRDefault="00ED6BC7" w:rsidP="007A4810">
      <w:pPr>
        <w:pStyle w:val="NoSpacing"/>
      </w:pPr>
      <w:r>
        <w:t>General funds</w:t>
      </w:r>
      <w:r>
        <w:tab/>
      </w:r>
      <w:r>
        <w:tab/>
      </w:r>
      <w:r>
        <w:tab/>
      </w:r>
      <w:r>
        <w:tab/>
        <w:t>15414</w:t>
      </w:r>
      <w:r>
        <w:tab/>
      </w:r>
      <w:r>
        <w:tab/>
      </w:r>
      <w:r>
        <w:tab/>
        <w:t>(1,110)</w:t>
      </w:r>
      <w:r>
        <w:tab/>
      </w:r>
      <w:r>
        <w:tab/>
      </w:r>
      <w:r>
        <w:tab/>
        <w:t>14304</w:t>
      </w:r>
    </w:p>
    <w:p w:rsidR="00ED6BC7" w:rsidRDefault="00ED6BC7" w:rsidP="007A4810">
      <w:pPr>
        <w:pStyle w:val="NoSpacing"/>
      </w:pPr>
    </w:p>
    <w:p w:rsidR="00ED6BC7" w:rsidRDefault="00D0220E" w:rsidP="007A4810">
      <w:pPr>
        <w:pStyle w:val="NoSpacing"/>
        <w:rPr>
          <w:b/>
        </w:rPr>
      </w:pPr>
      <w:r>
        <w:rPr>
          <w:b/>
        </w:rPr>
        <w:t>Restricted</w:t>
      </w:r>
      <w:r w:rsidR="00ED6BC7">
        <w:rPr>
          <w:b/>
        </w:rPr>
        <w:t xml:space="preserve"> funds</w:t>
      </w:r>
    </w:p>
    <w:p w:rsidR="00ED6BC7" w:rsidRDefault="00ED6BC7" w:rsidP="007A4810">
      <w:pPr>
        <w:pStyle w:val="NoSpacing"/>
      </w:pPr>
      <w:r>
        <w:t>Ambulance fund</w:t>
      </w:r>
      <w:r>
        <w:tab/>
      </w:r>
      <w:r>
        <w:tab/>
      </w:r>
      <w:r>
        <w:tab/>
        <w:t>31874</w:t>
      </w:r>
      <w:r>
        <w:tab/>
      </w:r>
      <w:r>
        <w:tab/>
      </w:r>
      <w:r>
        <w:tab/>
        <w:t>(23,615)</w:t>
      </w:r>
      <w:r>
        <w:tab/>
      </w:r>
      <w:r>
        <w:tab/>
        <w:t>8259</w:t>
      </w:r>
    </w:p>
    <w:p w:rsidR="00ED6BC7" w:rsidRDefault="00ED6BC7" w:rsidP="007A4810">
      <w:pPr>
        <w:pStyle w:val="NoSpacing"/>
      </w:pPr>
    </w:p>
    <w:p w:rsidR="00ED6BC7" w:rsidRDefault="00ED6BC7" w:rsidP="007A4810">
      <w:pPr>
        <w:pStyle w:val="NoSpacing"/>
      </w:pPr>
    </w:p>
    <w:p w:rsidR="00ED6BC7" w:rsidRDefault="00ED6BC7" w:rsidP="007A4810">
      <w:pPr>
        <w:pStyle w:val="NoSpacing"/>
        <w:rPr>
          <w:b/>
        </w:rPr>
      </w:pPr>
      <w:r>
        <w:rPr>
          <w:b/>
        </w:rPr>
        <w:t>TOTAL FUNDS</w:t>
      </w:r>
      <w:r>
        <w:rPr>
          <w:b/>
        </w:rPr>
        <w:tab/>
      </w:r>
      <w:r>
        <w:rPr>
          <w:b/>
        </w:rPr>
        <w:tab/>
      </w:r>
      <w:r>
        <w:rPr>
          <w:b/>
        </w:rPr>
        <w:tab/>
      </w:r>
      <w:r>
        <w:rPr>
          <w:b/>
        </w:rPr>
        <w:tab/>
        <w:t>47288</w:t>
      </w:r>
      <w:r>
        <w:rPr>
          <w:b/>
        </w:rPr>
        <w:tab/>
      </w:r>
      <w:r>
        <w:rPr>
          <w:b/>
        </w:rPr>
        <w:tab/>
      </w:r>
      <w:r>
        <w:rPr>
          <w:b/>
        </w:rPr>
        <w:tab/>
        <w:t>(24</w:t>
      </w:r>
      <w:r w:rsidR="00541E25">
        <w:rPr>
          <w:b/>
        </w:rPr>
        <w:t>, 7250</w:t>
      </w:r>
      <w:r>
        <w:rPr>
          <w:b/>
        </w:rPr>
        <w:t>)</w:t>
      </w:r>
      <w:r w:rsidR="00D0220E">
        <w:rPr>
          <w:b/>
        </w:rPr>
        <w:tab/>
      </w:r>
      <w:r w:rsidR="00D0220E">
        <w:rPr>
          <w:b/>
        </w:rPr>
        <w:tab/>
        <w:t>2</w:t>
      </w:r>
      <w:r>
        <w:rPr>
          <w:b/>
        </w:rPr>
        <w:t>2563</w:t>
      </w:r>
    </w:p>
    <w:p w:rsidR="00D0220E" w:rsidRDefault="00D0220E" w:rsidP="007A4810">
      <w:pPr>
        <w:pStyle w:val="NoSpacing"/>
        <w:rPr>
          <w:b/>
        </w:rPr>
      </w:pPr>
    </w:p>
    <w:p w:rsidR="00D0220E" w:rsidRDefault="00D0220E" w:rsidP="007A4810">
      <w:pPr>
        <w:pStyle w:val="NoSpacing"/>
        <w:rPr>
          <w:b/>
        </w:rPr>
      </w:pPr>
    </w:p>
    <w:p w:rsidR="00D0220E" w:rsidRDefault="00D0220E" w:rsidP="007A4810">
      <w:pPr>
        <w:pStyle w:val="NoSpacing"/>
      </w:pPr>
      <w:r>
        <w:t>Net movements in funds, included in the above are as follows:</w:t>
      </w:r>
    </w:p>
    <w:p w:rsidR="00D0220E" w:rsidRDefault="00D0220E" w:rsidP="007A4810">
      <w:pPr>
        <w:pStyle w:val="NoSpacing"/>
      </w:pPr>
    </w:p>
    <w:p w:rsidR="00D0220E" w:rsidRDefault="00D0220E" w:rsidP="007A4810">
      <w:pPr>
        <w:pStyle w:val="NoSpacing"/>
      </w:pPr>
      <w:r>
        <w:tab/>
      </w:r>
    </w:p>
    <w:p w:rsidR="00D0220E" w:rsidRDefault="00D0220E" w:rsidP="007A4810">
      <w:pPr>
        <w:pStyle w:val="NoSpacing"/>
      </w:pPr>
      <w:r>
        <w:tab/>
      </w:r>
      <w:r>
        <w:tab/>
      </w:r>
      <w:r>
        <w:tab/>
      </w:r>
      <w:r>
        <w:tab/>
      </w:r>
      <w:r>
        <w:tab/>
        <w:t>Incoming</w:t>
      </w:r>
      <w:r>
        <w:tab/>
      </w:r>
      <w:r>
        <w:tab/>
        <w:t>Resources</w:t>
      </w:r>
      <w:r>
        <w:tab/>
      </w:r>
      <w:r>
        <w:tab/>
        <w:t>Movement</w:t>
      </w:r>
    </w:p>
    <w:p w:rsidR="00D0220E" w:rsidRDefault="00D0220E" w:rsidP="007A4810">
      <w:pPr>
        <w:pStyle w:val="NoSpacing"/>
      </w:pPr>
      <w:r>
        <w:tab/>
      </w:r>
      <w:r>
        <w:tab/>
      </w:r>
      <w:r>
        <w:tab/>
      </w:r>
      <w:r>
        <w:tab/>
      </w:r>
      <w:r>
        <w:tab/>
        <w:t>Resources</w:t>
      </w:r>
      <w:r>
        <w:tab/>
      </w:r>
      <w:r>
        <w:tab/>
        <w:t>expended</w:t>
      </w:r>
      <w:r>
        <w:tab/>
      </w:r>
      <w:r>
        <w:tab/>
        <w:t>in funds</w:t>
      </w:r>
    </w:p>
    <w:p w:rsidR="00D0220E" w:rsidRDefault="00D0220E" w:rsidP="007A4810">
      <w:pPr>
        <w:pStyle w:val="NoSpacing"/>
      </w:pPr>
      <w:r>
        <w:tab/>
      </w:r>
      <w:r>
        <w:tab/>
      </w:r>
      <w:r>
        <w:tab/>
      </w:r>
      <w:r>
        <w:tab/>
      </w:r>
      <w:r>
        <w:tab/>
        <w:t>£</w:t>
      </w:r>
      <w:r>
        <w:tab/>
      </w:r>
      <w:r>
        <w:tab/>
      </w:r>
      <w:r>
        <w:tab/>
        <w:t>£</w:t>
      </w:r>
      <w:r>
        <w:tab/>
      </w:r>
      <w:r>
        <w:tab/>
      </w:r>
      <w:r>
        <w:tab/>
        <w:t>£</w:t>
      </w:r>
    </w:p>
    <w:p w:rsidR="00D0220E" w:rsidRDefault="00D0220E" w:rsidP="007A4810">
      <w:pPr>
        <w:pStyle w:val="NoSpacing"/>
      </w:pPr>
    </w:p>
    <w:p w:rsidR="00D0220E" w:rsidRDefault="00D0220E" w:rsidP="007A4810">
      <w:pPr>
        <w:pStyle w:val="NoSpacing"/>
      </w:pPr>
      <w:r w:rsidRPr="00D0220E">
        <w:rPr>
          <w:b/>
        </w:rPr>
        <w:t>Unrestricted funds</w:t>
      </w:r>
      <w:r>
        <w:rPr>
          <w:b/>
        </w:rPr>
        <w:tab/>
      </w:r>
      <w:r>
        <w:rPr>
          <w:b/>
        </w:rPr>
        <w:tab/>
      </w:r>
      <w:r>
        <w:rPr>
          <w:b/>
        </w:rPr>
        <w:tab/>
      </w:r>
    </w:p>
    <w:p w:rsidR="00D0220E" w:rsidRDefault="00D0220E" w:rsidP="007A4810">
      <w:pPr>
        <w:pStyle w:val="NoSpacing"/>
      </w:pPr>
      <w:r>
        <w:t>General funds</w:t>
      </w:r>
      <w:r>
        <w:tab/>
      </w:r>
      <w:r>
        <w:tab/>
      </w:r>
      <w:r>
        <w:tab/>
      </w:r>
      <w:r>
        <w:tab/>
        <w:t>61,760</w:t>
      </w:r>
      <w:r>
        <w:tab/>
      </w:r>
      <w:r>
        <w:tab/>
      </w:r>
      <w:r>
        <w:tab/>
        <w:t>(56,466)</w:t>
      </w:r>
      <w:r>
        <w:tab/>
      </w:r>
      <w:r>
        <w:tab/>
        <w:t>5,294</w:t>
      </w:r>
      <w:r>
        <w:tab/>
      </w:r>
    </w:p>
    <w:p w:rsidR="00D0220E" w:rsidRDefault="00D0220E" w:rsidP="007A4810">
      <w:pPr>
        <w:pStyle w:val="NoSpacing"/>
      </w:pPr>
    </w:p>
    <w:p w:rsidR="00D0220E" w:rsidRDefault="00D0220E" w:rsidP="007A4810">
      <w:pPr>
        <w:pStyle w:val="NoSpacing"/>
        <w:rPr>
          <w:b/>
        </w:rPr>
      </w:pPr>
      <w:r>
        <w:rPr>
          <w:b/>
        </w:rPr>
        <w:t>Restricted funds</w:t>
      </w:r>
    </w:p>
    <w:p w:rsidR="00D0220E" w:rsidRDefault="00D0220E" w:rsidP="007A4810">
      <w:pPr>
        <w:pStyle w:val="NoSpacing"/>
      </w:pPr>
      <w:r>
        <w:t>Ambulance fund</w:t>
      </w:r>
      <w:r>
        <w:tab/>
      </w:r>
      <w:r>
        <w:tab/>
      </w:r>
      <w:r>
        <w:tab/>
      </w:r>
      <w:r>
        <w:tab/>
      </w:r>
      <w:r>
        <w:tab/>
      </w:r>
      <w:r>
        <w:tab/>
        <w:t>(27,469)</w:t>
      </w:r>
      <w:r>
        <w:tab/>
      </w:r>
      <w:r>
        <w:tab/>
        <w:t>(27,469)</w:t>
      </w:r>
    </w:p>
    <w:p w:rsidR="00D0220E" w:rsidRDefault="00D0220E" w:rsidP="007A4810">
      <w:pPr>
        <w:pStyle w:val="NoSpacing"/>
      </w:pPr>
    </w:p>
    <w:p w:rsidR="00D0220E" w:rsidRDefault="00D0220E" w:rsidP="007A4810">
      <w:pPr>
        <w:pStyle w:val="NoSpacing"/>
      </w:pPr>
    </w:p>
    <w:p w:rsidR="00D0220E" w:rsidRDefault="00D0220E" w:rsidP="007A4810">
      <w:pPr>
        <w:pStyle w:val="NoSpacing"/>
        <w:rPr>
          <w:b/>
        </w:rPr>
      </w:pPr>
      <w:r>
        <w:rPr>
          <w:b/>
        </w:rPr>
        <w:t>TOTAL FUNDS</w:t>
      </w:r>
      <w:r>
        <w:rPr>
          <w:b/>
        </w:rPr>
        <w:tab/>
      </w:r>
      <w:r>
        <w:rPr>
          <w:b/>
        </w:rPr>
        <w:tab/>
      </w:r>
      <w:r>
        <w:rPr>
          <w:b/>
        </w:rPr>
        <w:tab/>
      </w:r>
      <w:r>
        <w:rPr>
          <w:b/>
        </w:rPr>
        <w:tab/>
        <w:t>61760</w:t>
      </w:r>
      <w:r>
        <w:rPr>
          <w:b/>
        </w:rPr>
        <w:tab/>
      </w:r>
      <w:r>
        <w:rPr>
          <w:b/>
        </w:rPr>
        <w:tab/>
      </w:r>
      <w:r>
        <w:rPr>
          <w:b/>
        </w:rPr>
        <w:tab/>
        <w:t>(83,935)</w:t>
      </w:r>
      <w:r>
        <w:rPr>
          <w:b/>
        </w:rPr>
        <w:tab/>
      </w:r>
      <w:r>
        <w:rPr>
          <w:b/>
        </w:rPr>
        <w:tab/>
        <w:t>(22,175)</w:t>
      </w:r>
    </w:p>
    <w:p w:rsidR="00D0220E" w:rsidRDefault="00D0220E" w:rsidP="007A4810">
      <w:pPr>
        <w:pStyle w:val="NoSpacing"/>
        <w:rPr>
          <w:b/>
        </w:rPr>
      </w:pPr>
    </w:p>
    <w:p w:rsidR="00D0220E" w:rsidRDefault="00D0220E" w:rsidP="007A4810">
      <w:pPr>
        <w:pStyle w:val="NoSpacing"/>
        <w:rPr>
          <w:b/>
        </w:rPr>
      </w:pPr>
    </w:p>
    <w:p w:rsidR="00D0220E" w:rsidRDefault="00D0220E" w:rsidP="007A4810">
      <w:pPr>
        <w:pStyle w:val="NoSpacing"/>
        <w:rPr>
          <w:b/>
        </w:rPr>
      </w:pPr>
    </w:p>
    <w:p w:rsidR="00A450F9" w:rsidRDefault="00A450F9" w:rsidP="007A4810">
      <w:pPr>
        <w:pStyle w:val="NoSpacing"/>
        <w:rPr>
          <w:b/>
        </w:rPr>
      </w:pPr>
    </w:p>
    <w:p w:rsidR="00A450F9" w:rsidRDefault="00A450F9" w:rsidP="007A4810">
      <w:pPr>
        <w:pStyle w:val="NoSpacing"/>
        <w:rPr>
          <w:b/>
        </w:rPr>
      </w:pPr>
    </w:p>
    <w:p w:rsidR="00A450F9" w:rsidRDefault="00A450F9" w:rsidP="007A4810">
      <w:pPr>
        <w:pStyle w:val="NoSpacing"/>
        <w:rPr>
          <w:b/>
        </w:rPr>
      </w:pPr>
    </w:p>
    <w:p w:rsidR="00A450F9" w:rsidRDefault="00A450F9" w:rsidP="007A4810">
      <w:pPr>
        <w:pStyle w:val="NoSpacing"/>
        <w:rPr>
          <w:b/>
        </w:rPr>
      </w:pPr>
    </w:p>
    <w:p w:rsidR="00A450F9" w:rsidRDefault="00A450F9" w:rsidP="007A4810">
      <w:pPr>
        <w:pStyle w:val="NoSpacing"/>
        <w:rPr>
          <w:b/>
        </w:rPr>
      </w:pPr>
    </w:p>
    <w:p w:rsidR="00A450F9" w:rsidRDefault="00A450F9" w:rsidP="007A4810">
      <w:pPr>
        <w:pStyle w:val="NoSpacing"/>
        <w:rPr>
          <w:b/>
        </w:rPr>
      </w:pPr>
    </w:p>
    <w:p w:rsidR="00255D06" w:rsidRDefault="00255D06" w:rsidP="007A4810">
      <w:pPr>
        <w:pStyle w:val="NoSpacing"/>
        <w:rPr>
          <w:b/>
        </w:rPr>
      </w:pPr>
    </w:p>
    <w:p w:rsidR="00255D06" w:rsidRDefault="00255D06" w:rsidP="007A4810">
      <w:pPr>
        <w:pStyle w:val="NoSpacing"/>
        <w:rPr>
          <w:b/>
        </w:rPr>
      </w:pPr>
    </w:p>
    <w:p w:rsidR="00255D06" w:rsidRDefault="00255D06" w:rsidP="007A4810">
      <w:pPr>
        <w:pStyle w:val="NoSpacing"/>
        <w:rPr>
          <w:b/>
        </w:rPr>
      </w:pPr>
    </w:p>
    <w:p w:rsidR="00255D06" w:rsidRDefault="00255D06" w:rsidP="007A4810">
      <w:pPr>
        <w:pStyle w:val="NoSpacing"/>
        <w:rPr>
          <w:b/>
        </w:rPr>
      </w:pPr>
    </w:p>
    <w:p w:rsidR="00255D06" w:rsidRDefault="00255D06" w:rsidP="007A4810">
      <w:pPr>
        <w:pStyle w:val="NoSpacing"/>
        <w:rPr>
          <w:b/>
        </w:rPr>
      </w:pPr>
    </w:p>
    <w:p w:rsidR="00A450F9" w:rsidRDefault="00A450F9" w:rsidP="007A4810">
      <w:pPr>
        <w:pStyle w:val="NoSpacing"/>
        <w:rPr>
          <w:b/>
        </w:rPr>
      </w:pPr>
    </w:p>
    <w:p w:rsidR="00D0220E" w:rsidRPr="00D0220E" w:rsidRDefault="00D0220E" w:rsidP="007A4810">
      <w:pPr>
        <w:pStyle w:val="NoSpacing"/>
      </w:pPr>
      <w:r>
        <w:rPr>
          <w:b/>
        </w:rPr>
        <w:tab/>
      </w:r>
      <w:r>
        <w:rPr>
          <w:b/>
        </w:rPr>
        <w:tab/>
      </w:r>
      <w:r>
        <w:rPr>
          <w:b/>
        </w:rPr>
        <w:tab/>
      </w:r>
      <w:r>
        <w:rPr>
          <w:b/>
        </w:rPr>
        <w:tab/>
      </w:r>
      <w:r>
        <w:rPr>
          <w:b/>
        </w:rPr>
        <w:tab/>
      </w:r>
      <w:r>
        <w:rPr>
          <w:b/>
        </w:rPr>
        <w:tab/>
      </w:r>
      <w:r>
        <w:rPr>
          <w:b/>
        </w:rPr>
        <w:tab/>
      </w:r>
      <w:r>
        <w:rPr>
          <w:b/>
        </w:rPr>
        <w:tab/>
      </w:r>
      <w:r w:rsidRPr="00D0220E">
        <w:t>31.03.15</w:t>
      </w:r>
      <w:r>
        <w:tab/>
      </w:r>
      <w:r>
        <w:tab/>
        <w:t>31.03.16</w:t>
      </w:r>
    </w:p>
    <w:p w:rsidR="00D0220E" w:rsidRDefault="00D0220E" w:rsidP="007A4810">
      <w:pPr>
        <w:pStyle w:val="NoSpacing"/>
        <w:rPr>
          <w:b/>
        </w:rPr>
      </w:pPr>
      <w:r>
        <w:rPr>
          <w:b/>
        </w:rPr>
        <w:t>INCOMING RESOURCES</w:t>
      </w:r>
    </w:p>
    <w:p w:rsidR="00D0220E" w:rsidRDefault="00D0220E" w:rsidP="007A4810">
      <w:pPr>
        <w:pStyle w:val="NoSpacing"/>
        <w:rPr>
          <w:b/>
        </w:rPr>
      </w:pPr>
    </w:p>
    <w:p w:rsidR="00D0220E" w:rsidRDefault="00A450F9" w:rsidP="007A4810">
      <w:pPr>
        <w:pStyle w:val="NoSpacing"/>
        <w:rPr>
          <w:b/>
        </w:rPr>
      </w:pPr>
      <w:r>
        <w:rPr>
          <w:b/>
        </w:rPr>
        <w:t>Voluntary income</w:t>
      </w:r>
      <w:r>
        <w:rPr>
          <w:b/>
        </w:rPr>
        <w:tab/>
      </w:r>
      <w:r>
        <w:rPr>
          <w:b/>
        </w:rPr>
        <w:tab/>
      </w:r>
      <w:r>
        <w:rPr>
          <w:b/>
        </w:rPr>
        <w:tab/>
      </w:r>
      <w:r>
        <w:rPr>
          <w:b/>
        </w:rPr>
        <w:tab/>
      </w:r>
      <w:r>
        <w:rPr>
          <w:b/>
        </w:rPr>
        <w:tab/>
      </w:r>
      <w:r>
        <w:rPr>
          <w:b/>
        </w:rPr>
        <w:tab/>
      </w:r>
    </w:p>
    <w:p w:rsidR="00A450F9" w:rsidRDefault="00A450F9" w:rsidP="007A4810">
      <w:pPr>
        <w:pStyle w:val="NoSpacing"/>
      </w:pPr>
      <w:r>
        <w:t>Donation</w:t>
      </w:r>
      <w:r>
        <w:tab/>
      </w:r>
      <w:r>
        <w:tab/>
      </w:r>
      <w:r>
        <w:tab/>
      </w:r>
      <w:r>
        <w:tab/>
      </w:r>
      <w:r>
        <w:tab/>
      </w:r>
      <w:r>
        <w:tab/>
      </w:r>
      <w:r>
        <w:tab/>
        <w:t>74,268</w:t>
      </w:r>
      <w:r>
        <w:tab/>
      </w:r>
      <w:r>
        <w:tab/>
      </w:r>
      <w:r>
        <w:tab/>
        <w:t>61,760</w:t>
      </w:r>
    </w:p>
    <w:p w:rsidR="00A450F9" w:rsidRDefault="00A450F9" w:rsidP="007A4810">
      <w:pPr>
        <w:pStyle w:val="NoSpacing"/>
      </w:pPr>
    </w:p>
    <w:p w:rsidR="00A450F9" w:rsidRDefault="00A450F9" w:rsidP="007A4810">
      <w:pPr>
        <w:pStyle w:val="NoSpacing"/>
        <w:rPr>
          <w:b/>
        </w:rPr>
      </w:pPr>
      <w:r>
        <w:rPr>
          <w:b/>
        </w:rPr>
        <w:t>Investment Income</w:t>
      </w:r>
    </w:p>
    <w:p w:rsidR="00A450F9" w:rsidRDefault="00A450F9" w:rsidP="007A4810">
      <w:pPr>
        <w:pStyle w:val="NoSpacing"/>
      </w:pPr>
      <w:r>
        <w:t>Deposit account interest</w:t>
      </w:r>
      <w:r>
        <w:tab/>
      </w:r>
      <w:r>
        <w:tab/>
      </w:r>
      <w:r>
        <w:tab/>
      </w:r>
      <w:r>
        <w:tab/>
      </w:r>
      <w:r>
        <w:tab/>
        <w:t>-</w:t>
      </w:r>
      <w:r>
        <w:tab/>
      </w:r>
      <w:r>
        <w:tab/>
      </w:r>
      <w:r>
        <w:tab/>
        <w:t>-</w:t>
      </w:r>
    </w:p>
    <w:p w:rsidR="00A450F9" w:rsidRDefault="00A450F9" w:rsidP="007A4810">
      <w:pPr>
        <w:pStyle w:val="NoSpacing"/>
      </w:pPr>
    </w:p>
    <w:p w:rsidR="00A450F9" w:rsidRDefault="00A450F9" w:rsidP="007A4810">
      <w:pPr>
        <w:pStyle w:val="NoSpacing"/>
      </w:pPr>
    </w:p>
    <w:p w:rsidR="00A450F9" w:rsidRDefault="00A450F9" w:rsidP="007A4810">
      <w:pPr>
        <w:pStyle w:val="NoSpacing"/>
        <w:rPr>
          <w:b/>
        </w:rPr>
      </w:pPr>
      <w:r>
        <w:rPr>
          <w:b/>
        </w:rPr>
        <w:t>Total incoming resources</w:t>
      </w:r>
      <w:r>
        <w:rPr>
          <w:b/>
        </w:rPr>
        <w:tab/>
      </w:r>
      <w:r>
        <w:rPr>
          <w:b/>
        </w:rPr>
        <w:tab/>
      </w:r>
      <w:r>
        <w:rPr>
          <w:b/>
        </w:rPr>
        <w:tab/>
      </w:r>
      <w:r>
        <w:rPr>
          <w:b/>
        </w:rPr>
        <w:tab/>
      </w:r>
      <w:r>
        <w:rPr>
          <w:b/>
        </w:rPr>
        <w:tab/>
        <w:t>74,268</w:t>
      </w:r>
      <w:r>
        <w:rPr>
          <w:b/>
        </w:rPr>
        <w:tab/>
      </w:r>
      <w:r>
        <w:rPr>
          <w:b/>
        </w:rPr>
        <w:tab/>
      </w:r>
      <w:r>
        <w:rPr>
          <w:b/>
        </w:rPr>
        <w:tab/>
        <w:t>61,760</w:t>
      </w:r>
    </w:p>
    <w:p w:rsidR="00A450F9" w:rsidRDefault="00A450F9" w:rsidP="007A4810">
      <w:pPr>
        <w:pStyle w:val="NoSpacing"/>
        <w:rPr>
          <w:b/>
        </w:rPr>
      </w:pPr>
    </w:p>
    <w:p w:rsidR="00A450F9" w:rsidRDefault="00A450F9" w:rsidP="007A4810">
      <w:pPr>
        <w:pStyle w:val="NoSpacing"/>
        <w:rPr>
          <w:b/>
        </w:rPr>
      </w:pPr>
    </w:p>
    <w:p w:rsidR="00A450F9" w:rsidRDefault="00A450F9" w:rsidP="007A4810">
      <w:pPr>
        <w:pStyle w:val="NoSpacing"/>
        <w:rPr>
          <w:b/>
        </w:rPr>
      </w:pPr>
      <w:r>
        <w:rPr>
          <w:b/>
        </w:rPr>
        <w:t>RESOURCES EXPENDED</w:t>
      </w:r>
    </w:p>
    <w:p w:rsidR="00A450F9" w:rsidRDefault="00A450F9" w:rsidP="007A4810">
      <w:pPr>
        <w:pStyle w:val="NoSpacing"/>
        <w:rPr>
          <w:b/>
        </w:rPr>
      </w:pPr>
    </w:p>
    <w:p w:rsidR="00A450F9" w:rsidRDefault="00A450F9" w:rsidP="007A4810">
      <w:pPr>
        <w:pStyle w:val="NoSpacing"/>
        <w:rPr>
          <w:b/>
        </w:rPr>
      </w:pPr>
      <w:r>
        <w:rPr>
          <w:b/>
        </w:rPr>
        <w:t>Charitable activities</w:t>
      </w:r>
    </w:p>
    <w:p w:rsidR="00A450F9" w:rsidRDefault="00A450F9" w:rsidP="007A4810">
      <w:pPr>
        <w:pStyle w:val="NoSpacing"/>
      </w:pPr>
      <w:r>
        <w:t>Grants to institutions</w:t>
      </w:r>
      <w:r>
        <w:tab/>
      </w:r>
      <w:r>
        <w:tab/>
      </w:r>
      <w:r>
        <w:tab/>
      </w:r>
      <w:r>
        <w:tab/>
      </w:r>
      <w:r>
        <w:tab/>
      </w:r>
      <w:r>
        <w:tab/>
        <w:t>58,122</w:t>
      </w:r>
      <w:r>
        <w:tab/>
      </w:r>
      <w:r>
        <w:tab/>
      </w:r>
      <w:r>
        <w:tab/>
        <w:t>56,466</w:t>
      </w:r>
    </w:p>
    <w:p w:rsidR="00A450F9" w:rsidRDefault="00A450F9" w:rsidP="007A4810">
      <w:pPr>
        <w:pStyle w:val="NoSpacing"/>
      </w:pPr>
      <w:r>
        <w:t>Ambulance purchase</w:t>
      </w:r>
      <w:r>
        <w:tab/>
      </w:r>
      <w:r>
        <w:tab/>
      </w:r>
      <w:r>
        <w:tab/>
      </w:r>
      <w:r>
        <w:tab/>
      </w:r>
      <w:r>
        <w:tab/>
      </w:r>
      <w:r>
        <w:tab/>
        <w:t>-</w:t>
      </w:r>
      <w:r>
        <w:tab/>
      </w:r>
      <w:r>
        <w:tab/>
      </w:r>
      <w:r>
        <w:tab/>
        <w:t>27,469</w:t>
      </w:r>
    </w:p>
    <w:p w:rsidR="00A450F9" w:rsidRDefault="00A450F9" w:rsidP="007A4810">
      <w:pPr>
        <w:pStyle w:val="NoSpacing"/>
      </w:pPr>
    </w:p>
    <w:p w:rsidR="00A450F9" w:rsidRDefault="00A450F9" w:rsidP="007A4810">
      <w:pPr>
        <w:pStyle w:val="NoSpacing"/>
      </w:pPr>
    </w:p>
    <w:p w:rsidR="00A450F9" w:rsidRDefault="00A450F9" w:rsidP="007A4810">
      <w:pPr>
        <w:pStyle w:val="NoSpacing"/>
        <w:rPr>
          <w:b/>
        </w:rPr>
      </w:pPr>
      <w:r>
        <w:rPr>
          <w:b/>
        </w:rPr>
        <w:t>Support Costs</w:t>
      </w:r>
    </w:p>
    <w:p w:rsidR="00A450F9" w:rsidRDefault="00A450F9" w:rsidP="007A4810">
      <w:pPr>
        <w:pStyle w:val="NoSpacing"/>
      </w:pPr>
      <w:r>
        <w:rPr>
          <w:b/>
        </w:rPr>
        <w:t>Management</w:t>
      </w:r>
      <w:r>
        <w:rPr>
          <w:b/>
        </w:rPr>
        <w:tab/>
      </w:r>
      <w:r>
        <w:rPr>
          <w:b/>
        </w:rPr>
        <w:tab/>
      </w:r>
      <w:r>
        <w:rPr>
          <w:b/>
        </w:rPr>
        <w:tab/>
      </w:r>
      <w:r>
        <w:rPr>
          <w:b/>
        </w:rPr>
        <w:tab/>
      </w:r>
      <w:r>
        <w:rPr>
          <w:b/>
        </w:rPr>
        <w:tab/>
      </w:r>
      <w:r>
        <w:rPr>
          <w:b/>
        </w:rPr>
        <w:tab/>
      </w:r>
      <w:r>
        <w:rPr>
          <w:b/>
        </w:rPr>
        <w:tab/>
      </w:r>
      <w:r w:rsidRPr="00A450F9">
        <w:t>-</w:t>
      </w:r>
      <w:r w:rsidRPr="00A450F9">
        <w:tab/>
      </w:r>
      <w:r w:rsidRPr="00A450F9">
        <w:tab/>
      </w:r>
      <w:r w:rsidRPr="00A450F9">
        <w:tab/>
        <w:t>-</w:t>
      </w:r>
    </w:p>
    <w:p w:rsidR="00A450F9" w:rsidRDefault="00A450F9" w:rsidP="007A4810">
      <w:pPr>
        <w:pStyle w:val="NoSpacing"/>
      </w:pPr>
      <w:r>
        <w:t>Telephone</w:t>
      </w:r>
      <w:r>
        <w:tab/>
      </w:r>
      <w:r>
        <w:tab/>
      </w:r>
      <w:r>
        <w:tab/>
      </w:r>
      <w:r>
        <w:tab/>
      </w:r>
      <w:r>
        <w:tab/>
      </w:r>
      <w:r>
        <w:tab/>
      </w:r>
      <w:r>
        <w:tab/>
        <w:t>-</w:t>
      </w:r>
      <w:r>
        <w:tab/>
      </w:r>
      <w:r>
        <w:tab/>
      </w:r>
      <w:r>
        <w:tab/>
        <w:t>-</w:t>
      </w:r>
    </w:p>
    <w:p w:rsidR="00A450F9" w:rsidRDefault="00A450F9" w:rsidP="007A4810">
      <w:pPr>
        <w:pStyle w:val="NoSpacing"/>
      </w:pPr>
      <w:r>
        <w:t>Advertising</w:t>
      </w:r>
      <w:r>
        <w:tab/>
      </w:r>
      <w:r>
        <w:tab/>
      </w:r>
      <w:r>
        <w:tab/>
      </w:r>
      <w:r>
        <w:tab/>
      </w:r>
      <w:r>
        <w:tab/>
      </w:r>
      <w:r>
        <w:tab/>
      </w:r>
      <w:r>
        <w:tab/>
        <w:t>-</w:t>
      </w:r>
      <w:r>
        <w:tab/>
      </w:r>
      <w:r>
        <w:tab/>
      </w:r>
      <w:r>
        <w:tab/>
        <w:t>-</w:t>
      </w:r>
    </w:p>
    <w:p w:rsidR="00A450F9" w:rsidRDefault="00A450F9" w:rsidP="007A4810">
      <w:pPr>
        <w:pStyle w:val="NoSpacing"/>
      </w:pPr>
      <w:r>
        <w:t>Bank Charges</w:t>
      </w:r>
      <w:r>
        <w:tab/>
      </w:r>
      <w:r>
        <w:tab/>
      </w:r>
      <w:r>
        <w:tab/>
      </w:r>
      <w:r>
        <w:tab/>
      </w:r>
      <w:r>
        <w:tab/>
      </w:r>
      <w:r>
        <w:tab/>
      </w:r>
      <w:r>
        <w:tab/>
        <w:t>700</w:t>
      </w:r>
      <w:r>
        <w:tab/>
      </w:r>
      <w:r>
        <w:tab/>
      </w:r>
      <w:r>
        <w:tab/>
        <w:t>100</w:t>
      </w:r>
    </w:p>
    <w:p w:rsidR="00A450F9" w:rsidRDefault="00A450F9" w:rsidP="007A4810">
      <w:pPr>
        <w:pStyle w:val="NoSpacing"/>
      </w:pPr>
      <w:r>
        <w:t>Travel</w:t>
      </w:r>
      <w:r>
        <w:tab/>
      </w:r>
      <w:r>
        <w:tab/>
      </w:r>
      <w:r>
        <w:tab/>
      </w:r>
      <w:r>
        <w:tab/>
      </w:r>
      <w:r>
        <w:tab/>
      </w:r>
      <w:r>
        <w:tab/>
      </w:r>
      <w:r>
        <w:tab/>
      </w:r>
      <w:r>
        <w:tab/>
        <w:t>226</w:t>
      </w:r>
      <w:r>
        <w:tab/>
      </w:r>
      <w:r>
        <w:tab/>
      </w:r>
      <w:r>
        <w:tab/>
        <w:t>839</w:t>
      </w:r>
    </w:p>
    <w:p w:rsidR="00A450F9" w:rsidRDefault="00A450F9" w:rsidP="007A4810">
      <w:pPr>
        <w:pStyle w:val="NoSpacing"/>
      </w:pPr>
      <w:r>
        <w:t>Bank Interest</w:t>
      </w:r>
      <w:r>
        <w:tab/>
      </w:r>
      <w:r>
        <w:tab/>
      </w:r>
      <w:r>
        <w:tab/>
      </w:r>
      <w:r>
        <w:tab/>
      </w:r>
      <w:r>
        <w:tab/>
      </w:r>
      <w:r>
        <w:tab/>
      </w:r>
      <w:r>
        <w:tab/>
        <w:t>2</w:t>
      </w:r>
      <w:r>
        <w:tab/>
      </w:r>
      <w:r>
        <w:tab/>
      </w:r>
      <w:r>
        <w:tab/>
        <w:t>-</w:t>
      </w:r>
    </w:p>
    <w:p w:rsidR="00A450F9" w:rsidRDefault="00A450F9" w:rsidP="007A4810">
      <w:pPr>
        <w:pStyle w:val="NoSpacing"/>
        <w:rPr>
          <w:b/>
        </w:rPr>
      </w:pPr>
      <w:r w:rsidRPr="00A450F9">
        <w:rPr>
          <w:b/>
        </w:rPr>
        <w:t>Total</w:t>
      </w:r>
      <w:r w:rsidRPr="00A450F9">
        <w:rPr>
          <w:b/>
        </w:rPr>
        <w:tab/>
      </w:r>
      <w:r w:rsidRPr="00A450F9">
        <w:rPr>
          <w:b/>
        </w:rPr>
        <w:tab/>
      </w:r>
      <w:r w:rsidRPr="00A450F9">
        <w:rPr>
          <w:b/>
        </w:rPr>
        <w:tab/>
      </w:r>
      <w:r w:rsidRPr="00A450F9">
        <w:rPr>
          <w:b/>
        </w:rPr>
        <w:tab/>
      </w:r>
      <w:r w:rsidRPr="00A450F9">
        <w:rPr>
          <w:b/>
        </w:rPr>
        <w:tab/>
      </w:r>
      <w:r w:rsidRPr="00A450F9">
        <w:rPr>
          <w:b/>
        </w:rPr>
        <w:tab/>
      </w:r>
      <w:r w:rsidRPr="00A450F9">
        <w:rPr>
          <w:b/>
        </w:rPr>
        <w:tab/>
      </w:r>
      <w:r w:rsidRPr="00A450F9">
        <w:rPr>
          <w:b/>
        </w:rPr>
        <w:tab/>
        <w:t>928</w:t>
      </w:r>
      <w:r w:rsidRPr="00A450F9">
        <w:rPr>
          <w:b/>
        </w:rPr>
        <w:tab/>
      </w:r>
      <w:r w:rsidRPr="00A450F9">
        <w:rPr>
          <w:b/>
        </w:rPr>
        <w:tab/>
      </w:r>
      <w:r w:rsidRPr="00A450F9">
        <w:rPr>
          <w:b/>
        </w:rPr>
        <w:tab/>
        <w:t>939</w:t>
      </w:r>
    </w:p>
    <w:p w:rsidR="00A450F9" w:rsidRDefault="00A450F9" w:rsidP="007A4810">
      <w:pPr>
        <w:pStyle w:val="NoSpacing"/>
        <w:rPr>
          <w:b/>
        </w:rPr>
      </w:pPr>
    </w:p>
    <w:p w:rsidR="00A450F9" w:rsidRDefault="00A450F9" w:rsidP="007A4810">
      <w:pPr>
        <w:pStyle w:val="NoSpacing"/>
        <w:rPr>
          <w:b/>
        </w:rPr>
      </w:pPr>
      <w:r>
        <w:rPr>
          <w:b/>
        </w:rPr>
        <w:t>Total resources expended</w:t>
      </w:r>
      <w:r>
        <w:rPr>
          <w:b/>
        </w:rPr>
        <w:tab/>
      </w:r>
      <w:r>
        <w:rPr>
          <w:b/>
        </w:rPr>
        <w:tab/>
      </w:r>
      <w:r>
        <w:rPr>
          <w:b/>
        </w:rPr>
        <w:tab/>
      </w:r>
      <w:r>
        <w:rPr>
          <w:b/>
        </w:rPr>
        <w:tab/>
      </w:r>
      <w:r>
        <w:rPr>
          <w:b/>
        </w:rPr>
        <w:tab/>
        <w:t>59,040</w:t>
      </w:r>
      <w:r>
        <w:rPr>
          <w:b/>
        </w:rPr>
        <w:tab/>
      </w:r>
      <w:r>
        <w:rPr>
          <w:b/>
        </w:rPr>
        <w:tab/>
      </w:r>
      <w:r>
        <w:rPr>
          <w:b/>
        </w:rPr>
        <w:tab/>
        <w:t>84,874</w:t>
      </w:r>
    </w:p>
    <w:p w:rsidR="00A450F9" w:rsidRDefault="00A450F9" w:rsidP="007A4810">
      <w:pPr>
        <w:pStyle w:val="NoSpacing"/>
        <w:rPr>
          <w:b/>
        </w:rPr>
      </w:pPr>
    </w:p>
    <w:p w:rsidR="00A450F9" w:rsidRDefault="00A450F9" w:rsidP="007A4810">
      <w:pPr>
        <w:pStyle w:val="NoSpacing"/>
        <w:rPr>
          <w:b/>
        </w:rPr>
      </w:pPr>
    </w:p>
    <w:p w:rsidR="00A450F9" w:rsidRDefault="00A450F9" w:rsidP="007A4810">
      <w:pPr>
        <w:pStyle w:val="NoSpacing"/>
        <w:rPr>
          <w:b/>
        </w:rPr>
      </w:pPr>
    </w:p>
    <w:p w:rsidR="00A450F9" w:rsidRDefault="00A450F9" w:rsidP="007A4810">
      <w:pPr>
        <w:pStyle w:val="NoSpacing"/>
        <w:rPr>
          <w:b/>
        </w:rPr>
      </w:pPr>
    </w:p>
    <w:p w:rsidR="00A450F9" w:rsidRDefault="00A450F9" w:rsidP="007A4810">
      <w:pPr>
        <w:pStyle w:val="NoSpacing"/>
        <w:rPr>
          <w:b/>
        </w:rPr>
      </w:pPr>
    </w:p>
    <w:p w:rsidR="00A450F9" w:rsidRPr="00A450F9" w:rsidRDefault="00A450F9" w:rsidP="00A450F9">
      <w:pPr>
        <w:pStyle w:val="NoSpacing"/>
        <w:jc w:val="center"/>
      </w:pPr>
      <w:r>
        <w:t>This page does not form part of the statutory financial statement</w:t>
      </w:r>
    </w:p>
    <w:p w:rsidR="00A450F9" w:rsidRPr="00A450F9" w:rsidRDefault="00A450F9" w:rsidP="007A4810">
      <w:pPr>
        <w:pStyle w:val="NoSpacing"/>
        <w:rPr>
          <w:b/>
        </w:rPr>
      </w:pPr>
    </w:p>
    <w:p w:rsidR="00A450F9" w:rsidRPr="00A450F9" w:rsidRDefault="00A450F9" w:rsidP="007A4810">
      <w:pPr>
        <w:pStyle w:val="NoSpacing"/>
        <w:rPr>
          <w:b/>
        </w:rPr>
      </w:pPr>
    </w:p>
    <w:p w:rsidR="00D0220E" w:rsidRPr="00D0220E" w:rsidRDefault="00D0220E" w:rsidP="007A4810">
      <w:pPr>
        <w:pStyle w:val="NoSpacing"/>
        <w:rPr>
          <w:b/>
        </w:rPr>
      </w:pPr>
      <w:r>
        <w:tab/>
      </w:r>
      <w:r>
        <w:tab/>
      </w:r>
      <w:r>
        <w:tab/>
      </w:r>
      <w:r>
        <w:tab/>
      </w:r>
    </w:p>
    <w:sectPr w:rsidR="00D0220E" w:rsidRPr="00D0220E" w:rsidSect="00C86F79">
      <w:headerReference w:type="default" r:id="rId7"/>
      <w:foot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E5" w:rsidRDefault="00E03DE5" w:rsidP="00FD573D">
      <w:pPr>
        <w:spacing w:after="0" w:line="240" w:lineRule="auto"/>
      </w:pPr>
      <w:r>
        <w:separator/>
      </w:r>
    </w:p>
  </w:endnote>
  <w:endnote w:type="continuationSeparator" w:id="0">
    <w:p w:rsidR="00E03DE5" w:rsidRDefault="00E03DE5" w:rsidP="00FD57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42947868"/>
      <w:docPartObj>
        <w:docPartGallery w:val="Page Numbers (Bottom of Page)"/>
        <w:docPartUnique/>
      </w:docPartObj>
    </w:sdtPr>
    <w:sdtEndPr>
      <w:rPr>
        <w:noProof/>
      </w:rPr>
    </w:sdtEndPr>
    <w:sdtContent>
      <w:p w:rsidR="00951713" w:rsidRDefault="00951713" w:rsidP="00C86F79">
        <w:pPr>
          <w:pStyle w:val="Footer"/>
          <w:pBdr>
            <w:bottom w:val="single" w:sz="12" w:space="1" w:color="auto"/>
          </w:pBdr>
          <w:jc w:val="center"/>
          <w:rPr>
            <w:sz w:val="18"/>
            <w:szCs w:val="18"/>
          </w:rPr>
        </w:pPr>
      </w:p>
      <w:p w:rsidR="00951713" w:rsidRDefault="00951713" w:rsidP="00C86F79">
        <w:pPr>
          <w:pStyle w:val="Footer"/>
          <w:jc w:val="center"/>
          <w:rPr>
            <w:sz w:val="18"/>
            <w:szCs w:val="18"/>
          </w:rPr>
        </w:pPr>
      </w:p>
      <w:p w:rsidR="00951713" w:rsidRDefault="00951713" w:rsidP="00C86F79">
        <w:pPr>
          <w:pStyle w:val="Footer"/>
          <w:jc w:val="center"/>
          <w:rPr>
            <w:sz w:val="18"/>
            <w:szCs w:val="18"/>
          </w:rPr>
        </w:pPr>
      </w:p>
      <w:p w:rsidR="00C86F79" w:rsidRPr="00C86F79" w:rsidRDefault="00C86F79" w:rsidP="00C86F79">
        <w:pPr>
          <w:pStyle w:val="Footer"/>
          <w:jc w:val="center"/>
          <w:rPr>
            <w:sz w:val="18"/>
            <w:szCs w:val="18"/>
          </w:rPr>
        </w:pPr>
        <w:r w:rsidRPr="00C86F79">
          <w:rPr>
            <w:sz w:val="18"/>
            <w:szCs w:val="18"/>
          </w:rPr>
          <w:t xml:space="preserve"> Page </w:t>
        </w:r>
        <w:r w:rsidR="002670AE" w:rsidRPr="00C86F79">
          <w:rPr>
            <w:sz w:val="18"/>
            <w:szCs w:val="18"/>
          </w:rPr>
          <w:fldChar w:fldCharType="begin"/>
        </w:r>
        <w:r w:rsidRPr="00C86F79">
          <w:rPr>
            <w:sz w:val="18"/>
            <w:szCs w:val="18"/>
          </w:rPr>
          <w:instrText xml:space="preserve"> PAGE   \* MERGEFORMAT </w:instrText>
        </w:r>
        <w:r w:rsidR="002670AE" w:rsidRPr="00C86F79">
          <w:rPr>
            <w:sz w:val="18"/>
            <w:szCs w:val="18"/>
          </w:rPr>
          <w:fldChar w:fldCharType="separate"/>
        </w:r>
        <w:r w:rsidR="00E81D44">
          <w:rPr>
            <w:noProof/>
            <w:sz w:val="18"/>
            <w:szCs w:val="18"/>
          </w:rPr>
          <w:t>12</w:t>
        </w:r>
        <w:r w:rsidR="002670AE" w:rsidRPr="00C86F79">
          <w:rPr>
            <w:noProof/>
            <w:sz w:val="18"/>
            <w:szCs w:val="18"/>
          </w:rPr>
          <w:fldChar w:fldCharType="end"/>
        </w:r>
      </w:p>
    </w:sdtContent>
  </w:sdt>
  <w:p w:rsidR="00A56976" w:rsidRPr="00A56976" w:rsidRDefault="00A56976">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E5" w:rsidRDefault="00E03DE5" w:rsidP="00FD573D">
      <w:pPr>
        <w:spacing w:after="0" w:line="240" w:lineRule="auto"/>
      </w:pPr>
      <w:r>
        <w:separator/>
      </w:r>
    </w:p>
  </w:footnote>
  <w:footnote w:type="continuationSeparator" w:id="0">
    <w:p w:rsidR="00E03DE5" w:rsidRDefault="00E03DE5" w:rsidP="00FD57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4E" w:rsidRPr="00951713" w:rsidRDefault="005C534E" w:rsidP="00951713">
    <w:pPr>
      <w:pStyle w:val="Header"/>
      <w:jc w:val="center"/>
      <w:rPr>
        <w:sz w:val="18"/>
        <w:szCs w:val="18"/>
      </w:rPr>
    </w:pPr>
    <w:r w:rsidRPr="00951713">
      <w:rPr>
        <w:sz w:val="18"/>
        <w:szCs w:val="18"/>
      </w:rPr>
      <w:t>Chilli Children of Rukungiri Uganda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1242"/>
    <w:multiLevelType w:val="hybridMultilevel"/>
    <w:tmpl w:val="48A41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90725"/>
    <w:multiLevelType w:val="hybridMultilevel"/>
    <w:tmpl w:val="9B22F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52277"/>
    <w:multiLevelType w:val="hybridMultilevel"/>
    <w:tmpl w:val="DAB25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7D93489"/>
    <w:multiLevelType w:val="hybridMultilevel"/>
    <w:tmpl w:val="7152F31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6066B"/>
    <w:rsid w:val="000779FE"/>
    <w:rsid w:val="000A665A"/>
    <w:rsid w:val="000B64D3"/>
    <w:rsid w:val="000C7F70"/>
    <w:rsid w:val="00103EE6"/>
    <w:rsid w:val="001076F5"/>
    <w:rsid w:val="00150DF0"/>
    <w:rsid w:val="00165CE1"/>
    <w:rsid w:val="001C098A"/>
    <w:rsid w:val="00220F09"/>
    <w:rsid w:val="0023794C"/>
    <w:rsid w:val="002437ED"/>
    <w:rsid w:val="00255D06"/>
    <w:rsid w:val="002670AE"/>
    <w:rsid w:val="002B1BA0"/>
    <w:rsid w:val="002D35A7"/>
    <w:rsid w:val="002E6468"/>
    <w:rsid w:val="00306215"/>
    <w:rsid w:val="00311B73"/>
    <w:rsid w:val="00315D8F"/>
    <w:rsid w:val="00354D53"/>
    <w:rsid w:val="00362E8E"/>
    <w:rsid w:val="0038547E"/>
    <w:rsid w:val="003E3D7D"/>
    <w:rsid w:val="004205BD"/>
    <w:rsid w:val="004E6EB4"/>
    <w:rsid w:val="004F6F75"/>
    <w:rsid w:val="00541E25"/>
    <w:rsid w:val="005541F7"/>
    <w:rsid w:val="005A3E26"/>
    <w:rsid w:val="005C534E"/>
    <w:rsid w:val="00605A49"/>
    <w:rsid w:val="00611AC9"/>
    <w:rsid w:val="00643349"/>
    <w:rsid w:val="006771A7"/>
    <w:rsid w:val="00677F0D"/>
    <w:rsid w:val="006E5EEC"/>
    <w:rsid w:val="007547EF"/>
    <w:rsid w:val="007934BE"/>
    <w:rsid w:val="007A4810"/>
    <w:rsid w:val="00816296"/>
    <w:rsid w:val="00861C11"/>
    <w:rsid w:val="00874688"/>
    <w:rsid w:val="008937FC"/>
    <w:rsid w:val="008A4D5D"/>
    <w:rsid w:val="008A6D16"/>
    <w:rsid w:val="008D21C8"/>
    <w:rsid w:val="008E0015"/>
    <w:rsid w:val="008E32D3"/>
    <w:rsid w:val="008F104E"/>
    <w:rsid w:val="009140F8"/>
    <w:rsid w:val="00951713"/>
    <w:rsid w:val="00954427"/>
    <w:rsid w:val="00963F57"/>
    <w:rsid w:val="0099160D"/>
    <w:rsid w:val="009D302B"/>
    <w:rsid w:val="009D3578"/>
    <w:rsid w:val="009E2036"/>
    <w:rsid w:val="009E7805"/>
    <w:rsid w:val="00A27970"/>
    <w:rsid w:val="00A450F9"/>
    <w:rsid w:val="00A56976"/>
    <w:rsid w:val="00A70C31"/>
    <w:rsid w:val="00A87E19"/>
    <w:rsid w:val="00AA6554"/>
    <w:rsid w:val="00AD17B4"/>
    <w:rsid w:val="00BC1D0B"/>
    <w:rsid w:val="00BD3F16"/>
    <w:rsid w:val="00BD6D04"/>
    <w:rsid w:val="00BF4A4B"/>
    <w:rsid w:val="00C3324C"/>
    <w:rsid w:val="00C81E90"/>
    <w:rsid w:val="00C86F79"/>
    <w:rsid w:val="00C94B8B"/>
    <w:rsid w:val="00CC4B3E"/>
    <w:rsid w:val="00CE1C21"/>
    <w:rsid w:val="00D0220E"/>
    <w:rsid w:val="00D04D26"/>
    <w:rsid w:val="00D24CFB"/>
    <w:rsid w:val="00E03DE5"/>
    <w:rsid w:val="00E203BC"/>
    <w:rsid w:val="00E316C0"/>
    <w:rsid w:val="00E43306"/>
    <w:rsid w:val="00E81D44"/>
    <w:rsid w:val="00EB17B7"/>
    <w:rsid w:val="00EB7307"/>
    <w:rsid w:val="00ED3C52"/>
    <w:rsid w:val="00ED4D02"/>
    <w:rsid w:val="00ED6BC7"/>
    <w:rsid w:val="00F068F3"/>
    <w:rsid w:val="00F06C75"/>
    <w:rsid w:val="00F55082"/>
    <w:rsid w:val="00F6066B"/>
    <w:rsid w:val="00F643D9"/>
    <w:rsid w:val="00F8730B"/>
    <w:rsid w:val="00FD1C1D"/>
    <w:rsid w:val="00FD573D"/>
    <w:rsid w:val="00FD5E35"/>
    <w:rsid w:val="00FD7FF3"/>
    <w:rsid w:val="00FF31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66B"/>
    <w:rPr>
      <w:color w:val="0563C1" w:themeColor="hyperlink"/>
      <w:u w:val="single"/>
    </w:rPr>
  </w:style>
  <w:style w:type="paragraph" w:styleId="NoSpacing">
    <w:name w:val="No Spacing"/>
    <w:uiPriority w:val="1"/>
    <w:qFormat/>
    <w:rsid w:val="007A4810"/>
    <w:pPr>
      <w:spacing w:after="0" w:line="240" w:lineRule="auto"/>
    </w:pPr>
  </w:style>
  <w:style w:type="paragraph" w:styleId="Header">
    <w:name w:val="header"/>
    <w:basedOn w:val="Normal"/>
    <w:link w:val="HeaderChar"/>
    <w:uiPriority w:val="99"/>
    <w:unhideWhenUsed/>
    <w:rsid w:val="00FD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73D"/>
  </w:style>
  <w:style w:type="paragraph" w:styleId="Footer">
    <w:name w:val="footer"/>
    <w:basedOn w:val="Normal"/>
    <w:link w:val="FooterChar"/>
    <w:uiPriority w:val="99"/>
    <w:unhideWhenUsed/>
    <w:rsid w:val="00FD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73D"/>
  </w:style>
  <w:style w:type="paragraph" w:styleId="BalloonText">
    <w:name w:val="Balloon Text"/>
    <w:basedOn w:val="Normal"/>
    <w:link w:val="BalloonTextChar"/>
    <w:uiPriority w:val="99"/>
    <w:semiHidden/>
    <w:unhideWhenUsed/>
    <w:rsid w:val="005A3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E26"/>
    <w:rPr>
      <w:rFonts w:ascii="Segoe UI" w:hAnsi="Segoe UI" w:cs="Segoe UI"/>
      <w:sz w:val="18"/>
      <w:szCs w:val="18"/>
    </w:rPr>
  </w:style>
  <w:style w:type="paragraph" w:styleId="ListParagraph">
    <w:name w:val="List Paragraph"/>
    <w:basedOn w:val="Normal"/>
    <w:uiPriority w:val="34"/>
    <w:qFormat/>
    <w:rsid w:val="00306215"/>
    <w:pPr>
      <w:spacing w:after="200" w:line="27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66B"/>
    <w:rPr>
      <w:color w:val="0563C1" w:themeColor="hyperlink"/>
      <w:u w:val="single"/>
    </w:rPr>
  </w:style>
  <w:style w:type="paragraph" w:styleId="NoSpacing">
    <w:name w:val="No Spacing"/>
    <w:uiPriority w:val="1"/>
    <w:qFormat/>
    <w:rsid w:val="007A4810"/>
    <w:pPr>
      <w:spacing w:after="0" w:line="240" w:lineRule="auto"/>
    </w:pPr>
  </w:style>
  <w:style w:type="paragraph" w:styleId="Header">
    <w:name w:val="header"/>
    <w:basedOn w:val="Normal"/>
    <w:link w:val="HeaderChar"/>
    <w:uiPriority w:val="99"/>
    <w:unhideWhenUsed/>
    <w:rsid w:val="00FD5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73D"/>
  </w:style>
  <w:style w:type="paragraph" w:styleId="Footer">
    <w:name w:val="footer"/>
    <w:basedOn w:val="Normal"/>
    <w:link w:val="FooterChar"/>
    <w:uiPriority w:val="99"/>
    <w:unhideWhenUsed/>
    <w:rsid w:val="00FD5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73D"/>
  </w:style>
  <w:style w:type="paragraph" w:styleId="BalloonText">
    <w:name w:val="Balloon Text"/>
    <w:basedOn w:val="Normal"/>
    <w:link w:val="BalloonTextChar"/>
    <w:uiPriority w:val="99"/>
    <w:semiHidden/>
    <w:unhideWhenUsed/>
    <w:rsid w:val="005A3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E26"/>
    <w:rPr>
      <w:rFonts w:ascii="Segoe UI" w:hAnsi="Segoe UI" w:cs="Segoe UI"/>
      <w:sz w:val="18"/>
      <w:szCs w:val="18"/>
    </w:rPr>
  </w:style>
  <w:style w:type="paragraph" w:styleId="ListParagraph">
    <w:name w:val="List Paragraph"/>
    <w:basedOn w:val="Normal"/>
    <w:uiPriority w:val="34"/>
    <w:qFormat/>
    <w:rsid w:val="00306215"/>
    <w:pPr>
      <w:spacing w:after="200" w:line="276" w:lineRule="auto"/>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&amp; Alexia</dc:creator>
  <cp:lastModifiedBy>Brian Fleming</cp:lastModifiedBy>
  <cp:revision>2</cp:revision>
  <cp:lastPrinted>2016-05-04T15:45:00Z</cp:lastPrinted>
  <dcterms:created xsi:type="dcterms:W3CDTF">2016-06-17T14:08:00Z</dcterms:created>
  <dcterms:modified xsi:type="dcterms:W3CDTF">2016-06-17T14:08:00Z</dcterms:modified>
</cp:coreProperties>
</file>