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D01BF8" w:rsidRPr="00D01BF8" w:rsidTr="00D01BF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01BF8" w:rsidRPr="00D01BF8">
              <w:trPr>
                <w:jc w:val="center"/>
              </w:trPr>
              <w:tc>
                <w:tcPr>
                  <w:tcW w:w="0" w:type="auto"/>
                  <w:shd w:val="clear" w:color="auto" w:fill="FFFFFF"/>
                  <w:tcMar>
                    <w:top w:w="0" w:type="dxa"/>
                    <w:left w:w="150" w:type="dxa"/>
                    <w:bottom w:w="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D01BF8" w:rsidRPr="00D01BF8">
                    <w:trPr>
                      <w:jc w:val="center"/>
                    </w:trPr>
                    <w:tc>
                      <w:tcPr>
                        <w:tcW w:w="5000" w:type="pct"/>
                        <w:vAlign w:val="center"/>
                        <w:hideMark/>
                      </w:tcPr>
                      <w:p w:rsidR="00D01BF8" w:rsidRPr="00D01BF8" w:rsidRDefault="00D01BF8" w:rsidP="00D01BF8">
                        <w:pPr>
                          <w:spacing w:after="0" w:line="240" w:lineRule="auto"/>
                          <w:rPr>
                            <w:rFonts w:ascii="Times New Roman" w:eastAsia="Calibri" w:hAnsi="Times New Roman" w:cs="Times New Roman"/>
                            <w:sz w:val="24"/>
                            <w:szCs w:val="24"/>
                            <w:lang w:eastAsia="en-GB"/>
                          </w:rPr>
                        </w:pPr>
                      </w:p>
                    </w:tc>
                  </w:tr>
                </w:tbl>
                <w:p w:rsidR="00D01BF8" w:rsidRPr="00D01BF8" w:rsidRDefault="00D01BF8" w:rsidP="00D01BF8">
                  <w:pPr>
                    <w:spacing w:after="0" w:line="240" w:lineRule="auto"/>
                    <w:jc w:val="center"/>
                    <w:rPr>
                      <w:rFonts w:ascii="Times New Roman" w:eastAsia="Times New Roman" w:hAnsi="Times New Roman" w:cs="Times New Roman"/>
                      <w:sz w:val="20"/>
                      <w:szCs w:val="20"/>
                      <w:lang w:eastAsia="en-GB"/>
                    </w:rPr>
                  </w:pPr>
                </w:p>
              </w:tc>
            </w:tr>
            <w:tr w:rsidR="00D01BF8" w:rsidRPr="00D01BF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1BF8" w:rsidRPr="00D01BF8">
                    <w:trPr>
                      <w:jc w:val="center"/>
                    </w:trPr>
                    <w:tc>
                      <w:tcPr>
                        <w:tcW w:w="5000" w:type="pct"/>
                        <w:vAlign w:val="center"/>
                        <w:hideMark/>
                      </w:tcPr>
                      <w:p w:rsidR="00D01BF8" w:rsidRPr="00D01BF8" w:rsidRDefault="00D01BF8" w:rsidP="00D01BF8">
                        <w:pPr>
                          <w:spacing w:after="0" w:line="240" w:lineRule="auto"/>
                          <w:rPr>
                            <w:rFonts w:ascii="Times New Roman" w:eastAsia="Times New Roman" w:hAnsi="Times New Roman" w:cs="Times New Roman"/>
                            <w:sz w:val="20"/>
                            <w:szCs w:val="20"/>
                            <w:lang w:eastAsia="en-GB"/>
                          </w:rPr>
                        </w:pPr>
                      </w:p>
                    </w:tc>
                  </w:tr>
                </w:tbl>
                <w:p w:rsidR="00D01BF8" w:rsidRPr="00D01BF8" w:rsidRDefault="00D01BF8" w:rsidP="00D01BF8">
                  <w:pPr>
                    <w:spacing w:after="0" w:line="240" w:lineRule="auto"/>
                    <w:jc w:val="center"/>
                    <w:rPr>
                      <w:rFonts w:ascii="Times New Roman" w:eastAsia="Times New Roman" w:hAnsi="Times New Roman" w:cs="Times New Roman"/>
                      <w:sz w:val="20"/>
                      <w:szCs w:val="20"/>
                      <w:lang w:eastAsia="en-GB"/>
                    </w:rPr>
                  </w:pPr>
                </w:p>
              </w:tc>
            </w:tr>
            <w:tr w:rsidR="00D01BF8" w:rsidRPr="00D01BF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1BF8" w:rsidRPr="00D01BF8">
                    <w:trPr>
                      <w:jc w:val="center"/>
                    </w:trPr>
                    <w:tc>
                      <w:tcPr>
                        <w:tcW w:w="5000" w:type="pct"/>
                        <w:tcMar>
                          <w:top w:w="225" w:type="dxa"/>
                          <w:left w:w="225" w:type="dxa"/>
                          <w:bottom w:w="225" w:type="dxa"/>
                          <w:right w:w="225" w:type="dxa"/>
                        </w:tcMar>
                        <w:vAlign w:val="center"/>
                        <w:hideMark/>
                      </w:tcPr>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drawing>
                            <wp:inline distT="0" distB="0" distL="0" distR="0" wp14:anchorId="188E6C27" wp14:editId="5E012741">
                              <wp:extent cx="5429250" cy="2847975"/>
                              <wp:effectExtent l="0" t="0" r="0" b="9525"/>
                              <wp:docPr id="1" name="Picture 1" descr="Healthy Lives - Banner 1 May 2020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ves - Banner 1 May 2020 -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847975"/>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proofErr w:type="gramStart"/>
                        <w:r w:rsidRPr="00D01BF8">
                          <w:rPr>
                            <w:rFonts w:ascii="Arial" w:eastAsia="Times New Roman" w:hAnsi="Arial" w:cs="Arial"/>
                            <w:b/>
                            <w:bCs/>
                            <w:color w:val="2DA343"/>
                            <w:kern w:val="36"/>
                            <w:sz w:val="36"/>
                            <w:szCs w:val="36"/>
                            <w:lang w:eastAsia="en-GB"/>
                          </w:rPr>
                          <w:t>Here's</w:t>
                        </w:r>
                        <w:proofErr w:type="gramEnd"/>
                        <w:r w:rsidRPr="00D01BF8">
                          <w:rPr>
                            <w:rFonts w:ascii="Arial" w:eastAsia="Times New Roman" w:hAnsi="Arial" w:cs="Arial"/>
                            <w:b/>
                            <w:bCs/>
                            <w:color w:val="2DA343"/>
                            <w:kern w:val="36"/>
                            <w:sz w:val="36"/>
                            <w:szCs w:val="36"/>
                            <w:lang w:eastAsia="en-GB"/>
                          </w:rPr>
                          <w:t xml:space="preserve"> a selection of fun activities and helpful information for you and your school...</w:t>
                        </w:r>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25" style="width:451.3pt;height:1.5pt" o:hralign="center" o:hrstd="t" o:hr="t" fillcolor="#a0a0a0" stroked="f"/>
                          </w:pic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u w:val="single"/>
                            <w:lang w:eastAsia="en-GB"/>
                          </w:rPr>
                          <w:t>IMPORTANT UPDATE</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lang w:eastAsia="en-GB"/>
                          </w:rPr>
                          <w:t>Welcome to the new SCHOOL STAFF newsletter from The Healthy Lives Team!</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lang w:eastAsia="en-GB"/>
                          </w:rPr>
                          <w:t xml:space="preserve">Each Wednesday we will be sharing school relevant information, lesson plans and </w:t>
                        </w:r>
                        <w:proofErr w:type="gramStart"/>
                        <w:r w:rsidRPr="00D01BF8">
                          <w:rPr>
                            <w:rFonts w:ascii="Arial" w:eastAsia="Calibri" w:hAnsi="Arial" w:cs="Arial"/>
                            <w:b/>
                            <w:bCs/>
                            <w:color w:val="000000"/>
                            <w:sz w:val="21"/>
                            <w:szCs w:val="21"/>
                            <w:lang w:eastAsia="en-GB"/>
                          </w:rPr>
                          <w:t>resources which</w:t>
                        </w:r>
                        <w:proofErr w:type="gramEnd"/>
                        <w:r w:rsidRPr="00D01BF8">
                          <w:rPr>
                            <w:rFonts w:ascii="Arial" w:eastAsia="Calibri" w:hAnsi="Arial" w:cs="Arial"/>
                            <w:b/>
                            <w:bCs/>
                            <w:color w:val="000000"/>
                            <w:sz w:val="21"/>
                            <w:szCs w:val="21"/>
                            <w:lang w:eastAsia="en-GB"/>
                          </w:rPr>
                          <w:t xml:space="preserve"> can be used to support the teaching of health and wellbeing. This will go out to school contacts only.</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lang w:eastAsia="en-GB"/>
                          </w:rPr>
                          <w:t>The Healthy Lives Team supports schools, pupils and families with everything to do with health and wellbeing. We want to help you to live fitter, healthier and happier lives.</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lang w:eastAsia="en-GB"/>
                          </w:rPr>
                          <w:t xml:space="preserve">We now have a </w:t>
                        </w:r>
                        <w:hyperlink r:id="rId6" w:tgtFrame="_blank" w:history="1">
                          <w:r w:rsidRPr="00D01BF8">
                            <w:rPr>
                              <w:rFonts w:ascii="Arial" w:eastAsia="Calibri" w:hAnsi="Arial" w:cs="Arial"/>
                              <w:b/>
                              <w:bCs/>
                              <w:color w:val="0051B9"/>
                              <w:sz w:val="21"/>
                              <w:szCs w:val="21"/>
                              <w:u w:val="single"/>
                              <w:lang w:eastAsia="en-GB"/>
                            </w:rPr>
                            <w:t xml:space="preserve">Healthy Lives Team webpage </w:t>
                          </w:r>
                        </w:hyperlink>
                        <w:r w:rsidRPr="00D01BF8">
                          <w:rPr>
                            <w:rFonts w:ascii="Arial" w:eastAsia="Calibri" w:hAnsi="Arial" w:cs="Arial"/>
                            <w:b/>
                            <w:bCs/>
                            <w:color w:val="000000"/>
                            <w:sz w:val="21"/>
                            <w:szCs w:val="21"/>
                            <w:lang w:eastAsia="en-GB"/>
                          </w:rPr>
                          <w:t>where you can find out more about the team and access Healthy Schools resources and all our archived newsletters. </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lang w:eastAsia="en-GB"/>
                          </w:rPr>
                          <w:t>If you would like further support or details, please contact Kate Smith, Head of Healthy Lives, at </w:t>
                        </w:r>
                        <w:hyperlink r:id="rId7" w:history="1">
                          <w:r w:rsidRPr="00D01BF8">
                            <w:rPr>
                              <w:rFonts w:ascii="Arial" w:eastAsia="Calibri" w:hAnsi="Arial" w:cs="Arial"/>
                              <w:color w:val="0000FF"/>
                              <w:sz w:val="21"/>
                              <w:szCs w:val="21"/>
                              <w:u w:val="single"/>
                              <w:lang w:eastAsia="en-GB"/>
                            </w:rPr>
                            <w:t>kate.smith@towerhamlets.gov.uk</w:t>
                          </w:r>
                        </w:hyperlink>
                        <w:r w:rsidRPr="00D01BF8">
                          <w:rPr>
                            <w:rFonts w:ascii="Arial" w:eastAsia="Calibri" w:hAnsi="Arial" w:cs="Arial"/>
                            <w:b/>
                            <w:bCs/>
                            <w:color w:val="000000"/>
                            <w:sz w:val="21"/>
                            <w:szCs w:val="21"/>
                            <w:lang w:eastAsia="en-GB"/>
                          </w:rPr>
                          <w:t>.</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We are incredibly proud in Tower Hamlets to have supported schools to gain more Healthy Schools awards than any other borough in London. So please use this newsletter in whatever way suits you best to stay as fit and healthy as possible and please share this newsletter using your social media or website using the following </w:t>
                        </w:r>
                        <w:r w:rsidRPr="00D01BF8">
                          <w:rPr>
                            <w:rFonts w:ascii="Arial" w:eastAsia="Calibri" w:hAnsi="Arial" w:cs="Arial"/>
                            <w:b/>
                            <w:bCs/>
                            <w:color w:val="000000"/>
                            <w:sz w:val="21"/>
                            <w:szCs w:val="21"/>
                            <w:lang w:eastAsia="en-GB"/>
                          </w:rPr>
                          <w:t xml:space="preserve">share </w:t>
                        </w:r>
                        <w:r w:rsidRPr="00D01BF8">
                          <w:rPr>
                            <w:rFonts w:ascii="Arial" w:eastAsia="Calibri" w:hAnsi="Arial" w:cs="Arial"/>
                            <w:color w:val="000000"/>
                            <w:sz w:val="21"/>
                            <w:szCs w:val="21"/>
                            <w:lang w:eastAsia="en-GB"/>
                          </w:rPr>
                          <w:t>button, or you can click the hyperlink in the top right corner of this email:</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noProof/>
                            <w:color w:val="0000FF"/>
                            <w:sz w:val="21"/>
                            <w:szCs w:val="21"/>
                            <w:lang w:eastAsia="en-GB"/>
                          </w:rPr>
                          <w:drawing>
                            <wp:inline distT="0" distB="0" distL="0" distR="0" wp14:anchorId="339FB047" wp14:editId="711371F0">
                              <wp:extent cx="790575" cy="152400"/>
                              <wp:effectExtent l="0" t="0" r="9525" b="0"/>
                              <wp:docPr id="3" name="Picture 3" descr="Bookmark and Shar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mark and Sh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If you know anyone who would like to sign up to this newsletter, please send </w:t>
                        </w:r>
                        <w:proofErr w:type="gramStart"/>
                        <w:r w:rsidRPr="00D01BF8">
                          <w:rPr>
                            <w:rFonts w:ascii="Arial" w:eastAsia="Calibri" w:hAnsi="Arial" w:cs="Arial"/>
                            <w:color w:val="000000"/>
                            <w:sz w:val="21"/>
                            <w:szCs w:val="21"/>
                            <w:lang w:eastAsia="en-GB"/>
                          </w:rPr>
                          <w:t>them</w:t>
                        </w:r>
                        <w:proofErr w:type="gramEnd"/>
                        <w:r w:rsidRPr="00D01BF8">
                          <w:rPr>
                            <w:rFonts w:ascii="Arial" w:eastAsia="Calibri" w:hAnsi="Arial" w:cs="Arial"/>
                            <w:color w:val="000000"/>
                            <w:sz w:val="21"/>
                            <w:szCs w:val="21"/>
                            <w:lang w:eastAsia="en-GB"/>
                          </w:rPr>
                          <w:t xml:space="preserve"> the following link. They will need to close the initial pop-up subscription box and complete the one on the main webpage.  They will then need to choose Children and Education as their preferred topic:</w:t>
                        </w:r>
                      </w:p>
                      <w:p w:rsidR="00D01BF8" w:rsidRPr="00D01BF8" w:rsidRDefault="00D01BF8" w:rsidP="00D01BF8">
                        <w:pPr>
                          <w:spacing w:before="150" w:after="150" w:line="240" w:lineRule="auto"/>
                          <w:rPr>
                            <w:rFonts w:ascii="Arial" w:eastAsia="Calibri" w:hAnsi="Arial" w:cs="Arial"/>
                            <w:color w:val="000000"/>
                            <w:sz w:val="21"/>
                            <w:szCs w:val="21"/>
                            <w:lang w:eastAsia="en-GB"/>
                          </w:rPr>
                        </w:pPr>
                        <w:hyperlink r:id="rId10" w:history="1">
                          <w:r w:rsidRPr="00D01BF8">
                            <w:rPr>
                              <w:rFonts w:ascii="Arial" w:eastAsia="Calibri" w:hAnsi="Arial" w:cs="Arial"/>
                              <w:color w:val="0051B9"/>
                              <w:sz w:val="21"/>
                              <w:szCs w:val="21"/>
                              <w:u w:val="single"/>
                              <w:lang w:eastAsia="en-GB"/>
                            </w:rPr>
                            <w:t>www.towerhamlets.gov.uk/signup</w:t>
                          </w:r>
                        </w:hyperlink>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Take care,</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lastRenderedPageBreak/>
                          <w:t>The Healthy Lives team at London Borough of Tower Hamlets.</w:t>
                        </w:r>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26" style="width:451.3pt;height:1.5pt" o:hralign="center" o:hrstd="t" o:hr="t" fillcolor="#a0a0a0" stroked="f"/>
                          </w:pict>
                        </w:r>
                      </w:p>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drawing>
                            <wp:inline distT="0" distB="0" distL="0" distR="0" wp14:anchorId="2AF763C3" wp14:editId="6ABB0C93">
                              <wp:extent cx="5429250" cy="3619500"/>
                              <wp:effectExtent l="0" t="0" r="0" b="0"/>
                              <wp:docPr id="5" name="Picture 5" descr="YH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HM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619500"/>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r w:rsidRPr="00D01BF8">
                          <w:rPr>
                            <w:rFonts w:ascii="Arial" w:eastAsia="Times New Roman" w:hAnsi="Arial" w:cs="Arial"/>
                            <w:b/>
                            <w:bCs/>
                            <w:color w:val="2DA343"/>
                            <w:kern w:val="36"/>
                            <w:sz w:val="36"/>
                            <w:szCs w:val="36"/>
                            <w:lang w:eastAsia="en-GB"/>
                          </w:rPr>
                          <w:t xml:space="preserve">Youth MHFA Aware course – New dates announced </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The Training Hub (CEPN) have announced new dates for the online version of the Mental Health First Aid Youth aware course. This course is for </w:t>
                        </w:r>
                        <w:proofErr w:type="spellStart"/>
                        <w:proofErr w:type="gramStart"/>
                        <w:r w:rsidRPr="00D01BF8">
                          <w:rPr>
                            <w:rFonts w:ascii="Arial" w:eastAsia="Calibri" w:hAnsi="Arial" w:cs="Arial"/>
                            <w:color w:val="000000"/>
                            <w:sz w:val="21"/>
                            <w:szCs w:val="21"/>
                            <w:lang w:eastAsia="en-GB"/>
                          </w:rPr>
                          <w:t>non mental</w:t>
                        </w:r>
                        <w:proofErr w:type="spellEnd"/>
                        <w:proofErr w:type="gramEnd"/>
                        <w:r w:rsidRPr="00D01BF8">
                          <w:rPr>
                            <w:rFonts w:ascii="Arial" w:eastAsia="Calibri" w:hAnsi="Arial" w:cs="Arial"/>
                            <w:color w:val="000000"/>
                            <w:sz w:val="21"/>
                            <w:szCs w:val="21"/>
                            <w:lang w:eastAsia="en-GB"/>
                          </w:rPr>
                          <w:t xml:space="preserve"> health specialists who work &amp; care for children and young people. The introductory </w:t>
                        </w:r>
                        <w:proofErr w:type="gramStart"/>
                        <w:r w:rsidRPr="00D01BF8">
                          <w:rPr>
                            <w:rFonts w:ascii="Arial" w:eastAsia="Calibri" w:hAnsi="Arial" w:cs="Arial"/>
                            <w:color w:val="000000"/>
                            <w:sz w:val="21"/>
                            <w:szCs w:val="21"/>
                            <w:lang w:eastAsia="en-GB"/>
                          </w:rPr>
                          <w:t>four hour</w:t>
                        </w:r>
                        <w:proofErr w:type="gramEnd"/>
                        <w:r w:rsidRPr="00D01BF8">
                          <w:rPr>
                            <w:rFonts w:ascii="Arial" w:eastAsia="Calibri" w:hAnsi="Arial" w:cs="Arial"/>
                            <w:color w:val="000000"/>
                            <w:sz w:val="21"/>
                            <w:szCs w:val="21"/>
                            <w:lang w:eastAsia="en-GB"/>
                          </w:rPr>
                          <w:t xml:space="preserve"> session raises awareness of young people’s mental health. It covers:</w:t>
                        </w:r>
                      </w:p>
                      <w:p w:rsidR="00D01BF8" w:rsidRPr="00D01BF8" w:rsidRDefault="00D01BF8" w:rsidP="00D01BF8">
                        <w:pPr>
                          <w:numPr>
                            <w:ilvl w:val="0"/>
                            <w:numId w:val="1"/>
                          </w:numPr>
                          <w:spacing w:after="105" w:line="240" w:lineRule="auto"/>
                          <w:rPr>
                            <w:rFonts w:ascii="Arial" w:eastAsia="Times New Roman" w:hAnsi="Arial" w:cs="Arial"/>
                            <w:color w:val="000000"/>
                            <w:sz w:val="21"/>
                            <w:szCs w:val="21"/>
                            <w:lang w:eastAsia="en-GB"/>
                          </w:rPr>
                        </w:pPr>
                        <w:r w:rsidRPr="00D01BF8">
                          <w:rPr>
                            <w:rFonts w:ascii="Arial" w:eastAsia="Times New Roman" w:hAnsi="Arial" w:cs="Arial"/>
                            <w:color w:val="000000"/>
                            <w:sz w:val="21"/>
                            <w:szCs w:val="21"/>
                            <w:lang w:eastAsia="en-GB"/>
                          </w:rPr>
                          <w:t>Some of the common mental health issues affecting young people, including depression, anxiety, eating disorders and psychosis</w:t>
                        </w:r>
                      </w:p>
                      <w:p w:rsidR="00D01BF8" w:rsidRPr="00D01BF8" w:rsidRDefault="00D01BF8" w:rsidP="00D01BF8">
                        <w:pPr>
                          <w:numPr>
                            <w:ilvl w:val="0"/>
                            <w:numId w:val="1"/>
                          </w:numPr>
                          <w:spacing w:after="105" w:line="240" w:lineRule="auto"/>
                          <w:rPr>
                            <w:rFonts w:ascii="Arial" w:eastAsia="Times New Roman" w:hAnsi="Arial" w:cs="Arial"/>
                            <w:color w:val="000000"/>
                            <w:sz w:val="21"/>
                            <w:szCs w:val="21"/>
                            <w:lang w:eastAsia="en-GB"/>
                          </w:rPr>
                        </w:pPr>
                        <w:r w:rsidRPr="00D01BF8">
                          <w:rPr>
                            <w:rFonts w:ascii="Arial" w:eastAsia="Times New Roman" w:hAnsi="Arial" w:cs="Arial"/>
                            <w:color w:val="000000"/>
                            <w:sz w:val="21"/>
                            <w:szCs w:val="21"/>
                            <w:lang w:eastAsia="en-GB"/>
                          </w:rPr>
                          <w:t>Skills to work more effectively with young people living with mental health issues</w:t>
                        </w:r>
                      </w:p>
                      <w:p w:rsidR="00D01BF8" w:rsidRPr="00D01BF8" w:rsidRDefault="00D01BF8" w:rsidP="00D01BF8">
                        <w:pPr>
                          <w:numPr>
                            <w:ilvl w:val="0"/>
                            <w:numId w:val="1"/>
                          </w:numPr>
                          <w:spacing w:after="105" w:line="240" w:lineRule="auto"/>
                          <w:rPr>
                            <w:rFonts w:ascii="Arial" w:eastAsia="Times New Roman" w:hAnsi="Arial" w:cs="Arial"/>
                            <w:color w:val="000000"/>
                            <w:sz w:val="21"/>
                            <w:szCs w:val="21"/>
                            <w:lang w:eastAsia="en-GB"/>
                          </w:rPr>
                        </w:pPr>
                        <w:r w:rsidRPr="00D01BF8">
                          <w:rPr>
                            <w:rFonts w:ascii="Arial" w:eastAsia="Times New Roman" w:hAnsi="Arial" w:cs="Arial"/>
                            <w:color w:val="000000"/>
                            <w:sz w:val="21"/>
                            <w:szCs w:val="21"/>
                            <w:lang w:eastAsia="en-GB"/>
                          </w:rPr>
                          <w:t>Ways to support young people with a mental health issue and relate to their experiences</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Limited fully funded places are available for Tower Hamlets workforce. Bookings close 10 days before each course date as participants will need to be sent learning materials through the post. </w:t>
                        </w:r>
                      </w:p>
                      <w:p w:rsidR="00D01BF8" w:rsidRPr="00D01BF8" w:rsidRDefault="00D01BF8" w:rsidP="00D01BF8">
                        <w:pPr>
                          <w:spacing w:before="300" w:after="300" w:line="240" w:lineRule="auto"/>
                          <w:jc w:val="right"/>
                          <w:outlineLvl w:val="2"/>
                          <w:rPr>
                            <w:rFonts w:ascii="Arial" w:eastAsia="Times New Roman" w:hAnsi="Arial" w:cs="Arial"/>
                            <w:b/>
                            <w:bCs/>
                            <w:color w:val="0051B9"/>
                            <w:sz w:val="24"/>
                            <w:szCs w:val="24"/>
                            <w:lang w:eastAsia="en-GB"/>
                          </w:rPr>
                        </w:pPr>
                        <w:r w:rsidRPr="00D01BF8">
                          <w:rPr>
                            <w:rFonts w:ascii="Arial" w:eastAsia="Times New Roman" w:hAnsi="Arial" w:cs="Arial"/>
                            <w:b/>
                            <w:bCs/>
                            <w:color w:val="0051B9"/>
                            <w:sz w:val="24"/>
                            <w:szCs w:val="24"/>
                            <w:lang w:eastAsia="en-GB"/>
                          </w:rPr>
                          <w:t> </w:t>
                        </w:r>
                        <w:hyperlink r:id="rId12" w:tgtFrame="_blank" w:history="1">
                          <w:r w:rsidRPr="00D01BF8">
                            <w:rPr>
                              <w:rFonts w:ascii="Arial" w:eastAsia="Times New Roman" w:hAnsi="Arial" w:cs="Arial"/>
                              <w:b/>
                              <w:bCs/>
                              <w:color w:val="FFFFFF"/>
                              <w:sz w:val="24"/>
                              <w:szCs w:val="24"/>
                              <w:u w:val="single"/>
                              <w:bdr w:val="single" w:sz="48" w:space="0" w:color="006BB7" w:frame="1"/>
                              <w:shd w:val="clear" w:color="auto" w:fill="006BB7"/>
                              <w:lang w:eastAsia="en-GB"/>
                            </w:rPr>
                            <w:t>Register here &gt;</w:t>
                          </w:r>
                        </w:hyperlink>
                        <w:r w:rsidRPr="00D01BF8">
                          <w:rPr>
                            <w:rFonts w:ascii="Arial" w:eastAsia="Times New Roman" w:hAnsi="Arial" w:cs="Arial"/>
                            <w:b/>
                            <w:bCs/>
                            <w:color w:val="0051B9"/>
                            <w:sz w:val="24"/>
                            <w:szCs w:val="24"/>
                            <w:lang w:eastAsia="en-GB"/>
                          </w:rPr>
                          <w:t xml:space="preserve"> </w:t>
                        </w:r>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27" style="width:451.3pt;height:1.5pt" o:hralign="center" o:hrstd="t" o:hr="t" fillcolor="#a0a0a0" stroked="f"/>
                          </w:pict>
                        </w:r>
                      </w:p>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lastRenderedPageBreak/>
                          <w:drawing>
                            <wp:inline distT="0" distB="0" distL="0" distR="0" wp14:anchorId="7075C32C" wp14:editId="13CCEFC6">
                              <wp:extent cx="5429250" cy="3057525"/>
                              <wp:effectExtent l="0" t="0" r="0" b="9525"/>
                              <wp:docPr id="7" name="Picture 7" descr="Worry 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ry les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3057525"/>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r w:rsidRPr="00D01BF8">
                          <w:rPr>
                            <w:rFonts w:ascii="Arial" w:eastAsia="Times New Roman" w:hAnsi="Arial" w:cs="Arial"/>
                            <w:b/>
                            <w:bCs/>
                            <w:color w:val="2DA343"/>
                            <w:kern w:val="36"/>
                            <w:sz w:val="36"/>
                            <w:szCs w:val="36"/>
                            <w:lang w:eastAsia="en-GB"/>
                          </w:rPr>
                          <w:t>What to do about worry - Year 6 lesson plan pack</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Public Health England have created resources to help students identify worry and actions they can take if they feel worried. The lesson </w:t>
                        </w:r>
                        <w:proofErr w:type="gramStart"/>
                        <w:r w:rsidRPr="00D01BF8">
                          <w:rPr>
                            <w:rFonts w:ascii="Arial" w:eastAsia="Calibri" w:hAnsi="Arial" w:cs="Arial"/>
                            <w:color w:val="000000"/>
                            <w:sz w:val="21"/>
                            <w:szCs w:val="21"/>
                            <w:lang w:eastAsia="en-GB"/>
                          </w:rPr>
                          <w:t>has been designed</w:t>
                        </w:r>
                        <w:proofErr w:type="gramEnd"/>
                        <w:r w:rsidRPr="00D01BF8">
                          <w:rPr>
                            <w:rFonts w:ascii="Arial" w:eastAsia="Calibri" w:hAnsi="Arial" w:cs="Arial"/>
                            <w:color w:val="000000"/>
                            <w:sz w:val="21"/>
                            <w:szCs w:val="21"/>
                            <w:lang w:eastAsia="en-GB"/>
                          </w:rPr>
                          <w:t xml:space="preserve"> alongside teachers and consists of a lesson plan, classroom tips, activities, a detailed PowerPoint and an embedded video. The Year 6 lessons can be adapted for other year groups. By the end of the lesson pupils will be able to:</w:t>
                        </w:r>
                      </w:p>
                      <w:p w:rsidR="00D01BF8" w:rsidRPr="00D01BF8" w:rsidRDefault="00D01BF8" w:rsidP="00D01BF8">
                        <w:pPr>
                          <w:numPr>
                            <w:ilvl w:val="0"/>
                            <w:numId w:val="2"/>
                          </w:numPr>
                          <w:spacing w:after="105" w:line="240" w:lineRule="auto"/>
                          <w:rPr>
                            <w:rFonts w:ascii="Arial" w:eastAsia="Times New Roman" w:hAnsi="Arial" w:cs="Arial"/>
                            <w:color w:val="000000"/>
                            <w:sz w:val="21"/>
                            <w:szCs w:val="21"/>
                            <w:lang w:eastAsia="en-GB"/>
                          </w:rPr>
                        </w:pPr>
                        <w:r w:rsidRPr="00D01BF8">
                          <w:rPr>
                            <w:rFonts w:ascii="Arial" w:eastAsia="Times New Roman" w:hAnsi="Arial" w:cs="Arial"/>
                            <w:color w:val="000000"/>
                            <w:sz w:val="21"/>
                            <w:szCs w:val="21"/>
                            <w:lang w:eastAsia="en-GB"/>
                          </w:rPr>
                          <w:t>Identify what worry might feel or look like</w:t>
                        </w:r>
                      </w:p>
                      <w:p w:rsidR="00D01BF8" w:rsidRPr="00D01BF8" w:rsidRDefault="00D01BF8" w:rsidP="00D01BF8">
                        <w:pPr>
                          <w:numPr>
                            <w:ilvl w:val="0"/>
                            <w:numId w:val="2"/>
                          </w:numPr>
                          <w:spacing w:after="105" w:line="240" w:lineRule="auto"/>
                          <w:rPr>
                            <w:rFonts w:ascii="Arial" w:eastAsia="Times New Roman" w:hAnsi="Arial" w:cs="Arial"/>
                            <w:color w:val="000000"/>
                            <w:sz w:val="21"/>
                            <w:szCs w:val="21"/>
                            <w:lang w:eastAsia="en-GB"/>
                          </w:rPr>
                        </w:pPr>
                        <w:r w:rsidRPr="00D01BF8">
                          <w:rPr>
                            <w:rFonts w:ascii="Arial" w:eastAsia="Times New Roman" w:hAnsi="Arial" w:cs="Arial"/>
                            <w:color w:val="000000"/>
                            <w:sz w:val="21"/>
                            <w:szCs w:val="21"/>
                            <w:lang w:eastAsia="en-GB"/>
                          </w:rPr>
                          <w:t>Describe actions that a person can take if they are worried</w:t>
                        </w:r>
                      </w:p>
                      <w:p w:rsidR="00D01BF8" w:rsidRPr="00D01BF8" w:rsidRDefault="00D01BF8" w:rsidP="00D01BF8">
                        <w:pPr>
                          <w:numPr>
                            <w:ilvl w:val="0"/>
                            <w:numId w:val="2"/>
                          </w:numPr>
                          <w:spacing w:after="105" w:line="240" w:lineRule="auto"/>
                          <w:rPr>
                            <w:rFonts w:ascii="Arial" w:eastAsia="Times New Roman" w:hAnsi="Arial" w:cs="Arial"/>
                            <w:color w:val="000000"/>
                            <w:sz w:val="21"/>
                            <w:szCs w:val="21"/>
                            <w:lang w:eastAsia="en-GB"/>
                          </w:rPr>
                        </w:pPr>
                        <w:r w:rsidRPr="00D01BF8">
                          <w:rPr>
                            <w:rFonts w:ascii="Arial" w:eastAsia="Times New Roman" w:hAnsi="Arial" w:cs="Arial"/>
                            <w:color w:val="000000"/>
                            <w:sz w:val="21"/>
                            <w:szCs w:val="21"/>
                            <w:lang w:eastAsia="en-GB"/>
                          </w:rPr>
                          <w:t>Decide which actions might be more or less effective in dealing with worry</w:t>
                        </w:r>
                      </w:p>
                      <w:p w:rsidR="00D01BF8" w:rsidRPr="00D01BF8" w:rsidRDefault="00D01BF8" w:rsidP="00D01BF8">
                        <w:pPr>
                          <w:spacing w:before="300" w:after="300" w:line="240" w:lineRule="auto"/>
                          <w:jc w:val="right"/>
                          <w:outlineLvl w:val="2"/>
                          <w:rPr>
                            <w:rFonts w:ascii="Arial" w:eastAsia="Times New Roman" w:hAnsi="Arial" w:cs="Arial"/>
                            <w:b/>
                            <w:bCs/>
                            <w:color w:val="0051B9"/>
                            <w:sz w:val="24"/>
                            <w:szCs w:val="24"/>
                            <w:lang w:eastAsia="en-GB"/>
                          </w:rPr>
                        </w:pPr>
                        <w:hyperlink r:id="rId14" w:tgtFrame="_blank" w:history="1">
                          <w:r w:rsidRPr="00D01BF8">
                            <w:rPr>
                              <w:rFonts w:ascii="Arial" w:eastAsia="Times New Roman" w:hAnsi="Arial" w:cs="Arial"/>
                              <w:b/>
                              <w:bCs/>
                              <w:color w:val="FFFFFF"/>
                              <w:sz w:val="24"/>
                              <w:szCs w:val="24"/>
                              <w:u w:val="single"/>
                              <w:bdr w:val="single" w:sz="48" w:space="0" w:color="006BB7" w:frame="1"/>
                              <w:shd w:val="clear" w:color="auto" w:fill="006BB7"/>
                              <w:lang w:eastAsia="en-GB"/>
                            </w:rPr>
                            <w:t>Year 6 lesson pack &gt;</w:t>
                          </w:r>
                        </w:hyperlink>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28" style="width:451.3pt;height:1.5pt" o:hralign="center" o:hrstd="t" o:hr="t" fillcolor="#a0a0a0" stroked="f"/>
                          </w:pict>
                        </w:r>
                      </w:p>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lastRenderedPageBreak/>
                          <w:drawing>
                            <wp:inline distT="0" distB="0" distL="0" distR="0" wp14:anchorId="11C2721F" wp14:editId="14E5F17D">
                              <wp:extent cx="5429250" cy="3609975"/>
                              <wp:effectExtent l="0" t="0" r="0" b="9525"/>
                              <wp:docPr id="9" name="Picture 9" descr="Education for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ucation for cho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3609975"/>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r w:rsidRPr="00D01BF8">
                          <w:rPr>
                            <w:rFonts w:ascii="Arial" w:eastAsia="Times New Roman" w:hAnsi="Arial" w:cs="Arial"/>
                            <w:b/>
                            <w:bCs/>
                            <w:color w:val="2DA343"/>
                            <w:kern w:val="36"/>
                            <w:sz w:val="36"/>
                            <w:szCs w:val="36"/>
                            <w:lang w:eastAsia="en-GB"/>
                          </w:rPr>
                          <w:t>Education for Choice free workshops for KS4 and KS5</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The Education for Choice Team at </w:t>
                        </w:r>
                        <w:proofErr w:type="spellStart"/>
                        <w:r w:rsidRPr="00D01BF8">
                          <w:rPr>
                            <w:rFonts w:ascii="Arial" w:eastAsia="Calibri" w:hAnsi="Arial" w:cs="Arial"/>
                            <w:color w:val="000000"/>
                            <w:sz w:val="21"/>
                            <w:szCs w:val="21"/>
                            <w:lang w:eastAsia="en-GB"/>
                          </w:rPr>
                          <w:t>Barts</w:t>
                        </w:r>
                        <w:proofErr w:type="spellEnd"/>
                        <w:r w:rsidRPr="00D01BF8">
                          <w:rPr>
                            <w:rFonts w:ascii="Arial" w:eastAsia="Calibri" w:hAnsi="Arial" w:cs="Arial"/>
                            <w:color w:val="000000"/>
                            <w:sz w:val="21"/>
                            <w:szCs w:val="21"/>
                            <w:lang w:eastAsia="en-GB"/>
                          </w:rPr>
                          <w:t xml:space="preserve"> and the London Medical School, are offering a free workshop on the practical aspects of pregnancy decision-making, including contraception choice and abortion.  Workshops are 1 hour but can be adapted to 40 and 90 minutes. They are suitable for Key Stage 4 and Key Stage 5 and are facilitated by trained </w:t>
                        </w:r>
                        <w:proofErr w:type="spellStart"/>
                        <w:proofErr w:type="gramStart"/>
                        <w:r w:rsidRPr="00D01BF8">
                          <w:rPr>
                            <w:rFonts w:ascii="Arial" w:eastAsia="Calibri" w:hAnsi="Arial" w:cs="Arial"/>
                            <w:color w:val="000000"/>
                            <w:sz w:val="21"/>
                            <w:szCs w:val="21"/>
                            <w:lang w:eastAsia="en-GB"/>
                          </w:rPr>
                          <w:t>Barts</w:t>
                        </w:r>
                        <w:proofErr w:type="spellEnd"/>
                        <w:proofErr w:type="gramEnd"/>
                        <w:r w:rsidRPr="00D01BF8">
                          <w:rPr>
                            <w:rFonts w:ascii="Arial" w:eastAsia="Calibri" w:hAnsi="Arial" w:cs="Arial"/>
                            <w:color w:val="000000"/>
                            <w:sz w:val="21"/>
                            <w:szCs w:val="21"/>
                            <w:lang w:eastAsia="en-GB"/>
                          </w:rPr>
                          <w:t xml:space="preserve"> medical students. The workshops </w:t>
                        </w:r>
                        <w:proofErr w:type="gramStart"/>
                        <w:r w:rsidRPr="00D01BF8">
                          <w:rPr>
                            <w:rFonts w:ascii="Arial" w:eastAsia="Calibri" w:hAnsi="Arial" w:cs="Arial"/>
                            <w:color w:val="000000"/>
                            <w:sz w:val="21"/>
                            <w:szCs w:val="21"/>
                            <w:lang w:eastAsia="en-GB"/>
                          </w:rPr>
                          <w:t>are designed</w:t>
                        </w:r>
                        <w:proofErr w:type="gramEnd"/>
                        <w:r w:rsidRPr="00D01BF8">
                          <w:rPr>
                            <w:rFonts w:ascii="Arial" w:eastAsia="Calibri" w:hAnsi="Arial" w:cs="Arial"/>
                            <w:color w:val="000000"/>
                            <w:sz w:val="21"/>
                            <w:szCs w:val="21"/>
                            <w:lang w:eastAsia="en-GB"/>
                          </w:rPr>
                          <w:t xml:space="preserve"> to be evidence-led, non-judgmental and inclusive for all students, providing practical information and reliable resources for pregnancy prevention and decision-making. </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To find out more, to view the lesson plan and PowerPoint or to book a session for your school, please email </w:t>
                        </w:r>
                        <w:proofErr w:type="spellStart"/>
                        <w:r w:rsidRPr="00D01BF8">
                          <w:rPr>
                            <w:rFonts w:ascii="Arial" w:eastAsia="Calibri" w:hAnsi="Arial" w:cs="Arial"/>
                            <w:color w:val="000000"/>
                            <w:sz w:val="21"/>
                            <w:szCs w:val="21"/>
                            <w:lang w:eastAsia="en-GB"/>
                          </w:rPr>
                          <w:t>Varnika</w:t>
                        </w:r>
                        <w:proofErr w:type="spellEnd"/>
                        <w:r w:rsidRPr="00D01BF8">
                          <w:rPr>
                            <w:rFonts w:ascii="Arial" w:eastAsia="Calibri" w:hAnsi="Arial" w:cs="Arial"/>
                            <w:color w:val="000000"/>
                            <w:sz w:val="21"/>
                            <w:szCs w:val="21"/>
                            <w:lang w:eastAsia="en-GB"/>
                          </w:rPr>
                          <w:t xml:space="preserve"> Kaushik at </w:t>
                        </w:r>
                        <w:hyperlink r:id="rId16" w:tgtFrame="_blank" w:history="1">
                          <w:r w:rsidRPr="00D01BF8">
                            <w:rPr>
                              <w:rFonts w:ascii="Arial" w:eastAsia="Calibri" w:hAnsi="Arial" w:cs="Arial"/>
                              <w:color w:val="0051B9"/>
                              <w:sz w:val="21"/>
                              <w:szCs w:val="21"/>
                              <w:lang w:eastAsia="en-GB"/>
                            </w:rPr>
                            <w:t>efcbarts@gmail.com</w:t>
                          </w:r>
                        </w:hyperlink>
                        <w:r w:rsidRPr="00D01BF8">
                          <w:rPr>
                            <w:rFonts w:ascii="Arial" w:eastAsia="Calibri" w:hAnsi="Arial" w:cs="Arial"/>
                            <w:color w:val="000000"/>
                            <w:sz w:val="21"/>
                            <w:szCs w:val="21"/>
                            <w:lang w:eastAsia="en-GB"/>
                          </w:rPr>
                          <w:t>, from the Education for Choice Team. </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Please note: The short video clip used during the session does have three brief uses of swear words, although they </w:t>
                        </w:r>
                        <w:proofErr w:type="gramStart"/>
                        <w:r w:rsidRPr="00D01BF8">
                          <w:rPr>
                            <w:rFonts w:ascii="Arial" w:eastAsia="Calibri" w:hAnsi="Arial" w:cs="Arial"/>
                            <w:color w:val="000000"/>
                            <w:sz w:val="21"/>
                            <w:szCs w:val="21"/>
                            <w:lang w:eastAsia="en-GB"/>
                          </w:rPr>
                          <w:t>are used</w:t>
                        </w:r>
                        <w:proofErr w:type="gramEnd"/>
                        <w:r w:rsidRPr="00D01BF8">
                          <w:rPr>
                            <w:rFonts w:ascii="Arial" w:eastAsia="Calibri" w:hAnsi="Arial" w:cs="Arial"/>
                            <w:color w:val="000000"/>
                            <w:sz w:val="21"/>
                            <w:szCs w:val="21"/>
                            <w:lang w:eastAsia="en-GB"/>
                          </w:rPr>
                          <w:t> in context. </w:t>
                        </w:r>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29" style="width:451.3pt;height:1.5pt" o:hralign="center" o:hrstd="t" o:hr="t" fillcolor="#a0a0a0" stroked="f"/>
                          </w:pict>
                        </w:r>
                      </w:p>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lastRenderedPageBreak/>
                          <w:drawing>
                            <wp:inline distT="0" distB="0" distL="0" distR="0" wp14:anchorId="13838581" wp14:editId="159149DF">
                              <wp:extent cx="4572000" cy="3219450"/>
                              <wp:effectExtent l="0" t="0" r="0" b="0"/>
                              <wp:docPr id="11" name="Picture 11"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219450"/>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r w:rsidRPr="00D01BF8">
                          <w:rPr>
                            <w:rFonts w:ascii="Arial" w:eastAsia="Times New Roman" w:hAnsi="Arial" w:cs="Arial"/>
                            <w:b/>
                            <w:bCs/>
                            <w:color w:val="2DA343"/>
                            <w:kern w:val="36"/>
                            <w:sz w:val="36"/>
                            <w:szCs w:val="36"/>
                            <w:lang w:eastAsia="en-GB"/>
                          </w:rPr>
                          <w:t xml:space="preserve">Football Association – Beyond the Physical  </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The Football Association has put together a series of webinars for teaching staff.  All the webinars </w:t>
                        </w:r>
                        <w:proofErr w:type="gramStart"/>
                        <w:r w:rsidRPr="00D01BF8">
                          <w:rPr>
                            <w:rFonts w:ascii="Arial" w:eastAsia="Calibri" w:hAnsi="Arial" w:cs="Arial"/>
                            <w:color w:val="000000"/>
                            <w:sz w:val="21"/>
                            <w:szCs w:val="21"/>
                            <w:lang w:eastAsia="en-GB"/>
                          </w:rPr>
                          <w:t>are specifically designed</w:t>
                        </w:r>
                        <w:proofErr w:type="gramEnd"/>
                        <w:r w:rsidRPr="00D01BF8">
                          <w:rPr>
                            <w:rFonts w:ascii="Arial" w:eastAsia="Calibri" w:hAnsi="Arial" w:cs="Arial"/>
                            <w:color w:val="000000"/>
                            <w:sz w:val="21"/>
                            <w:szCs w:val="21"/>
                            <w:lang w:eastAsia="en-GB"/>
                          </w:rPr>
                          <w:t xml:space="preserve"> for primary school teachers. They would be ideal for any trainee or current practicing teacher to aid their understanding of the importance of high quality physical education in primary schools and how it </w:t>
                        </w:r>
                        <w:proofErr w:type="gramStart"/>
                        <w:r w:rsidRPr="00D01BF8">
                          <w:rPr>
                            <w:rFonts w:ascii="Arial" w:eastAsia="Calibri" w:hAnsi="Arial" w:cs="Arial"/>
                            <w:color w:val="000000"/>
                            <w:sz w:val="21"/>
                            <w:szCs w:val="21"/>
                            <w:lang w:eastAsia="en-GB"/>
                          </w:rPr>
                          <w:t>could be delivered</w:t>
                        </w:r>
                        <w:proofErr w:type="gramEnd"/>
                        <w:r w:rsidRPr="00D01BF8">
                          <w:rPr>
                            <w:rFonts w:ascii="Arial" w:eastAsia="Calibri" w:hAnsi="Arial" w:cs="Arial"/>
                            <w:color w:val="000000"/>
                            <w:sz w:val="21"/>
                            <w:szCs w:val="21"/>
                            <w:lang w:eastAsia="en-GB"/>
                          </w:rPr>
                          <w:t>.</w:t>
                        </w:r>
                      </w:p>
                      <w:p w:rsidR="00D01BF8" w:rsidRPr="00D01BF8" w:rsidRDefault="00D01BF8" w:rsidP="00D01BF8">
                        <w:pPr>
                          <w:spacing w:before="300" w:after="300" w:line="240" w:lineRule="auto"/>
                          <w:jc w:val="right"/>
                          <w:outlineLvl w:val="2"/>
                          <w:rPr>
                            <w:rFonts w:ascii="Arial" w:eastAsia="Times New Roman" w:hAnsi="Arial" w:cs="Arial"/>
                            <w:b/>
                            <w:bCs/>
                            <w:color w:val="0051B9"/>
                            <w:sz w:val="24"/>
                            <w:szCs w:val="24"/>
                            <w:lang w:eastAsia="en-GB"/>
                          </w:rPr>
                        </w:pPr>
                        <w:hyperlink r:id="rId18" w:tgtFrame="_blank" w:history="1">
                          <w:r w:rsidRPr="00D01BF8">
                            <w:rPr>
                              <w:rFonts w:ascii="Arial" w:eastAsia="Times New Roman" w:hAnsi="Arial" w:cs="Arial"/>
                              <w:b/>
                              <w:bCs/>
                              <w:color w:val="FFFFFF"/>
                              <w:sz w:val="24"/>
                              <w:szCs w:val="24"/>
                              <w:u w:val="single"/>
                              <w:bdr w:val="single" w:sz="48" w:space="0" w:color="006BB7" w:frame="1"/>
                              <w:shd w:val="clear" w:color="auto" w:fill="006BB7"/>
                              <w:lang w:eastAsia="en-GB"/>
                            </w:rPr>
                            <w:t>Watch here &gt;</w:t>
                          </w:r>
                        </w:hyperlink>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30" style="width:451.3pt;height:1.5pt" o:hralign="center" o:hrstd="t" o:hr="t" fillcolor="#a0a0a0" stroked="f"/>
                          </w:pict>
                        </w:r>
                      </w:p>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lastRenderedPageBreak/>
                          <w:drawing>
                            <wp:inline distT="0" distB="0" distL="0" distR="0" wp14:anchorId="5F7D97F6" wp14:editId="78D88EF8">
                              <wp:extent cx="5429250" cy="3609975"/>
                              <wp:effectExtent l="0" t="0" r="0" b="9525"/>
                              <wp:docPr id="13" name="Picture 13" descr="Place2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ce2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3609975"/>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r w:rsidRPr="00D01BF8">
                          <w:rPr>
                            <w:rFonts w:ascii="Arial" w:eastAsia="Times New Roman" w:hAnsi="Arial" w:cs="Arial"/>
                            <w:b/>
                            <w:bCs/>
                            <w:color w:val="2DA343"/>
                            <w:kern w:val="36"/>
                            <w:sz w:val="36"/>
                            <w:szCs w:val="36"/>
                            <w:lang w:eastAsia="en-GB"/>
                          </w:rPr>
                          <w:t>Wellbeing assembly ideas and activities from Place2Be</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xml:space="preserve">Place2Be have produced resources to support pupils returning to school. The assembly and class/group ideas </w:t>
                        </w:r>
                        <w:proofErr w:type="gramStart"/>
                        <w:r w:rsidRPr="00D01BF8">
                          <w:rPr>
                            <w:rFonts w:ascii="Arial" w:eastAsia="Calibri" w:hAnsi="Arial" w:cs="Arial"/>
                            <w:color w:val="000000"/>
                            <w:sz w:val="21"/>
                            <w:szCs w:val="21"/>
                            <w:lang w:eastAsia="en-GB"/>
                          </w:rPr>
                          <w:t>are intended to be used</w:t>
                        </w:r>
                        <w:proofErr w:type="gramEnd"/>
                        <w:r w:rsidRPr="00D01BF8">
                          <w:rPr>
                            <w:rFonts w:ascii="Arial" w:eastAsia="Calibri" w:hAnsi="Arial" w:cs="Arial"/>
                            <w:color w:val="000000"/>
                            <w:sz w:val="21"/>
                            <w:szCs w:val="21"/>
                            <w:lang w:eastAsia="en-GB"/>
                          </w:rPr>
                          <w:t xml:space="preserve"> as a starting point to promote emotional wellbeing, resilience and recovery. They have split these resources into four themes: self-efficacy, hope, gratitude and connectedness. Their website provides further advice and updates on how to access their support services.</w:t>
                        </w:r>
                      </w:p>
                      <w:p w:rsidR="00D01BF8" w:rsidRPr="00D01BF8" w:rsidRDefault="00D01BF8" w:rsidP="00D01BF8">
                        <w:pPr>
                          <w:spacing w:before="300" w:after="300" w:line="240" w:lineRule="auto"/>
                          <w:jc w:val="right"/>
                          <w:outlineLvl w:val="2"/>
                          <w:rPr>
                            <w:rFonts w:ascii="Arial" w:eastAsia="Times New Roman" w:hAnsi="Arial" w:cs="Arial"/>
                            <w:b/>
                            <w:bCs/>
                            <w:color w:val="0051B9"/>
                            <w:sz w:val="24"/>
                            <w:szCs w:val="24"/>
                            <w:lang w:eastAsia="en-GB"/>
                          </w:rPr>
                        </w:pPr>
                        <w:hyperlink r:id="rId20" w:tgtFrame="_blank" w:history="1">
                          <w:r w:rsidRPr="00D01BF8">
                            <w:rPr>
                              <w:rFonts w:ascii="Arial" w:eastAsia="Times New Roman" w:hAnsi="Arial" w:cs="Arial"/>
                              <w:b/>
                              <w:bCs/>
                              <w:color w:val="FFFFFF"/>
                              <w:sz w:val="24"/>
                              <w:szCs w:val="24"/>
                              <w:u w:val="single"/>
                              <w:bdr w:val="single" w:sz="48" w:space="0" w:color="006BB7" w:frame="1"/>
                              <w:shd w:val="clear" w:color="auto" w:fill="006BB7"/>
                              <w:lang w:eastAsia="en-GB"/>
                            </w:rPr>
                            <w:t>Access resources here &gt;</w:t>
                          </w:r>
                        </w:hyperlink>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31" style="width:451.3pt;height:1.5pt" o:hralign="center" o:hrstd="t" o:hr="t" fillcolor="#a0a0a0" stroked="f"/>
                          </w:pict>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proofErr w:type="gramStart"/>
                        <w:r w:rsidRPr="00D01BF8">
                          <w:rPr>
                            <w:rFonts w:ascii="Arial" w:eastAsia="Times New Roman" w:hAnsi="Arial" w:cs="Arial"/>
                            <w:b/>
                            <w:bCs/>
                            <w:color w:val="2DA343"/>
                            <w:kern w:val="36"/>
                            <w:sz w:val="36"/>
                            <w:szCs w:val="36"/>
                            <w:lang w:eastAsia="en-GB"/>
                          </w:rPr>
                          <w:t>And</w:t>
                        </w:r>
                        <w:proofErr w:type="gramEnd"/>
                        <w:r w:rsidRPr="00D01BF8">
                          <w:rPr>
                            <w:rFonts w:ascii="Arial" w:eastAsia="Times New Roman" w:hAnsi="Arial" w:cs="Arial"/>
                            <w:b/>
                            <w:bCs/>
                            <w:color w:val="2DA343"/>
                            <w:kern w:val="36"/>
                            <w:sz w:val="36"/>
                            <w:szCs w:val="36"/>
                            <w:lang w:eastAsia="en-GB"/>
                          </w:rPr>
                          <w:t xml:space="preserve"> remember...</w:t>
                        </w:r>
                      </w:p>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lastRenderedPageBreak/>
                          <w:drawing>
                            <wp:inline distT="0" distB="0" distL="0" distR="0" wp14:anchorId="3CF3D86C" wp14:editId="4F9EE809">
                              <wp:extent cx="5429250" cy="3257550"/>
                              <wp:effectExtent l="0" t="0" r="0" b="0"/>
                              <wp:docPr id="15" name="Picture 15" descr="Michael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hael Jord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a:ln>
                                        <a:noFill/>
                                      </a:ln>
                                    </pic:spPr>
                                  </pic:pic>
                                </a:graphicData>
                              </a:graphic>
                            </wp:inline>
                          </w:drawing>
                        </w:r>
                      </w:p>
                      <w:p w:rsidR="00D01BF8" w:rsidRPr="00D01BF8" w:rsidRDefault="00D01BF8" w:rsidP="00D01BF8">
                        <w:pPr>
                          <w:spacing w:before="150" w:after="150" w:line="240" w:lineRule="auto"/>
                          <w:outlineLvl w:val="0"/>
                          <w:rPr>
                            <w:rFonts w:ascii="Arial" w:eastAsia="Times New Roman" w:hAnsi="Arial" w:cs="Arial"/>
                            <w:b/>
                            <w:bCs/>
                            <w:color w:val="2DA343"/>
                            <w:kern w:val="36"/>
                            <w:sz w:val="36"/>
                            <w:szCs w:val="36"/>
                            <w:lang w:eastAsia="en-GB"/>
                          </w:rPr>
                        </w:pPr>
                        <w:r w:rsidRPr="00D01BF8">
                          <w:rPr>
                            <w:rFonts w:ascii="Arial" w:eastAsia="Times New Roman" w:hAnsi="Arial" w:cs="Arial"/>
                            <w:b/>
                            <w:bCs/>
                            <w:color w:val="2DA343"/>
                            <w:kern w:val="36"/>
                            <w:sz w:val="36"/>
                            <w:szCs w:val="36"/>
                            <w:lang w:eastAsia="en-GB"/>
                          </w:rPr>
                          <w:t>“Always turn a negative situation into a positive situation.”</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Michael Jordan</w:t>
                        </w:r>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3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640"/>
                          <w:gridCol w:w="60"/>
                          <w:gridCol w:w="5850"/>
                        </w:tblGrid>
                        <w:tr w:rsidR="00D01BF8" w:rsidRPr="00D01BF8">
                          <w:tc>
                            <w:tcPr>
                              <w:tcW w:w="2625" w:type="dxa"/>
                              <w:vAlign w:val="center"/>
                              <w:hideMark/>
                            </w:tcPr>
                            <w:p w:rsidR="00D01BF8" w:rsidRPr="00D01BF8" w:rsidRDefault="00D01BF8" w:rsidP="00D01BF8">
                              <w:pPr>
                                <w:spacing w:after="0" w:line="240" w:lineRule="auto"/>
                                <w:rPr>
                                  <w:rFonts w:ascii="Times New Roman" w:eastAsia="Calibri" w:hAnsi="Times New Roman" w:cs="Times New Roman"/>
                                  <w:sz w:val="24"/>
                                  <w:szCs w:val="24"/>
                                  <w:lang w:eastAsia="en-GB"/>
                                </w:rPr>
                              </w:pPr>
                              <w:r w:rsidRPr="00D01BF8">
                                <w:rPr>
                                  <w:rFonts w:ascii="Times New Roman" w:eastAsia="Calibri" w:hAnsi="Times New Roman" w:cs="Times New Roman"/>
                                  <w:noProof/>
                                  <w:sz w:val="24"/>
                                  <w:szCs w:val="24"/>
                                  <w:lang w:eastAsia="en-GB"/>
                                </w:rPr>
                                <w:drawing>
                                  <wp:inline distT="0" distB="0" distL="0" distR="0" wp14:anchorId="4A46B0F5" wp14:editId="4729700D">
                                    <wp:extent cx="1666875" cy="1133475"/>
                                    <wp:effectExtent l="0" t="0" r="9525" b="9525"/>
                                    <wp:docPr id="17" name="Picture 17" descr="TH 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 Healthy Schools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p>
                          </w:tc>
                          <w:tc>
                            <w:tcPr>
                              <w:tcW w:w="60" w:type="dxa"/>
                              <w:vAlign w:val="center"/>
                              <w:hideMark/>
                            </w:tcPr>
                            <w:p w:rsidR="00D01BF8" w:rsidRPr="00D01BF8" w:rsidRDefault="00D01BF8" w:rsidP="00D01BF8">
                              <w:pPr>
                                <w:spacing w:after="0" w:line="240" w:lineRule="auto"/>
                                <w:rPr>
                                  <w:rFonts w:ascii="Times New Roman" w:eastAsia="Calibri" w:hAnsi="Times New Roman" w:cs="Times New Roman"/>
                                  <w:sz w:val="24"/>
                                  <w:szCs w:val="24"/>
                                  <w:lang w:eastAsia="en-GB"/>
                                </w:rPr>
                              </w:pPr>
                            </w:p>
                          </w:tc>
                          <w:tc>
                            <w:tcPr>
                              <w:tcW w:w="0" w:type="auto"/>
                              <w:vAlign w:val="center"/>
                              <w:hideMark/>
                            </w:tcPr>
                            <w:p w:rsidR="00D01BF8" w:rsidRPr="00D01BF8" w:rsidRDefault="00D01BF8" w:rsidP="00D01BF8">
                              <w:pPr>
                                <w:spacing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 </w:t>
                              </w:r>
                            </w:p>
                            <w:p w:rsidR="00D01BF8" w:rsidRPr="00D01BF8" w:rsidRDefault="00D01BF8" w:rsidP="00D01BF8">
                              <w:pPr>
                                <w:spacing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The Healthy Lives Team want to support you with all aspects of health and wellbeing. We will be sending you regular newsletters that will be relevant whether you are at school, work, or at home.</w:t>
                              </w:r>
                            </w:p>
                            <w:p w:rsidR="00D01BF8" w:rsidRPr="00D01BF8" w:rsidRDefault="00D01BF8" w:rsidP="00D01BF8">
                              <w:pPr>
                                <w:spacing w:after="150" w:line="240" w:lineRule="auto"/>
                                <w:rPr>
                                  <w:rFonts w:ascii="Arial" w:eastAsia="Calibri" w:hAnsi="Arial" w:cs="Arial"/>
                                  <w:color w:val="000000"/>
                                  <w:sz w:val="21"/>
                                  <w:szCs w:val="21"/>
                                  <w:lang w:eastAsia="en-GB"/>
                                </w:rPr>
                              </w:pPr>
                              <w:r w:rsidRPr="00D01BF8">
                                <w:rPr>
                                  <w:rFonts w:ascii="Arial" w:eastAsia="Calibri" w:hAnsi="Arial" w:cs="Arial"/>
                                  <w:color w:val="000000"/>
                                  <w:sz w:val="21"/>
                                  <w:szCs w:val="21"/>
                                  <w:lang w:eastAsia="en-GB"/>
                                </w:rPr>
                                <w:t>Please feel free to share this email.</w:t>
                              </w:r>
                            </w:p>
                          </w:tc>
                        </w:tr>
                      </w:tbl>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33" style="width:451.3pt;height:1.5pt" o:hralign="center" o:hrstd="t" o:hr="t" fillcolor="#a0a0a0" stroked="f"/>
                          </w:pict>
                        </w:r>
                      </w:p>
                      <w:p w:rsidR="00D01BF8" w:rsidRPr="00D01BF8" w:rsidRDefault="00D01BF8" w:rsidP="00D01BF8">
                        <w:pPr>
                          <w:spacing w:before="150" w:after="150" w:line="240" w:lineRule="auto"/>
                          <w:outlineLvl w:val="1"/>
                          <w:rPr>
                            <w:rFonts w:ascii="Arial" w:eastAsia="Times New Roman" w:hAnsi="Arial" w:cs="Arial"/>
                            <w:b/>
                            <w:bCs/>
                            <w:color w:val="2DA343"/>
                            <w:sz w:val="30"/>
                            <w:szCs w:val="30"/>
                            <w:lang w:eastAsia="en-GB"/>
                          </w:rPr>
                        </w:pPr>
                        <w:r w:rsidRPr="00D01BF8">
                          <w:rPr>
                            <w:rFonts w:ascii="Arial" w:eastAsia="Times New Roman" w:hAnsi="Arial" w:cs="Arial"/>
                            <w:b/>
                            <w:bCs/>
                            <w:color w:val="2DA343"/>
                            <w:sz w:val="30"/>
                            <w:szCs w:val="30"/>
                            <w:lang w:eastAsia="en-GB"/>
                          </w:rPr>
                          <w:t>Useful links</w:t>
                        </w:r>
                      </w:p>
                      <w:p w:rsidR="00D01BF8" w:rsidRPr="00D01BF8" w:rsidRDefault="00D01BF8" w:rsidP="00D01BF8">
                        <w:pPr>
                          <w:numPr>
                            <w:ilvl w:val="0"/>
                            <w:numId w:val="3"/>
                          </w:numPr>
                          <w:spacing w:after="105" w:line="240" w:lineRule="auto"/>
                          <w:rPr>
                            <w:rFonts w:ascii="Arial" w:eastAsia="Times New Roman" w:hAnsi="Arial" w:cs="Arial"/>
                            <w:color w:val="000000"/>
                            <w:sz w:val="21"/>
                            <w:szCs w:val="21"/>
                            <w:lang w:eastAsia="en-GB"/>
                          </w:rPr>
                        </w:pPr>
                        <w:hyperlink r:id="rId23" w:tgtFrame="_blank" w:tooltip="Government website " w:history="1">
                          <w:r w:rsidRPr="00D01BF8">
                            <w:rPr>
                              <w:rFonts w:ascii="Arial" w:eastAsia="Times New Roman" w:hAnsi="Arial" w:cs="Arial"/>
                              <w:b/>
                              <w:bCs/>
                              <w:color w:val="0051B9"/>
                              <w:sz w:val="21"/>
                              <w:szCs w:val="21"/>
                              <w:u w:val="single"/>
                              <w:lang w:eastAsia="en-GB"/>
                            </w:rPr>
                            <w:t>Latest government advice</w:t>
                          </w:r>
                        </w:hyperlink>
                      </w:p>
                      <w:p w:rsidR="00D01BF8" w:rsidRPr="00D01BF8" w:rsidRDefault="00D01BF8" w:rsidP="00D01BF8">
                        <w:pPr>
                          <w:numPr>
                            <w:ilvl w:val="0"/>
                            <w:numId w:val="3"/>
                          </w:numPr>
                          <w:spacing w:after="105" w:line="240" w:lineRule="auto"/>
                          <w:rPr>
                            <w:rFonts w:ascii="Arial" w:eastAsia="Times New Roman" w:hAnsi="Arial" w:cs="Arial"/>
                            <w:color w:val="000000"/>
                            <w:sz w:val="21"/>
                            <w:szCs w:val="21"/>
                            <w:lang w:eastAsia="en-GB"/>
                          </w:rPr>
                        </w:pPr>
                        <w:hyperlink r:id="rId24" w:tgtFrame="_blank" w:tooltip="NHS website" w:history="1">
                          <w:r w:rsidRPr="00D01BF8">
                            <w:rPr>
                              <w:rFonts w:ascii="Arial" w:eastAsia="Times New Roman" w:hAnsi="Arial" w:cs="Arial"/>
                              <w:b/>
                              <w:bCs/>
                              <w:color w:val="0051B9"/>
                              <w:sz w:val="21"/>
                              <w:szCs w:val="21"/>
                              <w:u w:val="single"/>
                              <w:lang w:eastAsia="en-GB"/>
                            </w:rPr>
                            <w:t>NHS coronavirus advice</w:t>
                          </w:r>
                        </w:hyperlink>
                        <w:r w:rsidRPr="00D01BF8">
                          <w:rPr>
                            <w:rFonts w:ascii="Arial" w:eastAsia="Times New Roman" w:hAnsi="Arial" w:cs="Arial"/>
                            <w:b/>
                            <w:bCs/>
                            <w:color w:val="000000"/>
                            <w:sz w:val="21"/>
                            <w:szCs w:val="21"/>
                            <w:lang w:eastAsia="en-GB"/>
                          </w:rPr>
                          <w:t xml:space="preserve"> </w:t>
                        </w:r>
                      </w:p>
                      <w:p w:rsidR="00D01BF8" w:rsidRPr="00D01BF8" w:rsidRDefault="00D01BF8" w:rsidP="00D01BF8">
                        <w:pPr>
                          <w:numPr>
                            <w:ilvl w:val="0"/>
                            <w:numId w:val="3"/>
                          </w:numPr>
                          <w:spacing w:after="105" w:line="240" w:lineRule="auto"/>
                          <w:rPr>
                            <w:rFonts w:ascii="Arial" w:eastAsia="Times New Roman" w:hAnsi="Arial" w:cs="Arial"/>
                            <w:color w:val="000000"/>
                            <w:sz w:val="21"/>
                            <w:szCs w:val="21"/>
                            <w:lang w:eastAsia="en-GB"/>
                          </w:rPr>
                        </w:pPr>
                        <w:hyperlink r:id="rId25" w:tgtFrame="_blank" w:tooltip="NHS 11 online coronavirus service" w:history="1">
                          <w:r w:rsidRPr="00D01BF8">
                            <w:rPr>
                              <w:rFonts w:ascii="Arial" w:eastAsia="Times New Roman" w:hAnsi="Arial" w:cs="Arial"/>
                              <w:b/>
                              <w:bCs/>
                              <w:color w:val="0051B9"/>
                              <w:sz w:val="21"/>
                              <w:szCs w:val="21"/>
                              <w:u w:val="single"/>
                              <w:lang w:eastAsia="en-GB"/>
                            </w:rPr>
                            <w:t>NHS 111 online coronavirus service</w:t>
                          </w:r>
                        </w:hyperlink>
                        <w:r w:rsidRPr="00D01BF8">
                          <w:rPr>
                            <w:rFonts w:ascii="Arial" w:eastAsia="Times New Roman" w:hAnsi="Arial" w:cs="Arial"/>
                            <w:b/>
                            <w:bCs/>
                            <w:color w:val="000000"/>
                            <w:sz w:val="21"/>
                            <w:szCs w:val="21"/>
                            <w:lang w:eastAsia="en-GB"/>
                          </w:rPr>
                          <w:t xml:space="preserve"> </w:t>
                        </w:r>
                      </w:p>
                      <w:p w:rsidR="00D01BF8" w:rsidRPr="00D01BF8" w:rsidRDefault="00D01BF8" w:rsidP="00D01BF8">
                        <w:pPr>
                          <w:numPr>
                            <w:ilvl w:val="0"/>
                            <w:numId w:val="3"/>
                          </w:numPr>
                          <w:spacing w:after="105" w:line="240" w:lineRule="auto"/>
                          <w:rPr>
                            <w:rFonts w:ascii="Arial" w:eastAsia="Times New Roman" w:hAnsi="Arial" w:cs="Arial"/>
                            <w:color w:val="000000"/>
                            <w:sz w:val="21"/>
                            <w:szCs w:val="21"/>
                            <w:lang w:eastAsia="en-GB"/>
                          </w:rPr>
                        </w:pPr>
                        <w:hyperlink r:id="rId26" w:tgtFrame="_blank" w:tooltip="Tower Hamlets coronavirus advice" w:history="1">
                          <w:r w:rsidRPr="00D01BF8">
                            <w:rPr>
                              <w:rFonts w:ascii="Arial" w:eastAsia="Times New Roman" w:hAnsi="Arial" w:cs="Arial"/>
                              <w:b/>
                              <w:bCs/>
                              <w:color w:val="0051B9"/>
                              <w:sz w:val="21"/>
                              <w:szCs w:val="21"/>
                              <w:u w:val="single"/>
                              <w:lang w:eastAsia="en-GB"/>
                            </w:rPr>
                            <w:t>Tower Hamlets coronavirus advice and support</w:t>
                          </w:r>
                        </w:hyperlink>
                        <w:r w:rsidRPr="00D01BF8">
                          <w:rPr>
                            <w:rFonts w:ascii="Arial" w:eastAsia="Times New Roman" w:hAnsi="Arial" w:cs="Arial"/>
                            <w:b/>
                            <w:bCs/>
                            <w:color w:val="000000"/>
                            <w:sz w:val="21"/>
                            <w:szCs w:val="21"/>
                            <w:lang w:eastAsia="en-GB"/>
                          </w:rPr>
                          <w:t> </w:t>
                        </w:r>
                      </w:p>
                      <w:p w:rsidR="00D01BF8" w:rsidRPr="00D01BF8" w:rsidRDefault="00D01BF8" w:rsidP="00D01BF8">
                        <w:pPr>
                          <w:spacing w:after="0" w:line="240" w:lineRule="auto"/>
                          <w:jc w:val="center"/>
                          <w:rPr>
                            <w:rFonts w:ascii="Times New Roman" w:eastAsia="Times New Roman" w:hAnsi="Times New Roman" w:cs="Times New Roman"/>
                            <w:sz w:val="24"/>
                            <w:szCs w:val="24"/>
                            <w:lang w:eastAsia="en-GB"/>
                          </w:rPr>
                        </w:pPr>
                        <w:r w:rsidRPr="00D01BF8">
                          <w:rPr>
                            <w:rFonts w:ascii="Times New Roman" w:eastAsia="Times New Roman" w:hAnsi="Times New Roman" w:cs="Times New Roman"/>
                            <w:sz w:val="24"/>
                            <w:szCs w:val="24"/>
                            <w:lang w:eastAsia="en-GB"/>
                          </w:rPr>
                          <w:pict>
                            <v:rect id="_x0000_i1034" style="width:415.3pt;height:1.5pt" o:hralign="center" o:hrstd="t" o:hr="t" fillcolor="#a0a0a0" stroked="f"/>
                          </w:pict>
                        </w:r>
                      </w:p>
                      <w:p w:rsidR="00D01BF8" w:rsidRPr="00D01BF8" w:rsidRDefault="00D01BF8" w:rsidP="00D01BF8">
                        <w:pPr>
                          <w:spacing w:before="150" w:after="150" w:line="240" w:lineRule="auto"/>
                          <w:jc w:val="center"/>
                          <w:outlineLvl w:val="1"/>
                          <w:rPr>
                            <w:rFonts w:ascii="Arial" w:eastAsia="Times New Roman" w:hAnsi="Arial" w:cs="Arial"/>
                            <w:b/>
                            <w:bCs/>
                            <w:color w:val="2DA343"/>
                            <w:sz w:val="30"/>
                            <w:szCs w:val="30"/>
                            <w:lang w:eastAsia="en-GB"/>
                          </w:rPr>
                        </w:pPr>
                        <w:r w:rsidRPr="00D01BF8">
                          <w:rPr>
                            <w:rFonts w:ascii="Arial" w:eastAsia="Times New Roman" w:hAnsi="Arial" w:cs="Arial"/>
                            <w:b/>
                            <w:bCs/>
                            <w:color w:val="2DA343"/>
                            <w:sz w:val="30"/>
                            <w:szCs w:val="30"/>
                            <w:lang w:eastAsia="en-GB"/>
                          </w:rPr>
                          <w:t>Did you know that Tower Hamlets offers other email newsletters to keep you up to date on a variety of topics?</w:t>
                        </w:r>
                      </w:p>
                      <w:p w:rsidR="00D01BF8" w:rsidRPr="00D01BF8" w:rsidRDefault="00D01BF8" w:rsidP="00D01BF8">
                        <w:pPr>
                          <w:spacing w:before="300" w:after="300" w:line="240" w:lineRule="auto"/>
                          <w:jc w:val="center"/>
                          <w:outlineLvl w:val="2"/>
                          <w:rPr>
                            <w:rFonts w:ascii="Arial" w:eastAsia="Times New Roman" w:hAnsi="Arial" w:cs="Arial"/>
                            <w:b/>
                            <w:bCs/>
                            <w:color w:val="0051B9"/>
                            <w:sz w:val="24"/>
                            <w:szCs w:val="24"/>
                            <w:lang w:eastAsia="en-GB"/>
                          </w:rPr>
                        </w:pPr>
                        <w:r w:rsidRPr="00D01BF8">
                          <w:rPr>
                            <w:rFonts w:ascii="Arial" w:eastAsia="Times New Roman" w:hAnsi="Arial" w:cs="Arial"/>
                            <w:b/>
                            <w:bCs/>
                            <w:color w:val="0051B9"/>
                            <w:sz w:val="24"/>
                            <w:szCs w:val="24"/>
                            <w:lang w:eastAsia="en-GB"/>
                          </w:rPr>
                          <w:t xml:space="preserve">  </w:t>
                        </w:r>
                        <w:hyperlink r:id="rId27" w:history="1">
                          <w:r w:rsidRPr="00D01BF8">
                            <w:rPr>
                              <w:rFonts w:ascii="Arial" w:eastAsia="Times New Roman" w:hAnsi="Arial" w:cs="Arial"/>
                              <w:b/>
                              <w:bCs/>
                              <w:color w:val="FFFFFF"/>
                              <w:sz w:val="24"/>
                              <w:szCs w:val="24"/>
                              <w:u w:val="single"/>
                              <w:bdr w:val="single" w:sz="48" w:space="0" w:color="006BB7" w:frame="1"/>
                              <w:shd w:val="clear" w:color="auto" w:fill="006BB7"/>
                              <w:lang w:eastAsia="en-GB"/>
                            </w:rPr>
                            <w:t>See the list and sign up!</w:t>
                          </w:r>
                        </w:hyperlink>
                        <w:r w:rsidRPr="00D01BF8">
                          <w:rPr>
                            <w:rFonts w:ascii="Arial" w:eastAsia="Times New Roman" w:hAnsi="Arial" w:cs="Arial"/>
                            <w:b/>
                            <w:bCs/>
                            <w:color w:val="0051B9"/>
                            <w:sz w:val="24"/>
                            <w:szCs w:val="24"/>
                            <w:lang w:eastAsia="en-GB"/>
                          </w:rPr>
                          <w:t xml:space="preserve"> </w:t>
                        </w:r>
                      </w:p>
                      <w:p w:rsidR="00D01BF8" w:rsidRPr="00D01BF8" w:rsidRDefault="00D01BF8" w:rsidP="00D01BF8">
                        <w:pPr>
                          <w:spacing w:before="150" w:after="150" w:line="240" w:lineRule="auto"/>
                          <w:rPr>
                            <w:rFonts w:ascii="Arial" w:eastAsia="Calibri" w:hAnsi="Arial" w:cs="Arial"/>
                            <w:color w:val="000000"/>
                            <w:sz w:val="21"/>
                            <w:szCs w:val="21"/>
                            <w:lang w:eastAsia="en-GB"/>
                          </w:rPr>
                        </w:pPr>
                        <w:r w:rsidRPr="00D01BF8">
                          <w:rPr>
                            <w:rFonts w:ascii="Arial" w:eastAsia="Calibri" w:hAnsi="Arial" w:cs="Arial"/>
                            <w:b/>
                            <w:bCs/>
                            <w:color w:val="000000"/>
                            <w:sz w:val="21"/>
                            <w:szCs w:val="21"/>
                            <w:lang w:eastAsia="en-GB"/>
                          </w:rPr>
                          <w:lastRenderedPageBreak/>
                          <w:t> </w:t>
                        </w:r>
                      </w:p>
                    </w:tc>
                  </w:tr>
                </w:tbl>
                <w:p w:rsidR="00D01BF8" w:rsidRPr="00D01BF8" w:rsidRDefault="00D01BF8" w:rsidP="00D01BF8">
                  <w:pPr>
                    <w:spacing w:after="0" w:line="240" w:lineRule="auto"/>
                    <w:jc w:val="center"/>
                    <w:rPr>
                      <w:rFonts w:ascii="Times New Roman" w:eastAsia="Times New Roman" w:hAnsi="Times New Roman" w:cs="Times New Roman"/>
                      <w:sz w:val="20"/>
                      <w:szCs w:val="20"/>
                      <w:lang w:eastAsia="en-GB"/>
                    </w:rPr>
                  </w:pPr>
                </w:p>
              </w:tc>
            </w:tr>
            <w:tr w:rsidR="00D01BF8" w:rsidRPr="00D01BF8">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01BF8" w:rsidRPr="00D01BF8">
                    <w:trPr>
                      <w:jc w:val="center"/>
                    </w:trPr>
                    <w:tc>
                      <w:tcPr>
                        <w:tcW w:w="5000" w:type="pct"/>
                        <w:vAlign w:val="center"/>
                        <w:hideMark/>
                      </w:tcPr>
                      <w:p w:rsidR="00D01BF8" w:rsidRPr="00D01BF8" w:rsidRDefault="00D01BF8" w:rsidP="00D01BF8">
                        <w:pPr>
                          <w:spacing w:after="0" w:line="240" w:lineRule="auto"/>
                          <w:rPr>
                            <w:rFonts w:ascii="Times New Roman" w:eastAsia="Times New Roman" w:hAnsi="Times New Roman" w:cs="Times New Roman"/>
                            <w:sz w:val="20"/>
                            <w:szCs w:val="20"/>
                            <w:lang w:eastAsia="en-GB"/>
                          </w:rPr>
                        </w:pPr>
                      </w:p>
                    </w:tc>
                  </w:tr>
                </w:tbl>
                <w:p w:rsidR="00D01BF8" w:rsidRPr="00D01BF8" w:rsidRDefault="00D01BF8" w:rsidP="00D01BF8">
                  <w:pPr>
                    <w:spacing w:after="0" w:line="240" w:lineRule="auto"/>
                    <w:jc w:val="center"/>
                    <w:rPr>
                      <w:rFonts w:ascii="Times New Roman" w:eastAsia="Times New Roman" w:hAnsi="Times New Roman" w:cs="Times New Roman"/>
                      <w:sz w:val="20"/>
                      <w:szCs w:val="20"/>
                      <w:lang w:eastAsia="en-GB"/>
                    </w:rPr>
                  </w:pPr>
                </w:p>
              </w:tc>
            </w:tr>
          </w:tbl>
          <w:p w:rsidR="00D01BF8" w:rsidRPr="00D01BF8" w:rsidRDefault="00D01BF8" w:rsidP="00D01BF8">
            <w:pPr>
              <w:spacing w:after="0" w:line="240" w:lineRule="auto"/>
              <w:jc w:val="center"/>
              <w:rPr>
                <w:rFonts w:ascii="Times New Roman" w:eastAsia="Times New Roman" w:hAnsi="Times New Roman" w:cs="Times New Roman"/>
                <w:sz w:val="20"/>
                <w:szCs w:val="20"/>
                <w:lang w:eastAsia="en-GB"/>
              </w:rPr>
            </w:pPr>
          </w:p>
        </w:tc>
      </w:tr>
    </w:tbl>
    <w:p w:rsidR="00C739DC" w:rsidRDefault="00C739DC">
      <w:bookmarkStart w:id="0" w:name="_GoBack"/>
      <w:bookmarkEnd w:id="0"/>
    </w:p>
    <w:sectPr w:rsidR="00C73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371"/>
    <w:multiLevelType w:val="multilevel"/>
    <w:tmpl w:val="85663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A18A7"/>
    <w:multiLevelType w:val="multilevel"/>
    <w:tmpl w:val="0648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C05DC"/>
    <w:multiLevelType w:val="multilevel"/>
    <w:tmpl w:val="D522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F8"/>
    <w:rsid w:val="00C739DC"/>
    <w:rsid w:val="00D01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D9EBF-F012-4664-8188-06DE6C66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3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EwMDcuMjgzMjMwMTEiLCJ1cmwiOiJodHRwczovL2NvbnRlbnQuZ292ZGVsaXZlcnkuY29tL2FjY291bnRzL1VLVE9XRVJIQU1MRVRTL2J1bGxldGlucy8yYTQzNzcxP3JlcWZyb209c2hhcmUifQ.keVNN5kRsV6MYPOmHUJ-Gqq6PlGgt50vx8X4nk4mkY0/s/1161606047/br/86515644964-l" TargetMode="External"/><Relationship Id="rId13" Type="http://schemas.openxmlformats.org/officeDocument/2006/relationships/image" Target="media/image4.jpeg"/><Relationship Id="rId18" Type="http://schemas.openxmlformats.org/officeDocument/2006/relationships/hyperlink" Target="https://lnks.gd/l/eyJhbGciOiJIUzI1NiJ9.eyJidWxsZXRpbl9saW5rX2lkIjoxMDUsInVyaSI6ImJwMjpjbGljayIsImJ1bGxldGluX2lkIjoiMjAyMDEwMDcuMjgzMjMwMTEiLCJ1cmwiOiJodHRwczovL3d3dy5iaWdtYXJrZXIuY29tL3RoZS1mb290YmFsbC1hc3NvY2lhdGlvbi9CZXlvbmQtdGhlLVBoeXNpY2FsMy0yMDIwLTA0LTMwLTA0LTAwLXBtIn0.OD7zkF1FlIiu-c-Ge1AE634WbChau66jPbDzmrZlAyk/s/1161606047/br/86515644964-l" TargetMode="External"/><Relationship Id="rId26" Type="http://schemas.openxmlformats.org/officeDocument/2006/relationships/hyperlink" Target="https://lnks.gd/l/eyJhbGciOiJIUzI1NiJ9.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.MYGK-N4jYXpbUuwcHgToxEhm9ILlNbYeTdWvTrUrivI/s/1161606047/br/86515644964-l"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ate.smith@towerhamlets.gov.uk" TargetMode="External"/><Relationship Id="rId12" Type="http://schemas.openxmlformats.org/officeDocument/2006/relationships/hyperlink" Target="https://lnks.gd/l/eyJhbGciOiJIUzI1NiJ9.eyJidWxsZXRpbl9saW5rX2lkIjoxMDMsInVyaSI6ImJwMjpjbGljayIsImJ1bGxldGluX2lkIjoiMjAyMDEwMDcuMjgzMjMwMTEiLCJ1cmwiOiJodHRwOi8vd3d3LnRoY2Vwbi5jb20vbWhmYXlvdXRoYXdhcmUifQ.pNKt6j7XvYJZLv2oH4zCBMXS7RT2RbD5noFf7CPgLlM/s/1161606047/br/86515644964-l" TargetMode="External"/><Relationship Id="rId17" Type="http://schemas.openxmlformats.org/officeDocument/2006/relationships/image" Target="media/image6.jpeg"/><Relationship Id="rId25" Type="http://schemas.openxmlformats.org/officeDocument/2006/relationships/hyperlink" Target="https://lnks.gd/l/eyJhbGciOiJIUzI1NiJ9.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.7Dxecoxwd8035MgxLnUC2eRS7MT0CZDvtl_kIdbqLOs/s/1161606047/br/86515644964-l" TargetMode="External"/><Relationship Id="rId2" Type="http://schemas.openxmlformats.org/officeDocument/2006/relationships/styles" Target="styles.xml"/><Relationship Id="rId16" Type="http://schemas.openxmlformats.org/officeDocument/2006/relationships/hyperlink" Target="mailto:efcbarts@gmail.com" TargetMode="External"/><Relationship Id="rId20" Type="http://schemas.openxmlformats.org/officeDocument/2006/relationships/hyperlink" Target="https://lnks.gd/l/eyJhbGciOiJIUzI1NiJ9.eyJidWxsZXRpbl9saW5rX2lkIjoxMDYsInVyaSI6ImJwMjpjbGljayIsImJ1bGxldGluX2lkIjoiMjAyMDEwMDcuMjgzMjMwMTEiLCJ1cmwiOiJodHRwczovL3d3dy5wbGFjZTJiZS5vcmcudWsvbWVkaWEveWVzbHR3enQvcHJpbWFyeXNjaG9vbHJlc291cmNlcy5wZGYifQ.mvY7IsbSGQeH32j66nISOLGTZJh0dt3nAZ6NtF8g71c/s/1161606047/br/86515644964-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s%3A%2F%2Flnks.gd%2Fl%2FeyJhbGciOiJIUzI1NiJ9.eyJidWxsZXRpbl9saW5rX2lkIjoxMDEsInVyaSI6ImJwMjpjbGljayIsImJ1bGxldGluX2lkIjoiMjAyMDA5MDcuMjY2ODY2MzEiLCJ1cmwiOiJodHRwczovL3d3dy50b3dlcmhhbWxldHMuZ292LnVrL2xnbmwvZWR1Y2F0aW9uX2FuZF9sZWFybmluZy9UaGVfSGVhbHRoeV9MaXZlc19UZWFtL1RoZV9IZWFsdGh5X0xpdmVzX1RlYW0uYXNweCJ9.dcY74tjMgjcDOD2ljAVxMqACjcgLvgMiGh4veU8pjj0%2Fs%2F1163651019%2Fbr%2F83291966240-l&amp;data=02%7C01%7Celeanor.odonohoe%40towerhamlets.gov.uk%7Cd8098c685c19494c3be408d852fbd75b%7C3c0aec87f983418fb3dcd35db83fb5d2%7C0%7C0%7C637350588881184058&amp;sdata=iw9rOJr%2Fd8KeMtetqJ%2F2WzsGhFdktsyHmabcVX4eVZ8%3D&amp;reserved=0" TargetMode="External"/><Relationship Id="rId11" Type="http://schemas.openxmlformats.org/officeDocument/2006/relationships/image" Target="media/image3.jpeg"/><Relationship Id="rId24" Type="http://schemas.openxmlformats.org/officeDocument/2006/relationships/hyperlink" Target="https://lnks.gd/l/eyJhbGciOiJIUzI1NiJ9.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.9lqZ9yo-78e81O6m9xTGfiY57AycaUTI0dajvTtoCiU/s/1161606047/br/86515644964-l"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lnks.gd/l/eyJhbGciOiJIUzI1NiJ9.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.d52NgeJsNCNza3uP51983bcJiJ6Z5DOh47nyEc_fR8w/s/1161606047/br/86515644964-l" TargetMode="External"/><Relationship Id="rId28" Type="http://schemas.openxmlformats.org/officeDocument/2006/relationships/fontTable" Target="fontTable.xml"/><Relationship Id="rId10" Type="http://schemas.openxmlformats.org/officeDocument/2006/relationships/hyperlink" Target="https://lnks.gd/l/eyJhbGciOiJIUzI1NiJ9.eyJidWxsZXRpbl9saW5rX2lkIjoxMDIsInVyaSI6ImJwMjpjbGljayIsImJ1bGxldGluX2lkIjoiMjAyMDEwMDcuMjgzMjMwMTEiLCJ1cmwiOiJodHRwOi8vd3d3LnRvd2VyaGFtbGV0cy5nb3YudWsvc2lnbnVwIn0.Ex0N2KZ1TczAvSInf2C8Lnx0QJ20b_efzei7Ns5i_R4/s/1161606047/br/86515644964-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lnks.gd/l/eyJhbGciOiJIUzI1NiJ9.eyJidWxsZXRpbl9saW5rX2lkIjoxMDQsInVyaSI6ImJwMjpjbGljayIsImJ1bGxldGluX2lkIjoiMjAyMDEwMDcuMjgzMjMwMTEiLCJ1cmwiOiJodHRwczovL2NhbXBhaWducmVzb3VyY2VzLnBoZS5nb3YudWsvc2Nob29scy9yZXNvdXJjZXMvd2hhdC10by1kby1hYm91dC13b3JyeS15ZWFyNi1sZXNzb24tcGxhbi1wYWNrIn0.Z3ZxC9ftDAF7QxPVrZbPXTaq6NqLZWN8Gj3reoJNSFA/s/1161606047/br/86515644964-l" TargetMode="External"/><Relationship Id="rId22" Type="http://schemas.openxmlformats.org/officeDocument/2006/relationships/image" Target="media/image9.jpeg"/><Relationship Id="rId27" Type="http://schemas.openxmlformats.org/officeDocument/2006/relationships/hyperlink" Target="https://lnks.gd/l/eyJhbGciOiJIUzI1NiJ9.eyJidWxsZXRpbl9saW5rX2lkIjoxMTEsInVyaSI6ImJwMjpjbGljayIsImJ1bGxldGluX2lkIjoiMjAyMDEwMDcuMjgzMjMwMTEiLCJ1cmwiOiJodHRwczovL3B1YmxpYy5nb3ZkZWxpdmVyeS5jb20vYWNjb3VudHMvVUtUT1dFUkhBTUxFVFMvc3Vic2NyaWJlci90b3BpY3M_cXNwPUNPREVfUkVEIn0.QbnB95soSkbO22H9VBJLdjvRPW-s1EuOvddEhf0OWVQ/s/1161606047/br/8651564496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Chisenhale Primary School</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Kim1 Glynn</dc:creator>
  <cp:keywords/>
  <dc:description/>
  <cp:lastModifiedBy>Kim1 Glynn</cp:lastModifiedBy>
  <cp:revision>1</cp:revision>
  <dcterms:created xsi:type="dcterms:W3CDTF">2020-10-07T08:50:00Z</dcterms:created>
  <dcterms:modified xsi:type="dcterms:W3CDTF">2020-10-07T08:51:00Z</dcterms:modified>
</cp:coreProperties>
</file>