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AC38A" w14:textId="1F44F272" w:rsidR="0047799A" w:rsidRDefault="0047799A"/>
    <w:tbl>
      <w:tblPr>
        <w:tblStyle w:val="TableGrid"/>
        <w:tblpPr w:leftFromText="180" w:rightFromText="180" w:vertAnchor="page" w:horzAnchor="margin" w:tblpXSpec="center" w:tblpY="2002"/>
        <w:tblW w:w="11316" w:type="dxa"/>
        <w:tblLook w:val="04A0" w:firstRow="1" w:lastRow="0" w:firstColumn="1" w:lastColumn="0" w:noHBand="0" w:noVBand="1"/>
      </w:tblPr>
      <w:tblGrid>
        <w:gridCol w:w="5822"/>
        <w:gridCol w:w="5494"/>
      </w:tblGrid>
      <w:tr w:rsidR="001339A8" w:rsidRPr="00826185" w14:paraId="638E3371" w14:textId="77777777" w:rsidTr="00CC1370">
        <w:trPr>
          <w:trHeight w:val="3393"/>
        </w:trPr>
        <w:tc>
          <w:tcPr>
            <w:tcW w:w="11316" w:type="dxa"/>
            <w:gridSpan w:val="2"/>
          </w:tcPr>
          <w:p w14:paraId="2E0727CA" w14:textId="5AFEF4D6" w:rsidR="00C97E41" w:rsidRPr="00826185" w:rsidRDefault="00334EDF" w:rsidP="00E508F0">
            <w:pPr>
              <w:rPr>
                <w:bCs/>
              </w:rPr>
            </w:pPr>
            <w:r>
              <w:rPr>
                <w:noProof/>
              </w:rPr>
              <mc:AlternateContent>
                <mc:Choice Requires="wps">
                  <w:drawing>
                    <wp:anchor distT="45720" distB="45720" distL="114300" distR="114300" simplePos="0" relativeHeight="251659264" behindDoc="0" locked="0" layoutInCell="1" allowOverlap="1" wp14:anchorId="0F112D35" wp14:editId="68994528">
                      <wp:simplePos x="0" y="0"/>
                      <wp:positionH relativeFrom="column">
                        <wp:posOffset>10795</wp:posOffset>
                      </wp:positionH>
                      <wp:positionV relativeFrom="paragraph">
                        <wp:posOffset>8890</wp:posOffset>
                      </wp:positionV>
                      <wp:extent cx="7025005" cy="2239645"/>
                      <wp:effectExtent l="1270" t="0" r="317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005" cy="2239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4603F" w14:textId="44488D43" w:rsidR="00CC1370" w:rsidRPr="00CC1370" w:rsidRDefault="00CC1370" w:rsidP="00CC1370">
                                  <w:pPr>
                                    <w:rPr>
                                      <w:rFonts w:cstheme="minorHAnsi"/>
                                      <w:sz w:val="24"/>
                                      <w:szCs w:val="24"/>
                                    </w:rPr>
                                  </w:pPr>
                                  <w:r w:rsidRPr="00CC1370">
                                    <w:rPr>
                                      <w:rFonts w:cstheme="minorHAnsi"/>
                                      <w:sz w:val="24"/>
                                      <w:szCs w:val="24"/>
                                    </w:rPr>
                                    <w:t>We cannot believe that we are halfway through the academic year already! The children are all working so hard and we are extremely proud o</w:t>
                                  </w:r>
                                  <w:r w:rsidR="00AF0869">
                                    <w:rPr>
                                      <w:rFonts w:cstheme="minorHAnsi"/>
                                      <w:sz w:val="24"/>
                                      <w:szCs w:val="24"/>
                                    </w:rPr>
                                    <w:t>f them all</w:t>
                                  </w:r>
                                  <w:r w:rsidRPr="00CC1370">
                                    <w:rPr>
                                      <w:rFonts w:cstheme="minorHAnsi"/>
                                      <w:sz w:val="24"/>
                                      <w:szCs w:val="24"/>
                                    </w:rPr>
                                    <w:t>. This half term the children will be studying many new and exciting topics, whilst also revisiting some of the key concepts they have already learnt</w:t>
                                  </w:r>
                                  <w:r w:rsidR="00AF0869">
                                    <w:rPr>
                                      <w:rFonts w:cstheme="minorHAnsi"/>
                                      <w:sz w:val="24"/>
                                      <w:szCs w:val="24"/>
                                    </w:rPr>
                                    <w:t>. This will enable</w:t>
                                  </w:r>
                                  <w:r w:rsidRPr="00CC1370">
                                    <w:rPr>
                                      <w:rFonts w:cstheme="minorHAnsi"/>
                                      <w:sz w:val="24"/>
                                      <w:szCs w:val="24"/>
                                    </w:rPr>
                                    <w:t xml:space="preserve"> them </w:t>
                                  </w:r>
                                  <w:r w:rsidR="00AF0869">
                                    <w:rPr>
                                      <w:rFonts w:cstheme="minorHAnsi"/>
                                      <w:sz w:val="24"/>
                                      <w:szCs w:val="24"/>
                                    </w:rPr>
                                    <w:t xml:space="preserve">to </w:t>
                                  </w:r>
                                  <w:r w:rsidRPr="00CC1370">
                                    <w:rPr>
                                      <w:rFonts w:cstheme="minorHAnsi"/>
                                      <w:sz w:val="24"/>
                                      <w:szCs w:val="24"/>
                                    </w:rPr>
                                    <w:t>consolidate and broaden their knowledge and understanding</w:t>
                                  </w:r>
                                  <w:r w:rsidR="00AF0869">
                                    <w:rPr>
                                      <w:rFonts w:cstheme="minorHAnsi"/>
                                      <w:sz w:val="24"/>
                                      <w:szCs w:val="24"/>
                                    </w:rPr>
                                    <w:t xml:space="preserve"> in all areas of the curriculum. </w:t>
                                  </w:r>
                                </w:p>
                                <w:p w14:paraId="1A470B35" w14:textId="1B9FC6C4" w:rsidR="00CC1370" w:rsidRDefault="00AF0869" w:rsidP="00CC1370">
                                  <w:r>
                                    <w:rPr>
                                      <w:rFonts w:cstheme="minorHAnsi"/>
                                      <w:bCs/>
                                    </w:rPr>
                                    <w:t>I</w:t>
                                  </w:r>
                                  <w:r w:rsidR="00CC1370" w:rsidRPr="00CC1370">
                                    <w:t>f your child has anything special that they would like to share with the class i.e. swimming certificates or other out of school achievements</w:t>
                                  </w:r>
                                  <w:r w:rsidR="00334EDF">
                                    <w:t>,</w:t>
                                  </w:r>
                                  <w:r w:rsidR="00CC1370" w:rsidRPr="00CC1370">
                                    <w:t xml:space="preserve"> we would love to see/hear about them in class</w:t>
                                  </w:r>
                                </w:p>
                                <w:p w14:paraId="6A4F8E01" w14:textId="2A5C85B6" w:rsidR="00CC1370" w:rsidRDefault="00CC1370" w:rsidP="00CC1370">
                                  <w:r>
                                    <w:t>Thank you for your continued support</w:t>
                                  </w:r>
                                </w:p>
                                <w:p w14:paraId="3A825CA7" w14:textId="345AAAEE" w:rsidR="00CC1370" w:rsidRDefault="00CC1370" w:rsidP="00CC1370">
                                  <w:r>
                                    <w:t xml:space="preserve">Mrs Morgan, Mrs Beeson and Mrs Favager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112D35" id="_x0000_t202" coordsize="21600,21600" o:spt="202" path="m,l,21600r21600,l21600,xe">
                      <v:stroke joinstyle="miter"/>
                      <v:path gradientshapeok="t" o:connecttype="rect"/>
                    </v:shapetype>
                    <v:shape id="Text Box 2" o:spid="_x0000_s1026" type="#_x0000_t202" style="position:absolute;margin-left:.85pt;margin-top:.7pt;width:553.15pt;height:176.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" stroked="f">
                      <v:textbox style="mso-fit-shape-to-text:t">
                        <w:txbxContent>
                          <w:p w14:paraId="4384603F" w14:textId="44488D43" w:rsidR="00CC1370" w:rsidRPr="00CC1370" w:rsidRDefault="00CC1370" w:rsidP="00CC1370">
                            <w:pPr>
                              <w:rPr>
                                <w:rFonts w:cstheme="minorHAnsi"/>
                                <w:sz w:val="24"/>
                                <w:szCs w:val="24"/>
                              </w:rPr>
                            </w:pPr>
                            <w:r w:rsidRPr="00CC1370">
                              <w:rPr>
                                <w:rFonts w:cstheme="minorHAnsi"/>
                                <w:sz w:val="24"/>
                                <w:szCs w:val="24"/>
                              </w:rPr>
                              <w:t>We cannot believe that we are halfway through the academic year already! The children are all working so hard and we are extremely proud o</w:t>
                            </w:r>
                            <w:r w:rsidR="00AF0869">
                              <w:rPr>
                                <w:rFonts w:cstheme="minorHAnsi"/>
                                <w:sz w:val="24"/>
                                <w:szCs w:val="24"/>
                              </w:rPr>
                              <w:t>f them all</w:t>
                            </w:r>
                            <w:r w:rsidRPr="00CC1370">
                              <w:rPr>
                                <w:rFonts w:cstheme="minorHAnsi"/>
                                <w:sz w:val="24"/>
                                <w:szCs w:val="24"/>
                              </w:rPr>
                              <w:t>. This half term the children will be studying many new and exciting topics, whilst also revisiting some of the key concepts they have already learnt</w:t>
                            </w:r>
                            <w:r w:rsidR="00AF0869">
                              <w:rPr>
                                <w:rFonts w:cstheme="minorHAnsi"/>
                                <w:sz w:val="24"/>
                                <w:szCs w:val="24"/>
                              </w:rPr>
                              <w:t>. This will enable</w:t>
                            </w:r>
                            <w:r w:rsidRPr="00CC1370">
                              <w:rPr>
                                <w:rFonts w:cstheme="minorHAnsi"/>
                                <w:sz w:val="24"/>
                                <w:szCs w:val="24"/>
                              </w:rPr>
                              <w:t xml:space="preserve"> them </w:t>
                            </w:r>
                            <w:r w:rsidR="00AF0869">
                              <w:rPr>
                                <w:rFonts w:cstheme="minorHAnsi"/>
                                <w:sz w:val="24"/>
                                <w:szCs w:val="24"/>
                              </w:rPr>
                              <w:t xml:space="preserve">to </w:t>
                            </w:r>
                            <w:r w:rsidRPr="00CC1370">
                              <w:rPr>
                                <w:rFonts w:cstheme="minorHAnsi"/>
                                <w:sz w:val="24"/>
                                <w:szCs w:val="24"/>
                              </w:rPr>
                              <w:t>consolidate and broaden their knowledge and understanding</w:t>
                            </w:r>
                            <w:r w:rsidR="00AF0869">
                              <w:rPr>
                                <w:rFonts w:cstheme="minorHAnsi"/>
                                <w:sz w:val="24"/>
                                <w:szCs w:val="24"/>
                              </w:rPr>
                              <w:t xml:space="preserve"> in all areas of the curriculum. </w:t>
                            </w:r>
                          </w:p>
                          <w:p w14:paraId="1A470B35" w14:textId="1B9FC6C4" w:rsidR="00CC1370" w:rsidRDefault="00AF0869" w:rsidP="00CC1370">
                            <w:r>
                              <w:rPr>
                                <w:rFonts w:cstheme="minorHAnsi"/>
                                <w:bCs/>
                              </w:rPr>
                              <w:t>I</w:t>
                            </w:r>
                            <w:r w:rsidR="00CC1370" w:rsidRPr="00CC1370">
                              <w:t>f your child has anything special that they would like to share with the class i.e. swimming certificates or other out of school achievements</w:t>
                            </w:r>
                            <w:r w:rsidR="00334EDF">
                              <w:t>,</w:t>
                            </w:r>
                            <w:r w:rsidR="00CC1370" w:rsidRPr="00CC1370">
                              <w:t xml:space="preserve"> we would love to see/hear about them in class</w:t>
                            </w:r>
                          </w:p>
                          <w:p w14:paraId="6A4F8E01" w14:textId="2A5C85B6" w:rsidR="00CC1370" w:rsidRDefault="00CC1370" w:rsidP="00CC1370">
                            <w:r>
                              <w:t>Thank you for your continued support</w:t>
                            </w:r>
                          </w:p>
                          <w:p w14:paraId="3A825CA7" w14:textId="345AAAEE" w:rsidR="00CC1370" w:rsidRDefault="00CC1370" w:rsidP="00CC1370">
                            <w:r>
                              <w:t xml:space="preserve">Mrs Morgan, Mrs Beeson and Mrs Favager </w:t>
                            </w:r>
                          </w:p>
                        </w:txbxContent>
                      </v:textbox>
                      <w10:wrap type="square"/>
                    </v:shape>
                  </w:pict>
                </mc:Fallback>
              </mc:AlternateContent>
            </w:r>
          </w:p>
        </w:tc>
      </w:tr>
      <w:tr w:rsidR="00CB753C" w:rsidRPr="00826185" w14:paraId="5FAA879A" w14:textId="77777777" w:rsidTr="00CB753C">
        <w:trPr>
          <w:trHeight w:val="1657"/>
        </w:trPr>
        <w:tc>
          <w:tcPr>
            <w:tcW w:w="5822" w:type="dxa"/>
          </w:tcPr>
          <w:p w14:paraId="5ABD07F0" w14:textId="77777777" w:rsidR="00CB753C" w:rsidRDefault="00CC1370" w:rsidP="004A4AED">
            <w:pPr>
              <w:jc w:val="center"/>
              <w:rPr>
                <w:b/>
                <w:bCs/>
                <w:color w:val="00B050"/>
              </w:rPr>
            </w:pPr>
            <w:r>
              <w:rPr>
                <w:b/>
                <w:bCs/>
                <w:color w:val="00B050"/>
              </w:rPr>
              <w:t>Easter Craft Workshop</w:t>
            </w:r>
          </w:p>
          <w:p w14:paraId="6692580B" w14:textId="26DA80D1" w:rsidR="00CC1370" w:rsidRDefault="00CC1370" w:rsidP="004A4AED">
            <w:pPr>
              <w:jc w:val="center"/>
            </w:pPr>
            <w:r>
              <w:t xml:space="preserve">Our </w:t>
            </w:r>
            <w:r w:rsidR="004A4AED">
              <w:t>Easter C</w:t>
            </w:r>
            <w:r>
              <w:t xml:space="preserve">raft </w:t>
            </w:r>
            <w:r w:rsidR="004A4AED">
              <w:t>W</w:t>
            </w:r>
            <w:r>
              <w:t>orkshop is on Monday 18</w:t>
            </w:r>
            <w:r w:rsidRPr="00CC1370">
              <w:rPr>
                <w:vertAlign w:val="superscript"/>
              </w:rPr>
              <w:t>th</w:t>
            </w:r>
            <w:r>
              <w:t xml:space="preserve"> Ma</w:t>
            </w:r>
            <w:r w:rsidR="004A4AED">
              <w:t>rch</w:t>
            </w:r>
            <w:r>
              <w:t>. The gates will open at 1.45pm</w:t>
            </w:r>
            <w:r w:rsidR="004A4AED">
              <w:t>.</w:t>
            </w:r>
          </w:p>
          <w:p w14:paraId="0F2768CB" w14:textId="77777777" w:rsidR="00CC1370" w:rsidRDefault="00CC1370" w:rsidP="004A4AED">
            <w:pPr>
              <w:jc w:val="center"/>
            </w:pPr>
            <w:r>
              <w:t>We are not able to accommodate younger siblings.</w:t>
            </w:r>
          </w:p>
          <w:p w14:paraId="174229DE" w14:textId="7428BFE4" w:rsidR="00CC1370" w:rsidRPr="00826185" w:rsidRDefault="00CC1370" w:rsidP="004A4AED">
            <w:pPr>
              <w:jc w:val="center"/>
            </w:pPr>
          </w:p>
        </w:tc>
        <w:tc>
          <w:tcPr>
            <w:tcW w:w="5494" w:type="dxa"/>
          </w:tcPr>
          <w:p w14:paraId="3EE51416" w14:textId="77777777" w:rsidR="00CB753C" w:rsidRDefault="00CC1370" w:rsidP="004A4AED">
            <w:pPr>
              <w:jc w:val="center"/>
              <w:rPr>
                <w:rFonts w:cstheme="minorHAnsi"/>
                <w:b/>
                <w:color w:val="00B050"/>
              </w:rPr>
            </w:pPr>
            <w:r w:rsidRPr="00CC1370">
              <w:rPr>
                <w:rFonts w:cstheme="minorHAnsi"/>
                <w:b/>
                <w:color w:val="00B050"/>
              </w:rPr>
              <w:t>PE Days</w:t>
            </w:r>
          </w:p>
          <w:p w14:paraId="0C5674BB" w14:textId="4E041D50" w:rsidR="00CC1370" w:rsidRDefault="00CC1370" w:rsidP="004A4AED">
            <w:pPr>
              <w:jc w:val="center"/>
              <w:rPr>
                <w:rFonts w:cstheme="minorHAnsi"/>
              </w:rPr>
            </w:pPr>
            <w:r>
              <w:rPr>
                <w:rFonts w:cstheme="minorHAnsi"/>
              </w:rPr>
              <w:t xml:space="preserve">Year 1 PE days are </w:t>
            </w:r>
            <w:r w:rsidR="00AF0869">
              <w:rPr>
                <w:rFonts w:cstheme="minorHAnsi"/>
              </w:rPr>
              <w:t>on Wednesday and Thursday.</w:t>
            </w:r>
          </w:p>
          <w:p w14:paraId="08668289" w14:textId="61EA4A14" w:rsidR="00CC1370" w:rsidRPr="00CC1370" w:rsidRDefault="00CC1370" w:rsidP="004A4AED">
            <w:pPr>
              <w:jc w:val="center"/>
              <w:rPr>
                <w:rFonts w:cstheme="minorHAnsi"/>
              </w:rPr>
            </w:pPr>
            <w:r>
              <w:rPr>
                <w:rFonts w:cstheme="minorHAnsi"/>
              </w:rPr>
              <w:t>Please make sure children come to school in their PE kit.</w:t>
            </w:r>
          </w:p>
        </w:tc>
      </w:tr>
      <w:tr w:rsidR="00CB753C" w:rsidRPr="00826185" w14:paraId="0CC9A577" w14:textId="77777777" w:rsidTr="00CB753C">
        <w:trPr>
          <w:trHeight w:val="1657"/>
        </w:trPr>
        <w:tc>
          <w:tcPr>
            <w:tcW w:w="11316" w:type="dxa"/>
            <w:gridSpan w:val="2"/>
          </w:tcPr>
          <w:p w14:paraId="099E758E" w14:textId="249A6F3D" w:rsidR="00CB753C" w:rsidRPr="000A7199" w:rsidRDefault="00CB753C" w:rsidP="00CB753C">
            <w:pPr>
              <w:jc w:val="center"/>
              <w:rPr>
                <w:b/>
                <w:color w:val="00B050"/>
              </w:rPr>
            </w:pPr>
            <w:r w:rsidRPr="000A7199">
              <w:rPr>
                <w:b/>
                <w:color w:val="00B050"/>
              </w:rPr>
              <w:t>Phonics</w:t>
            </w:r>
          </w:p>
          <w:p w14:paraId="4BC39ABD" w14:textId="7C70128E" w:rsidR="006224CC" w:rsidRDefault="00243EB5" w:rsidP="00CC1370">
            <w:r>
              <w:t>We teach phonics daily in Year 1</w:t>
            </w:r>
            <w:r w:rsidR="006224CC">
              <w:t xml:space="preserve"> and the scheme that we follow is </w:t>
            </w:r>
            <w:r w:rsidR="00213180">
              <w:t>‘</w:t>
            </w:r>
            <w:r w:rsidR="006224CC">
              <w:t>Little Wandle Letters and Sounds Revised</w:t>
            </w:r>
            <w:r w:rsidR="00213180">
              <w:t>’.</w:t>
            </w:r>
          </w:p>
          <w:p w14:paraId="0826C4EC" w14:textId="5B991A4E" w:rsidR="00243EB5" w:rsidRDefault="00243EB5" w:rsidP="00CC1370">
            <w:r>
              <w:t>The children are taught</w:t>
            </w:r>
            <w:r w:rsidR="000A7199">
              <w:t xml:space="preserve"> </w:t>
            </w:r>
            <w:r w:rsidR="004A4AED">
              <w:t>3-</w:t>
            </w:r>
            <w:r w:rsidR="000A7199">
              <w:t xml:space="preserve">4 new grapheme phoneme correspondences (GPCs) per week, plus a review lesson on a Friday. Knowing a GPC means being able to match a phoneme (sound) to a grapheme (written representation) and vice versa. </w:t>
            </w:r>
          </w:p>
          <w:p w14:paraId="622BD825" w14:textId="77777777" w:rsidR="00243EB5" w:rsidRDefault="000A7199" w:rsidP="00CC1370">
            <w:r>
              <w:t xml:space="preserve">The children will also learn a series of ‘tricky words’. Tricky words are those words which cannot be sounded out using their phonemes. </w:t>
            </w:r>
          </w:p>
          <w:p w14:paraId="7078D07E" w14:textId="77777777" w:rsidR="00213180" w:rsidRDefault="000A7199" w:rsidP="00CC1370">
            <w:r>
              <w:t xml:space="preserve">We assess </w:t>
            </w:r>
            <w:r w:rsidR="004A4AED">
              <w:t>the children</w:t>
            </w:r>
            <w:r>
              <w:t xml:space="preserve"> every six weeks to check progress</w:t>
            </w:r>
            <w:r w:rsidR="004A4AED">
              <w:t xml:space="preserve"> and identify any gaps</w:t>
            </w:r>
            <w:r>
              <w:t>. Any child who needs extra support will have keep-up sessions planned for them. Here is an outline of the sounds and tricky words the children will learn this half term.</w:t>
            </w:r>
            <w:r w:rsidR="004A4AED">
              <w:t xml:space="preserve"> </w:t>
            </w:r>
          </w:p>
          <w:p w14:paraId="43894C87" w14:textId="705A0218" w:rsidR="000A7199" w:rsidRDefault="006224CC" w:rsidP="00CC1370">
            <w:r>
              <w:t xml:space="preserve">If you go on to the Little Wandle website there is a section for parents which you may find useful. There </w:t>
            </w:r>
            <w:r w:rsidR="00334EDF">
              <w:t>is</w:t>
            </w:r>
            <w:r>
              <w:t xml:space="preserve"> a selection of videos to watch explaining the scheme as well as lots of useful resources. </w:t>
            </w:r>
          </w:p>
          <w:p w14:paraId="150C538F" w14:textId="09B83B47" w:rsidR="000A7199" w:rsidRDefault="000A7199" w:rsidP="00CC1370">
            <w:r w:rsidRPr="00030DCD">
              <w:rPr>
                <w:rFonts w:ascii="Comic Sans MS" w:hAnsi="Comic Sans MS"/>
                <w:noProof/>
                <w:sz w:val="32"/>
              </w:rPr>
              <w:drawing>
                <wp:anchor distT="0" distB="0" distL="114300" distR="114300" simplePos="0" relativeHeight="251660800" behindDoc="1" locked="0" layoutInCell="1" allowOverlap="1" wp14:anchorId="23E2BAA7" wp14:editId="77F8EB88">
                  <wp:simplePos x="0" y="0"/>
                  <wp:positionH relativeFrom="margin">
                    <wp:posOffset>1096645</wp:posOffset>
                  </wp:positionH>
                  <wp:positionV relativeFrom="paragraph">
                    <wp:posOffset>175895</wp:posOffset>
                  </wp:positionV>
                  <wp:extent cx="4565015" cy="2802255"/>
                  <wp:effectExtent l="0" t="0" r="0" b="0"/>
                  <wp:wrapTight wrapText="bothSides">
                    <wp:wrapPolygon edited="0">
                      <wp:start x="0" y="0"/>
                      <wp:lineTo x="0" y="21438"/>
                      <wp:lineTo x="21543" y="21438"/>
                      <wp:lineTo x="215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0275" t="26010" r="25050" b="14285"/>
                          <a:stretch/>
                        </pic:blipFill>
                        <pic:spPr bwMode="auto">
                          <a:xfrm>
                            <a:off x="0" y="0"/>
                            <a:ext cx="4565015" cy="2802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C1BF3C" w14:textId="23CE91C1" w:rsidR="000A7199" w:rsidRDefault="000A7199" w:rsidP="00CC1370"/>
          <w:p w14:paraId="20ED83D0" w14:textId="3C499D79" w:rsidR="000A7199" w:rsidRDefault="000A7199" w:rsidP="00CC1370"/>
          <w:p w14:paraId="6DE88881" w14:textId="67A03FB0" w:rsidR="000A7199" w:rsidRPr="00826185" w:rsidRDefault="000A7199" w:rsidP="00CC1370"/>
        </w:tc>
      </w:tr>
      <w:tr w:rsidR="000A7199" w:rsidRPr="00826185" w14:paraId="0D0B2807" w14:textId="77777777" w:rsidTr="00DD7353">
        <w:trPr>
          <w:trHeight w:val="4750"/>
        </w:trPr>
        <w:tc>
          <w:tcPr>
            <w:tcW w:w="11316" w:type="dxa"/>
            <w:gridSpan w:val="2"/>
          </w:tcPr>
          <w:p w14:paraId="6BB499FC" w14:textId="6A3C67CE" w:rsidR="000A7199" w:rsidRDefault="000A7199" w:rsidP="000A7199">
            <w:pPr>
              <w:jc w:val="center"/>
              <w:rPr>
                <w:b/>
                <w:bCs/>
                <w:color w:val="00B050"/>
              </w:rPr>
            </w:pPr>
            <w:r w:rsidRPr="000A7199">
              <w:rPr>
                <w:b/>
                <w:bCs/>
                <w:color w:val="00B050"/>
              </w:rPr>
              <w:lastRenderedPageBreak/>
              <w:t>Reading</w:t>
            </w:r>
          </w:p>
          <w:p w14:paraId="0D0387F1" w14:textId="77777777" w:rsidR="000A7199" w:rsidRDefault="000A7199" w:rsidP="000A7199">
            <w:pPr>
              <w:jc w:val="both"/>
              <w:rPr>
                <w:bCs/>
              </w:rPr>
            </w:pPr>
            <w:r w:rsidRPr="000A7199">
              <w:rPr>
                <w:bCs/>
              </w:rPr>
              <w:t>The children also take part in reading practice sessions</w:t>
            </w:r>
            <w:r>
              <w:rPr>
                <w:bCs/>
              </w:rPr>
              <w:t>, where they read the same book three times per week.</w:t>
            </w:r>
          </w:p>
          <w:p w14:paraId="086BE3CA" w14:textId="63687FD5" w:rsidR="000A7199" w:rsidRDefault="000A7199" w:rsidP="000A7199">
            <w:pPr>
              <w:jc w:val="both"/>
            </w:pPr>
            <w:r>
              <w:t>The first time we work on decoding (sounding out) the words, the second time we work on prosody, which is reading with expression - making the book sound more interesting, and the third time we look at comprehension. We read the book three times in school because we want to develop fluency. The more children see words, the more they begin to read them automatically without having to sound them out</w:t>
            </w:r>
            <w:r w:rsidR="00334EDF">
              <w:t>.</w:t>
            </w:r>
          </w:p>
          <w:p w14:paraId="7B985492" w14:textId="77777777" w:rsidR="000A7199" w:rsidRPr="000A7199" w:rsidRDefault="000A7199" w:rsidP="000A7199">
            <w:pPr>
              <w:jc w:val="both"/>
              <w:rPr>
                <w:b/>
                <w:bCs/>
              </w:rPr>
            </w:pPr>
          </w:p>
          <w:p w14:paraId="79567FAB" w14:textId="4A467B2F" w:rsidR="000A7199" w:rsidRDefault="000A7199" w:rsidP="000A7199">
            <w:pPr>
              <w:jc w:val="both"/>
              <w:rPr>
                <w:b/>
              </w:rPr>
            </w:pPr>
            <w:r w:rsidRPr="000A7199">
              <w:rPr>
                <w:b/>
              </w:rPr>
              <w:t>Supporting your child with reading at home</w:t>
            </w:r>
          </w:p>
          <w:p w14:paraId="0CF0A334" w14:textId="77777777" w:rsidR="00243EB5" w:rsidRPr="00243EB5" w:rsidRDefault="00243EB5" w:rsidP="000A7199">
            <w:pPr>
              <w:jc w:val="both"/>
              <w:rPr>
                <w:b/>
              </w:rPr>
            </w:pPr>
          </w:p>
          <w:p w14:paraId="486DBF2E" w14:textId="3AA1D8BD" w:rsidR="000A7199" w:rsidRDefault="000A7199" w:rsidP="00334EDF">
            <w:r>
              <w:t xml:space="preserve">Although your child will be taught to read at school, you can have a huge impact on their reading journey by continuing their practice at home. </w:t>
            </w:r>
          </w:p>
          <w:p w14:paraId="6E049EF4" w14:textId="77777777" w:rsidR="000A7199" w:rsidRDefault="000A7199" w:rsidP="000A7199">
            <w:pPr>
              <w:jc w:val="both"/>
            </w:pPr>
          </w:p>
          <w:p w14:paraId="01E6F612" w14:textId="724CE2BB" w:rsidR="000A7199" w:rsidRPr="000A7199" w:rsidRDefault="000A7199" w:rsidP="000A7199">
            <w:pPr>
              <w:jc w:val="center"/>
              <w:rPr>
                <w:b/>
                <w:color w:val="00B050"/>
              </w:rPr>
            </w:pPr>
            <w:r w:rsidRPr="000A7199">
              <w:rPr>
                <w:b/>
                <w:color w:val="00B050"/>
              </w:rPr>
              <w:t>Reading Practice Books</w:t>
            </w:r>
          </w:p>
          <w:p w14:paraId="5C5947E5" w14:textId="77777777" w:rsidR="000A7199" w:rsidRDefault="000A7199" w:rsidP="00334EDF">
            <w:r>
              <w:t xml:space="preserve">These decodable books have been carefully matched to your child’s current reading level. When listening to your children read their book please remember to give them lots of praise – celebrate their success and where necessary their perseverance! </w:t>
            </w:r>
          </w:p>
          <w:p w14:paraId="3B03B57B" w14:textId="190151EB" w:rsidR="000A7199" w:rsidRDefault="000A7199" w:rsidP="00334EDF">
            <w:r>
              <w:t>If they can’t read a word, allow them time to use their sounds to build it up</w:t>
            </w:r>
            <w:r w:rsidR="00334EDF">
              <w:t>. W</w:t>
            </w:r>
            <w:r>
              <w:t>here necessary</w:t>
            </w:r>
            <w:r w:rsidR="00334EDF">
              <w:t>,</w:t>
            </w:r>
            <w:r>
              <w:t xml:space="preserve"> help them to build the word or read it to them. </w:t>
            </w:r>
          </w:p>
          <w:p w14:paraId="547D0461" w14:textId="0D1CD88A" w:rsidR="00F50D82" w:rsidRDefault="000A7199" w:rsidP="00334EDF">
            <w:r>
              <w:t xml:space="preserve">Re-read sentences </w:t>
            </w:r>
            <w:r w:rsidR="00243EB5">
              <w:t>to</w:t>
            </w:r>
            <w:r>
              <w:t xml:space="preserve"> develop rhythm and intonation. </w:t>
            </w:r>
          </w:p>
          <w:p w14:paraId="479E45D8" w14:textId="4A120573" w:rsidR="000A7199" w:rsidRDefault="00F50D82" w:rsidP="00334EDF">
            <w:r>
              <w:t>A</w:t>
            </w:r>
            <w:r w:rsidR="000A7199">
              <w:t>fter they have finished, talk about the book together</w:t>
            </w:r>
            <w:r w:rsidR="00243EB5">
              <w:t>.</w:t>
            </w:r>
          </w:p>
          <w:p w14:paraId="428670CA" w14:textId="22721035" w:rsidR="000A7199" w:rsidRDefault="000A7199" w:rsidP="000A7199">
            <w:pPr>
              <w:jc w:val="both"/>
            </w:pPr>
          </w:p>
          <w:p w14:paraId="0CE48930" w14:textId="0EB5245D" w:rsidR="00F50D82" w:rsidRPr="00F50D82" w:rsidRDefault="00F50D82" w:rsidP="00F50D82">
            <w:pPr>
              <w:jc w:val="center"/>
              <w:rPr>
                <w:b/>
                <w:color w:val="00B050"/>
              </w:rPr>
            </w:pPr>
            <w:r w:rsidRPr="00F50D82">
              <w:rPr>
                <w:b/>
                <w:color w:val="00B050"/>
              </w:rPr>
              <w:t>Sharing a Story</w:t>
            </w:r>
          </w:p>
          <w:p w14:paraId="5C86B0C6" w14:textId="77777777" w:rsidR="00243EB5" w:rsidRDefault="00F50D82" w:rsidP="00334EDF">
            <w:r>
              <w:t xml:space="preserve">In order to encourage your child to become a lifelong reader, it is important that they learn to read for pleasure. </w:t>
            </w:r>
            <w:r w:rsidR="00243EB5">
              <w:t>All children will bring home a book chosen from our class library to share at home, these will be changed weekly.</w:t>
            </w:r>
          </w:p>
          <w:p w14:paraId="1B8E3143" w14:textId="50BC228F" w:rsidR="000A7199" w:rsidRDefault="00F50D82" w:rsidP="00334EDF">
            <w:r>
              <w:t xml:space="preserve">Please remember that you shouldn’t expect your child to read this alone. Read it to or with them. Discuss the pictures, enjoy the story, predict what might happen next, use different voices for the characters, explore the facts in a nonfiction book. The main thing is that you have fun!  </w:t>
            </w:r>
          </w:p>
          <w:p w14:paraId="615C88E8" w14:textId="35FD1ACD" w:rsidR="00F50D82" w:rsidRPr="00F50D82" w:rsidRDefault="00F50D82" w:rsidP="00F50D82">
            <w:pPr>
              <w:jc w:val="center"/>
              <w:rPr>
                <w:b/>
                <w:bCs/>
                <w:color w:val="00B050"/>
              </w:rPr>
            </w:pPr>
          </w:p>
          <w:p w14:paraId="30DA2D07" w14:textId="04929E38" w:rsidR="00F50D82" w:rsidRPr="00F50D82" w:rsidRDefault="00F50D82" w:rsidP="00334EDF">
            <w:pPr>
              <w:jc w:val="center"/>
              <w:rPr>
                <w:b/>
                <w:color w:val="00B050"/>
              </w:rPr>
            </w:pPr>
            <w:r w:rsidRPr="00F50D82">
              <w:rPr>
                <w:b/>
                <w:color w:val="00B050"/>
              </w:rPr>
              <w:t xml:space="preserve">Reading </w:t>
            </w:r>
            <w:r>
              <w:rPr>
                <w:b/>
                <w:color w:val="00B050"/>
              </w:rPr>
              <w:t>Diary</w:t>
            </w:r>
            <w:bookmarkStart w:id="0" w:name="_GoBack"/>
            <w:bookmarkEnd w:id="0"/>
          </w:p>
          <w:p w14:paraId="6B86566E" w14:textId="413861FE" w:rsidR="00F50D82" w:rsidRDefault="00F50D82" w:rsidP="00334EDF">
            <w:r>
              <w:t>We will continue to use the Reading Diar</w:t>
            </w:r>
            <w:r w:rsidR="00334EDF">
              <w:t>ie</w:t>
            </w:r>
            <w:r>
              <w:t>s to note your child’s assigned reading practice book. It is important to us that the record is easy for families to complete</w:t>
            </w:r>
            <w:r w:rsidR="00243EB5">
              <w:t>,</w:t>
            </w:r>
            <w:r>
              <w:t xml:space="preserve"> so please leave a short comment in the diary to let us know your child has read the book and how they got on! We look forward to catching up with you about your child’s reading progress in our upcoming parents evening.</w:t>
            </w:r>
          </w:p>
          <w:p w14:paraId="2FB4709C" w14:textId="77777777" w:rsidR="00243EB5" w:rsidRDefault="00243EB5" w:rsidP="00334EDF"/>
          <w:p w14:paraId="49FA013D" w14:textId="3D40107A" w:rsidR="00F50D82" w:rsidRDefault="00F50D82" w:rsidP="00334EDF">
            <w:pPr>
              <w:rPr>
                <w:bCs/>
              </w:rPr>
            </w:pPr>
            <w:r>
              <w:t>Please do not hesitate to talk to</w:t>
            </w:r>
            <w:r w:rsidR="00243EB5">
              <w:t xml:space="preserve"> us</w:t>
            </w:r>
            <w:r>
              <w:t xml:space="preserve"> if you have any questions about your child’s reading in the meantime.</w:t>
            </w:r>
          </w:p>
          <w:p w14:paraId="7DC72BAC" w14:textId="77777777" w:rsidR="000A7199" w:rsidRDefault="000A7199" w:rsidP="000A7199">
            <w:pPr>
              <w:jc w:val="both"/>
              <w:rPr>
                <w:bCs/>
              </w:rPr>
            </w:pPr>
          </w:p>
          <w:p w14:paraId="2870DE41" w14:textId="3904874B" w:rsidR="000A7199" w:rsidRPr="000A7199" w:rsidRDefault="000A7199" w:rsidP="000A7199">
            <w:pPr>
              <w:jc w:val="both"/>
              <w:rPr>
                <w:bCs/>
              </w:rPr>
            </w:pPr>
          </w:p>
        </w:tc>
      </w:tr>
    </w:tbl>
    <w:p w14:paraId="6AA38CF1" w14:textId="77777777" w:rsidR="003A7780" w:rsidRPr="00826185" w:rsidRDefault="00334EDF"/>
    <w:sectPr w:rsidR="003A7780" w:rsidRPr="00826185" w:rsidSect="00060CE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724BB" w14:textId="77777777" w:rsidR="001339A8" w:rsidRDefault="001339A8" w:rsidP="001339A8">
      <w:pPr>
        <w:spacing w:after="0" w:line="240" w:lineRule="auto"/>
      </w:pPr>
      <w:r>
        <w:separator/>
      </w:r>
    </w:p>
  </w:endnote>
  <w:endnote w:type="continuationSeparator" w:id="0">
    <w:p w14:paraId="4743A289" w14:textId="77777777" w:rsidR="001339A8" w:rsidRDefault="001339A8" w:rsidP="0013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EE83B" w14:textId="77777777" w:rsidR="001339A8" w:rsidRDefault="001339A8" w:rsidP="001339A8">
      <w:pPr>
        <w:spacing w:after="0" w:line="240" w:lineRule="auto"/>
      </w:pPr>
      <w:r>
        <w:separator/>
      </w:r>
    </w:p>
  </w:footnote>
  <w:footnote w:type="continuationSeparator" w:id="0">
    <w:p w14:paraId="4D163308" w14:textId="77777777" w:rsidR="001339A8" w:rsidRDefault="001339A8" w:rsidP="00133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AEB2" w14:textId="36906C4C" w:rsidR="00CC1370" w:rsidRPr="006D18CE" w:rsidRDefault="002F44C8" w:rsidP="00774D94">
    <w:pPr>
      <w:pStyle w:val="Header"/>
      <w:rPr>
        <w:rFonts w:cstheme="minorHAnsi"/>
      </w:rPr>
    </w:pPr>
    <w:r w:rsidRPr="006D18CE">
      <w:rPr>
        <w:rFonts w:cstheme="minorHAnsi"/>
        <w:noProof/>
        <w:lang w:eastAsia="en-GB"/>
      </w:rPr>
      <w:drawing>
        <wp:anchor distT="0" distB="0" distL="114300" distR="114300" simplePos="0" relativeHeight="251655680" behindDoc="0" locked="0" layoutInCell="1" allowOverlap="1" wp14:anchorId="13FE2245" wp14:editId="3CF6ED70">
          <wp:simplePos x="0" y="0"/>
          <wp:positionH relativeFrom="margin">
            <wp:posOffset>5076825</wp:posOffset>
          </wp:positionH>
          <wp:positionV relativeFrom="margin">
            <wp:posOffset>-781050</wp:posOffset>
          </wp:positionV>
          <wp:extent cx="752475" cy="693420"/>
          <wp:effectExtent l="0" t="0" r="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93420"/>
                  </a:xfrm>
                  <a:prstGeom prst="rect">
                    <a:avLst/>
                  </a:prstGeom>
                  <a:noFill/>
                  <a:ln>
                    <a:noFill/>
                  </a:ln>
                </pic:spPr>
              </pic:pic>
            </a:graphicData>
          </a:graphic>
          <wp14:sizeRelH relativeFrom="margin">
            <wp14:pctWidth>0</wp14:pctWidth>
          </wp14:sizeRelH>
        </wp:anchor>
      </w:drawing>
    </w:r>
    <w:r w:rsidRPr="006D18CE">
      <w:rPr>
        <w:rFonts w:cstheme="minorHAnsi"/>
        <w:noProof/>
        <w:lang w:eastAsia="en-GB"/>
      </w:rPr>
      <w:drawing>
        <wp:anchor distT="0" distB="0" distL="114300" distR="114300" simplePos="0" relativeHeight="251654656" behindDoc="0" locked="0" layoutInCell="1" allowOverlap="1" wp14:anchorId="0C1DCB80" wp14:editId="6E14AFA9">
          <wp:simplePos x="0" y="0"/>
          <wp:positionH relativeFrom="margin">
            <wp:posOffset>3175</wp:posOffset>
          </wp:positionH>
          <wp:positionV relativeFrom="margin">
            <wp:posOffset>-756920</wp:posOffset>
          </wp:positionV>
          <wp:extent cx="713740" cy="693420"/>
          <wp:effectExtent l="1905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693420"/>
                  </a:xfrm>
                  <a:prstGeom prst="rect">
                    <a:avLst/>
                  </a:prstGeom>
                  <a:noFill/>
                  <a:ln>
                    <a:noFill/>
                  </a:ln>
                </pic:spPr>
              </pic:pic>
            </a:graphicData>
          </a:graphic>
        </wp:anchor>
      </w:drawing>
    </w:r>
    <w:r w:rsidRPr="006D18CE">
      <w:rPr>
        <w:rFonts w:cstheme="minorHAnsi"/>
      </w:rPr>
      <w:ptab w:relativeTo="margin" w:alignment="center" w:leader="none"/>
    </w:r>
    <w:r w:rsidR="00CC1370">
      <w:rPr>
        <w:rFonts w:cstheme="minorHAnsi"/>
      </w:rPr>
      <w:t>Year 1 Newsletter March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686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A8"/>
    <w:rsid w:val="00060CEC"/>
    <w:rsid w:val="000A7199"/>
    <w:rsid w:val="00126D3C"/>
    <w:rsid w:val="001339A8"/>
    <w:rsid w:val="00213180"/>
    <w:rsid w:val="00243EB5"/>
    <w:rsid w:val="00287D39"/>
    <w:rsid w:val="002B1A21"/>
    <w:rsid w:val="002E0F81"/>
    <w:rsid w:val="002F44C8"/>
    <w:rsid w:val="00300F15"/>
    <w:rsid w:val="00316254"/>
    <w:rsid w:val="00334EDF"/>
    <w:rsid w:val="00447FCC"/>
    <w:rsid w:val="0047799A"/>
    <w:rsid w:val="00490FDC"/>
    <w:rsid w:val="004A4AED"/>
    <w:rsid w:val="004B6A0E"/>
    <w:rsid w:val="004F5CEB"/>
    <w:rsid w:val="00511EE7"/>
    <w:rsid w:val="00541B12"/>
    <w:rsid w:val="00562877"/>
    <w:rsid w:val="0059066F"/>
    <w:rsid w:val="005E30C5"/>
    <w:rsid w:val="006078F1"/>
    <w:rsid w:val="006224CC"/>
    <w:rsid w:val="00663311"/>
    <w:rsid w:val="0069643A"/>
    <w:rsid w:val="006D18CE"/>
    <w:rsid w:val="00774D94"/>
    <w:rsid w:val="007F4F51"/>
    <w:rsid w:val="00816E64"/>
    <w:rsid w:val="00826185"/>
    <w:rsid w:val="00855184"/>
    <w:rsid w:val="008A7930"/>
    <w:rsid w:val="009056B3"/>
    <w:rsid w:val="009651D2"/>
    <w:rsid w:val="00967333"/>
    <w:rsid w:val="00985382"/>
    <w:rsid w:val="009D67D4"/>
    <w:rsid w:val="00A2469A"/>
    <w:rsid w:val="00A33B34"/>
    <w:rsid w:val="00A6033E"/>
    <w:rsid w:val="00A84365"/>
    <w:rsid w:val="00A953CC"/>
    <w:rsid w:val="00AB7BF7"/>
    <w:rsid w:val="00AF0869"/>
    <w:rsid w:val="00AF5C44"/>
    <w:rsid w:val="00B033C8"/>
    <w:rsid w:val="00B178DC"/>
    <w:rsid w:val="00B601BC"/>
    <w:rsid w:val="00BC571C"/>
    <w:rsid w:val="00BE7D81"/>
    <w:rsid w:val="00C258DA"/>
    <w:rsid w:val="00C31D13"/>
    <w:rsid w:val="00C8211B"/>
    <w:rsid w:val="00C97E41"/>
    <w:rsid w:val="00CB753C"/>
    <w:rsid w:val="00CC1370"/>
    <w:rsid w:val="00CD6861"/>
    <w:rsid w:val="00CE5A34"/>
    <w:rsid w:val="00D3393B"/>
    <w:rsid w:val="00D43780"/>
    <w:rsid w:val="00DB61FE"/>
    <w:rsid w:val="00DE101E"/>
    <w:rsid w:val="00E17186"/>
    <w:rsid w:val="00E46B32"/>
    <w:rsid w:val="00E508F0"/>
    <w:rsid w:val="00E72206"/>
    <w:rsid w:val="00EF43A8"/>
    <w:rsid w:val="00EF62E9"/>
    <w:rsid w:val="00F008F6"/>
    <w:rsid w:val="00F50D82"/>
    <w:rsid w:val="00F940AC"/>
    <w:rsid w:val="00F979A0"/>
    <w:rsid w:val="00FA49DB"/>
    <w:rsid w:val="00FC75FD"/>
    <w:rsid w:val="00FD3B56"/>
    <w:rsid w:val="00FF5F5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strokecolor="none"/>
    </o:shapedefaults>
    <o:shapelayout v:ext="edit">
      <o:idmap v:ext="edit" data="1"/>
    </o:shapelayout>
  </w:shapeDefaults>
  <w:decimalSymbol w:val="."/>
  <w:listSeparator w:val=","/>
  <w14:docId w14:val="694E95E1"/>
  <w15:docId w15:val="{9CB68323-A7B9-4016-BBDB-3819DF5D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39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33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9A8"/>
  </w:style>
  <w:style w:type="paragraph" w:styleId="Footer">
    <w:name w:val="footer"/>
    <w:basedOn w:val="Normal"/>
    <w:link w:val="FooterChar"/>
    <w:uiPriority w:val="99"/>
    <w:unhideWhenUsed/>
    <w:rsid w:val="00133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9A8"/>
  </w:style>
  <w:style w:type="paragraph" w:styleId="BalloonText">
    <w:name w:val="Balloon Text"/>
    <w:basedOn w:val="Normal"/>
    <w:link w:val="BalloonTextChar"/>
    <w:uiPriority w:val="99"/>
    <w:semiHidden/>
    <w:unhideWhenUsed/>
    <w:rsid w:val="00133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9A8"/>
    <w:rPr>
      <w:rFonts w:ascii="Tahoma" w:hAnsi="Tahoma" w:cs="Tahoma"/>
      <w:sz w:val="16"/>
      <w:szCs w:val="16"/>
    </w:rPr>
  </w:style>
  <w:style w:type="character" w:styleId="Hyperlink">
    <w:name w:val="Hyperlink"/>
    <w:basedOn w:val="DefaultParagraphFont"/>
    <w:uiPriority w:val="99"/>
    <w:unhideWhenUsed/>
    <w:rsid w:val="00D3393B"/>
    <w:rPr>
      <w:color w:val="0000FF" w:themeColor="hyperlink"/>
      <w:u w:val="single"/>
    </w:rPr>
  </w:style>
  <w:style w:type="character" w:customStyle="1" w:styleId="UnresolvedMention1">
    <w:name w:val="Unresolved Mention1"/>
    <w:basedOn w:val="DefaultParagraphFont"/>
    <w:uiPriority w:val="99"/>
    <w:semiHidden/>
    <w:unhideWhenUsed/>
    <w:rsid w:val="00FD3B56"/>
    <w:rPr>
      <w:color w:val="605E5C"/>
      <w:shd w:val="clear" w:color="auto" w:fill="E1DFDD"/>
    </w:rPr>
  </w:style>
  <w:style w:type="character" w:styleId="FollowedHyperlink">
    <w:name w:val="FollowedHyperlink"/>
    <w:basedOn w:val="DefaultParagraphFont"/>
    <w:uiPriority w:val="99"/>
    <w:semiHidden/>
    <w:unhideWhenUsed/>
    <w:rsid w:val="00A33B34"/>
    <w:rPr>
      <w:color w:val="800080" w:themeColor="followedHyperlink"/>
      <w:u w:val="single"/>
    </w:rPr>
  </w:style>
  <w:style w:type="character" w:styleId="CommentReference">
    <w:name w:val="annotation reference"/>
    <w:basedOn w:val="DefaultParagraphFont"/>
    <w:uiPriority w:val="99"/>
    <w:semiHidden/>
    <w:unhideWhenUsed/>
    <w:rsid w:val="00E508F0"/>
    <w:rPr>
      <w:sz w:val="16"/>
      <w:szCs w:val="16"/>
    </w:rPr>
  </w:style>
  <w:style w:type="paragraph" w:styleId="CommentText">
    <w:name w:val="annotation text"/>
    <w:basedOn w:val="Normal"/>
    <w:link w:val="CommentTextChar"/>
    <w:uiPriority w:val="99"/>
    <w:semiHidden/>
    <w:unhideWhenUsed/>
    <w:rsid w:val="00E508F0"/>
    <w:pPr>
      <w:spacing w:line="240" w:lineRule="auto"/>
    </w:pPr>
    <w:rPr>
      <w:sz w:val="20"/>
      <w:szCs w:val="20"/>
    </w:rPr>
  </w:style>
  <w:style w:type="character" w:customStyle="1" w:styleId="CommentTextChar">
    <w:name w:val="Comment Text Char"/>
    <w:basedOn w:val="DefaultParagraphFont"/>
    <w:link w:val="CommentText"/>
    <w:uiPriority w:val="99"/>
    <w:semiHidden/>
    <w:rsid w:val="00E508F0"/>
    <w:rPr>
      <w:sz w:val="20"/>
      <w:szCs w:val="20"/>
    </w:rPr>
  </w:style>
  <w:style w:type="paragraph" w:styleId="CommentSubject">
    <w:name w:val="annotation subject"/>
    <w:basedOn w:val="CommentText"/>
    <w:next w:val="CommentText"/>
    <w:link w:val="CommentSubjectChar"/>
    <w:uiPriority w:val="99"/>
    <w:semiHidden/>
    <w:unhideWhenUsed/>
    <w:rsid w:val="00E508F0"/>
    <w:rPr>
      <w:b/>
      <w:bCs/>
    </w:rPr>
  </w:style>
  <w:style w:type="character" w:customStyle="1" w:styleId="CommentSubjectChar">
    <w:name w:val="Comment Subject Char"/>
    <w:basedOn w:val="CommentTextChar"/>
    <w:link w:val="CommentSubject"/>
    <w:uiPriority w:val="99"/>
    <w:semiHidden/>
    <w:rsid w:val="00E508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55894">
      <w:bodyDiv w:val="1"/>
      <w:marLeft w:val="0"/>
      <w:marRight w:val="0"/>
      <w:marTop w:val="0"/>
      <w:marBottom w:val="0"/>
      <w:divBdr>
        <w:top w:val="none" w:sz="0" w:space="0" w:color="auto"/>
        <w:left w:val="none" w:sz="0" w:space="0" w:color="auto"/>
        <w:bottom w:val="none" w:sz="0" w:space="0" w:color="auto"/>
        <w:right w:val="none" w:sz="0" w:space="0" w:color="auto"/>
      </w:divBdr>
    </w:div>
    <w:div w:id="427778547">
      <w:bodyDiv w:val="1"/>
      <w:marLeft w:val="0"/>
      <w:marRight w:val="0"/>
      <w:marTop w:val="0"/>
      <w:marBottom w:val="0"/>
      <w:divBdr>
        <w:top w:val="none" w:sz="0" w:space="0" w:color="auto"/>
        <w:left w:val="none" w:sz="0" w:space="0" w:color="auto"/>
        <w:bottom w:val="none" w:sz="0" w:space="0" w:color="auto"/>
        <w:right w:val="none" w:sz="0" w:space="0" w:color="auto"/>
      </w:divBdr>
    </w:div>
    <w:div w:id="437604796">
      <w:bodyDiv w:val="1"/>
      <w:marLeft w:val="0"/>
      <w:marRight w:val="0"/>
      <w:marTop w:val="0"/>
      <w:marBottom w:val="0"/>
      <w:divBdr>
        <w:top w:val="none" w:sz="0" w:space="0" w:color="auto"/>
        <w:left w:val="none" w:sz="0" w:space="0" w:color="auto"/>
        <w:bottom w:val="none" w:sz="0" w:space="0" w:color="auto"/>
        <w:right w:val="none" w:sz="0" w:space="0" w:color="auto"/>
      </w:divBdr>
    </w:div>
    <w:div w:id="614756881">
      <w:bodyDiv w:val="1"/>
      <w:marLeft w:val="0"/>
      <w:marRight w:val="0"/>
      <w:marTop w:val="0"/>
      <w:marBottom w:val="0"/>
      <w:divBdr>
        <w:top w:val="none" w:sz="0" w:space="0" w:color="auto"/>
        <w:left w:val="none" w:sz="0" w:space="0" w:color="auto"/>
        <w:bottom w:val="none" w:sz="0" w:space="0" w:color="auto"/>
        <w:right w:val="none" w:sz="0" w:space="0" w:color="auto"/>
      </w:divBdr>
    </w:div>
    <w:div w:id="1085422677">
      <w:bodyDiv w:val="1"/>
      <w:marLeft w:val="0"/>
      <w:marRight w:val="0"/>
      <w:marTop w:val="0"/>
      <w:marBottom w:val="0"/>
      <w:divBdr>
        <w:top w:val="none" w:sz="0" w:space="0" w:color="auto"/>
        <w:left w:val="none" w:sz="0" w:space="0" w:color="auto"/>
        <w:bottom w:val="none" w:sz="0" w:space="0" w:color="auto"/>
        <w:right w:val="none" w:sz="0" w:space="0" w:color="auto"/>
      </w:divBdr>
    </w:div>
    <w:div w:id="1102412024">
      <w:bodyDiv w:val="1"/>
      <w:marLeft w:val="0"/>
      <w:marRight w:val="0"/>
      <w:marTop w:val="0"/>
      <w:marBottom w:val="0"/>
      <w:divBdr>
        <w:top w:val="none" w:sz="0" w:space="0" w:color="auto"/>
        <w:left w:val="none" w:sz="0" w:space="0" w:color="auto"/>
        <w:bottom w:val="none" w:sz="0" w:space="0" w:color="auto"/>
        <w:right w:val="none" w:sz="0" w:space="0" w:color="auto"/>
      </w:divBdr>
    </w:div>
    <w:div w:id="1141458708">
      <w:bodyDiv w:val="1"/>
      <w:marLeft w:val="0"/>
      <w:marRight w:val="0"/>
      <w:marTop w:val="0"/>
      <w:marBottom w:val="0"/>
      <w:divBdr>
        <w:top w:val="none" w:sz="0" w:space="0" w:color="auto"/>
        <w:left w:val="none" w:sz="0" w:space="0" w:color="auto"/>
        <w:bottom w:val="none" w:sz="0" w:space="0" w:color="auto"/>
        <w:right w:val="none" w:sz="0" w:space="0" w:color="auto"/>
      </w:divBdr>
    </w:div>
    <w:div w:id="1348799158">
      <w:bodyDiv w:val="1"/>
      <w:marLeft w:val="0"/>
      <w:marRight w:val="0"/>
      <w:marTop w:val="0"/>
      <w:marBottom w:val="0"/>
      <w:divBdr>
        <w:top w:val="none" w:sz="0" w:space="0" w:color="auto"/>
        <w:left w:val="none" w:sz="0" w:space="0" w:color="auto"/>
        <w:bottom w:val="none" w:sz="0" w:space="0" w:color="auto"/>
        <w:right w:val="none" w:sz="0" w:space="0" w:color="auto"/>
      </w:divBdr>
    </w:div>
    <w:div w:id="1368600924">
      <w:bodyDiv w:val="1"/>
      <w:marLeft w:val="0"/>
      <w:marRight w:val="0"/>
      <w:marTop w:val="0"/>
      <w:marBottom w:val="0"/>
      <w:divBdr>
        <w:top w:val="none" w:sz="0" w:space="0" w:color="auto"/>
        <w:left w:val="none" w:sz="0" w:space="0" w:color="auto"/>
        <w:bottom w:val="none" w:sz="0" w:space="0" w:color="auto"/>
        <w:right w:val="none" w:sz="0" w:space="0" w:color="auto"/>
      </w:divBdr>
    </w:div>
    <w:div w:id="1531722970">
      <w:bodyDiv w:val="1"/>
      <w:marLeft w:val="0"/>
      <w:marRight w:val="0"/>
      <w:marTop w:val="0"/>
      <w:marBottom w:val="0"/>
      <w:divBdr>
        <w:top w:val="none" w:sz="0" w:space="0" w:color="auto"/>
        <w:left w:val="none" w:sz="0" w:space="0" w:color="auto"/>
        <w:bottom w:val="none" w:sz="0" w:space="0" w:color="auto"/>
        <w:right w:val="none" w:sz="0" w:space="0" w:color="auto"/>
      </w:divBdr>
    </w:div>
    <w:div w:id="1777286354">
      <w:bodyDiv w:val="1"/>
      <w:marLeft w:val="0"/>
      <w:marRight w:val="0"/>
      <w:marTop w:val="0"/>
      <w:marBottom w:val="0"/>
      <w:divBdr>
        <w:top w:val="none" w:sz="0" w:space="0" w:color="auto"/>
        <w:left w:val="none" w:sz="0" w:space="0" w:color="auto"/>
        <w:bottom w:val="none" w:sz="0" w:space="0" w:color="auto"/>
        <w:right w:val="none" w:sz="0" w:space="0" w:color="auto"/>
      </w:divBdr>
    </w:div>
    <w:div w:id="1872062811">
      <w:bodyDiv w:val="1"/>
      <w:marLeft w:val="0"/>
      <w:marRight w:val="0"/>
      <w:marTop w:val="0"/>
      <w:marBottom w:val="0"/>
      <w:divBdr>
        <w:top w:val="none" w:sz="0" w:space="0" w:color="auto"/>
        <w:left w:val="none" w:sz="0" w:space="0" w:color="auto"/>
        <w:bottom w:val="none" w:sz="0" w:space="0" w:color="auto"/>
        <w:right w:val="none" w:sz="0" w:space="0" w:color="auto"/>
      </w:divBdr>
    </w:div>
    <w:div w:id="2007438055">
      <w:bodyDiv w:val="1"/>
      <w:marLeft w:val="0"/>
      <w:marRight w:val="0"/>
      <w:marTop w:val="0"/>
      <w:marBottom w:val="0"/>
      <w:divBdr>
        <w:top w:val="none" w:sz="0" w:space="0" w:color="auto"/>
        <w:left w:val="none" w:sz="0" w:space="0" w:color="auto"/>
        <w:bottom w:val="none" w:sz="0" w:space="0" w:color="auto"/>
        <w:right w:val="none" w:sz="0" w:space="0" w:color="auto"/>
      </w:divBdr>
    </w:div>
    <w:div w:id="212403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38ADB-70A4-4320-ADD7-D10C2491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AMM_Designs@hotmail.co.uk</dc:creator>
  <cp:keywords/>
  <dc:description/>
  <cp:lastModifiedBy>Headteacher</cp:lastModifiedBy>
  <cp:revision>2</cp:revision>
  <dcterms:created xsi:type="dcterms:W3CDTF">2024-02-29T15:51:00Z</dcterms:created>
  <dcterms:modified xsi:type="dcterms:W3CDTF">2024-02-29T15:51:00Z</dcterms:modified>
</cp:coreProperties>
</file>