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9ABC9" w14:textId="77777777" w:rsidR="00844B27" w:rsidRDefault="00D75753">
      <w:r>
        <w:t xml:space="preserve">Read Chapter 21. Then look at the </w:t>
      </w:r>
      <w:proofErr w:type="spellStart"/>
      <w:r>
        <w:t>powerpoint</w:t>
      </w:r>
      <w:proofErr w:type="spellEnd"/>
      <w:r>
        <w:t xml:space="preserve"> and the Book Review Sheet. Complete a review sheet for Warhorse. You can use the one attached or make up your own. </w:t>
      </w:r>
    </w:p>
    <w:sectPr w:rsidR="00844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53"/>
    <w:rsid w:val="002301C8"/>
    <w:rsid w:val="00844B27"/>
    <w:rsid w:val="00D7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EEB85"/>
  <w15:chartTrackingRefBased/>
  <w15:docId w15:val="{BD262A5E-55B4-433E-BA38-A9C1D773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Ovenden</dc:creator>
  <cp:keywords/>
  <dc:description/>
  <cp:lastModifiedBy>Toni-Louise Younger</cp:lastModifiedBy>
  <cp:revision>2</cp:revision>
  <dcterms:created xsi:type="dcterms:W3CDTF">2020-06-03T09:09:00Z</dcterms:created>
  <dcterms:modified xsi:type="dcterms:W3CDTF">2020-06-03T09:09:00Z</dcterms:modified>
</cp:coreProperties>
</file>