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2070D" w14:textId="77777777" w:rsidR="00332B81" w:rsidRPr="00E25B19" w:rsidRDefault="00422DBB" w:rsidP="00E25B19">
      <w:pPr>
        <w:pStyle w:val="NameClassLine"/>
      </w:pPr>
      <w:r w:rsidRPr="00E25B19">
        <w:t xml:space="preserve">Name </w:t>
      </w:r>
      <w:r w:rsidRPr="00E25B19">
        <w:tab/>
      </w:r>
      <w:r w:rsidRPr="00E25B19">
        <w:tab/>
      </w:r>
      <w:r w:rsidRPr="00E25B19">
        <w:tab/>
        <w:t xml:space="preserve">Class </w:t>
      </w:r>
      <w:r w:rsidRPr="00E25B19">
        <w:tab/>
      </w:r>
    </w:p>
    <w:p w14:paraId="19655B50" w14:textId="04D5D270" w:rsidR="00332B81" w:rsidRPr="00E25B19" w:rsidRDefault="00422DBB" w:rsidP="00962F09">
      <w:pPr>
        <w:pStyle w:val="MainText"/>
        <w:spacing w:line="276" w:lineRule="auto"/>
      </w:pPr>
      <w:r w:rsidRPr="00332B81">
        <w:t xml:space="preserve">Complete your own glossary of key geographical terms. </w:t>
      </w: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3102"/>
        <w:gridCol w:w="7772"/>
      </w:tblGrid>
      <w:tr w:rsidR="00422DBB" w:rsidRPr="00722524" w14:paraId="12281B8E" w14:textId="77777777" w:rsidTr="00722524">
        <w:trPr>
          <w:trHeight w:val="369"/>
        </w:trPr>
        <w:tc>
          <w:tcPr>
            <w:tcW w:w="3119" w:type="dxa"/>
            <w:shd w:val="clear" w:color="auto" w:fill="00A5C8"/>
            <w:vAlign w:val="center"/>
          </w:tcPr>
          <w:p w14:paraId="606CBA84" w14:textId="77777777" w:rsidR="00422DBB" w:rsidRPr="00722524" w:rsidRDefault="00422DBB" w:rsidP="00524D4E">
            <w:pPr>
              <w:pStyle w:val="GLOSSTableHeader"/>
              <w:rPr>
                <w:sz w:val="24"/>
              </w:rPr>
            </w:pPr>
            <w:r w:rsidRPr="00722524">
              <w:rPr>
                <w:sz w:val="24"/>
              </w:rPr>
              <w:t>Key Term</w:t>
            </w:r>
          </w:p>
        </w:tc>
        <w:tc>
          <w:tcPr>
            <w:tcW w:w="7852" w:type="dxa"/>
            <w:shd w:val="clear" w:color="auto" w:fill="00A5C8"/>
            <w:vAlign w:val="center"/>
          </w:tcPr>
          <w:p w14:paraId="463C4B78" w14:textId="77777777" w:rsidR="00422DBB" w:rsidRPr="00722524" w:rsidRDefault="00422DBB" w:rsidP="00524D4E">
            <w:pPr>
              <w:pStyle w:val="GLOSSTableHeader"/>
              <w:rPr>
                <w:sz w:val="24"/>
              </w:rPr>
            </w:pPr>
            <w:r w:rsidRPr="00722524">
              <w:rPr>
                <w:sz w:val="24"/>
              </w:rPr>
              <w:t>Definition</w:t>
            </w:r>
          </w:p>
        </w:tc>
      </w:tr>
      <w:tr w:rsidR="00891083" w:rsidRPr="00E25B19" w14:paraId="45BB1D08" w14:textId="77777777" w:rsidTr="00722524">
        <w:trPr>
          <w:trHeight w:val="1134"/>
        </w:trPr>
        <w:tc>
          <w:tcPr>
            <w:tcW w:w="3119" w:type="dxa"/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27B5CBB6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Agribusiness</w:t>
            </w:r>
          </w:p>
        </w:tc>
        <w:tc>
          <w:tcPr>
            <w:tcW w:w="7852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454D6A5" w14:textId="77777777" w:rsidR="00891083" w:rsidRPr="0075782B" w:rsidRDefault="00891083" w:rsidP="00524D4E">
            <w:pPr>
              <w:pStyle w:val="NoSpacing"/>
              <w:spacing w:after="0"/>
              <w:rPr>
                <w:rFonts w:ascii="Arial" w:hAnsi="Arial" w:cs="Arial"/>
                <w:color w:val="FF0000"/>
              </w:rPr>
            </w:pPr>
          </w:p>
        </w:tc>
      </w:tr>
      <w:tr w:rsidR="00891083" w:rsidRPr="00E25B19" w14:paraId="40B585C2" w14:textId="77777777" w:rsidTr="00722524">
        <w:trPr>
          <w:trHeight w:val="1134"/>
        </w:trPr>
        <w:tc>
          <w:tcPr>
            <w:tcW w:w="3119" w:type="dxa"/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36559260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Carbon footprint</w:t>
            </w:r>
          </w:p>
        </w:tc>
        <w:tc>
          <w:tcPr>
            <w:tcW w:w="7852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BDD37E2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1168180B" w14:textId="77777777" w:rsidTr="00722524">
        <w:trPr>
          <w:trHeight w:val="1134"/>
        </w:trPr>
        <w:tc>
          <w:tcPr>
            <w:tcW w:w="3119" w:type="dxa"/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0ED94736" w14:textId="77777777" w:rsidR="00891083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Development</w:t>
            </w:r>
          </w:p>
        </w:tc>
        <w:tc>
          <w:tcPr>
            <w:tcW w:w="7852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08D8D07" w14:textId="77777777" w:rsidR="00891083" w:rsidRPr="004E44FC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3849B4A5" w14:textId="77777777" w:rsidTr="00722524">
        <w:trPr>
          <w:trHeight w:val="1134"/>
        </w:trPr>
        <w:tc>
          <w:tcPr>
            <w:tcW w:w="3119" w:type="dxa"/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616F10F2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Energy conservation</w:t>
            </w:r>
          </w:p>
        </w:tc>
        <w:tc>
          <w:tcPr>
            <w:tcW w:w="7852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CEA0188" w14:textId="77777777" w:rsidR="00891083" w:rsidRPr="00C16979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1D02FD9D" w14:textId="77777777" w:rsidTr="00722524">
        <w:trPr>
          <w:trHeight w:val="1134"/>
        </w:trPr>
        <w:tc>
          <w:tcPr>
            <w:tcW w:w="3119" w:type="dxa"/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7EA3E9B1" w14:textId="77777777" w:rsidR="00891083" w:rsidRPr="00CA673A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Energy mix</w:t>
            </w:r>
          </w:p>
        </w:tc>
        <w:tc>
          <w:tcPr>
            <w:tcW w:w="7852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1491DA4" w14:textId="77777777" w:rsidR="00891083" w:rsidRPr="004E44FC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00D5210D" w14:textId="77777777" w:rsidTr="00722524">
        <w:trPr>
          <w:trHeight w:val="1134"/>
        </w:trPr>
        <w:tc>
          <w:tcPr>
            <w:tcW w:w="3119" w:type="dxa"/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16C82C35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Ene</w:t>
            </w:r>
            <w:r>
              <w:rPr>
                <w:rFonts w:ascii="Arial" w:hAnsi="Arial" w:cs="Arial"/>
                <w:b/>
                <w:sz w:val="24"/>
                <w:szCs w:val="24"/>
              </w:rPr>
              <w:t>rgy security</w:t>
            </w:r>
          </w:p>
        </w:tc>
        <w:tc>
          <w:tcPr>
            <w:tcW w:w="7852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8549B43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231965EF" w14:textId="77777777" w:rsidTr="00722524">
        <w:trPr>
          <w:trHeight w:val="1134"/>
        </w:trPr>
        <w:tc>
          <w:tcPr>
            <w:tcW w:w="3119" w:type="dxa"/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0B619CAF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Food miles</w:t>
            </w:r>
          </w:p>
        </w:tc>
        <w:tc>
          <w:tcPr>
            <w:tcW w:w="7852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AC49874" w14:textId="77777777" w:rsidR="00891083" w:rsidRPr="004E44FC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62A1A489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20683E12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Fossil </w:t>
            </w:r>
            <w:r w:rsidRPr="0061361D">
              <w:rPr>
                <w:rFonts w:ascii="Arial" w:hAnsi="Arial" w:cs="Arial"/>
                <w:b/>
                <w:sz w:val="24"/>
                <w:szCs w:val="24"/>
              </w:rPr>
              <w:t>fuels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A21ED83" w14:textId="77777777" w:rsidR="00891083" w:rsidRPr="004E44FC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430C6D58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6E3215D3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Fracking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27C3BBD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</w:tbl>
    <w:p w14:paraId="4ECB9ED6" w14:textId="77777777" w:rsidR="00891083" w:rsidRDefault="00891083"/>
    <w:p w14:paraId="749957B9" w14:textId="77777777" w:rsidR="00891083" w:rsidRDefault="00891083"/>
    <w:p w14:paraId="39C74832" w14:textId="77777777" w:rsidR="00891083" w:rsidRDefault="00891083"/>
    <w:p w14:paraId="2D2986E6" w14:textId="77777777" w:rsidR="00891083" w:rsidRDefault="00891083"/>
    <w:p w14:paraId="2D28EC23" w14:textId="77777777" w:rsidR="00891083" w:rsidRDefault="00891083"/>
    <w:p w14:paraId="15F7D89A" w14:textId="77777777" w:rsidR="00891083" w:rsidRDefault="00891083"/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3110"/>
        <w:gridCol w:w="7764"/>
      </w:tblGrid>
      <w:tr w:rsidR="00891083" w:rsidRPr="00E25B19" w14:paraId="6D363D52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603D5646" w14:textId="77777777" w:rsidR="00891083" w:rsidRPr="00CA673A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Grey water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C239C77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39E39253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54DB668D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Import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FFA217C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4FED670D" w14:textId="77777777" w:rsidTr="00891083">
        <w:trPr>
          <w:trHeight w:val="1134"/>
        </w:trPr>
        <w:tc>
          <w:tcPr>
            <w:tcW w:w="3119" w:type="dxa"/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6A7152CA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Organic produce</w:t>
            </w:r>
          </w:p>
        </w:tc>
        <w:tc>
          <w:tcPr>
            <w:tcW w:w="7852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8820B04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303510A7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61974C51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Renewable energy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4579D2A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6DAE8A66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7ECC9993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Resources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A2CA47A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02A09BBB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5C006017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Resource management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5734812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6B1C8DC9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66830975" w14:textId="77777777" w:rsidR="00891083" w:rsidRPr="00CA673A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Undernourishment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C0EB402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49549106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417848C9" w14:textId="77777777" w:rsidR="00891083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Undernutrition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E8D2F18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0EA47E6B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4C4C5CD5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Water deficit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892466D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684A1AD7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579298E6" w14:textId="77777777" w:rsidR="00891083" w:rsidRPr="00CA673A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Water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361D">
              <w:rPr>
                <w:rFonts w:ascii="Arial" w:hAnsi="Arial" w:cs="Arial"/>
                <w:b/>
                <w:sz w:val="24"/>
                <w:szCs w:val="24"/>
              </w:rPr>
              <w:t>quality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E009B14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</w:tbl>
    <w:p w14:paraId="7DF49C5E" w14:textId="77777777" w:rsidR="00891083" w:rsidRDefault="00891083"/>
    <w:p w14:paraId="2C1FC26D" w14:textId="77777777" w:rsidR="00891083" w:rsidRDefault="00891083"/>
    <w:p w14:paraId="5972A83D" w14:textId="77777777" w:rsidR="00891083" w:rsidRDefault="00891083"/>
    <w:p w14:paraId="1EAD016E" w14:textId="77777777" w:rsidR="00891083" w:rsidRDefault="00891083"/>
    <w:p w14:paraId="6E1CA78F" w14:textId="77777777" w:rsidR="00891083" w:rsidRDefault="00891083"/>
    <w:p w14:paraId="5C55078B" w14:textId="77777777" w:rsidR="00891083" w:rsidRDefault="00891083"/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3099"/>
        <w:gridCol w:w="7775"/>
      </w:tblGrid>
      <w:tr w:rsidR="00891083" w:rsidRPr="00E25B19" w14:paraId="279491B7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450F3D3B" w14:textId="77777777" w:rsidR="00891083" w:rsidRPr="00037413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Water stress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4ACE330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6C0F32A5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09A6D4E7" w14:textId="77777777" w:rsidR="00891083" w:rsidRPr="00AA081B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Water surplus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04256F7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  <w:tr w:rsidR="00891083" w:rsidRPr="00E25B19" w14:paraId="492F13A5" w14:textId="77777777" w:rsidTr="00722524">
        <w:trPr>
          <w:trHeight w:val="113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E9F1"/>
            <w:tcMar>
              <w:top w:w="57" w:type="dxa"/>
              <w:bottom w:w="28" w:type="dxa"/>
            </w:tcMar>
            <w:vAlign w:val="center"/>
          </w:tcPr>
          <w:p w14:paraId="1E16D9E2" w14:textId="77777777" w:rsidR="00891083" w:rsidRDefault="00891083" w:rsidP="00502AA5">
            <w:pPr>
              <w:pStyle w:val="NoSpacing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1361D">
              <w:rPr>
                <w:rFonts w:ascii="Arial" w:hAnsi="Arial" w:cs="Arial"/>
                <w:b/>
                <w:sz w:val="24"/>
                <w:szCs w:val="24"/>
              </w:rPr>
              <w:t>Water transfer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DB162FA" w14:textId="77777777" w:rsidR="00891083" w:rsidRDefault="00891083" w:rsidP="00524D4E">
            <w:pPr>
              <w:pStyle w:val="NoSpacing"/>
              <w:spacing w:after="0"/>
              <w:rPr>
                <w:rFonts w:ascii="Arial" w:hAnsi="Arial" w:cs="Arial"/>
              </w:rPr>
            </w:pPr>
          </w:p>
        </w:tc>
      </w:tr>
    </w:tbl>
    <w:p w14:paraId="2E11807A" w14:textId="77777777" w:rsidR="00332B81" w:rsidRDefault="00DB5136" w:rsidP="00E25B19">
      <w:pPr>
        <w:pStyle w:val="MainText"/>
      </w:pPr>
    </w:p>
    <w:p w14:paraId="707A927F" w14:textId="77777777" w:rsidR="00722524" w:rsidRDefault="00722524" w:rsidP="00E25B19">
      <w:pPr>
        <w:pStyle w:val="MainText"/>
      </w:pPr>
    </w:p>
    <w:p w14:paraId="29530B99" w14:textId="77777777" w:rsidR="00722524" w:rsidRPr="00E25B19" w:rsidRDefault="00722524" w:rsidP="00E25B19">
      <w:pPr>
        <w:pStyle w:val="Main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0B0FD" wp14:editId="39C2D3E5">
                <wp:simplePos x="0" y="0"/>
                <wp:positionH relativeFrom="column">
                  <wp:posOffset>1197610</wp:posOffset>
                </wp:positionH>
                <wp:positionV relativeFrom="paragraph">
                  <wp:posOffset>161925</wp:posOffset>
                </wp:positionV>
                <wp:extent cx="4972050" cy="1104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5953"/>
                            </w:tblGrid>
                            <w:tr w:rsidR="00722524" w:rsidRPr="00145D88" w14:paraId="43993BC0" w14:textId="77777777" w:rsidTr="00145D88">
                              <w:tc>
                                <w:tcPr>
                                  <w:tcW w:w="1668" w:type="dxa"/>
                                </w:tcPr>
                                <w:p w14:paraId="45A6A159" w14:textId="77777777" w:rsidR="00722524" w:rsidRPr="00145D88" w:rsidRDefault="00722524" w:rsidP="0082111F">
                                  <w:pPr>
                                    <w:spacing w:before="240" w:after="240"/>
                                    <w:ind w:right="1835"/>
                                    <w:rPr>
                                      <w:rFonts w:ascii="Times New Roman" w:hAnsi="Times New Roman"/>
                                      <w:szCs w:val="22"/>
                                      <w:lang w:eastAsia="en-GB" w:bidi="en-US"/>
                                    </w:rPr>
                                  </w:pPr>
                                  <w:r w:rsidRPr="00145D88">
                                    <w:rPr>
                                      <w:rFonts w:ascii="Times New Roman" w:hAnsi="Times New Roman"/>
                                      <w:noProof/>
                                      <w:szCs w:val="22"/>
                                      <w:lang w:eastAsia="en-GB"/>
                                    </w:rPr>
                                    <w:drawing>
                                      <wp:inline distT="0" distB="0" distL="0" distR="0" wp14:anchorId="25AD7AF7" wp14:editId="0B532A54">
                                        <wp:extent cx="1061951" cy="800100"/>
                                        <wp:effectExtent l="0" t="0" r="508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5554" cy="8028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2488B1BE" w14:textId="77777777" w:rsidR="00722524" w:rsidRPr="00145D88" w:rsidRDefault="00722524" w:rsidP="0082111F">
                                  <w:pPr>
                                    <w:keepNext/>
                                    <w:spacing w:before="240" w:after="240" w:line="260" w:lineRule="atLeast"/>
                                    <w:outlineLvl w:val="2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4"/>
                                      <w:lang w:eastAsia="en-GB"/>
                                    </w:rPr>
                                  </w:pPr>
                                  <w:r w:rsidRPr="00145D88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lang w:eastAsia="en-GB"/>
                                    </w:rPr>
                                    <w:t xml:space="preserve">Keep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lang w:eastAsia="en-GB"/>
                                    </w:rPr>
                                    <w:t>this glossary for revision time!</w:t>
                                  </w:r>
                                </w:p>
                                <w:p w14:paraId="2B179AC5" w14:textId="77777777" w:rsidR="00722524" w:rsidRPr="00145D88" w:rsidRDefault="00722524" w:rsidP="00145D88">
                                  <w:pPr>
                                    <w:spacing w:before="240" w:after="240" w:line="276" w:lineRule="auto"/>
                                    <w:ind w:right="742"/>
                                    <w:rPr>
                                      <w:rFonts w:ascii="Arial" w:hAnsi="Arial" w:cs="Arial"/>
                                      <w:szCs w:val="22"/>
                                      <w:lang w:eastAsia="en-GB" w:bidi="en-US"/>
                                    </w:rPr>
                                  </w:pPr>
                                  <w:r w:rsidRPr="00145D88">
                                    <w:rPr>
                                      <w:rFonts w:ascii="Arial" w:hAnsi="Arial" w:cs="Arial"/>
                                      <w:szCs w:val="22"/>
                                      <w:lang w:eastAsia="en-GB" w:bidi="en-US"/>
                                    </w:rPr>
                                    <w:t>Using geographical terminology in your exam will help you to improve your grade.</w:t>
                                  </w:r>
                                </w:p>
                              </w:tc>
                            </w:tr>
                          </w:tbl>
                          <w:p w14:paraId="689619D3" w14:textId="77777777" w:rsidR="00722524" w:rsidRDefault="00722524" w:rsidP="007225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0B0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3pt;margin-top:12.75pt;width:391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" fillcolor="window" strokecolor="windowText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5953"/>
                      </w:tblGrid>
                      <w:tr w:rsidR="00722524" w:rsidRPr="00145D88" w14:paraId="43993BC0" w14:textId="77777777" w:rsidTr="00145D88">
                        <w:tc>
                          <w:tcPr>
                            <w:tcW w:w="1668" w:type="dxa"/>
                          </w:tcPr>
                          <w:p w14:paraId="45A6A159" w14:textId="77777777" w:rsidR="00722524" w:rsidRPr="00145D88" w:rsidRDefault="00722524" w:rsidP="0082111F">
                            <w:pPr>
                              <w:spacing w:before="240" w:after="240"/>
                              <w:ind w:right="1835"/>
                              <w:rPr>
                                <w:rFonts w:ascii="Times New Roman" w:hAnsi="Times New Roman"/>
                                <w:szCs w:val="22"/>
                                <w:lang w:eastAsia="en-GB" w:bidi="en-US"/>
                              </w:rPr>
                            </w:pPr>
                            <w:r w:rsidRPr="00145D88">
                              <w:rPr>
                                <w:rFonts w:ascii="Times New Roman" w:hAnsi="Times New Roman"/>
                                <w:noProof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25AD7AF7" wp14:editId="0B532A54">
                                  <wp:extent cx="1061951" cy="800100"/>
                                  <wp:effectExtent l="0" t="0" r="508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5554" cy="802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2488B1BE" w14:textId="77777777" w:rsidR="00722524" w:rsidRPr="00145D88" w:rsidRDefault="00722524" w:rsidP="0082111F">
                            <w:pPr>
                              <w:keepNext/>
                              <w:spacing w:before="240" w:after="240" w:line="260" w:lineRule="atLeast"/>
                              <w:outlineLvl w:val="2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  <w:lang w:eastAsia="en-GB"/>
                              </w:rPr>
                            </w:pPr>
                            <w:r w:rsidRPr="00145D88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lang w:eastAsia="en-GB"/>
                              </w:rPr>
                              <w:t xml:space="preserve">Keep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lang w:eastAsia="en-GB"/>
                              </w:rPr>
                              <w:t>this glossary for revision time!</w:t>
                            </w:r>
                          </w:p>
                          <w:p w14:paraId="2B179AC5" w14:textId="77777777" w:rsidR="00722524" w:rsidRPr="00145D88" w:rsidRDefault="00722524" w:rsidP="00145D88">
                            <w:pPr>
                              <w:spacing w:before="240" w:after="240" w:line="276" w:lineRule="auto"/>
                              <w:ind w:right="742"/>
                              <w:rPr>
                                <w:rFonts w:ascii="Arial" w:hAnsi="Arial" w:cs="Arial"/>
                                <w:szCs w:val="22"/>
                                <w:lang w:eastAsia="en-GB" w:bidi="en-US"/>
                              </w:rPr>
                            </w:pPr>
                            <w:r w:rsidRPr="00145D88">
                              <w:rPr>
                                <w:rFonts w:ascii="Arial" w:hAnsi="Arial" w:cs="Arial"/>
                                <w:szCs w:val="22"/>
                                <w:lang w:eastAsia="en-GB" w:bidi="en-US"/>
                              </w:rPr>
                              <w:t>Using geographical terminology in your exam will help you to improve your grade.</w:t>
                            </w:r>
                          </w:p>
                        </w:tc>
                      </w:tr>
                    </w:tbl>
                    <w:p w14:paraId="689619D3" w14:textId="77777777" w:rsidR="00722524" w:rsidRDefault="00722524" w:rsidP="00722524"/>
                  </w:txbxContent>
                </v:textbox>
              </v:shape>
            </w:pict>
          </mc:Fallback>
        </mc:AlternateContent>
      </w:r>
    </w:p>
    <w:sectPr w:rsidR="00722524" w:rsidRPr="00E25B19" w:rsidSect="00332B81">
      <w:headerReference w:type="default" r:id="rId8"/>
      <w:footerReference w:type="default" r:id="rId9"/>
      <w:pgSz w:w="11900" w:h="16840"/>
      <w:pgMar w:top="454" w:right="454" w:bottom="454" w:left="454" w:header="380" w:footer="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899D8" w14:textId="77777777" w:rsidR="00DB5136" w:rsidRDefault="00DB5136">
      <w:r>
        <w:separator/>
      </w:r>
    </w:p>
  </w:endnote>
  <w:endnote w:type="continuationSeparator" w:id="0">
    <w:p w14:paraId="3C96CC5D" w14:textId="77777777" w:rsidR="00DB5136" w:rsidRDefault="00DB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Helvetica-Light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051"/>
      <w:gridCol w:w="256"/>
      <w:gridCol w:w="4685"/>
    </w:tblGrid>
    <w:tr w:rsidR="00332B81" w:rsidRPr="00EB355E" w14:paraId="7A80CF19" w14:textId="77777777">
      <w:trPr>
        <w:trHeight w:val="570"/>
        <w:jc w:val="center"/>
      </w:trPr>
      <w:tc>
        <w:tcPr>
          <w:tcW w:w="100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center"/>
        </w:tcPr>
        <w:p w14:paraId="6C31D77B" w14:textId="77777777" w:rsidR="00332B81" w:rsidRPr="00B24317" w:rsidRDefault="00422DBB" w:rsidP="00B24317">
          <w:pPr>
            <w:pStyle w:val="GLOSSFooterPg"/>
          </w:pPr>
          <w:r w:rsidRPr="00B24317">
            <w:t>GCSE Geography AQA Kerboodle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single" w:sz="8" w:space="0" w:color="4F504F"/>
          </w:tcBorders>
          <w:shd w:val="clear" w:color="auto" w:fill="auto"/>
          <w:vAlign w:val="center"/>
        </w:tcPr>
        <w:p w14:paraId="4F248C35" w14:textId="77777777" w:rsidR="00332B81" w:rsidRPr="00EB355E" w:rsidRDefault="00DB5136" w:rsidP="00332B81">
          <w:pPr>
            <w:jc w:val="center"/>
          </w:pPr>
        </w:p>
      </w:tc>
      <w:tc>
        <w:tcPr>
          <w:tcW w:w="5670" w:type="dxa"/>
          <w:tcBorders>
            <w:top w:val="nil"/>
            <w:left w:val="single" w:sz="8" w:space="0" w:color="4F504F"/>
            <w:bottom w:val="nil"/>
            <w:right w:val="nil"/>
          </w:tcBorders>
          <w:shd w:val="clear" w:color="auto" w:fill="auto"/>
          <w:vAlign w:val="center"/>
        </w:tcPr>
        <w:p w14:paraId="4823B747" w14:textId="77777777" w:rsidR="00332B81" w:rsidRPr="00B24317" w:rsidRDefault="00422DBB" w:rsidP="00B24317">
          <w:pPr>
            <w:pStyle w:val="GLOSSFooterCopyright"/>
          </w:pPr>
          <w:r w:rsidRPr="00B24317">
            <w:t xml:space="preserve">© Oxford University Press 2016  •  This may be reproduced for class use </w:t>
          </w:r>
          <w:r w:rsidRPr="00B24317">
            <w:br/>
            <w:t>solely within the purchaser’s school or institution</w:t>
          </w:r>
        </w:p>
        <w:p w14:paraId="1D3AF975" w14:textId="77777777" w:rsidR="00332B81" w:rsidRPr="00E25B19" w:rsidRDefault="00422DBB" w:rsidP="00B24317">
          <w:pPr>
            <w:pStyle w:val="GLOSSFooterCopyright"/>
            <w:rPr>
              <w:spacing w:val="-2"/>
            </w:rPr>
          </w:pPr>
          <w:r w:rsidRPr="00E25B19">
            <w:rPr>
              <w:spacing w:val="-2"/>
            </w:rPr>
            <w:t xml:space="preserve">Acknowledgements: </w:t>
          </w:r>
          <w:hyperlink r:id="rId1" w:history="1">
            <w:r w:rsidRPr="00E25B19">
              <w:rPr>
                <w:spacing w:val="-2"/>
              </w:rPr>
              <w:t>http://www.oxfordsecondary.co.uk/acknowledgements</w:t>
            </w:r>
          </w:hyperlink>
        </w:p>
      </w:tc>
    </w:tr>
  </w:tbl>
  <w:p w14:paraId="3A95EADE" w14:textId="77777777" w:rsidR="00332B81" w:rsidRPr="00E25B19" w:rsidRDefault="00DB5136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ABCF1" w14:textId="77777777" w:rsidR="00DB5136" w:rsidRDefault="00DB5136">
      <w:r>
        <w:separator/>
      </w:r>
    </w:p>
  </w:footnote>
  <w:footnote w:type="continuationSeparator" w:id="0">
    <w:p w14:paraId="58F76F8C" w14:textId="77777777" w:rsidR="00DB5136" w:rsidRDefault="00DB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1FDA8" w14:textId="77777777" w:rsidR="00332B81" w:rsidRPr="00E25B19" w:rsidRDefault="00422DBB">
    <w:pPr>
      <w:rPr>
        <w:sz w:val="4"/>
      </w:rPr>
    </w:pPr>
    <w:r>
      <w:rPr>
        <w:noProof/>
        <w:sz w:val="4"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0BFAF3" wp14:editId="7EA731C3">
              <wp:simplePos x="0" y="0"/>
              <wp:positionH relativeFrom="column">
                <wp:posOffset>5782945</wp:posOffset>
              </wp:positionH>
              <wp:positionV relativeFrom="paragraph">
                <wp:posOffset>848995</wp:posOffset>
              </wp:positionV>
              <wp:extent cx="1040765" cy="187325"/>
              <wp:effectExtent l="3810" t="4445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B8EC4" w14:textId="77777777" w:rsidR="00332B81" w:rsidRPr="003460D4" w:rsidRDefault="00422DBB" w:rsidP="003460D4">
                          <w:pPr>
                            <w:pStyle w:val="GLOSSHeaderPageNo"/>
                            <w:jc w:val="right"/>
                          </w:pPr>
                          <w:r w:rsidRPr="003460D4">
                            <w:t xml:space="preserve">Page </w:t>
                          </w:r>
                          <w:r w:rsidRPr="003460D4">
                            <w:rPr>
                              <w:rStyle w:val="PageNumber"/>
                            </w:rPr>
                            <w:fldChar w:fldCharType="begin"/>
                          </w:r>
                          <w:r w:rsidRPr="003460D4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3460D4">
                            <w:rPr>
                              <w:rStyle w:val="PageNumber"/>
                            </w:rPr>
                            <w:fldChar w:fldCharType="separate"/>
                          </w:r>
                          <w:r w:rsidR="00A763D7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 w:rsidRPr="003460D4">
                            <w:rPr>
                              <w:rStyle w:val="PageNumber"/>
                            </w:rPr>
                            <w:fldChar w:fldCharType="end"/>
                          </w:r>
                          <w:r w:rsidRPr="003460D4">
                            <w:rPr>
                              <w:rStyle w:val="PageNumber"/>
                            </w:rPr>
                            <w:t xml:space="preserve"> of </w:t>
                          </w:r>
                          <w:r w:rsidRPr="003460D4">
                            <w:rPr>
                              <w:rStyle w:val="PageNumber"/>
                            </w:rPr>
                            <w:fldChar w:fldCharType="begin"/>
                          </w:r>
                          <w:r w:rsidRPr="003460D4"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 w:rsidRPr="003460D4">
                            <w:rPr>
                              <w:rStyle w:val="PageNumber"/>
                            </w:rPr>
                            <w:fldChar w:fldCharType="separate"/>
                          </w:r>
                          <w:r w:rsidR="00A763D7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 w:rsidRPr="003460D4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BFA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35pt;margin-top:66.85pt;width:81.95pt;height: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" filled="f" stroked="f">
              <v:textbox inset="0,0,0,0">
                <w:txbxContent>
                  <w:p w14:paraId="108B8EC4" w14:textId="77777777" w:rsidR="00332B81" w:rsidRPr="003460D4" w:rsidRDefault="00422DBB" w:rsidP="003460D4">
                    <w:pPr>
                      <w:pStyle w:val="GLOSSHeaderPageNo"/>
                      <w:jc w:val="right"/>
                    </w:pPr>
                    <w:r w:rsidRPr="003460D4">
                      <w:t xml:space="preserve">Page </w:t>
                    </w:r>
                    <w:r w:rsidRPr="003460D4">
                      <w:rPr>
                        <w:rStyle w:val="PageNumber"/>
                      </w:rPr>
                      <w:fldChar w:fldCharType="begin"/>
                    </w:r>
                    <w:r w:rsidRPr="003460D4">
                      <w:rPr>
                        <w:rStyle w:val="PageNumber"/>
                      </w:rPr>
                      <w:instrText xml:space="preserve"> PAGE </w:instrText>
                    </w:r>
                    <w:r w:rsidRPr="003460D4">
                      <w:rPr>
                        <w:rStyle w:val="PageNumber"/>
                      </w:rPr>
                      <w:fldChar w:fldCharType="separate"/>
                    </w:r>
                    <w:r w:rsidR="00A763D7">
                      <w:rPr>
                        <w:rStyle w:val="PageNumber"/>
                        <w:noProof/>
                      </w:rPr>
                      <w:t>3</w:t>
                    </w:r>
                    <w:r w:rsidRPr="003460D4">
                      <w:rPr>
                        <w:rStyle w:val="PageNumber"/>
                      </w:rPr>
                      <w:fldChar w:fldCharType="end"/>
                    </w:r>
                    <w:r w:rsidRPr="003460D4">
                      <w:rPr>
                        <w:rStyle w:val="PageNumber"/>
                      </w:rPr>
                      <w:t xml:space="preserve"> of </w:t>
                    </w:r>
                    <w:r w:rsidRPr="003460D4">
                      <w:rPr>
                        <w:rStyle w:val="PageNumber"/>
                      </w:rPr>
                      <w:fldChar w:fldCharType="begin"/>
                    </w:r>
                    <w:r w:rsidRPr="003460D4">
                      <w:rPr>
                        <w:rStyle w:val="PageNumber"/>
                      </w:rPr>
                      <w:instrText xml:space="preserve"> NUMPAGES </w:instrText>
                    </w:r>
                    <w:r w:rsidRPr="003460D4">
                      <w:rPr>
                        <w:rStyle w:val="PageNumber"/>
                      </w:rPr>
                      <w:fldChar w:fldCharType="separate"/>
                    </w:r>
                    <w:r w:rsidR="00A763D7">
                      <w:rPr>
                        <w:rStyle w:val="PageNumber"/>
                        <w:noProof/>
                      </w:rPr>
                      <w:t>3</w:t>
                    </w:r>
                    <w:r w:rsidRPr="003460D4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30CDBA4" w14:textId="77777777" w:rsidR="00332B81" w:rsidRPr="00E25B19" w:rsidRDefault="00422DBB">
    <w:pPr>
      <w:rPr>
        <w:sz w:val="4"/>
      </w:rPr>
    </w:pPr>
    <w:r>
      <w:rPr>
        <w:noProof/>
        <w:sz w:val="4"/>
        <w:szCs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2CFED9" wp14:editId="2C39B229">
              <wp:simplePos x="0" y="0"/>
              <wp:positionH relativeFrom="column">
                <wp:posOffset>277495</wp:posOffset>
              </wp:positionH>
              <wp:positionV relativeFrom="paragraph">
                <wp:posOffset>341630</wp:posOffset>
              </wp:positionV>
              <wp:extent cx="4514215" cy="372110"/>
              <wp:effectExtent l="3810" t="4445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21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F4B42" w14:textId="77777777" w:rsidR="00332B81" w:rsidRPr="00332B81" w:rsidRDefault="00422DBB" w:rsidP="00332B81">
                          <w:pPr>
                            <w:pStyle w:val="GLOSSAHead"/>
                          </w:pPr>
                          <w:r w:rsidRPr="00332B81">
                            <w:t>1</w:t>
                          </w:r>
                          <w:r w:rsidR="00891083">
                            <w:t>9</w:t>
                          </w:r>
                          <w:r w:rsidRPr="00332B81">
                            <w:tab/>
                          </w:r>
                          <w:r w:rsidR="00891083">
                            <w:rPr>
                              <w:szCs w:val="48"/>
                            </w:rPr>
                            <w:t>Resource management</w:t>
                          </w:r>
                        </w:p>
                        <w:p w14:paraId="72A6FF10" w14:textId="77777777" w:rsidR="00332B81" w:rsidRPr="00B24317" w:rsidRDefault="00DB5136" w:rsidP="00332B81">
                          <w:pPr>
                            <w:pStyle w:val="GLOSSAHead"/>
                          </w:pPr>
                        </w:p>
                        <w:p w14:paraId="0B93EBB9" w14:textId="77777777" w:rsidR="00332B81" w:rsidRDefault="00DB513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2CFED9" id="Text Box 1" o:spid="_x0000_s1028" type="#_x0000_t202" style="position:absolute;margin-left:21.85pt;margin-top:26.9pt;width:355.45pt;height:2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" filled="f" stroked="f">
              <v:textbox inset="0,0,0,0">
                <w:txbxContent>
                  <w:p w14:paraId="326F4B42" w14:textId="77777777" w:rsidR="00332B81" w:rsidRPr="00332B81" w:rsidRDefault="00422DBB" w:rsidP="00332B81">
                    <w:pPr>
                      <w:pStyle w:val="GLOSSAHead"/>
                    </w:pPr>
                    <w:r w:rsidRPr="00332B81">
                      <w:t>1</w:t>
                    </w:r>
                    <w:r w:rsidR="00891083">
                      <w:t>9</w:t>
                    </w:r>
                    <w:r w:rsidRPr="00332B81">
                      <w:tab/>
                    </w:r>
                    <w:r w:rsidR="00891083">
                      <w:rPr>
                        <w:szCs w:val="48"/>
                      </w:rPr>
                      <w:t>Resource management</w:t>
                    </w:r>
                  </w:p>
                  <w:p w14:paraId="72A6FF10" w14:textId="77777777" w:rsidR="00332B81" w:rsidRPr="00B24317" w:rsidRDefault="001B795B" w:rsidP="00332B81">
                    <w:pPr>
                      <w:pStyle w:val="GLOSSAHead"/>
                    </w:pPr>
                  </w:p>
                  <w:p w14:paraId="0B93EBB9" w14:textId="77777777" w:rsidR="00332B81" w:rsidRDefault="001B795B"/>
                </w:txbxContent>
              </v:textbox>
            </v:shape>
          </w:pict>
        </mc:Fallback>
      </mc:AlternateContent>
    </w:r>
    <w:r>
      <w:rPr>
        <w:noProof/>
        <w:sz w:val="4"/>
        <w:lang w:eastAsia="en-GB"/>
      </w:rPr>
      <w:drawing>
        <wp:inline distT="0" distB="0" distL="0" distR="0" wp14:anchorId="3C7494F4" wp14:editId="5F83281C">
          <wp:extent cx="6965950" cy="1079500"/>
          <wp:effectExtent l="0" t="0" r="6350" b="6350"/>
          <wp:docPr id="1" name="Picture 1" descr="AQA GLOSS Workshee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QA GLOSS Workshee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F40BF"/>
    <w:multiLevelType w:val="hybridMultilevel"/>
    <w:tmpl w:val="F79A5FF2"/>
    <w:lvl w:ilvl="0" w:tplc="6A063C16">
      <w:start w:val="1"/>
      <w:numFmt w:val="bullet"/>
      <w:pStyle w:val="GLOSS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0F"/>
    <w:rsid w:val="000231C1"/>
    <w:rsid w:val="00144338"/>
    <w:rsid w:val="001B795B"/>
    <w:rsid w:val="00422DBB"/>
    <w:rsid w:val="004B62B1"/>
    <w:rsid w:val="00641E62"/>
    <w:rsid w:val="006D40E8"/>
    <w:rsid w:val="00722524"/>
    <w:rsid w:val="007351B3"/>
    <w:rsid w:val="00891083"/>
    <w:rsid w:val="00962F09"/>
    <w:rsid w:val="00977D49"/>
    <w:rsid w:val="00A763D7"/>
    <w:rsid w:val="00B0740F"/>
    <w:rsid w:val="00B9103E"/>
    <w:rsid w:val="00C5242C"/>
    <w:rsid w:val="00D42466"/>
    <w:rsid w:val="00DB5136"/>
    <w:rsid w:val="00EA5F0C"/>
    <w:rsid w:val="00E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6A75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19"/>
    <w:rPr>
      <w:rFonts w:ascii="Verdana" w:hAnsi="Verdana"/>
      <w:sz w:val="22"/>
      <w:szCs w:val="24"/>
      <w:lang w:eastAsia="en-US"/>
    </w:rPr>
  </w:style>
  <w:style w:type="paragraph" w:styleId="Heading3">
    <w:name w:val="heading 3"/>
    <w:basedOn w:val="Normal"/>
    <w:next w:val="Normal"/>
    <w:qFormat/>
    <w:rsid w:val="005216A6"/>
    <w:pPr>
      <w:keepNext/>
      <w:spacing w:before="240" w:line="260" w:lineRule="atLeast"/>
      <w:outlineLvl w:val="2"/>
    </w:pPr>
    <w:rPr>
      <w:rFonts w:ascii="Arial" w:hAnsi="Arial"/>
      <w:b/>
      <w:i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0785"/>
    <w:rPr>
      <w:rFonts w:ascii="Lucida Grande" w:hAnsi="Lucida Grande"/>
      <w:sz w:val="18"/>
      <w:szCs w:val="18"/>
    </w:rPr>
  </w:style>
  <w:style w:type="paragraph" w:customStyle="1" w:styleId="NameClassLine">
    <w:name w:val="Name &amp; Class Line"/>
    <w:rsid w:val="00E25B19"/>
    <w:pPr>
      <w:tabs>
        <w:tab w:val="left" w:pos="741"/>
        <w:tab w:val="left" w:leader="underscore" w:pos="8847"/>
        <w:tab w:val="left" w:pos="9168"/>
        <w:tab w:val="right" w:leader="underscore" w:pos="10985"/>
      </w:tabs>
      <w:spacing w:before="360" w:after="240"/>
    </w:pPr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semiHidden/>
    <w:rsid w:val="00E25B19"/>
    <w:pPr>
      <w:tabs>
        <w:tab w:val="center" w:pos="4320"/>
        <w:tab w:val="right" w:pos="8640"/>
      </w:tabs>
    </w:pPr>
  </w:style>
  <w:style w:type="paragraph" w:customStyle="1" w:styleId="GLOSSFooterPg">
    <w:name w:val="GLOSS Footer Pg"/>
    <w:rsid w:val="00E25B19"/>
    <w:pPr>
      <w:tabs>
        <w:tab w:val="left" w:pos="3243"/>
      </w:tabs>
    </w:pPr>
    <w:rPr>
      <w:rFonts w:ascii="Arial" w:hAnsi="Arial"/>
      <w:b/>
      <w:color w:val="4F504F"/>
      <w:sz w:val="18"/>
      <w:szCs w:val="24"/>
      <w:lang w:eastAsia="en-US"/>
    </w:rPr>
  </w:style>
  <w:style w:type="paragraph" w:customStyle="1" w:styleId="GLOSSFooterCopyright">
    <w:name w:val="GLOSS Footer Copyright"/>
    <w:rsid w:val="00E25B19"/>
    <w:pPr>
      <w:tabs>
        <w:tab w:val="left" w:pos="680"/>
      </w:tabs>
      <w:suppressAutoHyphens/>
      <w:ind w:right="-108"/>
    </w:pPr>
    <w:rPr>
      <w:rFonts w:ascii="Arial" w:hAnsi="Arial" w:cs="Helvetica-Light"/>
      <w:color w:val="4F504F"/>
      <w:sz w:val="14"/>
      <w:szCs w:val="14"/>
      <w:lang w:eastAsia="en-US"/>
    </w:rPr>
  </w:style>
  <w:style w:type="paragraph" w:customStyle="1" w:styleId="GLOSSAHead">
    <w:name w:val="GLOSS A Head"/>
    <w:rsid w:val="00332B81"/>
    <w:pPr>
      <w:tabs>
        <w:tab w:val="left" w:pos="909"/>
      </w:tabs>
    </w:pPr>
    <w:rPr>
      <w:rFonts w:ascii="Arial" w:hAnsi="Arial"/>
      <w:b/>
      <w:color w:val="FFFFFF"/>
      <w:sz w:val="48"/>
      <w:szCs w:val="36"/>
      <w:lang w:eastAsia="en-US"/>
    </w:rPr>
  </w:style>
  <w:style w:type="paragraph" w:customStyle="1" w:styleId="BasicParagraph">
    <w:name w:val="[Basic Paragraph]"/>
    <w:basedOn w:val="Normal"/>
    <w:rsid w:val="00E25B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bidi="en-US"/>
    </w:rPr>
  </w:style>
  <w:style w:type="paragraph" w:customStyle="1" w:styleId="GLOSSBHead">
    <w:name w:val="GLOSS B Head"/>
    <w:rsid w:val="00E25B19"/>
    <w:pPr>
      <w:spacing w:before="240" w:after="120"/>
    </w:pPr>
    <w:rPr>
      <w:rFonts w:ascii="Arial" w:hAnsi="Arial"/>
      <w:b/>
      <w:sz w:val="30"/>
      <w:szCs w:val="24"/>
    </w:rPr>
  </w:style>
  <w:style w:type="paragraph" w:customStyle="1" w:styleId="GLOSSTabletext">
    <w:name w:val="GLOSS Table text"/>
    <w:rsid w:val="00E25B19"/>
    <w:pPr>
      <w:spacing w:line="260" w:lineRule="exact"/>
    </w:pPr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E2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TableHeader">
    <w:name w:val="GLOSS Table Header"/>
    <w:rsid w:val="00E25B19"/>
    <w:rPr>
      <w:rFonts w:ascii="Arial" w:hAnsi="Arial"/>
      <w:b/>
      <w:color w:val="FFFFFF"/>
      <w:sz w:val="22"/>
      <w:szCs w:val="24"/>
      <w:lang w:eastAsia="en-US"/>
    </w:rPr>
  </w:style>
  <w:style w:type="paragraph" w:customStyle="1" w:styleId="GLOSSTableBullet">
    <w:name w:val="GLOSS Table Bullet"/>
    <w:basedOn w:val="Normal"/>
    <w:rsid w:val="00E25B19"/>
    <w:pPr>
      <w:numPr>
        <w:numId w:val="1"/>
      </w:numPr>
      <w:spacing w:after="57" w:line="260" w:lineRule="exact"/>
    </w:pPr>
    <w:rPr>
      <w:rFonts w:ascii="Arial" w:hAnsi="Arial"/>
    </w:rPr>
  </w:style>
  <w:style w:type="paragraph" w:styleId="NoSpacing">
    <w:name w:val="No Spacing"/>
    <w:basedOn w:val="Normal"/>
    <w:qFormat/>
    <w:rsid w:val="00E25B19"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Cs w:val="22"/>
      <w:lang w:val="en-US" w:bidi="en-US"/>
    </w:rPr>
  </w:style>
  <w:style w:type="paragraph" w:styleId="Header">
    <w:name w:val="header"/>
    <w:basedOn w:val="Normal"/>
    <w:rsid w:val="00332B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2B81"/>
  </w:style>
  <w:style w:type="paragraph" w:customStyle="1" w:styleId="MainText">
    <w:name w:val="Main Text"/>
    <w:rsid w:val="00E25B19"/>
    <w:pPr>
      <w:spacing w:after="120"/>
      <w:ind w:right="2187"/>
    </w:pPr>
    <w:rPr>
      <w:rFonts w:ascii="Arial" w:hAnsi="Arial"/>
      <w:sz w:val="22"/>
      <w:szCs w:val="24"/>
      <w:lang w:eastAsia="en-US"/>
    </w:rPr>
  </w:style>
  <w:style w:type="paragraph" w:customStyle="1" w:styleId="GLOSSHeaderPageNo">
    <w:name w:val="GLOSS Header Page No"/>
    <w:rsid w:val="00332B81"/>
    <w:rPr>
      <w:rFonts w:ascii="Arial" w:hAnsi="Arial"/>
      <w:b/>
      <w:color w:val="FFFFFF"/>
      <w:sz w:val="24"/>
      <w:szCs w:val="24"/>
      <w:lang w:eastAsia="en-US"/>
    </w:rPr>
  </w:style>
  <w:style w:type="paragraph" w:customStyle="1" w:styleId="GLOSSCHead">
    <w:name w:val="GLOSS C Head"/>
    <w:rsid w:val="00E25B19"/>
    <w:pPr>
      <w:spacing w:after="240"/>
    </w:pPr>
    <w:rPr>
      <w:rFonts w:ascii="Arial" w:hAnsi="Arial"/>
      <w:b/>
      <w:sz w:val="26"/>
      <w:szCs w:val="24"/>
      <w:lang w:eastAsia="en-US"/>
    </w:rPr>
  </w:style>
  <w:style w:type="paragraph" w:customStyle="1" w:styleId="GLOSSQuestionText">
    <w:name w:val="GLOSS Question Text"/>
    <w:rsid w:val="00E25B19"/>
    <w:pPr>
      <w:spacing w:after="238" w:line="360" w:lineRule="exact"/>
      <w:ind w:left="369" w:right="2189" w:hanging="369"/>
    </w:pPr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xfordsecondary.co.uk/acknowledge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Links>
    <vt:vector size="12" baseType="variant">
      <vt:variant>
        <vt:i4>2883593</vt:i4>
      </vt:variant>
      <vt:variant>
        <vt:i4>0</vt:i4>
      </vt:variant>
      <vt:variant>
        <vt:i4>0</vt:i4>
      </vt:variant>
      <vt:variant>
        <vt:i4>5</vt:i4>
      </vt:variant>
      <vt:variant>
        <vt:lpwstr>http://www.oxfordsecondary.co.uk/acknowledgements</vt:lpwstr>
      </vt:variant>
      <vt:variant>
        <vt:lpwstr/>
      </vt:variant>
      <vt:variant>
        <vt:i4>7340084</vt:i4>
      </vt:variant>
      <vt:variant>
        <vt:i4>1789</vt:i4>
      </vt:variant>
      <vt:variant>
        <vt:i4>1037</vt:i4>
      </vt:variant>
      <vt:variant>
        <vt:i4>1</vt:i4>
      </vt:variant>
      <vt:variant>
        <vt:lpwstr>AQA GLOSS Worksheet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2020-04-29T10:49:00Z</dcterms:created>
  <dcterms:modified xsi:type="dcterms:W3CDTF">2020-04-29T10:49:00Z</dcterms:modified>
</cp:coreProperties>
</file>