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63B445" w14:textId="77777777" w:rsidR="00CB0E5B" w:rsidRDefault="00C201B8" w:rsidP="00381AB6">
      <w:pPr>
        <w:spacing w:before="80" w:after="80" w:line="269" w:lineRule="auto"/>
      </w:pPr>
      <w:bookmarkStart w:id="0" w:name="h.gjdgxs" w:colFirst="0" w:colLast="0"/>
      <w:bookmarkEnd w:id="0"/>
      <w:r>
        <w:rPr>
          <w:b/>
          <w:color w:val="F7A11A"/>
          <w:sz w:val="30"/>
          <w:szCs w:val="30"/>
        </w:rPr>
        <w:t xml:space="preserve">BTEC Assignment Brief </w:t>
      </w:r>
    </w:p>
    <w:tbl>
      <w:tblPr>
        <w:tblStyle w:val="a1"/>
        <w:tblW w:w="955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670"/>
      </w:tblGrid>
      <w:tr w:rsidR="00CB0E5B" w14:paraId="099D8750" w14:textId="77777777" w:rsidTr="00DA506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079A4C" w14:textId="77777777" w:rsidR="00CB0E5B" w:rsidRPr="008829DA" w:rsidRDefault="008829DA" w:rsidP="00381AB6">
            <w:pPr>
              <w:spacing w:before="80" w:after="80" w:line="269" w:lineRule="auto"/>
              <w:rPr>
                <w:b/>
              </w:rPr>
            </w:pPr>
            <w:r w:rsidRPr="008829DA">
              <w:rPr>
                <w:b/>
              </w:rPr>
              <w:t>Qualification</w:t>
            </w:r>
          </w:p>
        </w:tc>
        <w:tc>
          <w:tcPr>
            <w:tcW w:w="6670" w:type="dxa"/>
            <w:tcBorders>
              <w:top w:val="single" w:sz="4" w:space="0" w:color="000000"/>
              <w:left w:val="single" w:sz="4" w:space="0" w:color="000000"/>
              <w:bottom w:val="single" w:sz="4" w:space="0" w:color="000000"/>
              <w:right w:val="single" w:sz="4" w:space="0" w:color="000000"/>
            </w:tcBorders>
            <w:vAlign w:val="center"/>
          </w:tcPr>
          <w:p w14:paraId="6EB750A4" w14:textId="77777777" w:rsidR="0054044A" w:rsidRPr="00A10CC7" w:rsidRDefault="00A10CC7" w:rsidP="00381AB6">
            <w:pPr>
              <w:autoSpaceDE w:val="0"/>
              <w:autoSpaceDN w:val="0"/>
              <w:adjustRightInd w:val="0"/>
              <w:spacing w:before="80" w:after="80" w:line="269" w:lineRule="auto"/>
              <w:rPr>
                <w:bCs/>
                <w:color w:val="auto"/>
                <w:szCs w:val="64"/>
              </w:rPr>
            </w:pPr>
            <w:r>
              <w:rPr>
                <w:bCs/>
                <w:color w:val="auto"/>
                <w:szCs w:val="64"/>
              </w:rPr>
              <w:t xml:space="preserve">Pearson BTEC Level 1/Level 2 Tech Award in Sport, </w:t>
            </w:r>
            <w:r w:rsidRPr="00A10CC7">
              <w:rPr>
                <w:bCs/>
                <w:color w:val="auto"/>
                <w:szCs w:val="64"/>
              </w:rPr>
              <w:t>Activity and Fitness</w:t>
            </w:r>
          </w:p>
        </w:tc>
      </w:tr>
      <w:tr w:rsidR="008829DA" w14:paraId="150D0B80" w14:textId="77777777" w:rsidTr="00DA506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B5CB28B" w14:textId="77777777" w:rsidR="008829DA" w:rsidRPr="008829DA" w:rsidRDefault="0030644F" w:rsidP="00381AB6">
            <w:pPr>
              <w:spacing w:before="80" w:after="80" w:line="269" w:lineRule="auto"/>
              <w:rPr>
                <w:b/>
              </w:rPr>
            </w:pPr>
            <w:r w:rsidRPr="0030644F">
              <w:rPr>
                <w:b/>
              </w:rPr>
              <w:t xml:space="preserve">Component number and title </w:t>
            </w:r>
          </w:p>
        </w:tc>
        <w:tc>
          <w:tcPr>
            <w:tcW w:w="6670" w:type="dxa"/>
            <w:tcBorders>
              <w:top w:val="single" w:sz="4" w:space="0" w:color="000000"/>
              <w:left w:val="single" w:sz="4" w:space="0" w:color="000000"/>
              <w:bottom w:val="single" w:sz="4" w:space="0" w:color="000000"/>
              <w:right w:val="single" w:sz="4" w:space="0" w:color="000000"/>
            </w:tcBorders>
            <w:vAlign w:val="center"/>
          </w:tcPr>
          <w:p w14:paraId="2E3A7E53" w14:textId="4EE4A7DD" w:rsidR="008829DA" w:rsidRPr="00A10CC7" w:rsidRDefault="00A10CC7" w:rsidP="00381AB6">
            <w:pPr>
              <w:autoSpaceDE w:val="0"/>
              <w:autoSpaceDN w:val="0"/>
              <w:adjustRightInd w:val="0"/>
              <w:spacing w:before="80" w:after="80" w:line="269" w:lineRule="auto"/>
              <w:rPr>
                <w:bCs/>
                <w:color w:val="auto"/>
                <w:szCs w:val="32"/>
              </w:rPr>
            </w:pPr>
            <w:r w:rsidRPr="00381AB6">
              <w:rPr>
                <w:b/>
                <w:bCs/>
                <w:color w:val="auto"/>
                <w:szCs w:val="32"/>
              </w:rPr>
              <w:t>1</w:t>
            </w:r>
            <w:r w:rsidRPr="00A10CC7">
              <w:rPr>
                <w:bCs/>
                <w:color w:val="auto"/>
                <w:szCs w:val="32"/>
              </w:rPr>
              <w:t xml:space="preserve">: </w:t>
            </w:r>
            <w:r w:rsidR="00BA1794">
              <w:rPr>
                <w:bCs/>
                <w:color w:val="auto"/>
                <w:szCs w:val="32"/>
              </w:rPr>
              <w:t xml:space="preserve">Understand the Body and the </w:t>
            </w:r>
            <w:r w:rsidR="00BA1794" w:rsidRPr="00BA1794">
              <w:rPr>
                <w:bCs/>
                <w:color w:val="auto"/>
                <w:szCs w:val="32"/>
              </w:rPr>
              <w:t>Supporting Technology for Sport and Activity</w:t>
            </w:r>
          </w:p>
        </w:tc>
      </w:tr>
      <w:tr w:rsidR="008829DA" w14:paraId="44642F65" w14:textId="77777777" w:rsidTr="00DA506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07EDCB5" w14:textId="0CDBE37B" w:rsidR="008829DA" w:rsidRDefault="008829DA" w:rsidP="00381AB6">
            <w:pPr>
              <w:spacing w:before="80" w:after="80" w:line="269" w:lineRule="auto"/>
              <w:rPr>
                <w:b/>
              </w:rPr>
            </w:pPr>
            <w:r>
              <w:rPr>
                <w:b/>
              </w:rPr>
              <w:t>Learning aim</w:t>
            </w:r>
          </w:p>
        </w:tc>
        <w:tc>
          <w:tcPr>
            <w:tcW w:w="6670" w:type="dxa"/>
            <w:tcBorders>
              <w:top w:val="single" w:sz="4" w:space="0" w:color="000000"/>
              <w:left w:val="single" w:sz="4" w:space="0" w:color="000000"/>
              <w:bottom w:val="single" w:sz="4" w:space="0" w:color="000000"/>
              <w:right w:val="single" w:sz="4" w:space="0" w:color="000000"/>
            </w:tcBorders>
            <w:vAlign w:val="center"/>
          </w:tcPr>
          <w:p w14:paraId="0DE5CFDE" w14:textId="4789CF20" w:rsidR="008829DA" w:rsidRPr="00A10CC7" w:rsidRDefault="00A10CC7" w:rsidP="00381AB6">
            <w:pPr>
              <w:autoSpaceDE w:val="0"/>
              <w:autoSpaceDN w:val="0"/>
              <w:adjustRightInd w:val="0"/>
              <w:spacing w:before="80" w:after="80" w:line="269" w:lineRule="auto"/>
              <w:rPr>
                <w:sz w:val="18"/>
                <w:szCs w:val="18"/>
              </w:rPr>
            </w:pPr>
            <w:r w:rsidRPr="00A10CC7">
              <w:rPr>
                <w:b/>
                <w:bCs/>
                <w:szCs w:val="18"/>
              </w:rPr>
              <w:t>A</w:t>
            </w:r>
            <w:r w:rsidR="00381AB6">
              <w:rPr>
                <w:b/>
                <w:bCs/>
                <w:szCs w:val="18"/>
              </w:rPr>
              <w:t>:</w:t>
            </w:r>
            <w:r w:rsidRPr="00A10CC7">
              <w:rPr>
                <w:b/>
                <w:bCs/>
                <w:szCs w:val="18"/>
              </w:rPr>
              <w:t xml:space="preserve"> </w:t>
            </w:r>
            <w:r w:rsidR="00BA1794" w:rsidRPr="00BA1794">
              <w:rPr>
                <w:szCs w:val="18"/>
              </w:rPr>
              <w:t>Investigate the impact of sport and activity on the body systems</w:t>
            </w:r>
          </w:p>
        </w:tc>
      </w:tr>
      <w:tr w:rsidR="008829DA" w14:paraId="314557DB" w14:textId="77777777" w:rsidTr="00DA506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27B14ED" w14:textId="77777777" w:rsidR="008829DA" w:rsidRDefault="008829DA" w:rsidP="00381AB6">
            <w:pPr>
              <w:spacing w:before="80" w:after="80" w:line="269" w:lineRule="auto"/>
              <w:rPr>
                <w:b/>
              </w:rPr>
            </w:pPr>
            <w:r>
              <w:rPr>
                <w:b/>
              </w:rPr>
              <w:t>Assignment title</w:t>
            </w:r>
          </w:p>
        </w:tc>
        <w:tc>
          <w:tcPr>
            <w:tcW w:w="6670" w:type="dxa"/>
            <w:tcBorders>
              <w:top w:val="single" w:sz="4" w:space="0" w:color="000000"/>
              <w:left w:val="single" w:sz="4" w:space="0" w:color="000000"/>
              <w:bottom w:val="single" w:sz="4" w:space="0" w:color="000000"/>
              <w:right w:val="single" w:sz="4" w:space="0" w:color="000000"/>
            </w:tcBorders>
            <w:vAlign w:val="center"/>
          </w:tcPr>
          <w:p w14:paraId="56DE9CC4" w14:textId="6C80A210" w:rsidR="008829DA" w:rsidRPr="00FC5EC5" w:rsidRDefault="00381AB6" w:rsidP="00381AB6">
            <w:pPr>
              <w:spacing w:before="80" w:after="80" w:line="269" w:lineRule="auto"/>
              <w:rPr>
                <w:color w:val="auto"/>
              </w:rPr>
            </w:pPr>
            <w:r>
              <w:rPr>
                <w:b/>
                <w:color w:val="auto"/>
              </w:rPr>
              <w:t>The Impact of Sport and A</w:t>
            </w:r>
            <w:r w:rsidR="00D51093">
              <w:rPr>
                <w:b/>
                <w:color w:val="auto"/>
              </w:rPr>
              <w:t>ctivity on the Body S</w:t>
            </w:r>
            <w:r w:rsidR="00FC5EC5" w:rsidRPr="00381AB6">
              <w:rPr>
                <w:b/>
                <w:color w:val="auto"/>
              </w:rPr>
              <w:t>ystems</w:t>
            </w:r>
          </w:p>
          <w:p w14:paraId="3530EEC9" w14:textId="77777777" w:rsidR="008829DA" w:rsidRDefault="008829DA" w:rsidP="00381AB6">
            <w:pPr>
              <w:spacing w:before="80" w:after="80" w:line="269" w:lineRule="auto"/>
            </w:pPr>
          </w:p>
        </w:tc>
      </w:tr>
      <w:tr w:rsidR="00CB0E5B" w14:paraId="403C0E07" w14:textId="77777777" w:rsidTr="00DA506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C48474C" w14:textId="77777777" w:rsidR="00CB0E5B" w:rsidRDefault="00C201B8" w:rsidP="00381AB6">
            <w:pPr>
              <w:spacing w:before="80" w:after="80" w:line="269" w:lineRule="auto"/>
            </w:pPr>
            <w:r>
              <w:rPr>
                <w:b/>
              </w:rPr>
              <w:t>Assessor</w:t>
            </w:r>
          </w:p>
        </w:tc>
        <w:tc>
          <w:tcPr>
            <w:tcW w:w="6670" w:type="dxa"/>
            <w:tcBorders>
              <w:top w:val="single" w:sz="4" w:space="0" w:color="000000"/>
              <w:left w:val="single" w:sz="4" w:space="0" w:color="000000"/>
              <w:bottom w:val="single" w:sz="4" w:space="0" w:color="000000"/>
              <w:right w:val="single" w:sz="4" w:space="0" w:color="000000"/>
            </w:tcBorders>
            <w:vAlign w:val="center"/>
          </w:tcPr>
          <w:p w14:paraId="0BE4072E" w14:textId="77777777" w:rsidR="00CB0E5B" w:rsidRDefault="00CB0E5B" w:rsidP="00381AB6">
            <w:pPr>
              <w:spacing w:before="80" w:after="80" w:line="269" w:lineRule="auto"/>
            </w:pPr>
          </w:p>
          <w:p w14:paraId="45F417A6" w14:textId="77777777" w:rsidR="0054044A" w:rsidRDefault="0054044A" w:rsidP="00381AB6">
            <w:pPr>
              <w:spacing w:before="80" w:after="80" w:line="269" w:lineRule="auto"/>
            </w:pPr>
          </w:p>
        </w:tc>
      </w:tr>
      <w:tr w:rsidR="00CB0E5B" w14:paraId="775388D9" w14:textId="77777777" w:rsidTr="00DA506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AF2EA66" w14:textId="77777777" w:rsidR="00CB0E5B" w:rsidRDefault="00813879" w:rsidP="00381AB6">
            <w:pPr>
              <w:spacing w:before="80" w:after="80" w:line="269" w:lineRule="auto"/>
            </w:pPr>
            <w:r>
              <w:rPr>
                <w:b/>
              </w:rPr>
              <w:t>Issue date</w:t>
            </w:r>
          </w:p>
        </w:tc>
        <w:tc>
          <w:tcPr>
            <w:tcW w:w="6670" w:type="dxa"/>
            <w:tcBorders>
              <w:left w:val="single" w:sz="4" w:space="0" w:color="000000"/>
              <w:bottom w:val="single" w:sz="4" w:space="0" w:color="000000"/>
            </w:tcBorders>
            <w:vAlign w:val="center"/>
          </w:tcPr>
          <w:p w14:paraId="34172C50" w14:textId="77777777" w:rsidR="00CB0E5B" w:rsidRDefault="00CB0E5B" w:rsidP="00381AB6">
            <w:pPr>
              <w:spacing w:before="80" w:after="80" w:line="269" w:lineRule="auto"/>
            </w:pPr>
          </w:p>
          <w:p w14:paraId="780BCA0F" w14:textId="77777777" w:rsidR="0054044A" w:rsidRDefault="0054044A" w:rsidP="00381AB6">
            <w:pPr>
              <w:spacing w:before="80" w:after="80" w:line="269" w:lineRule="auto"/>
            </w:pPr>
          </w:p>
        </w:tc>
      </w:tr>
      <w:tr w:rsidR="00CB0E5B" w14:paraId="3E556BCB" w14:textId="77777777" w:rsidTr="00DA5068">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AB5E025" w14:textId="1DD62126" w:rsidR="00CB0E5B" w:rsidRDefault="00C201B8" w:rsidP="00D51093">
            <w:pPr>
              <w:spacing w:before="80" w:after="80" w:line="269" w:lineRule="auto"/>
            </w:pPr>
            <w:r>
              <w:rPr>
                <w:b/>
              </w:rPr>
              <w:t xml:space="preserve">Hand in deadline </w:t>
            </w:r>
          </w:p>
        </w:tc>
        <w:tc>
          <w:tcPr>
            <w:tcW w:w="6670" w:type="dxa"/>
            <w:tcBorders>
              <w:left w:val="single" w:sz="4" w:space="0" w:color="000000"/>
              <w:bottom w:val="single" w:sz="4" w:space="0" w:color="auto"/>
            </w:tcBorders>
            <w:vAlign w:val="center"/>
          </w:tcPr>
          <w:p w14:paraId="0E64DA44" w14:textId="77777777" w:rsidR="00CB0E5B" w:rsidRDefault="00CB0E5B" w:rsidP="00381AB6">
            <w:pPr>
              <w:spacing w:before="80" w:after="80" w:line="269" w:lineRule="auto"/>
            </w:pPr>
          </w:p>
          <w:p w14:paraId="4E16089E" w14:textId="77777777" w:rsidR="0054044A" w:rsidRDefault="0054044A" w:rsidP="00381AB6">
            <w:pPr>
              <w:spacing w:before="80" w:after="80" w:line="269" w:lineRule="auto"/>
            </w:pPr>
          </w:p>
        </w:tc>
      </w:tr>
      <w:tr w:rsidR="00CB0E5B" w14:paraId="38E4E5CC" w14:textId="77777777" w:rsidTr="00DA5068">
        <w:tc>
          <w:tcPr>
            <w:tcW w:w="9550" w:type="dxa"/>
            <w:gridSpan w:val="3"/>
            <w:tcBorders>
              <w:top w:val="single" w:sz="4" w:space="0" w:color="auto"/>
              <w:left w:val="nil"/>
              <w:bottom w:val="nil"/>
              <w:right w:val="nil"/>
            </w:tcBorders>
            <w:shd w:val="clear" w:color="auto" w:fill="FFFFFF"/>
            <w:vAlign w:val="center"/>
          </w:tcPr>
          <w:p w14:paraId="6E150EC7" w14:textId="77777777" w:rsidR="00CB0E5B" w:rsidRDefault="00CB0E5B" w:rsidP="00381AB6">
            <w:pPr>
              <w:spacing w:before="80" w:after="80" w:line="269" w:lineRule="auto"/>
            </w:pPr>
          </w:p>
        </w:tc>
      </w:tr>
      <w:tr w:rsidR="00CB0E5B" w14:paraId="4198C530" w14:textId="77777777" w:rsidTr="00DA5068">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tcPr>
          <w:p w14:paraId="548120AC" w14:textId="77777777" w:rsidR="00CB0E5B" w:rsidRDefault="00AD3937" w:rsidP="00381AB6">
            <w:pPr>
              <w:spacing w:before="80" w:after="80" w:line="269" w:lineRule="auto"/>
            </w:pPr>
            <w:r>
              <w:rPr>
                <w:b/>
              </w:rPr>
              <w:t xml:space="preserve">Vocational </w:t>
            </w:r>
            <w:r w:rsidR="00C201B8">
              <w:rPr>
                <w:b/>
              </w:rPr>
              <w:t>Scenario</w:t>
            </w:r>
            <w:r>
              <w:rPr>
                <w:b/>
              </w:rPr>
              <w:t xml:space="preserve"> or Context</w:t>
            </w:r>
          </w:p>
        </w:tc>
        <w:tc>
          <w:tcPr>
            <w:tcW w:w="6670" w:type="dxa"/>
            <w:tcBorders>
              <w:top w:val="single" w:sz="4" w:space="0" w:color="auto"/>
              <w:left w:val="single" w:sz="4" w:space="0" w:color="000000"/>
            </w:tcBorders>
            <w:vAlign w:val="center"/>
          </w:tcPr>
          <w:p w14:paraId="78CF3E5F" w14:textId="2C5CBC25" w:rsidR="00AD3937" w:rsidRDefault="00CA656F" w:rsidP="00381AB6">
            <w:pPr>
              <w:spacing w:before="80" w:after="80" w:line="269" w:lineRule="auto"/>
            </w:pPr>
            <w:r w:rsidRPr="00FC5EC5">
              <w:rPr>
                <w:color w:val="auto"/>
              </w:rPr>
              <w:t xml:space="preserve">You have secured a </w:t>
            </w:r>
            <w:r w:rsidR="00FC5EC5" w:rsidRPr="00FC5EC5">
              <w:rPr>
                <w:color w:val="auto"/>
              </w:rPr>
              <w:t xml:space="preserve">voluntary </w:t>
            </w:r>
            <w:r w:rsidRPr="00FC5EC5">
              <w:rPr>
                <w:color w:val="auto"/>
              </w:rPr>
              <w:t xml:space="preserve">work placement at </w:t>
            </w:r>
            <w:r w:rsidR="00886625" w:rsidRPr="00FC5EC5">
              <w:rPr>
                <w:color w:val="auto"/>
              </w:rPr>
              <w:t xml:space="preserve">a local sports club </w:t>
            </w:r>
            <w:r w:rsidR="001B014E" w:rsidRPr="00FC5EC5">
              <w:rPr>
                <w:color w:val="auto"/>
              </w:rPr>
              <w:t xml:space="preserve">who are looking to run some sessions </w:t>
            </w:r>
            <w:r w:rsidR="00FC5EC5" w:rsidRPr="00FC5EC5">
              <w:rPr>
                <w:color w:val="auto"/>
              </w:rPr>
              <w:t>with children in the local community to improve their u</w:t>
            </w:r>
            <w:r w:rsidR="001B014E" w:rsidRPr="00FC5EC5">
              <w:rPr>
                <w:color w:val="auto"/>
              </w:rPr>
              <w:t xml:space="preserve">nderstanding </w:t>
            </w:r>
            <w:r w:rsidR="00660F22">
              <w:rPr>
                <w:color w:val="auto"/>
              </w:rPr>
              <w:t xml:space="preserve">of </w:t>
            </w:r>
            <w:r w:rsidR="00FC5EC5" w:rsidRPr="00FC5EC5">
              <w:rPr>
                <w:color w:val="auto"/>
              </w:rPr>
              <w:t xml:space="preserve">the impact that sport and physical activity have on the body systems. </w:t>
            </w:r>
            <w:r w:rsidR="001B014E" w:rsidRPr="00FC5EC5">
              <w:rPr>
                <w:color w:val="auto"/>
              </w:rPr>
              <w:t>You have been asked to assist by producing and delivering a presentation to a community group as well as providing a written handout/leaflet containing relevant information for all to take away with them.</w:t>
            </w:r>
          </w:p>
        </w:tc>
      </w:tr>
      <w:tr w:rsidR="00CB0E5B" w14:paraId="2F232FF3" w14:textId="77777777" w:rsidTr="00DA5068">
        <w:tc>
          <w:tcPr>
            <w:tcW w:w="9550" w:type="dxa"/>
            <w:gridSpan w:val="3"/>
            <w:tcBorders>
              <w:left w:val="nil"/>
              <w:right w:val="nil"/>
            </w:tcBorders>
            <w:vAlign w:val="center"/>
          </w:tcPr>
          <w:p w14:paraId="1CD193E3" w14:textId="22EAAA7A" w:rsidR="00CB0E5B" w:rsidRDefault="00CB0E5B" w:rsidP="00381AB6">
            <w:pPr>
              <w:spacing w:before="80" w:after="80" w:line="269" w:lineRule="auto"/>
            </w:pPr>
          </w:p>
        </w:tc>
      </w:tr>
      <w:tr w:rsidR="00CB0E5B" w14:paraId="39CD8993" w14:textId="77777777" w:rsidTr="00DA506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F357DD" w14:textId="0670C286" w:rsidR="00CB0E5B" w:rsidRDefault="00C201B8" w:rsidP="00381AB6">
            <w:pPr>
              <w:spacing w:before="80" w:after="80" w:line="269" w:lineRule="auto"/>
            </w:pPr>
            <w:r>
              <w:rPr>
                <w:b/>
              </w:rPr>
              <w:t>Task 1</w:t>
            </w:r>
            <w:r w:rsidR="00A668A3">
              <w:rPr>
                <w:b/>
              </w:rPr>
              <w:t>a</w:t>
            </w:r>
          </w:p>
        </w:tc>
        <w:tc>
          <w:tcPr>
            <w:tcW w:w="6670" w:type="dxa"/>
            <w:tcBorders>
              <w:left w:val="single" w:sz="4" w:space="0" w:color="000000"/>
            </w:tcBorders>
            <w:vAlign w:val="center"/>
          </w:tcPr>
          <w:p w14:paraId="597EAA47" w14:textId="7152E55F" w:rsidR="00234DC1" w:rsidRPr="00FC5EC5" w:rsidRDefault="00234DC1" w:rsidP="00381AB6">
            <w:pPr>
              <w:autoSpaceDE w:val="0"/>
              <w:autoSpaceDN w:val="0"/>
              <w:adjustRightInd w:val="0"/>
              <w:spacing w:before="80" w:after="80" w:line="269" w:lineRule="auto"/>
              <w:rPr>
                <w:bCs/>
                <w:color w:val="auto"/>
              </w:rPr>
            </w:pPr>
            <w:r w:rsidRPr="00FC5EC5">
              <w:rPr>
                <w:bCs/>
                <w:color w:val="auto"/>
              </w:rPr>
              <w:t>To allow you to successfully complete this task you should firs</w:t>
            </w:r>
            <w:r w:rsidR="00381AB6">
              <w:rPr>
                <w:bCs/>
                <w:color w:val="auto"/>
              </w:rPr>
              <w:t>t carry out some research into:</w:t>
            </w:r>
          </w:p>
          <w:p w14:paraId="18009EEF" w14:textId="33EEF051" w:rsidR="00FC5EC5" w:rsidRPr="006A6874" w:rsidRDefault="00FC5EC5" w:rsidP="00381AB6">
            <w:pPr>
              <w:autoSpaceDE w:val="0"/>
              <w:autoSpaceDN w:val="0"/>
              <w:adjustRightInd w:val="0"/>
              <w:spacing w:before="80" w:after="80" w:line="269" w:lineRule="auto"/>
            </w:pPr>
            <w:r w:rsidRPr="006A6874">
              <w:t>The cardiorespiratory system (cardiovascular and respiratory):</w:t>
            </w:r>
          </w:p>
          <w:p w14:paraId="6B228A06" w14:textId="77777777" w:rsidR="00FC5EC5" w:rsidRPr="006A6874" w:rsidRDefault="00FC5EC5"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structures of the cardiovascular system – atria, ventricles, septum, tricuspid, bicuspid and semi-lunar valves, aorta, vena cava, pulmonary artery, pulmonary vein</w:t>
            </w:r>
          </w:p>
          <w:p w14:paraId="501BA499" w14:textId="77777777" w:rsidR="00FC5EC5" w:rsidRPr="006A6874" w:rsidRDefault="00FC5EC5"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structures of the respiratory system – lungs, bronchi, bronchioles, alveoli, diaphragm</w:t>
            </w:r>
          </w:p>
          <w:p w14:paraId="1EDFF33E" w14:textId="77777777" w:rsidR="00FC5EC5" w:rsidRPr="006A6874" w:rsidRDefault="00FC5EC5"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functions of the cardiorespiratory system</w:t>
            </w:r>
          </w:p>
          <w:p w14:paraId="71B55E4C" w14:textId="1A89DE43" w:rsidR="00FC5EC5" w:rsidRPr="006A6874" w:rsidRDefault="00FC5EC5" w:rsidP="00381AB6">
            <w:pPr>
              <w:autoSpaceDE w:val="0"/>
              <w:autoSpaceDN w:val="0"/>
              <w:adjustRightInd w:val="0"/>
              <w:spacing w:before="80" w:after="80" w:line="269" w:lineRule="auto"/>
            </w:pPr>
            <w:r w:rsidRPr="006A6874">
              <w:rPr>
                <w:rFonts w:eastAsia="SymbolMT" w:cs="SymbolMT"/>
              </w:rPr>
              <w:t>The m</w:t>
            </w:r>
            <w:r w:rsidRPr="006A6874">
              <w:t>usculoskeletal system (muscular and skeletal):</w:t>
            </w:r>
          </w:p>
          <w:p w14:paraId="23242775" w14:textId="77777777" w:rsidR="00FC5EC5" w:rsidRPr="006A6874" w:rsidRDefault="00FC5EC5"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 xml:space="preserve">location of the major muscles – deltoid, biceps, triceps, pectoralis major, latissimus dorsi, external obliques, hip </w:t>
            </w:r>
            <w:r w:rsidRPr="006A6874">
              <w:rPr>
                <w:rFonts w:ascii="Verdana" w:hAnsi="Verdana"/>
                <w:sz w:val="20"/>
                <w:szCs w:val="20"/>
              </w:rPr>
              <w:lastRenderedPageBreak/>
              <w:t>flexors, gluteus maximus, quadriceps, hamstrings, gastrocnemius and tibialis anterior</w:t>
            </w:r>
          </w:p>
          <w:p w14:paraId="39AA59C2" w14:textId="77777777" w:rsidR="00381AB6" w:rsidRDefault="00FC5EC5" w:rsidP="00AB61E3">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381AB6">
              <w:rPr>
                <w:rFonts w:ascii="Verdana" w:hAnsi="Verdana"/>
                <w:sz w:val="20"/>
                <w:szCs w:val="20"/>
              </w:rPr>
              <w:t>location of the major bones – cranium, clavicle, scapula, five regions of the vertebral column (cervical, thoracic, lumbar, sacrum, coccyx), ribs, sternum, humerus, radius, ulna, carpals, metacarpals, phalanges (in the hand), pelvis, femur, patella, tibia, fibula, tarsals, metatar</w:t>
            </w:r>
            <w:r w:rsidR="00381AB6">
              <w:rPr>
                <w:rFonts w:ascii="Verdana" w:hAnsi="Verdana"/>
                <w:sz w:val="20"/>
                <w:szCs w:val="20"/>
              </w:rPr>
              <w:t>sals, phalanges (in the foot)</w:t>
            </w:r>
          </w:p>
          <w:p w14:paraId="6C885383" w14:textId="25070422" w:rsidR="00CB0E5B" w:rsidRPr="00381AB6" w:rsidRDefault="00FC5EC5" w:rsidP="00AB61E3">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381AB6">
              <w:rPr>
                <w:rFonts w:ascii="Verdana" w:hAnsi="Verdana"/>
                <w:sz w:val="20"/>
                <w:szCs w:val="20"/>
              </w:rPr>
              <w:t>functions of the musculoskeletal system</w:t>
            </w:r>
            <w:r w:rsidR="00381AB6">
              <w:rPr>
                <w:rFonts w:ascii="Verdana" w:hAnsi="Verdana"/>
                <w:sz w:val="20"/>
                <w:szCs w:val="20"/>
              </w:rPr>
              <w:t>.</w:t>
            </w:r>
          </w:p>
          <w:p w14:paraId="5ED6C17B" w14:textId="58010B4A" w:rsidR="00FC5EC5" w:rsidRPr="006A6874" w:rsidRDefault="00FC5EC5" w:rsidP="00381AB6">
            <w:pPr>
              <w:autoSpaceDE w:val="0"/>
              <w:autoSpaceDN w:val="0"/>
              <w:adjustRightInd w:val="0"/>
              <w:spacing w:before="80" w:after="80" w:line="269" w:lineRule="auto"/>
            </w:pPr>
            <w:r w:rsidRPr="006A6874">
              <w:t>Once completed you should prod</w:t>
            </w:r>
            <w:r w:rsidR="00D57B72" w:rsidRPr="006A6874">
              <w:t>uce a leaflet that can be h</w:t>
            </w:r>
            <w:r w:rsidR="00D57B72">
              <w:t>anded to the children that will</w:t>
            </w:r>
            <w:r w:rsidR="00381AB6">
              <w:t>:</w:t>
            </w:r>
          </w:p>
          <w:p w14:paraId="07D5D6DD" w14:textId="3C2E14AE" w:rsidR="00457BBB" w:rsidRDefault="00457BBB"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 xml:space="preserve">Explain </w:t>
            </w:r>
            <w:r w:rsidR="00997D87" w:rsidRPr="006A6874">
              <w:rPr>
                <w:rFonts w:ascii="Verdana" w:hAnsi="Verdana"/>
                <w:sz w:val="20"/>
                <w:szCs w:val="20"/>
              </w:rPr>
              <w:t>the structure</w:t>
            </w:r>
            <w:r w:rsidR="006A6874" w:rsidRPr="006A6874">
              <w:rPr>
                <w:rFonts w:ascii="Verdana" w:hAnsi="Verdana"/>
                <w:sz w:val="20"/>
                <w:szCs w:val="20"/>
              </w:rPr>
              <w:t>s</w:t>
            </w:r>
            <w:r w:rsidR="00997D87" w:rsidRPr="006A6874">
              <w:rPr>
                <w:rFonts w:ascii="Verdana" w:hAnsi="Verdana"/>
                <w:sz w:val="20"/>
                <w:szCs w:val="20"/>
              </w:rPr>
              <w:t xml:space="preserve"> of the cardiovascular system locating the key parts</w:t>
            </w:r>
            <w:r w:rsidR="00A5222D" w:rsidRPr="006A6874">
              <w:rPr>
                <w:rFonts w:ascii="Verdana" w:hAnsi="Verdana"/>
                <w:sz w:val="20"/>
                <w:szCs w:val="20"/>
              </w:rPr>
              <w:t xml:space="preserve"> - atria, ventricles, septum, tricuspid, bicuspid and semi-lunar valves, aorta, vena cava, pulmonary artery, pulmonary vein</w:t>
            </w:r>
            <w:r w:rsidR="00381AB6">
              <w:rPr>
                <w:rFonts w:ascii="Verdana" w:hAnsi="Verdana"/>
                <w:sz w:val="20"/>
                <w:szCs w:val="20"/>
              </w:rPr>
              <w:t>.</w:t>
            </w:r>
          </w:p>
          <w:p w14:paraId="44071076" w14:textId="4EDC22E3" w:rsidR="00660F22" w:rsidRPr="000E6290" w:rsidRDefault="00660F22"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Explain the functions of the cardiovascular system</w:t>
            </w:r>
            <w:r w:rsidR="00381AB6">
              <w:rPr>
                <w:rFonts w:ascii="Verdana" w:hAnsi="Verdana"/>
                <w:sz w:val="20"/>
                <w:szCs w:val="20"/>
              </w:rPr>
              <w:t>.</w:t>
            </w:r>
          </w:p>
          <w:p w14:paraId="15188585" w14:textId="6E3349D6" w:rsidR="00457BBB" w:rsidRPr="006A6874" w:rsidRDefault="00457BBB"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Explain</w:t>
            </w:r>
            <w:r w:rsidR="00997D87" w:rsidRPr="006A6874">
              <w:rPr>
                <w:rFonts w:ascii="Verdana" w:hAnsi="Verdana"/>
                <w:sz w:val="20"/>
                <w:szCs w:val="20"/>
              </w:rPr>
              <w:t xml:space="preserve"> the structure</w:t>
            </w:r>
            <w:r w:rsidR="006A6874" w:rsidRPr="006A6874">
              <w:rPr>
                <w:rFonts w:ascii="Verdana" w:hAnsi="Verdana"/>
                <w:sz w:val="20"/>
                <w:szCs w:val="20"/>
              </w:rPr>
              <w:t>s</w:t>
            </w:r>
            <w:r w:rsidR="00997D87" w:rsidRPr="006A6874">
              <w:rPr>
                <w:rFonts w:ascii="Verdana" w:hAnsi="Verdana"/>
                <w:sz w:val="20"/>
                <w:szCs w:val="20"/>
              </w:rPr>
              <w:t xml:space="preserve"> of the respiratory system locating the key parts</w:t>
            </w:r>
            <w:r w:rsidR="00A5222D" w:rsidRPr="006A6874">
              <w:rPr>
                <w:rFonts w:ascii="Verdana" w:hAnsi="Verdana"/>
                <w:sz w:val="20"/>
                <w:szCs w:val="20"/>
              </w:rPr>
              <w:t xml:space="preserve"> - lungs, bronchi, bronchioles, alveoli, diaphragm</w:t>
            </w:r>
            <w:r w:rsidR="00381AB6">
              <w:rPr>
                <w:rFonts w:ascii="Verdana" w:hAnsi="Verdana"/>
                <w:sz w:val="20"/>
                <w:szCs w:val="20"/>
              </w:rPr>
              <w:t>.</w:t>
            </w:r>
          </w:p>
          <w:p w14:paraId="1BBDB016" w14:textId="40A47BBF" w:rsidR="00997D87" w:rsidRPr="006A6874" w:rsidRDefault="00997D87"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 xml:space="preserve">Explain the </w:t>
            </w:r>
            <w:r w:rsidR="00A5222D" w:rsidRPr="006A6874">
              <w:rPr>
                <w:rFonts w:ascii="Verdana" w:hAnsi="Verdana"/>
                <w:sz w:val="20"/>
                <w:szCs w:val="20"/>
              </w:rPr>
              <w:t>function</w:t>
            </w:r>
            <w:r w:rsidR="006A6874" w:rsidRPr="006A6874">
              <w:rPr>
                <w:rFonts w:ascii="Verdana" w:hAnsi="Verdana"/>
                <w:sz w:val="20"/>
                <w:szCs w:val="20"/>
              </w:rPr>
              <w:t>s</w:t>
            </w:r>
            <w:r w:rsidRPr="006A6874">
              <w:rPr>
                <w:rFonts w:ascii="Verdana" w:hAnsi="Verdana"/>
                <w:sz w:val="20"/>
                <w:szCs w:val="20"/>
              </w:rPr>
              <w:t xml:space="preserve"> of the respiratory system</w:t>
            </w:r>
            <w:r w:rsidR="00381AB6">
              <w:rPr>
                <w:rFonts w:ascii="Verdana" w:hAnsi="Verdana"/>
                <w:sz w:val="20"/>
                <w:szCs w:val="20"/>
              </w:rPr>
              <w:t>.</w:t>
            </w:r>
          </w:p>
          <w:p w14:paraId="3CB7A282" w14:textId="012C2289" w:rsidR="00A5222D" w:rsidRPr="006A6874" w:rsidRDefault="00997D87"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Explain how the respiratory and cardiovascular systems work together</w:t>
            </w:r>
            <w:r w:rsidR="00381AB6">
              <w:rPr>
                <w:rFonts w:ascii="Verdana" w:hAnsi="Verdana"/>
                <w:sz w:val="20"/>
                <w:szCs w:val="20"/>
              </w:rPr>
              <w:t>.</w:t>
            </w:r>
          </w:p>
          <w:p w14:paraId="2D24D588" w14:textId="439184B9" w:rsidR="00A5222D" w:rsidRPr="006A6874" w:rsidRDefault="00997D87"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Explain the structure</w:t>
            </w:r>
            <w:r w:rsidR="006A6874" w:rsidRPr="006A6874">
              <w:rPr>
                <w:rFonts w:ascii="Verdana" w:hAnsi="Verdana"/>
                <w:sz w:val="20"/>
                <w:szCs w:val="20"/>
              </w:rPr>
              <w:t>s</w:t>
            </w:r>
            <w:r w:rsidRPr="006A6874">
              <w:rPr>
                <w:rFonts w:ascii="Verdana" w:hAnsi="Verdana"/>
                <w:sz w:val="20"/>
                <w:szCs w:val="20"/>
              </w:rPr>
              <w:t xml:space="preserve"> of the muscular system</w:t>
            </w:r>
            <w:r w:rsidR="00A5222D" w:rsidRPr="006A6874">
              <w:rPr>
                <w:rFonts w:ascii="Verdana" w:hAnsi="Verdana"/>
                <w:sz w:val="20"/>
                <w:szCs w:val="20"/>
              </w:rPr>
              <w:t xml:space="preserve"> locating the major muscles - deltoid, biceps, triceps, pectoralis major, latissimus dorsi, external obliques, hip flexors, gluteus maximus, quadriceps, hamstrings, gast</w:t>
            </w:r>
            <w:r w:rsidR="00381AB6">
              <w:rPr>
                <w:rFonts w:ascii="Verdana" w:hAnsi="Verdana"/>
                <w:sz w:val="20"/>
                <w:szCs w:val="20"/>
              </w:rPr>
              <w:t>rocnemius and tibialis anterior.</w:t>
            </w:r>
          </w:p>
          <w:p w14:paraId="18BEF01E" w14:textId="66FEB5AE" w:rsidR="00A5222D" w:rsidRPr="006A6874" w:rsidRDefault="00997D87"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Explain the structure</w:t>
            </w:r>
            <w:r w:rsidR="006A6874" w:rsidRPr="006A6874">
              <w:rPr>
                <w:rFonts w:ascii="Verdana" w:hAnsi="Verdana"/>
                <w:sz w:val="20"/>
                <w:szCs w:val="20"/>
              </w:rPr>
              <w:t>s</w:t>
            </w:r>
            <w:r w:rsidRPr="006A6874">
              <w:rPr>
                <w:rFonts w:ascii="Verdana" w:hAnsi="Verdana"/>
                <w:sz w:val="20"/>
                <w:szCs w:val="20"/>
              </w:rPr>
              <w:t xml:space="preserve"> of the skeletal system</w:t>
            </w:r>
            <w:r w:rsidR="00A5222D" w:rsidRPr="006A6874">
              <w:rPr>
                <w:rFonts w:ascii="Verdana" w:hAnsi="Verdana"/>
                <w:sz w:val="20"/>
                <w:szCs w:val="20"/>
              </w:rPr>
              <w:t xml:space="preserve"> locating major bones - cranium, clavicle, scapula, five regions of the vertebral column (cervical, thoracic, lumbar, sacrum, coccyx), ribs, sternum, humerus, radius, ulna, carpals, metacarpals, phalanges (in the hand), pelvis, femur, patella, tibia, fibula, tarsals, metatarsals, phalanges (in the foot).</w:t>
            </w:r>
          </w:p>
          <w:p w14:paraId="2035881C" w14:textId="409D90D3" w:rsidR="00997D87" w:rsidRPr="006A6874" w:rsidRDefault="00A5222D" w:rsidP="00381AB6">
            <w:pPr>
              <w:pStyle w:val="ListParagraph"/>
              <w:numPr>
                <w:ilvl w:val="0"/>
                <w:numId w:val="14"/>
              </w:numPr>
              <w:autoSpaceDE w:val="0"/>
              <w:autoSpaceDN w:val="0"/>
              <w:adjustRightInd w:val="0"/>
              <w:spacing w:before="80" w:after="80" w:line="269" w:lineRule="auto"/>
              <w:contextualSpacing w:val="0"/>
              <w:rPr>
                <w:rFonts w:ascii="Verdana" w:hAnsi="Verdana"/>
                <w:sz w:val="20"/>
                <w:szCs w:val="20"/>
              </w:rPr>
            </w:pPr>
            <w:r w:rsidRPr="006A6874">
              <w:rPr>
                <w:rFonts w:ascii="Verdana" w:hAnsi="Verdana"/>
                <w:sz w:val="20"/>
                <w:szCs w:val="20"/>
              </w:rPr>
              <w:t>Explain the functions of the musculoskeletal system</w:t>
            </w:r>
            <w:r w:rsidR="00381AB6">
              <w:rPr>
                <w:rFonts w:ascii="Verdana" w:hAnsi="Verdana"/>
                <w:sz w:val="20"/>
                <w:szCs w:val="20"/>
              </w:rPr>
              <w:t>.</w:t>
            </w:r>
          </w:p>
          <w:p w14:paraId="548CCB59" w14:textId="77C9C81D" w:rsidR="00457BBB" w:rsidRPr="006A6874" w:rsidRDefault="00A5222D" w:rsidP="00381AB6">
            <w:pPr>
              <w:pStyle w:val="ListParagraph"/>
              <w:numPr>
                <w:ilvl w:val="0"/>
                <w:numId w:val="14"/>
              </w:numPr>
              <w:autoSpaceDE w:val="0"/>
              <w:autoSpaceDN w:val="0"/>
              <w:adjustRightInd w:val="0"/>
              <w:spacing w:before="80" w:after="80" w:line="269" w:lineRule="auto"/>
              <w:contextualSpacing w:val="0"/>
              <w:rPr>
                <w:sz w:val="20"/>
                <w:szCs w:val="20"/>
              </w:rPr>
            </w:pPr>
            <w:r w:rsidRPr="006A6874">
              <w:rPr>
                <w:rFonts w:ascii="Verdana" w:hAnsi="Verdana"/>
                <w:sz w:val="20"/>
                <w:szCs w:val="20"/>
              </w:rPr>
              <w:t>Explain how the muscular and skeletal systems work together</w:t>
            </w:r>
            <w:r w:rsidR="00381AB6">
              <w:rPr>
                <w:rFonts w:ascii="Verdana" w:hAnsi="Verdana"/>
                <w:sz w:val="20"/>
                <w:szCs w:val="20"/>
              </w:rPr>
              <w:t>.</w:t>
            </w:r>
          </w:p>
          <w:p w14:paraId="720EB89E" w14:textId="130EFC18" w:rsidR="006A6874" w:rsidRPr="006A6874" w:rsidRDefault="006A6874" w:rsidP="00381AB6">
            <w:pPr>
              <w:autoSpaceDE w:val="0"/>
              <w:autoSpaceDN w:val="0"/>
              <w:adjustRightInd w:val="0"/>
              <w:spacing w:before="80" w:after="80" w:line="269" w:lineRule="auto"/>
              <w:rPr>
                <w:sz w:val="18"/>
                <w:szCs w:val="18"/>
              </w:rPr>
            </w:pPr>
            <w:r w:rsidRPr="006A6874">
              <w:t>Make sure your leaflet is eye catching and informative.</w:t>
            </w:r>
          </w:p>
        </w:tc>
      </w:tr>
      <w:tr w:rsidR="00CB0E5B" w14:paraId="516BEE0E" w14:textId="77777777" w:rsidTr="00DA506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238FC4" w14:textId="57424968" w:rsidR="00CB0E5B" w:rsidRDefault="00AD3937" w:rsidP="00381AB6">
            <w:pPr>
              <w:spacing w:before="80" w:after="80" w:line="269" w:lineRule="auto"/>
            </w:pPr>
            <w:r w:rsidRPr="00A668A3">
              <w:rPr>
                <w:b/>
              </w:rPr>
              <w:lastRenderedPageBreak/>
              <w:t>Checklist of e</w:t>
            </w:r>
            <w:r w:rsidR="00C201B8" w:rsidRPr="00A668A3">
              <w:rPr>
                <w:b/>
              </w:rPr>
              <w:t>vidence required</w:t>
            </w:r>
            <w:r w:rsidRPr="00A668A3">
              <w:rPr>
                <w:b/>
              </w:rPr>
              <w:t xml:space="preserve"> </w:t>
            </w:r>
          </w:p>
        </w:tc>
        <w:tc>
          <w:tcPr>
            <w:tcW w:w="6670" w:type="dxa"/>
            <w:tcBorders>
              <w:left w:val="single" w:sz="4" w:space="0" w:color="000000"/>
              <w:bottom w:val="single" w:sz="4" w:space="0" w:color="000000"/>
            </w:tcBorders>
          </w:tcPr>
          <w:p w14:paraId="0C4BC25C" w14:textId="40E9EC6D" w:rsidR="00AD3937" w:rsidRPr="00FF6FED" w:rsidRDefault="00FC5EC5" w:rsidP="00381AB6">
            <w:pPr>
              <w:pStyle w:val="ListParagraph"/>
              <w:numPr>
                <w:ilvl w:val="0"/>
                <w:numId w:val="2"/>
              </w:numPr>
              <w:spacing w:before="80" w:after="80" w:line="269" w:lineRule="auto"/>
              <w:contextualSpacing w:val="0"/>
              <w:rPr>
                <w:rFonts w:ascii="Verdana" w:hAnsi="Verdana"/>
              </w:rPr>
            </w:pPr>
            <w:r w:rsidRPr="00FF6FED">
              <w:rPr>
                <w:rFonts w:ascii="Verdana" w:hAnsi="Verdana"/>
                <w:sz w:val="20"/>
              </w:rPr>
              <w:t>Leaflet</w:t>
            </w:r>
            <w:r w:rsidR="00381AB6">
              <w:rPr>
                <w:rFonts w:ascii="Verdana" w:hAnsi="Verdana"/>
                <w:sz w:val="20"/>
              </w:rPr>
              <w:t>.</w:t>
            </w:r>
          </w:p>
        </w:tc>
      </w:tr>
      <w:tr w:rsidR="00A668A3" w14:paraId="65B91FEB" w14:textId="77777777" w:rsidTr="00DA506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FA61159" w14:textId="2DCF6122" w:rsidR="00A668A3" w:rsidRPr="00A668A3" w:rsidRDefault="00A668A3" w:rsidP="00381AB6">
            <w:pPr>
              <w:spacing w:before="80" w:after="80" w:line="269" w:lineRule="auto"/>
              <w:rPr>
                <w:b/>
              </w:rPr>
            </w:pPr>
            <w:r>
              <w:rPr>
                <w:b/>
              </w:rPr>
              <w:t>Task 1b</w:t>
            </w:r>
          </w:p>
        </w:tc>
        <w:tc>
          <w:tcPr>
            <w:tcW w:w="6670" w:type="dxa"/>
            <w:tcBorders>
              <w:left w:val="single" w:sz="4" w:space="0" w:color="000000"/>
              <w:bottom w:val="single" w:sz="4" w:space="0" w:color="000000"/>
            </w:tcBorders>
          </w:tcPr>
          <w:p w14:paraId="5EF327A0" w14:textId="079DE49D" w:rsidR="00FF6FED" w:rsidRPr="00FF6FED" w:rsidRDefault="00A668A3" w:rsidP="00381AB6">
            <w:pPr>
              <w:spacing w:before="80" w:after="80" w:line="269" w:lineRule="auto"/>
              <w:rPr>
                <w:color w:val="auto"/>
              </w:rPr>
            </w:pPr>
            <w:r w:rsidRPr="00FF6FED">
              <w:rPr>
                <w:color w:val="auto"/>
              </w:rPr>
              <w:t xml:space="preserve">You now need to consider </w:t>
            </w:r>
            <w:r w:rsidR="008B21F1" w:rsidRPr="00FF6FED">
              <w:rPr>
                <w:color w:val="auto"/>
              </w:rPr>
              <w:t>your</w:t>
            </w:r>
            <w:r w:rsidRPr="00FF6FED">
              <w:rPr>
                <w:color w:val="auto"/>
              </w:rPr>
              <w:t xml:space="preserve"> research</w:t>
            </w:r>
            <w:r w:rsidR="008B21F1" w:rsidRPr="00FF6FED">
              <w:rPr>
                <w:color w:val="auto"/>
              </w:rPr>
              <w:t xml:space="preserve"> and how long-term participation can impact on </w:t>
            </w:r>
            <w:r w:rsidR="00FF6FED" w:rsidRPr="00FF6FED">
              <w:rPr>
                <w:color w:val="auto"/>
              </w:rPr>
              <w:t>sports and activity performance to create a</w:t>
            </w:r>
            <w:r w:rsidR="00381AB6">
              <w:rPr>
                <w:color w:val="auto"/>
              </w:rPr>
              <w:t xml:space="preserve"> presentation for the children.</w:t>
            </w:r>
          </w:p>
          <w:p w14:paraId="4E0AF7A6" w14:textId="30746409" w:rsidR="00A668A3" w:rsidRPr="00FF6FED" w:rsidRDefault="00FF6FED" w:rsidP="00381AB6">
            <w:pPr>
              <w:spacing w:before="80" w:after="80" w:line="269" w:lineRule="auto"/>
              <w:rPr>
                <w:color w:val="auto"/>
              </w:rPr>
            </w:pPr>
            <w:r w:rsidRPr="00FF6FED">
              <w:rPr>
                <w:color w:val="auto"/>
              </w:rPr>
              <w:t>You should ensure the presentation is informa</w:t>
            </w:r>
            <w:r w:rsidR="00381AB6">
              <w:rPr>
                <w:color w:val="auto"/>
              </w:rPr>
              <w:t>tive and includes the following:</w:t>
            </w:r>
          </w:p>
          <w:p w14:paraId="3DFADD60" w14:textId="7C2E6ED5" w:rsidR="00A668A3" w:rsidRPr="00FF6FED" w:rsidRDefault="00FF6FED" w:rsidP="00381AB6">
            <w:pPr>
              <w:pStyle w:val="ListParagraph"/>
              <w:numPr>
                <w:ilvl w:val="0"/>
                <w:numId w:val="8"/>
              </w:numPr>
              <w:spacing w:before="80" w:after="80" w:line="269" w:lineRule="auto"/>
              <w:contextualSpacing w:val="0"/>
              <w:rPr>
                <w:rFonts w:ascii="Verdana" w:hAnsi="Verdana"/>
                <w:sz w:val="20"/>
                <w:szCs w:val="20"/>
              </w:rPr>
            </w:pPr>
            <w:r w:rsidRPr="00FF6FED">
              <w:rPr>
                <w:rFonts w:ascii="Verdana" w:hAnsi="Verdana"/>
                <w:sz w:val="20"/>
                <w:szCs w:val="20"/>
              </w:rPr>
              <w:t>The effects of regular participation on components of fitness</w:t>
            </w:r>
            <w:r w:rsidR="00381AB6">
              <w:rPr>
                <w:rFonts w:ascii="Verdana" w:hAnsi="Verdana"/>
                <w:sz w:val="20"/>
                <w:szCs w:val="20"/>
              </w:rPr>
              <w:t>,</w:t>
            </w:r>
            <w:r w:rsidRPr="00FF6FED">
              <w:rPr>
                <w:rFonts w:ascii="Verdana" w:hAnsi="Verdana"/>
                <w:sz w:val="20"/>
                <w:szCs w:val="20"/>
              </w:rPr>
              <w:t xml:space="preserve"> e.g. how can regular aerobic exercise improve cardiovascular fitness or muscular endurance or body composition. </w:t>
            </w:r>
          </w:p>
          <w:p w14:paraId="6163AD96" w14:textId="7C54C1A7" w:rsidR="00FF6FED" w:rsidRPr="00FF6FED" w:rsidRDefault="00FF6FED" w:rsidP="00381AB6">
            <w:pPr>
              <w:pStyle w:val="ListParagraph"/>
              <w:numPr>
                <w:ilvl w:val="0"/>
                <w:numId w:val="8"/>
              </w:numPr>
              <w:spacing w:before="80" w:after="80" w:line="269" w:lineRule="auto"/>
              <w:contextualSpacing w:val="0"/>
              <w:rPr>
                <w:rFonts w:ascii="Verdana" w:hAnsi="Verdana"/>
                <w:sz w:val="20"/>
                <w:szCs w:val="20"/>
              </w:rPr>
            </w:pPr>
            <w:r>
              <w:rPr>
                <w:rFonts w:ascii="Verdana" w:hAnsi="Verdana"/>
                <w:sz w:val="20"/>
                <w:szCs w:val="20"/>
              </w:rPr>
              <w:t>Explains the l</w:t>
            </w:r>
            <w:r w:rsidRPr="00FF6FED">
              <w:rPr>
                <w:rFonts w:ascii="Verdana" w:hAnsi="Verdana"/>
                <w:sz w:val="20"/>
                <w:szCs w:val="20"/>
              </w:rPr>
              <w:t>ong-term effects of exercise o</w:t>
            </w:r>
            <w:r w:rsidR="00381AB6">
              <w:rPr>
                <w:rFonts w:ascii="Verdana" w:hAnsi="Verdana"/>
                <w:sz w:val="20"/>
                <w:szCs w:val="20"/>
              </w:rPr>
              <w:t>n the cardiorespiratory system:</w:t>
            </w:r>
          </w:p>
          <w:p w14:paraId="5BDF1410" w14:textId="7FDF285C" w:rsidR="00FF6FED" w:rsidRPr="00FF6FED" w:rsidRDefault="008B21F1" w:rsidP="00381AB6">
            <w:pPr>
              <w:pStyle w:val="ListParagraph"/>
              <w:numPr>
                <w:ilvl w:val="0"/>
                <w:numId w:val="15"/>
              </w:numPr>
              <w:spacing w:before="80" w:after="80" w:line="269" w:lineRule="auto"/>
              <w:ind w:left="1084"/>
              <w:contextualSpacing w:val="0"/>
              <w:rPr>
                <w:rFonts w:ascii="Verdana" w:hAnsi="Verdana"/>
                <w:sz w:val="20"/>
                <w:szCs w:val="20"/>
              </w:rPr>
            </w:pPr>
            <w:r w:rsidRPr="00FF6FED">
              <w:rPr>
                <w:rFonts w:ascii="Verdana" w:hAnsi="Verdana"/>
                <w:sz w:val="20"/>
                <w:szCs w:val="20"/>
              </w:rPr>
              <w:t>cardiac hypertrophy</w:t>
            </w:r>
          </w:p>
          <w:p w14:paraId="2DDCA925" w14:textId="2F1C4DF4" w:rsidR="00FF6FED" w:rsidRPr="00FF6FED" w:rsidRDefault="008B21F1" w:rsidP="00381AB6">
            <w:pPr>
              <w:pStyle w:val="ListParagraph"/>
              <w:numPr>
                <w:ilvl w:val="0"/>
                <w:numId w:val="15"/>
              </w:numPr>
              <w:spacing w:before="80" w:after="80" w:line="269" w:lineRule="auto"/>
              <w:ind w:left="1084"/>
              <w:contextualSpacing w:val="0"/>
              <w:rPr>
                <w:rFonts w:ascii="Verdana" w:hAnsi="Verdana"/>
                <w:sz w:val="20"/>
                <w:szCs w:val="20"/>
              </w:rPr>
            </w:pPr>
            <w:r w:rsidRPr="00FF6FED">
              <w:rPr>
                <w:rFonts w:ascii="Verdana" w:hAnsi="Verdana"/>
                <w:sz w:val="20"/>
                <w:szCs w:val="20"/>
              </w:rPr>
              <w:t>drop in resting heart rate</w:t>
            </w:r>
            <w:r w:rsidR="00FF6FED" w:rsidRPr="00FF6FED">
              <w:rPr>
                <w:rFonts w:ascii="Verdana" w:hAnsi="Verdana"/>
                <w:sz w:val="20"/>
                <w:szCs w:val="20"/>
              </w:rPr>
              <w:t xml:space="preserve"> </w:t>
            </w:r>
          </w:p>
          <w:p w14:paraId="5CCCEDD6" w14:textId="6BE75F48" w:rsidR="00FF6FED" w:rsidRPr="00FF6FED" w:rsidRDefault="008B21F1" w:rsidP="00381AB6">
            <w:pPr>
              <w:pStyle w:val="ListParagraph"/>
              <w:numPr>
                <w:ilvl w:val="0"/>
                <w:numId w:val="15"/>
              </w:numPr>
              <w:spacing w:before="80" w:after="80" w:line="269" w:lineRule="auto"/>
              <w:ind w:left="1084"/>
              <w:contextualSpacing w:val="0"/>
              <w:rPr>
                <w:rFonts w:ascii="Verdana" w:hAnsi="Verdana"/>
                <w:sz w:val="20"/>
                <w:szCs w:val="20"/>
              </w:rPr>
            </w:pPr>
            <w:r w:rsidRPr="00FF6FED">
              <w:rPr>
                <w:rFonts w:ascii="Verdana" w:hAnsi="Verdana"/>
                <w:sz w:val="20"/>
                <w:szCs w:val="20"/>
              </w:rPr>
              <w:t>drop in resting blood pressure</w:t>
            </w:r>
          </w:p>
          <w:p w14:paraId="4AD69A03" w14:textId="263F3E99" w:rsidR="00FF6FED" w:rsidRPr="00FF6FED" w:rsidRDefault="008B21F1" w:rsidP="00381AB6">
            <w:pPr>
              <w:pStyle w:val="ListParagraph"/>
              <w:numPr>
                <w:ilvl w:val="0"/>
                <w:numId w:val="15"/>
              </w:numPr>
              <w:spacing w:before="80" w:after="80" w:line="269" w:lineRule="auto"/>
              <w:ind w:left="1084"/>
              <w:contextualSpacing w:val="0"/>
              <w:rPr>
                <w:rFonts w:ascii="Verdana" w:hAnsi="Verdana"/>
                <w:sz w:val="20"/>
                <w:szCs w:val="20"/>
              </w:rPr>
            </w:pPr>
            <w:r w:rsidRPr="00FF6FED">
              <w:rPr>
                <w:rFonts w:ascii="Verdana" w:hAnsi="Verdana"/>
                <w:sz w:val="20"/>
                <w:szCs w:val="20"/>
              </w:rPr>
              <w:t>increase in red blood cells</w:t>
            </w:r>
          </w:p>
          <w:p w14:paraId="44493E64" w14:textId="63514DB8" w:rsidR="00FF6FED" w:rsidRPr="00FF6FED" w:rsidRDefault="008B21F1" w:rsidP="00381AB6">
            <w:pPr>
              <w:pStyle w:val="ListParagraph"/>
              <w:numPr>
                <w:ilvl w:val="0"/>
                <w:numId w:val="15"/>
              </w:numPr>
              <w:spacing w:before="80" w:after="80" w:line="269" w:lineRule="auto"/>
              <w:ind w:left="1084"/>
              <w:contextualSpacing w:val="0"/>
              <w:rPr>
                <w:rFonts w:ascii="Verdana" w:hAnsi="Verdana"/>
                <w:sz w:val="20"/>
                <w:szCs w:val="20"/>
              </w:rPr>
            </w:pPr>
            <w:r w:rsidRPr="00FF6FED">
              <w:rPr>
                <w:rFonts w:ascii="Verdana" w:hAnsi="Verdana"/>
                <w:sz w:val="20"/>
                <w:szCs w:val="20"/>
              </w:rPr>
              <w:t>drop in blood viscosity (thickness of the blood)</w:t>
            </w:r>
          </w:p>
          <w:p w14:paraId="1BC363C5" w14:textId="411F7964" w:rsidR="00FF6FED" w:rsidRPr="00FF6FED" w:rsidRDefault="008B21F1" w:rsidP="00381AB6">
            <w:pPr>
              <w:pStyle w:val="ListParagraph"/>
              <w:numPr>
                <w:ilvl w:val="0"/>
                <w:numId w:val="15"/>
              </w:numPr>
              <w:spacing w:before="80" w:after="80" w:line="269" w:lineRule="auto"/>
              <w:ind w:left="1084"/>
              <w:contextualSpacing w:val="0"/>
              <w:rPr>
                <w:rFonts w:ascii="Verdana" w:hAnsi="Verdana"/>
                <w:sz w:val="20"/>
                <w:szCs w:val="20"/>
              </w:rPr>
            </w:pPr>
            <w:r w:rsidRPr="00FF6FED">
              <w:rPr>
                <w:rFonts w:ascii="Verdana" w:hAnsi="Verdana"/>
                <w:sz w:val="20"/>
                <w:szCs w:val="20"/>
              </w:rPr>
              <w:t>increased vital capacity</w:t>
            </w:r>
          </w:p>
          <w:p w14:paraId="2E7ED1F4" w14:textId="6F80BA3B" w:rsidR="008B21F1" w:rsidRPr="00FF6FED" w:rsidRDefault="008B21F1" w:rsidP="00381AB6">
            <w:pPr>
              <w:pStyle w:val="ListParagraph"/>
              <w:numPr>
                <w:ilvl w:val="0"/>
                <w:numId w:val="15"/>
              </w:numPr>
              <w:spacing w:before="80" w:after="80" w:line="269" w:lineRule="auto"/>
              <w:ind w:left="1084"/>
              <w:contextualSpacing w:val="0"/>
              <w:rPr>
                <w:rFonts w:ascii="Verdana" w:hAnsi="Verdana"/>
                <w:sz w:val="20"/>
                <w:szCs w:val="20"/>
              </w:rPr>
            </w:pPr>
            <w:r w:rsidRPr="00FF6FED">
              <w:rPr>
                <w:rFonts w:ascii="Verdana" w:hAnsi="Verdana"/>
                <w:sz w:val="20"/>
                <w:szCs w:val="20"/>
              </w:rPr>
              <w:t>improved efficiency of gaseous exchange.</w:t>
            </w:r>
          </w:p>
          <w:p w14:paraId="726A01B0" w14:textId="77777777" w:rsidR="00D51FDC" w:rsidRDefault="00FF6FED" w:rsidP="00381AB6">
            <w:pPr>
              <w:pStyle w:val="ListParagraph"/>
              <w:numPr>
                <w:ilvl w:val="0"/>
                <w:numId w:val="8"/>
              </w:numPr>
              <w:spacing w:before="80" w:after="80" w:line="269" w:lineRule="auto"/>
              <w:contextualSpacing w:val="0"/>
              <w:rPr>
                <w:rFonts w:ascii="Verdana" w:hAnsi="Verdana"/>
                <w:sz w:val="20"/>
                <w:szCs w:val="20"/>
              </w:rPr>
            </w:pPr>
            <w:r>
              <w:rPr>
                <w:rFonts w:ascii="Verdana" w:hAnsi="Verdana"/>
                <w:sz w:val="20"/>
                <w:szCs w:val="20"/>
              </w:rPr>
              <w:t>Explains the l</w:t>
            </w:r>
            <w:r w:rsidRPr="00FF6FED">
              <w:rPr>
                <w:rFonts w:ascii="Verdana" w:hAnsi="Verdana"/>
                <w:sz w:val="20"/>
                <w:szCs w:val="20"/>
              </w:rPr>
              <w:t xml:space="preserve">ong-term effects of exercise on the musculoskeletal system; </w:t>
            </w:r>
          </w:p>
          <w:p w14:paraId="39415F3A" w14:textId="64734DC8" w:rsidR="00FF6FED" w:rsidRPr="00FF6FED" w:rsidRDefault="008B21F1" w:rsidP="00381AB6">
            <w:pPr>
              <w:pStyle w:val="ListParagraph"/>
              <w:numPr>
                <w:ilvl w:val="0"/>
                <w:numId w:val="16"/>
              </w:numPr>
              <w:spacing w:before="80" w:after="80" w:line="269" w:lineRule="auto"/>
              <w:ind w:left="1084"/>
              <w:contextualSpacing w:val="0"/>
              <w:rPr>
                <w:rFonts w:ascii="Verdana" w:hAnsi="Verdana"/>
                <w:sz w:val="20"/>
                <w:szCs w:val="20"/>
              </w:rPr>
            </w:pPr>
            <w:r w:rsidRPr="00FF6FED">
              <w:rPr>
                <w:rFonts w:ascii="Verdana" w:hAnsi="Verdana"/>
                <w:sz w:val="20"/>
                <w:szCs w:val="20"/>
              </w:rPr>
              <w:t>increased bone density</w:t>
            </w:r>
          </w:p>
          <w:p w14:paraId="19BDC843" w14:textId="367BEB0A" w:rsidR="00FF6FED" w:rsidRPr="00FF6FED" w:rsidRDefault="008B21F1" w:rsidP="00381AB6">
            <w:pPr>
              <w:pStyle w:val="ListParagraph"/>
              <w:numPr>
                <w:ilvl w:val="0"/>
                <w:numId w:val="16"/>
              </w:numPr>
              <w:spacing w:before="80" w:after="80" w:line="269" w:lineRule="auto"/>
              <w:ind w:left="1084"/>
              <w:contextualSpacing w:val="0"/>
              <w:rPr>
                <w:rFonts w:ascii="Verdana" w:hAnsi="Verdana"/>
                <w:sz w:val="20"/>
                <w:szCs w:val="20"/>
              </w:rPr>
            </w:pPr>
            <w:r w:rsidRPr="00FF6FED">
              <w:rPr>
                <w:rFonts w:ascii="Verdana" w:hAnsi="Verdana"/>
                <w:sz w:val="20"/>
                <w:szCs w:val="20"/>
              </w:rPr>
              <w:t>increased joint strength of tendons and ligaments</w:t>
            </w:r>
          </w:p>
          <w:p w14:paraId="76C95A1B" w14:textId="4AF4C25D" w:rsidR="00FF6FED" w:rsidRPr="00FF6FED" w:rsidRDefault="008B21F1" w:rsidP="00381AB6">
            <w:pPr>
              <w:pStyle w:val="ListParagraph"/>
              <w:numPr>
                <w:ilvl w:val="0"/>
                <w:numId w:val="16"/>
              </w:numPr>
              <w:spacing w:before="80" w:after="80" w:line="269" w:lineRule="auto"/>
              <w:ind w:left="1084"/>
              <w:contextualSpacing w:val="0"/>
              <w:rPr>
                <w:rFonts w:ascii="Verdana" w:hAnsi="Verdana"/>
                <w:sz w:val="20"/>
                <w:szCs w:val="20"/>
              </w:rPr>
            </w:pPr>
            <w:r w:rsidRPr="00FF6FED">
              <w:rPr>
                <w:rFonts w:ascii="Verdana" w:hAnsi="Verdana"/>
                <w:sz w:val="20"/>
                <w:szCs w:val="20"/>
              </w:rPr>
              <w:t>muscle hypertrophy</w:t>
            </w:r>
          </w:p>
          <w:p w14:paraId="7C633838" w14:textId="2AD13A8F" w:rsidR="008B21F1" w:rsidRDefault="008B21F1" w:rsidP="00381AB6">
            <w:pPr>
              <w:pStyle w:val="ListParagraph"/>
              <w:numPr>
                <w:ilvl w:val="0"/>
                <w:numId w:val="16"/>
              </w:numPr>
              <w:spacing w:before="80" w:after="80" w:line="269" w:lineRule="auto"/>
              <w:ind w:left="1084"/>
              <w:contextualSpacing w:val="0"/>
              <w:rPr>
                <w:rFonts w:ascii="Verdana" w:hAnsi="Verdana"/>
                <w:sz w:val="20"/>
                <w:szCs w:val="20"/>
              </w:rPr>
            </w:pPr>
            <w:r w:rsidRPr="00FF6FED">
              <w:rPr>
                <w:rFonts w:ascii="Verdana" w:hAnsi="Verdana"/>
                <w:sz w:val="20"/>
                <w:szCs w:val="20"/>
              </w:rPr>
              <w:t>strengthening of core muscles.</w:t>
            </w:r>
          </w:p>
          <w:p w14:paraId="253870D8" w14:textId="040ACA17" w:rsidR="0011162C" w:rsidRDefault="00FF6FED" w:rsidP="00381AB6">
            <w:pPr>
              <w:spacing w:before="80" w:after="80" w:line="269" w:lineRule="auto"/>
              <w:rPr>
                <w:rFonts w:eastAsiaTheme="minorHAnsi" w:cstheme="minorBidi"/>
                <w:color w:val="auto"/>
                <w:lang w:eastAsia="en-US"/>
              </w:rPr>
            </w:pPr>
            <w:r>
              <w:rPr>
                <w:rFonts w:eastAsiaTheme="minorHAnsi" w:cstheme="minorBidi"/>
                <w:color w:val="auto"/>
                <w:lang w:eastAsia="en-US"/>
              </w:rPr>
              <w:t>You should go on to analyse how regular participation leads to long-term physica</w:t>
            </w:r>
            <w:r w:rsidR="00381AB6">
              <w:rPr>
                <w:rFonts w:eastAsiaTheme="minorHAnsi" w:cstheme="minorBidi"/>
                <w:color w:val="auto"/>
                <w:lang w:eastAsia="en-US"/>
              </w:rPr>
              <w:t>l benefits in the body systems.</w:t>
            </w:r>
          </w:p>
          <w:p w14:paraId="70F442F2" w14:textId="2F876387" w:rsidR="00FF6FED" w:rsidRPr="00FF6FED" w:rsidRDefault="0011162C" w:rsidP="00381AB6">
            <w:pPr>
              <w:spacing w:before="80" w:after="80" w:line="269" w:lineRule="auto"/>
              <w:rPr>
                <w:sz w:val="18"/>
                <w:szCs w:val="18"/>
              </w:rPr>
            </w:pPr>
            <w:r>
              <w:rPr>
                <w:rFonts w:eastAsiaTheme="minorHAnsi" w:cstheme="minorBidi"/>
                <w:color w:val="auto"/>
                <w:lang w:eastAsia="en-US"/>
              </w:rPr>
              <w:t>Finally, you should select three sporting activities and e</w:t>
            </w:r>
            <w:r w:rsidR="00FF6FED">
              <w:rPr>
                <w:rFonts w:eastAsiaTheme="minorHAnsi" w:cstheme="minorBidi"/>
                <w:color w:val="auto"/>
                <w:lang w:eastAsia="en-US"/>
              </w:rPr>
              <w:t xml:space="preserve">valuate the extent to which </w:t>
            </w:r>
            <w:r>
              <w:rPr>
                <w:rFonts w:eastAsiaTheme="minorHAnsi" w:cstheme="minorBidi"/>
                <w:color w:val="auto"/>
                <w:lang w:eastAsia="en-US"/>
              </w:rPr>
              <w:t xml:space="preserve">each of these would </w:t>
            </w:r>
            <w:r w:rsidR="00FF6FED">
              <w:rPr>
                <w:rFonts w:eastAsiaTheme="minorHAnsi" w:cstheme="minorBidi"/>
                <w:color w:val="auto"/>
                <w:lang w:eastAsia="en-US"/>
              </w:rPr>
              <w:t xml:space="preserve">benefit from adaptations </w:t>
            </w:r>
            <w:r>
              <w:rPr>
                <w:rFonts w:eastAsiaTheme="minorHAnsi" w:cstheme="minorBidi"/>
                <w:color w:val="auto"/>
                <w:lang w:eastAsia="en-US"/>
              </w:rPr>
              <w:t>to the musculoskeletal</w:t>
            </w:r>
            <w:r w:rsidR="00381AB6">
              <w:rPr>
                <w:rFonts w:eastAsiaTheme="minorHAnsi" w:cstheme="minorBidi"/>
                <w:color w:val="auto"/>
                <w:lang w:eastAsia="en-US"/>
              </w:rPr>
              <w:t xml:space="preserve"> and cardiorespiratory systems.</w:t>
            </w:r>
          </w:p>
        </w:tc>
      </w:tr>
      <w:tr w:rsidR="00A668A3" w14:paraId="70E12B7B" w14:textId="77777777" w:rsidTr="00DA506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EAA078" w14:textId="0551C065" w:rsidR="00A668A3" w:rsidRPr="00A668A3" w:rsidRDefault="00A668A3" w:rsidP="00381AB6">
            <w:pPr>
              <w:spacing w:before="80" w:after="80" w:line="269" w:lineRule="auto"/>
              <w:rPr>
                <w:b/>
              </w:rPr>
            </w:pPr>
            <w:r w:rsidRPr="00A668A3">
              <w:rPr>
                <w:b/>
              </w:rPr>
              <w:t xml:space="preserve">Checklist of evidence required </w:t>
            </w:r>
          </w:p>
        </w:tc>
        <w:tc>
          <w:tcPr>
            <w:tcW w:w="6670" w:type="dxa"/>
            <w:tcBorders>
              <w:left w:val="single" w:sz="4" w:space="0" w:color="000000"/>
              <w:bottom w:val="single" w:sz="4" w:space="0" w:color="000000"/>
            </w:tcBorders>
          </w:tcPr>
          <w:p w14:paraId="3505AB1D" w14:textId="2E651F44" w:rsidR="00A668A3" w:rsidRPr="00381AB6" w:rsidRDefault="00FF6FED" w:rsidP="00381AB6">
            <w:pPr>
              <w:pStyle w:val="ListParagraph"/>
              <w:numPr>
                <w:ilvl w:val="0"/>
                <w:numId w:val="2"/>
              </w:numPr>
              <w:spacing w:before="80" w:after="80" w:line="269" w:lineRule="auto"/>
              <w:contextualSpacing w:val="0"/>
              <w:rPr>
                <w:rFonts w:ascii="Verdana" w:hAnsi="Verdana"/>
                <w:sz w:val="20"/>
                <w:szCs w:val="20"/>
              </w:rPr>
            </w:pPr>
            <w:r w:rsidRPr="00381AB6">
              <w:rPr>
                <w:rFonts w:ascii="Verdana" w:hAnsi="Verdana"/>
                <w:sz w:val="20"/>
                <w:szCs w:val="20"/>
              </w:rPr>
              <w:t>Presentation</w:t>
            </w:r>
            <w:r w:rsidR="00381AB6">
              <w:rPr>
                <w:rFonts w:ascii="Verdana" w:hAnsi="Verdana"/>
                <w:sz w:val="20"/>
                <w:szCs w:val="20"/>
              </w:rPr>
              <w:t>.</w:t>
            </w:r>
          </w:p>
          <w:p w14:paraId="681B0D7C" w14:textId="4D115E8D" w:rsidR="00FF6FED" w:rsidRPr="00FF6FED" w:rsidRDefault="00FF6FED" w:rsidP="00381AB6">
            <w:pPr>
              <w:pStyle w:val="ListParagraph"/>
              <w:numPr>
                <w:ilvl w:val="0"/>
                <w:numId w:val="2"/>
              </w:numPr>
              <w:spacing w:before="80" w:after="80" w:line="269" w:lineRule="auto"/>
              <w:contextualSpacing w:val="0"/>
            </w:pPr>
            <w:r w:rsidRPr="00381AB6">
              <w:rPr>
                <w:rFonts w:ascii="Verdana" w:hAnsi="Verdana"/>
                <w:sz w:val="20"/>
                <w:szCs w:val="20"/>
              </w:rPr>
              <w:t>Record of Activity (provided by your t</w:t>
            </w:r>
            <w:r w:rsidR="00381AB6">
              <w:rPr>
                <w:rFonts w:ascii="Verdana" w:hAnsi="Verdana"/>
                <w:sz w:val="20"/>
                <w:szCs w:val="20"/>
              </w:rPr>
              <w:t>eacher</w:t>
            </w:r>
            <w:r w:rsidRPr="00381AB6">
              <w:rPr>
                <w:rFonts w:ascii="Verdana" w:hAnsi="Verdana"/>
                <w:sz w:val="20"/>
                <w:szCs w:val="20"/>
              </w:rPr>
              <w:t>)</w:t>
            </w:r>
          </w:p>
        </w:tc>
      </w:tr>
      <w:tr w:rsidR="00CB0E5B" w14:paraId="5806665C" w14:textId="77777777" w:rsidTr="00DA5068">
        <w:tc>
          <w:tcPr>
            <w:tcW w:w="95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498767D" w14:textId="35823FEB" w:rsidR="00CB0E5B" w:rsidRPr="00BA1794" w:rsidRDefault="00C201B8" w:rsidP="00381AB6">
            <w:pPr>
              <w:spacing w:before="80" w:after="80" w:line="269" w:lineRule="auto"/>
              <w:rPr>
                <w:color w:val="auto"/>
              </w:rPr>
            </w:pPr>
            <w:r w:rsidRPr="00BA1794">
              <w:rPr>
                <w:b/>
                <w:color w:val="auto"/>
              </w:rPr>
              <w:t>Criteria covered by this task:</w:t>
            </w:r>
          </w:p>
        </w:tc>
      </w:tr>
      <w:tr w:rsidR="008829DA" w14:paraId="5ED198F9" w14:textId="77777777" w:rsidTr="00DA5068">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0891C62B" w14:textId="77777777" w:rsidR="008829DA" w:rsidRPr="00BA1794" w:rsidRDefault="00122E2D" w:rsidP="00381AB6">
            <w:pPr>
              <w:spacing w:before="80" w:after="80" w:line="269" w:lineRule="auto"/>
              <w:rPr>
                <w:color w:val="auto"/>
              </w:rPr>
            </w:pPr>
            <w:r w:rsidRPr="00BA1794">
              <w:rPr>
                <w:color w:val="auto"/>
              </w:rPr>
              <w:t>Component/ Criteria reference</w:t>
            </w:r>
          </w:p>
        </w:tc>
        <w:tc>
          <w:tcPr>
            <w:tcW w:w="7797" w:type="dxa"/>
            <w:gridSpan w:val="2"/>
            <w:tcBorders>
              <w:top w:val="single" w:sz="4" w:space="0" w:color="000000"/>
              <w:left w:val="single" w:sz="4" w:space="0" w:color="auto"/>
              <w:bottom w:val="single" w:sz="4" w:space="0" w:color="000000"/>
            </w:tcBorders>
            <w:shd w:val="clear" w:color="auto" w:fill="F2F2F2"/>
            <w:vAlign w:val="center"/>
          </w:tcPr>
          <w:p w14:paraId="5B6C24EE" w14:textId="77777777" w:rsidR="008829DA" w:rsidRPr="00BA1794" w:rsidRDefault="008829DA" w:rsidP="00381AB6">
            <w:pPr>
              <w:spacing w:before="80" w:after="80" w:line="269" w:lineRule="auto"/>
              <w:rPr>
                <w:color w:val="auto"/>
              </w:rPr>
            </w:pPr>
            <w:r w:rsidRPr="00BA1794">
              <w:rPr>
                <w:color w:val="auto"/>
              </w:rPr>
              <w:t>To achieve the criteria you must show that you are able to:</w:t>
            </w:r>
          </w:p>
        </w:tc>
      </w:tr>
      <w:tr w:rsidR="008829DA" w14:paraId="30672EEE" w14:textId="77777777" w:rsidTr="00DA5068">
        <w:tc>
          <w:tcPr>
            <w:tcW w:w="1753" w:type="dxa"/>
            <w:tcBorders>
              <w:left w:val="single" w:sz="4" w:space="0" w:color="000000"/>
              <w:right w:val="single" w:sz="4" w:space="0" w:color="auto"/>
            </w:tcBorders>
            <w:vAlign w:val="center"/>
          </w:tcPr>
          <w:p w14:paraId="29E6727B" w14:textId="14E3ECF1" w:rsidR="008829DA" w:rsidRPr="00BA1794" w:rsidRDefault="00D57B72" w:rsidP="00381AB6">
            <w:pPr>
              <w:spacing w:before="80" w:after="80" w:line="269" w:lineRule="auto"/>
              <w:jc w:val="center"/>
              <w:rPr>
                <w:color w:val="auto"/>
              </w:rPr>
            </w:pPr>
            <w:r>
              <w:rPr>
                <w:color w:val="auto"/>
              </w:rPr>
              <w:t>A.2D</w:t>
            </w:r>
            <w:r w:rsidR="00CA656F" w:rsidRPr="00BA1794">
              <w:rPr>
                <w:color w:val="auto"/>
              </w:rPr>
              <w:t>1</w:t>
            </w:r>
          </w:p>
        </w:tc>
        <w:tc>
          <w:tcPr>
            <w:tcW w:w="7797" w:type="dxa"/>
            <w:gridSpan w:val="2"/>
            <w:tcBorders>
              <w:left w:val="single" w:sz="4" w:space="0" w:color="auto"/>
            </w:tcBorders>
            <w:vAlign w:val="center"/>
          </w:tcPr>
          <w:p w14:paraId="08C2B35A" w14:textId="28A5D568" w:rsidR="008829DA" w:rsidRPr="00D57B72" w:rsidRDefault="00D57B72" w:rsidP="00381AB6">
            <w:pPr>
              <w:autoSpaceDE w:val="0"/>
              <w:autoSpaceDN w:val="0"/>
              <w:adjustRightInd w:val="0"/>
              <w:spacing w:before="80" w:after="80" w:line="269" w:lineRule="auto"/>
              <w:rPr>
                <w:color w:val="auto"/>
              </w:rPr>
            </w:pPr>
            <w:r w:rsidRPr="00D57B72">
              <w:rPr>
                <w:color w:val="auto"/>
              </w:rPr>
              <w:t>Evaluate the extent to which different sports activities benefit from adaptations to the musculoskeletal and cardiorespiratory systems.</w:t>
            </w:r>
          </w:p>
        </w:tc>
      </w:tr>
      <w:tr w:rsidR="008829DA" w14:paraId="09C53929" w14:textId="77777777" w:rsidTr="00DA5068">
        <w:tc>
          <w:tcPr>
            <w:tcW w:w="1753" w:type="dxa"/>
            <w:tcBorders>
              <w:left w:val="single" w:sz="4" w:space="0" w:color="000000"/>
              <w:bottom w:val="single" w:sz="4" w:space="0" w:color="000000"/>
              <w:right w:val="single" w:sz="4" w:space="0" w:color="auto"/>
            </w:tcBorders>
            <w:vAlign w:val="center"/>
          </w:tcPr>
          <w:p w14:paraId="018032E3" w14:textId="6518AF20" w:rsidR="008829DA" w:rsidRPr="00BA1794" w:rsidRDefault="00CA656F" w:rsidP="00D57B72">
            <w:pPr>
              <w:spacing w:before="80" w:after="80" w:line="269" w:lineRule="auto"/>
              <w:jc w:val="center"/>
              <w:rPr>
                <w:color w:val="auto"/>
              </w:rPr>
            </w:pPr>
            <w:r w:rsidRPr="00BA1794">
              <w:rPr>
                <w:color w:val="auto"/>
              </w:rPr>
              <w:t>A.2</w:t>
            </w:r>
            <w:r w:rsidR="00D57B72">
              <w:rPr>
                <w:color w:val="auto"/>
              </w:rPr>
              <w:t>M1</w:t>
            </w:r>
          </w:p>
        </w:tc>
        <w:tc>
          <w:tcPr>
            <w:tcW w:w="7797" w:type="dxa"/>
            <w:gridSpan w:val="2"/>
            <w:tcBorders>
              <w:left w:val="single" w:sz="4" w:space="0" w:color="auto"/>
              <w:bottom w:val="single" w:sz="4" w:space="0" w:color="000000"/>
            </w:tcBorders>
            <w:vAlign w:val="center"/>
          </w:tcPr>
          <w:p w14:paraId="2E2CDA73" w14:textId="7CF8C5AD" w:rsidR="008829DA" w:rsidRPr="00D57B72" w:rsidRDefault="00D57B72" w:rsidP="00381AB6">
            <w:pPr>
              <w:autoSpaceDE w:val="0"/>
              <w:autoSpaceDN w:val="0"/>
              <w:adjustRightInd w:val="0"/>
              <w:spacing w:before="80" w:after="80" w:line="269" w:lineRule="auto"/>
              <w:rPr>
                <w:color w:val="auto"/>
              </w:rPr>
            </w:pPr>
            <w:r w:rsidRPr="00D57B72">
              <w:rPr>
                <w:color w:val="auto"/>
              </w:rPr>
              <w:t>Analyse how regular sports participation leads to long-term physical benefits in the body systems.</w:t>
            </w:r>
          </w:p>
        </w:tc>
      </w:tr>
      <w:tr w:rsidR="008829DA" w14:paraId="38E518CF" w14:textId="77777777" w:rsidTr="00DA5068">
        <w:tc>
          <w:tcPr>
            <w:tcW w:w="1753" w:type="dxa"/>
            <w:tcBorders>
              <w:top w:val="single" w:sz="4" w:space="0" w:color="000000"/>
              <w:left w:val="single" w:sz="4" w:space="0" w:color="000000"/>
              <w:bottom w:val="single" w:sz="4" w:space="0" w:color="000000"/>
              <w:right w:val="single" w:sz="4" w:space="0" w:color="auto"/>
            </w:tcBorders>
            <w:vAlign w:val="center"/>
          </w:tcPr>
          <w:p w14:paraId="6E2E8E87" w14:textId="75B773CD" w:rsidR="008829DA" w:rsidRPr="00BA1794" w:rsidRDefault="00D57B72" w:rsidP="00D57B72">
            <w:pPr>
              <w:spacing w:before="80" w:after="80" w:line="269" w:lineRule="auto"/>
              <w:jc w:val="center"/>
              <w:rPr>
                <w:color w:val="auto"/>
              </w:rPr>
            </w:pPr>
            <w:r>
              <w:rPr>
                <w:color w:val="auto"/>
              </w:rPr>
              <w:t>A.2P2</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0B1ED52F" w14:textId="6EC48850" w:rsidR="008829DA" w:rsidRPr="00D57B72" w:rsidRDefault="00D57B72" w:rsidP="00381AB6">
            <w:pPr>
              <w:autoSpaceDE w:val="0"/>
              <w:autoSpaceDN w:val="0"/>
              <w:adjustRightInd w:val="0"/>
              <w:spacing w:before="80" w:after="80" w:line="269" w:lineRule="auto"/>
              <w:rPr>
                <w:color w:val="auto"/>
              </w:rPr>
            </w:pPr>
            <w:r w:rsidRPr="00D57B72">
              <w:rPr>
                <w:color w:val="auto"/>
              </w:rPr>
              <w:t>Explain the long-term adaptations to body systems caused by regular participation in sport and activity.</w:t>
            </w:r>
          </w:p>
        </w:tc>
      </w:tr>
      <w:tr w:rsidR="00A668A3" w14:paraId="3795493D" w14:textId="77777777" w:rsidTr="00DA5068">
        <w:tc>
          <w:tcPr>
            <w:tcW w:w="1753" w:type="dxa"/>
            <w:tcBorders>
              <w:top w:val="single" w:sz="4" w:space="0" w:color="000000"/>
              <w:left w:val="single" w:sz="4" w:space="0" w:color="000000"/>
              <w:bottom w:val="single" w:sz="4" w:space="0" w:color="000000"/>
              <w:right w:val="single" w:sz="4" w:space="0" w:color="auto"/>
            </w:tcBorders>
            <w:vAlign w:val="center"/>
          </w:tcPr>
          <w:p w14:paraId="12A2053F" w14:textId="7A847CC6" w:rsidR="00A668A3" w:rsidRPr="00BA1794" w:rsidRDefault="00D57B72" w:rsidP="00381AB6">
            <w:pPr>
              <w:spacing w:before="80" w:after="80" w:line="269" w:lineRule="auto"/>
              <w:jc w:val="center"/>
              <w:rPr>
                <w:color w:val="auto"/>
              </w:rPr>
            </w:pPr>
            <w:r>
              <w:rPr>
                <w:color w:val="auto"/>
              </w:rPr>
              <w:t>A.2P</w:t>
            </w:r>
            <w:r w:rsidR="00A668A3" w:rsidRPr="00BA1794">
              <w:rPr>
                <w:color w:val="auto"/>
              </w:rPr>
              <w:t>1</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6CB003F9" w14:textId="7FA40DCC" w:rsidR="00A668A3" w:rsidRPr="00D57B72" w:rsidRDefault="00D57B72" w:rsidP="00381AB6">
            <w:pPr>
              <w:autoSpaceDE w:val="0"/>
              <w:autoSpaceDN w:val="0"/>
              <w:adjustRightInd w:val="0"/>
              <w:spacing w:before="80" w:after="80" w:line="269" w:lineRule="auto"/>
              <w:rPr>
                <w:color w:val="auto"/>
              </w:rPr>
            </w:pPr>
            <w:r w:rsidRPr="00D57B72">
              <w:rPr>
                <w:color w:val="auto"/>
              </w:rPr>
              <w:t>Explain the structure and functions of the muscular, skeletal, respiratory and cardiovascular systems</w:t>
            </w:r>
            <w:r>
              <w:rPr>
                <w:color w:val="auto"/>
              </w:rPr>
              <w:t>.</w:t>
            </w:r>
          </w:p>
        </w:tc>
      </w:tr>
      <w:tr w:rsidR="00D57B72" w14:paraId="0F1F7BDA" w14:textId="77777777" w:rsidTr="00DA5068">
        <w:tc>
          <w:tcPr>
            <w:tcW w:w="1753" w:type="dxa"/>
            <w:tcBorders>
              <w:top w:val="single" w:sz="4" w:space="0" w:color="000000"/>
              <w:left w:val="single" w:sz="4" w:space="0" w:color="000000"/>
              <w:bottom w:val="single" w:sz="4" w:space="0" w:color="000000"/>
              <w:right w:val="single" w:sz="4" w:space="0" w:color="auto"/>
            </w:tcBorders>
            <w:vAlign w:val="center"/>
          </w:tcPr>
          <w:p w14:paraId="7FAEAB82" w14:textId="47DCBFE4" w:rsidR="00D57B72" w:rsidRDefault="00D57B72" w:rsidP="00381AB6">
            <w:pPr>
              <w:spacing w:before="80" w:after="80" w:line="269" w:lineRule="auto"/>
              <w:jc w:val="center"/>
              <w:rPr>
                <w:color w:val="auto"/>
              </w:rPr>
            </w:pPr>
            <w:r>
              <w:rPr>
                <w:color w:val="auto"/>
              </w:rPr>
              <w:t>A.1M2</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6AF68A2B" w14:textId="53B24312" w:rsidR="00D57B72" w:rsidRPr="00D57B72" w:rsidRDefault="00D57B72" w:rsidP="00381AB6">
            <w:pPr>
              <w:autoSpaceDE w:val="0"/>
              <w:autoSpaceDN w:val="0"/>
              <w:adjustRightInd w:val="0"/>
              <w:spacing w:before="80" w:after="80" w:line="269" w:lineRule="auto"/>
              <w:rPr>
                <w:color w:val="auto"/>
              </w:rPr>
            </w:pPr>
            <w:r w:rsidRPr="00D57B72">
              <w:t>Outline some of the long-term adaptations to body systems caused by regular participation in sport and activity</w:t>
            </w:r>
            <w:r>
              <w:t>.</w:t>
            </w:r>
          </w:p>
        </w:tc>
      </w:tr>
      <w:tr w:rsidR="00D57B72" w14:paraId="07BD2D04" w14:textId="77777777" w:rsidTr="00DA5068">
        <w:tc>
          <w:tcPr>
            <w:tcW w:w="1753" w:type="dxa"/>
            <w:tcBorders>
              <w:top w:val="single" w:sz="4" w:space="0" w:color="000000"/>
              <w:left w:val="single" w:sz="4" w:space="0" w:color="000000"/>
              <w:bottom w:val="single" w:sz="4" w:space="0" w:color="000000"/>
              <w:right w:val="single" w:sz="4" w:space="0" w:color="auto"/>
            </w:tcBorders>
            <w:vAlign w:val="center"/>
          </w:tcPr>
          <w:p w14:paraId="4C4C9CED" w14:textId="1264A563" w:rsidR="00D57B72" w:rsidRDefault="00D57B72" w:rsidP="00381AB6">
            <w:pPr>
              <w:spacing w:before="80" w:after="80" w:line="269" w:lineRule="auto"/>
              <w:jc w:val="center"/>
              <w:rPr>
                <w:color w:val="auto"/>
              </w:rPr>
            </w:pPr>
            <w:r>
              <w:rPr>
                <w:color w:val="auto"/>
              </w:rPr>
              <w:t>A.1M1</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322D1CF8" w14:textId="0B9C9DF6" w:rsidR="00D57B72" w:rsidRPr="00D57B72" w:rsidRDefault="00D57B72" w:rsidP="00381AB6">
            <w:pPr>
              <w:autoSpaceDE w:val="0"/>
              <w:autoSpaceDN w:val="0"/>
              <w:adjustRightInd w:val="0"/>
              <w:spacing w:before="80" w:after="80" w:line="269" w:lineRule="auto"/>
              <w:rPr>
                <w:color w:val="auto"/>
              </w:rPr>
            </w:pPr>
            <w:r w:rsidRPr="00D57B72">
              <w:t>Outline the structures and functions of the musculoskeletal and cardiorespiratory systems.</w:t>
            </w:r>
          </w:p>
        </w:tc>
      </w:tr>
      <w:tr w:rsidR="00D57B72" w14:paraId="71B2516C" w14:textId="77777777" w:rsidTr="00DA5068">
        <w:tc>
          <w:tcPr>
            <w:tcW w:w="1753" w:type="dxa"/>
            <w:tcBorders>
              <w:top w:val="single" w:sz="4" w:space="0" w:color="000000"/>
              <w:left w:val="single" w:sz="4" w:space="0" w:color="000000"/>
              <w:bottom w:val="single" w:sz="4" w:space="0" w:color="000000"/>
              <w:right w:val="single" w:sz="4" w:space="0" w:color="auto"/>
            </w:tcBorders>
            <w:vAlign w:val="center"/>
          </w:tcPr>
          <w:p w14:paraId="470EA581" w14:textId="3BCD4191" w:rsidR="00D57B72" w:rsidRDefault="00D57B72" w:rsidP="00381AB6">
            <w:pPr>
              <w:spacing w:before="80" w:after="80" w:line="269" w:lineRule="auto"/>
              <w:jc w:val="center"/>
              <w:rPr>
                <w:color w:val="auto"/>
              </w:rPr>
            </w:pPr>
            <w:r>
              <w:rPr>
                <w:color w:val="auto"/>
              </w:rPr>
              <w:t>A.1P2</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17F01DC2" w14:textId="021D5EDF" w:rsidR="00D57B72" w:rsidRPr="00D57B72" w:rsidRDefault="00D57B72" w:rsidP="00381AB6">
            <w:pPr>
              <w:autoSpaceDE w:val="0"/>
              <w:autoSpaceDN w:val="0"/>
              <w:adjustRightInd w:val="0"/>
              <w:spacing w:before="80" w:after="80" w:line="269" w:lineRule="auto"/>
              <w:rPr>
                <w:color w:val="auto"/>
              </w:rPr>
            </w:pPr>
            <w:r w:rsidRPr="00D57B72">
              <w:t>Identify some of the long-term adaptations to body systems caused by regular participation in sport and activity.</w:t>
            </w:r>
          </w:p>
        </w:tc>
      </w:tr>
      <w:tr w:rsidR="00D57B72" w14:paraId="215DF8A8" w14:textId="77777777" w:rsidTr="00DA5068">
        <w:tc>
          <w:tcPr>
            <w:tcW w:w="1753" w:type="dxa"/>
            <w:tcBorders>
              <w:top w:val="single" w:sz="4" w:space="0" w:color="000000"/>
              <w:left w:val="single" w:sz="4" w:space="0" w:color="000000"/>
              <w:bottom w:val="single" w:sz="4" w:space="0" w:color="000000"/>
              <w:right w:val="single" w:sz="4" w:space="0" w:color="auto"/>
            </w:tcBorders>
            <w:vAlign w:val="center"/>
          </w:tcPr>
          <w:p w14:paraId="57131FBA" w14:textId="2F9625A0" w:rsidR="00D57B72" w:rsidRDefault="00D57B72" w:rsidP="00381AB6">
            <w:pPr>
              <w:spacing w:before="80" w:after="80" w:line="269" w:lineRule="auto"/>
              <w:jc w:val="center"/>
              <w:rPr>
                <w:color w:val="auto"/>
              </w:rPr>
            </w:pPr>
            <w:r>
              <w:rPr>
                <w:color w:val="auto"/>
              </w:rPr>
              <w:t>A.1P1</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13B4FD16" w14:textId="4B87B0CA" w:rsidR="00D57B72" w:rsidRPr="00D57B72" w:rsidRDefault="00D57B72" w:rsidP="00381AB6">
            <w:pPr>
              <w:autoSpaceDE w:val="0"/>
              <w:autoSpaceDN w:val="0"/>
              <w:adjustRightInd w:val="0"/>
              <w:spacing w:before="80" w:after="80" w:line="269" w:lineRule="auto"/>
              <w:rPr>
                <w:color w:val="auto"/>
              </w:rPr>
            </w:pPr>
            <w:r w:rsidRPr="00D57B72">
              <w:t>Identify the structures of the muscular, skeletal, respiratory and cardiovascular systems.</w:t>
            </w:r>
          </w:p>
        </w:tc>
      </w:tr>
      <w:tr w:rsidR="00813879" w14:paraId="6874421E" w14:textId="77777777" w:rsidTr="00DA5068">
        <w:tc>
          <w:tcPr>
            <w:tcW w:w="1753" w:type="dxa"/>
            <w:tcBorders>
              <w:top w:val="single" w:sz="4" w:space="0" w:color="auto"/>
              <w:left w:val="nil"/>
              <w:bottom w:val="single" w:sz="4" w:space="0" w:color="auto"/>
              <w:right w:val="nil"/>
            </w:tcBorders>
            <w:vAlign w:val="center"/>
          </w:tcPr>
          <w:p w14:paraId="3D6B3ADB" w14:textId="77777777" w:rsidR="00813879" w:rsidRPr="00BA1794" w:rsidRDefault="00813879" w:rsidP="00381AB6">
            <w:pPr>
              <w:spacing w:before="80" w:after="80" w:line="269" w:lineRule="auto"/>
              <w:rPr>
                <w:color w:val="auto"/>
              </w:rPr>
            </w:pPr>
          </w:p>
        </w:tc>
        <w:tc>
          <w:tcPr>
            <w:tcW w:w="7797" w:type="dxa"/>
            <w:gridSpan w:val="2"/>
            <w:tcBorders>
              <w:top w:val="single" w:sz="4" w:space="0" w:color="auto"/>
              <w:left w:val="nil"/>
              <w:bottom w:val="single" w:sz="4" w:space="0" w:color="auto"/>
              <w:right w:val="nil"/>
            </w:tcBorders>
            <w:vAlign w:val="center"/>
          </w:tcPr>
          <w:p w14:paraId="55BDABCA" w14:textId="77777777" w:rsidR="00813879" w:rsidRPr="00BA1794" w:rsidRDefault="00813879" w:rsidP="00381AB6">
            <w:pPr>
              <w:spacing w:before="80" w:after="80" w:line="269" w:lineRule="auto"/>
              <w:jc w:val="center"/>
              <w:rPr>
                <w:color w:val="auto"/>
              </w:rPr>
            </w:pPr>
          </w:p>
        </w:tc>
      </w:tr>
      <w:tr w:rsidR="00CB0E5B" w14:paraId="0596791F" w14:textId="77777777" w:rsidTr="00DA5068">
        <w:trPr>
          <w:trHeight w:val="60"/>
        </w:trPr>
        <w:tc>
          <w:tcPr>
            <w:tcW w:w="2880" w:type="dxa"/>
            <w:gridSpan w:val="2"/>
            <w:tcBorders>
              <w:bottom w:val="single" w:sz="4" w:space="0" w:color="000000"/>
            </w:tcBorders>
            <w:shd w:val="clear" w:color="auto" w:fill="D9D9D9"/>
          </w:tcPr>
          <w:p w14:paraId="4F195BA7" w14:textId="77777777" w:rsidR="00CB0E5B" w:rsidRPr="00BA1794" w:rsidRDefault="00C201B8" w:rsidP="00381AB6">
            <w:pPr>
              <w:spacing w:before="80" w:after="80" w:line="269" w:lineRule="auto"/>
              <w:rPr>
                <w:color w:val="auto"/>
              </w:rPr>
            </w:pPr>
            <w:r w:rsidRPr="00BA1794">
              <w:rPr>
                <w:b/>
                <w:color w:val="auto"/>
              </w:rPr>
              <w:t>Sources of information</w:t>
            </w:r>
            <w:r w:rsidR="00AD3937" w:rsidRPr="00BA1794">
              <w:rPr>
                <w:b/>
                <w:color w:val="auto"/>
              </w:rPr>
              <w:t xml:space="preserve"> to support you with this Assignment</w:t>
            </w:r>
          </w:p>
        </w:tc>
        <w:tc>
          <w:tcPr>
            <w:tcW w:w="6670" w:type="dxa"/>
            <w:tcBorders>
              <w:bottom w:val="single" w:sz="4" w:space="0" w:color="000000"/>
            </w:tcBorders>
          </w:tcPr>
          <w:p w14:paraId="672F02E8" w14:textId="77777777" w:rsidR="00D34E89" w:rsidRPr="00381AB6" w:rsidRDefault="00D34E89" w:rsidP="00381AB6">
            <w:pPr>
              <w:pStyle w:val="NormalWeb"/>
              <w:spacing w:before="80" w:beforeAutospacing="0" w:after="80" w:afterAutospacing="0" w:line="269" w:lineRule="auto"/>
              <w:rPr>
                <w:rFonts w:ascii="Verdana" w:hAnsi="Verdana" w:cs="Arial"/>
                <w:b/>
                <w:sz w:val="20"/>
                <w:szCs w:val="20"/>
              </w:rPr>
            </w:pPr>
            <w:r w:rsidRPr="00381AB6">
              <w:rPr>
                <w:rFonts w:ascii="Verdana" w:hAnsi="Verdana" w:cs="Arial"/>
                <w:b/>
                <w:sz w:val="20"/>
                <w:szCs w:val="20"/>
              </w:rPr>
              <w:t>Websites</w:t>
            </w:r>
          </w:p>
          <w:p w14:paraId="118F73D9" w14:textId="77777777" w:rsidR="00D34E89" w:rsidRPr="00BA1794" w:rsidRDefault="00D34E89" w:rsidP="00381AB6">
            <w:pPr>
              <w:spacing w:before="80" w:after="80" w:line="269" w:lineRule="auto"/>
              <w:rPr>
                <w:b/>
                <w:color w:val="auto"/>
              </w:rPr>
            </w:pPr>
            <w:r w:rsidRPr="00BA1794">
              <w:rPr>
                <w:b/>
                <w:color w:val="auto"/>
              </w:rPr>
              <w:t>Free resources for Physical Education and sports coaching</w:t>
            </w:r>
          </w:p>
          <w:p w14:paraId="475BFF15" w14:textId="77777777" w:rsidR="00D34E89" w:rsidRPr="00BA1794" w:rsidRDefault="00D34E89" w:rsidP="00381AB6">
            <w:pPr>
              <w:spacing w:before="80" w:after="80" w:line="269" w:lineRule="auto"/>
              <w:rPr>
                <w:color w:val="auto"/>
                <w:u w:val="single"/>
              </w:rPr>
            </w:pPr>
            <w:r w:rsidRPr="00BA1794">
              <w:rPr>
                <w:color w:val="auto"/>
                <w:u w:val="single"/>
              </w:rPr>
              <w:br/>
            </w:r>
            <w:hyperlink r:id="rId7" w:history="1">
              <w:r w:rsidRPr="00BA1794">
                <w:rPr>
                  <w:rStyle w:val="Hyperlink"/>
                  <w:rFonts w:cs="Arial"/>
                  <w:u w:val="single"/>
                </w:rPr>
                <w:t>www.teachpe.com</w:t>
              </w:r>
            </w:hyperlink>
          </w:p>
          <w:p w14:paraId="2F55ABC3" w14:textId="77777777" w:rsidR="006B6524" w:rsidRPr="00BA1794" w:rsidRDefault="006B6524" w:rsidP="00381AB6">
            <w:pPr>
              <w:pStyle w:val="BodyText11"/>
              <w:spacing w:after="80" w:line="269" w:lineRule="auto"/>
              <w:ind w:right="0"/>
              <w:rPr>
                <w:sz w:val="20"/>
                <w:szCs w:val="20"/>
                <w:u w:val="single"/>
              </w:rPr>
            </w:pPr>
            <w:r w:rsidRPr="00BA1794">
              <w:rPr>
                <w:sz w:val="20"/>
                <w:szCs w:val="20"/>
                <w:u w:val="single"/>
              </w:rPr>
              <w:t>www.brianmac.co.uk/trainprog</w:t>
            </w:r>
          </w:p>
          <w:p w14:paraId="04AB173C" w14:textId="77777777" w:rsidR="006B6524" w:rsidRPr="00BA1794" w:rsidRDefault="006B6524" w:rsidP="00381AB6">
            <w:pPr>
              <w:pStyle w:val="BodyText11"/>
              <w:spacing w:after="80" w:line="269" w:lineRule="auto"/>
              <w:ind w:right="0"/>
              <w:rPr>
                <w:sz w:val="20"/>
                <w:szCs w:val="20"/>
                <w:u w:val="single"/>
              </w:rPr>
            </w:pPr>
            <w:r w:rsidRPr="00BA1794">
              <w:rPr>
                <w:sz w:val="20"/>
                <w:szCs w:val="20"/>
                <w:u w:val="single"/>
              </w:rPr>
              <w:t>www.livestrong.com/fitness</w:t>
            </w:r>
          </w:p>
          <w:p w14:paraId="32A6FF89" w14:textId="77777777" w:rsidR="006B6524" w:rsidRPr="00BA1794" w:rsidRDefault="006B6524" w:rsidP="00381AB6">
            <w:pPr>
              <w:pStyle w:val="BodyText11"/>
              <w:spacing w:after="80" w:line="269" w:lineRule="auto"/>
              <w:ind w:right="0"/>
              <w:rPr>
                <w:sz w:val="20"/>
                <w:szCs w:val="20"/>
                <w:u w:val="single"/>
              </w:rPr>
            </w:pPr>
            <w:r w:rsidRPr="00BA1794">
              <w:rPr>
                <w:sz w:val="20"/>
                <w:szCs w:val="20"/>
                <w:u w:val="single"/>
              </w:rPr>
              <w:t>www.sport-fitness-advisor.com</w:t>
            </w:r>
          </w:p>
          <w:p w14:paraId="0A0BE680" w14:textId="1B8F45BC" w:rsidR="00CB0E5B" w:rsidRPr="00BA1794" w:rsidRDefault="007332FB" w:rsidP="00381AB6">
            <w:pPr>
              <w:spacing w:before="80" w:after="80" w:line="269" w:lineRule="auto"/>
              <w:rPr>
                <w:rFonts w:cs="Arial"/>
                <w:color w:val="auto"/>
                <w:u w:val="single"/>
              </w:rPr>
            </w:pPr>
            <w:hyperlink r:id="rId8" w:history="1">
              <w:r w:rsidR="006B6524" w:rsidRPr="00BA1794">
                <w:rPr>
                  <w:rStyle w:val="Hyperlink"/>
                  <w:rFonts w:cs="Arial"/>
                  <w:u w:val="single"/>
                </w:rPr>
                <w:t>www.thinqfitness.com/video.asp</w:t>
              </w:r>
            </w:hyperlink>
          </w:p>
        </w:tc>
      </w:tr>
      <w:tr w:rsidR="00CB0E5B" w14:paraId="0F04F44C" w14:textId="77777777" w:rsidTr="00DA5068">
        <w:trPr>
          <w:trHeight w:val="60"/>
        </w:trPr>
        <w:tc>
          <w:tcPr>
            <w:tcW w:w="2880" w:type="dxa"/>
            <w:gridSpan w:val="2"/>
            <w:tcBorders>
              <w:bottom w:val="single" w:sz="4" w:space="0" w:color="000000"/>
            </w:tcBorders>
            <w:shd w:val="clear" w:color="auto" w:fill="D9D9D9"/>
          </w:tcPr>
          <w:p w14:paraId="78B14BB6" w14:textId="77777777" w:rsidR="00CB0E5B" w:rsidRDefault="00C201B8" w:rsidP="00381AB6">
            <w:pPr>
              <w:spacing w:before="80" w:after="80" w:line="269" w:lineRule="auto"/>
            </w:pPr>
            <w:r>
              <w:rPr>
                <w:b/>
              </w:rPr>
              <w:t>Other assessment materials attached to this Assignment Brief</w:t>
            </w:r>
          </w:p>
        </w:tc>
        <w:tc>
          <w:tcPr>
            <w:tcW w:w="6670" w:type="dxa"/>
            <w:tcBorders>
              <w:bottom w:val="single" w:sz="4" w:space="0" w:color="000000"/>
            </w:tcBorders>
          </w:tcPr>
          <w:p w14:paraId="44B280D3" w14:textId="6D60C09F" w:rsidR="00CB0E5B" w:rsidRDefault="00D57B72" w:rsidP="00381AB6">
            <w:pPr>
              <w:spacing w:before="80" w:after="80" w:line="269" w:lineRule="auto"/>
            </w:pPr>
            <w:r>
              <w:rPr>
                <w:i/>
                <w:sz w:val="18"/>
                <w:szCs w:val="18"/>
              </w:rPr>
              <w:t>None</w:t>
            </w:r>
          </w:p>
        </w:tc>
      </w:tr>
    </w:tbl>
    <w:p w14:paraId="4C1CD2B0" w14:textId="77777777" w:rsidR="002D7DC4" w:rsidRDefault="002D7DC4" w:rsidP="00381AB6">
      <w:pPr>
        <w:spacing w:before="80" w:after="80" w:line="269" w:lineRule="auto"/>
      </w:pPr>
    </w:p>
    <w:p w14:paraId="55E143E2" w14:textId="77777777" w:rsidR="00DA5068" w:rsidRPr="00504A31" w:rsidRDefault="00DA5068" w:rsidP="00DA5068">
      <w:pPr>
        <w:spacing w:before="80" w:after="80" w:line="269" w:lineRule="auto"/>
        <w:jc w:val="both"/>
      </w:pPr>
      <w:r w:rsidRPr="00504A31">
        <w:rPr>
          <w:b/>
          <w:color w:val="333333"/>
          <w:highlight w:val="white"/>
        </w:rPr>
        <w:t>Notes to the assessor</w:t>
      </w:r>
      <w:r w:rsidRPr="00504A31">
        <w:rPr>
          <w:b/>
          <w:color w:val="333333"/>
        </w:rPr>
        <w:t xml:space="preserve"> </w:t>
      </w:r>
      <w:r w:rsidRPr="00504A31">
        <w:rPr>
          <w:b/>
          <w:i/>
          <w:color w:val="333333"/>
        </w:rPr>
        <w:t>(to be removed before distribution to learners):</w:t>
      </w:r>
    </w:p>
    <w:tbl>
      <w:tblPr>
        <w:tblpPr w:leftFromText="180" w:rightFromText="180" w:vertAnchor="text" w:tblpX="-80" w:tblpY="1"/>
        <w:tblOverlap w:val="neve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7"/>
        <w:gridCol w:w="7512"/>
      </w:tblGrid>
      <w:tr w:rsidR="00DA5068" w:rsidRPr="00504A31" w14:paraId="051C5992" w14:textId="77777777" w:rsidTr="000F128B">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3DF61682" w14:textId="77777777" w:rsidR="00DA5068" w:rsidRPr="00D64DA8" w:rsidRDefault="00DA5068" w:rsidP="000F128B">
            <w:pPr>
              <w:widowControl w:val="0"/>
              <w:spacing w:before="80" w:after="80" w:line="269" w:lineRule="auto"/>
              <w:rPr>
                <w:b/>
                <w:shd w:val="clear" w:color="auto" w:fill="D9D9D9"/>
              </w:rPr>
            </w:pPr>
            <w:r w:rsidRPr="00D64DA8">
              <w:rPr>
                <w:b/>
              </w:rPr>
              <w:t xml:space="preserve">Approach to teaching and learning to support learners to </w:t>
            </w:r>
            <w:r w:rsidRPr="00D64DA8">
              <w:rPr>
                <w:b/>
                <w:i/>
              </w:rPr>
              <w:t>‘get it right first time’</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24CA582A" w14:textId="77777777" w:rsidR="00DA5068" w:rsidRPr="00504A31" w:rsidRDefault="00DA5068" w:rsidP="000F128B">
            <w:pPr>
              <w:spacing w:before="80" w:after="80" w:line="269" w:lineRule="auto"/>
            </w:pPr>
            <w:r w:rsidRPr="00504A31">
              <w:t>Pearson expects that before the assignment brief is distributed to learners they should have already:</w:t>
            </w:r>
          </w:p>
          <w:p w14:paraId="01A4FC0F" w14:textId="77777777" w:rsidR="00DA5068" w:rsidRPr="00504A31" w:rsidRDefault="00DA5068" w:rsidP="00DA5068">
            <w:pPr>
              <w:pStyle w:val="ListParagraph"/>
              <w:numPr>
                <w:ilvl w:val="0"/>
                <w:numId w:val="18"/>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attempted formative assessment tasks that replicate important elements of the activities to be carried out in this assignment</w:t>
            </w:r>
          </w:p>
          <w:p w14:paraId="316672CA" w14:textId="77777777" w:rsidR="00DA5068" w:rsidRPr="00504A31" w:rsidRDefault="00DA5068" w:rsidP="00DA5068">
            <w:pPr>
              <w:pStyle w:val="ListParagraph"/>
              <w:numPr>
                <w:ilvl w:val="0"/>
                <w:numId w:val="18"/>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received feedback on how they performed including what they did well and how they can further improve including both the quality of their work and the way they went about their work.</w:t>
            </w:r>
          </w:p>
          <w:p w14:paraId="424E70B9" w14:textId="77777777" w:rsidR="00DA5068" w:rsidRPr="00504A31" w:rsidRDefault="00DA5068" w:rsidP="000F128B">
            <w:pPr>
              <w:spacing w:before="80" w:after="80" w:line="269" w:lineRule="auto"/>
            </w:pPr>
            <w:r w:rsidRPr="00504A31">
              <w:t xml:space="preserve">It would be most beneficial for learners to explore the individual elements of the assignments task before attempting to put them all together in a mock assessment. </w:t>
            </w:r>
          </w:p>
          <w:p w14:paraId="5647372B" w14:textId="77777777" w:rsidR="00DA5068" w:rsidRPr="00504A31" w:rsidRDefault="00DA5068" w:rsidP="000F128B">
            <w:pPr>
              <w:spacing w:before="80" w:after="80" w:line="269" w:lineRule="auto"/>
            </w:pPr>
            <w:r w:rsidRPr="00504A31">
              <w:t>This will help learners to do their best first time and reduce the likelihood of learners needing to do a resubmission.</w:t>
            </w:r>
          </w:p>
        </w:tc>
      </w:tr>
      <w:tr w:rsidR="00DA5068" w:rsidRPr="00504A31" w14:paraId="17C2B2A8" w14:textId="77777777" w:rsidTr="000F128B">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2BA4ED90" w14:textId="77777777" w:rsidR="00DA5068" w:rsidRPr="00504A31" w:rsidRDefault="00DA5068" w:rsidP="000F128B">
            <w:pPr>
              <w:widowControl w:val="0"/>
              <w:spacing w:before="80" w:after="80" w:line="269" w:lineRule="auto"/>
            </w:pPr>
            <w:r w:rsidRPr="00504A31">
              <w:rPr>
                <w:b/>
                <w:shd w:val="clear" w:color="auto" w:fill="D9D9D9"/>
              </w:rPr>
              <w:t>The scenario</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13A77A4" w14:textId="77777777" w:rsidR="00DA5068" w:rsidRPr="00504A31" w:rsidRDefault="00DA5068" w:rsidP="000F128B">
            <w:pPr>
              <w:spacing w:before="80" w:after="80" w:line="269" w:lineRule="auto"/>
            </w:pPr>
            <w:r w:rsidRPr="00504A31">
              <w:t xml:space="preserve">The ‘scenario’ can be adapted to any situation that would allow the learner to carry out research on how user interface meets user interface design principles, how they vary across different uses, devices and purposes. </w:t>
            </w:r>
          </w:p>
          <w:p w14:paraId="6B0CAF9C" w14:textId="77777777" w:rsidR="00DA5068" w:rsidRPr="00504A31" w:rsidRDefault="00DA5068" w:rsidP="000F128B">
            <w:pPr>
              <w:spacing w:before="80" w:after="80" w:line="269" w:lineRule="auto"/>
            </w:pPr>
            <w:r w:rsidRPr="00504A31">
              <w:t>The selection of the user interfaces is critical, the user interfaces should provide sufficient coverage of Learning Aim A, Teaching content and focus on the user interfaces used by individuals and organisations allowing the learner to provide detailed and relevant user interface examples.</w:t>
            </w:r>
          </w:p>
          <w:p w14:paraId="60B9D633" w14:textId="77777777" w:rsidR="00DA5068" w:rsidRPr="00504A31" w:rsidRDefault="00DA5068" w:rsidP="000F128B">
            <w:pPr>
              <w:spacing w:before="80" w:after="80" w:line="269" w:lineRule="auto"/>
            </w:pPr>
            <w:r w:rsidRPr="00504A31">
              <w:t>The assignment provides a realistic vocational context for the learning aim. It would not be good practice to artificially force this assignment into a ‘vocational role’ that is either:</w:t>
            </w:r>
          </w:p>
          <w:p w14:paraId="545B5D55" w14:textId="77777777" w:rsidR="00DA5068" w:rsidRPr="00504A31" w:rsidRDefault="00DA5068" w:rsidP="00DA5068">
            <w:pPr>
              <w:pStyle w:val="ListParagraph"/>
              <w:numPr>
                <w:ilvl w:val="0"/>
                <w:numId w:val="17"/>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realistic to the level of the learner/qualification</w:t>
            </w:r>
          </w:p>
          <w:p w14:paraId="50187AEB" w14:textId="77777777" w:rsidR="00DA5068" w:rsidRPr="00504A31" w:rsidRDefault="00DA5068" w:rsidP="00DA5068">
            <w:pPr>
              <w:pStyle w:val="ListParagraph"/>
              <w:numPr>
                <w:ilvl w:val="0"/>
                <w:numId w:val="17"/>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directly relevant to the qualification.</w:t>
            </w:r>
          </w:p>
          <w:p w14:paraId="56305892" w14:textId="77777777" w:rsidR="00DA5068" w:rsidRPr="00504A31" w:rsidRDefault="00DA5068" w:rsidP="000F128B">
            <w:pPr>
              <w:spacing w:before="80" w:after="80" w:line="269" w:lineRule="auto"/>
            </w:pPr>
            <w:r w:rsidRPr="00504A31">
              <w:t>In this instance the learner should have full access to pre-defined user interfaces so that they can be full interrogated and provide the learner with the op</w:t>
            </w:r>
            <w:r>
              <w:t>portunity to access Learning Aim</w:t>
            </w:r>
            <w:r w:rsidRPr="00504A31">
              <w:t xml:space="preserve"> A requirements. </w:t>
            </w:r>
          </w:p>
        </w:tc>
      </w:tr>
      <w:tr w:rsidR="00DA5068" w:rsidRPr="00504A31" w14:paraId="4C8D6A9C" w14:textId="77777777" w:rsidTr="000F128B">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234C93CD" w14:textId="77777777" w:rsidR="00DA5068" w:rsidRPr="00504A31" w:rsidRDefault="00DA5068" w:rsidP="000F128B">
            <w:pPr>
              <w:widowControl w:val="0"/>
              <w:spacing w:before="80" w:after="80" w:line="269" w:lineRule="auto"/>
            </w:pPr>
            <w:r w:rsidRPr="00504A31">
              <w:rPr>
                <w:b/>
                <w:shd w:val="clear" w:color="auto" w:fill="D9D9D9"/>
              </w:rPr>
              <w:t>The task</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4BCEDEDD" w14:textId="77777777" w:rsidR="00DA5068" w:rsidRPr="00504A31" w:rsidRDefault="00DA5068" w:rsidP="000F128B">
            <w:pPr>
              <w:spacing w:before="80" w:after="80" w:line="269" w:lineRule="auto"/>
            </w:pPr>
            <w:r w:rsidRPr="00504A31">
              <w:t>The task set is holistic and allows the learner to be assessed against what is a continuum of effectiveness. Therefore, learners should not be asked to complete separate tasks for each criterion.</w:t>
            </w:r>
          </w:p>
          <w:p w14:paraId="5A489163" w14:textId="77777777" w:rsidR="00DA5068" w:rsidRPr="00504A31" w:rsidRDefault="00DA5068" w:rsidP="000F128B">
            <w:pPr>
              <w:spacing w:before="80" w:after="80" w:line="269" w:lineRule="auto"/>
            </w:pPr>
            <w:r w:rsidRPr="00504A31">
              <w:t xml:space="preserve">Evidence submitted must be produced by the individual learner, and </w:t>
            </w:r>
            <w:r w:rsidRPr="00504A31">
              <w:rPr>
                <w:b/>
              </w:rPr>
              <w:t>not</w:t>
            </w:r>
            <w:r w:rsidRPr="00504A31">
              <w:t xml:space="preserve"> as a contribution as part of a team. This means the learners must carry out research on different types of user interfaces used by individuals and organisations, analyse the varying needs of the audience and how these affects both the type and design of the interface and how design principles provide both appropriate and effective user inte</w:t>
            </w:r>
            <w:r>
              <w:t>raction with hardware devices.</w:t>
            </w:r>
          </w:p>
          <w:p w14:paraId="2CFE5949" w14:textId="77777777" w:rsidR="00DA5068" w:rsidRPr="00504A31" w:rsidRDefault="00DA5068" w:rsidP="000F128B">
            <w:pPr>
              <w:spacing w:before="80" w:after="80" w:line="269" w:lineRule="auto"/>
            </w:pPr>
            <w:r w:rsidRPr="00504A31">
              <w:t xml:space="preserve">Print screens of the relevant detailed examples should support the analysis carried out by the learner. </w:t>
            </w:r>
          </w:p>
          <w:p w14:paraId="34B40296" w14:textId="77777777" w:rsidR="00DA5068" w:rsidRPr="00504A31" w:rsidRDefault="00DA5068" w:rsidP="000F128B">
            <w:pPr>
              <w:spacing w:before="80" w:after="80" w:line="269" w:lineRule="auto"/>
            </w:pPr>
            <w:r w:rsidRPr="00504A31">
              <w:t>The planning and initial design of the user interface, using the design principles listed in section A3, will be undertaken in Learning Aim B Assessment. For Learning aim C the learner will Develop and review a user interface.</w:t>
            </w:r>
          </w:p>
          <w:p w14:paraId="78D40FC0" w14:textId="77777777" w:rsidR="00DA5068" w:rsidRPr="00504A31" w:rsidRDefault="00DA5068" w:rsidP="000F128B">
            <w:pPr>
              <w:spacing w:before="80" w:after="80" w:line="269" w:lineRule="auto"/>
            </w:pPr>
            <w:r w:rsidRPr="00504A31">
              <w:t>For this assignment</w:t>
            </w:r>
            <w:r>
              <w:t xml:space="preserve">, learners must have access to: </w:t>
            </w:r>
            <w:r w:rsidRPr="00504A31">
              <w:t>a range of user interfaces from different applications/devices</w:t>
            </w:r>
            <w:r>
              <w:t>,</w:t>
            </w:r>
            <w:r w:rsidRPr="00504A31">
              <w:t xml:space="preserve"> e.g. tablets, watches, software applications, websites, apps</w:t>
            </w:r>
            <w:r>
              <w:t>.</w:t>
            </w:r>
          </w:p>
          <w:p w14:paraId="7A6D4217" w14:textId="77777777" w:rsidR="00DA5068" w:rsidRPr="00504A31" w:rsidRDefault="00DA5068" w:rsidP="000F128B">
            <w:pPr>
              <w:spacing w:before="80" w:after="80" w:line="269" w:lineRule="auto"/>
            </w:pPr>
            <w:bookmarkStart w:id="1" w:name="h.30j0zll" w:colFirst="0" w:colLast="0"/>
            <w:bookmarkEnd w:id="1"/>
            <w:r w:rsidRPr="00504A31">
              <w:t>Centres are encouraged to adapt the task providing the requirements of the assessments is maintained and are encouraged to use the Assignment Checking Service available to centres if they do so.</w:t>
            </w:r>
          </w:p>
        </w:tc>
      </w:tr>
      <w:tr w:rsidR="00DA5068" w:rsidRPr="00504A31" w14:paraId="5C756510" w14:textId="77777777" w:rsidTr="000F128B">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683FBF0E" w14:textId="77777777" w:rsidR="00DA5068" w:rsidRPr="00504A31" w:rsidRDefault="00DA5068" w:rsidP="000F128B">
            <w:pPr>
              <w:widowControl w:val="0"/>
              <w:spacing w:before="80" w:after="80" w:line="269" w:lineRule="auto"/>
              <w:rPr>
                <w:b/>
                <w:shd w:val="clear" w:color="auto" w:fill="D9D9D9"/>
              </w:rPr>
            </w:pPr>
            <w:r w:rsidRPr="00504A31">
              <w:rPr>
                <w:b/>
                <w:shd w:val="clear" w:color="auto" w:fill="D9D9D9"/>
              </w:rPr>
              <w:t>Evidence checklist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0917ADD" w14:textId="77777777" w:rsidR="00DA5068" w:rsidRPr="00504A31" w:rsidRDefault="00DA5068" w:rsidP="000F128B">
            <w:pPr>
              <w:spacing w:before="80" w:after="80" w:line="269" w:lineRule="auto"/>
            </w:pPr>
            <w:r w:rsidRPr="00504A31">
              <w:t>For this instance, a report or podcast or presentation with speaker notes would allow the opportunity for the learner to provide an analysis of how two different types of user interface meet the design principles and user needs. Annotated screen prints of the user interfaces reviewed would support the evidencing of this learning aim.</w:t>
            </w:r>
          </w:p>
          <w:p w14:paraId="18235704" w14:textId="77777777" w:rsidR="00DA5068" w:rsidRPr="00504A31" w:rsidRDefault="00DA5068" w:rsidP="000F128B">
            <w:pPr>
              <w:spacing w:before="80" w:after="80" w:line="269" w:lineRule="auto"/>
            </w:pPr>
            <w:r w:rsidRPr="00504A31">
              <w:t xml:space="preserve">It is important that the evidence provided can be independently authenticated by both an Internal Verifier (IV) and a Standards Verifier (SV). It is, therefore, required that there is evidence of the investigation taking place. </w:t>
            </w:r>
          </w:p>
          <w:p w14:paraId="1ECDE921" w14:textId="77777777" w:rsidR="00DA5068" w:rsidRPr="00504A31" w:rsidRDefault="00DA5068" w:rsidP="000F128B">
            <w:pPr>
              <w:spacing w:before="80" w:after="80" w:line="269" w:lineRule="auto"/>
            </w:pPr>
            <w:r w:rsidRPr="00504A31">
              <w:t xml:space="preserve">In this instance, there is no requirement for the learner </w:t>
            </w:r>
            <w:r>
              <w:t xml:space="preserve">to submit a Record of Activity, </w:t>
            </w:r>
            <w:r w:rsidRPr="00504A31">
              <w:t>e.g. observat</w:t>
            </w:r>
            <w:r>
              <w:t>ion record or witness statement</w:t>
            </w:r>
            <w:r w:rsidRPr="00504A31">
              <w:t xml:space="preserve">. </w:t>
            </w:r>
          </w:p>
        </w:tc>
      </w:tr>
      <w:tr w:rsidR="00DA5068" w:rsidRPr="00504A31" w14:paraId="3076A2D8"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1EB2FAFE" w14:textId="77777777" w:rsidR="00DA5068" w:rsidRPr="00504A31" w:rsidRDefault="00DA5068" w:rsidP="000F128B">
            <w:pPr>
              <w:widowControl w:val="0"/>
              <w:spacing w:before="80" w:after="80" w:line="269" w:lineRule="auto"/>
              <w:rPr>
                <w:b/>
                <w:shd w:val="clear" w:color="auto" w:fill="D9D9D9"/>
              </w:rPr>
            </w:pPr>
            <w:r w:rsidRPr="00504A31">
              <w:rPr>
                <w:b/>
              </w:rPr>
              <w:t>Sources of information to support you with this Assignment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5353B67E" w14:textId="77777777" w:rsidR="00DA5068" w:rsidRPr="00504A31" w:rsidRDefault="00DA5068" w:rsidP="000F128B">
            <w:pPr>
              <w:spacing w:before="80" w:after="80" w:line="269" w:lineRule="auto"/>
            </w:pPr>
            <w:r w:rsidRPr="00504A31">
              <w:t>Sources of information should directly support the learner to complete the assignment. Sources of information are not intended to form additional teaching and learning. Centres should ensure that all teaching and learning has been completed before distributing the assignment to learners.</w:t>
            </w:r>
          </w:p>
          <w:p w14:paraId="4D8CDFE8" w14:textId="77777777" w:rsidR="00DA5068" w:rsidRPr="00504A31" w:rsidRDefault="00DA5068" w:rsidP="000F128B">
            <w:pPr>
              <w:spacing w:before="80" w:after="80" w:line="269" w:lineRule="auto"/>
              <w:rPr>
                <w:b/>
              </w:rPr>
            </w:pPr>
            <w:r w:rsidRPr="00504A31">
              <w:t>It is advisable that a mixture of theoretical sources and sources directly contextualised to planning, pitching and running an enterprise will give learners the best opportunity to achieve their best.</w:t>
            </w:r>
          </w:p>
        </w:tc>
      </w:tr>
      <w:tr w:rsidR="00DA5068" w:rsidRPr="00504A31" w14:paraId="3CC3E58E"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525210F5" w14:textId="77777777" w:rsidR="00DA5068" w:rsidRPr="00504A31" w:rsidRDefault="00DA5068" w:rsidP="000F128B">
            <w:pPr>
              <w:widowControl w:val="0"/>
              <w:spacing w:before="80" w:after="80" w:line="269" w:lineRule="auto"/>
              <w:rPr>
                <w:b/>
              </w:rPr>
            </w:pPr>
            <w:r w:rsidRPr="00504A31">
              <w:rPr>
                <w:b/>
              </w:rPr>
              <w:t>Other materials</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16174B3" w14:textId="77777777" w:rsidR="00DA5068" w:rsidRPr="00504A31" w:rsidRDefault="00DA5068" w:rsidP="000F128B">
            <w:pPr>
              <w:spacing w:before="80" w:after="80" w:line="269" w:lineRule="auto"/>
            </w:pPr>
            <w:r w:rsidRPr="00504A31">
              <w:t>This Authorised Assignment Brief does not include any materials to support learners.</w:t>
            </w:r>
          </w:p>
          <w:p w14:paraId="02C6CDE0" w14:textId="77777777" w:rsidR="00DA5068" w:rsidRPr="00504A31" w:rsidRDefault="00DA5068" w:rsidP="000F128B">
            <w:pPr>
              <w:spacing w:before="80" w:after="80" w:line="269" w:lineRule="auto"/>
            </w:pPr>
            <w:r w:rsidRPr="00504A31">
              <w:t>It is expected that learners produce their own evidence.</w:t>
            </w:r>
          </w:p>
          <w:p w14:paraId="1FD4AB7F" w14:textId="77777777" w:rsidR="00DA5068" w:rsidRPr="00504A31" w:rsidRDefault="00DA5068" w:rsidP="000F128B">
            <w:pPr>
              <w:spacing w:before="80" w:after="80" w:line="269" w:lineRule="auto"/>
            </w:pPr>
            <w:r w:rsidRPr="00504A31">
              <w:t xml:space="preserve">Therefore, the provision of templates </w:t>
            </w:r>
            <w:r w:rsidRPr="00504A31">
              <w:rPr>
                <w:b/>
              </w:rPr>
              <w:t>is not</w:t>
            </w:r>
            <w:r w:rsidRPr="00504A31">
              <w:t xml:space="preserve"> </w:t>
            </w:r>
            <w:r w:rsidRPr="00504A31">
              <w:rPr>
                <w:b/>
              </w:rPr>
              <w:t>appropriate</w:t>
            </w:r>
            <w:r w:rsidRPr="00504A31">
              <w:t xml:space="preserve"> in this instance.</w:t>
            </w:r>
          </w:p>
        </w:tc>
      </w:tr>
      <w:tr w:rsidR="00DA5068" w:rsidRPr="00504A31" w14:paraId="1F8DF600"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24A4ED4" w14:textId="77777777" w:rsidR="00DA5068" w:rsidRPr="00504A31" w:rsidRDefault="00DA5068" w:rsidP="000F128B">
            <w:pPr>
              <w:widowControl w:val="0"/>
              <w:spacing w:before="80" w:after="80" w:line="269" w:lineRule="auto"/>
              <w:rPr>
                <w:b/>
              </w:rPr>
            </w:pPr>
            <w:r w:rsidRPr="00504A31">
              <w:rPr>
                <w:b/>
              </w:rPr>
              <w:t>Your assessment decision</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7BEF77A" w14:textId="77777777" w:rsidR="00DA5068" w:rsidRPr="00504A31" w:rsidRDefault="00DA5068" w:rsidP="000F128B">
            <w:pPr>
              <w:spacing w:before="80" w:after="80" w:line="269" w:lineRule="auto"/>
            </w:pPr>
            <w:r w:rsidRPr="00504A31">
              <w:t>You will notice that the assessment criteria form a ‘continuum of effectiveness’.</w:t>
            </w:r>
          </w:p>
          <w:p w14:paraId="3428E2B4" w14:textId="77777777" w:rsidR="00DA5068" w:rsidRPr="00504A31" w:rsidRDefault="00DA5068" w:rsidP="000F128B">
            <w:pPr>
              <w:spacing w:before="80" w:after="80" w:line="269" w:lineRule="auto"/>
            </w:pPr>
            <w:r w:rsidRPr="00504A31">
              <w:t>Therefore, when assessing the learners work rather than assessing the achievement of each criterion separately you should start at the distinction criteria and work backwards to find the point at which the learner meets the targeted criteria.</w:t>
            </w:r>
          </w:p>
        </w:tc>
      </w:tr>
    </w:tbl>
    <w:p w14:paraId="242312FA" w14:textId="77777777" w:rsidR="00DA5068" w:rsidRPr="00504A31" w:rsidRDefault="00DA5068" w:rsidP="00DA5068">
      <w:pPr>
        <w:spacing w:before="80" w:after="80" w:line="269" w:lineRule="auto"/>
        <w:jc w:val="both"/>
      </w:pPr>
    </w:p>
    <w:p w14:paraId="49E79F90" w14:textId="77777777" w:rsidR="00DA5068" w:rsidRDefault="00DA5068" w:rsidP="00381AB6">
      <w:pPr>
        <w:spacing w:before="80" w:after="80" w:line="269" w:lineRule="auto"/>
      </w:pPr>
    </w:p>
    <w:sectPr w:rsidR="00DA5068" w:rsidSect="001B55D3">
      <w:headerReference w:type="default" r:id="rId9"/>
      <w:footerReference w:type="default" r:id="rId10"/>
      <w:headerReference w:type="first" r:id="rId11"/>
      <w:pgSz w:w="11906" w:h="16838"/>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8F12" w14:textId="77777777" w:rsidR="007332FB" w:rsidRDefault="007332FB">
      <w:r>
        <w:separator/>
      </w:r>
    </w:p>
  </w:endnote>
  <w:endnote w:type="continuationSeparator" w:id="0">
    <w:p w14:paraId="069DF2FE" w14:textId="77777777" w:rsidR="007332FB" w:rsidRDefault="0073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ist521BT-Light">
    <w:altName w:val="Cambria"/>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F6FA" w14:textId="1ACC202D" w:rsidR="00CB0E5B" w:rsidRDefault="00456F6B">
    <w:pPr>
      <w:tabs>
        <w:tab w:val="center" w:pos="4153"/>
        <w:tab w:val="right" w:pos="8306"/>
      </w:tabs>
      <w:jc w:val="right"/>
    </w:pPr>
    <w:r>
      <w:fldChar w:fldCharType="begin"/>
    </w:r>
    <w:r w:rsidR="00C201B8">
      <w:instrText>PAGE</w:instrText>
    </w:r>
    <w:r>
      <w:fldChar w:fldCharType="separate"/>
    </w:r>
    <w:r w:rsidR="00C70A15">
      <w:rPr>
        <w:noProof/>
      </w:rPr>
      <w:t>1</w:t>
    </w:r>
    <w:r>
      <w:fldChar w:fldCharType="end"/>
    </w:r>
  </w:p>
  <w:p w14:paraId="4B829A6F" w14:textId="77777777" w:rsidR="00D51093" w:rsidRDefault="00D51093" w:rsidP="00D51093">
    <w:pPr>
      <w:rPr>
        <w:sz w:val="16"/>
        <w:szCs w:val="16"/>
      </w:rPr>
    </w:pPr>
    <w:r w:rsidRPr="00943A9D">
      <w:rPr>
        <w:b/>
        <w:noProof/>
        <w:lang w:eastAsia="en-GB"/>
      </w:rPr>
      <w:drawing>
        <wp:anchor distT="0" distB="0" distL="114300" distR="114300" simplePos="0" relativeHeight="251659264" behindDoc="1" locked="0" layoutInCell="1" allowOverlap="1" wp14:anchorId="5803161F" wp14:editId="09747935">
          <wp:simplePos x="0" y="0"/>
          <wp:positionH relativeFrom="column">
            <wp:posOffset>5204460</wp:posOffset>
          </wp:positionH>
          <wp:positionV relativeFrom="paragraph">
            <wp:posOffset>49530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BTEC Level 1/Level 2 Tech Award in Sport, Activity and Fitness</w:t>
    </w:r>
  </w:p>
  <w:p w14:paraId="6C6B5EF3" w14:textId="77777777" w:rsidR="00D51093" w:rsidRDefault="00D51093" w:rsidP="00D51093">
    <w:pPr>
      <w:rPr>
        <w:sz w:val="16"/>
        <w:szCs w:val="16"/>
      </w:rPr>
    </w:pPr>
    <w:r>
      <w:rPr>
        <w:sz w:val="16"/>
        <w:szCs w:val="16"/>
      </w:rPr>
      <w:t>Component 3 Learning Aim A</w:t>
    </w:r>
  </w:p>
  <w:p w14:paraId="57A5BA8A" w14:textId="37316DD4" w:rsidR="00CB0E5B" w:rsidRDefault="00D51093" w:rsidP="006D60F1">
    <w:r>
      <w:rPr>
        <w:sz w:val="16"/>
        <w:szCs w:val="16"/>
      </w:rPr>
      <w:t>Authorised Assignment Brief v1.0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85AD" w14:textId="77777777" w:rsidR="007332FB" w:rsidRDefault="007332FB">
      <w:r>
        <w:separator/>
      </w:r>
    </w:p>
  </w:footnote>
  <w:footnote w:type="continuationSeparator" w:id="0">
    <w:p w14:paraId="14D0B5F1" w14:textId="77777777" w:rsidR="007332FB" w:rsidRDefault="0073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7C23" w14:textId="77777777" w:rsidR="00CB0E5B" w:rsidRDefault="001B55D3" w:rsidP="00D00396">
    <w:pPr>
      <w:jc w:val="right"/>
    </w:pPr>
    <w:r w:rsidRPr="005824F2">
      <w:rPr>
        <w:noProof/>
        <w:lang w:eastAsia="en-GB"/>
      </w:rPr>
      <w:drawing>
        <wp:inline distT="0" distB="0" distL="0" distR="0" wp14:anchorId="519030DA" wp14:editId="23AEF902">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p w14:paraId="1F571D4A" w14:textId="77777777" w:rsidR="00CB0E5B" w:rsidRDefault="00CB0E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5962" w14:textId="77777777" w:rsidR="005824F2" w:rsidRDefault="005824F2" w:rsidP="005824F2">
    <w:pPr>
      <w:pStyle w:val="Header"/>
      <w:jc w:val="right"/>
    </w:pPr>
    <w:r w:rsidRPr="005824F2">
      <w:rPr>
        <w:noProof/>
        <w:lang w:eastAsia="en-GB"/>
      </w:rPr>
      <w:drawing>
        <wp:inline distT="0" distB="0" distL="0" distR="0" wp14:anchorId="493EA786" wp14:editId="03AD909B">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0BA"/>
    <w:multiLevelType w:val="hybridMultilevel"/>
    <w:tmpl w:val="4F5E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16A24"/>
    <w:multiLevelType w:val="hybridMultilevel"/>
    <w:tmpl w:val="6588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0498"/>
    <w:multiLevelType w:val="hybridMultilevel"/>
    <w:tmpl w:val="F092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07"/>
    <w:multiLevelType w:val="hybridMultilevel"/>
    <w:tmpl w:val="31C6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379C0"/>
    <w:multiLevelType w:val="hybridMultilevel"/>
    <w:tmpl w:val="3A50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07766"/>
    <w:multiLevelType w:val="hybridMultilevel"/>
    <w:tmpl w:val="B1A2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B753D"/>
    <w:multiLevelType w:val="hybridMultilevel"/>
    <w:tmpl w:val="CC0A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F669C"/>
    <w:multiLevelType w:val="hybridMultilevel"/>
    <w:tmpl w:val="6C100E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54D31"/>
    <w:multiLevelType w:val="hybridMultilevel"/>
    <w:tmpl w:val="24DA0F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3153F6"/>
    <w:multiLevelType w:val="hybridMultilevel"/>
    <w:tmpl w:val="AD4A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200B2"/>
    <w:multiLevelType w:val="hybridMultilevel"/>
    <w:tmpl w:val="C2B8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A2802"/>
    <w:multiLevelType w:val="hybridMultilevel"/>
    <w:tmpl w:val="173E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E70D0"/>
    <w:multiLevelType w:val="hybridMultilevel"/>
    <w:tmpl w:val="79C6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70522"/>
    <w:multiLevelType w:val="hybridMultilevel"/>
    <w:tmpl w:val="2F8C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8A2E8E"/>
    <w:multiLevelType w:val="hybridMultilevel"/>
    <w:tmpl w:val="6A887D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F134719"/>
    <w:multiLevelType w:val="hybridMultilevel"/>
    <w:tmpl w:val="A618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14"/>
  </w:num>
  <w:num w:numId="5">
    <w:abstractNumId w:val="7"/>
  </w:num>
  <w:num w:numId="6">
    <w:abstractNumId w:val="0"/>
  </w:num>
  <w:num w:numId="7">
    <w:abstractNumId w:val="15"/>
  </w:num>
  <w:num w:numId="8">
    <w:abstractNumId w:val="13"/>
  </w:num>
  <w:num w:numId="9">
    <w:abstractNumId w:val="8"/>
  </w:num>
  <w:num w:numId="10">
    <w:abstractNumId w:val="10"/>
  </w:num>
  <w:num w:numId="11">
    <w:abstractNumId w:val="2"/>
  </w:num>
  <w:num w:numId="12">
    <w:abstractNumId w:val="12"/>
  </w:num>
  <w:num w:numId="13">
    <w:abstractNumId w:val="6"/>
  </w:num>
  <w:num w:numId="14">
    <w:abstractNumId w:val="3"/>
  </w:num>
  <w:num w:numId="15">
    <w:abstractNumId w:val="16"/>
  </w:num>
  <w:num w:numId="16">
    <w:abstractNumId w:val="9"/>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activeWritingStyle w:appName="MSWord" w:lang="pt-BR" w:vendorID="64" w:dllVersion="6" w:nlCheck="1" w:checkStyle="0"/>
  <w:activeWritingStyle w:appName="MSWord" w:lang="en-GB" w:vendorID="64" w:dllVersion="6" w:nlCheck="1" w:checkStyle="1"/>
  <w:activeWritingStyle w:appName="MSWord" w:lang="en-GB" w:vendorID="64" w:dllVersion="0" w:nlCheck="1" w:checkStyle="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5B"/>
    <w:rsid w:val="00012EFF"/>
    <w:rsid w:val="000B044D"/>
    <w:rsid w:val="000B649C"/>
    <w:rsid w:val="000E6290"/>
    <w:rsid w:val="0011162C"/>
    <w:rsid w:val="00122E2D"/>
    <w:rsid w:val="0016413A"/>
    <w:rsid w:val="001A793A"/>
    <w:rsid w:val="001B014E"/>
    <w:rsid w:val="001B55D3"/>
    <w:rsid w:val="00234DC1"/>
    <w:rsid w:val="002A08BE"/>
    <w:rsid w:val="002A5763"/>
    <w:rsid w:val="002B6CAE"/>
    <w:rsid w:val="002D7DC4"/>
    <w:rsid w:val="002E346D"/>
    <w:rsid w:val="002E49D2"/>
    <w:rsid w:val="002F3A4A"/>
    <w:rsid w:val="0030377A"/>
    <w:rsid w:val="0030644F"/>
    <w:rsid w:val="0034171D"/>
    <w:rsid w:val="00381AB6"/>
    <w:rsid w:val="004100DE"/>
    <w:rsid w:val="00417DC5"/>
    <w:rsid w:val="00456F6B"/>
    <w:rsid w:val="00457BBB"/>
    <w:rsid w:val="00512A11"/>
    <w:rsid w:val="00513784"/>
    <w:rsid w:val="005321B2"/>
    <w:rsid w:val="0054044A"/>
    <w:rsid w:val="005824F2"/>
    <w:rsid w:val="005904DC"/>
    <w:rsid w:val="005C778F"/>
    <w:rsid w:val="005F52DF"/>
    <w:rsid w:val="00606FA3"/>
    <w:rsid w:val="00660F22"/>
    <w:rsid w:val="00680901"/>
    <w:rsid w:val="00687F36"/>
    <w:rsid w:val="00697B2E"/>
    <w:rsid w:val="006A6874"/>
    <w:rsid w:val="006B6524"/>
    <w:rsid w:val="006D60F1"/>
    <w:rsid w:val="007332FB"/>
    <w:rsid w:val="007333B7"/>
    <w:rsid w:val="007765CD"/>
    <w:rsid w:val="007C1EF6"/>
    <w:rsid w:val="007F2B18"/>
    <w:rsid w:val="007F4BA0"/>
    <w:rsid w:val="00813879"/>
    <w:rsid w:val="0083682B"/>
    <w:rsid w:val="008829DA"/>
    <w:rsid w:val="00886625"/>
    <w:rsid w:val="008B21F1"/>
    <w:rsid w:val="00963E36"/>
    <w:rsid w:val="009955AB"/>
    <w:rsid w:val="00997D87"/>
    <w:rsid w:val="009F3DBB"/>
    <w:rsid w:val="00A10CC7"/>
    <w:rsid w:val="00A362EE"/>
    <w:rsid w:val="00A5222D"/>
    <w:rsid w:val="00A668A3"/>
    <w:rsid w:val="00A735FB"/>
    <w:rsid w:val="00A804A0"/>
    <w:rsid w:val="00AD3937"/>
    <w:rsid w:val="00B0696C"/>
    <w:rsid w:val="00BA1022"/>
    <w:rsid w:val="00BA1794"/>
    <w:rsid w:val="00C05B77"/>
    <w:rsid w:val="00C201B8"/>
    <w:rsid w:val="00C31FB6"/>
    <w:rsid w:val="00C35ECD"/>
    <w:rsid w:val="00C70A15"/>
    <w:rsid w:val="00CA656F"/>
    <w:rsid w:val="00CB0E5B"/>
    <w:rsid w:val="00D00396"/>
    <w:rsid w:val="00D22BE8"/>
    <w:rsid w:val="00D34E89"/>
    <w:rsid w:val="00D50C5F"/>
    <w:rsid w:val="00D51093"/>
    <w:rsid w:val="00D51FDC"/>
    <w:rsid w:val="00D57B72"/>
    <w:rsid w:val="00D71FA5"/>
    <w:rsid w:val="00D75442"/>
    <w:rsid w:val="00DA5068"/>
    <w:rsid w:val="00E27C57"/>
    <w:rsid w:val="00E56BDA"/>
    <w:rsid w:val="00E57534"/>
    <w:rsid w:val="00EB652B"/>
    <w:rsid w:val="00FC5EC5"/>
    <w:rsid w:val="00FD6A05"/>
    <w:rsid w:val="00FF1255"/>
    <w:rsid w:val="00FF6F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90E50"/>
  <w15:docId w15:val="{E0033348-BF2E-4EE2-92C3-C574D52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Verdana"/>
        <w:color w:val="000000"/>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table" w:styleId="TableGrid">
    <w:name w:val="Table Grid"/>
    <w:basedOn w:val="TableNormal"/>
    <w:uiPriority w:val="39"/>
    <w:rsid w:val="002A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13A"/>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TextChar">
    <w:name w:val="Text Char"/>
    <w:link w:val="Text"/>
    <w:rsid w:val="0034171D"/>
    <w:rPr>
      <w:rFonts w:cs="Humanist521BT-Light"/>
      <w:sz w:val="18"/>
      <w:szCs w:val="18"/>
    </w:rPr>
  </w:style>
  <w:style w:type="paragraph" w:customStyle="1" w:styleId="Text">
    <w:name w:val="Text"/>
    <w:basedOn w:val="Normal"/>
    <w:link w:val="TextChar"/>
    <w:qFormat/>
    <w:rsid w:val="0034171D"/>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character" w:styleId="Hyperlink">
    <w:name w:val="Hyperlink"/>
    <w:semiHidden/>
    <w:rsid w:val="00D34E89"/>
    <w:rPr>
      <w:rFonts w:ascii="Verdana" w:hAnsi="Verdana"/>
      <w:color w:val="auto"/>
      <w:sz w:val="20"/>
      <w:u w:val="none"/>
    </w:rPr>
  </w:style>
  <w:style w:type="paragraph" w:customStyle="1" w:styleId="BodyText1">
    <w:name w:val="Body Text1"/>
    <w:basedOn w:val="Normal"/>
    <w:rsid w:val="00D34E89"/>
    <w:pPr>
      <w:spacing w:before="80" w:after="60" w:line="240" w:lineRule="atLeast"/>
      <w:ind w:right="851"/>
    </w:pPr>
    <w:rPr>
      <w:rFonts w:ascii="Arial" w:eastAsia="Times New Roman" w:hAnsi="Arial" w:cs="Arial"/>
      <w:color w:val="auto"/>
      <w:szCs w:val="24"/>
      <w:lang w:eastAsia="en-GB"/>
    </w:rPr>
  </w:style>
  <w:style w:type="paragraph" w:customStyle="1" w:styleId="BodyText11">
    <w:name w:val="Body Text11"/>
    <w:basedOn w:val="Normal"/>
    <w:rsid w:val="006B6524"/>
    <w:pPr>
      <w:spacing w:before="80" w:after="60" w:line="240" w:lineRule="atLeast"/>
      <w:ind w:right="851"/>
    </w:pPr>
    <w:rPr>
      <w:rFonts w:eastAsia="Times New Roman" w:cs="Arial"/>
      <w:color w:val="auto"/>
      <w:sz w:val="19"/>
      <w:szCs w:val="19"/>
      <w:lang w:eastAsia="en-US"/>
    </w:rPr>
  </w:style>
  <w:style w:type="paragraph" w:styleId="Revision">
    <w:name w:val="Revision"/>
    <w:hidden/>
    <w:uiPriority w:val="99"/>
    <w:semiHidden/>
    <w:rsid w:val="0051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inqfitness.com/video.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p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 Claire</dc:creator>
  <cp:lastModifiedBy>Toni-Louise</cp:lastModifiedBy>
  <cp:revision>2</cp:revision>
  <cp:lastPrinted>2016-10-25T14:15:00Z</cp:lastPrinted>
  <dcterms:created xsi:type="dcterms:W3CDTF">2020-04-28T13:53:00Z</dcterms:created>
  <dcterms:modified xsi:type="dcterms:W3CDTF">2020-04-28T13:53:00Z</dcterms:modified>
</cp:coreProperties>
</file>