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93A" w:rsidRDefault="00727F77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Parent Consultation Survey Questions – </w:t>
      </w:r>
      <w:proofErr w:type="spellStart"/>
      <w:proofErr w:type="gramStart"/>
      <w:r w:rsidR="00F51C78">
        <w:rPr>
          <w:rFonts w:ascii="Arial" w:eastAsia="Arial" w:hAnsi="Arial" w:cs="Arial"/>
          <w:b/>
        </w:rPr>
        <w:t>St.Mary’s</w:t>
      </w:r>
      <w:proofErr w:type="spellEnd"/>
      <w:proofErr w:type="gramEnd"/>
      <w:r w:rsidR="00F51C78">
        <w:rPr>
          <w:rFonts w:ascii="Arial" w:eastAsia="Arial" w:hAnsi="Arial" w:cs="Arial"/>
          <w:b/>
        </w:rPr>
        <w:t xml:space="preserve"> </w:t>
      </w:r>
      <w:proofErr w:type="spellStart"/>
      <w:r w:rsidR="00040110">
        <w:rPr>
          <w:rFonts w:ascii="Arial" w:eastAsia="Arial" w:hAnsi="Arial" w:cs="Arial"/>
          <w:b/>
        </w:rPr>
        <w:t>Claughton</w:t>
      </w:r>
      <w:proofErr w:type="spellEnd"/>
    </w:p>
    <w:p w:rsidR="005E393A" w:rsidRDefault="005E393A">
      <w:pPr>
        <w:pBdr>
          <w:bottom w:val="single" w:sz="4" w:space="1" w:color="000000"/>
        </w:pBdr>
        <w:spacing w:line="276" w:lineRule="auto"/>
        <w:rPr>
          <w:rFonts w:ascii="Arial" w:eastAsia="Arial" w:hAnsi="Arial" w:cs="Arial"/>
        </w:rPr>
      </w:pPr>
    </w:p>
    <w:p w:rsidR="005E393A" w:rsidRDefault="005E393A">
      <w:pPr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5E393A">
        <w:trPr>
          <w:trHeight w:val="510"/>
        </w:trPr>
        <w:tc>
          <w:tcPr>
            <w:tcW w:w="4508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parent(s)/carer</w:t>
            </w:r>
          </w:p>
        </w:tc>
        <w:tc>
          <w:tcPr>
            <w:tcW w:w="4508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4508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child(ren)</w:t>
            </w:r>
          </w:p>
        </w:tc>
        <w:tc>
          <w:tcPr>
            <w:tcW w:w="4508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:rsidR="005E393A" w:rsidRDefault="005E393A">
      <w:pPr>
        <w:spacing w:line="276" w:lineRule="auto"/>
        <w:rPr>
          <w:rFonts w:ascii="Arial" w:eastAsia="Arial" w:hAnsi="Arial" w:cs="Arial"/>
        </w:rPr>
      </w:pPr>
    </w:p>
    <w:p w:rsidR="005E393A" w:rsidRDefault="00727F7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Select an answer for each of the following questions. If you have any further comments to add, use the comment box beneath each question.</w:t>
      </w:r>
    </w:p>
    <w:p w:rsidR="005E393A" w:rsidRDefault="005E393A">
      <w:pPr>
        <w:spacing w:line="276" w:lineRule="auto"/>
        <w:rPr>
          <w:rFonts w:ascii="Arial" w:eastAsia="Arial" w:hAnsi="Arial" w:cs="Arial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5E393A">
        <w:trPr>
          <w:trHeight w:val="510"/>
        </w:trPr>
        <w:tc>
          <w:tcPr>
            <w:tcW w:w="9016" w:type="dxa"/>
            <w:shd w:val="clear" w:color="auto" w:fill="000000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:rsidR="005E393A" w:rsidRDefault="00727F77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After </w:t>
            </w:r>
            <w:r w:rsidR="00D75C48">
              <w:rPr>
                <w:rFonts w:ascii="Arial" w:eastAsia="Arial" w:hAnsi="Arial" w:cs="Arial"/>
                <w:b/>
              </w:rPr>
              <w:t xml:space="preserve">taking part </w:t>
            </w:r>
            <w:r>
              <w:rPr>
                <w:rFonts w:ascii="Arial" w:eastAsia="Arial" w:hAnsi="Arial" w:cs="Arial"/>
                <w:b/>
              </w:rPr>
              <w:t>the in the Parent Consultation Tool about the content of ‘Life to the Full’:</w:t>
            </w:r>
            <w:r w:rsidR="007340D1">
              <w:rPr>
                <w:rFonts w:ascii="Arial" w:eastAsia="Arial" w:hAnsi="Arial" w:cs="Arial"/>
                <w:b/>
              </w:rPr>
              <w:t xml:space="preserve"> </w:t>
            </w:r>
          </w:p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understand what my child will be taught and when.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5E393A">
        <w:trPr>
          <w:trHeight w:val="103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am comfortable with the Catholic ethos of the programme.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5E393A">
        <w:trPr>
          <w:trHeight w:val="103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trust my school’s judgement in delivering this programme.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5E393A">
        <w:trPr>
          <w:trHeight w:val="103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feel that my child will need additional support in understanding some of this content.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5E393A">
        <w:trPr>
          <w:trHeight w:val="103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understand and accept that my role is as the ‘first educator’ of my child on matters related to teaching human sexuality.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5E393A">
        <w:trPr>
          <w:trHeight w:val="103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would value further support from school about how to talk to my child about sensitive issues.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5E393A">
        <w:trPr>
          <w:trHeight w:val="103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9016" w:type="dxa"/>
            <w:shd w:val="clear" w:color="auto" w:fill="D9D9D9"/>
            <w:vAlign w:val="center"/>
          </w:tcPr>
          <w:p w:rsidR="005E393A" w:rsidRPr="00F51C78" w:rsidRDefault="00727F77" w:rsidP="00F51C78">
            <w:pPr>
              <w:spacing w:line="276" w:lineRule="auto"/>
              <w:rPr>
                <w:rFonts w:ascii="Arial" w:eastAsia="Arial" w:hAnsi="Arial" w:cs="Arial"/>
                <w:b/>
                <w:i/>
              </w:rPr>
            </w:pPr>
            <w:r w:rsidRPr="00F51C78">
              <w:rPr>
                <w:rFonts w:ascii="Arial" w:eastAsia="Arial" w:hAnsi="Arial" w:cs="Arial"/>
                <w:b/>
                <w:i/>
              </w:rPr>
              <w:t xml:space="preserve">The option to teach some elements of the programme is left to the discretion of schools in consultation with parents. These areas are called ‘Key Decisions’ and in age-appropriate ways, cover the content of </w:t>
            </w:r>
            <w:r w:rsidR="00F51C78">
              <w:rPr>
                <w:rFonts w:ascii="Arial" w:eastAsia="Arial" w:hAnsi="Arial" w:cs="Arial"/>
                <w:b/>
                <w:i/>
              </w:rPr>
              <w:t>genitalia (KS1), puberty (LKS2) and</w:t>
            </w:r>
            <w:r w:rsidRPr="00F51C78">
              <w:rPr>
                <w:rFonts w:ascii="Arial" w:eastAsia="Arial" w:hAnsi="Arial" w:cs="Arial"/>
                <w:b/>
                <w:i/>
              </w:rPr>
              <w:t xml:space="preserve"> sexual intimacy </w:t>
            </w:r>
            <w:r w:rsidR="00F51C78">
              <w:rPr>
                <w:rFonts w:ascii="Arial" w:eastAsia="Arial" w:hAnsi="Arial" w:cs="Arial"/>
                <w:b/>
                <w:i/>
              </w:rPr>
              <w:t>(UKS2)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 w:rsidP="00F51C7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 </w:t>
            </w:r>
            <w:r w:rsidR="00F51C78">
              <w:rPr>
                <w:rFonts w:ascii="Arial" w:eastAsia="Arial" w:hAnsi="Arial" w:cs="Arial"/>
                <w:b/>
              </w:rPr>
              <w:t>agree with the school in the decision to only teach the names of external genitalia in Upper KS2</w:t>
            </w:r>
            <w:r w:rsidR="00040110">
              <w:rPr>
                <w:rFonts w:ascii="Arial" w:eastAsia="Arial" w:hAnsi="Arial" w:cs="Arial"/>
                <w:b/>
              </w:rPr>
              <w:t xml:space="preserve"> (Y5/6), as opposed to the optional lessons in KS1 (Y1/2).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5E393A">
        <w:trPr>
          <w:trHeight w:val="103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40110">
        <w:trPr>
          <w:trHeight w:val="1030"/>
        </w:trPr>
        <w:tc>
          <w:tcPr>
            <w:tcW w:w="9016" w:type="dxa"/>
            <w:vAlign w:val="center"/>
          </w:tcPr>
          <w:p w:rsidR="00040110" w:rsidRPr="00040110" w:rsidRDefault="00040110">
            <w:pPr>
              <w:spacing w:line="276" w:lineRule="auto"/>
              <w:rPr>
                <w:rFonts w:ascii="Arial" w:eastAsia="Arial" w:hAnsi="Arial" w:cs="Arial"/>
                <w:b/>
              </w:rPr>
            </w:pPr>
            <w:r w:rsidRPr="00040110">
              <w:rPr>
                <w:rFonts w:ascii="Arial" w:eastAsia="Arial" w:hAnsi="Arial" w:cs="Arial"/>
                <w:b/>
              </w:rPr>
              <w:t xml:space="preserve">I agree that FGM should be taught in </w:t>
            </w:r>
            <w:r>
              <w:rPr>
                <w:rFonts w:ascii="Arial" w:eastAsia="Arial" w:hAnsi="Arial" w:cs="Arial"/>
                <w:b/>
              </w:rPr>
              <w:t>h</w:t>
            </w:r>
            <w:r w:rsidRPr="00040110">
              <w:rPr>
                <w:rFonts w:ascii="Arial" w:eastAsia="Arial" w:hAnsi="Arial" w:cs="Arial"/>
                <w:b/>
              </w:rPr>
              <w:t>igh school</w:t>
            </w:r>
            <w:r>
              <w:rPr>
                <w:rFonts w:ascii="Arial" w:eastAsia="Arial" w:hAnsi="Arial" w:cs="Arial"/>
                <w:b/>
              </w:rPr>
              <w:t>, as opposed to primary school.</w:t>
            </w:r>
          </w:p>
        </w:tc>
      </w:tr>
      <w:tr w:rsidR="00040110">
        <w:trPr>
          <w:trHeight w:val="1030"/>
        </w:trPr>
        <w:tc>
          <w:tcPr>
            <w:tcW w:w="9016" w:type="dxa"/>
            <w:vAlign w:val="center"/>
          </w:tcPr>
          <w:p w:rsidR="00040110" w:rsidRDefault="0004011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040110">
        <w:trPr>
          <w:trHeight w:val="1030"/>
        </w:trPr>
        <w:tc>
          <w:tcPr>
            <w:tcW w:w="9016" w:type="dxa"/>
            <w:vAlign w:val="center"/>
          </w:tcPr>
          <w:p w:rsidR="00040110" w:rsidRDefault="0004011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F51C7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think Year 5</w:t>
            </w:r>
            <w:r w:rsidR="00040110">
              <w:rPr>
                <w:rFonts w:ascii="Arial" w:eastAsia="Arial" w:hAnsi="Arial" w:cs="Arial"/>
                <w:b/>
              </w:rPr>
              <w:t>/6</w:t>
            </w:r>
            <w:r w:rsidR="00727F77">
              <w:rPr>
                <w:rFonts w:ascii="Arial" w:eastAsia="Arial" w:hAnsi="Arial" w:cs="Arial"/>
                <w:b/>
              </w:rPr>
              <w:t xml:space="preserve"> is a good time to start learning about physical changes during puberty</w:t>
            </w:r>
            <w:r w:rsidR="00040110">
              <w:rPr>
                <w:rFonts w:ascii="Arial" w:eastAsia="Arial" w:hAnsi="Arial" w:cs="Arial"/>
                <w:b/>
              </w:rPr>
              <w:t>, as opposed to Year ¾.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5E393A">
        <w:trPr>
          <w:trHeight w:val="103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D75C48" w:rsidRDefault="00D75C48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D75C48" w:rsidRDefault="00D75C48">
            <w:pPr>
              <w:spacing w:line="276" w:lineRule="auto"/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F51C7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 agree with the school that learning about sexual intimacy should be taught by parents and in high school, not in Primary School.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5E393A">
        <w:trPr>
          <w:trHeight w:val="103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727F77" w:rsidRDefault="00727F77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 w:rsidP="00F51C78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 think </w:t>
            </w:r>
            <w:r w:rsidR="00F51C78">
              <w:rPr>
                <w:rFonts w:ascii="Arial" w:eastAsia="Arial" w:hAnsi="Arial" w:cs="Arial"/>
                <w:b/>
              </w:rPr>
              <w:t>that learning about pornography from an internet safety and human dignity perspective should not be taught until my child is in high school.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5E393A">
        <w:trPr>
          <w:trHeight w:val="103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would like further details regarding the optional content around these ‘Key Decisions’.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Strongly agree </w:t>
            </w:r>
            <w:r>
              <w:rPr>
                <w:rFonts w:ascii="Arial" w:eastAsia="Arial" w:hAnsi="Arial" w:cs="Arial"/>
              </w:rPr>
              <w:tab/>
              <w:t>Agree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Undecided</w:t>
            </w:r>
            <w:r>
              <w:rPr>
                <w:rFonts w:ascii="Arial" w:eastAsia="Arial" w:hAnsi="Arial" w:cs="Arial"/>
              </w:rPr>
              <w:tab/>
              <w:t>Disagree</w:t>
            </w:r>
            <w:r>
              <w:rPr>
                <w:rFonts w:ascii="Arial" w:eastAsia="Arial" w:hAnsi="Arial" w:cs="Arial"/>
              </w:rPr>
              <w:tab/>
              <w:t>Strongly disagree</w:t>
            </w:r>
          </w:p>
        </w:tc>
      </w:tr>
      <w:tr w:rsidR="005E393A">
        <w:trPr>
          <w:trHeight w:val="103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 the box below, write any further comments or queries that you have: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727F77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COMMENT BOX</w:t>
            </w:r>
          </w:p>
        </w:tc>
      </w:tr>
      <w:tr w:rsidR="005E393A">
        <w:trPr>
          <w:trHeight w:val="510"/>
        </w:trPr>
        <w:tc>
          <w:tcPr>
            <w:tcW w:w="9016" w:type="dxa"/>
            <w:vAlign w:val="center"/>
          </w:tcPr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  <w:p w:rsidR="005E393A" w:rsidRDefault="005E393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:rsidR="005E393A" w:rsidRDefault="005E393A">
      <w:pPr>
        <w:spacing w:line="276" w:lineRule="auto"/>
        <w:rPr>
          <w:rFonts w:ascii="Arial" w:eastAsia="Arial" w:hAnsi="Arial" w:cs="Arial"/>
        </w:rPr>
      </w:pPr>
    </w:p>
    <w:sectPr w:rsidR="005E393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3A"/>
    <w:rsid w:val="00040110"/>
    <w:rsid w:val="00117F18"/>
    <w:rsid w:val="005E393A"/>
    <w:rsid w:val="00727F77"/>
    <w:rsid w:val="007340D1"/>
    <w:rsid w:val="00D75C48"/>
    <w:rsid w:val="00F5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8D1E"/>
  <w15:docId w15:val="{11889BFA-BDF0-41EA-BC81-E0C2AAE3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D3E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58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58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5A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LSg86jE30ALAFvMEaIUz6bA3Q==">CgMxLjA4AHIhMTNCaDVldkFMUldRYTBfYWlOemZUVDNHbUhMMGUwLVZa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 Ten</dc:creator>
  <cp:lastModifiedBy>2042, head</cp:lastModifiedBy>
  <cp:revision>3</cp:revision>
  <dcterms:created xsi:type="dcterms:W3CDTF">2024-12-05T14:58:00Z</dcterms:created>
  <dcterms:modified xsi:type="dcterms:W3CDTF">2024-12-05T14:59:00Z</dcterms:modified>
</cp:coreProperties>
</file>