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79" w:rsidRDefault="00B90AFF">
      <w:pPr>
        <w:pStyle w:val="BodyText"/>
        <w:rPr>
          <w:rFonts w:ascii="Times New Roman"/>
          <w:sz w:val="20"/>
        </w:rPr>
      </w:pPr>
      <w:r>
        <w:rPr>
          <w:noProof/>
          <w:color w:val="231F20"/>
          <w:sz w:val="44"/>
          <w:lang w:bidi="ar-SA"/>
        </w:rPr>
        <w:drawing>
          <wp:anchor distT="0" distB="0" distL="114300" distR="114300" simplePos="0" relativeHeight="251659264" behindDoc="1" locked="0" layoutInCell="1" allowOverlap="1" wp14:anchorId="2F10C060" wp14:editId="30B100D6">
            <wp:simplePos x="0" y="0"/>
            <wp:positionH relativeFrom="column">
              <wp:posOffset>8332470</wp:posOffset>
            </wp:positionH>
            <wp:positionV relativeFrom="paragraph">
              <wp:posOffset>3810</wp:posOffset>
            </wp:positionV>
            <wp:extent cx="1704975" cy="61976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F9F">
        <w:rPr>
          <w:rFonts w:ascii="Times New Roman"/>
          <w:noProof/>
          <w:sz w:val="20"/>
          <w:lang w:bidi="ar-SA"/>
        </w:rPr>
        <mc:AlternateContent>
          <mc:Choice Requires="wps">
            <w:drawing>
              <wp:anchor distT="0" distB="0" distL="114300" distR="114300" simplePos="0" relativeHeight="1096" behindDoc="0" locked="0" layoutInCell="1" allowOverlap="1" wp14:anchorId="1179E30B" wp14:editId="0C07D38C">
                <wp:simplePos x="0" y="0"/>
                <wp:positionH relativeFrom="column">
                  <wp:posOffset>273132</wp:posOffset>
                </wp:positionH>
                <wp:positionV relativeFrom="paragraph">
                  <wp:posOffset>5938</wp:posOffset>
                </wp:positionV>
                <wp:extent cx="7920842" cy="568960"/>
                <wp:effectExtent l="19050" t="19050" r="23495" b="2159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842" cy="568960"/>
                        </a:xfrm>
                        <a:prstGeom prst="rect">
                          <a:avLst/>
                        </a:prstGeom>
                        <a:solidFill>
                          <a:srgbClr val="FFFFFF"/>
                        </a:solidFill>
                        <a:ln w="38100">
                          <a:solidFill>
                            <a:schemeClr val="accent1"/>
                          </a:solidFill>
                          <a:miter lim="800000"/>
                          <a:headEnd/>
                          <a:tailEnd/>
                        </a:ln>
                        <a:extLst/>
                      </wps:spPr>
                      <wps:txbx>
                        <w:txbxContent>
                          <w:p w:rsidR="0049009D"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PE and Primary Sport Premium Funding 20</w:t>
                            </w:r>
                            <w:r w:rsidR="007E7EB0">
                              <w:rPr>
                                <w:b/>
                                <w:color w:val="1F497D" w:themeColor="text2"/>
                                <w:sz w:val="26"/>
                              </w:rPr>
                              <w:t>2</w:t>
                            </w:r>
                            <w:r w:rsidR="00564B00">
                              <w:rPr>
                                <w:b/>
                                <w:color w:val="1F497D" w:themeColor="text2"/>
                                <w:sz w:val="26"/>
                              </w:rPr>
                              <w:t>2</w:t>
                            </w:r>
                            <w:r w:rsidRPr="005F5927">
                              <w:rPr>
                                <w:b/>
                                <w:color w:val="1F497D" w:themeColor="text2"/>
                                <w:sz w:val="26"/>
                              </w:rPr>
                              <w:t>-202</w:t>
                            </w:r>
                            <w:r w:rsidR="00564B00">
                              <w:rPr>
                                <w:b/>
                                <w:color w:val="1F497D" w:themeColor="text2"/>
                                <w:sz w:val="26"/>
                              </w:rPr>
                              <w:t>3</w:t>
                            </w:r>
                            <w:r w:rsidRPr="005F5927">
                              <w:rPr>
                                <w:b/>
                                <w:color w:val="1F497D" w:themeColor="text2"/>
                                <w:sz w:val="26"/>
                              </w:rPr>
                              <w:t xml:space="preserve">                                         Pupil </w:t>
                            </w:r>
                            <w:r w:rsidRPr="001440C5">
                              <w:rPr>
                                <w:b/>
                                <w:color w:val="1F497D" w:themeColor="text2"/>
                                <w:sz w:val="26"/>
                              </w:rPr>
                              <w:t xml:space="preserve">on </w:t>
                            </w:r>
                            <w:proofErr w:type="gramStart"/>
                            <w:r w:rsidRPr="001440C5">
                              <w:rPr>
                                <w:b/>
                                <w:color w:val="1F497D" w:themeColor="text2"/>
                                <w:sz w:val="26"/>
                              </w:rPr>
                              <w:t>roll :</w:t>
                            </w:r>
                            <w:proofErr w:type="gramEnd"/>
                            <w:r w:rsidRPr="001440C5">
                              <w:rPr>
                                <w:b/>
                                <w:color w:val="1F497D" w:themeColor="text2"/>
                                <w:sz w:val="26"/>
                              </w:rPr>
                              <w:t xml:space="preserve"> </w:t>
                            </w:r>
                            <w:r>
                              <w:rPr>
                                <w:b/>
                                <w:color w:val="1F497D" w:themeColor="text2"/>
                                <w:sz w:val="26"/>
                              </w:rPr>
                              <w:t>523</w:t>
                            </w:r>
                            <w:r w:rsidRPr="001440C5">
                              <w:rPr>
                                <w:b/>
                                <w:color w:val="1F497D" w:themeColor="text2"/>
                                <w:sz w:val="26"/>
                              </w:rPr>
                              <w:t xml:space="preserve">                                                                     </w:t>
                            </w:r>
                          </w:p>
                          <w:p w:rsidR="0049009D" w:rsidRPr="005F5927"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 xml:space="preserve">Coleshill Heath Primary School                                                       </w:t>
                            </w:r>
                            <w:r>
                              <w:rPr>
                                <w:b/>
                                <w:color w:val="1F497D" w:themeColor="text2"/>
                                <w:sz w:val="26"/>
                              </w:rPr>
                              <w:t xml:space="preserve">                       Funding </w:t>
                            </w:r>
                            <w:r w:rsidRPr="005F5927">
                              <w:rPr>
                                <w:b/>
                                <w:color w:val="1F497D" w:themeColor="text2"/>
                                <w:sz w:val="26"/>
                              </w:rPr>
                              <w:t>received</w:t>
                            </w:r>
                            <w:r w:rsidRPr="006F0EB4">
                              <w:rPr>
                                <w:b/>
                                <w:color w:val="1F497D" w:themeColor="text2"/>
                                <w:sz w:val="24"/>
                                <w:szCs w:val="24"/>
                              </w:rPr>
                              <w:t xml:space="preserve">:  </w:t>
                            </w:r>
                            <w:r w:rsidR="006F0EB4" w:rsidRPr="006F0EB4">
                              <w:rPr>
                                <w:b/>
                                <w:color w:val="1F497D" w:themeColor="text2"/>
                                <w:sz w:val="24"/>
                                <w:szCs w:val="24"/>
                                <w:shd w:val="clear" w:color="auto" w:fill="FFFFFF"/>
                              </w:rPr>
                              <w:t>£20,120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79E30B" id="_x0000_t202" coordsize="21600,21600" o:spt="202" path="m,l,21600r21600,l21600,xe">
                <v:stroke joinstyle="miter"/>
                <v:path gradientshapeok="t" o:connecttype="rect"/>
              </v:shapetype>
              <v:shape id="Text Box 6" o:spid="_x0000_s1026" type="#_x0000_t202" style="position:absolute;margin-left:21.5pt;margin-top:.45pt;width:623.7pt;height:44.8pt;z-index:1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" strokecolor="#4f81bd [3204]" strokeweight="3pt">
                <v:textbox inset="0,0,0,0">
                  <w:txbxContent>
                    <w:p w:rsidR="0049009D"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PE and Primary Sport Premium Funding 20</w:t>
                      </w:r>
                      <w:r w:rsidR="007E7EB0">
                        <w:rPr>
                          <w:b/>
                          <w:color w:val="1F497D" w:themeColor="text2"/>
                          <w:sz w:val="26"/>
                        </w:rPr>
                        <w:t>2</w:t>
                      </w:r>
                      <w:r w:rsidR="00564B00">
                        <w:rPr>
                          <w:b/>
                          <w:color w:val="1F497D" w:themeColor="text2"/>
                          <w:sz w:val="26"/>
                        </w:rPr>
                        <w:t>2</w:t>
                      </w:r>
                      <w:r w:rsidRPr="005F5927">
                        <w:rPr>
                          <w:b/>
                          <w:color w:val="1F497D" w:themeColor="text2"/>
                          <w:sz w:val="26"/>
                        </w:rPr>
                        <w:t>-202</w:t>
                      </w:r>
                      <w:r w:rsidR="00564B00">
                        <w:rPr>
                          <w:b/>
                          <w:color w:val="1F497D" w:themeColor="text2"/>
                          <w:sz w:val="26"/>
                        </w:rPr>
                        <w:t>3</w:t>
                      </w:r>
                      <w:r w:rsidRPr="005F5927">
                        <w:rPr>
                          <w:b/>
                          <w:color w:val="1F497D" w:themeColor="text2"/>
                          <w:sz w:val="26"/>
                        </w:rPr>
                        <w:t xml:space="preserve">                                         Pupil </w:t>
                      </w:r>
                      <w:r w:rsidRPr="001440C5">
                        <w:rPr>
                          <w:b/>
                          <w:color w:val="1F497D" w:themeColor="text2"/>
                          <w:sz w:val="26"/>
                        </w:rPr>
                        <w:t xml:space="preserve">on </w:t>
                      </w:r>
                      <w:proofErr w:type="gramStart"/>
                      <w:r w:rsidRPr="001440C5">
                        <w:rPr>
                          <w:b/>
                          <w:color w:val="1F497D" w:themeColor="text2"/>
                          <w:sz w:val="26"/>
                        </w:rPr>
                        <w:t>roll :</w:t>
                      </w:r>
                      <w:proofErr w:type="gramEnd"/>
                      <w:r w:rsidRPr="001440C5">
                        <w:rPr>
                          <w:b/>
                          <w:color w:val="1F497D" w:themeColor="text2"/>
                          <w:sz w:val="26"/>
                        </w:rPr>
                        <w:t xml:space="preserve"> </w:t>
                      </w:r>
                      <w:r>
                        <w:rPr>
                          <w:b/>
                          <w:color w:val="1F497D" w:themeColor="text2"/>
                          <w:sz w:val="26"/>
                        </w:rPr>
                        <w:t>523</w:t>
                      </w:r>
                      <w:r w:rsidRPr="001440C5">
                        <w:rPr>
                          <w:b/>
                          <w:color w:val="1F497D" w:themeColor="text2"/>
                          <w:sz w:val="26"/>
                        </w:rPr>
                        <w:t xml:space="preserve">                                                                     </w:t>
                      </w:r>
                    </w:p>
                    <w:p w:rsidR="0049009D" w:rsidRPr="005F5927"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 xml:space="preserve">Coleshill Heath Primary School                                                       </w:t>
                      </w:r>
                      <w:r>
                        <w:rPr>
                          <w:b/>
                          <w:color w:val="1F497D" w:themeColor="text2"/>
                          <w:sz w:val="26"/>
                        </w:rPr>
                        <w:t xml:space="preserve">                       Funding </w:t>
                      </w:r>
                      <w:r w:rsidRPr="005F5927">
                        <w:rPr>
                          <w:b/>
                          <w:color w:val="1F497D" w:themeColor="text2"/>
                          <w:sz w:val="26"/>
                        </w:rPr>
                        <w:t>received</w:t>
                      </w:r>
                      <w:r w:rsidRPr="006F0EB4">
                        <w:rPr>
                          <w:b/>
                          <w:color w:val="1F497D" w:themeColor="text2"/>
                          <w:sz w:val="24"/>
                          <w:szCs w:val="24"/>
                        </w:rPr>
                        <w:t xml:space="preserve">:  </w:t>
                      </w:r>
                      <w:r w:rsidR="006F0EB4" w:rsidRPr="006F0EB4">
                        <w:rPr>
                          <w:b/>
                          <w:color w:val="1F497D" w:themeColor="text2"/>
                          <w:sz w:val="24"/>
                          <w:szCs w:val="24"/>
                          <w:shd w:val="clear" w:color="auto" w:fill="FFFFFF"/>
                        </w:rPr>
                        <w:t>£20,120</w:t>
                      </w:r>
                    </w:p>
                  </w:txbxContent>
                </v:textbox>
              </v:shape>
            </w:pict>
          </mc:Fallback>
        </mc:AlternateContent>
      </w:r>
    </w:p>
    <w:p w:rsidR="005F5927" w:rsidRDefault="009D693A" w:rsidP="009D693A">
      <w:pPr>
        <w:pStyle w:val="BodyText"/>
        <w:tabs>
          <w:tab w:val="left" w:pos="13890"/>
        </w:tabs>
        <w:rPr>
          <w:rFonts w:ascii="Times New Roman"/>
          <w:sz w:val="20"/>
        </w:rPr>
      </w:pPr>
      <w:r>
        <w:rPr>
          <w:rFonts w:ascii="Times New Roman"/>
          <w:sz w:val="20"/>
        </w:rPr>
        <w:tab/>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492"/>
        <w:gridCol w:w="7885"/>
      </w:tblGrid>
      <w:tr w:rsidR="00705079" w:rsidRPr="008F2DBC" w:rsidTr="00286EA6">
        <w:trPr>
          <w:trHeight w:val="497"/>
        </w:trPr>
        <w:tc>
          <w:tcPr>
            <w:tcW w:w="7492"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color w:val="231F20"/>
              </w:rPr>
              <w:t>Key achievements to date:</w:t>
            </w:r>
          </w:p>
        </w:tc>
        <w:tc>
          <w:tcPr>
            <w:tcW w:w="7885"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color w:val="231F20"/>
              </w:rPr>
              <w:t>Areas for further improvement and baseline evidence of need:</w:t>
            </w:r>
          </w:p>
        </w:tc>
      </w:tr>
      <w:tr w:rsidR="00705079" w:rsidRPr="008F2DBC" w:rsidTr="00024DBB">
        <w:trPr>
          <w:trHeight w:val="1909"/>
        </w:trPr>
        <w:tc>
          <w:tcPr>
            <w:tcW w:w="7492" w:type="dxa"/>
          </w:tcPr>
          <w:p w:rsidR="004F3D46" w:rsidRDefault="001F1351" w:rsidP="007E7EB0">
            <w:pPr>
              <w:pStyle w:val="TableParagraph"/>
              <w:numPr>
                <w:ilvl w:val="0"/>
                <w:numId w:val="14"/>
              </w:numPr>
              <w:rPr>
                <w:rFonts w:asciiTheme="minorHAnsi" w:hAnsiTheme="minorHAnsi" w:cstheme="minorHAnsi"/>
              </w:rPr>
            </w:pPr>
            <w:r>
              <w:rPr>
                <w:rFonts w:asciiTheme="minorHAnsi" w:hAnsiTheme="minorHAnsi" w:cstheme="minorHAnsi"/>
              </w:rPr>
              <w:t>79%</w:t>
            </w:r>
            <w:r w:rsidR="00286EA6" w:rsidRPr="008F2DBC">
              <w:rPr>
                <w:rFonts w:asciiTheme="minorHAnsi" w:hAnsiTheme="minorHAnsi" w:cstheme="minorHAnsi"/>
              </w:rPr>
              <w:t xml:space="preserve"> of pupils </w:t>
            </w:r>
            <w:r w:rsidR="004F3D46" w:rsidRPr="008F2DBC">
              <w:rPr>
                <w:rFonts w:asciiTheme="minorHAnsi" w:hAnsiTheme="minorHAnsi" w:cstheme="minorHAnsi"/>
              </w:rPr>
              <w:t>engage</w:t>
            </w:r>
            <w:r w:rsidR="00286EA6" w:rsidRPr="008F2DBC">
              <w:rPr>
                <w:rFonts w:asciiTheme="minorHAnsi" w:hAnsiTheme="minorHAnsi" w:cstheme="minorHAnsi"/>
              </w:rPr>
              <w:t xml:space="preserve"> in extracurricular activities provided by school</w:t>
            </w:r>
            <w:r w:rsidR="007E7EB0">
              <w:rPr>
                <w:rFonts w:asciiTheme="minorHAnsi" w:hAnsiTheme="minorHAnsi" w:cstheme="minorHAnsi"/>
              </w:rPr>
              <w:t xml:space="preserve"> during </w:t>
            </w:r>
            <w:r>
              <w:rPr>
                <w:rFonts w:asciiTheme="minorHAnsi" w:hAnsiTheme="minorHAnsi" w:cstheme="minorHAnsi"/>
              </w:rPr>
              <w:t>the school year</w:t>
            </w:r>
          </w:p>
          <w:p w:rsidR="007E7EB0" w:rsidRDefault="001F1351" w:rsidP="007E7EB0">
            <w:pPr>
              <w:pStyle w:val="TableParagraph"/>
              <w:numPr>
                <w:ilvl w:val="0"/>
                <w:numId w:val="14"/>
              </w:numPr>
              <w:rPr>
                <w:rFonts w:asciiTheme="minorHAnsi" w:hAnsiTheme="minorHAnsi" w:cstheme="minorHAnsi"/>
              </w:rPr>
            </w:pPr>
            <w:r>
              <w:rPr>
                <w:rFonts w:asciiTheme="minorHAnsi" w:hAnsiTheme="minorHAnsi" w:cstheme="minorHAnsi"/>
              </w:rPr>
              <w:t>Achieved Gold Schools Games mark for 21-22.</w:t>
            </w:r>
          </w:p>
          <w:p w:rsidR="001F1351" w:rsidRDefault="001F1351" w:rsidP="007E7EB0">
            <w:pPr>
              <w:pStyle w:val="TableParagraph"/>
              <w:numPr>
                <w:ilvl w:val="0"/>
                <w:numId w:val="14"/>
              </w:numPr>
              <w:rPr>
                <w:rFonts w:asciiTheme="minorHAnsi" w:hAnsiTheme="minorHAnsi" w:cstheme="minorHAnsi"/>
              </w:rPr>
            </w:pPr>
            <w:r>
              <w:rPr>
                <w:rFonts w:asciiTheme="minorHAnsi" w:hAnsiTheme="minorHAnsi" w:cstheme="minorHAnsi"/>
              </w:rPr>
              <w:t xml:space="preserve">45% of year 3 girls have participated in </w:t>
            </w:r>
            <w:proofErr w:type="spellStart"/>
            <w:r>
              <w:rPr>
                <w:rFonts w:asciiTheme="minorHAnsi" w:hAnsiTheme="minorHAnsi" w:cstheme="minorHAnsi"/>
              </w:rPr>
              <w:t>extra curricular</w:t>
            </w:r>
            <w:proofErr w:type="spellEnd"/>
            <w:r>
              <w:rPr>
                <w:rFonts w:asciiTheme="minorHAnsi" w:hAnsiTheme="minorHAnsi" w:cstheme="minorHAnsi"/>
              </w:rPr>
              <w:t xml:space="preserve"> activities.</w:t>
            </w:r>
          </w:p>
          <w:p w:rsidR="004E2FD6" w:rsidRDefault="00190535" w:rsidP="004E2FD6">
            <w:pPr>
              <w:pStyle w:val="TableParagraph"/>
              <w:numPr>
                <w:ilvl w:val="0"/>
                <w:numId w:val="14"/>
              </w:numPr>
              <w:rPr>
                <w:rFonts w:asciiTheme="minorHAnsi" w:hAnsiTheme="minorHAnsi" w:cstheme="minorHAnsi"/>
              </w:rPr>
            </w:pPr>
            <w:r>
              <w:rPr>
                <w:rFonts w:asciiTheme="minorHAnsi" w:hAnsiTheme="minorHAnsi" w:cstheme="minorHAnsi"/>
              </w:rPr>
              <w:t>Girls football team gained silver in their World cup tournament.</w:t>
            </w:r>
            <w:r w:rsidR="004E2FD6" w:rsidRPr="008F2DBC">
              <w:rPr>
                <w:rFonts w:asciiTheme="minorHAnsi" w:hAnsiTheme="minorHAnsi" w:cstheme="minorHAnsi"/>
              </w:rPr>
              <w:t xml:space="preserve"> </w:t>
            </w:r>
          </w:p>
          <w:p w:rsidR="004E2FD6" w:rsidRPr="008F2DBC" w:rsidRDefault="004E2FD6" w:rsidP="004E2FD6">
            <w:pPr>
              <w:pStyle w:val="TableParagraph"/>
              <w:numPr>
                <w:ilvl w:val="0"/>
                <w:numId w:val="14"/>
              </w:numPr>
              <w:rPr>
                <w:rFonts w:asciiTheme="minorHAnsi" w:hAnsiTheme="minorHAnsi" w:cstheme="minorHAnsi"/>
              </w:rPr>
            </w:pPr>
            <w:r>
              <w:rPr>
                <w:rFonts w:asciiTheme="minorHAnsi" w:hAnsiTheme="minorHAnsi" w:cstheme="minorHAnsi"/>
              </w:rPr>
              <w:t>A</w:t>
            </w:r>
            <w:bookmarkStart w:id="0" w:name="_GoBack"/>
            <w:bookmarkEnd w:id="0"/>
            <w:r w:rsidRPr="008F2DBC">
              <w:rPr>
                <w:rFonts w:asciiTheme="minorHAnsi" w:hAnsiTheme="minorHAnsi" w:cstheme="minorHAnsi"/>
              </w:rPr>
              <w:t>chieve Gold School Games Mark</w:t>
            </w:r>
          </w:p>
          <w:p w:rsidR="001F1351" w:rsidRDefault="001F1351" w:rsidP="004E2FD6">
            <w:pPr>
              <w:pStyle w:val="TableParagraph"/>
              <w:ind w:left="720"/>
              <w:rPr>
                <w:rFonts w:asciiTheme="minorHAnsi" w:hAnsiTheme="minorHAnsi" w:cstheme="minorHAnsi"/>
              </w:rPr>
            </w:pPr>
          </w:p>
          <w:p w:rsidR="001F1351" w:rsidRDefault="001F1351" w:rsidP="001F1351">
            <w:pPr>
              <w:pStyle w:val="TableParagraph"/>
              <w:rPr>
                <w:rFonts w:asciiTheme="minorHAnsi" w:hAnsiTheme="minorHAnsi" w:cstheme="minorHAnsi"/>
              </w:rPr>
            </w:pPr>
          </w:p>
          <w:p w:rsidR="00A13F75" w:rsidRPr="008F2DBC" w:rsidRDefault="00A13F75">
            <w:pPr>
              <w:pStyle w:val="TableParagraph"/>
              <w:ind w:left="0"/>
              <w:rPr>
                <w:rFonts w:asciiTheme="minorHAnsi" w:hAnsiTheme="minorHAnsi" w:cstheme="minorHAnsi"/>
              </w:rPr>
            </w:pPr>
          </w:p>
        </w:tc>
        <w:tc>
          <w:tcPr>
            <w:tcW w:w="7885" w:type="dxa"/>
          </w:tcPr>
          <w:p w:rsidR="004F3D46" w:rsidRPr="008F2DBC" w:rsidRDefault="004F3D46">
            <w:pPr>
              <w:pStyle w:val="TableParagraph"/>
              <w:ind w:left="0"/>
              <w:rPr>
                <w:rFonts w:asciiTheme="minorHAnsi" w:hAnsiTheme="minorHAnsi" w:cstheme="minorHAnsi"/>
              </w:rPr>
            </w:pPr>
          </w:p>
          <w:p w:rsidR="004F3D46" w:rsidRPr="008F2DBC" w:rsidRDefault="004F3D46" w:rsidP="004F3D46">
            <w:pPr>
              <w:pStyle w:val="TableParagraph"/>
              <w:numPr>
                <w:ilvl w:val="0"/>
                <w:numId w:val="14"/>
              </w:numPr>
              <w:rPr>
                <w:rFonts w:asciiTheme="minorHAnsi" w:hAnsiTheme="minorHAnsi" w:cstheme="minorHAnsi"/>
              </w:rPr>
            </w:pPr>
            <w:r w:rsidRPr="008F2DBC">
              <w:rPr>
                <w:rFonts w:asciiTheme="minorHAnsi" w:hAnsiTheme="minorHAnsi" w:cstheme="minorHAnsi"/>
              </w:rPr>
              <w:t xml:space="preserve">To engage </w:t>
            </w:r>
            <w:r w:rsidR="001F1351">
              <w:rPr>
                <w:rFonts w:asciiTheme="minorHAnsi" w:hAnsiTheme="minorHAnsi" w:cstheme="minorHAnsi"/>
              </w:rPr>
              <w:t>the less active in school sports</w:t>
            </w:r>
            <w:r w:rsidRPr="008F2DBC">
              <w:rPr>
                <w:rFonts w:asciiTheme="minorHAnsi" w:hAnsiTheme="minorHAnsi" w:cstheme="minorHAnsi"/>
              </w:rPr>
              <w:t xml:space="preserve"> </w:t>
            </w:r>
          </w:p>
          <w:p w:rsidR="004F3D46" w:rsidRPr="008F2DBC" w:rsidRDefault="004F3D46" w:rsidP="004F3D46">
            <w:pPr>
              <w:pStyle w:val="ListParagraph"/>
              <w:rPr>
                <w:rFonts w:asciiTheme="minorHAnsi" w:hAnsiTheme="minorHAnsi" w:cstheme="minorHAnsi"/>
              </w:rPr>
            </w:pPr>
          </w:p>
          <w:p w:rsidR="004F3D46" w:rsidRDefault="001F1351" w:rsidP="004F3D46">
            <w:pPr>
              <w:pStyle w:val="TableParagraph"/>
              <w:numPr>
                <w:ilvl w:val="0"/>
                <w:numId w:val="14"/>
              </w:numPr>
              <w:rPr>
                <w:rFonts w:asciiTheme="minorHAnsi" w:hAnsiTheme="minorHAnsi" w:cstheme="minorHAnsi"/>
              </w:rPr>
            </w:pPr>
            <w:r>
              <w:rPr>
                <w:rFonts w:asciiTheme="minorHAnsi" w:hAnsiTheme="minorHAnsi" w:cstheme="minorHAnsi"/>
              </w:rPr>
              <w:t>More girls participating in inter competitions.</w:t>
            </w:r>
          </w:p>
          <w:p w:rsidR="00A77269" w:rsidRDefault="00A77269" w:rsidP="00A77269">
            <w:pPr>
              <w:pStyle w:val="ListParagraph"/>
              <w:rPr>
                <w:rFonts w:asciiTheme="minorHAnsi" w:hAnsiTheme="minorHAnsi" w:cstheme="minorHAnsi"/>
              </w:rPr>
            </w:pPr>
          </w:p>
          <w:p w:rsidR="00A77269" w:rsidRPr="008F2DBC" w:rsidRDefault="00A77269" w:rsidP="004F3D46">
            <w:pPr>
              <w:pStyle w:val="TableParagraph"/>
              <w:numPr>
                <w:ilvl w:val="0"/>
                <w:numId w:val="14"/>
              </w:numPr>
              <w:rPr>
                <w:rFonts w:asciiTheme="minorHAnsi" w:hAnsiTheme="minorHAnsi" w:cstheme="minorHAnsi"/>
              </w:rPr>
            </w:pPr>
            <w:r>
              <w:t>YST Quality Mark: Develop PE and School Sport and work through action plan.</w:t>
            </w:r>
          </w:p>
        </w:tc>
      </w:tr>
    </w:tbl>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spacing w:before="5"/>
        <w:rPr>
          <w:rFonts w:asciiTheme="minorHAnsi" w:hAnsiTheme="minorHAnsi" w:cstheme="minorHAnsi"/>
          <w:sz w:val="22"/>
          <w:szCs w:val="22"/>
        </w:rPr>
      </w:pPr>
    </w:p>
    <w:tbl>
      <w:tblPr>
        <w:tblW w:w="0" w:type="auto"/>
        <w:tblInd w:w="7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24DBB" w:rsidTr="00024DBB">
        <w:trPr>
          <w:trHeight w:val="1184"/>
        </w:trPr>
        <w:tc>
          <w:tcPr>
            <w:tcW w:w="11582" w:type="dxa"/>
          </w:tcPr>
          <w:p w:rsidR="00024DBB" w:rsidRDefault="00024DBB" w:rsidP="00F90E67">
            <w:pPr>
              <w:pStyle w:val="TableParagraph"/>
              <w:spacing w:before="16"/>
              <w:rPr>
                <w:sz w:val="24"/>
              </w:rPr>
            </w:pPr>
            <w:r>
              <w:rPr>
                <w:color w:val="231F20"/>
                <w:sz w:val="24"/>
              </w:rPr>
              <w:t>Meeting national curriculum requirements for swimming and water safety.</w:t>
            </w:r>
          </w:p>
          <w:p w:rsidR="00024DBB" w:rsidRDefault="00024DBB" w:rsidP="00F90E67">
            <w:pPr>
              <w:pStyle w:val="TableParagraph"/>
              <w:ind w:left="0"/>
              <w:rPr>
                <w:sz w:val="23"/>
              </w:rPr>
            </w:pPr>
          </w:p>
          <w:p w:rsidR="00024DBB" w:rsidRDefault="00024DBB" w:rsidP="00F90E67">
            <w:pPr>
              <w:pStyle w:val="TableParagraph"/>
              <w:spacing w:line="288" w:lineRule="exact"/>
              <w:ind w:right="225"/>
              <w:rPr>
                <w:sz w:val="24"/>
              </w:rPr>
            </w:pPr>
            <w:r>
              <w:rPr>
                <w:color w:val="231F20"/>
                <w:sz w:val="24"/>
              </w:rPr>
              <w:t xml:space="preserve">N.B Complete this section to your best ability. For </w:t>
            </w:r>
            <w:proofErr w:type="gramStart"/>
            <w:r>
              <w:rPr>
                <w:color w:val="231F20"/>
                <w:sz w:val="24"/>
              </w:rPr>
              <w:t>example</w:t>
            </w:r>
            <w:proofErr w:type="gramEnd"/>
            <w:r>
              <w:rPr>
                <w:color w:val="231F20"/>
                <w:sz w:val="24"/>
              </w:rPr>
              <w:t xml:space="preserve"> you might have practised safe self-rescue techniques on dry land.</w:t>
            </w:r>
          </w:p>
        </w:tc>
        <w:tc>
          <w:tcPr>
            <w:tcW w:w="3798" w:type="dxa"/>
          </w:tcPr>
          <w:p w:rsidR="00024DBB" w:rsidRDefault="00024DBB" w:rsidP="00F90E67">
            <w:pPr>
              <w:pStyle w:val="TableParagraph"/>
              <w:ind w:left="0"/>
              <w:rPr>
                <w:rFonts w:ascii="Times New Roman"/>
                <w:sz w:val="24"/>
              </w:rPr>
            </w:pPr>
          </w:p>
        </w:tc>
      </w:tr>
      <w:tr w:rsidR="00024DBB" w:rsidTr="00024DBB">
        <w:trPr>
          <w:trHeight w:val="1283"/>
        </w:trPr>
        <w:tc>
          <w:tcPr>
            <w:tcW w:w="11582" w:type="dxa"/>
          </w:tcPr>
          <w:p w:rsidR="00024DBB" w:rsidRDefault="00024DBB" w:rsidP="00F90E67">
            <w:pPr>
              <w:pStyle w:val="TableParagraph"/>
              <w:spacing w:before="20" w:line="235" w:lineRule="auto"/>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swim </w:t>
            </w:r>
            <w:r>
              <w:rPr>
                <w:color w:val="231F20"/>
                <w:spacing w:val="-3"/>
                <w:sz w:val="24"/>
              </w:rPr>
              <w:t xml:space="preserve">competently, </w:t>
            </w:r>
            <w:r>
              <w:rPr>
                <w:color w:val="231F20"/>
                <w:sz w:val="24"/>
              </w:rPr>
              <w:t>confidently and proficiently over a distance of at least 25 metres?</w:t>
            </w:r>
          </w:p>
          <w:p w:rsidR="00024DBB" w:rsidRDefault="00024DBB" w:rsidP="00F90E67">
            <w:pPr>
              <w:pStyle w:val="TableParagraph"/>
              <w:spacing w:before="2" w:line="235" w:lineRule="auto"/>
              <w:ind w:right="37"/>
              <w:rPr>
                <w:sz w:val="24"/>
              </w:rPr>
            </w:pPr>
            <w:r>
              <w:rPr>
                <w:b/>
                <w:color w:val="231F20"/>
                <w:sz w:val="24"/>
              </w:rPr>
              <w:t xml:space="preserve">N.B. </w:t>
            </w:r>
            <w:r>
              <w:rPr>
                <w:color w:val="231F20"/>
                <w:sz w:val="24"/>
              </w:rPr>
              <w:t>Even though your pupils may swim in another year please report on their attainment on leaving primary school at the end of the summer term 2020.</w:t>
            </w:r>
          </w:p>
        </w:tc>
        <w:tc>
          <w:tcPr>
            <w:tcW w:w="3798" w:type="dxa"/>
          </w:tcPr>
          <w:p w:rsidR="00024DBB" w:rsidRDefault="00A77269" w:rsidP="00F90E67">
            <w:pPr>
              <w:pStyle w:val="TableParagraph"/>
              <w:spacing w:before="16"/>
              <w:ind w:left="79"/>
              <w:rPr>
                <w:sz w:val="24"/>
              </w:rPr>
            </w:pPr>
            <w:r>
              <w:rPr>
                <w:sz w:val="24"/>
              </w:rPr>
              <w:t>47</w:t>
            </w:r>
            <w:r w:rsidR="001264DD">
              <w:rPr>
                <w:sz w:val="24"/>
              </w:rPr>
              <w:t>%</w:t>
            </w:r>
          </w:p>
        </w:tc>
      </w:tr>
      <w:tr w:rsidR="00024DBB" w:rsidTr="00024DBB">
        <w:trPr>
          <w:trHeight w:val="785"/>
        </w:trPr>
        <w:tc>
          <w:tcPr>
            <w:tcW w:w="11582" w:type="dxa"/>
          </w:tcPr>
          <w:p w:rsidR="00024DBB" w:rsidRDefault="00024DBB" w:rsidP="00F90E67">
            <w:pPr>
              <w:pStyle w:val="TableParagraph"/>
              <w:spacing w:before="20" w:line="235" w:lineRule="auto"/>
              <w:ind w:right="37"/>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use a range of </w:t>
            </w:r>
            <w:r>
              <w:rPr>
                <w:color w:val="231F20"/>
                <w:spacing w:val="-3"/>
                <w:sz w:val="24"/>
              </w:rPr>
              <w:t xml:space="preserve">strokes </w:t>
            </w:r>
            <w:r>
              <w:rPr>
                <w:color w:val="231F20"/>
                <w:sz w:val="24"/>
              </w:rPr>
              <w:t xml:space="preserve">effectively [for example, front crawl, </w:t>
            </w:r>
            <w:r>
              <w:rPr>
                <w:color w:val="231F20"/>
                <w:spacing w:val="-3"/>
                <w:sz w:val="24"/>
              </w:rPr>
              <w:t xml:space="preserve">backstroke </w:t>
            </w:r>
            <w:r>
              <w:rPr>
                <w:color w:val="231F20"/>
                <w:sz w:val="24"/>
              </w:rPr>
              <w:t>and breaststroke]?</w:t>
            </w:r>
          </w:p>
        </w:tc>
        <w:tc>
          <w:tcPr>
            <w:tcW w:w="3798" w:type="dxa"/>
          </w:tcPr>
          <w:p w:rsidR="00024DBB" w:rsidRDefault="001F1351" w:rsidP="00F90E67">
            <w:pPr>
              <w:pStyle w:val="TableParagraph"/>
              <w:spacing w:before="16"/>
              <w:ind w:left="79"/>
              <w:rPr>
                <w:sz w:val="24"/>
              </w:rPr>
            </w:pPr>
            <w:r>
              <w:rPr>
                <w:sz w:val="24"/>
              </w:rPr>
              <w:t>34</w:t>
            </w:r>
            <w:r w:rsidR="001264DD">
              <w:rPr>
                <w:sz w:val="24"/>
              </w:rPr>
              <w:t>%</w:t>
            </w:r>
          </w:p>
        </w:tc>
      </w:tr>
      <w:tr w:rsidR="00024DBB" w:rsidTr="00024DBB">
        <w:trPr>
          <w:trHeight w:val="1227"/>
        </w:trPr>
        <w:tc>
          <w:tcPr>
            <w:tcW w:w="11582" w:type="dxa"/>
          </w:tcPr>
          <w:p w:rsidR="00024DBB" w:rsidRDefault="00024DBB" w:rsidP="00F90E67">
            <w:pPr>
              <w:pStyle w:val="TableParagraph"/>
              <w:spacing w:before="16"/>
              <w:rPr>
                <w:sz w:val="24"/>
              </w:rPr>
            </w:pPr>
            <w:r>
              <w:rPr>
                <w:color w:val="231F20"/>
                <w:sz w:val="24"/>
              </w:rPr>
              <w:t>What percentage of your current Year 6 cohort perform safe self-rescue in different water-based situations?</w:t>
            </w:r>
          </w:p>
          <w:p w:rsidR="00024DBB" w:rsidRPr="00024DBB" w:rsidRDefault="00024DBB" w:rsidP="00024DBB"/>
          <w:p w:rsidR="00024DBB" w:rsidRDefault="00024DBB" w:rsidP="00024DBB"/>
          <w:p w:rsidR="00024DBB" w:rsidRPr="00024DBB" w:rsidRDefault="00024DBB" w:rsidP="00024DBB">
            <w:pPr>
              <w:jc w:val="right"/>
            </w:pPr>
          </w:p>
        </w:tc>
        <w:tc>
          <w:tcPr>
            <w:tcW w:w="3798" w:type="dxa"/>
          </w:tcPr>
          <w:p w:rsidR="00024DBB" w:rsidRDefault="001F1351" w:rsidP="00F90E67">
            <w:pPr>
              <w:pStyle w:val="TableParagraph"/>
              <w:spacing w:before="16"/>
              <w:ind w:left="79"/>
              <w:rPr>
                <w:sz w:val="24"/>
              </w:rPr>
            </w:pPr>
            <w:r>
              <w:rPr>
                <w:sz w:val="24"/>
              </w:rPr>
              <w:t>12</w:t>
            </w:r>
            <w:r w:rsidR="001264DD">
              <w:rPr>
                <w:sz w:val="24"/>
              </w:rPr>
              <w:t>%</w:t>
            </w:r>
          </w:p>
        </w:tc>
      </w:tr>
      <w:tr w:rsidR="00024DBB" w:rsidTr="00024DBB">
        <w:trPr>
          <w:trHeight w:val="1160"/>
        </w:trPr>
        <w:tc>
          <w:tcPr>
            <w:tcW w:w="11582" w:type="dxa"/>
          </w:tcPr>
          <w:p w:rsidR="00024DBB" w:rsidRDefault="00024DBB" w:rsidP="00F90E67">
            <w:pPr>
              <w:pStyle w:val="TableParagraph"/>
              <w:spacing w:before="20" w:line="235" w:lineRule="auto"/>
              <w:rPr>
                <w:sz w:val="24"/>
              </w:rPr>
            </w:pPr>
            <w:r>
              <w:rPr>
                <w:color w:val="231F20"/>
                <w:sz w:val="24"/>
              </w:rPr>
              <w:lastRenderedPageBreak/>
              <w:t xml:space="preserve">Schools can choose to use the Primary PE and sport premium to provide additional provision for swimming but 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24DBB" w:rsidRDefault="001264DD" w:rsidP="00F90E67">
            <w:pPr>
              <w:pStyle w:val="TableParagraph"/>
              <w:spacing w:before="16"/>
              <w:ind w:left="79"/>
              <w:rPr>
                <w:sz w:val="24"/>
              </w:rPr>
            </w:pPr>
            <w:r>
              <w:rPr>
                <w:sz w:val="24"/>
              </w:rPr>
              <w:t>No</w:t>
            </w:r>
          </w:p>
        </w:tc>
      </w:tr>
    </w:tbl>
    <w:p w:rsidR="00705079" w:rsidRPr="008F2DBC" w:rsidRDefault="00705079">
      <w:pPr>
        <w:rPr>
          <w:rFonts w:asciiTheme="minorHAnsi" w:hAnsiTheme="minorHAnsi" w:cstheme="minorHAnsi"/>
        </w:rPr>
        <w:sectPr w:rsidR="00705079" w:rsidRPr="008F2DBC">
          <w:footerReference w:type="default" r:id="rId9"/>
          <w:pgSz w:w="16840" w:h="11910" w:orient="landscape"/>
          <w:pgMar w:top="720" w:right="0" w:bottom="280" w:left="0" w:header="720" w:footer="720" w:gutter="0"/>
          <w:cols w:space="720"/>
        </w:sectPr>
      </w:pPr>
    </w:p>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spacing w:before="3" w:after="1"/>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10"/>
        <w:gridCol w:w="1606"/>
        <w:gridCol w:w="3307"/>
        <w:gridCol w:w="3134"/>
      </w:tblGrid>
      <w:tr w:rsidR="00705079" w:rsidRPr="008F2DBC" w:rsidTr="00D82698">
        <w:trPr>
          <w:trHeight w:val="383"/>
        </w:trPr>
        <w:tc>
          <w:tcPr>
            <w:tcW w:w="3720"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b/>
                <w:color w:val="231F20"/>
              </w:rPr>
              <w:t xml:space="preserve">Academic Year: </w:t>
            </w:r>
            <w:r w:rsidR="009D693A" w:rsidRPr="008F2DBC">
              <w:rPr>
                <w:rFonts w:asciiTheme="minorHAnsi" w:hAnsiTheme="minorHAnsi" w:cstheme="minorHAnsi"/>
                <w:color w:val="231F20"/>
              </w:rPr>
              <w:t>20</w:t>
            </w:r>
            <w:r w:rsidR="00024DBB">
              <w:rPr>
                <w:rFonts w:asciiTheme="minorHAnsi" w:hAnsiTheme="minorHAnsi" w:cstheme="minorHAnsi"/>
                <w:color w:val="231F20"/>
              </w:rPr>
              <w:t>2</w:t>
            </w:r>
            <w:r w:rsidR="00A77269">
              <w:rPr>
                <w:rFonts w:asciiTheme="minorHAnsi" w:hAnsiTheme="minorHAnsi" w:cstheme="minorHAnsi"/>
                <w:color w:val="231F20"/>
              </w:rPr>
              <w:t>2-</w:t>
            </w:r>
            <w:r w:rsidR="009D693A" w:rsidRPr="008F2DBC">
              <w:rPr>
                <w:rFonts w:asciiTheme="minorHAnsi" w:hAnsiTheme="minorHAnsi" w:cstheme="minorHAnsi"/>
                <w:color w:val="231F20"/>
              </w:rPr>
              <w:t>202</w:t>
            </w:r>
            <w:r w:rsidR="00A77269">
              <w:rPr>
                <w:rFonts w:asciiTheme="minorHAnsi" w:hAnsiTheme="minorHAnsi" w:cstheme="minorHAnsi"/>
                <w:color w:val="231F20"/>
              </w:rPr>
              <w:t>3</w:t>
            </w:r>
          </w:p>
        </w:tc>
        <w:tc>
          <w:tcPr>
            <w:tcW w:w="3610" w:type="dxa"/>
          </w:tcPr>
          <w:p w:rsidR="00705079" w:rsidRPr="008F2DBC" w:rsidRDefault="00C84880" w:rsidP="00217F9F">
            <w:pPr>
              <w:pStyle w:val="TableParagraph"/>
              <w:spacing w:before="21"/>
              <w:ind w:left="80"/>
              <w:rPr>
                <w:rFonts w:asciiTheme="minorHAnsi" w:hAnsiTheme="minorHAnsi" w:cstheme="minorHAnsi"/>
              </w:rPr>
            </w:pPr>
            <w:r w:rsidRPr="008F2DBC">
              <w:rPr>
                <w:rFonts w:asciiTheme="minorHAnsi" w:hAnsiTheme="minorHAnsi" w:cstheme="minorHAnsi"/>
                <w:b/>
                <w:color w:val="231F20"/>
              </w:rPr>
              <w:t xml:space="preserve">Total fund allocated: </w:t>
            </w:r>
            <w:r w:rsidRPr="008F2DBC">
              <w:rPr>
                <w:rFonts w:asciiTheme="minorHAnsi" w:hAnsiTheme="minorHAnsi" w:cstheme="minorHAnsi"/>
                <w:color w:val="231F20"/>
              </w:rPr>
              <w:t>£</w:t>
            </w:r>
            <w:r w:rsidR="00217F9F" w:rsidRPr="008F2DBC">
              <w:rPr>
                <w:rFonts w:asciiTheme="minorHAnsi" w:hAnsiTheme="minorHAnsi" w:cstheme="minorHAnsi"/>
                <w:color w:val="231F20"/>
              </w:rPr>
              <w:t>21,</w:t>
            </w:r>
            <w:r w:rsidR="00024DBB">
              <w:rPr>
                <w:rFonts w:asciiTheme="minorHAnsi" w:hAnsiTheme="minorHAnsi" w:cstheme="minorHAnsi"/>
                <w:color w:val="231F20"/>
              </w:rPr>
              <w:t>160</w:t>
            </w:r>
          </w:p>
        </w:tc>
        <w:tc>
          <w:tcPr>
            <w:tcW w:w="4913" w:type="dxa"/>
            <w:gridSpan w:val="2"/>
          </w:tcPr>
          <w:p w:rsidR="00705079" w:rsidRPr="008F2DBC" w:rsidRDefault="00C84880">
            <w:pPr>
              <w:pStyle w:val="TableParagraph"/>
              <w:spacing w:before="21"/>
              <w:ind w:left="80"/>
              <w:rPr>
                <w:rFonts w:asciiTheme="minorHAnsi" w:hAnsiTheme="minorHAnsi" w:cstheme="minorHAnsi"/>
                <w:b/>
              </w:rPr>
            </w:pPr>
            <w:r w:rsidRPr="008F2DBC">
              <w:rPr>
                <w:rFonts w:asciiTheme="minorHAnsi" w:hAnsiTheme="minorHAnsi" w:cstheme="minorHAnsi"/>
                <w:b/>
                <w:color w:val="231F20"/>
              </w:rPr>
              <w:t>Date Updated:</w:t>
            </w:r>
            <w:r w:rsidR="005514A3" w:rsidRPr="008F2DBC">
              <w:rPr>
                <w:rFonts w:asciiTheme="minorHAnsi" w:hAnsiTheme="minorHAnsi" w:cstheme="minorHAnsi"/>
                <w:b/>
                <w:color w:val="231F20"/>
              </w:rPr>
              <w:t xml:space="preserve"> </w:t>
            </w:r>
          </w:p>
        </w:tc>
        <w:tc>
          <w:tcPr>
            <w:tcW w:w="3134" w:type="dxa"/>
            <w:tcBorders>
              <w:top w:val="nil"/>
              <w:right w:val="nil"/>
            </w:tcBorders>
          </w:tcPr>
          <w:p w:rsidR="00705079" w:rsidRPr="008F2DBC" w:rsidRDefault="00705079">
            <w:pPr>
              <w:pStyle w:val="TableParagraph"/>
              <w:ind w:left="0"/>
              <w:rPr>
                <w:rFonts w:asciiTheme="minorHAnsi" w:hAnsiTheme="minorHAnsi" w:cstheme="minorHAnsi"/>
              </w:rPr>
            </w:pPr>
          </w:p>
        </w:tc>
      </w:tr>
      <w:tr w:rsidR="00024DBB" w:rsidRPr="008F2DBC" w:rsidTr="00A316CB">
        <w:trPr>
          <w:trHeight w:val="332"/>
        </w:trPr>
        <w:tc>
          <w:tcPr>
            <w:tcW w:w="12243" w:type="dxa"/>
            <w:gridSpan w:val="4"/>
            <w:vMerge w:val="restart"/>
          </w:tcPr>
          <w:p w:rsidR="00024DBB" w:rsidRDefault="00024DBB" w:rsidP="00024DBB">
            <w:pPr>
              <w:pStyle w:val="TableParagraph"/>
              <w:spacing w:before="26" w:line="235" w:lineRule="auto"/>
              <w:ind w:right="10"/>
              <w:rPr>
                <w:sz w:val="24"/>
              </w:rPr>
            </w:pPr>
            <w:r>
              <w:rPr>
                <w:b/>
                <w:color w:val="8F53A1"/>
                <w:sz w:val="24"/>
              </w:rPr>
              <w:t xml:space="preserve">Key indicator 1: </w:t>
            </w:r>
            <w:r>
              <w:rPr>
                <w:color w:val="8F53A1"/>
                <w:sz w:val="24"/>
              </w:rPr>
              <w:t xml:space="preserve">The engagement of </w:t>
            </w:r>
            <w:r>
              <w:rPr>
                <w:color w:val="8F53A1"/>
                <w:sz w:val="24"/>
                <w:u w:val="single" w:color="8F53A1"/>
              </w:rPr>
              <w:t>all</w:t>
            </w:r>
            <w:r>
              <w:rPr>
                <w:color w:val="8F53A1"/>
                <w:sz w:val="24"/>
              </w:rPr>
              <w:t xml:space="preserve"> pupils in regular physical activity – Chief Medical Officers guidelines recommend that primary school pupils undertake at least 30 minutes of physical activity a day in school</w:t>
            </w:r>
          </w:p>
        </w:tc>
        <w:tc>
          <w:tcPr>
            <w:tcW w:w="3134" w:type="dxa"/>
            <w:tcBorders>
              <w:top w:val="single" w:sz="4" w:space="0" w:color="auto"/>
            </w:tcBorders>
          </w:tcPr>
          <w:p w:rsidR="00024DBB" w:rsidRPr="008F2DBC" w:rsidRDefault="00024DBB" w:rsidP="00024DBB">
            <w:pPr>
              <w:pStyle w:val="TableParagraph"/>
              <w:spacing w:before="21" w:line="292" w:lineRule="exact"/>
              <w:ind w:left="48" w:right="83"/>
              <w:jc w:val="center"/>
              <w:rPr>
                <w:rFonts w:asciiTheme="minorHAnsi" w:hAnsiTheme="minorHAnsi" w:cstheme="minorHAnsi"/>
              </w:rPr>
            </w:pPr>
            <w:r w:rsidRPr="008F2DBC">
              <w:rPr>
                <w:rFonts w:asciiTheme="minorHAnsi" w:hAnsiTheme="minorHAnsi" w:cstheme="minorHAnsi"/>
                <w:color w:val="231F20"/>
              </w:rPr>
              <w:t>Percentage of total allocation:</w:t>
            </w:r>
          </w:p>
        </w:tc>
      </w:tr>
      <w:tr w:rsidR="00024DBB" w:rsidRPr="008F2DBC">
        <w:trPr>
          <w:trHeight w:val="332"/>
        </w:trPr>
        <w:tc>
          <w:tcPr>
            <w:tcW w:w="12243" w:type="dxa"/>
            <w:gridSpan w:val="4"/>
            <w:vMerge/>
            <w:tcBorders>
              <w:top w:val="nil"/>
            </w:tcBorders>
          </w:tcPr>
          <w:p w:rsidR="00024DBB" w:rsidRPr="008F2DBC" w:rsidRDefault="00024DBB" w:rsidP="00024DBB">
            <w:pPr>
              <w:rPr>
                <w:rFonts w:asciiTheme="minorHAnsi" w:hAnsiTheme="minorHAnsi" w:cstheme="minorHAnsi"/>
              </w:rPr>
            </w:pPr>
          </w:p>
        </w:tc>
        <w:tc>
          <w:tcPr>
            <w:tcW w:w="3134" w:type="dxa"/>
          </w:tcPr>
          <w:p w:rsidR="00024DBB" w:rsidRPr="008F2DBC" w:rsidRDefault="006F0EB4" w:rsidP="00B724EE">
            <w:pPr>
              <w:pStyle w:val="TableParagraph"/>
              <w:spacing w:before="21" w:line="292" w:lineRule="exact"/>
              <w:ind w:left="21"/>
              <w:jc w:val="center"/>
              <w:rPr>
                <w:rFonts w:asciiTheme="minorHAnsi" w:hAnsiTheme="minorHAnsi" w:cstheme="minorHAnsi"/>
              </w:rPr>
            </w:pPr>
            <w:r>
              <w:rPr>
                <w:rFonts w:asciiTheme="minorHAnsi" w:hAnsiTheme="minorHAnsi" w:cstheme="minorHAnsi"/>
              </w:rPr>
              <w:t>10%</w:t>
            </w:r>
          </w:p>
        </w:tc>
      </w:tr>
      <w:tr w:rsidR="00024DBB" w:rsidRPr="008F2DBC" w:rsidTr="00D82698">
        <w:trPr>
          <w:trHeight w:val="657"/>
        </w:trPr>
        <w:tc>
          <w:tcPr>
            <w:tcW w:w="3720" w:type="dxa"/>
          </w:tcPr>
          <w:p w:rsidR="00024DBB" w:rsidRPr="008F2DBC" w:rsidRDefault="00024DBB" w:rsidP="00024DBB">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610" w:type="dxa"/>
          </w:tcPr>
          <w:p w:rsidR="00024DBB" w:rsidRPr="008F2DBC" w:rsidRDefault="00024DBB" w:rsidP="00024DB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06" w:type="dxa"/>
          </w:tcPr>
          <w:p w:rsidR="00024DBB" w:rsidRPr="008F2DBC" w:rsidRDefault="00024DBB" w:rsidP="00024DBB">
            <w:pPr>
              <w:pStyle w:val="TableParagraph"/>
              <w:spacing w:before="21"/>
              <w:jc w:val="center"/>
              <w:rPr>
                <w:rFonts w:asciiTheme="minorHAnsi" w:hAnsiTheme="minorHAnsi" w:cstheme="minorHAnsi"/>
                <w:b/>
              </w:rPr>
            </w:pPr>
            <w:r w:rsidRPr="008F2DBC">
              <w:rPr>
                <w:rFonts w:asciiTheme="minorHAnsi" w:hAnsiTheme="minorHAnsi" w:cstheme="minorHAnsi"/>
                <w:b/>
              </w:rPr>
              <w:t>£</w:t>
            </w:r>
            <w:r w:rsidR="006F0EB4">
              <w:rPr>
                <w:rFonts w:asciiTheme="minorHAnsi" w:hAnsiTheme="minorHAnsi" w:cstheme="minorHAnsi"/>
                <w:b/>
              </w:rPr>
              <w:t>23</w:t>
            </w:r>
            <w:r w:rsidR="00D82698">
              <w:rPr>
                <w:rFonts w:asciiTheme="minorHAnsi" w:hAnsiTheme="minorHAnsi" w:cstheme="minorHAnsi"/>
                <w:b/>
              </w:rPr>
              <w:t>00</w:t>
            </w:r>
          </w:p>
        </w:tc>
        <w:tc>
          <w:tcPr>
            <w:tcW w:w="3307" w:type="dxa"/>
          </w:tcPr>
          <w:p w:rsidR="00024DBB" w:rsidRPr="008F2DBC" w:rsidRDefault="00024DBB" w:rsidP="00024DB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Impact</w:t>
            </w:r>
          </w:p>
        </w:tc>
        <w:tc>
          <w:tcPr>
            <w:tcW w:w="3134" w:type="dxa"/>
          </w:tcPr>
          <w:p w:rsidR="00024DBB" w:rsidRPr="008F2DBC" w:rsidRDefault="00024DBB" w:rsidP="00024DBB">
            <w:pPr>
              <w:pStyle w:val="TableParagraph"/>
              <w:spacing w:before="26" w:line="235" w:lineRule="auto"/>
              <w:ind w:left="80"/>
              <w:rPr>
                <w:rFonts w:asciiTheme="minorHAnsi" w:hAnsiTheme="minorHAnsi" w:cstheme="minorHAnsi"/>
              </w:rPr>
            </w:pPr>
            <w:r w:rsidRPr="008F2DBC">
              <w:rPr>
                <w:rFonts w:asciiTheme="minorHAnsi" w:hAnsiTheme="minorHAnsi" w:cstheme="minorHAnsi"/>
                <w:color w:val="231F20"/>
              </w:rPr>
              <w:t>Sustainability and suggested next steps:</w:t>
            </w:r>
          </w:p>
        </w:tc>
      </w:tr>
      <w:tr w:rsidR="00024DBB" w:rsidRPr="008F2DBC" w:rsidTr="00D82698">
        <w:trPr>
          <w:trHeight w:val="1535"/>
        </w:trPr>
        <w:tc>
          <w:tcPr>
            <w:tcW w:w="3720" w:type="dxa"/>
            <w:tcBorders>
              <w:bottom w:val="single" w:sz="4" w:space="0" w:color="auto"/>
            </w:tcBorders>
          </w:tcPr>
          <w:p w:rsidR="00024DBB" w:rsidRDefault="000E58F9" w:rsidP="00E63E4B">
            <w:pPr>
              <w:pStyle w:val="TableParagraph"/>
              <w:ind w:left="0"/>
              <w:rPr>
                <w:rFonts w:asciiTheme="minorHAnsi" w:hAnsiTheme="minorHAnsi" w:cstheme="minorHAnsi"/>
              </w:rPr>
            </w:pPr>
            <w:r>
              <w:t xml:space="preserve">Aim to reduce sedentary behaviours; build resilience in children (SMILE) and pupils’ readiness to learn. </w:t>
            </w:r>
            <w:r w:rsidR="001F1351">
              <w:rPr>
                <w:rFonts w:asciiTheme="minorHAnsi" w:hAnsiTheme="minorHAnsi" w:cstheme="minorHAnsi"/>
              </w:rPr>
              <w:t>More f</w:t>
            </w:r>
            <w:r w:rsidR="00C10D32">
              <w:rPr>
                <w:rFonts w:asciiTheme="minorHAnsi" w:hAnsiTheme="minorHAnsi" w:cstheme="minorHAnsi"/>
              </w:rPr>
              <w:t xml:space="preserve">ocus children to work with play leaders during </w:t>
            </w:r>
            <w:r w:rsidR="001F1351">
              <w:rPr>
                <w:rFonts w:asciiTheme="minorHAnsi" w:hAnsiTheme="minorHAnsi" w:cstheme="minorHAnsi"/>
              </w:rPr>
              <w:t xml:space="preserve">break and </w:t>
            </w:r>
            <w:r w:rsidR="00C10D32">
              <w:rPr>
                <w:rFonts w:asciiTheme="minorHAnsi" w:hAnsiTheme="minorHAnsi" w:cstheme="minorHAnsi"/>
              </w:rPr>
              <w:t>dinner times</w:t>
            </w:r>
            <w:r w:rsidR="001F1351">
              <w:rPr>
                <w:rFonts w:asciiTheme="minorHAnsi" w:hAnsiTheme="minorHAnsi" w:cstheme="minorHAnsi"/>
              </w:rPr>
              <w:t xml:space="preserve"> in KS1.</w:t>
            </w:r>
          </w:p>
          <w:p w:rsidR="00C10D32" w:rsidRDefault="00C10D32" w:rsidP="00E63E4B">
            <w:pPr>
              <w:pStyle w:val="TableParagraph"/>
              <w:ind w:left="0"/>
              <w:rPr>
                <w:rFonts w:asciiTheme="minorHAnsi" w:hAnsiTheme="minorHAnsi" w:cstheme="minorHAnsi"/>
              </w:rPr>
            </w:pPr>
            <w:r>
              <w:rPr>
                <w:rFonts w:asciiTheme="minorHAnsi" w:hAnsiTheme="minorHAnsi" w:cstheme="minorHAnsi"/>
              </w:rPr>
              <w:t>Focus groups</w:t>
            </w:r>
          </w:p>
          <w:p w:rsidR="00C10D32" w:rsidRDefault="00C10D32" w:rsidP="00C10D32">
            <w:pPr>
              <w:pStyle w:val="TableParagraph"/>
              <w:numPr>
                <w:ilvl w:val="0"/>
                <w:numId w:val="18"/>
              </w:numPr>
              <w:rPr>
                <w:rFonts w:asciiTheme="minorHAnsi" w:hAnsiTheme="minorHAnsi" w:cstheme="minorHAnsi"/>
              </w:rPr>
            </w:pPr>
            <w:r>
              <w:rPr>
                <w:rFonts w:asciiTheme="minorHAnsi" w:hAnsiTheme="minorHAnsi" w:cstheme="minorHAnsi"/>
              </w:rPr>
              <w:t>Less engaged</w:t>
            </w:r>
          </w:p>
          <w:p w:rsidR="00C10D32" w:rsidRDefault="00C10D32" w:rsidP="00C10D32">
            <w:pPr>
              <w:pStyle w:val="TableParagraph"/>
              <w:numPr>
                <w:ilvl w:val="0"/>
                <w:numId w:val="18"/>
              </w:numPr>
              <w:rPr>
                <w:rFonts w:asciiTheme="minorHAnsi" w:hAnsiTheme="minorHAnsi" w:cstheme="minorHAnsi"/>
              </w:rPr>
            </w:pPr>
            <w:r>
              <w:rPr>
                <w:rFonts w:asciiTheme="minorHAnsi" w:hAnsiTheme="minorHAnsi" w:cstheme="minorHAnsi"/>
              </w:rPr>
              <w:t xml:space="preserve">Disadvantaged </w:t>
            </w:r>
          </w:p>
          <w:p w:rsidR="00024DBB" w:rsidRPr="00E63E4B" w:rsidRDefault="00024DBB" w:rsidP="001F1351">
            <w:pPr>
              <w:pStyle w:val="TableParagraph"/>
              <w:ind w:left="720"/>
              <w:rPr>
                <w:rFonts w:asciiTheme="minorHAnsi" w:hAnsiTheme="minorHAnsi" w:cstheme="minorHAnsi"/>
                <w:b/>
              </w:rPr>
            </w:pPr>
          </w:p>
        </w:tc>
        <w:tc>
          <w:tcPr>
            <w:tcW w:w="3610" w:type="dxa"/>
            <w:tcBorders>
              <w:bottom w:val="single" w:sz="4" w:space="0" w:color="auto"/>
            </w:tcBorders>
          </w:tcPr>
          <w:p w:rsidR="00024DBB" w:rsidRDefault="00024DBB" w:rsidP="00024DBB">
            <w:pPr>
              <w:pStyle w:val="TableParagraph"/>
              <w:rPr>
                <w:rFonts w:asciiTheme="minorHAnsi" w:hAnsiTheme="minorHAnsi" w:cstheme="minorHAnsi"/>
              </w:rPr>
            </w:pPr>
            <w:r w:rsidRPr="008F2DBC">
              <w:rPr>
                <w:rFonts w:asciiTheme="minorHAnsi" w:hAnsiTheme="minorHAnsi" w:cstheme="minorHAnsi"/>
              </w:rPr>
              <w:t>Pupils to have the opportunity to access physical activities outside the curriculum.</w:t>
            </w:r>
          </w:p>
          <w:p w:rsidR="000E58F9" w:rsidRDefault="000E58F9" w:rsidP="00024DBB">
            <w:pPr>
              <w:pStyle w:val="TableParagraph"/>
              <w:rPr>
                <w:rFonts w:asciiTheme="minorHAnsi" w:hAnsiTheme="minorHAnsi" w:cstheme="minorHAnsi"/>
              </w:rPr>
            </w:pPr>
          </w:p>
          <w:p w:rsidR="000E58F9" w:rsidRDefault="000E58F9" w:rsidP="00024DBB">
            <w:pPr>
              <w:pStyle w:val="TableParagraph"/>
              <w:rPr>
                <w:rFonts w:asciiTheme="minorHAnsi" w:hAnsiTheme="minorHAnsi" w:cstheme="minorHAnsi"/>
              </w:rPr>
            </w:pPr>
            <w:r>
              <w:t>Lunch time supervisors to supervise and- organise games/ activities for all pupils to participate in during lunchtimes, working alongside Play Leaders. Evidence: keep registers/ pupils activity questionnaires.</w:t>
            </w:r>
          </w:p>
          <w:p w:rsidR="00024DBB" w:rsidRPr="008F2DBC" w:rsidRDefault="00024DBB" w:rsidP="00024DBB">
            <w:pPr>
              <w:pStyle w:val="TableParagraph"/>
              <w:rPr>
                <w:rFonts w:asciiTheme="minorHAnsi" w:hAnsiTheme="minorHAnsi" w:cstheme="minorHAnsi"/>
              </w:rPr>
            </w:pPr>
          </w:p>
          <w:p w:rsidR="00024DBB" w:rsidRPr="008F2DBC" w:rsidRDefault="00024DBB" w:rsidP="00024DBB">
            <w:pPr>
              <w:pStyle w:val="TableParagraph"/>
              <w:rPr>
                <w:rFonts w:asciiTheme="minorHAnsi" w:hAnsiTheme="minorHAnsi" w:cstheme="minorHAnsi"/>
              </w:rPr>
            </w:pPr>
          </w:p>
          <w:p w:rsidR="00024DBB" w:rsidRPr="008F2DBC" w:rsidRDefault="00024DBB" w:rsidP="00024DBB">
            <w:pPr>
              <w:pStyle w:val="TableParagraph"/>
              <w:ind w:left="0"/>
              <w:rPr>
                <w:rFonts w:asciiTheme="minorHAnsi" w:hAnsiTheme="minorHAnsi" w:cstheme="minorHAnsi"/>
              </w:rPr>
            </w:pPr>
          </w:p>
        </w:tc>
        <w:tc>
          <w:tcPr>
            <w:tcW w:w="1606" w:type="dxa"/>
            <w:tcBorders>
              <w:bottom w:val="single" w:sz="4" w:space="0" w:color="auto"/>
            </w:tcBorders>
          </w:tcPr>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Funding allocated</w:t>
            </w:r>
          </w:p>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w:t>
            </w:r>
            <w:r w:rsidR="00CA53B8">
              <w:rPr>
                <w:rFonts w:asciiTheme="minorHAnsi" w:hAnsiTheme="minorHAnsi" w:cstheme="minorHAnsi"/>
              </w:rPr>
              <w:t>2</w:t>
            </w:r>
            <w:r w:rsidR="006F0EB4">
              <w:rPr>
                <w:rFonts w:asciiTheme="minorHAnsi" w:hAnsiTheme="minorHAnsi" w:cstheme="minorHAnsi"/>
              </w:rPr>
              <w:t>3</w:t>
            </w:r>
            <w:r w:rsidRPr="008F2DBC">
              <w:rPr>
                <w:rFonts w:asciiTheme="minorHAnsi" w:hAnsiTheme="minorHAnsi" w:cstheme="minorHAnsi"/>
              </w:rPr>
              <w:t>00</w:t>
            </w:r>
          </w:p>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Lunch time</w:t>
            </w:r>
          </w:p>
          <w:p w:rsidR="00024DBB" w:rsidRPr="008F2DBC" w:rsidRDefault="00CA53B8" w:rsidP="00024DBB">
            <w:pPr>
              <w:pStyle w:val="TableParagraph"/>
              <w:ind w:left="0"/>
              <w:jc w:val="center"/>
              <w:rPr>
                <w:rFonts w:asciiTheme="minorHAnsi" w:hAnsiTheme="minorHAnsi" w:cstheme="minorHAnsi"/>
              </w:rPr>
            </w:pPr>
            <w:r w:rsidRPr="008F2DBC">
              <w:rPr>
                <w:rFonts w:asciiTheme="minorHAnsi" w:hAnsiTheme="minorHAnsi" w:cstheme="minorHAnsi"/>
              </w:rPr>
              <w:t>S</w:t>
            </w:r>
            <w:r w:rsidR="00024DBB" w:rsidRPr="008F2DBC">
              <w:rPr>
                <w:rFonts w:asciiTheme="minorHAnsi" w:hAnsiTheme="minorHAnsi" w:cstheme="minorHAnsi"/>
              </w:rPr>
              <w:t>ports</w:t>
            </w:r>
            <w:r>
              <w:rPr>
                <w:rFonts w:asciiTheme="minorHAnsi" w:hAnsiTheme="minorHAnsi" w:cstheme="minorHAnsi"/>
              </w:rPr>
              <w:t xml:space="preserve"> resources.</w:t>
            </w:r>
          </w:p>
          <w:p w:rsidR="00024DBB" w:rsidRPr="008F2DBC" w:rsidRDefault="00024DBB" w:rsidP="00024DBB">
            <w:pPr>
              <w:pStyle w:val="TableParagraph"/>
              <w:ind w:left="0"/>
              <w:jc w:val="center"/>
              <w:rPr>
                <w:rFonts w:asciiTheme="minorHAnsi" w:hAnsiTheme="minorHAnsi" w:cstheme="minorHAnsi"/>
              </w:rPr>
            </w:pPr>
          </w:p>
          <w:p w:rsidR="00024DBB" w:rsidRPr="008F2DBC" w:rsidRDefault="00024DBB" w:rsidP="00024DBB">
            <w:pPr>
              <w:pStyle w:val="TableParagraph"/>
              <w:ind w:left="0"/>
              <w:jc w:val="center"/>
              <w:rPr>
                <w:rFonts w:asciiTheme="minorHAnsi" w:hAnsiTheme="minorHAnsi" w:cstheme="minorHAnsi"/>
              </w:rPr>
            </w:pPr>
          </w:p>
        </w:tc>
        <w:tc>
          <w:tcPr>
            <w:tcW w:w="3307" w:type="dxa"/>
            <w:tcBorders>
              <w:bottom w:val="single" w:sz="4" w:space="0" w:color="auto"/>
            </w:tcBorders>
          </w:tcPr>
          <w:p w:rsidR="00D32061" w:rsidRDefault="001F1351" w:rsidP="00024DBB">
            <w:pPr>
              <w:pStyle w:val="TableParagraph"/>
              <w:ind w:left="0"/>
              <w:rPr>
                <w:rFonts w:asciiTheme="minorHAnsi" w:hAnsiTheme="minorHAnsi" w:cstheme="minorHAnsi"/>
              </w:rPr>
            </w:pPr>
            <w:r>
              <w:rPr>
                <w:rFonts w:asciiTheme="minorHAnsi" w:hAnsiTheme="minorHAnsi" w:cstheme="minorHAnsi"/>
              </w:rPr>
              <w:t>67</w:t>
            </w:r>
            <w:r w:rsidR="002C421F">
              <w:rPr>
                <w:rFonts w:asciiTheme="minorHAnsi" w:hAnsiTheme="minorHAnsi" w:cstheme="minorHAnsi"/>
              </w:rPr>
              <w:t xml:space="preserve">% of </w:t>
            </w:r>
            <w:r>
              <w:rPr>
                <w:rFonts w:asciiTheme="minorHAnsi" w:hAnsiTheme="minorHAnsi" w:cstheme="minorHAnsi"/>
              </w:rPr>
              <w:t xml:space="preserve">children in year 1 and 2 </w:t>
            </w:r>
            <w:r w:rsidR="002C421F">
              <w:rPr>
                <w:rFonts w:asciiTheme="minorHAnsi" w:hAnsiTheme="minorHAnsi" w:cstheme="minorHAnsi"/>
              </w:rPr>
              <w:t>children were targeted</w:t>
            </w:r>
            <w:r>
              <w:rPr>
                <w:rFonts w:asciiTheme="minorHAnsi" w:hAnsiTheme="minorHAnsi" w:cstheme="minorHAnsi"/>
              </w:rPr>
              <w:t xml:space="preserve"> during break and dinner times. They have worked closely in small games presented by play leaders.</w:t>
            </w:r>
          </w:p>
          <w:p w:rsidR="000E58F9" w:rsidRDefault="000E58F9" w:rsidP="00024DBB">
            <w:pPr>
              <w:pStyle w:val="TableParagraph"/>
              <w:ind w:left="0"/>
              <w:rPr>
                <w:rFonts w:asciiTheme="minorHAnsi" w:hAnsiTheme="minorHAnsi" w:cstheme="minorHAnsi"/>
              </w:rPr>
            </w:pPr>
          </w:p>
          <w:p w:rsidR="000E58F9" w:rsidRPr="008F2DBC" w:rsidRDefault="000E58F9" w:rsidP="00024DBB">
            <w:pPr>
              <w:pStyle w:val="TableParagraph"/>
              <w:ind w:left="0"/>
              <w:rPr>
                <w:rFonts w:asciiTheme="minorHAnsi" w:hAnsiTheme="minorHAnsi" w:cstheme="minorHAnsi"/>
              </w:rPr>
            </w:pPr>
            <w:r>
              <w:t>Pupil voice questionnaire summer 2023 to decide how lunchtimes should run in KS2 to ensure pupils are active.</w:t>
            </w:r>
          </w:p>
        </w:tc>
        <w:tc>
          <w:tcPr>
            <w:tcW w:w="3134" w:type="dxa"/>
            <w:tcBorders>
              <w:bottom w:val="single" w:sz="4" w:space="0" w:color="auto"/>
            </w:tcBorders>
          </w:tcPr>
          <w:p w:rsidR="002C421F" w:rsidRDefault="001F1351" w:rsidP="002C421F">
            <w:pPr>
              <w:pStyle w:val="TableParagraph"/>
              <w:rPr>
                <w:rFonts w:asciiTheme="minorHAnsi" w:hAnsiTheme="minorHAnsi" w:cstheme="minorHAnsi"/>
              </w:rPr>
            </w:pPr>
            <w:r>
              <w:rPr>
                <w:rFonts w:asciiTheme="minorHAnsi" w:hAnsiTheme="minorHAnsi" w:cstheme="minorHAnsi"/>
              </w:rPr>
              <w:t>Play leaders to work with year 3 children on more competitive games. Focus on girls.</w:t>
            </w:r>
          </w:p>
          <w:p w:rsidR="000E58F9" w:rsidRDefault="000E58F9" w:rsidP="002C421F">
            <w:pPr>
              <w:pStyle w:val="TableParagraph"/>
              <w:rPr>
                <w:rFonts w:asciiTheme="minorHAnsi" w:hAnsiTheme="minorHAnsi" w:cstheme="minorHAnsi"/>
              </w:rPr>
            </w:pPr>
          </w:p>
          <w:p w:rsidR="000E58F9" w:rsidRPr="008F2DBC" w:rsidRDefault="000E58F9" w:rsidP="002C421F">
            <w:pPr>
              <w:pStyle w:val="TableParagraph"/>
              <w:rPr>
                <w:rFonts w:asciiTheme="minorHAnsi" w:hAnsiTheme="minorHAnsi" w:cstheme="minorHAnsi"/>
              </w:rPr>
            </w:pPr>
            <w:r>
              <w:t>Continue to build on this with new Play Leader Lunchtime Supervisor role- from pupil voice questionnaire Autumn 2023 the majority of pupils want sport specific skill work, sports games, year group specific activities and</w:t>
            </w:r>
          </w:p>
        </w:tc>
      </w:tr>
      <w:tr w:rsidR="000E58F9" w:rsidRPr="008F2DBC" w:rsidTr="00D82698">
        <w:trPr>
          <w:trHeight w:val="1997"/>
        </w:trPr>
        <w:tc>
          <w:tcPr>
            <w:tcW w:w="3720" w:type="dxa"/>
            <w:tcBorders>
              <w:top w:val="single" w:sz="4" w:space="0" w:color="auto"/>
              <w:bottom w:val="single" w:sz="4" w:space="0" w:color="auto"/>
            </w:tcBorders>
          </w:tcPr>
          <w:p w:rsidR="000E58F9" w:rsidRPr="008F2DBC" w:rsidRDefault="000E58F9" w:rsidP="000E58F9">
            <w:pPr>
              <w:pStyle w:val="TableParagraph"/>
              <w:ind w:left="0"/>
              <w:rPr>
                <w:rFonts w:asciiTheme="minorHAnsi" w:hAnsiTheme="minorHAnsi" w:cstheme="minorHAnsi"/>
              </w:rPr>
            </w:pPr>
          </w:p>
        </w:tc>
        <w:tc>
          <w:tcPr>
            <w:tcW w:w="3610" w:type="dxa"/>
            <w:tcBorders>
              <w:top w:val="single" w:sz="4" w:space="0" w:color="auto"/>
              <w:bottom w:val="single" w:sz="4" w:space="0" w:color="auto"/>
            </w:tcBorders>
          </w:tcPr>
          <w:p w:rsidR="000E58F9" w:rsidRDefault="000E58F9" w:rsidP="000E58F9"/>
        </w:tc>
        <w:tc>
          <w:tcPr>
            <w:tcW w:w="1606" w:type="dxa"/>
            <w:tcBorders>
              <w:top w:val="single" w:sz="4" w:space="0" w:color="auto"/>
              <w:bottom w:val="single" w:sz="4" w:space="0" w:color="auto"/>
            </w:tcBorders>
          </w:tcPr>
          <w:p w:rsidR="000E58F9" w:rsidRDefault="000E58F9" w:rsidP="000E58F9"/>
        </w:tc>
        <w:tc>
          <w:tcPr>
            <w:tcW w:w="3307" w:type="dxa"/>
            <w:tcBorders>
              <w:top w:val="single" w:sz="4" w:space="0" w:color="auto"/>
              <w:bottom w:val="single" w:sz="4" w:space="0" w:color="auto"/>
            </w:tcBorders>
          </w:tcPr>
          <w:p w:rsidR="000E58F9" w:rsidRDefault="000E58F9" w:rsidP="000E58F9"/>
        </w:tc>
        <w:tc>
          <w:tcPr>
            <w:tcW w:w="3134" w:type="dxa"/>
            <w:tcBorders>
              <w:top w:val="single" w:sz="4" w:space="0" w:color="auto"/>
              <w:bottom w:val="single" w:sz="4" w:space="0" w:color="auto"/>
            </w:tcBorders>
          </w:tcPr>
          <w:p w:rsidR="000E58F9" w:rsidRDefault="000E58F9" w:rsidP="000E58F9"/>
        </w:tc>
      </w:tr>
      <w:tr w:rsidR="00E63E4B" w:rsidRPr="008F2DBC" w:rsidTr="00A316CB">
        <w:trPr>
          <w:trHeight w:val="315"/>
        </w:trPr>
        <w:tc>
          <w:tcPr>
            <w:tcW w:w="12243" w:type="dxa"/>
            <w:gridSpan w:val="4"/>
            <w:vMerge w:val="restart"/>
            <w:tcBorders>
              <w:top w:val="single" w:sz="12" w:space="0" w:color="231F20"/>
            </w:tcBorders>
          </w:tcPr>
          <w:p w:rsidR="00E63E4B" w:rsidRPr="008F2DBC" w:rsidRDefault="00E63E4B" w:rsidP="00E63E4B">
            <w:pPr>
              <w:pStyle w:val="TableParagraph"/>
              <w:spacing w:before="16"/>
              <w:ind w:left="80"/>
              <w:rPr>
                <w:rFonts w:asciiTheme="minorHAnsi" w:hAnsiTheme="minorHAnsi" w:cstheme="minorHAnsi"/>
              </w:rPr>
            </w:pPr>
            <w:r>
              <w:rPr>
                <w:b/>
                <w:color w:val="8F53A1"/>
                <w:sz w:val="24"/>
              </w:rPr>
              <w:t xml:space="preserve">Key indicator 2: </w:t>
            </w:r>
            <w:r>
              <w:rPr>
                <w:color w:val="8F53A1"/>
                <w:sz w:val="24"/>
              </w:rPr>
              <w:t>The profile of PESSPA being raised across the school as a tool for whole school improvement</w:t>
            </w:r>
          </w:p>
        </w:tc>
        <w:tc>
          <w:tcPr>
            <w:tcW w:w="3134" w:type="dxa"/>
            <w:tcBorders>
              <w:top w:val="single" w:sz="4" w:space="0" w:color="auto"/>
            </w:tcBorders>
          </w:tcPr>
          <w:p w:rsidR="00E63E4B" w:rsidRPr="008F2DBC" w:rsidRDefault="00E63E4B" w:rsidP="00E63E4B">
            <w:pPr>
              <w:pStyle w:val="TableParagraph"/>
              <w:spacing w:before="16" w:line="279" w:lineRule="exact"/>
              <w:ind w:left="48" w:right="83"/>
              <w:jc w:val="center"/>
              <w:rPr>
                <w:rFonts w:asciiTheme="minorHAnsi" w:hAnsiTheme="minorHAnsi" w:cstheme="minorHAnsi"/>
              </w:rPr>
            </w:pPr>
            <w:r w:rsidRPr="008F2DBC">
              <w:rPr>
                <w:rFonts w:asciiTheme="minorHAnsi" w:hAnsiTheme="minorHAnsi" w:cstheme="minorHAnsi"/>
                <w:color w:val="231F20"/>
              </w:rPr>
              <w:t>Percentage of total allocation:</w:t>
            </w:r>
          </w:p>
        </w:tc>
      </w:tr>
      <w:tr w:rsidR="00E63E4B" w:rsidRPr="008F2DBC">
        <w:trPr>
          <w:trHeight w:val="320"/>
        </w:trPr>
        <w:tc>
          <w:tcPr>
            <w:tcW w:w="12243" w:type="dxa"/>
            <w:gridSpan w:val="4"/>
            <w:vMerge/>
            <w:tcBorders>
              <w:top w:val="nil"/>
            </w:tcBorders>
          </w:tcPr>
          <w:p w:rsidR="00E63E4B" w:rsidRPr="008F2DBC" w:rsidRDefault="00E63E4B" w:rsidP="00E63E4B">
            <w:pPr>
              <w:rPr>
                <w:rFonts w:asciiTheme="minorHAnsi" w:hAnsiTheme="minorHAnsi" w:cstheme="minorHAnsi"/>
              </w:rPr>
            </w:pPr>
          </w:p>
        </w:tc>
        <w:tc>
          <w:tcPr>
            <w:tcW w:w="3134" w:type="dxa"/>
          </w:tcPr>
          <w:p w:rsidR="00E63E4B" w:rsidRPr="008F2DBC" w:rsidRDefault="006F0EB4" w:rsidP="00F3692D">
            <w:pPr>
              <w:pStyle w:val="TableParagraph"/>
              <w:spacing w:before="21" w:line="279" w:lineRule="exact"/>
              <w:ind w:left="21"/>
              <w:rPr>
                <w:rFonts w:asciiTheme="minorHAnsi" w:hAnsiTheme="minorHAnsi" w:cstheme="minorHAnsi"/>
              </w:rPr>
            </w:pPr>
            <w:r>
              <w:rPr>
                <w:rFonts w:asciiTheme="minorHAnsi" w:hAnsiTheme="minorHAnsi" w:cstheme="minorHAnsi"/>
              </w:rPr>
              <w:t xml:space="preserve">                         19%</w:t>
            </w:r>
          </w:p>
        </w:tc>
      </w:tr>
      <w:tr w:rsidR="00E63E4B" w:rsidRPr="008F2DBC" w:rsidTr="00D82698">
        <w:trPr>
          <w:trHeight w:val="618"/>
        </w:trPr>
        <w:tc>
          <w:tcPr>
            <w:tcW w:w="3720" w:type="dxa"/>
          </w:tcPr>
          <w:p w:rsidR="00E63E4B" w:rsidRPr="008F2DBC" w:rsidRDefault="00E63E4B" w:rsidP="00E63E4B">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610" w:type="dxa"/>
          </w:tcPr>
          <w:p w:rsidR="00E63E4B" w:rsidRPr="008F2DBC" w:rsidRDefault="00E63E4B" w:rsidP="00E63E4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06" w:type="dxa"/>
          </w:tcPr>
          <w:p w:rsidR="00E63E4B" w:rsidRPr="008F2DBC" w:rsidRDefault="00E63E4B" w:rsidP="00E63E4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rPr>
              <w:t>£</w:t>
            </w:r>
            <w:r w:rsidR="005E24E4">
              <w:rPr>
                <w:rFonts w:asciiTheme="minorHAnsi" w:hAnsiTheme="minorHAnsi" w:cstheme="minorHAnsi"/>
              </w:rPr>
              <w:t>3</w:t>
            </w:r>
            <w:r w:rsidR="006F0EB4">
              <w:rPr>
                <w:rFonts w:asciiTheme="minorHAnsi" w:hAnsiTheme="minorHAnsi" w:cstheme="minorHAnsi"/>
              </w:rPr>
              <w:t>9</w:t>
            </w:r>
            <w:r w:rsidR="005E24E4">
              <w:rPr>
                <w:rFonts w:asciiTheme="minorHAnsi" w:hAnsiTheme="minorHAnsi" w:cstheme="minorHAnsi"/>
              </w:rPr>
              <w:t>00</w:t>
            </w:r>
          </w:p>
        </w:tc>
        <w:tc>
          <w:tcPr>
            <w:tcW w:w="3307" w:type="dxa"/>
          </w:tcPr>
          <w:p w:rsidR="00E63E4B" w:rsidRPr="008F2DBC" w:rsidRDefault="00E63E4B" w:rsidP="00E63E4B">
            <w:pPr>
              <w:pStyle w:val="TableParagraph"/>
              <w:spacing w:before="21"/>
              <w:jc w:val="center"/>
              <w:rPr>
                <w:rFonts w:asciiTheme="minorHAnsi" w:hAnsiTheme="minorHAnsi" w:cstheme="minorHAnsi"/>
                <w:b/>
              </w:rPr>
            </w:pPr>
            <w:r w:rsidRPr="008F2DBC">
              <w:rPr>
                <w:rFonts w:asciiTheme="minorHAnsi" w:hAnsiTheme="minorHAnsi" w:cstheme="minorHAnsi"/>
                <w:b/>
                <w:color w:val="231F20"/>
              </w:rPr>
              <w:t>Impact</w:t>
            </w:r>
          </w:p>
        </w:tc>
        <w:tc>
          <w:tcPr>
            <w:tcW w:w="3134" w:type="dxa"/>
          </w:tcPr>
          <w:p w:rsidR="00E63E4B" w:rsidRPr="008F2DBC" w:rsidRDefault="00E63E4B" w:rsidP="00E63E4B">
            <w:pPr>
              <w:pStyle w:val="TableParagraph"/>
              <w:spacing w:before="19" w:line="288" w:lineRule="exact"/>
              <w:ind w:left="80"/>
              <w:rPr>
                <w:rFonts w:asciiTheme="minorHAnsi" w:hAnsiTheme="minorHAnsi" w:cstheme="minorHAnsi"/>
              </w:rPr>
            </w:pPr>
            <w:r w:rsidRPr="008F2DBC">
              <w:rPr>
                <w:rFonts w:asciiTheme="minorHAnsi" w:hAnsiTheme="minorHAnsi" w:cstheme="minorHAnsi"/>
                <w:color w:val="231F20"/>
              </w:rPr>
              <w:t>Sustainability and suggested next steps:</w:t>
            </w:r>
          </w:p>
        </w:tc>
      </w:tr>
      <w:tr w:rsidR="00E63E4B" w:rsidRPr="008F2DBC" w:rsidTr="00D82698">
        <w:trPr>
          <w:trHeight w:val="2532"/>
        </w:trPr>
        <w:tc>
          <w:tcPr>
            <w:tcW w:w="3720" w:type="dxa"/>
          </w:tcPr>
          <w:p w:rsidR="009015C5" w:rsidRDefault="009015C5" w:rsidP="001F1351">
            <w:pPr>
              <w:pStyle w:val="TableParagraph"/>
              <w:ind w:left="0"/>
              <w:rPr>
                <w:rFonts w:asciiTheme="minorHAnsi" w:hAnsiTheme="minorHAnsi" w:cstheme="minorHAnsi"/>
              </w:rPr>
            </w:pPr>
            <w:r>
              <w:rPr>
                <w:rFonts w:asciiTheme="minorHAnsi" w:hAnsiTheme="minorHAnsi" w:cstheme="minorHAnsi"/>
              </w:rPr>
              <w:lastRenderedPageBreak/>
              <w:t>Deliver CPD to teachers and support staff.</w:t>
            </w:r>
            <w:r w:rsidR="001F1351">
              <w:rPr>
                <w:rFonts w:asciiTheme="minorHAnsi" w:hAnsiTheme="minorHAnsi" w:cstheme="minorHAnsi"/>
              </w:rPr>
              <w:t xml:space="preserve"> On further assessment and the progression of skills.</w:t>
            </w:r>
          </w:p>
          <w:p w:rsidR="009015C5" w:rsidRPr="008F2DBC" w:rsidRDefault="009015C5" w:rsidP="009015C5">
            <w:pPr>
              <w:pStyle w:val="TableParagraph"/>
              <w:ind w:left="388"/>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D82698">
            <w:pPr>
              <w:pStyle w:val="TableParagraph"/>
              <w:ind w:left="0"/>
              <w:rPr>
                <w:rFonts w:asciiTheme="minorHAnsi" w:hAnsiTheme="minorHAnsi" w:cstheme="minorHAnsi"/>
              </w:rPr>
            </w:pPr>
          </w:p>
        </w:tc>
        <w:tc>
          <w:tcPr>
            <w:tcW w:w="3610" w:type="dxa"/>
          </w:tcPr>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 xml:space="preserve">Teachers to </w:t>
            </w:r>
            <w:r w:rsidR="00543A62">
              <w:rPr>
                <w:rFonts w:asciiTheme="minorHAnsi" w:hAnsiTheme="minorHAnsi" w:cstheme="minorHAnsi"/>
              </w:rPr>
              <w:t xml:space="preserve">be more </w:t>
            </w:r>
            <w:proofErr w:type="spellStart"/>
            <w:r w:rsidR="00543A62">
              <w:rPr>
                <w:rFonts w:asciiTheme="minorHAnsi" w:hAnsiTheme="minorHAnsi" w:cstheme="minorHAnsi"/>
              </w:rPr>
              <w:t>vigarous</w:t>
            </w:r>
            <w:proofErr w:type="spellEnd"/>
            <w:r w:rsidR="00543A62">
              <w:rPr>
                <w:rFonts w:asciiTheme="minorHAnsi" w:hAnsiTheme="minorHAnsi" w:cstheme="minorHAnsi"/>
              </w:rPr>
              <w:t xml:space="preserve"> with assessment and know what skills their children need to improve on and what they are good at.</w:t>
            </w:r>
          </w:p>
          <w:p w:rsidR="00E63E4B" w:rsidRPr="008F2DBC" w:rsidRDefault="00E63E4B" w:rsidP="00E63E4B">
            <w:pPr>
              <w:pStyle w:val="TableParagraph"/>
              <w:ind w:left="0"/>
              <w:rPr>
                <w:rFonts w:asciiTheme="minorHAnsi" w:hAnsiTheme="minorHAnsi" w:cstheme="minorHAnsi"/>
              </w:rPr>
            </w:pPr>
          </w:p>
          <w:p w:rsidR="00E63E4B" w:rsidRDefault="00E63E4B" w:rsidP="00E63E4B">
            <w:pPr>
              <w:pStyle w:val="TableParagraph"/>
              <w:ind w:left="0"/>
              <w:rPr>
                <w:rFonts w:asciiTheme="minorHAnsi" w:hAnsiTheme="minorHAnsi" w:cstheme="minorHAnsi"/>
              </w:rPr>
            </w:pPr>
            <w:r w:rsidRPr="008F2DBC">
              <w:rPr>
                <w:rFonts w:asciiTheme="minorHAnsi" w:hAnsiTheme="minorHAnsi" w:cstheme="minorHAnsi"/>
              </w:rPr>
              <w:t>Support with basic skills while also having challenge incorporated.</w:t>
            </w:r>
          </w:p>
          <w:p w:rsidR="009015C5" w:rsidRDefault="009015C5" w:rsidP="00E63E4B">
            <w:pPr>
              <w:pStyle w:val="TableParagraph"/>
              <w:ind w:left="0"/>
              <w:rPr>
                <w:rFonts w:asciiTheme="minorHAnsi" w:hAnsiTheme="minorHAnsi" w:cstheme="minorHAnsi"/>
              </w:rPr>
            </w:pPr>
          </w:p>
          <w:p w:rsidR="009015C5" w:rsidRPr="008F2DBC" w:rsidRDefault="009015C5" w:rsidP="00E63E4B">
            <w:pPr>
              <w:pStyle w:val="TableParagraph"/>
              <w:ind w:left="0"/>
              <w:rPr>
                <w:rFonts w:asciiTheme="minorHAnsi" w:hAnsiTheme="minorHAnsi" w:cstheme="minorHAnsi"/>
              </w:rPr>
            </w:pPr>
            <w:r>
              <w:rPr>
                <w:rFonts w:asciiTheme="minorHAnsi" w:hAnsiTheme="minorHAnsi" w:cstheme="minorHAnsi"/>
              </w:rPr>
              <w:t>ECTs to gain more experience in face to face CPD.</w:t>
            </w:r>
          </w:p>
        </w:tc>
        <w:tc>
          <w:tcPr>
            <w:tcW w:w="1606" w:type="dxa"/>
          </w:tcPr>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rPr>
              <w:t xml:space="preserve"> </w:t>
            </w:r>
            <w:r w:rsidRPr="008F2DBC">
              <w:rPr>
                <w:rFonts w:asciiTheme="minorHAnsi" w:hAnsiTheme="minorHAnsi" w:cstheme="minorHAnsi"/>
                <w:color w:val="231F20"/>
              </w:rPr>
              <w:t xml:space="preserve">Funding </w:t>
            </w:r>
          </w:p>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color w:val="231F20"/>
              </w:rPr>
              <w:t>allocated:</w:t>
            </w: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w:t>
            </w:r>
            <w:r w:rsidR="009015C5">
              <w:rPr>
                <w:rFonts w:asciiTheme="minorHAnsi" w:hAnsiTheme="minorHAnsi" w:cstheme="minorHAnsi"/>
              </w:rPr>
              <w:t>3</w:t>
            </w:r>
            <w:r w:rsidR="00D82698">
              <w:rPr>
                <w:rFonts w:asciiTheme="minorHAnsi" w:hAnsiTheme="minorHAnsi" w:cstheme="minorHAnsi"/>
              </w:rPr>
              <w:t>000</w:t>
            </w: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North Solihull sports package.</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 xml:space="preserve">  </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tc>
        <w:tc>
          <w:tcPr>
            <w:tcW w:w="3307" w:type="dxa"/>
          </w:tcPr>
          <w:p w:rsidR="009B2475" w:rsidRPr="008F2DBC" w:rsidRDefault="0047490F" w:rsidP="009B2475">
            <w:pPr>
              <w:pStyle w:val="TableParagraph"/>
              <w:ind w:left="0"/>
              <w:rPr>
                <w:rFonts w:asciiTheme="minorHAnsi" w:hAnsiTheme="minorHAnsi" w:cstheme="minorHAnsi"/>
              </w:rPr>
            </w:pPr>
            <w:r>
              <w:rPr>
                <w:rFonts w:asciiTheme="minorHAnsi" w:hAnsiTheme="minorHAnsi" w:cstheme="minorHAnsi"/>
              </w:rPr>
              <w:t xml:space="preserve"> </w:t>
            </w:r>
            <w:r w:rsidR="00543A62">
              <w:rPr>
                <w:rFonts w:asciiTheme="minorHAnsi" w:hAnsiTheme="minorHAnsi" w:cstheme="minorHAnsi"/>
              </w:rPr>
              <w:t xml:space="preserve">Due to the change of SGO this has been tricky to implement and </w:t>
            </w:r>
            <w:r>
              <w:rPr>
                <w:rFonts w:asciiTheme="minorHAnsi" w:hAnsiTheme="minorHAnsi" w:cstheme="minorHAnsi"/>
              </w:rPr>
              <w:t xml:space="preserve">ECTs have been allocated </w:t>
            </w:r>
            <w:r w:rsidR="00543A62">
              <w:rPr>
                <w:rFonts w:asciiTheme="minorHAnsi" w:hAnsiTheme="minorHAnsi" w:cstheme="minorHAnsi"/>
              </w:rPr>
              <w:t>CPD to enhance their own P.E teaching by seeing high quality lessons.</w:t>
            </w:r>
          </w:p>
          <w:p w:rsidR="0047490F" w:rsidRPr="008F2DBC" w:rsidRDefault="0047490F" w:rsidP="00E63E4B">
            <w:pPr>
              <w:pStyle w:val="TableParagraph"/>
              <w:ind w:left="0"/>
              <w:rPr>
                <w:rFonts w:asciiTheme="minorHAnsi" w:hAnsiTheme="minorHAnsi" w:cstheme="minorHAnsi"/>
              </w:rPr>
            </w:pPr>
          </w:p>
        </w:tc>
        <w:tc>
          <w:tcPr>
            <w:tcW w:w="3134" w:type="dxa"/>
          </w:tcPr>
          <w:p w:rsidR="00017859" w:rsidRPr="008F2DBC" w:rsidRDefault="0047490F" w:rsidP="0047490F">
            <w:pPr>
              <w:pStyle w:val="TableParagraph"/>
              <w:rPr>
                <w:rFonts w:asciiTheme="minorHAnsi" w:hAnsiTheme="minorHAnsi" w:cstheme="minorHAnsi"/>
              </w:rPr>
            </w:pPr>
            <w:r>
              <w:rPr>
                <w:rFonts w:asciiTheme="minorHAnsi" w:hAnsiTheme="minorHAnsi" w:cstheme="minorHAnsi"/>
              </w:rPr>
              <w:t xml:space="preserve">Follow on from ECTs High quality training. Work alongside ECT to enhance their P.E teaching further. </w:t>
            </w:r>
          </w:p>
        </w:tc>
      </w:tr>
      <w:tr w:rsidR="00E63E4B" w:rsidRPr="00543A62" w:rsidTr="00D82698">
        <w:trPr>
          <w:trHeight w:val="2532"/>
        </w:trPr>
        <w:tc>
          <w:tcPr>
            <w:tcW w:w="3720" w:type="dxa"/>
          </w:tcPr>
          <w:p w:rsidR="00CA53B8" w:rsidRPr="00543A62" w:rsidRDefault="00CA53B8" w:rsidP="00E63E4B">
            <w:pPr>
              <w:pStyle w:val="TableParagraph"/>
              <w:ind w:left="0"/>
              <w:rPr>
                <w:rFonts w:asciiTheme="minorHAnsi" w:hAnsiTheme="minorHAnsi" w:cstheme="minorHAnsi"/>
                <w:highlight w:val="yellow"/>
              </w:rPr>
            </w:pPr>
            <w:r>
              <w:t>Promote competition and participation in sport for children across all year groups so that pupils can experience a variety of sporting activities and competitions in a safe and nurturing environment.</w:t>
            </w:r>
          </w:p>
        </w:tc>
        <w:tc>
          <w:tcPr>
            <w:tcW w:w="3610" w:type="dxa"/>
          </w:tcPr>
          <w:p w:rsidR="00CA53B8" w:rsidRDefault="00CA53B8" w:rsidP="00CA53B8">
            <w:pPr>
              <w:pStyle w:val="TableParagraph"/>
            </w:pPr>
            <w:r>
              <w:t xml:space="preserve">Part of NSS partnership. </w:t>
            </w:r>
          </w:p>
          <w:p w:rsidR="006B6A1E" w:rsidRDefault="00CA53B8" w:rsidP="00CA53B8">
            <w:pPr>
              <w:pStyle w:val="TableParagraph"/>
              <w:jc w:val="both"/>
            </w:pPr>
            <w:r>
              <w:t xml:space="preserve">Autumn term: </w:t>
            </w:r>
          </w:p>
          <w:p w:rsidR="006B6A1E" w:rsidRDefault="00CA53B8" w:rsidP="00CA53B8">
            <w:pPr>
              <w:pStyle w:val="TableParagraph"/>
              <w:jc w:val="both"/>
            </w:pPr>
            <w:r>
              <w:t xml:space="preserve">Cross Country Y5/6 </w:t>
            </w:r>
          </w:p>
          <w:p w:rsidR="006B6A1E" w:rsidRDefault="00CA53B8" w:rsidP="00CA53B8">
            <w:pPr>
              <w:pStyle w:val="TableParagraph"/>
              <w:jc w:val="both"/>
            </w:pPr>
            <w:r>
              <w:t xml:space="preserve">Dodgeball Y5 Girls </w:t>
            </w:r>
          </w:p>
          <w:p w:rsidR="006B6A1E" w:rsidRDefault="00CA53B8" w:rsidP="00CA53B8">
            <w:pPr>
              <w:pStyle w:val="TableParagraph"/>
              <w:jc w:val="both"/>
            </w:pPr>
            <w:r>
              <w:t xml:space="preserve">Boys Football Leagues </w:t>
            </w:r>
          </w:p>
          <w:p w:rsidR="006B6A1E" w:rsidRDefault="00CA53B8" w:rsidP="00CA53B8">
            <w:pPr>
              <w:pStyle w:val="TableParagraph"/>
              <w:jc w:val="both"/>
            </w:pPr>
            <w:r>
              <w:t xml:space="preserve">Y5/6 Netball Leagues Y5/6 </w:t>
            </w:r>
          </w:p>
          <w:p w:rsidR="006B6A1E" w:rsidRDefault="00CA53B8" w:rsidP="00CA53B8">
            <w:pPr>
              <w:pStyle w:val="TableParagraph"/>
              <w:jc w:val="both"/>
            </w:pPr>
            <w:r>
              <w:t xml:space="preserve">Multi-skills Y2 </w:t>
            </w:r>
          </w:p>
          <w:p w:rsidR="006B6A1E" w:rsidRDefault="00CA53B8" w:rsidP="00CA53B8">
            <w:pPr>
              <w:pStyle w:val="TableParagraph"/>
              <w:jc w:val="both"/>
            </w:pPr>
            <w:r>
              <w:t xml:space="preserve">Spring: </w:t>
            </w:r>
          </w:p>
          <w:p w:rsidR="006B6A1E" w:rsidRDefault="00CA53B8" w:rsidP="00CA53B8">
            <w:pPr>
              <w:pStyle w:val="TableParagraph"/>
              <w:jc w:val="both"/>
            </w:pPr>
            <w:r>
              <w:t xml:space="preserve">Girls and Boys Football Leagues Y5/6 Netball Leagues </w:t>
            </w:r>
          </w:p>
          <w:p w:rsidR="006B6A1E" w:rsidRDefault="00CA53B8" w:rsidP="00CA53B8">
            <w:pPr>
              <w:pStyle w:val="TableParagraph"/>
              <w:jc w:val="both"/>
            </w:pPr>
            <w:r>
              <w:t xml:space="preserve">Y5/6 Sports Hall Athletics </w:t>
            </w:r>
          </w:p>
          <w:p w:rsidR="006B6A1E" w:rsidRDefault="00CA53B8" w:rsidP="00CA53B8">
            <w:pPr>
              <w:pStyle w:val="TableParagraph"/>
              <w:jc w:val="both"/>
            </w:pPr>
            <w:r>
              <w:t xml:space="preserve">Y6 Personal Best Festival </w:t>
            </w:r>
          </w:p>
          <w:p w:rsidR="006B6A1E" w:rsidRDefault="00CA53B8" w:rsidP="00CA53B8">
            <w:pPr>
              <w:pStyle w:val="TableParagraph"/>
              <w:jc w:val="both"/>
            </w:pPr>
            <w:r>
              <w:t>Y3 Netball Festival</w:t>
            </w:r>
          </w:p>
          <w:p w:rsidR="00E63E4B" w:rsidRDefault="00CA53B8" w:rsidP="00CA53B8">
            <w:pPr>
              <w:pStyle w:val="TableParagraph"/>
              <w:jc w:val="both"/>
            </w:pPr>
            <w:r>
              <w:t xml:space="preserve">  </w:t>
            </w:r>
            <w:r w:rsidR="006B6A1E">
              <w:t>Summer</w:t>
            </w:r>
            <w:r w:rsidR="001247DE">
              <w:t>:</w:t>
            </w:r>
          </w:p>
          <w:p w:rsidR="006B6A1E" w:rsidRDefault="006B6A1E" w:rsidP="00CA53B8">
            <w:pPr>
              <w:pStyle w:val="TableParagraph"/>
              <w:jc w:val="both"/>
            </w:pPr>
            <w:r>
              <w:t xml:space="preserve">Chance to Shine Cricket Y3 and 5 </w:t>
            </w:r>
          </w:p>
          <w:p w:rsidR="006B6A1E" w:rsidRDefault="006B6A1E" w:rsidP="00CA53B8">
            <w:pPr>
              <w:pStyle w:val="TableParagraph"/>
              <w:jc w:val="both"/>
            </w:pPr>
            <w:r>
              <w:t xml:space="preserve">Borough Sports Y3,4,5 and 6 </w:t>
            </w:r>
          </w:p>
          <w:p w:rsidR="006B6A1E" w:rsidRDefault="006B6A1E" w:rsidP="00CA53B8">
            <w:pPr>
              <w:pStyle w:val="TableParagraph"/>
              <w:jc w:val="both"/>
            </w:pPr>
            <w:r>
              <w:t>Y6 Girls World Cup Football</w:t>
            </w:r>
          </w:p>
          <w:p w:rsidR="006B6A1E" w:rsidRDefault="006B6A1E" w:rsidP="00CA53B8">
            <w:pPr>
              <w:pStyle w:val="TableParagraph"/>
              <w:jc w:val="both"/>
            </w:pPr>
            <w:r>
              <w:t xml:space="preserve">Y5/6 KS1 Football </w:t>
            </w:r>
          </w:p>
          <w:p w:rsidR="006B6A1E" w:rsidRPr="00543A62" w:rsidRDefault="006B6A1E" w:rsidP="00CA53B8">
            <w:pPr>
              <w:pStyle w:val="TableParagraph"/>
              <w:jc w:val="both"/>
              <w:rPr>
                <w:rFonts w:asciiTheme="minorHAnsi" w:hAnsiTheme="minorHAnsi" w:cstheme="minorHAnsi"/>
                <w:highlight w:val="yellow"/>
              </w:rPr>
            </w:pPr>
            <w:r>
              <w:t>KS1</w:t>
            </w:r>
            <w:r w:rsidR="001247DE">
              <w:t xml:space="preserve"> </w:t>
            </w:r>
            <w:r>
              <w:t>Quad Kids</w:t>
            </w:r>
          </w:p>
        </w:tc>
        <w:tc>
          <w:tcPr>
            <w:tcW w:w="1606" w:type="dxa"/>
          </w:tcPr>
          <w:p w:rsidR="00E63E4B" w:rsidRPr="00CA53B8" w:rsidRDefault="00E63E4B" w:rsidP="00E63E4B">
            <w:pPr>
              <w:pStyle w:val="TableParagraph"/>
              <w:ind w:left="0"/>
              <w:rPr>
                <w:rFonts w:asciiTheme="minorHAnsi" w:hAnsiTheme="minorHAnsi" w:cstheme="minorHAnsi"/>
                <w:color w:val="231F20"/>
              </w:rPr>
            </w:pPr>
            <w:r w:rsidRPr="00CA53B8">
              <w:rPr>
                <w:rFonts w:asciiTheme="minorHAnsi" w:hAnsiTheme="minorHAnsi" w:cstheme="minorHAnsi"/>
                <w:color w:val="231F20"/>
              </w:rPr>
              <w:t xml:space="preserve">Funding </w:t>
            </w:r>
          </w:p>
          <w:p w:rsidR="00E63E4B" w:rsidRPr="00CA53B8" w:rsidRDefault="00E63E4B" w:rsidP="00E63E4B">
            <w:pPr>
              <w:pStyle w:val="TableParagraph"/>
              <w:ind w:left="0"/>
              <w:rPr>
                <w:rFonts w:asciiTheme="minorHAnsi" w:hAnsiTheme="minorHAnsi" w:cstheme="minorHAnsi"/>
                <w:color w:val="231F20"/>
              </w:rPr>
            </w:pPr>
            <w:r w:rsidRPr="00CA53B8">
              <w:rPr>
                <w:rFonts w:asciiTheme="minorHAnsi" w:hAnsiTheme="minorHAnsi" w:cstheme="minorHAnsi"/>
                <w:color w:val="231F20"/>
              </w:rPr>
              <w:t>allocated:</w:t>
            </w:r>
          </w:p>
          <w:p w:rsidR="00E63E4B" w:rsidRPr="00543A62" w:rsidRDefault="00E63E4B" w:rsidP="00E63E4B">
            <w:pPr>
              <w:pStyle w:val="TableParagraph"/>
              <w:ind w:left="0"/>
              <w:rPr>
                <w:rFonts w:asciiTheme="minorHAnsi" w:hAnsiTheme="minorHAnsi" w:cstheme="minorHAnsi"/>
                <w:highlight w:val="yellow"/>
              </w:rPr>
            </w:pPr>
            <w:r w:rsidRPr="00CA53B8">
              <w:rPr>
                <w:rFonts w:asciiTheme="minorHAnsi" w:hAnsiTheme="minorHAnsi" w:cstheme="minorHAnsi"/>
              </w:rPr>
              <w:t xml:space="preserve"> £ </w:t>
            </w:r>
            <w:r w:rsidR="001247DE">
              <w:rPr>
                <w:rFonts w:asciiTheme="minorHAnsi" w:hAnsiTheme="minorHAnsi" w:cstheme="minorHAnsi"/>
              </w:rPr>
              <w:t>30</w:t>
            </w:r>
            <w:r w:rsidRPr="00CA53B8">
              <w:rPr>
                <w:rFonts w:asciiTheme="minorHAnsi" w:hAnsiTheme="minorHAnsi" w:cstheme="minorHAnsi"/>
              </w:rPr>
              <w:t>00</w:t>
            </w:r>
          </w:p>
        </w:tc>
        <w:tc>
          <w:tcPr>
            <w:tcW w:w="3307" w:type="dxa"/>
          </w:tcPr>
          <w:p w:rsidR="001247DE" w:rsidRDefault="001247DE" w:rsidP="00E63E4B">
            <w:pPr>
              <w:pStyle w:val="TableParagraph"/>
              <w:ind w:left="0"/>
              <w:rPr>
                <w:rFonts w:asciiTheme="minorHAnsi" w:hAnsiTheme="minorHAnsi" w:cstheme="minorHAnsi"/>
              </w:rPr>
            </w:pPr>
            <w:r>
              <w:rPr>
                <w:rFonts w:asciiTheme="minorHAnsi" w:hAnsiTheme="minorHAnsi" w:cstheme="minorHAnsi"/>
              </w:rPr>
              <w:t>Children have blogged about events and achievements. A termly sports letter to parents via the website.</w:t>
            </w:r>
          </w:p>
          <w:p w:rsidR="001247DE" w:rsidRDefault="001247DE" w:rsidP="00E63E4B">
            <w:pPr>
              <w:pStyle w:val="TableParagraph"/>
              <w:ind w:left="0"/>
              <w:rPr>
                <w:rFonts w:asciiTheme="minorHAnsi" w:hAnsiTheme="minorHAnsi" w:cstheme="minorHAnsi"/>
              </w:rPr>
            </w:pPr>
          </w:p>
          <w:p w:rsidR="001247DE" w:rsidRDefault="003363E9" w:rsidP="00E63E4B">
            <w:pPr>
              <w:pStyle w:val="TableParagraph"/>
              <w:ind w:left="0"/>
              <w:rPr>
                <w:rFonts w:asciiTheme="minorHAnsi" w:hAnsiTheme="minorHAnsi" w:cstheme="minorHAnsi"/>
              </w:rPr>
            </w:pPr>
            <w:r>
              <w:rPr>
                <w:rFonts w:asciiTheme="minorHAnsi" w:hAnsiTheme="minorHAnsi" w:cstheme="minorHAnsi"/>
              </w:rPr>
              <w:t xml:space="preserve">Intra </w:t>
            </w:r>
            <w:r w:rsidR="001247DE">
              <w:rPr>
                <w:rFonts w:asciiTheme="minorHAnsi" w:hAnsiTheme="minorHAnsi" w:cstheme="minorHAnsi"/>
              </w:rPr>
              <w:t>Sports</w:t>
            </w:r>
            <w:r>
              <w:rPr>
                <w:rFonts w:asciiTheme="minorHAnsi" w:hAnsiTheme="minorHAnsi" w:cstheme="minorHAnsi"/>
              </w:rPr>
              <w:t xml:space="preserve"> calendar</w:t>
            </w:r>
            <w:r w:rsidR="001247DE">
              <w:rPr>
                <w:rFonts w:asciiTheme="minorHAnsi" w:hAnsiTheme="minorHAnsi" w:cstheme="minorHAnsi"/>
              </w:rPr>
              <w:t xml:space="preserve"> available to the wider community so they are aware of </w:t>
            </w:r>
            <w:r>
              <w:rPr>
                <w:rFonts w:asciiTheme="minorHAnsi" w:hAnsiTheme="minorHAnsi" w:cstheme="minorHAnsi"/>
              </w:rPr>
              <w:t>what competitions are available.</w:t>
            </w:r>
          </w:p>
          <w:p w:rsidR="001247DE" w:rsidRDefault="001247DE" w:rsidP="00E63E4B">
            <w:pPr>
              <w:pStyle w:val="TableParagraph"/>
              <w:ind w:left="0"/>
              <w:rPr>
                <w:rFonts w:asciiTheme="minorHAnsi" w:hAnsiTheme="minorHAnsi" w:cstheme="minorHAnsi"/>
              </w:rPr>
            </w:pPr>
          </w:p>
          <w:p w:rsidR="0047490F" w:rsidRPr="00543A62" w:rsidRDefault="0047490F" w:rsidP="00E63E4B">
            <w:pPr>
              <w:pStyle w:val="TableParagraph"/>
              <w:ind w:left="0"/>
              <w:rPr>
                <w:rFonts w:asciiTheme="minorHAnsi" w:hAnsiTheme="minorHAnsi" w:cstheme="minorHAnsi"/>
                <w:highlight w:val="yellow"/>
              </w:rPr>
            </w:pPr>
          </w:p>
        </w:tc>
        <w:tc>
          <w:tcPr>
            <w:tcW w:w="3134" w:type="dxa"/>
          </w:tcPr>
          <w:p w:rsidR="0047490F" w:rsidRPr="00543A62" w:rsidRDefault="003363E9" w:rsidP="00E63E4B">
            <w:pPr>
              <w:pStyle w:val="TableParagraph"/>
              <w:ind w:left="0"/>
              <w:rPr>
                <w:rFonts w:asciiTheme="minorHAnsi" w:hAnsiTheme="minorHAnsi" w:cstheme="minorHAnsi"/>
                <w:highlight w:val="yellow"/>
              </w:rPr>
            </w:pPr>
            <w:r w:rsidRPr="003363E9">
              <w:rPr>
                <w:rFonts w:asciiTheme="minorHAnsi" w:hAnsiTheme="minorHAnsi" w:cstheme="minorHAnsi"/>
              </w:rPr>
              <w:t>To promote more sporting achievements for children in assemblies via sports p</w:t>
            </w:r>
            <w:r>
              <w:rPr>
                <w:rFonts w:asciiTheme="minorHAnsi" w:hAnsiTheme="minorHAnsi" w:cstheme="minorHAnsi"/>
              </w:rPr>
              <w:t>e</w:t>
            </w:r>
            <w:r w:rsidRPr="003363E9">
              <w:rPr>
                <w:rFonts w:asciiTheme="minorHAnsi" w:hAnsiTheme="minorHAnsi" w:cstheme="minorHAnsi"/>
              </w:rPr>
              <w:t xml:space="preserve">rson of the week. </w:t>
            </w:r>
          </w:p>
        </w:tc>
      </w:tr>
      <w:tr w:rsidR="00E63E4B" w:rsidRPr="00543A62" w:rsidTr="005E24E4">
        <w:trPr>
          <w:trHeight w:val="547"/>
        </w:trPr>
        <w:tc>
          <w:tcPr>
            <w:tcW w:w="3720" w:type="dxa"/>
          </w:tcPr>
          <w:p w:rsidR="009015C5" w:rsidRPr="003363E9" w:rsidRDefault="009015C5" w:rsidP="009015C5">
            <w:pPr>
              <w:pStyle w:val="TableParagraph"/>
              <w:rPr>
                <w:rFonts w:asciiTheme="minorHAnsi" w:hAnsiTheme="minorHAnsi" w:cstheme="minorHAnsi"/>
              </w:rPr>
            </w:pPr>
            <w:r w:rsidRPr="003363E9">
              <w:rPr>
                <w:rFonts w:asciiTheme="minorHAnsi" w:hAnsiTheme="minorHAnsi" w:cstheme="minorHAnsi"/>
              </w:rPr>
              <w:t xml:space="preserve">Sports council to </w:t>
            </w:r>
            <w:r w:rsidR="003363E9" w:rsidRPr="003363E9">
              <w:rPr>
                <w:rFonts w:asciiTheme="minorHAnsi" w:hAnsiTheme="minorHAnsi" w:cstheme="minorHAnsi"/>
              </w:rPr>
              <w:t>continue to meet on more regular basis to have an impact on school sport.</w:t>
            </w:r>
            <w:r w:rsidRPr="003363E9">
              <w:rPr>
                <w:rFonts w:asciiTheme="minorHAnsi" w:hAnsiTheme="minorHAnsi" w:cstheme="minorHAnsi"/>
              </w:rPr>
              <w:t xml:space="preserve"> Ch</w:t>
            </w:r>
            <w:r w:rsidR="003363E9">
              <w:rPr>
                <w:rFonts w:asciiTheme="minorHAnsi" w:hAnsiTheme="minorHAnsi" w:cstheme="minorHAnsi"/>
              </w:rPr>
              <w:t>ildre</w:t>
            </w:r>
            <w:r w:rsidRPr="003363E9">
              <w:rPr>
                <w:rFonts w:asciiTheme="minorHAnsi" w:hAnsiTheme="minorHAnsi" w:cstheme="minorHAnsi"/>
              </w:rPr>
              <w:t>n to write sports reports after competitions</w:t>
            </w:r>
            <w:r w:rsidR="003363E9">
              <w:rPr>
                <w:rFonts w:asciiTheme="minorHAnsi" w:hAnsiTheme="minorHAnsi" w:cstheme="minorHAnsi"/>
              </w:rPr>
              <w:t xml:space="preserve"> and lessons.</w:t>
            </w:r>
          </w:p>
          <w:p w:rsidR="009015C5" w:rsidRPr="00543A62" w:rsidRDefault="009015C5" w:rsidP="009015C5">
            <w:pPr>
              <w:pStyle w:val="TableParagraph"/>
              <w:rPr>
                <w:rFonts w:asciiTheme="minorHAnsi" w:hAnsiTheme="minorHAnsi" w:cstheme="minorHAnsi"/>
                <w:highlight w:val="yellow"/>
              </w:rPr>
            </w:pPr>
          </w:p>
          <w:p w:rsidR="00E63E4B" w:rsidRPr="00543A62" w:rsidRDefault="00E63E4B" w:rsidP="003363E9">
            <w:pPr>
              <w:pStyle w:val="TableParagraph"/>
              <w:rPr>
                <w:rFonts w:asciiTheme="minorHAnsi" w:hAnsiTheme="minorHAnsi" w:cstheme="minorHAnsi"/>
                <w:highlight w:val="yellow"/>
              </w:rPr>
            </w:pPr>
          </w:p>
        </w:tc>
        <w:tc>
          <w:tcPr>
            <w:tcW w:w="3610" w:type="dxa"/>
          </w:tcPr>
          <w:p w:rsidR="00E63E4B" w:rsidRPr="003363E9" w:rsidRDefault="00E63E4B" w:rsidP="00E63E4B">
            <w:pPr>
              <w:pStyle w:val="TableParagraph"/>
              <w:ind w:left="0"/>
              <w:rPr>
                <w:rFonts w:asciiTheme="minorHAnsi" w:hAnsiTheme="minorHAnsi" w:cstheme="minorHAnsi"/>
              </w:rPr>
            </w:pPr>
            <w:r w:rsidRPr="003363E9">
              <w:rPr>
                <w:rFonts w:asciiTheme="minorHAnsi" w:hAnsiTheme="minorHAnsi" w:cstheme="minorHAnsi"/>
              </w:rPr>
              <w:t>Sports crew to provide reports on sports events and write blogs.</w:t>
            </w:r>
          </w:p>
          <w:p w:rsidR="00E63E4B" w:rsidRPr="00543A62" w:rsidRDefault="00E63E4B" w:rsidP="00E63E4B">
            <w:pPr>
              <w:pStyle w:val="TableParagraph"/>
              <w:ind w:left="0"/>
              <w:rPr>
                <w:rFonts w:asciiTheme="minorHAnsi" w:hAnsiTheme="minorHAnsi" w:cstheme="minorHAnsi"/>
                <w:highlight w:val="yellow"/>
              </w:rPr>
            </w:pPr>
          </w:p>
          <w:p w:rsidR="00E63E4B" w:rsidRPr="003363E9" w:rsidRDefault="003363E9" w:rsidP="00E63E4B">
            <w:pPr>
              <w:pStyle w:val="TableParagraph"/>
              <w:ind w:left="0"/>
              <w:rPr>
                <w:rFonts w:asciiTheme="minorHAnsi" w:hAnsiTheme="minorHAnsi" w:cstheme="minorHAnsi"/>
              </w:rPr>
            </w:pPr>
            <w:r w:rsidRPr="003363E9">
              <w:rPr>
                <w:rFonts w:asciiTheme="minorHAnsi" w:hAnsiTheme="minorHAnsi" w:cstheme="minorHAnsi"/>
              </w:rPr>
              <w:t>Children to rewrite curr</w:t>
            </w:r>
            <w:r>
              <w:rPr>
                <w:rFonts w:asciiTheme="minorHAnsi" w:hAnsiTheme="minorHAnsi" w:cstheme="minorHAnsi"/>
              </w:rPr>
              <w:t>ic</w:t>
            </w:r>
            <w:r w:rsidRPr="003363E9">
              <w:rPr>
                <w:rFonts w:asciiTheme="minorHAnsi" w:hAnsiTheme="minorHAnsi" w:cstheme="minorHAnsi"/>
              </w:rPr>
              <w:t>ulum map and identify sports that would enhance skills.</w:t>
            </w:r>
          </w:p>
          <w:p w:rsidR="00E63E4B" w:rsidRPr="00543A62" w:rsidRDefault="00E63E4B" w:rsidP="00E63E4B">
            <w:pPr>
              <w:pStyle w:val="TableParagraph"/>
              <w:ind w:left="0"/>
              <w:rPr>
                <w:rFonts w:asciiTheme="minorHAnsi" w:hAnsiTheme="minorHAnsi" w:cstheme="minorHAnsi"/>
                <w:highlight w:val="yellow"/>
              </w:rPr>
            </w:pPr>
          </w:p>
          <w:p w:rsidR="009015C5" w:rsidRPr="00543A62" w:rsidRDefault="009015C5" w:rsidP="00E63E4B">
            <w:pPr>
              <w:pStyle w:val="TableParagraph"/>
              <w:ind w:left="0"/>
              <w:rPr>
                <w:rFonts w:asciiTheme="minorHAnsi" w:hAnsiTheme="minorHAnsi" w:cstheme="minorHAnsi"/>
                <w:highlight w:val="yellow"/>
              </w:rPr>
            </w:pPr>
          </w:p>
          <w:p w:rsidR="009015C5" w:rsidRPr="00543A62" w:rsidRDefault="009015C5" w:rsidP="00E63E4B">
            <w:pPr>
              <w:pStyle w:val="TableParagraph"/>
              <w:ind w:left="0"/>
              <w:rPr>
                <w:rFonts w:asciiTheme="minorHAnsi" w:hAnsiTheme="minorHAnsi" w:cstheme="minorHAnsi"/>
                <w:highlight w:val="yellow"/>
              </w:rPr>
            </w:pPr>
          </w:p>
          <w:p w:rsidR="009015C5" w:rsidRPr="00543A62" w:rsidRDefault="009015C5" w:rsidP="00E63E4B">
            <w:pPr>
              <w:pStyle w:val="TableParagraph"/>
              <w:ind w:left="0"/>
              <w:rPr>
                <w:rFonts w:asciiTheme="minorHAnsi" w:hAnsiTheme="minorHAnsi" w:cstheme="minorHAnsi"/>
                <w:highlight w:val="yellow"/>
              </w:rPr>
            </w:pPr>
          </w:p>
        </w:tc>
        <w:tc>
          <w:tcPr>
            <w:tcW w:w="1606" w:type="dxa"/>
          </w:tcPr>
          <w:p w:rsidR="00E63E4B" w:rsidRPr="003363E9" w:rsidRDefault="00E63E4B" w:rsidP="00E63E4B">
            <w:pPr>
              <w:pStyle w:val="TableParagraph"/>
              <w:ind w:left="0"/>
              <w:jc w:val="center"/>
              <w:rPr>
                <w:rFonts w:asciiTheme="minorHAnsi" w:hAnsiTheme="minorHAnsi" w:cstheme="minorHAnsi"/>
              </w:rPr>
            </w:pPr>
            <w:r w:rsidRPr="003363E9">
              <w:rPr>
                <w:rFonts w:asciiTheme="minorHAnsi" w:hAnsiTheme="minorHAnsi" w:cstheme="minorHAnsi"/>
              </w:rPr>
              <w:lastRenderedPageBreak/>
              <w:t>£</w:t>
            </w:r>
            <w:r w:rsidR="009015C5" w:rsidRPr="003363E9">
              <w:rPr>
                <w:rFonts w:asciiTheme="minorHAnsi" w:hAnsiTheme="minorHAnsi" w:cstheme="minorHAnsi"/>
              </w:rPr>
              <w:t>9</w:t>
            </w:r>
            <w:r w:rsidRPr="003363E9">
              <w:rPr>
                <w:rFonts w:asciiTheme="minorHAnsi" w:hAnsiTheme="minorHAnsi" w:cstheme="minorHAnsi"/>
              </w:rPr>
              <w:t>00</w:t>
            </w:r>
          </w:p>
          <w:p w:rsidR="00E63E4B" w:rsidRPr="00543A62" w:rsidRDefault="00E63E4B" w:rsidP="00E63E4B">
            <w:pPr>
              <w:pStyle w:val="TableParagraph"/>
              <w:ind w:left="0"/>
              <w:jc w:val="center"/>
              <w:rPr>
                <w:rFonts w:asciiTheme="minorHAnsi" w:hAnsiTheme="minorHAnsi" w:cstheme="minorHAnsi"/>
                <w:highlight w:val="yellow"/>
              </w:rPr>
            </w:pPr>
          </w:p>
        </w:tc>
        <w:tc>
          <w:tcPr>
            <w:tcW w:w="3307" w:type="dxa"/>
          </w:tcPr>
          <w:p w:rsidR="003363E9" w:rsidRDefault="0047490F" w:rsidP="00E63E4B">
            <w:pPr>
              <w:rPr>
                <w:rFonts w:asciiTheme="minorHAnsi" w:hAnsiTheme="minorHAnsi" w:cstheme="minorHAnsi"/>
              </w:rPr>
            </w:pPr>
            <w:r w:rsidRPr="003363E9">
              <w:rPr>
                <w:rFonts w:asciiTheme="minorHAnsi" w:hAnsiTheme="minorHAnsi" w:cstheme="minorHAnsi"/>
              </w:rPr>
              <w:t xml:space="preserve">Fortnightly meetings </w:t>
            </w:r>
            <w:r w:rsidR="00CA53B8" w:rsidRPr="003363E9">
              <w:rPr>
                <w:rFonts w:asciiTheme="minorHAnsi" w:hAnsiTheme="minorHAnsi" w:cstheme="minorHAnsi"/>
              </w:rPr>
              <w:t>have</w:t>
            </w:r>
            <w:r w:rsidRPr="003363E9">
              <w:rPr>
                <w:rFonts w:asciiTheme="minorHAnsi" w:hAnsiTheme="minorHAnsi" w:cstheme="minorHAnsi"/>
              </w:rPr>
              <w:t xml:space="preserve"> given the children </w:t>
            </w:r>
            <w:r w:rsidR="003363E9">
              <w:rPr>
                <w:rFonts w:asciiTheme="minorHAnsi" w:hAnsiTheme="minorHAnsi" w:cstheme="minorHAnsi"/>
              </w:rPr>
              <w:t xml:space="preserve">some input </w:t>
            </w:r>
            <w:r w:rsidRPr="003363E9">
              <w:rPr>
                <w:rFonts w:asciiTheme="minorHAnsi" w:hAnsiTheme="minorHAnsi" w:cstheme="minorHAnsi"/>
              </w:rPr>
              <w:t xml:space="preserve">of the </w:t>
            </w:r>
            <w:r w:rsidR="003363E9">
              <w:rPr>
                <w:rFonts w:asciiTheme="minorHAnsi" w:hAnsiTheme="minorHAnsi" w:cstheme="minorHAnsi"/>
              </w:rPr>
              <w:t xml:space="preserve">curriculum and how it works. </w:t>
            </w:r>
          </w:p>
          <w:p w:rsidR="003363E9" w:rsidRDefault="003363E9" w:rsidP="00E63E4B">
            <w:pPr>
              <w:rPr>
                <w:rFonts w:asciiTheme="minorHAnsi" w:hAnsiTheme="minorHAnsi" w:cstheme="minorHAnsi"/>
              </w:rPr>
            </w:pPr>
            <w:r>
              <w:rPr>
                <w:rFonts w:asciiTheme="minorHAnsi" w:hAnsiTheme="minorHAnsi" w:cstheme="minorHAnsi"/>
              </w:rPr>
              <w:t>Sports day has been planned by the sports council.</w:t>
            </w:r>
          </w:p>
          <w:p w:rsidR="00535F8F" w:rsidRPr="003363E9" w:rsidRDefault="009B2475" w:rsidP="00E63E4B">
            <w:pPr>
              <w:rPr>
                <w:rFonts w:asciiTheme="minorHAnsi" w:hAnsiTheme="minorHAnsi" w:cstheme="minorHAnsi"/>
              </w:rPr>
            </w:pPr>
            <w:r w:rsidRPr="003363E9">
              <w:rPr>
                <w:rFonts w:asciiTheme="minorHAnsi" w:hAnsiTheme="minorHAnsi" w:cstheme="minorHAnsi"/>
              </w:rPr>
              <w:t xml:space="preserve"> </w:t>
            </w:r>
          </w:p>
          <w:p w:rsidR="009B2475" w:rsidRPr="003363E9" w:rsidRDefault="009B2475" w:rsidP="00E63E4B">
            <w:pPr>
              <w:rPr>
                <w:rFonts w:asciiTheme="minorHAnsi" w:hAnsiTheme="minorHAnsi" w:cstheme="minorHAnsi"/>
              </w:rPr>
            </w:pPr>
          </w:p>
        </w:tc>
        <w:tc>
          <w:tcPr>
            <w:tcW w:w="3134" w:type="dxa"/>
          </w:tcPr>
          <w:p w:rsidR="00E63E4B" w:rsidRDefault="003363E9" w:rsidP="00CB7F5D">
            <w:pPr>
              <w:pStyle w:val="TableParagraph"/>
              <w:rPr>
                <w:rFonts w:asciiTheme="minorHAnsi" w:hAnsiTheme="minorHAnsi" w:cstheme="minorHAnsi"/>
              </w:rPr>
            </w:pPr>
            <w:r w:rsidRPr="003363E9">
              <w:rPr>
                <w:rFonts w:asciiTheme="minorHAnsi" w:hAnsiTheme="minorHAnsi" w:cstheme="minorHAnsi"/>
              </w:rPr>
              <w:t>Train new sports council members and meet with a more vigorous objective for each meeting.</w:t>
            </w:r>
          </w:p>
          <w:p w:rsidR="00A87527" w:rsidRDefault="00A87527" w:rsidP="00CB7F5D">
            <w:pPr>
              <w:pStyle w:val="TableParagraph"/>
              <w:rPr>
                <w:rFonts w:asciiTheme="minorHAnsi" w:hAnsiTheme="minorHAnsi" w:cstheme="minorHAnsi"/>
              </w:rPr>
            </w:pPr>
          </w:p>
          <w:p w:rsidR="00A87527" w:rsidRDefault="00A87527" w:rsidP="00CB7F5D">
            <w:pPr>
              <w:pStyle w:val="TableParagraph"/>
              <w:rPr>
                <w:rFonts w:asciiTheme="minorHAnsi" w:hAnsiTheme="minorHAnsi" w:cstheme="minorHAnsi"/>
              </w:rPr>
            </w:pPr>
            <w:r>
              <w:rPr>
                <w:rFonts w:asciiTheme="minorHAnsi" w:hAnsiTheme="minorHAnsi" w:cstheme="minorHAnsi"/>
              </w:rPr>
              <w:t xml:space="preserve">Children to plan a sports week with activities and a </w:t>
            </w:r>
            <w:proofErr w:type="gramStart"/>
            <w:r>
              <w:rPr>
                <w:rFonts w:asciiTheme="minorHAnsi" w:hAnsiTheme="minorHAnsi" w:cstheme="minorHAnsi"/>
              </w:rPr>
              <w:t>fundraising ideas</w:t>
            </w:r>
            <w:proofErr w:type="gramEnd"/>
            <w:r>
              <w:rPr>
                <w:rFonts w:asciiTheme="minorHAnsi" w:hAnsiTheme="minorHAnsi" w:cstheme="minorHAnsi"/>
              </w:rPr>
              <w:t>.</w:t>
            </w:r>
          </w:p>
          <w:p w:rsidR="003363E9" w:rsidRDefault="003363E9" w:rsidP="00CB7F5D">
            <w:pPr>
              <w:pStyle w:val="TableParagraph"/>
              <w:rPr>
                <w:rFonts w:asciiTheme="minorHAnsi" w:hAnsiTheme="minorHAnsi" w:cstheme="minorHAnsi"/>
              </w:rPr>
            </w:pPr>
          </w:p>
          <w:p w:rsidR="003363E9" w:rsidRDefault="003363E9" w:rsidP="00CB7F5D">
            <w:pPr>
              <w:pStyle w:val="TableParagraph"/>
              <w:rPr>
                <w:rFonts w:asciiTheme="minorHAnsi" w:hAnsiTheme="minorHAnsi" w:cstheme="minorHAnsi"/>
              </w:rPr>
            </w:pPr>
          </w:p>
          <w:p w:rsidR="003363E9" w:rsidRDefault="003363E9" w:rsidP="00CB7F5D">
            <w:pPr>
              <w:pStyle w:val="TableParagraph"/>
              <w:rPr>
                <w:rFonts w:asciiTheme="minorHAnsi" w:hAnsiTheme="minorHAnsi" w:cstheme="minorHAnsi"/>
              </w:rPr>
            </w:pPr>
          </w:p>
          <w:p w:rsidR="003363E9" w:rsidRPr="003363E9" w:rsidRDefault="003363E9" w:rsidP="00CB7F5D">
            <w:pPr>
              <w:pStyle w:val="TableParagraph"/>
              <w:rPr>
                <w:rFonts w:asciiTheme="minorHAnsi" w:hAnsiTheme="minorHAnsi" w:cstheme="minorHAnsi"/>
              </w:rPr>
            </w:pPr>
          </w:p>
        </w:tc>
      </w:tr>
    </w:tbl>
    <w:p w:rsidR="00705079" w:rsidRPr="00543A62" w:rsidRDefault="00705079">
      <w:pPr>
        <w:rPr>
          <w:rFonts w:asciiTheme="minorHAnsi" w:hAnsiTheme="minorHAnsi" w:cstheme="minorHAnsi"/>
          <w:highlight w:val="yellow"/>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rsidRPr="00543A62">
        <w:trPr>
          <w:trHeight w:val="383"/>
        </w:trPr>
        <w:tc>
          <w:tcPr>
            <w:tcW w:w="12302" w:type="dxa"/>
            <w:gridSpan w:val="4"/>
            <w:vMerge w:val="restart"/>
          </w:tcPr>
          <w:p w:rsidR="00705079" w:rsidRPr="00A87527" w:rsidRDefault="009015C5">
            <w:pPr>
              <w:pStyle w:val="TableParagraph"/>
              <w:spacing w:line="257" w:lineRule="exact"/>
              <w:rPr>
                <w:rFonts w:asciiTheme="minorHAnsi" w:hAnsiTheme="minorHAnsi" w:cstheme="minorHAnsi"/>
              </w:rPr>
            </w:pPr>
            <w:r w:rsidRPr="00A87527">
              <w:rPr>
                <w:b/>
                <w:color w:val="8F53A1"/>
                <w:sz w:val="24"/>
              </w:rPr>
              <w:t>K</w:t>
            </w:r>
            <w:r w:rsidR="00024DBB" w:rsidRPr="00A87527">
              <w:rPr>
                <w:b/>
                <w:color w:val="8F53A1"/>
                <w:sz w:val="24"/>
              </w:rPr>
              <w:t xml:space="preserve">ey indicator 3: </w:t>
            </w:r>
            <w:r w:rsidR="00024DBB" w:rsidRPr="00A87527">
              <w:rPr>
                <w:color w:val="8F53A1"/>
                <w:sz w:val="24"/>
              </w:rPr>
              <w:t>Increased confidence, knowledge and skills of all staff in teaching PE and sport</w:t>
            </w:r>
          </w:p>
        </w:tc>
        <w:tc>
          <w:tcPr>
            <w:tcW w:w="3076" w:type="dxa"/>
          </w:tcPr>
          <w:p w:rsidR="00705079" w:rsidRPr="00A87527" w:rsidRDefault="00C84880">
            <w:pPr>
              <w:pStyle w:val="TableParagraph"/>
              <w:spacing w:line="257" w:lineRule="exact"/>
              <w:rPr>
                <w:rFonts w:asciiTheme="minorHAnsi" w:hAnsiTheme="minorHAnsi" w:cstheme="minorHAnsi"/>
              </w:rPr>
            </w:pPr>
            <w:r w:rsidRPr="00A87527">
              <w:rPr>
                <w:rFonts w:asciiTheme="minorHAnsi" w:hAnsiTheme="minorHAnsi" w:cstheme="minorHAnsi"/>
                <w:color w:val="231F20"/>
              </w:rPr>
              <w:t>Percentage of total allocation:</w:t>
            </w:r>
          </w:p>
        </w:tc>
      </w:tr>
      <w:tr w:rsidR="00705079" w:rsidRPr="00543A62">
        <w:trPr>
          <w:trHeight w:val="291"/>
        </w:trPr>
        <w:tc>
          <w:tcPr>
            <w:tcW w:w="12302" w:type="dxa"/>
            <w:gridSpan w:val="4"/>
            <w:vMerge/>
            <w:tcBorders>
              <w:top w:val="nil"/>
            </w:tcBorders>
          </w:tcPr>
          <w:p w:rsidR="00705079" w:rsidRPr="00A87527" w:rsidRDefault="00705079">
            <w:pPr>
              <w:rPr>
                <w:rFonts w:asciiTheme="minorHAnsi" w:hAnsiTheme="minorHAnsi" w:cstheme="minorHAnsi"/>
              </w:rPr>
            </w:pPr>
          </w:p>
        </w:tc>
        <w:tc>
          <w:tcPr>
            <w:tcW w:w="3076" w:type="dxa"/>
          </w:tcPr>
          <w:p w:rsidR="00705079" w:rsidRPr="00A87527" w:rsidRDefault="006F0EB4">
            <w:pPr>
              <w:pStyle w:val="TableParagraph"/>
              <w:spacing w:line="257" w:lineRule="exact"/>
              <w:ind w:left="20"/>
              <w:jc w:val="center"/>
              <w:rPr>
                <w:rFonts w:asciiTheme="minorHAnsi" w:hAnsiTheme="minorHAnsi" w:cstheme="minorHAnsi"/>
              </w:rPr>
            </w:pPr>
            <w:r>
              <w:rPr>
                <w:rFonts w:asciiTheme="minorHAnsi" w:hAnsiTheme="minorHAnsi" w:cstheme="minorHAnsi"/>
              </w:rPr>
              <w:t>21%</w:t>
            </w:r>
          </w:p>
        </w:tc>
      </w:tr>
      <w:tr w:rsidR="00A34DF1" w:rsidRPr="00543A62">
        <w:trPr>
          <w:trHeight w:val="594"/>
        </w:trPr>
        <w:tc>
          <w:tcPr>
            <w:tcW w:w="3758" w:type="dxa"/>
          </w:tcPr>
          <w:p w:rsidR="00A34DF1" w:rsidRPr="00A87527" w:rsidRDefault="00A34DF1" w:rsidP="0049009D">
            <w:pPr>
              <w:pStyle w:val="TableParagraph"/>
              <w:spacing w:before="19" w:line="288" w:lineRule="exact"/>
              <w:ind w:left="80" w:right="91"/>
              <w:jc w:val="center"/>
              <w:rPr>
                <w:rFonts w:asciiTheme="minorHAnsi" w:hAnsiTheme="minorHAnsi" w:cstheme="minorHAnsi"/>
                <w:b/>
              </w:rPr>
            </w:pPr>
            <w:r w:rsidRPr="00A87527">
              <w:rPr>
                <w:rFonts w:asciiTheme="minorHAnsi" w:hAnsiTheme="minorHAnsi" w:cstheme="minorHAnsi"/>
                <w:b/>
                <w:color w:val="231F20"/>
              </w:rPr>
              <w:t>Intent</w:t>
            </w:r>
          </w:p>
        </w:tc>
        <w:tc>
          <w:tcPr>
            <w:tcW w:w="3458" w:type="dxa"/>
          </w:tcPr>
          <w:p w:rsidR="00A34DF1" w:rsidRPr="00A87527" w:rsidRDefault="00A34DF1" w:rsidP="0049009D">
            <w:pPr>
              <w:pStyle w:val="TableParagraph"/>
              <w:spacing w:before="19" w:line="288" w:lineRule="exact"/>
              <w:ind w:left="80"/>
              <w:jc w:val="center"/>
              <w:rPr>
                <w:rFonts w:asciiTheme="minorHAnsi" w:hAnsiTheme="minorHAnsi" w:cstheme="minorHAnsi"/>
              </w:rPr>
            </w:pPr>
            <w:r w:rsidRPr="00A87527">
              <w:rPr>
                <w:rFonts w:asciiTheme="minorHAnsi" w:hAnsiTheme="minorHAnsi" w:cstheme="minorHAnsi"/>
                <w:b/>
                <w:color w:val="231F20"/>
              </w:rPr>
              <w:t>Implementation</w:t>
            </w:r>
          </w:p>
        </w:tc>
        <w:tc>
          <w:tcPr>
            <w:tcW w:w="1663" w:type="dxa"/>
          </w:tcPr>
          <w:p w:rsidR="00A34DF1" w:rsidRPr="00A87527" w:rsidRDefault="00217F9F" w:rsidP="0049009D">
            <w:pPr>
              <w:pStyle w:val="TableParagraph"/>
              <w:spacing w:before="21"/>
              <w:jc w:val="center"/>
              <w:rPr>
                <w:rFonts w:asciiTheme="minorHAnsi" w:hAnsiTheme="minorHAnsi" w:cstheme="minorHAnsi"/>
                <w:b/>
              </w:rPr>
            </w:pPr>
            <w:r w:rsidRPr="00A87527">
              <w:rPr>
                <w:rFonts w:asciiTheme="minorHAnsi" w:hAnsiTheme="minorHAnsi" w:cstheme="minorHAnsi"/>
                <w:b/>
              </w:rPr>
              <w:t>£</w:t>
            </w:r>
            <w:r w:rsidR="006F0EB4">
              <w:rPr>
                <w:rFonts w:asciiTheme="minorHAnsi" w:hAnsiTheme="minorHAnsi" w:cstheme="minorHAnsi"/>
                <w:b/>
              </w:rPr>
              <w:t>42</w:t>
            </w:r>
            <w:r w:rsidRPr="00A87527">
              <w:rPr>
                <w:rFonts w:asciiTheme="minorHAnsi" w:hAnsiTheme="minorHAnsi" w:cstheme="minorHAnsi"/>
                <w:b/>
              </w:rPr>
              <w:t>00</w:t>
            </w:r>
          </w:p>
        </w:tc>
        <w:tc>
          <w:tcPr>
            <w:tcW w:w="3423" w:type="dxa"/>
          </w:tcPr>
          <w:p w:rsidR="00A34DF1" w:rsidRPr="00A87527" w:rsidRDefault="00A34DF1" w:rsidP="00A34DF1">
            <w:pPr>
              <w:pStyle w:val="TableParagraph"/>
              <w:spacing w:before="19" w:line="288" w:lineRule="exact"/>
              <w:ind w:left="80"/>
              <w:jc w:val="center"/>
              <w:rPr>
                <w:rFonts w:asciiTheme="minorHAnsi" w:hAnsiTheme="minorHAnsi" w:cstheme="minorHAnsi"/>
              </w:rPr>
            </w:pPr>
            <w:r w:rsidRPr="00A87527">
              <w:rPr>
                <w:rFonts w:asciiTheme="minorHAnsi" w:hAnsiTheme="minorHAnsi" w:cstheme="minorHAnsi"/>
                <w:b/>
                <w:color w:val="231F20"/>
              </w:rPr>
              <w:t>Impact</w:t>
            </w:r>
          </w:p>
        </w:tc>
        <w:tc>
          <w:tcPr>
            <w:tcW w:w="3076" w:type="dxa"/>
          </w:tcPr>
          <w:p w:rsidR="00EC1231" w:rsidRPr="00A87527" w:rsidRDefault="00EC1231" w:rsidP="00EC1231">
            <w:pPr>
              <w:pStyle w:val="TableParagraph"/>
              <w:spacing w:line="255" w:lineRule="exact"/>
              <w:rPr>
                <w:rFonts w:asciiTheme="minorHAnsi" w:hAnsiTheme="minorHAnsi" w:cstheme="minorHAnsi"/>
              </w:rPr>
            </w:pPr>
            <w:r w:rsidRPr="00A87527">
              <w:rPr>
                <w:rFonts w:asciiTheme="minorHAnsi" w:hAnsiTheme="minorHAnsi" w:cstheme="minorHAnsi"/>
                <w:color w:val="231F20"/>
              </w:rPr>
              <w:t>Sustainability and suggested</w:t>
            </w:r>
          </w:p>
          <w:p w:rsidR="00A34DF1" w:rsidRPr="00A87527" w:rsidRDefault="00EC1231" w:rsidP="00EC1231">
            <w:pPr>
              <w:pStyle w:val="TableParagraph"/>
              <w:spacing w:line="290" w:lineRule="exact"/>
              <w:rPr>
                <w:rFonts w:asciiTheme="minorHAnsi" w:hAnsiTheme="minorHAnsi" w:cstheme="minorHAnsi"/>
              </w:rPr>
            </w:pPr>
            <w:r w:rsidRPr="00A87527">
              <w:rPr>
                <w:rFonts w:asciiTheme="minorHAnsi" w:hAnsiTheme="minorHAnsi" w:cstheme="minorHAnsi"/>
                <w:color w:val="231F20"/>
              </w:rPr>
              <w:t>next steps:</w:t>
            </w:r>
          </w:p>
        </w:tc>
      </w:tr>
      <w:tr w:rsidR="00F14180" w:rsidRPr="00543A62" w:rsidTr="00A34DF1">
        <w:trPr>
          <w:trHeight w:val="2189"/>
        </w:trPr>
        <w:tc>
          <w:tcPr>
            <w:tcW w:w="3758" w:type="dxa"/>
          </w:tcPr>
          <w:p w:rsidR="00F14180" w:rsidRPr="00543A62" w:rsidRDefault="00A87527">
            <w:pPr>
              <w:pStyle w:val="TableParagraph"/>
              <w:ind w:left="0"/>
              <w:rPr>
                <w:rFonts w:asciiTheme="minorHAnsi" w:hAnsiTheme="minorHAnsi" w:cstheme="minorHAnsi"/>
                <w:highlight w:val="yellow"/>
              </w:rPr>
            </w:pPr>
            <w:r>
              <w:t>Implement a range of CPD and team-teaching opportunities as part of a needs-led staff development plan to include high quality, externally provided training, supporting resources and teaching aids. This training will ensure that ALL pupils are able to develop their skills, imagination and creativity across a range of sports and activities and support pupils in the knowing the next steps of their learning journeys. Assessment for learning will be embedded with peer assessment and collaborative learning integral to all lessons.</w:t>
            </w:r>
          </w:p>
          <w:p w:rsidR="00F14180" w:rsidRPr="00543A62" w:rsidRDefault="00F14180">
            <w:pPr>
              <w:pStyle w:val="TableParagraph"/>
              <w:ind w:left="0"/>
              <w:rPr>
                <w:rFonts w:asciiTheme="minorHAnsi" w:hAnsiTheme="minorHAnsi" w:cstheme="minorHAnsi"/>
                <w:highlight w:val="yellow"/>
              </w:rPr>
            </w:pPr>
          </w:p>
          <w:p w:rsidR="00F14180" w:rsidRPr="00543A62" w:rsidRDefault="00F14180">
            <w:pPr>
              <w:pStyle w:val="TableParagraph"/>
              <w:ind w:left="0"/>
              <w:rPr>
                <w:rFonts w:asciiTheme="minorHAnsi" w:hAnsiTheme="minorHAnsi" w:cstheme="minorHAnsi"/>
                <w:highlight w:val="yellow"/>
              </w:rPr>
            </w:pPr>
          </w:p>
        </w:tc>
        <w:tc>
          <w:tcPr>
            <w:tcW w:w="3458" w:type="dxa"/>
          </w:tcPr>
          <w:p w:rsidR="00A87527" w:rsidRPr="00A87527" w:rsidRDefault="00A87527">
            <w:pPr>
              <w:pStyle w:val="TableParagraph"/>
              <w:ind w:left="0"/>
            </w:pPr>
            <w:r w:rsidRPr="00A87527">
              <w:t xml:space="preserve">Continued primary P.E support and training for new staff. </w:t>
            </w:r>
          </w:p>
          <w:p w:rsidR="00A87527" w:rsidRPr="00A87527" w:rsidRDefault="00A87527">
            <w:pPr>
              <w:pStyle w:val="TableParagraph"/>
              <w:ind w:left="0"/>
            </w:pPr>
            <w:r w:rsidRPr="00A87527">
              <w:t xml:space="preserve">Create Development to give staff access to team teaching of. </w:t>
            </w:r>
          </w:p>
          <w:p w:rsidR="00F14180" w:rsidRPr="00A87527" w:rsidRDefault="00A87527">
            <w:pPr>
              <w:pStyle w:val="TableParagraph"/>
              <w:ind w:left="0"/>
              <w:rPr>
                <w:rFonts w:asciiTheme="minorHAnsi" w:hAnsiTheme="minorHAnsi" w:cstheme="minorHAnsi"/>
              </w:rPr>
            </w:pPr>
            <w:r w:rsidRPr="00A87527">
              <w:t>Autumn term: Y5-- 6 weeks of team teaching Y4- - 6 weeks of team teaching Y3- - 3 weeks of team teaching Y2</w:t>
            </w:r>
            <w:proofErr w:type="gramStart"/>
            <w:r w:rsidRPr="00A87527">
              <w:t>-  3</w:t>
            </w:r>
            <w:proofErr w:type="gramEnd"/>
            <w:r w:rsidRPr="00A87527">
              <w:t xml:space="preserve"> weeks of team Teaching Resources purchased to ensure staff are confident in teaching, ensuring all pupils can participate fully in PE lessons. Monitor and evaluate the quality of PE, particularly the intent, implementation and impact</w:t>
            </w:r>
          </w:p>
        </w:tc>
        <w:tc>
          <w:tcPr>
            <w:tcW w:w="1663" w:type="dxa"/>
            <w:tcBorders>
              <w:bottom w:val="single" w:sz="4" w:space="0" w:color="auto"/>
            </w:tcBorders>
          </w:tcPr>
          <w:p w:rsidR="00A34DF1" w:rsidRPr="00A87527" w:rsidRDefault="00A87527" w:rsidP="00D93BED">
            <w:pPr>
              <w:pStyle w:val="TableParagraph"/>
              <w:ind w:left="0"/>
              <w:jc w:val="center"/>
            </w:pPr>
            <w:r w:rsidRPr="00A87527">
              <w:t>Primary P.E Planning</w:t>
            </w:r>
          </w:p>
          <w:p w:rsidR="00A87527" w:rsidRPr="00A87527" w:rsidRDefault="00A87527" w:rsidP="00D93BED">
            <w:pPr>
              <w:pStyle w:val="TableParagraph"/>
              <w:ind w:left="0"/>
              <w:jc w:val="center"/>
              <w:rPr>
                <w:rFonts w:asciiTheme="minorHAnsi" w:hAnsiTheme="minorHAnsi" w:cstheme="minorHAnsi"/>
              </w:rPr>
            </w:pPr>
            <w:r w:rsidRPr="00A87527">
              <w:rPr>
                <w:rFonts w:asciiTheme="minorHAnsi" w:hAnsiTheme="minorHAnsi" w:cstheme="minorHAnsi"/>
              </w:rPr>
              <w:t>Scheme.</w:t>
            </w:r>
          </w:p>
          <w:p w:rsidR="00A87527" w:rsidRPr="00A87527" w:rsidRDefault="00A87527" w:rsidP="00D93BED">
            <w:pPr>
              <w:pStyle w:val="TableParagraph"/>
              <w:ind w:left="0"/>
              <w:jc w:val="center"/>
              <w:rPr>
                <w:rFonts w:asciiTheme="minorHAnsi" w:hAnsiTheme="minorHAnsi" w:cstheme="minorHAnsi"/>
              </w:rPr>
            </w:pPr>
          </w:p>
          <w:p w:rsidR="00A87527" w:rsidRPr="00A87527" w:rsidRDefault="00A87527" w:rsidP="00D93BED">
            <w:pPr>
              <w:pStyle w:val="TableParagraph"/>
              <w:ind w:left="0"/>
              <w:jc w:val="center"/>
              <w:rPr>
                <w:rFonts w:asciiTheme="minorHAnsi" w:hAnsiTheme="minorHAnsi" w:cstheme="minorHAnsi"/>
              </w:rPr>
            </w:pPr>
            <w:r w:rsidRPr="00A87527">
              <w:rPr>
                <w:rFonts w:asciiTheme="minorHAnsi" w:hAnsiTheme="minorHAnsi" w:cstheme="minorHAnsi"/>
              </w:rPr>
              <w:t>£1500</w:t>
            </w:r>
          </w:p>
        </w:tc>
        <w:tc>
          <w:tcPr>
            <w:tcW w:w="3423" w:type="dxa"/>
          </w:tcPr>
          <w:p w:rsidR="009B2475" w:rsidRPr="00543A62" w:rsidRDefault="00A87527" w:rsidP="0049009D">
            <w:pPr>
              <w:pStyle w:val="TableParagraph"/>
              <w:ind w:left="0"/>
              <w:rPr>
                <w:rFonts w:asciiTheme="minorHAnsi" w:hAnsiTheme="minorHAnsi" w:cstheme="minorHAnsi"/>
                <w:highlight w:val="yellow"/>
              </w:rPr>
            </w:pPr>
            <w:r>
              <w:t>New staff now confident with using and teaching Primary P.E Planning in school. DD has been monitoring and has seen this in practice and is confident with teacher Primary P.E knowledge and teaching meaning pupils are able to continue to develop competence in fundamental movement skills through quality teaching.</w:t>
            </w:r>
          </w:p>
        </w:tc>
        <w:tc>
          <w:tcPr>
            <w:tcW w:w="3076" w:type="dxa"/>
          </w:tcPr>
          <w:p w:rsidR="009B2475" w:rsidRPr="00543A62" w:rsidRDefault="00A87527" w:rsidP="00A34DF1">
            <w:pPr>
              <w:pStyle w:val="TableParagraph"/>
              <w:ind w:left="0"/>
              <w:rPr>
                <w:rFonts w:asciiTheme="minorHAnsi" w:hAnsiTheme="minorHAnsi" w:cstheme="minorHAnsi"/>
                <w:highlight w:val="yellow"/>
              </w:rPr>
            </w:pPr>
            <w:r>
              <w:t xml:space="preserve">Staff now able to teach subsequent year groups and continue to build on their knowledge and skills of using Primary </w:t>
            </w:r>
            <w:proofErr w:type="gramStart"/>
            <w:r>
              <w:t>P.E .</w:t>
            </w:r>
            <w:proofErr w:type="gramEnd"/>
            <w:r>
              <w:t xml:space="preserve"> </w:t>
            </w:r>
            <w:proofErr w:type="gramStart"/>
            <w:r>
              <w:t>Also</w:t>
            </w:r>
            <w:proofErr w:type="gramEnd"/>
            <w:r>
              <w:t xml:space="preserve"> able to support any new colleagues until CPD can be arranged for them. Continue staff CPD programme- questionnaire to staff Autumn term 2023 to ascertain need.</w:t>
            </w:r>
          </w:p>
        </w:tc>
      </w:tr>
      <w:tr w:rsidR="009B2475" w:rsidRPr="00543A62" w:rsidTr="0049009D">
        <w:trPr>
          <w:trHeight w:val="2189"/>
        </w:trPr>
        <w:tc>
          <w:tcPr>
            <w:tcW w:w="3758" w:type="dxa"/>
          </w:tcPr>
          <w:p w:rsidR="009B2475" w:rsidRPr="00543A62" w:rsidRDefault="00525B13" w:rsidP="009B2475">
            <w:pPr>
              <w:pStyle w:val="TableParagraph"/>
              <w:ind w:left="0"/>
              <w:rPr>
                <w:rFonts w:asciiTheme="minorHAnsi" w:hAnsiTheme="minorHAnsi" w:cstheme="minorHAnsi"/>
                <w:highlight w:val="yellow"/>
              </w:rPr>
            </w:pPr>
            <w:r w:rsidRPr="00525B13">
              <w:rPr>
                <w:rFonts w:asciiTheme="minorHAnsi" w:hAnsiTheme="minorHAnsi" w:cstheme="minorHAnsi"/>
              </w:rPr>
              <w:t xml:space="preserve">Children to have a broader knowledge of skills in lessons and have </w:t>
            </w:r>
            <w:proofErr w:type="spellStart"/>
            <w:r w:rsidRPr="00525B13">
              <w:rPr>
                <w:rFonts w:asciiTheme="minorHAnsi" w:hAnsiTheme="minorHAnsi" w:cstheme="minorHAnsi"/>
              </w:rPr>
              <w:t>abetter</w:t>
            </w:r>
            <w:proofErr w:type="spellEnd"/>
            <w:r w:rsidRPr="00525B13">
              <w:rPr>
                <w:rFonts w:asciiTheme="minorHAnsi" w:hAnsiTheme="minorHAnsi" w:cstheme="minorHAnsi"/>
              </w:rPr>
              <w:t xml:space="preserve"> understanding of pupil and staff assessment. </w:t>
            </w:r>
          </w:p>
        </w:tc>
        <w:tc>
          <w:tcPr>
            <w:tcW w:w="3458" w:type="dxa"/>
          </w:tcPr>
          <w:p w:rsidR="009B2475" w:rsidRPr="00525B13" w:rsidRDefault="00525B13" w:rsidP="009B2475">
            <w:pPr>
              <w:pStyle w:val="TableParagraph"/>
              <w:ind w:left="0"/>
              <w:rPr>
                <w:rFonts w:asciiTheme="minorHAnsi" w:hAnsiTheme="minorHAnsi" w:cstheme="minorHAnsi"/>
              </w:rPr>
            </w:pPr>
            <w:r w:rsidRPr="00525B13">
              <w:rPr>
                <w:rFonts w:asciiTheme="minorHAnsi" w:hAnsiTheme="minorHAnsi" w:cstheme="minorHAnsi"/>
              </w:rPr>
              <w:t>Implement new assessment tools for teachers so they have a better understanding of key vocabulary, key movements and introduce P.E knowledge organisers.</w:t>
            </w:r>
          </w:p>
        </w:tc>
        <w:tc>
          <w:tcPr>
            <w:tcW w:w="1663" w:type="dxa"/>
            <w:tcBorders>
              <w:top w:val="single" w:sz="4" w:space="0" w:color="auto"/>
            </w:tcBorders>
          </w:tcPr>
          <w:p w:rsidR="009B2475" w:rsidRPr="00543A62" w:rsidRDefault="00525B13" w:rsidP="009B2475">
            <w:pPr>
              <w:pStyle w:val="TableParagraph"/>
              <w:ind w:left="0"/>
              <w:jc w:val="center"/>
              <w:rPr>
                <w:rFonts w:asciiTheme="minorHAnsi" w:hAnsiTheme="minorHAnsi" w:cstheme="minorHAnsi"/>
                <w:highlight w:val="yellow"/>
              </w:rPr>
            </w:pPr>
            <w:r w:rsidRPr="00525B13">
              <w:rPr>
                <w:rFonts w:asciiTheme="minorHAnsi" w:hAnsiTheme="minorHAnsi" w:cstheme="minorHAnsi"/>
              </w:rPr>
              <w:t>£</w:t>
            </w:r>
            <w:r w:rsidR="006F0EB4">
              <w:rPr>
                <w:rFonts w:asciiTheme="minorHAnsi" w:hAnsiTheme="minorHAnsi" w:cstheme="minorHAnsi"/>
              </w:rPr>
              <w:t>1</w:t>
            </w:r>
            <w:r w:rsidRPr="00525B13">
              <w:rPr>
                <w:rFonts w:asciiTheme="minorHAnsi" w:hAnsiTheme="minorHAnsi" w:cstheme="minorHAnsi"/>
              </w:rPr>
              <w:t>700</w:t>
            </w:r>
          </w:p>
        </w:tc>
        <w:tc>
          <w:tcPr>
            <w:tcW w:w="3423" w:type="dxa"/>
          </w:tcPr>
          <w:p w:rsidR="00525B13" w:rsidRDefault="00525B13" w:rsidP="00525B13">
            <w:pPr>
              <w:pStyle w:val="TableParagraph"/>
              <w:ind w:left="0"/>
              <w:rPr>
                <w:rFonts w:asciiTheme="minorHAnsi" w:hAnsiTheme="minorHAnsi" w:cstheme="minorHAnsi"/>
              </w:rPr>
            </w:pPr>
            <w:r w:rsidRPr="00525B13">
              <w:rPr>
                <w:rFonts w:asciiTheme="minorHAnsi" w:hAnsiTheme="minorHAnsi" w:cstheme="minorHAnsi"/>
              </w:rPr>
              <w:t xml:space="preserve"> Teachers </w:t>
            </w:r>
            <w:r>
              <w:rPr>
                <w:rFonts w:asciiTheme="minorHAnsi" w:hAnsiTheme="minorHAnsi" w:cstheme="minorHAnsi"/>
              </w:rPr>
              <w:t>have a wider knowledge of skills to help with their assessment of children and their next steps.</w:t>
            </w:r>
          </w:p>
          <w:p w:rsidR="009B2475" w:rsidRPr="00543A62" w:rsidRDefault="00525B13" w:rsidP="00525B13">
            <w:pPr>
              <w:pStyle w:val="TableParagraph"/>
              <w:ind w:left="0"/>
              <w:rPr>
                <w:rFonts w:asciiTheme="minorHAnsi" w:hAnsiTheme="minorHAnsi" w:cstheme="minorHAnsi"/>
                <w:highlight w:val="yellow"/>
              </w:rPr>
            </w:pPr>
            <w:r>
              <w:rPr>
                <w:rFonts w:asciiTheme="minorHAnsi" w:hAnsiTheme="minorHAnsi" w:cstheme="minorHAnsi"/>
              </w:rPr>
              <w:t>Needs more focus on key vocabulary and understanding from the children so they can take some ownership of their learning.</w:t>
            </w:r>
          </w:p>
        </w:tc>
        <w:tc>
          <w:tcPr>
            <w:tcW w:w="3076" w:type="dxa"/>
          </w:tcPr>
          <w:p w:rsidR="009B2475" w:rsidRPr="00190535" w:rsidRDefault="00190535" w:rsidP="009B2475">
            <w:pPr>
              <w:pStyle w:val="TableParagraph"/>
              <w:rPr>
                <w:rFonts w:asciiTheme="minorHAnsi" w:hAnsiTheme="minorHAnsi" w:cstheme="minorHAnsi"/>
              </w:rPr>
            </w:pPr>
            <w:r w:rsidRPr="00190535">
              <w:rPr>
                <w:rFonts w:asciiTheme="minorHAnsi" w:hAnsiTheme="minorHAnsi" w:cstheme="minorHAnsi"/>
              </w:rPr>
              <w:t>Refocus</w:t>
            </w:r>
            <w:r w:rsidR="00525B13" w:rsidRPr="00190535">
              <w:rPr>
                <w:rFonts w:asciiTheme="minorHAnsi" w:hAnsiTheme="minorHAnsi" w:cstheme="minorHAnsi"/>
              </w:rPr>
              <w:t xml:space="preserve"> </w:t>
            </w:r>
            <w:r w:rsidRPr="00190535">
              <w:rPr>
                <w:rFonts w:asciiTheme="minorHAnsi" w:hAnsiTheme="minorHAnsi" w:cstheme="minorHAnsi"/>
              </w:rPr>
              <w:t>knowledge</w:t>
            </w:r>
            <w:r w:rsidR="00525B13" w:rsidRPr="00190535">
              <w:rPr>
                <w:rFonts w:asciiTheme="minorHAnsi" w:hAnsiTheme="minorHAnsi" w:cstheme="minorHAnsi"/>
              </w:rPr>
              <w:t xml:space="preserve"> organisers and make sure children assess themselves correctly</w:t>
            </w:r>
            <w:r w:rsidRPr="00190535">
              <w:rPr>
                <w:rFonts w:asciiTheme="minorHAnsi" w:hAnsiTheme="minorHAnsi" w:cstheme="minorHAnsi"/>
              </w:rPr>
              <w:t>.</w:t>
            </w:r>
          </w:p>
          <w:p w:rsidR="00190535" w:rsidRPr="00190535" w:rsidRDefault="00190535" w:rsidP="009B2475">
            <w:pPr>
              <w:pStyle w:val="TableParagraph"/>
              <w:rPr>
                <w:rFonts w:asciiTheme="minorHAnsi" w:hAnsiTheme="minorHAnsi" w:cstheme="minorHAnsi"/>
              </w:rPr>
            </w:pPr>
          </w:p>
          <w:p w:rsidR="00190535" w:rsidRPr="00543A62" w:rsidRDefault="00190535" w:rsidP="009B2475">
            <w:pPr>
              <w:pStyle w:val="TableParagraph"/>
              <w:rPr>
                <w:rFonts w:asciiTheme="minorHAnsi" w:hAnsiTheme="minorHAnsi" w:cstheme="minorHAnsi"/>
                <w:highlight w:val="yellow"/>
              </w:rPr>
            </w:pPr>
            <w:r w:rsidRPr="00190535">
              <w:rPr>
                <w:rFonts w:asciiTheme="minorHAnsi" w:hAnsiTheme="minorHAnsi" w:cstheme="minorHAnsi"/>
              </w:rPr>
              <w:t>Key vocabulary quiz at the end of each halter.</w:t>
            </w:r>
          </w:p>
        </w:tc>
      </w:tr>
      <w:tr w:rsidR="00705079" w:rsidRPr="00543A62">
        <w:trPr>
          <w:trHeight w:val="305"/>
        </w:trPr>
        <w:tc>
          <w:tcPr>
            <w:tcW w:w="12302" w:type="dxa"/>
            <w:gridSpan w:val="4"/>
            <w:vMerge w:val="restart"/>
          </w:tcPr>
          <w:p w:rsidR="00705079" w:rsidRPr="006F0EB4" w:rsidRDefault="00024DBB">
            <w:pPr>
              <w:pStyle w:val="TableParagraph"/>
              <w:spacing w:line="257" w:lineRule="exact"/>
              <w:rPr>
                <w:rFonts w:asciiTheme="minorHAnsi" w:hAnsiTheme="minorHAnsi" w:cstheme="minorHAnsi"/>
              </w:rPr>
            </w:pPr>
            <w:r w:rsidRPr="006F0EB4">
              <w:rPr>
                <w:b/>
                <w:sz w:val="24"/>
              </w:rPr>
              <w:t xml:space="preserve">Key indicator 4: </w:t>
            </w:r>
            <w:r w:rsidRPr="006F0EB4">
              <w:rPr>
                <w:sz w:val="24"/>
              </w:rPr>
              <w:t>Broader experience of a range of sports and activities offered to all pupils</w:t>
            </w:r>
          </w:p>
        </w:tc>
        <w:tc>
          <w:tcPr>
            <w:tcW w:w="3076" w:type="dxa"/>
          </w:tcPr>
          <w:p w:rsidR="00705079" w:rsidRPr="006F0EB4" w:rsidRDefault="00C84880">
            <w:pPr>
              <w:pStyle w:val="TableParagraph"/>
              <w:spacing w:line="257" w:lineRule="exact"/>
              <w:rPr>
                <w:rFonts w:asciiTheme="minorHAnsi" w:hAnsiTheme="minorHAnsi" w:cstheme="minorHAnsi"/>
              </w:rPr>
            </w:pPr>
            <w:r w:rsidRPr="006F0EB4">
              <w:rPr>
                <w:rFonts w:asciiTheme="minorHAnsi" w:hAnsiTheme="minorHAnsi" w:cstheme="minorHAnsi"/>
                <w:color w:val="231F20"/>
              </w:rPr>
              <w:t>Percentage of total allocation:</w:t>
            </w:r>
          </w:p>
        </w:tc>
      </w:tr>
      <w:tr w:rsidR="00705079" w:rsidRPr="00543A62">
        <w:trPr>
          <w:trHeight w:val="305"/>
        </w:trPr>
        <w:tc>
          <w:tcPr>
            <w:tcW w:w="12302" w:type="dxa"/>
            <w:gridSpan w:val="4"/>
            <w:vMerge/>
            <w:tcBorders>
              <w:top w:val="nil"/>
            </w:tcBorders>
          </w:tcPr>
          <w:p w:rsidR="00705079" w:rsidRPr="006F0EB4" w:rsidRDefault="00705079">
            <w:pPr>
              <w:rPr>
                <w:rFonts w:asciiTheme="minorHAnsi" w:hAnsiTheme="minorHAnsi" w:cstheme="minorHAnsi"/>
              </w:rPr>
            </w:pPr>
          </w:p>
        </w:tc>
        <w:tc>
          <w:tcPr>
            <w:tcW w:w="3076" w:type="dxa"/>
          </w:tcPr>
          <w:p w:rsidR="00705079" w:rsidRPr="006F0EB4" w:rsidRDefault="006F0EB4" w:rsidP="006F0EB4">
            <w:pPr>
              <w:pStyle w:val="TableParagraph"/>
              <w:spacing w:line="257" w:lineRule="exact"/>
              <w:ind w:left="20"/>
              <w:jc w:val="center"/>
              <w:rPr>
                <w:rFonts w:asciiTheme="minorHAnsi" w:hAnsiTheme="minorHAnsi" w:cstheme="minorHAnsi"/>
              </w:rPr>
            </w:pPr>
            <w:r w:rsidRPr="006F0EB4">
              <w:rPr>
                <w:rFonts w:asciiTheme="minorHAnsi" w:hAnsiTheme="minorHAnsi" w:cstheme="minorHAnsi"/>
              </w:rPr>
              <w:t>10%</w:t>
            </w:r>
          </w:p>
        </w:tc>
      </w:tr>
      <w:tr w:rsidR="00A34DF1" w:rsidRPr="00543A62">
        <w:trPr>
          <w:trHeight w:val="595"/>
        </w:trPr>
        <w:tc>
          <w:tcPr>
            <w:tcW w:w="3758" w:type="dxa"/>
          </w:tcPr>
          <w:p w:rsidR="00A34DF1" w:rsidRPr="008C2BD4" w:rsidRDefault="00A34DF1" w:rsidP="0049009D">
            <w:pPr>
              <w:pStyle w:val="TableParagraph"/>
              <w:spacing w:before="19" w:line="288" w:lineRule="exact"/>
              <w:ind w:left="80" w:right="91"/>
              <w:jc w:val="center"/>
              <w:rPr>
                <w:rFonts w:asciiTheme="minorHAnsi" w:hAnsiTheme="minorHAnsi" w:cstheme="minorHAnsi"/>
                <w:b/>
              </w:rPr>
            </w:pPr>
            <w:r w:rsidRPr="008C2BD4">
              <w:rPr>
                <w:rFonts w:asciiTheme="minorHAnsi" w:hAnsiTheme="minorHAnsi" w:cstheme="minorHAnsi"/>
                <w:b/>
                <w:color w:val="231F20"/>
              </w:rPr>
              <w:lastRenderedPageBreak/>
              <w:t>Intent</w:t>
            </w:r>
          </w:p>
        </w:tc>
        <w:tc>
          <w:tcPr>
            <w:tcW w:w="3458" w:type="dxa"/>
          </w:tcPr>
          <w:p w:rsidR="00A34DF1" w:rsidRPr="008C2BD4" w:rsidRDefault="00A34DF1" w:rsidP="0049009D">
            <w:pPr>
              <w:pStyle w:val="TableParagraph"/>
              <w:spacing w:before="19" w:line="288" w:lineRule="exact"/>
              <w:ind w:left="80"/>
              <w:jc w:val="center"/>
              <w:rPr>
                <w:rFonts w:asciiTheme="minorHAnsi" w:hAnsiTheme="minorHAnsi" w:cstheme="minorHAnsi"/>
              </w:rPr>
            </w:pPr>
            <w:r w:rsidRPr="008C2BD4">
              <w:rPr>
                <w:rFonts w:asciiTheme="minorHAnsi" w:hAnsiTheme="minorHAnsi" w:cstheme="minorHAnsi"/>
                <w:b/>
                <w:color w:val="231F20"/>
              </w:rPr>
              <w:t>Implementation</w:t>
            </w:r>
          </w:p>
        </w:tc>
        <w:tc>
          <w:tcPr>
            <w:tcW w:w="1663" w:type="dxa"/>
          </w:tcPr>
          <w:p w:rsidR="00A34DF1" w:rsidRPr="008C2BD4" w:rsidRDefault="00217F9F" w:rsidP="0049009D">
            <w:pPr>
              <w:pStyle w:val="TableParagraph"/>
              <w:spacing w:before="21"/>
              <w:jc w:val="center"/>
              <w:rPr>
                <w:rFonts w:asciiTheme="minorHAnsi" w:hAnsiTheme="minorHAnsi" w:cstheme="minorHAnsi"/>
                <w:b/>
              </w:rPr>
            </w:pPr>
            <w:r w:rsidRPr="008C2BD4">
              <w:rPr>
                <w:rFonts w:asciiTheme="minorHAnsi" w:hAnsiTheme="minorHAnsi" w:cstheme="minorHAnsi"/>
                <w:b/>
              </w:rPr>
              <w:t>£</w:t>
            </w:r>
            <w:r w:rsidR="007226C6" w:rsidRPr="008C2BD4">
              <w:rPr>
                <w:rFonts w:asciiTheme="minorHAnsi" w:hAnsiTheme="minorHAnsi" w:cstheme="minorHAnsi"/>
                <w:b/>
              </w:rPr>
              <w:t>20</w:t>
            </w:r>
            <w:r w:rsidRPr="008C2BD4">
              <w:rPr>
                <w:rFonts w:asciiTheme="minorHAnsi" w:hAnsiTheme="minorHAnsi" w:cstheme="minorHAnsi"/>
                <w:b/>
              </w:rPr>
              <w:t>00</w:t>
            </w:r>
          </w:p>
        </w:tc>
        <w:tc>
          <w:tcPr>
            <w:tcW w:w="3423" w:type="dxa"/>
          </w:tcPr>
          <w:p w:rsidR="00A34DF1" w:rsidRPr="008C2BD4" w:rsidRDefault="00A34DF1" w:rsidP="00A34DF1">
            <w:pPr>
              <w:pStyle w:val="TableParagraph"/>
              <w:spacing w:before="19" w:line="288" w:lineRule="exact"/>
              <w:ind w:left="80"/>
              <w:jc w:val="center"/>
              <w:rPr>
                <w:rFonts w:asciiTheme="minorHAnsi" w:hAnsiTheme="minorHAnsi" w:cstheme="minorHAnsi"/>
              </w:rPr>
            </w:pPr>
            <w:r w:rsidRPr="008C2BD4">
              <w:rPr>
                <w:rFonts w:asciiTheme="minorHAnsi" w:hAnsiTheme="minorHAnsi" w:cstheme="minorHAnsi"/>
                <w:b/>
                <w:color w:val="231F20"/>
              </w:rPr>
              <w:t>Impact</w:t>
            </w:r>
          </w:p>
        </w:tc>
        <w:tc>
          <w:tcPr>
            <w:tcW w:w="3076" w:type="dxa"/>
          </w:tcPr>
          <w:p w:rsidR="00670C2C" w:rsidRPr="008C2BD4" w:rsidRDefault="00670C2C" w:rsidP="00670C2C">
            <w:pPr>
              <w:pStyle w:val="TableParagraph"/>
              <w:spacing w:line="255" w:lineRule="exact"/>
              <w:rPr>
                <w:rFonts w:asciiTheme="minorHAnsi" w:hAnsiTheme="minorHAnsi" w:cstheme="minorHAnsi"/>
              </w:rPr>
            </w:pPr>
            <w:r w:rsidRPr="008C2BD4">
              <w:rPr>
                <w:rFonts w:asciiTheme="minorHAnsi" w:hAnsiTheme="minorHAnsi" w:cstheme="minorHAnsi"/>
                <w:color w:val="231F20"/>
              </w:rPr>
              <w:t>Sustainability and suggested</w:t>
            </w:r>
          </w:p>
          <w:p w:rsidR="00A34DF1" w:rsidRPr="008C2BD4" w:rsidRDefault="00670C2C" w:rsidP="00670C2C">
            <w:pPr>
              <w:pStyle w:val="TableParagraph"/>
              <w:spacing w:line="290" w:lineRule="exact"/>
              <w:rPr>
                <w:rFonts w:asciiTheme="minorHAnsi" w:hAnsiTheme="minorHAnsi" w:cstheme="minorHAnsi"/>
              </w:rPr>
            </w:pPr>
            <w:r w:rsidRPr="008C2BD4">
              <w:rPr>
                <w:rFonts w:asciiTheme="minorHAnsi" w:hAnsiTheme="minorHAnsi" w:cstheme="minorHAnsi"/>
                <w:color w:val="231F20"/>
              </w:rPr>
              <w:t>next steps:</w:t>
            </w:r>
          </w:p>
        </w:tc>
      </w:tr>
      <w:tr w:rsidR="001C6E37" w:rsidRPr="008F2DBC" w:rsidTr="00A316CB">
        <w:trPr>
          <w:trHeight w:val="1839"/>
        </w:trPr>
        <w:tc>
          <w:tcPr>
            <w:tcW w:w="3758" w:type="dxa"/>
          </w:tcPr>
          <w:p w:rsidR="00CC24CD" w:rsidRPr="008C2BD4" w:rsidRDefault="00CC24CD" w:rsidP="00CC24CD">
            <w:pPr>
              <w:pStyle w:val="TableParagraph"/>
              <w:rPr>
                <w:rFonts w:asciiTheme="minorHAnsi" w:hAnsiTheme="minorHAnsi" w:cstheme="minorHAnsi"/>
              </w:rPr>
            </w:pPr>
            <w:r w:rsidRPr="008C2BD4">
              <w:rPr>
                <w:rFonts w:asciiTheme="minorHAnsi" w:hAnsiTheme="minorHAnsi" w:cstheme="minorHAnsi"/>
              </w:rPr>
              <w:t>To engage 100% of children into clubs and competitions throughout the year.</w:t>
            </w:r>
          </w:p>
          <w:p w:rsidR="00CC24CD" w:rsidRPr="008C2BD4" w:rsidRDefault="00CC24CD" w:rsidP="00CC24CD">
            <w:pPr>
              <w:pStyle w:val="TableParagraph"/>
              <w:rPr>
                <w:rFonts w:asciiTheme="minorHAnsi" w:hAnsiTheme="minorHAnsi" w:cstheme="minorHAnsi"/>
              </w:rPr>
            </w:pPr>
          </w:p>
          <w:p w:rsidR="00CC24CD" w:rsidRPr="008C2BD4" w:rsidRDefault="00CC24CD" w:rsidP="008226A4">
            <w:pPr>
              <w:pStyle w:val="TableParagraph"/>
              <w:spacing w:line="257" w:lineRule="exact"/>
              <w:ind w:left="0"/>
              <w:rPr>
                <w:rFonts w:asciiTheme="minorHAnsi" w:hAnsiTheme="minorHAnsi" w:cstheme="minorHAnsi"/>
                <w:color w:val="231F20"/>
              </w:rPr>
            </w:pPr>
            <w:r w:rsidRPr="008C2BD4">
              <w:rPr>
                <w:rFonts w:asciiTheme="minorHAnsi" w:hAnsiTheme="minorHAnsi" w:cstheme="minorHAnsi"/>
                <w:color w:val="231F20"/>
              </w:rPr>
              <w:t xml:space="preserve">Make sure experience is for all children </w:t>
            </w:r>
          </w:p>
          <w:p w:rsidR="00CC24CD" w:rsidRPr="008C2BD4" w:rsidRDefault="00CC24CD" w:rsidP="008226A4">
            <w:pPr>
              <w:pStyle w:val="TableParagraph"/>
              <w:spacing w:line="257" w:lineRule="exact"/>
              <w:ind w:left="0"/>
              <w:rPr>
                <w:rFonts w:asciiTheme="minorHAnsi" w:hAnsiTheme="minorHAnsi" w:cstheme="minorHAnsi"/>
                <w:color w:val="231F20"/>
              </w:rPr>
            </w:pPr>
            <w:r w:rsidRPr="008C2BD4">
              <w:rPr>
                <w:rFonts w:asciiTheme="minorHAnsi" w:hAnsiTheme="minorHAnsi" w:cstheme="minorHAnsi"/>
                <w:color w:val="231F20"/>
              </w:rPr>
              <w:t>In the school.</w:t>
            </w:r>
          </w:p>
          <w:p w:rsidR="00CC24CD" w:rsidRPr="008C2BD4" w:rsidRDefault="00CC24CD" w:rsidP="00CC24CD">
            <w:pPr>
              <w:pStyle w:val="TableParagraph"/>
              <w:spacing w:line="257" w:lineRule="exact"/>
              <w:ind w:left="0"/>
              <w:rPr>
                <w:rFonts w:asciiTheme="minorHAnsi" w:hAnsiTheme="minorHAnsi" w:cstheme="minorHAnsi"/>
                <w:color w:val="231F20"/>
              </w:rPr>
            </w:pPr>
            <w:r w:rsidRPr="008C2BD4">
              <w:rPr>
                <w:rFonts w:asciiTheme="minorHAnsi" w:hAnsiTheme="minorHAnsi" w:cstheme="minorHAnsi"/>
                <w:color w:val="231F20"/>
              </w:rPr>
              <w:t>To further enhance the children competitiveness in intra/inter competitions.</w:t>
            </w:r>
          </w:p>
          <w:p w:rsidR="00CC24CD" w:rsidRPr="008C2BD4" w:rsidRDefault="00CC24CD" w:rsidP="008226A4">
            <w:pPr>
              <w:pStyle w:val="TableParagraph"/>
              <w:spacing w:line="257" w:lineRule="exact"/>
              <w:ind w:left="0"/>
              <w:rPr>
                <w:rFonts w:asciiTheme="minorHAnsi" w:hAnsiTheme="minorHAnsi" w:cstheme="minorHAnsi"/>
                <w:color w:val="231F20"/>
              </w:rPr>
            </w:pPr>
          </w:p>
        </w:tc>
        <w:tc>
          <w:tcPr>
            <w:tcW w:w="3458" w:type="dxa"/>
          </w:tcPr>
          <w:p w:rsidR="001C6E37" w:rsidRPr="008C2BD4" w:rsidRDefault="00CC24CD">
            <w:pPr>
              <w:pStyle w:val="TableParagraph"/>
              <w:ind w:left="0"/>
              <w:rPr>
                <w:rFonts w:asciiTheme="minorHAnsi" w:hAnsiTheme="minorHAnsi" w:cstheme="minorHAnsi"/>
              </w:rPr>
            </w:pPr>
            <w:r w:rsidRPr="008C2BD4">
              <w:rPr>
                <w:rFonts w:asciiTheme="minorHAnsi" w:hAnsiTheme="minorHAnsi" w:cstheme="minorHAnsi"/>
              </w:rPr>
              <w:t>All clubs to be accessible to all children and be inclusive so a range of clubs are to be implemented.</w:t>
            </w:r>
          </w:p>
          <w:p w:rsidR="00CC24CD" w:rsidRPr="008C2BD4" w:rsidRDefault="00CC24CD">
            <w:pPr>
              <w:pStyle w:val="TableParagraph"/>
              <w:ind w:left="0"/>
              <w:rPr>
                <w:rFonts w:asciiTheme="minorHAnsi" w:hAnsiTheme="minorHAnsi" w:cstheme="minorHAnsi"/>
                <w:b/>
              </w:rPr>
            </w:pPr>
          </w:p>
          <w:p w:rsidR="00505A1F" w:rsidRPr="008C2BD4" w:rsidRDefault="00505A1F">
            <w:pPr>
              <w:pStyle w:val="TableParagraph"/>
              <w:ind w:left="0"/>
              <w:rPr>
                <w:rFonts w:asciiTheme="minorHAnsi" w:hAnsiTheme="minorHAnsi" w:cstheme="minorHAnsi"/>
              </w:rPr>
            </w:pPr>
          </w:p>
          <w:p w:rsidR="00CC24CD" w:rsidRPr="008C2BD4" w:rsidRDefault="00CC24CD">
            <w:pPr>
              <w:pStyle w:val="TableParagraph"/>
              <w:ind w:left="0"/>
              <w:rPr>
                <w:rFonts w:asciiTheme="minorHAnsi" w:hAnsiTheme="minorHAnsi" w:cstheme="minorHAnsi"/>
              </w:rPr>
            </w:pPr>
            <w:r w:rsidRPr="008C2BD4">
              <w:rPr>
                <w:rFonts w:asciiTheme="minorHAnsi" w:hAnsiTheme="minorHAnsi" w:cstheme="minorHAnsi"/>
              </w:rPr>
              <w:t>P.E lead to work alongside year groups to implement intra school sporting events that are competitive between classes and groups.</w:t>
            </w:r>
          </w:p>
        </w:tc>
        <w:tc>
          <w:tcPr>
            <w:tcW w:w="1663" w:type="dxa"/>
          </w:tcPr>
          <w:p w:rsidR="00CC24CD" w:rsidRPr="008C2BD4" w:rsidRDefault="008C2BD4" w:rsidP="008C2BD4">
            <w:pPr>
              <w:pStyle w:val="TableParagraph"/>
              <w:spacing w:line="255" w:lineRule="exact"/>
              <w:ind w:left="0"/>
              <w:rPr>
                <w:rFonts w:asciiTheme="minorHAnsi" w:hAnsiTheme="minorHAnsi" w:cstheme="minorHAnsi"/>
                <w:color w:val="231F20"/>
              </w:rPr>
            </w:pPr>
            <w:r>
              <w:rPr>
                <w:rFonts w:asciiTheme="minorHAnsi" w:hAnsiTheme="minorHAnsi" w:cstheme="minorHAnsi"/>
              </w:rPr>
              <w:t xml:space="preserve">     </w:t>
            </w:r>
            <w:r w:rsidR="00D575E0" w:rsidRPr="008C2BD4">
              <w:rPr>
                <w:rFonts w:asciiTheme="minorHAnsi" w:hAnsiTheme="minorHAnsi" w:cstheme="minorHAnsi"/>
              </w:rPr>
              <w:t xml:space="preserve">  </w:t>
            </w:r>
            <w:r>
              <w:rPr>
                <w:rFonts w:asciiTheme="minorHAnsi" w:hAnsiTheme="minorHAnsi" w:cstheme="minorHAnsi"/>
              </w:rPr>
              <w:t>£</w:t>
            </w:r>
            <w:r w:rsidR="006F0EB4">
              <w:rPr>
                <w:rFonts w:asciiTheme="minorHAnsi" w:hAnsiTheme="minorHAnsi" w:cstheme="minorHAnsi"/>
              </w:rPr>
              <w:t>2</w:t>
            </w:r>
            <w:r w:rsidR="00D575E0" w:rsidRPr="008C2BD4">
              <w:rPr>
                <w:rFonts w:asciiTheme="minorHAnsi" w:hAnsiTheme="minorHAnsi" w:cstheme="minorHAnsi"/>
              </w:rPr>
              <w:t>000</w:t>
            </w:r>
            <w:r w:rsidR="00CC24CD" w:rsidRPr="008C2BD4">
              <w:rPr>
                <w:rFonts w:asciiTheme="minorHAnsi" w:hAnsiTheme="minorHAnsi" w:cstheme="minorHAnsi"/>
                <w:color w:val="231F20"/>
              </w:rPr>
              <w:t xml:space="preserve"> </w:t>
            </w:r>
          </w:p>
          <w:p w:rsidR="00CC24CD" w:rsidRPr="008C2BD4" w:rsidRDefault="00CC24CD" w:rsidP="00CC24CD">
            <w:pPr>
              <w:pStyle w:val="TableParagraph"/>
              <w:spacing w:line="255" w:lineRule="exact"/>
              <w:jc w:val="center"/>
              <w:rPr>
                <w:rFonts w:asciiTheme="minorHAnsi" w:hAnsiTheme="minorHAnsi" w:cstheme="minorHAnsi"/>
                <w:color w:val="231F20"/>
              </w:rPr>
            </w:pPr>
          </w:p>
          <w:p w:rsidR="00CC24CD" w:rsidRPr="008C2BD4" w:rsidRDefault="00CC24CD" w:rsidP="00CC24CD">
            <w:pPr>
              <w:pStyle w:val="TableParagraph"/>
              <w:spacing w:line="255" w:lineRule="exact"/>
              <w:jc w:val="center"/>
              <w:rPr>
                <w:rFonts w:asciiTheme="minorHAnsi" w:hAnsiTheme="minorHAnsi" w:cstheme="minorHAnsi"/>
                <w:color w:val="231F20"/>
              </w:rPr>
            </w:pPr>
          </w:p>
          <w:p w:rsidR="00CC24CD" w:rsidRPr="008C2BD4" w:rsidRDefault="00CC24CD" w:rsidP="00CC24CD">
            <w:pPr>
              <w:pStyle w:val="TableParagraph"/>
              <w:spacing w:line="255" w:lineRule="exact"/>
              <w:jc w:val="center"/>
              <w:rPr>
                <w:rFonts w:asciiTheme="minorHAnsi" w:hAnsiTheme="minorHAnsi" w:cstheme="minorHAnsi"/>
                <w:color w:val="231F20"/>
              </w:rPr>
            </w:pPr>
          </w:p>
          <w:p w:rsidR="00CC24CD" w:rsidRPr="008C2BD4" w:rsidRDefault="00CC24CD" w:rsidP="00CC24CD">
            <w:pPr>
              <w:pStyle w:val="TableParagraph"/>
              <w:spacing w:line="255" w:lineRule="exact"/>
              <w:jc w:val="center"/>
              <w:rPr>
                <w:rFonts w:asciiTheme="minorHAnsi" w:hAnsiTheme="minorHAnsi" w:cstheme="minorHAnsi"/>
                <w:color w:val="231F20"/>
              </w:rPr>
            </w:pPr>
          </w:p>
          <w:p w:rsidR="00D575E0" w:rsidRPr="008C2BD4" w:rsidRDefault="00D575E0" w:rsidP="008C2BD4">
            <w:pPr>
              <w:pStyle w:val="TableParagraph"/>
              <w:ind w:left="0"/>
              <w:rPr>
                <w:rFonts w:asciiTheme="minorHAnsi" w:hAnsiTheme="minorHAnsi" w:cstheme="minorHAnsi"/>
              </w:rPr>
            </w:pPr>
          </w:p>
        </w:tc>
        <w:tc>
          <w:tcPr>
            <w:tcW w:w="3423" w:type="dxa"/>
          </w:tcPr>
          <w:p w:rsidR="00B724EE" w:rsidRPr="008C2BD4" w:rsidRDefault="001264DD">
            <w:pPr>
              <w:pStyle w:val="TableParagraph"/>
              <w:ind w:left="0"/>
              <w:rPr>
                <w:rFonts w:asciiTheme="minorHAnsi" w:hAnsiTheme="minorHAnsi" w:cstheme="minorHAnsi"/>
              </w:rPr>
            </w:pPr>
            <w:r w:rsidRPr="008C2BD4">
              <w:rPr>
                <w:rFonts w:asciiTheme="minorHAnsi" w:hAnsiTheme="minorHAnsi" w:cstheme="minorHAnsi"/>
              </w:rPr>
              <w:t xml:space="preserve"> </w:t>
            </w:r>
            <w:r w:rsidR="00525B13">
              <w:rPr>
                <w:rFonts w:asciiTheme="minorHAnsi" w:hAnsiTheme="minorHAnsi" w:cstheme="minorHAnsi"/>
              </w:rPr>
              <w:t>73</w:t>
            </w:r>
            <w:r w:rsidRPr="008C2BD4">
              <w:rPr>
                <w:rFonts w:asciiTheme="minorHAnsi" w:hAnsiTheme="minorHAnsi" w:cstheme="minorHAnsi"/>
              </w:rPr>
              <w:t xml:space="preserve">% of children participated in clubs throughout the year. </w:t>
            </w:r>
          </w:p>
          <w:p w:rsidR="001264DD" w:rsidRPr="008C2BD4" w:rsidRDefault="001264DD">
            <w:pPr>
              <w:pStyle w:val="TableParagraph"/>
              <w:ind w:left="0"/>
              <w:rPr>
                <w:rFonts w:asciiTheme="minorHAnsi" w:hAnsiTheme="minorHAnsi" w:cstheme="minorHAnsi"/>
              </w:rPr>
            </w:pPr>
          </w:p>
          <w:p w:rsidR="001264DD" w:rsidRPr="008C2BD4" w:rsidRDefault="00525B13">
            <w:pPr>
              <w:pStyle w:val="TableParagraph"/>
              <w:ind w:left="0"/>
              <w:rPr>
                <w:rFonts w:asciiTheme="minorHAnsi" w:hAnsiTheme="minorHAnsi" w:cstheme="minorHAnsi"/>
              </w:rPr>
            </w:pPr>
            <w:r>
              <w:rPr>
                <w:rFonts w:asciiTheme="minorHAnsi" w:hAnsiTheme="minorHAnsi" w:cstheme="minorHAnsi"/>
              </w:rPr>
              <w:t>13</w:t>
            </w:r>
            <w:r w:rsidR="001264DD" w:rsidRPr="008C2BD4">
              <w:rPr>
                <w:rFonts w:asciiTheme="minorHAnsi" w:hAnsiTheme="minorHAnsi" w:cstheme="minorHAnsi"/>
              </w:rPr>
              <w:t>% of them where for SEND children 1</w:t>
            </w:r>
            <w:r>
              <w:rPr>
                <w:rFonts w:asciiTheme="minorHAnsi" w:hAnsiTheme="minorHAnsi" w:cstheme="minorHAnsi"/>
              </w:rPr>
              <w:t>6</w:t>
            </w:r>
            <w:r w:rsidR="001264DD" w:rsidRPr="008C2BD4">
              <w:rPr>
                <w:rFonts w:asciiTheme="minorHAnsi" w:hAnsiTheme="minorHAnsi" w:cstheme="minorHAnsi"/>
              </w:rPr>
              <w:t>% were for the less engaged</w:t>
            </w:r>
          </w:p>
          <w:p w:rsidR="001264DD" w:rsidRPr="008C2BD4" w:rsidRDefault="00525B13">
            <w:pPr>
              <w:pStyle w:val="TableParagraph"/>
              <w:ind w:left="0"/>
              <w:rPr>
                <w:rFonts w:asciiTheme="minorHAnsi" w:hAnsiTheme="minorHAnsi" w:cstheme="minorHAnsi"/>
              </w:rPr>
            </w:pPr>
            <w:r>
              <w:rPr>
                <w:rFonts w:asciiTheme="minorHAnsi" w:hAnsiTheme="minorHAnsi" w:cstheme="minorHAnsi"/>
              </w:rPr>
              <w:t>44</w:t>
            </w:r>
            <w:r w:rsidR="001264DD" w:rsidRPr="008C2BD4">
              <w:rPr>
                <w:rFonts w:asciiTheme="minorHAnsi" w:hAnsiTheme="minorHAnsi" w:cstheme="minorHAnsi"/>
              </w:rPr>
              <w:t>% were for the rest of the school.</w:t>
            </w:r>
          </w:p>
          <w:p w:rsidR="001264DD" w:rsidRPr="008C2BD4" w:rsidRDefault="001264DD">
            <w:pPr>
              <w:pStyle w:val="TableParagraph"/>
              <w:ind w:left="0"/>
              <w:rPr>
                <w:rFonts w:asciiTheme="minorHAnsi" w:hAnsiTheme="minorHAnsi" w:cstheme="minorHAnsi"/>
              </w:rPr>
            </w:pPr>
          </w:p>
          <w:p w:rsidR="001264DD" w:rsidRPr="008C2BD4" w:rsidRDefault="001264DD">
            <w:pPr>
              <w:pStyle w:val="TableParagraph"/>
              <w:ind w:left="0"/>
              <w:rPr>
                <w:rFonts w:asciiTheme="minorHAnsi" w:hAnsiTheme="minorHAnsi" w:cstheme="minorHAnsi"/>
              </w:rPr>
            </w:pPr>
          </w:p>
          <w:p w:rsidR="001264DD" w:rsidRPr="008C2BD4" w:rsidRDefault="001264DD">
            <w:pPr>
              <w:pStyle w:val="TableParagraph"/>
              <w:ind w:left="0"/>
              <w:rPr>
                <w:rFonts w:asciiTheme="minorHAnsi" w:hAnsiTheme="minorHAnsi" w:cstheme="minorHAnsi"/>
              </w:rPr>
            </w:pPr>
            <w:r w:rsidRPr="008C2BD4">
              <w:rPr>
                <w:rFonts w:asciiTheme="minorHAnsi" w:hAnsiTheme="minorHAnsi" w:cstheme="minorHAnsi"/>
              </w:rPr>
              <w:t xml:space="preserve"> CPD for teachers on how to implant this at the end of each half term. Lack of competitiveness in lessons.</w:t>
            </w:r>
          </w:p>
          <w:p w:rsidR="001264DD" w:rsidRPr="008C2BD4" w:rsidRDefault="001264DD">
            <w:pPr>
              <w:pStyle w:val="TableParagraph"/>
              <w:ind w:left="0"/>
              <w:rPr>
                <w:rFonts w:asciiTheme="minorHAnsi" w:hAnsiTheme="minorHAnsi" w:cstheme="minorHAnsi"/>
              </w:rPr>
            </w:pPr>
          </w:p>
        </w:tc>
        <w:tc>
          <w:tcPr>
            <w:tcW w:w="3076" w:type="dxa"/>
          </w:tcPr>
          <w:p w:rsidR="00E958E9" w:rsidRPr="008C2BD4" w:rsidRDefault="001264DD" w:rsidP="00E958E9">
            <w:pPr>
              <w:pStyle w:val="TableParagraph"/>
              <w:ind w:left="0"/>
              <w:rPr>
                <w:rFonts w:asciiTheme="minorHAnsi" w:hAnsiTheme="minorHAnsi" w:cstheme="minorHAnsi"/>
              </w:rPr>
            </w:pPr>
            <w:r w:rsidRPr="008C2BD4">
              <w:rPr>
                <w:rFonts w:asciiTheme="minorHAnsi" w:hAnsiTheme="minorHAnsi" w:cstheme="minorHAnsi"/>
              </w:rPr>
              <w:t xml:space="preserve"> Have more clubs that the children would like to access. (Pupil voice will provide this. Information)</w:t>
            </w:r>
          </w:p>
          <w:p w:rsidR="001264DD" w:rsidRPr="008C2BD4" w:rsidRDefault="001264DD" w:rsidP="00E958E9">
            <w:pPr>
              <w:pStyle w:val="TableParagraph"/>
              <w:ind w:left="0"/>
              <w:rPr>
                <w:rFonts w:asciiTheme="minorHAnsi" w:hAnsiTheme="minorHAnsi" w:cstheme="minorHAnsi"/>
              </w:rPr>
            </w:pPr>
          </w:p>
          <w:p w:rsidR="001264DD" w:rsidRPr="008C2BD4" w:rsidRDefault="001264DD" w:rsidP="00E958E9">
            <w:pPr>
              <w:pStyle w:val="TableParagraph"/>
              <w:ind w:left="0"/>
              <w:rPr>
                <w:rFonts w:asciiTheme="minorHAnsi" w:hAnsiTheme="minorHAnsi" w:cstheme="minorHAnsi"/>
              </w:rPr>
            </w:pPr>
          </w:p>
          <w:p w:rsidR="001264DD" w:rsidRPr="008C2BD4" w:rsidRDefault="001264DD" w:rsidP="00E958E9">
            <w:pPr>
              <w:pStyle w:val="TableParagraph"/>
              <w:ind w:left="0"/>
              <w:rPr>
                <w:rFonts w:asciiTheme="minorHAnsi" w:hAnsiTheme="minorHAnsi" w:cstheme="minorHAnsi"/>
              </w:rPr>
            </w:pPr>
          </w:p>
          <w:p w:rsidR="001264DD" w:rsidRPr="008C2BD4" w:rsidRDefault="001264DD" w:rsidP="00E958E9">
            <w:pPr>
              <w:pStyle w:val="TableParagraph"/>
              <w:ind w:left="0"/>
              <w:rPr>
                <w:rFonts w:asciiTheme="minorHAnsi" w:hAnsiTheme="minorHAnsi" w:cstheme="minorHAnsi"/>
              </w:rPr>
            </w:pPr>
          </w:p>
          <w:p w:rsidR="00525B13" w:rsidRDefault="001264DD" w:rsidP="00E958E9">
            <w:pPr>
              <w:pStyle w:val="TableParagraph"/>
              <w:ind w:left="0"/>
              <w:rPr>
                <w:rFonts w:asciiTheme="minorHAnsi" w:hAnsiTheme="minorHAnsi" w:cstheme="minorHAnsi"/>
              </w:rPr>
            </w:pPr>
            <w:r w:rsidRPr="008C2BD4">
              <w:rPr>
                <w:rFonts w:asciiTheme="minorHAnsi" w:hAnsiTheme="minorHAnsi" w:cstheme="minorHAnsi"/>
              </w:rPr>
              <w:t xml:space="preserve"> Model to teachers how to use the curriculum and how to have an intra competition at the end of each skills-based focus.</w:t>
            </w:r>
            <w:r w:rsidR="00525B13">
              <w:rPr>
                <w:rFonts w:asciiTheme="minorHAnsi" w:hAnsiTheme="minorHAnsi" w:cstheme="minorHAnsi"/>
              </w:rPr>
              <w:t xml:space="preserve"> </w:t>
            </w:r>
          </w:p>
          <w:p w:rsidR="001264DD" w:rsidRPr="008C2BD4" w:rsidRDefault="00525B13" w:rsidP="00E958E9">
            <w:pPr>
              <w:pStyle w:val="TableParagraph"/>
              <w:ind w:left="0"/>
              <w:rPr>
                <w:rFonts w:asciiTheme="minorHAnsi" w:hAnsiTheme="minorHAnsi" w:cstheme="minorHAnsi"/>
              </w:rPr>
            </w:pPr>
            <w:r>
              <w:rPr>
                <w:rFonts w:asciiTheme="minorHAnsi" w:hAnsiTheme="minorHAnsi" w:cstheme="minorHAnsi"/>
              </w:rPr>
              <w:t>Drop in to lesson during autumn term and add a pupil voice to expand the curriculum.</w:t>
            </w:r>
          </w:p>
        </w:tc>
      </w:tr>
      <w:tr w:rsidR="004F46D8" w:rsidRPr="00543A62" w:rsidTr="004560EA">
        <w:trPr>
          <w:trHeight w:val="305"/>
        </w:trPr>
        <w:tc>
          <w:tcPr>
            <w:tcW w:w="12302" w:type="dxa"/>
            <w:gridSpan w:val="4"/>
            <w:vMerge w:val="restart"/>
            <w:tcBorders>
              <w:top w:val="nil"/>
            </w:tcBorders>
          </w:tcPr>
          <w:p w:rsidR="004F46D8" w:rsidRPr="000B396B" w:rsidRDefault="004F46D8" w:rsidP="00A87527">
            <w:r w:rsidRPr="00826CBF">
              <w:rPr>
                <w:b/>
              </w:rPr>
              <w:t>Key indicator 5</w:t>
            </w:r>
            <w:r w:rsidRPr="000B396B">
              <w:t>: Increased participation in competitive sport Percentage of total allocation:</w:t>
            </w:r>
          </w:p>
        </w:tc>
        <w:tc>
          <w:tcPr>
            <w:tcW w:w="3076" w:type="dxa"/>
          </w:tcPr>
          <w:p w:rsidR="004F46D8" w:rsidRPr="000B396B" w:rsidRDefault="004F46D8" w:rsidP="00A87527">
            <w:r>
              <w:t>Percentage of total allocation:</w:t>
            </w:r>
          </w:p>
        </w:tc>
      </w:tr>
      <w:tr w:rsidR="004F46D8" w:rsidRPr="00543A62" w:rsidTr="00201AE0">
        <w:trPr>
          <w:trHeight w:val="305"/>
        </w:trPr>
        <w:tc>
          <w:tcPr>
            <w:tcW w:w="12302" w:type="dxa"/>
            <w:gridSpan w:val="4"/>
            <w:vMerge/>
          </w:tcPr>
          <w:p w:rsidR="004F46D8" w:rsidRPr="000B396B" w:rsidRDefault="004F46D8" w:rsidP="00A87527"/>
        </w:tc>
        <w:tc>
          <w:tcPr>
            <w:tcW w:w="3076" w:type="dxa"/>
          </w:tcPr>
          <w:p w:rsidR="004F46D8" w:rsidRPr="000B396B" w:rsidRDefault="006F0EB4" w:rsidP="006F0EB4">
            <w:pPr>
              <w:jc w:val="center"/>
            </w:pPr>
            <w:r>
              <w:t>40%</w:t>
            </w:r>
          </w:p>
        </w:tc>
      </w:tr>
      <w:tr w:rsidR="00A87527" w:rsidRPr="00543A62" w:rsidTr="004560EA">
        <w:trPr>
          <w:trHeight w:val="595"/>
        </w:trPr>
        <w:tc>
          <w:tcPr>
            <w:tcW w:w="3758" w:type="dxa"/>
          </w:tcPr>
          <w:p w:rsidR="00A87527" w:rsidRPr="004F46D8" w:rsidRDefault="00A87527" w:rsidP="00A87527">
            <w:pPr>
              <w:pStyle w:val="TableParagraph"/>
              <w:spacing w:before="19" w:line="288" w:lineRule="exact"/>
              <w:ind w:left="80" w:right="91"/>
              <w:jc w:val="center"/>
              <w:rPr>
                <w:rFonts w:asciiTheme="minorHAnsi" w:hAnsiTheme="minorHAnsi" w:cstheme="minorHAnsi"/>
                <w:b/>
              </w:rPr>
            </w:pPr>
            <w:r w:rsidRPr="004F46D8">
              <w:rPr>
                <w:rFonts w:asciiTheme="minorHAnsi" w:hAnsiTheme="minorHAnsi" w:cstheme="minorHAnsi"/>
                <w:b/>
                <w:color w:val="231F20"/>
              </w:rPr>
              <w:t>Intent</w:t>
            </w:r>
          </w:p>
        </w:tc>
        <w:tc>
          <w:tcPr>
            <w:tcW w:w="3458" w:type="dxa"/>
          </w:tcPr>
          <w:p w:rsidR="00A87527" w:rsidRPr="004F46D8" w:rsidRDefault="00A87527" w:rsidP="00A87527">
            <w:pPr>
              <w:pStyle w:val="TableParagraph"/>
              <w:spacing w:before="19" w:line="288" w:lineRule="exact"/>
              <w:ind w:left="80"/>
              <w:jc w:val="center"/>
              <w:rPr>
                <w:rFonts w:asciiTheme="minorHAnsi" w:hAnsiTheme="minorHAnsi" w:cstheme="minorHAnsi"/>
              </w:rPr>
            </w:pPr>
            <w:r w:rsidRPr="004F46D8">
              <w:rPr>
                <w:rFonts w:asciiTheme="minorHAnsi" w:hAnsiTheme="minorHAnsi" w:cstheme="minorHAnsi"/>
                <w:b/>
                <w:color w:val="231F20"/>
              </w:rPr>
              <w:t>Implementation</w:t>
            </w:r>
          </w:p>
        </w:tc>
        <w:tc>
          <w:tcPr>
            <w:tcW w:w="1663" w:type="dxa"/>
          </w:tcPr>
          <w:p w:rsidR="00A87527" w:rsidRPr="004F46D8" w:rsidRDefault="00A87527" w:rsidP="00A87527">
            <w:pPr>
              <w:pStyle w:val="TableParagraph"/>
              <w:spacing w:before="21"/>
              <w:jc w:val="center"/>
              <w:rPr>
                <w:rFonts w:asciiTheme="minorHAnsi" w:hAnsiTheme="minorHAnsi" w:cstheme="minorHAnsi"/>
                <w:b/>
              </w:rPr>
            </w:pPr>
            <w:r w:rsidRPr="004F46D8">
              <w:rPr>
                <w:rFonts w:asciiTheme="minorHAnsi" w:hAnsiTheme="minorHAnsi" w:cstheme="minorHAnsi"/>
                <w:b/>
              </w:rPr>
              <w:t>£</w:t>
            </w:r>
            <w:r w:rsidR="006F0EB4">
              <w:rPr>
                <w:rFonts w:asciiTheme="minorHAnsi" w:hAnsiTheme="minorHAnsi" w:cstheme="minorHAnsi"/>
                <w:b/>
              </w:rPr>
              <w:t>8</w:t>
            </w:r>
            <w:r w:rsidRPr="004F46D8">
              <w:rPr>
                <w:rFonts w:asciiTheme="minorHAnsi" w:hAnsiTheme="minorHAnsi" w:cstheme="minorHAnsi"/>
                <w:b/>
              </w:rPr>
              <w:t>000</w:t>
            </w:r>
          </w:p>
        </w:tc>
        <w:tc>
          <w:tcPr>
            <w:tcW w:w="3423" w:type="dxa"/>
          </w:tcPr>
          <w:p w:rsidR="00A87527" w:rsidRPr="004F46D8" w:rsidRDefault="00A87527" w:rsidP="00A87527">
            <w:pPr>
              <w:pStyle w:val="TableParagraph"/>
              <w:spacing w:before="19" w:line="288" w:lineRule="exact"/>
              <w:ind w:left="80"/>
              <w:jc w:val="center"/>
              <w:rPr>
                <w:rFonts w:asciiTheme="minorHAnsi" w:hAnsiTheme="minorHAnsi" w:cstheme="minorHAnsi"/>
              </w:rPr>
            </w:pPr>
            <w:r w:rsidRPr="004F46D8">
              <w:rPr>
                <w:rFonts w:asciiTheme="minorHAnsi" w:hAnsiTheme="minorHAnsi" w:cstheme="minorHAnsi"/>
                <w:b/>
                <w:color w:val="231F20"/>
              </w:rPr>
              <w:t>Impact</w:t>
            </w:r>
          </w:p>
        </w:tc>
        <w:tc>
          <w:tcPr>
            <w:tcW w:w="3076" w:type="dxa"/>
          </w:tcPr>
          <w:p w:rsidR="00A87527" w:rsidRPr="004F46D8" w:rsidRDefault="00A87527" w:rsidP="00A87527">
            <w:pPr>
              <w:pStyle w:val="TableParagraph"/>
              <w:spacing w:line="255" w:lineRule="exact"/>
              <w:rPr>
                <w:rFonts w:asciiTheme="minorHAnsi" w:hAnsiTheme="minorHAnsi" w:cstheme="minorHAnsi"/>
              </w:rPr>
            </w:pPr>
            <w:r w:rsidRPr="004F46D8">
              <w:rPr>
                <w:rFonts w:asciiTheme="minorHAnsi" w:hAnsiTheme="minorHAnsi" w:cstheme="minorHAnsi"/>
                <w:color w:val="231F20"/>
              </w:rPr>
              <w:t>Sustainability and suggested</w:t>
            </w:r>
          </w:p>
          <w:p w:rsidR="00A87527" w:rsidRPr="004F46D8" w:rsidRDefault="00A87527" w:rsidP="00A87527">
            <w:pPr>
              <w:pStyle w:val="TableParagraph"/>
              <w:spacing w:line="290" w:lineRule="exact"/>
              <w:rPr>
                <w:rFonts w:asciiTheme="minorHAnsi" w:hAnsiTheme="minorHAnsi" w:cstheme="minorHAnsi"/>
              </w:rPr>
            </w:pPr>
            <w:r w:rsidRPr="004F46D8">
              <w:rPr>
                <w:rFonts w:asciiTheme="minorHAnsi" w:hAnsiTheme="minorHAnsi" w:cstheme="minorHAnsi"/>
                <w:color w:val="231F20"/>
              </w:rPr>
              <w:t>next steps:</w:t>
            </w:r>
          </w:p>
        </w:tc>
      </w:tr>
      <w:tr w:rsidR="00A87527" w:rsidRPr="008F2DBC" w:rsidTr="004560EA">
        <w:trPr>
          <w:trHeight w:val="1839"/>
        </w:trPr>
        <w:tc>
          <w:tcPr>
            <w:tcW w:w="3758" w:type="dxa"/>
          </w:tcPr>
          <w:p w:rsidR="00525B13" w:rsidRDefault="004F46D8" w:rsidP="00A87527">
            <w:pPr>
              <w:pStyle w:val="TableParagraph"/>
              <w:spacing w:line="257" w:lineRule="exact"/>
              <w:ind w:left="0"/>
            </w:pPr>
            <w:r>
              <w:t>Compete in a range of inter- school competitions.</w:t>
            </w:r>
          </w:p>
          <w:p w:rsidR="004F46D8" w:rsidRDefault="004F46D8" w:rsidP="00A87527">
            <w:pPr>
              <w:pStyle w:val="TableParagraph"/>
              <w:spacing w:line="257" w:lineRule="exact"/>
              <w:ind w:left="0"/>
            </w:pPr>
            <w:r>
              <w:t xml:space="preserve"> All year groups (1-6) to compete in at least 2 competitions across the academic year. </w:t>
            </w:r>
          </w:p>
          <w:p w:rsidR="004F46D8" w:rsidRDefault="004F46D8" w:rsidP="00A87527">
            <w:pPr>
              <w:pStyle w:val="TableParagraph"/>
              <w:spacing w:line="257" w:lineRule="exact"/>
              <w:ind w:left="0"/>
            </w:pPr>
            <w:r>
              <w:t xml:space="preserve">Pupils to also participate in a range of Personal Best and intra-school competitions throughout the year. </w:t>
            </w:r>
          </w:p>
          <w:p w:rsidR="00A87527" w:rsidRPr="00543A62" w:rsidRDefault="004F46D8" w:rsidP="00A87527">
            <w:pPr>
              <w:pStyle w:val="TableParagraph"/>
              <w:spacing w:line="257" w:lineRule="exact"/>
              <w:ind w:left="0"/>
              <w:rPr>
                <w:rFonts w:asciiTheme="minorHAnsi" w:hAnsiTheme="minorHAnsi" w:cstheme="minorHAnsi"/>
                <w:color w:val="231F20"/>
                <w:highlight w:val="yellow"/>
              </w:rPr>
            </w:pPr>
            <w:r>
              <w:t xml:space="preserve">School Games Day to be organized and ALL pupils encouraged to be actively involved. The above will ensure we are engaging pupils in competitive sports at all levels and fostering school and team spirit. </w:t>
            </w:r>
          </w:p>
        </w:tc>
        <w:tc>
          <w:tcPr>
            <w:tcW w:w="3458" w:type="dxa"/>
          </w:tcPr>
          <w:p w:rsidR="004F46D8" w:rsidRDefault="004F46D8" w:rsidP="00A87527">
            <w:pPr>
              <w:pStyle w:val="TableParagraph"/>
              <w:ind w:left="0"/>
            </w:pPr>
            <w:r>
              <w:t>Timetable of competitions shared with staff.</w:t>
            </w:r>
          </w:p>
          <w:p w:rsidR="00525B13" w:rsidRDefault="004F46D8" w:rsidP="00A87527">
            <w:pPr>
              <w:pStyle w:val="TableParagraph"/>
              <w:ind w:left="0"/>
            </w:pPr>
            <w:r>
              <w:t xml:space="preserve">Support from PE Coordinator for staff to organize competitions. </w:t>
            </w:r>
          </w:p>
          <w:p w:rsidR="004F46D8" w:rsidRDefault="004F46D8" w:rsidP="00A87527">
            <w:pPr>
              <w:pStyle w:val="TableParagraph"/>
              <w:ind w:left="0"/>
            </w:pPr>
            <w:r>
              <w:t xml:space="preserve">Transport to be provided if needed. All year groups Y1-6 to compete in at least 1 competition this year- all pupils to take part. (Intra, </w:t>
            </w:r>
            <w:proofErr w:type="spellStart"/>
            <w:r>
              <w:t>NS</w:t>
            </w:r>
            <w:r w:rsidR="00525B13">
              <w:t>s</w:t>
            </w:r>
            <w:r>
              <w:t>P</w:t>
            </w:r>
            <w:proofErr w:type="spellEnd"/>
            <w:r>
              <w:t xml:space="preserve">) Year 2-6 School Games Day </w:t>
            </w:r>
          </w:p>
          <w:p w:rsidR="004F46D8" w:rsidRDefault="004F46D8" w:rsidP="00A87527">
            <w:pPr>
              <w:pStyle w:val="TableParagraph"/>
              <w:ind w:left="0"/>
            </w:pPr>
            <w:r>
              <w:t xml:space="preserve"> Y1</w:t>
            </w:r>
            <w:r w:rsidR="00525B13">
              <w:t xml:space="preserve">and 2 </w:t>
            </w:r>
            <w:r>
              <w:t>1</w:t>
            </w:r>
            <w:r w:rsidR="00525B13">
              <w:t>2</w:t>
            </w:r>
            <w:r>
              <w:t xml:space="preserve">th July Intra-school competition reintroduced </w:t>
            </w:r>
          </w:p>
          <w:p w:rsidR="00A87527" w:rsidRPr="00543A62" w:rsidRDefault="004F46D8" w:rsidP="00A87527">
            <w:pPr>
              <w:pStyle w:val="TableParagraph"/>
              <w:ind w:left="0"/>
              <w:rPr>
                <w:rFonts w:asciiTheme="minorHAnsi" w:hAnsiTheme="minorHAnsi" w:cstheme="minorHAnsi"/>
                <w:highlight w:val="yellow"/>
              </w:rPr>
            </w:pPr>
            <w:r>
              <w:t xml:space="preserve">KS2 and School Sports Cup awarded. </w:t>
            </w:r>
            <w:proofErr w:type="spellStart"/>
            <w:r>
              <w:t>Extra Curricular</w:t>
            </w:r>
            <w:proofErr w:type="spellEnd"/>
            <w:r>
              <w:t xml:space="preserve"> programme to be reintroduced from September 2021. Replacement competition kit</w:t>
            </w:r>
          </w:p>
        </w:tc>
        <w:tc>
          <w:tcPr>
            <w:tcW w:w="1663" w:type="dxa"/>
          </w:tcPr>
          <w:p w:rsidR="00A87527" w:rsidRPr="004F46D8" w:rsidRDefault="00A87527" w:rsidP="00A87527">
            <w:pPr>
              <w:pStyle w:val="TableParagraph"/>
              <w:spacing w:line="255" w:lineRule="exact"/>
              <w:jc w:val="center"/>
              <w:rPr>
                <w:rFonts w:asciiTheme="minorHAnsi" w:hAnsiTheme="minorHAnsi" w:cstheme="minorHAnsi"/>
                <w:color w:val="231F20"/>
              </w:rPr>
            </w:pPr>
            <w:r w:rsidRPr="004F46D8">
              <w:rPr>
                <w:rFonts w:asciiTheme="minorHAnsi" w:hAnsiTheme="minorHAnsi" w:cstheme="minorHAnsi"/>
              </w:rPr>
              <w:t>£1000</w:t>
            </w:r>
            <w:r w:rsidRPr="004F46D8">
              <w:rPr>
                <w:rFonts w:asciiTheme="minorHAnsi" w:hAnsiTheme="minorHAnsi" w:cstheme="minorHAnsi"/>
                <w:color w:val="231F20"/>
              </w:rPr>
              <w:t xml:space="preserve"> </w:t>
            </w:r>
          </w:p>
          <w:p w:rsidR="00A87527" w:rsidRPr="004F46D8" w:rsidRDefault="00A87527" w:rsidP="00A87527">
            <w:pPr>
              <w:pStyle w:val="TableParagraph"/>
              <w:spacing w:line="255" w:lineRule="exact"/>
              <w:jc w:val="center"/>
              <w:rPr>
                <w:rFonts w:asciiTheme="minorHAnsi" w:hAnsiTheme="minorHAnsi" w:cstheme="minorHAnsi"/>
                <w:color w:val="231F20"/>
              </w:rPr>
            </w:pPr>
          </w:p>
          <w:p w:rsidR="00A87527" w:rsidRPr="004F46D8" w:rsidRDefault="00A87527" w:rsidP="00A87527">
            <w:pPr>
              <w:pStyle w:val="TableParagraph"/>
              <w:spacing w:line="255" w:lineRule="exact"/>
              <w:jc w:val="center"/>
              <w:rPr>
                <w:rFonts w:asciiTheme="minorHAnsi" w:hAnsiTheme="minorHAnsi" w:cstheme="minorHAnsi"/>
                <w:color w:val="231F20"/>
              </w:rPr>
            </w:pPr>
          </w:p>
          <w:p w:rsidR="00A87527" w:rsidRPr="004F46D8" w:rsidRDefault="00A87527" w:rsidP="00A87527">
            <w:pPr>
              <w:pStyle w:val="TableParagraph"/>
              <w:spacing w:line="255" w:lineRule="exact"/>
              <w:ind w:left="0"/>
              <w:jc w:val="center"/>
              <w:rPr>
                <w:rFonts w:asciiTheme="minorHAnsi" w:hAnsiTheme="minorHAnsi" w:cstheme="minorHAnsi"/>
              </w:rPr>
            </w:pPr>
            <w:r w:rsidRPr="004F46D8">
              <w:rPr>
                <w:rFonts w:asciiTheme="minorHAnsi" w:hAnsiTheme="minorHAnsi" w:cstheme="minorHAnsi"/>
                <w:color w:val="231F20"/>
              </w:rPr>
              <w:t>Funding</w:t>
            </w:r>
          </w:p>
          <w:p w:rsidR="00A87527" w:rsidRPr="004F46D8" w:rsidRDefault="00A87527" w:rsidP="00A87527">
            <w:pPr>
              <w:pStyle w:val="TableParagraph"/>
              <w:ind w:left="0"/>
              <w:jc w:val="center"/>
              <w:rPr>
                <w:rFonts w:asciiTheme="minorHAnsi" w:hAnsiTheme="minorHAnsi" w:cstheme="minorHAnsi"/>
                <w:color w:val="231F20"/>
              </w:rPr>
            </w:pPr>
            <w:r w:rsidRPr="004F46D8">
              <w:rPr>
                <w:rFonts w:asciiTheme="minorHAnsi" w:hAnsiTheme="minorHAnsi" w:cstheme="minorHAnsi"/>
                <w:color w:val="231F20"/>
              </w:rPr>
              <w:t>allocated:</w:t>
            </w:r>
          </w:p>
          <w:p w:rsidR="00A87527" w:rsidRPr="004F46D8" w:rsidRDefault="00A87527" w:rsidP="00A87527">
            <w:pPr>
              <w:pStyle w:val="TableParagraph"/>
              <w:ind w:left="0"/>
              <w:jc w:val="center"/>
              <w:rPr>
                <w:rFonts w:asciiTheme="minorHAnsi" w:hAnsiTheme="minorHAnsi" w:cstheme="minorHAnsi"/>
              </w:rPr>
            </w:pPr>
            <w:r w:rsidRPr="004F46D8">
              <w:rPr>
                <w:rFonts w:asciiTheme="minorHAnsi" w:hAnsiTheme="minorHAnsi" w:cstheme="minorHAnsi"/>
              </w:rPr>
              <w:t>£</w:t>
            </w:r>
            <w:r w:rsidR="006F0EB4">
              <w:rPr>
                <w:rFonts w:asciiTheme="minorHAnsi" w:hAnsiTheme="minorHAnsi" w:cstheme="minorHAnsi"/>
              </w:rPr>
              <w:t>7</w:t>
            </w:r>
            <w:r w:rsidRPr="004F46D8">
              <w:rPr>
                <w:rFonts w:asciiTheme="minorHAnsi" w:hAnsiTheme="minorHAnsi" w:cstheme="minorHAnsi"/>
              </w:rPr>
              <w:t>000</w:t>
            </w:r>
          </w:p>
          <w:p w:rsidR="00A87527" w:rsidRPr="004F46D8" w:rsidRDefault="00A87527" w:rsidP="00A87527">
            <w:pPr>
              <w:pStyle w:val="TableParagraph"/>
              <w:ind w:left="0"/>
              <w:jc w:val="center"/>
              <w:rPr>
                <w:rFonts w:asciiTheme="minorHAnsi" w:hAnsiTheme="minorHAnsi" w:cstheme="minorHAnsi"/>
                <w:b/>
              </w:rPr>
            </w:pPr>
            <w:r w:rsidRPr="004F46D8">
              <w:rPr>
                <w:rFonts w:asciiTheme="minorHAnsi" w:hAnsiTheme="minorHAnsi" w:cstheme="minorHAnsi"/>
              </w:rPr>
              <w:t>Sports/Dance Coach</w:t>
            </w:r>
          </w:p>
          <w:p w:rsidR="00A87527" w:rsidRPr="004F46D8" w:rsidRDefault="00A87527" w:rsidP="00A87527">
            <w:pPr>
              <w:pStyle w:val="TableParagraph"/>
              <w:ind w:left="0"/>
              <w:rPr>
                <w:rFonts w:asciiTheme="minorHAnsi" w:hAnsiTheme="minorHAnsi" w:cstheme="minorHAnsi"/>
              </w:rPr>
            </w:pPr>
          </w:p>
        </w:tc>
        <w:tc>
          <w:tcPr>
            <w:tcW w:w="3423" w:type="dxa"/>
          </w:tcPr>
          <w:p w:rsidR="004F46D8" w:rsidRDefault="004F46D8" w:rsidP="00A87527">
            <w:pPr>
              <w:pStyle w:val="TableParagraph"/>
              <w:ind w:left="0"/>
            </w:pPr>
            <w:r>
              <w:t>47% of KS2 pupils were able to participate in additional events during the school day which would not have been possible without transport provided.</w:t>
            </w:r>
          </w:p>
          <w:p w:rsidR="004F46D8" w:rsidRDefault="004F46D8" w:rsidP="00A87527">
            <w:pPr>
              <w:pStyle w:val="TableParagraph"/>
              <w:ind w:left="0"/>
            </w:pPr>
            <w:r>
              <w:t>School Sports Day was held for the for all pupils in EYFS- Y6 and parents could attend. Pupils experienced intra</w:t>
            </w:r>
            <w:r w:rsidR="008C2BD4">
              <w:t xml:space="preserve"> </w:t>
            </w:r>
            <w:r>
              <w:t xml:space="preserve">school competition and a celebration event to end our school house competition. </w:t>
            </w:r>
          </w:p>
          <w:p w:rsidR="004F46D8" w:rsidRDefault="004F46D8" w:rsidP="00A87527">
            <w:pPr>
              <w:pStyle w:val="TableParagraph"/>
              <w:ind w:left="0"/>
            </w:pPr>
            <w:r>
              <w:t xml:space="preserve">Full extra-curricular timetable for Autumn, Spring and Summer terms 123 club places offered and attended by KS2 over the year. </w:t>
            </w:r>
          </w:p>
          <w:p w:rsidR="00A87527" w:rsidRPr="00543A62" w:rsidRDefault="004F46D8" w:rsidP="00A87527">
            <w:pPr>
              <w:pStyle w:val="TableParagraph"/>
              <w:ind w:left="0"/>
              <w:rPr>
                <w:rFonts w:asciiTheme="minorHAnsi" w:hAnsiTheme="minorHAnsi" w:cstheme="minorHAnsi"/>
                <w:highlight w:val="yellow"/>
              </w:rPr>
            </w:pPr>
            <w:r>
              <w:lastRenderedPageBreak/>
              <w:t>100 in KS1.</w:t>
            </w:r>
          </w:p>
        </w:tc>
        <w:tc>
          <w:tcPr>
            <w:tcW w:w="3076" w:type="dxa"/>
          </w:tcPr>
          <w:p w:rsidR="008C2BD4" w:rsidRDefault="004F46D8" w:rsidP="00A87527">
            <w:pPr>
              <w:pStyle w:val="TableParagraph"/>
              <w:ind w:left="0"/>
            </w:pPr>
            <w:r>
              <w:lastRenderedPageBreak/>
              <w:t>Intra and inter school competition programme will continue for academic year 2</w:t>
            </w:r>
            <w:r w:rsidR="008C2BD4">
              <w:t>3</w:t>
            </w:r>
            <w:r>
              <w:t>/2</w:t>
            </w:r>
            <w:r w:rsidR="008C2BD4">
              <w:t>4</w:t>
            </w:r>
            <w:r>
              <w:t xml:space="preserve"> alongside School Games competitions. Extra- curricular clubs will continue during academic year 2</w:t>
            </w:r>
            <w:r w:rsidR="008C2BD4">
              <w:t>3</w:t>
            </w:r>
            <w:r>
              <w:t>/2</w:t>
            </w:r>
            <w:r w:rsidR="008C2BD4">
              <w:t>4</w:t>
            </w:r>
            <w:r>
              <w:t xml:space="preserve"> to build on experiences had this year. </w:t>
            </w:r>
          </w:p>
          <w:p w:rsidR="00A87527" w:rsidRPr="008F2DBC" w:rsidRDefault="004F46D8" w:rsidP="00A87527">
            <w:pPr>
              <w:pStyle w:val="TableParagraph"/>
              <w:ind w:left="0"/>
              <w:rPr>
                <w:rFonts w:asciiTheme="minorHAnsi" w:hAnsiTheme="minorHAnsi" w:cstheme="minorHAnsi"/>
              </w:rPr>
            </w:pPr>
            <w:r>
              <w:t>Continue to expand and develop lunchtime</w:t>
            </w:r>
            <w:r w:rsidR="008C2BD4">
              <w:t xml:space="preserve"> and break time</w:t>
            </w:r>
            <w:r>
              <w:t xml:space="preserve"> club offer and additional opportunities for inactive pupils. Girls football club and league now up and running for future academic years.</w:t>
            </w:r>
          </w:p>
        </w:tc>
      </w:tr>
    </w:tbl>
    <w:p w:rsidR="00C84880" w:rsidRPr="00092BD9" w:rsidRDefault="00C84880" w:rsidP="00CC24CD">
      <w:pPr>
        <w:tabs>
          <w:tab w:val="left" w:pos="2550"/>
        </w:tabs>
        <w:rPr>
          <w:rFonts w:asciiTheme="minorHAnsi" w:hAnsiTheme="minorHAnsi" w:cstheme="minorHAnsi"/>
        </w:rPr>
      </w:pPr>
    </w:p>
    <w:sectPr w:rsidR="00C84880" w:rsidRPr="00092BD9">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9D" w:rsidRDefault="0049009D" w:rsidP="00187DF3">
      <w:r>
        <w:separator/>
      </w:r>
    </w:p>
  </w:endnote>
  <w:endnote w:type="continuationSeparator" w:id="0">
    <w:p w:rsidR="0049009D" w:rsidRDefault="0049009D"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9D" w:rsidRPr="00BF0511" w:rsidRDefault="0049009D" w:rsidP="00BF0511">
    <w:pPr>
      <w:pStyle w:val="BodyText"/>
      <w:spacing w:line="14" w:lineRule="auto"/>
      <w:rPr>
        <w:sz w:val="20"/>
      </w:rPr>
    </w:pPr>
    <w:r>
      <w:rPr>
        <w:noProof/>
        <w:lang w:bidi="ar-SA"/>
      </w:rPr>
      <w:drawing>
        <wp:anchor distT="0" distB="0" distL="0" distR="0" simplePos="0" relativeHeight="251611136" behindDoc="1" locked="0" layoutInCell="1" allowOverlap="1" wp14:anchorId="1FF6FC10" wp14:editId="6130C5CE">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73600" behindDoc="1" locked="0" layoutInCell="1" allowOverlap="1" wp14:anchorId="2721616E" wp14:editId="46A37A86">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95EE"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B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74624" behindDoc="1" locked="0" layoutInCell="1" allowOverlap="1" wp14:anchorId="08A03E0D" wp14:editId="06792443">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2"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5E99D1"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a8hEKS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7070BFE8" wp14:editId="307F0F8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1582BB2E" wp14:editId="53539C17">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49980A07" wp14:editId="68C5890E">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7D27C81B" wp14:editId="7A34B4D5">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530A477D" wp14:editId="4C6566D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69273D8A" wp14:editId="2170C58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7E55AEB1" wp14:editId="381BAB6C">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75648" behindDoc="1" locked="0" layoutInCell="1" allowOverlap="1" wp14:anchorId="188C1019" wp14:editId="50525BF5">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9D" w:rsidRDefault="0049009D"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1019" id="_x0000_t202" coordsize="21600,21600" o:spt="202" path="m,l,21600r21600,l21600,xe">
              <v:stroke joinstyle="miter"/>
              <v:path gradientshapeok="t" o:connecttype="rect"/>
            </v:shapetype>
            <v:shape id="Text Box 12" o:spid="_x0000_s1027"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49009D" w:rsidRDefault="0049009D"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029EADC9" wp14:editId="1C7D9B17">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9D" w:rsidRDefault="0049009D"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ADC9" id="Text Box 13" o:spid="_x0000_s1028"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49009D" w:rsidRDefault="0049009D" w:rsidP="000E724A">
                    <w:pPr>
                      <w:pStyle w:val="BodyText"/>
                      <w:spacing w:line="264" w:lineRule="exact"/>
                      <w:ind w:left="20"/>
                    </w:pPr>
                    <w:r>
                      <w:rPr>
                        <w:color w:val="231F20"/>
                      </w:rPr>
                      <w:t>Supported by:</w:t>
                    </w:r>
                  </w:p>
                </w:txbxContent>
              </v:textbox>
              <w10:wrap anchorx="page" anchory="page"/>
            </v:shape>
          </w:pict>
        </mc:Fallback>
      </mc:AlternateContent>
    </w:r>
  </w:p>
  <w:p w:rsidR="0049009D" w:rsidRPr="00187DF3" w:rsidRDefault="0049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9D" w:rsidRDefault="0049009D" w:rsidP="00187DF3">
      <w:r>
        <w:separator/>
      </w:r>
    </w:p>
  </w:footnote>
  <w:footnote w:type="continuationSeparator" w:id="0">
    <w:p w:rsidR="0049009D" w:rsidRDefault="0049009D"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F3D"/>
    <w:multiLevelType w:val="hybridMultilevel"/>
    <w:tmpl w:val="498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94125"/>
    <w:multiLevelType w:val="hybridMultilevel"/>
    <w:tmpl w:val="B80A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6C5"/>
    <w:multiLevelType w:val="hybridMultilevel"/>
    <w:tmpl w:val="840A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27CC7843"/>
    <w:multiLevelType w:val="hybridMultilevel"/>
    <w:tmpl w:val="027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C25"/>
    <w:multiLevelType w:val="hybridMultilevel"/>
    <w:tmpl w:val="1B5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E2D02"/>
    <w:multiLevelType w:val="hybridMultilevel"/>
    <w:tmpl w:val="BCEC41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D55EA"/>
    <w:multiLevelType w:val="hybridMultilevel"/>
    <w:tmpl w:val="4C386F0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3D5F2AD7"/>
    <w:multiLevelType w:val="hybridMultilevel"/>
    <w:tmpl w:val="6F52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B22E5"/>
    <w:multiLevelType w:val="hybridMultilevel"/>
    <w:tmpl w:val="D0C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329F9"/>
    <w:multiLevelType w:val="hybridMultilevel"/>
    <w:tmpl w:val="FD0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87BBA"/>
    <w:multiLevelType w:val="hybridMultilevel"/>
    <w:tmpl w:val="DCF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A7210"/>
    <w:multiLevelType w:val="hybridMultilevel"/>
    <w:tmpl w:val="1930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B3135"/>
    <w:multiLevelType w:val="hybridMultilevel"/>
    <w:tmpl w:val="1C58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F2CB7"/>
    <w:multiLevelType w:val="hybridMultilevel"/>
    <w:tmpl w:val="664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B591C"/>
    <w:multiLevelType w:val="hybridMultilevel"/>
    <w:tmpl w:val="BF1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2AF"/>
    <w:multiLevelType w:val="hybridMultilevel"/>
    <w:tmpl w:val="381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56172"/>
    <w:multiLevelType w:val="hybridMultilevel"/>
    <w:tmpl w:val="E63C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21068"/>
    <w:multiLevelType w:val="hybridMultilevel"/>
    <w:tmpl w:val="28C0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B4277"/>
    <w:multiLevelType w:val="hybridMultilevel"/>
    <w:tmpl w:val="37F29F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769C5"/>
    <w:multiLevelType w:val="hybridMultilevel"/>
    <w:tmpl w:val="F49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11"/>
  </w:num>
  <w:num w:numId="5">
    <w:abstractNumId w:val="19"/>
  </w:num>
  <w:num w:numId="6">
    <w:abstractNumId w:val="12"/>
  </w:num>
  <w:num w:numId="7">
    <w:abstractNumId w:val="18"/>
  </w:num>
  <w:num w:numId="8">
    <w:abstractNumId w:val="1"/>
  </w:num>
  <w:num w:numId="9">
    <w:abstractNumId w:val="4"/>
  </w:num>
  <w:num w:numId="10">
    <w:abstractNumId w:val="16"/>
  </w:num>
  <w:num w:numId="11">
    <w:abstractNumId w:val="2"/>
  </w:num>
  <w:num w:numId="12">
    <w:abstractNumId w:val="10"/>
  </w:num>
  <w:num w:numId="13">
    <w:abstractNumId w:val="14"/>
  </w:num>
  <w:num w:numId="14">
    <w:abstractNumId w:val="0"/>
  </w:num>
  <w:num w:numId="15">
    <w:abstractNumId w:val="20"/>
  </w:num>
  <w:num w:numId="16">
    <w:abstractNumId w:val="5"/>
  </w:num>
  <w:num w:numId="17">
    <w:abstractNumId w:val="9"/>
  </w:num>
  <w:num w:numId="18">
    <w:abstractNumId w:val="17"/>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79"/>
    <w:rsid w:val="00017859"/>
    <w:rsid w:val="00024DBB"/>
    <w:rsid w:val="0005663E"/>
    <w:rsid w:val="00074D5C"/>
    <w:rsid w:val="00075CD2"/>
    <w:rsid w:val="00092BD9"/>
    <w:rsid w:val="000B484B"/>
    <w:rsid w:val="000D4FC9"/>
    <w:rsid w:val="000E4BD8"/>
    <w:rsid w:val="000E58F9"/>
    <w:rsid w:val="000E724A"/>
    <w:rsid w:val="000F6D34"/>
    <w:rsid w:val="00120B69"/>
    <w:rsid w:val="001247DE"/>
    <w:rsid w:val="001264DD"/>
    <w:rsid w:val="001440C5"/>
    <w:rsid w:val="0018442F"/>
    <w:rsid w:val="00187DF3"/>
    <w:rsid w:val="0019017D"/>
    <w:rsid w:val="00190535"/>
    <w:rsid w:val="001B1EA5"/>
    <w:rsid w:val="001C6E37"/>
    <w:rsid w:val="001F1351"/>
    <w:rsid w:val="001F3105"/>
    <w:rsid w:val="00207BDF"/>
    <w:rsid w:val="0021337A"/>
    <w:rsid w:val="00217F9F"/>
    <w:rsid w:val="00286EA6"/>
    <w:rsid w:val="002A1144"/>
    <w:rsid w:val="002C421F"/>
    <w:rsid w:val="003363E9"/>
    <w:rsid w:val="00342B6C"/>
    <w:rsid w:val="00343E32"/>
    <w:rsid w:val="0036782F"/>
    <w:rsid w:val="003822E8"/>
    <w:rsid w:val="00386240"/>
    <w:rsid w:val="003F4B08"/>
    <w:rsid w:val="004125FD"/>
    <w:rsid w:val="00447EF6"/>
    <w:rsid w:val="0047490F"/>
    <w:rsid w:val="00486437"/>
    <w:rsid w:val="0049009D"/>
    <w:rsid w:val="004D3977"/>
    <w:rsid w:val="004E2FD6"/>
    <w:rsid w:val="004F3D46"/>
    <w:rsid w:val="004F46D8"/>
    <w:rsid w:val="00505A1F"/>
    <w:rsid w:val="00525B13"/>
    <w:rsid w:val="0053189B"/>
    <w:rsid w:val="00535F8F"/>
    <w:rsid w:val="0054029E"/>
    <w:rsid w:val="00543A62"/>
    <w:rsid w:val="005514A3"/>
    <w:rsid w:val="00560007"/>
    <w:rsid w:val="00564B00"/>
    <w:rsid w:val="00577606"/>
    <w:rsid w:val="00595DF1"/>
    <w:rsid w:val="00597B75"/>
    <w:rsid w:val="00597C61"/>
    <w:rsid w:val="005B24B7"/>
    <w:rsid w:val="005D1815"/>
    <w:rsid w:val="005E24E4"/>
    <w:rsid w:val="005F5927"/>
    <w:rsid w:val="0062654A"/>
    <w:rsid w:val="00632E55"/>
    <w:rsid w:val="00650D34"/>
    <w:rsid w:val="00670C2C"/>
    <w:rsid w:val="00696200"/>
    <w:rsid w:val="006B6A1E"/>
    <w:rsid w:val="006C3E67"/>
    <w:rsid w:val="006F0EB4"/>
    <w:rsid w:val="00705079"/>
    <w:rsid w:val="0071046F"/>
    <w:rsid w:val="00711E37"/>
    <w:rsid w:val="007226C6"/>
    <w:rsid w:val="007E7EB0"/>
    <w:rsid w:val="00810765"/>
    <w:rsid w:val="00822401"/>
    <w:rsid w:val="008226A4"/>
    <w:rsid w:val="00826CBF"/>
    <w:rsid w:val="00854F18"/>
    <w:rsid w:val="00864AC2"/>
    <w:rsid w:val="00867693"/>
    <w:rsid w:val="00873B58"/>
    <w:rsid w:val="008A2264"/>
    <w:rsid w:val="008C1A9A"/>
    <w:rsid w:val="008C2BD4"/>
    <w:rsid w:val="008F2DBC"/>
    <w:rsid w:val="009015C5"/>
    <w:rsid w:val="00934F48"/>
    <w:rsid w:val="00955AEA"/>
    <w:rsid w:val="009B20B9"/>
    <w:rsid w:val="009B2475"/>
    <w:rsid w:val="009D693A"/>
    <w:rsid w:val="009E5749"/>
    <w:rsid w:val="00A13F75"/>
    <w:rsid w:val="00A25E71"/>
    <w:rsid w:val="00A316CB"/>
    <w:rsid w:val="00A34DF1"/>
    <w:rsid w:val="00A77269"/>
    <w:rsid w:val="00A87527"/>
    <w:rsid w:val="00A92E84"/>
    <w:rsid w:val="00A94D85"/>
    <w:rsid w:val="00AA5FD8"/>
    <w:rsid w:val="00AB5D24"/>
    <w:rsid w:val="00AE3A1B"/>
    <w:rsid w:val="00B126F1"/>
    <w:rsid w:val="00B232B0"/>
    <w:rsid w:val="00B51F06"/>
    <w:rsid w:val="00B71060"/>
    <w:rsid w:val="00B724EE"/>
    <w:rsid w:val="00B90AFF"/>
    <w:rsid w:val="00BB3891"/>
    <w:rsid w:val="00BC7CC8"/>
    <w:rsid w:val="00BF0511"/>
    <w:rsid w:val="00C10D32"/>
    <w:rsid w:val="00C84880"/>
    <w:rsid w:val="00CA53B8"/>
    <w:rsid w:val="00CB7F5D"/>
    <w:rsid w:val="00CC24CD"/>
    <w:rsid w:val="00D01142"/>
    <w:rsid w:val="00D32061"/>
    <w:rsid w:val="00D3745A"/>
    <w:rsid w:val="00D575E0"/>
    <w:rsid w:val="00D82698"/>
    <w:rsid w:val="00D838A1"/>
    <w:rsid w:val="00D93BED"/>
    <w:rsid w:val="00D96FE6"/>
    <w:rsid w:val="00DC3D45"/>
    <w:rsid w:val="00DD7167"/>
    <w:rsid w:val="00DE4081"/>
    <w:rsid w:val="00E23FB4"/>
    <w:rsid w:val="00E4253E"/>
    <w:rsid w:val="00E63E4B"/>
    <w:rsid w:val="00E83DB1"/>
    <w:rsid w:val="00E84158"/>
    <w:rsid w:val="00E958E9"/>
    <w:rsid w:val="00EC076E"/>
    <w:rsid w:val="00EC1231"/>
    <w:rsid w:val="00EE1BFD"/>
    <w:rsid w:val="00EF5167"/>
    <w:rsid w:val="00F14180"/>
    <w:rsid w:val="00F3692D"/>
    <w:rsid w:val="00F433E9"/>
    <w:rsid w:val="00F91340"/>
    <w:rsid w:val="00FA4395"/>
    <w:rsid w:val="00FD0BE5"/>
    <w:rsid w:val="00FD2003"/>
    <w:rsid w:val="00FD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3774"/>
  <w15:docId w15:val="{42416500-BCC6-47AC-BF7F-51818DFE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9D693A"/>
    <w:rPr>
      <w:rFonts w:ascii="Tahoma" w:hAnsi="Tahoma" w:cs="Tahoma"/>
      <w:sz w:val="16"/>
      <w:szCs w:val="16"/>
    </w:rPr>
  </w:style>
  <w:style w:type="character" w:customStyle="1" w:styleId="BalloonTextChar">
    <w:name w:val="Balloon Text Char"/>
    <w:basedOn w:val="DefaultParagraphFont"/>
    <w:link w:val="BalloonText"/>
    <w:uiPriority w:val="99"/>
    <w:semiHidden/>
    <w:rsid w:val="009D693A"/>
    <w:rPr>
      <w:rFonts w:ascii="Tahoma" w:eastAsia="Calibri" w:hAnsi="Tahoma" w:cs="Tahoma"/>
      <w:sz w:val="16"/>
      <w:szCs w:val="16"/>
      <w:lang w:val="en-GB" w:eastAsia="en-GB" w:bidi="en-GB"/>
    </w:rPr>
  </w:style>
  <w:style w:type="paragraph" w:customStyle="1" w:styleId="Default">
    <w:name w:val="Default"/>
    <w:rsid w:val="008A2264"/>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4BD6-5C93-4F30-9A72-70487124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David Day</cp:lastModifiedBy>
  <cp:revision>7</cp:revision>
  <cp:lastPrinted>2020-07-29T19:41:00Z</cp:lastPrinted>
  <dcterms:created xsi:type="dcterms:W3CDTF">2023-07-05T14:00:00Z</dcterms:created>
  <dcterms:modified xsi:type="dcterms:W3CDTF">2023-07-14T13:16:00Z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