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3703F5" w:rsidP="00356901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260960</wp:posOffset>
            </wp:positionH>
            <wp:positionV relativeFrom="paragraph">
              <wp:posOffset>-185742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13294203</wp:posOffset>
            </wp:positionH>
            <wp:positionV relativeFrom="paragraph">
              <wp:posOffset>-259138</wp:posOffset>
            </wp:positionV>
            <wp:extent cx="739302" cy="739302"/>
            <wp:effectExtent l="0" t="0" r="3810" b="381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7966">
        <w:rPr>
          <w:rFonts w:ascii="Segoe Print" w:hAnsi="Segoe Print" w:cs="Arial"/>
          <w:b/>
          <w:sz w:val="44"/>
          <w:szCs w:val="44"/>
        </w:rPr>
        <w:t>Yr</w:t>
      </w:r>
      <w:proofErr w:type="spellEnd"/>
      <w:r w:rsidR="00077966">
        <w:rPr>
          <w:rFonts w:ascii="Segoe Print" w:hAnsi="Segoe Print" w:cs="Arial"/>
          <w:b/>
          <w:sz w:val="44"/>
          <w:szCs w:val="44"/>
        </w:rPr>
        <w:t xml:space="preserve"> 1 Sp</w:t>
      </w:r>
      <w:r w:rsidR="00696E13">
        <w:rPr>
          <w:rFonts w:ascii="Segoe Print" w:hAnsi="Segoe Print" w:cs="Arial"/>
          <w:b/>
          <w:sz w:val="44"/>
          <w:szCs w:val="44"/>
        </w:rPr>
        <w:t>eak Like a ‘P</w:t>
      </w:r>
      <w:r w:rsidR="00AF34F7">
        <w:rPr>
          <w:rFonts w:ascii="Segoe Print" w:hAnsi="Segoe Print" w:cs="Arial"/>
          <w:b/>
          <w:sz w:val="44"/>
          <w:szCs w:val="44"/>
        </w:rPr>
        <w:t>alaeontologist</w:t>
      </w:r>
      <w:r w:rsidR="00696E13">
        <w:rPr>
          <w:rFonts w:ascii="Segoe Print" w:hAnsi="Segoe Print" w:cs="Arial"/>
          <w:b/>
          <w:sz w:val="44"/>
          <w:szCs w:val="44"/>
        </w:rPr>
        <w:t>’</w:t>
      </w:r>
      <w:bookmarkStart w:id="0" w:name="_GoBack"/>
      <w:bookmarkEnd w:id="0"/>
      <w:r>
        <w:rPr>
          <w:rFonts w:ascii="Segoe Print" w:hAnsi="Segoe Print" w:cs="Arial"/>
          <w:b/>
          <w:sz w:val="44"/>
          <w:szCs w:val="44"/>
        </w:rPr>
        <w:t>-to inform and teach others.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 xml:space="preserve">is the ability to express ourselves fluently and accurately </w:t>
      </w:r>
      <w:r w:rsidR="00077966">
        <w:rPr>
          <w:rFonts w:ascii="Segoe Print" w:hAnsi="Segoe Print" w:cs="Arial"/>
          <w:sz w:val="18"/>
          <w:szCs w:val="18"/>
        </w:rPr>
        <w:t>through speech. We</w:t>
      </w:r>
      <w:r w:rsidRPr="00032F0B">
        <w:rPr>
          <w:rFonts w:ascii="Segoe Print" w:hAnsi="Segoe Print" w:cs="Arial"/>
          <w:sz w:val="18"/>
          <w:szCs w:val="18"/>
        </w:rPr>
        <w:t xml:space="preserve">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3"/>
        <w:gridCol w:w="3685"/>
      </w:tblGrid>
      <w:tr w:rsidR="00356901" w:rsidRPr="008A1068" w:rsidTr="001955CD">
        <w:trPr>
          <w:trHeight w:val="1666"/>
        </w:trPr>
        <w:tc>
          <w:tcPr>
            <w:tcW w:w="2526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BA814D1" wp14:editId="16F98E69">
                  <wp:extent cx="1397000" cy="13970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0" cy="139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FCC66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356901" w:rsidRPr="001C1057" w:rsidRDefault="00356901" w:rsidP="001C10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Fluency and pace of speech</w:t>
            </w:r>
          </w:p>
          <w:p w:rsidR="00356901" w:rsidRPr="0019262C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</w:t>
            </w:r>
            <w:r w:rsidRPr="0019262C">
              <w:rPr>
                <w:rFonts w:ascii="Arial" w:hAnsi="Arial" w:cs="Arial"/>
                <w:sz w:val="20"/>
              </w:rPr>
              <w:t xml:space="preserve"> pronunciation</w:t>
            </w:r>
          </w:p>
          <w:p w:rsidR="00356901" w:rsidRPr="0019262C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Gesture and posture</w:t>
            </w:r>
          </w:p>
          <w:p w:rsidR="00356901" w:rsidRPr="0019262C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Facial expression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356901" w:rsidRPr="0019262C" w:rsidRDefault="00356901" w:rsidP="00356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262C">
              <w:rPr>
                <w:rFonts w:ascii="Arial" w:hAnsi="Arial" w:cs="Arial"/>
                <w:sz w:val="20"/>
              </w:rPr>
              <w:t>Eye contact</w:t>
            </w:r>
          </w:p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33462F">
        <w:tc>
          <w:tcPr>
            <w:tcW w:w="2526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1955CD">
        <w:tc>
          <w:tcPr>
            <w:tcW w:w="2526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36EC6DB" wp14:editId="46876C5D">
                  <wp:extent cx="1346200" cy="1346200"/>
                  <wp:effectExtent l="0" t="0" r="6350" b="635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21" cy="134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502177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057" w:rsidRPr="001C1057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1057">
              <w:rPr>
                <w:rFonts w:ascii="Arial" w:hAnsi="Arial" w:cs="Arial"/>
                <w:sz w:val="20"/>
                <w:szCs w:val="20"/>
              </w:rPr>
              <w:t>Speaking in sentences</w:t>
            </w:r>
          </w:p>
          <w:p w:rsidR="001C1057" w:rsidRPr="001C1057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1057">
              <w:rPr>
                <w:rFonts w:ascii="Arial" w:hAnsi="Arial" w:cs="Arial"/>
                <w:sz w:val="20"/>
                <w:szCs w:val="20"/>
              </w:rPr>
              <w:t xml:space="preserve">Using specific vocabulary e.g. lighter/heavier rather than bigger and smaller </w:t>
            </w:r>
          </w:p>
          <w:p w:rsidR="001C1057" w:rsidRPr="001C1057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1057">
              <w:rPr>
                <w:rFonts w:ascii="Arial" w:hAnsi="Arial" w:cs="Arial"/>
                <w:sz w:val="20"/>
                <w:szCs w:val="20"/>
              </w:rPr>
              <w:t>Start to answer what, where, when, how and why questions</w:t>
            </w:r>
          </w:p>
          <w:p w:rsidR="001C1057" w:rsidRPr="001C1057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1057">
              <w:rPr>
                <w:rFonts w:ascii="Arial" w:hAnsi="Arial" w:cs="Arial"/>
                <w:sz w:val="20"/>
                <w:szCs w:val="20"/>
              </w:rPr>
              <w:t xml:space="preserve">Using joining connectives for longer sentences </w:t>
            </w:r>
          </w:p>
          <w:p w:rsidR="00502177" w:rsidRPr="00502177" w:rsidRDefault="001C1057" w:rsidP="001C105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1057">
              <w:rPr>
                <w:rFonts w:ascii="Arial" w:hAnsi="Arial" w:cs="Arial"/>
                <w:sz w:val="20"/>
                <w:szCs w:val="20"/>
              </w:rPr>
              <w:t>To use sentence stems to link to other’s ideas in group discussion e.g. ‘I agree with… because</w:t>
            </w:r>
            <w:proofErr w:type="gramStart"/>
            <w:r w:rsidRPr="001C1057">
              <w:rPr>
                <w:rFonts w:ascii="Arial" w:hAnsi="Arial" w:cs="Arial"/>
                <w:sz w:val="20"/>
                <w:szCs w:val="20"/>
              </w:rPr>
              <w:t>..’</w:t>
            </w:r>
            <w:proofErr w:type="gramEnd"/>
            <w:r w:rsidRPr="001C1057">
              <w:rPr>
                <w:rFonts w:ascii="Arial" w:hAnsi="Arial" w:cs="Arial"/>
                <w:sz w:val="20"/>
                <w:szCs w:val="20"/>
              </w:rPr>
              <w:t xml:space="preserve"> ‘</w:t>
            </w:r>
            <w:proofErr w:type="gramStart"/>
            <w:r w:rsidRPr="001C1057">
              <w:rPr>
                <w:rFonts w:ascii="Arial" w:hAnsi="Arial" w:cs="Arial"/>
                <w:sz w:val="20"/>
                <w:szCs w:val="20"/>
              </w:rPr>
              <w:t>linking</w:t>
            </w:r>
            <w:proofErr w:type="gramEnd"/>
            <w:r w:rsidRPr="001C1057">
              <w:rPr>
                <w:rFonts w:ascii="Arial" w:hAnsi="Arial" w:cs="Arial"/>
                <w:sz w:val="20"/>
                <w:szCs w:val="20"/>
              </w:rPr>
              <w:t xml:space="preserve"> to…</w:t>
            </w:r>
          </w:p>
        </w:tc>
      </w:tr>
      <w:tr w:rsidR="00356901" w:rsidRPr="008E521E" w:rsidTr="001955CD">
        <w:tc>
          <w:tcPr>
            <w:tcW w:w="2526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CF2C63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F2A281" wp14:editId="6074D957">
                  <wp:extent cx="1461691" cy="1473200"/>
                  <wp:effectExtent l="0" t="0" r="5715" b="0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68" cy="147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FFFF99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Thinking and Understanding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C1057" w:rsidRPr="001C1057" w:rsidRDefault="001C1057" w:rsidP="001C10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C1057">
              <w:rPr>
                <w:rFonts w:ascii="Arial" w:hAnsi="Arial" w:cs="Arial"/>
                <w:b/>
                <w:sz w:val="20"/>
              </w:rPr>
              <w:t>Answers that match what has been asked; relevant, appropriate</w:t>
            </w:r>
          </w:p>
          <w:p w:rsidR="001C1057" w:rsidRPr="001C1057" w:rsidRDefault="001C1057" w:rsidP="001C10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C1057">
              <w:rPr>
                <w:rFonts w:ascii="Arial" w:hAnsi="Arial" w:cs="Arial"/>
                <w:b/>
                <w:sz w:val="20"/>
              </w:rPr>
              <w:t>Retell stories and experiences</w:t>
            </w:r>
          </w:p>
          <w:p w:rsidR="00356901" w:rsidRPr="0019262C" w:rsidRDefault="001C1057" w:rsidP="001C10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C1057">
              <w:rPr>
                <w:rFonts w:ascii="Arial" w:hAnsi="Arial" w:cs="Arial"/>
                <w:b/>
                <w:sz w:val="20"/>
              </w:rPr>
              <w:t>To ask simple questions.</w:t>
            </w:r>
          </w:p>
        </w:tc>
      </w:tr>
      <w:tr w:rsidR="00356901" w:rsidRPr="008E521E" w:rsidTr="0033462F">
        <w:tc>
          <w:tcPr>
            <w:tcW w:w="2599" w:type="dxa"/>
            <w:gridSpan w:val="2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3685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1955CD">
        <w:tc>
          <w:tcPr>
            <w:tcW w:w="2599" w:type="dxa"/>
            <w:gridSpan w:val="2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B6851AB" wp14:editId="56ED107E">
                  <wp:extent cx="1497600" cy="1485900"/>
                  <wp:effectExtent l="0" t="0" r="7620" b="0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49" cy="14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C1057" w:rsidRPr="001C1057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C1057">
              <w:rPr>
                <w:rFonts w:ascii="Arial" w:hAnsi="Arial" w:cs="Arial"/>
                <w:sz w:val="20"/>
              </w:rPr>
              <w:t>Waiting for a turn</w:t>
            </w:r>
          </w:p>
          <w:p w:rsidR="001C1057" w:rsidRPr="008966E3" w:rsidRDefault="001C1057" w:rsidP="008966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C1057">
              <w:rPr>
                <w:rFonts w:ascii="Arial" w:hAnsi="Arial" w:cs="Arial"/>
                <w:sz w:val="20"/>
              </w:rPr>
              <w:t>Listeni</w:t>
            </w:r>
            <w:r w:rsidR="008966E3">
              <w:rPr>
                <w:rFonts w:ascii="Arial" w:hAnsi="Arial" w:cs="Arial"/>
                <w:sz w:val="20"/>
              </w:rPr>
              <w:t>ng and responding appropriately</w:t>
            </w:r>
          </w:p>
          <w:p w:rsidR="00356901" w:rsidRPr="0019262C" w:rsidRDefault="001C1057" w:rsidP="001C10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C1057">
              <w:rPr>
                <w:rFonts w:ascii="Arial" w:hAnsi="Arial" w:cs="Arial"/>
                <w:sz w:val="20"/>
              </w:rPr>
              <w:t>Using language to express needs and feelings (e.g. rather than snatching).</w:t>
            </w:r>
          </w:p>
        </w:tc>
      </w:tr>
    </w:tbl>
    <w:tbl>
      <w:tblPr>
        <w:tblStyle w:val="TableGrid"/>
        <w:tblpPr w:leftFromText="180" w:rightFromText="180" w:vertAnchor="page" w:horzAnchor="margin" w:tblpY="2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356901" w:rsidTr="00B24491">
        <w:tc>
          <w:tcPr>
            <w:tcW w:w="4962" w:type="dxa"/>
            <w:gridSpan w:val="2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356901" w:rsidRDefault="00356901" w:rsidP="00356901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D26DAD" w:rsidRDefault="00356901" w:rsidP="00356901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1BCD24" wp14:editId="739987E3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3FEF6F0" wp14:editId="47544F8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87C7917" wp14:editId="2A3E28EB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6901" w:rsidRP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F40FE2" wp14:editId="351212F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56901" w:rsidRPr="00356901" w:rsidRDefault="00A071E4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6E5A9C" wp14:editId="5196D415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901" w:rsidRP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356901" w:rsidTr="00B24491">
        <w:tc>
          <w:tcPr>
            <w:tcW w:w="2835" w:type="dxa"/>
            <w:shd w:val="clear" w:color="auto" w:fill="FFD966" w:themeFill="accent4" w:themeFillTint="99"/>
          </w:tcPr>
          <w:p w:rsidR="00356901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253196D" wp14:editId="69031E5F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AE6215" w:rsidRDefault="00356901" w:rsidP="00356901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356901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7B1100F" wp14:editId="1EC1D85B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901" w:rsidRPr="00316E35" w:rsidRDefault="00356901" w:rsidP="00356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6838E4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6967EA" w:rsidRPr="006967EA" w:rsidRDefault="006838E4" w:rsidP="00356901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Read your </w:t>
            </w:r>
            <w:r w:rsidR="00B665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audience</w:t>
            </w:r>
            <w:r w:rsidR="006967EA"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901" w:rsidRPr="00077966" w:rsidRDefault="00077966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966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3703F5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subject </w:t>
                            </w:r>
                            <w:r w:rsidRPr="00077966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specific vocabulary.</w:t>
                            </w:r>
                          </w:p>
                          <w:p w:rsidR="00077966" w:rsidRPr="00077966" w:rsidRDefault="00077966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7966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Fossil, excavate, extinct, vertebrate, invertebrate, palaeontologist, Jurassic, prehistoric, Mary </w:t>
                            </w:r>
                            <w:proofErr w:type="spellStart"/>
                            <w:r w:rsidRPr="00077966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Anning</w:t>
                            </w:r>
                            <w:proofErr w:type="spellEnd"/>
                            <w:r w:rsidRPr="00077966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dinosaur,</w:t>
                            </w:r>
                          </w:p>
                          <w:p w:rsidR="00077966" w:rsidRPr="000D4DE3" w:rsidRDefault="00077966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356901" w:rsidRPr="00077966" w:rsidRDefault="00077966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966"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3703F5"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subject </w:t>
                      </w:r>
                      <w:bookmarkStart w:id="1" w:name="_GoBack"/>
                      <w:bookmarkEnd w:id="1"/>
                      <w:r w:rsidRPr="00077966"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specific vocabulary.</w:t>
                      </w:r>
                    </w:p>
                    <w:p w:rsidR="00077966" w:rsidRPr="00077966" w:rsidRDefault="00077966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7966">
                        <w:rPr>
                          <w:rFonts w:ascii="Rockwell" w:hAnsi="Rockwel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Fossil, excavate, extinct, vertebrate, invertebrate, palaeontologist, Jurassic, prehistoric, Mary </w:t>
                      </w:r>
                      <w:proofErr w:type="spellStart"/>
                      <w:r w:rsidRPr="00077966">
                        <w:rPr>
                          <w:rFonts w:ascii="Rockwell" w:hAnsi="Rockwel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Anning</w:t>
                      </w:r>
                      <w:proofErr w:type="spellEnd"/>
                      <w:r w:rsidRPr="00077966">
                        <w:rPr>
                          <w:rFonts w:ascii="Rockwell" w:hAnsi="Rockwel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, dinosaur,</w:t>
                      </w:r>
                    </w:p>
                    <w:p w:rsidR="00077966" w:rsidRPr="000D4DE3" w:rsidRDefault="00077966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1C1057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we…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Next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After that…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Did you know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found out…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__________________ is someone who…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 know about dinosaurs because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most interesting thing I have learnt…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077966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would like to find out….</w:t>
            </w:r>
          </w:p>
        </w:tc>
      </w:tr>
    </w:tbl>
    <w:p w:rsidR="00356901" w:rsidRPr="00A071E4" w:rsidRDefault="0033462F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2794000</wp:posOffset>
                </wp:positionH>
                <wp:positionV relativeFrom="paragraph">
                  <wp:posOffset>2181225</wp:posOffset>
                </wp:positionV>
                <wp:extent cx="2159541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541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0pt;margin-top:171.75pt;width:170.0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71.7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CF2C63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281940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25pt;margin-top:22.2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  <w:r w:rsidR="00450C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294640</wp:posOffset>
                </wp:positionV>
                <wp:extent cx="5004435" cy="3804285"/>
                <wp:effectExtent l="0" t="0" r="571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23D7" id="Rectangle 11" o:spid="_x0000_s1026" style="position:absolute;margin-left:725pt;margin-top:23.2pt;width:394.05pt;height:299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" fillcolor="#ffd72d" stroked="f" strokeweight="1pt"/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9256816</wp:posOffset>
                </wp:positionH>
                <wp:positionV relativeFrom="paragraph">
                  <wp:posOffset>63327</wp:posOffset>
                </wp:positionV>
                <wp:extent cx="4874294" cy="1427503"/>
                <wp:effectExtent l="38100" t="38100" r="97790" b="267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5F6A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opinion…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077966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agree with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077966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disagree with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29" y="619654"/>
                            <a:ext cx="1543648" cy="592022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077966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The most interesting fact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077966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 also know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8.9pt;margin-top:5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5F6A65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opinion…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077966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agree with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077966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disagree with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Oval Callout 14" o:spid="_x0000_s1034" type="#_x0000_t63" style="position:absolute;left:32656;top:6196;width:15436;height:5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077966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The most interesting fact</w:t>
                        </w:r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077966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 also know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077966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9268691</wp:posOffset>
                </wp:positionH>
                <wp:positionV relativeFrom="paragraph">
                  <wp:posOffset>152268</wp:posOffset>
                </wp:positionV>
                <wp:extent cx="4946650" cy="2140585"/>
                <wp:effectExtent l="57150" t="57150" r="44450" b="8826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2140585"/>
                          <a:chOff x="0" y="0"/>
                          <a:chExt cx="4946650" cy="2140585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946650" cy="1923415"/>
                            <a:chOff x="0" y="0"/>
                            <a:chExt cx="4947132" cy="1923645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16732" y="0"/>
                              <a:ext cx="4830400" cy="1923645"/>
                              <a:chOff x="-1436872" y="-161514"/>
                              <a:chExt cx="5046847" cy="1924149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077966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I’d also like to know…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436872" y="980450"/>
                                <a:ext cx="1647825" cy="362163"/>
                              </a:xfrm>
                              <a:prstGeom prst="wedgeEllipseCallout">
                                <a:avLst>
                                  <a:gd name="adj1" fmla="val 1152"/>
                                  <a:gd name="adj2" fmla="val 115879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077966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 can prove it…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133599" y="638173"/>
                                <a:ext cx="1476376" cy="400373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shows…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511203" y="775073"/>
                                <a:ext cx="1495425" cy="40057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966E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 found out</w:t>
                                  </w:r>
                                  <w:r w:rsidR="0035690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535622" y="1175645"/>
                                <a:ext cx="1965627" cy="58699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8966E3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I used this book to find out…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448053" y="175098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077966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means</w:t>
                                </w:r>
                                <w:r w:rsidR="00356901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0" y="186069"/>
                              <a:ext cx="1361872" cy="750273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077966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photograph shows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219200" y="1498600"/>
                            <a:ext cx="1381125" cy="641985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742304" w:rsidP="0074230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Based on the evidence…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36" style="position:absolute;margin-left:729.8pt;margin-top:12pt;width:389.5pt;height:168.55pt;z-index:251666432" coordsize="49466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">
                <v:group id="Group 5" o:spid="_x0000_s1037" style="position:absolute;width:49466;height:19234" coordsize="49471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8" style="position:absolute;left:1167;width:48304;height:19236" coordorigin="-14368,-1615" coordsize="50468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val Callout 28" o:spid="_x0000_s1039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077966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I’d also like to know…</w:t>
                            </w:r>
                          </w:p>
                        </w:txbxContent>
                      </v:textbox>
                    </v:shape>
                    <v:shape id="Oval Callout 29" o:spid="_x0000_s1040" type="#_x0000_t63" style="position:absolute;left:-14368;top:9804;width:16477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" adj="11049,35830" filled="f" stroked="f" strokeweight="1pt">
                      <v:textbox>
                        <w:txbxContent>
                          <w:p w:rsidR="00356901" w:rsidRPr="005F6A65" w:rsidRDefault="00077966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 can prove it…</w:t>
                            </w:r>
                          </w:p>
                        </w:txbxContent>
                      </v:textbox>
                    </v:shape>
                    <v:shape id="Oval Callout 30" o:spid="_x0000_s1041" type="#_x0000_t63" style="position:absolute;left:21335;top:6381;width:14764;height: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shows…</w:t>
                            </w:r>
                          </w:p>
                        </w:txbxContent>
                      </v:textbox>
                    </v:shape>
                    <v:shape id="Oval Callout 31" o:spid="_x0000_s1042" type="#_x0000_t63" style="position:absolute;left:5112;top:7750;width:14954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8966E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 found out</w:t>
                            </w:r>
                            <w:r w:rsidR="0035690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Oval Callout 192" o:spid="_x0000_s1043" type="#_x0000_t63" style="position:absolute;left:15356;top:11756;width:19656;height:5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8966E3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 used this book to find out…</w:t>
                            </w:r>
                          </w:p>
                        </w:txbxContent>
                      </v:textbox>
                    </v:shape>
                  </v:group>
                  <v:shape id="Oval Callout 194" o:spid="_x0000_s1044" type="#_x0000_t63" style="position:absolute;left:14480;top:1750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077966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This means</w:t>
                          </w:r>
                          <w:r w:rsidR="00356901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Oval Callout 195" o:spid="_x0000_s1045" type="#_x0000_t63" style="position:absolute;top:1860;width:13618;height:7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077966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This photograph shows</w:t>
                          </w:r>
                        </w:p>
                      </w:txbxContent>
                    </v:textbox>
                  </v:shape>
                </v:group>
                <v:shape id="Oval Callout 22" o:spid="_x0000_s1046" type="#_x0000_t63" style="position:absolute;left:12192;top:14986;width:13811;height:6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742304" w:rsidP="0074230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Based on the evidence…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9391003</wp:posOffset>
                </wp:positionH>
                <wp:positionV relativeFrom="paragraph">
                  <wp:posOffset>52083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E039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47" type="#_x0000_t202" style="position:absolute;margin-left:739.45pt;margin-top:4.1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DF5"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230505</wp:posOffset>
                </wp:positionV>
                <wp:extent cx="5308600" cy="2277110"/>
                <wp:effectExtent l="19050" t="0" r="44450" b="46990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277110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895676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Be Reflective</w:t>
                            </w:r>
                          </w:p>
                          <w:p w:rsidR="00CF2C63" w:rsidRPr="00CF2C63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CF2C6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CF2C63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A95460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</w:pPr>
                            <w:r w:rsidRPr="00641003">
                              <w:rPr>
                                <w:rFonts w:ascii="Arial" w:hAnsi="Arial" w:cs="Arial"/>
                                <w:b/>
                                <w:sz w:val="20"/>
                                <w:lang w:eastAsia="en-IE"/>
                              </w:rPr>
                              <w:t>What</w:t>
                            </w:r>
                            <w:r w:rsidRPr="00A95460">
                              <w:rPr>
                                <w:rFonts w:ascii="Arial" w:hAnsi="Arial" w:cs="Arial"/>
                                <w:sz w:val="20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48" style="position:absolute;margin-left:-25pt;margin-top:18.15pt;width:418pt;height:179.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576696,1379813;265430,1337802;851342,1839557;715186,1859640;2024887,2060468;1942800,1968751;3542385,1831756;3509574,1932381;4193917,1209926;4593414,1586070;5136316,809323;4958380,950377;4709416,286009;4718756,352636;3573228,208313;3664409,123343;2720780,248795;2764896,175527;1720380,273675;1880129,344729;507143,832252;479249,757455" o:connectangles="0,0,0,0,0,0,0,0,0,0,0,0,0,0,0,0,0,0,0,0,0,0" textboxrect="0,0,43200,43200"/>
                <v:textbox>
                  <w:txbxContent>
                    <w:p w:rsidR="00CF2C63" w:rsidRPr="00895676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Be Reflective</w:t>
                      </w:r>
                    </w:p>
                    <w:p w:rsidR="00CF2C63" w:rsidRPr="00CF2C63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CF2C6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CF2C63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important skills were needed for everyone to ca</w:t>
                      </w:r>
                      <w:r w:rsidR="00A62DF5">
                        <w:rPr>
                          <w:rFonts w:ascii="Arial" w:hAnsi="Arial" w:cs="Arial"/>
                          <w:sz w:val="20"/>
                          <w:lang w:eastAsia="en-IE"/>
                        </w:rPr>
                        <w:t>rry out the task successfully?</w:t>
                      </w:r>
                    </w:p>
                    <w:p w:rsidR="00CF2C63" w:rsidRPr="00A95460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lang w:eastAsia="en-IE"/>
                        </w:rPr>
                      </w:pPr>
                      <w:r w:rsidRPr="00641003">
                        <w:rPr>
                          <w:rFonts w:ascii="Arial" w:hAnsi="Arial" w:cs="Arial"/>
                          <w:b/>
                          <w:sz w:val="20"/>
                          <w:lang w:eastAsia="en-IE"/>
                        </w:rPr>
                        <w:t>What</w:t>
                      </w:r>
                      <w:r w:rsidRPr="00A95460">
                        <w:rPr>
                          <w:rFonts w:ascii="Arial" w:hAnsi="Arial" w:cs="Arial"/>
                          <w:sz w:val="20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1C1057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5302332</wp:posOffset>
                </wp:positionH>
                <wp:positionV relativeFrom="paragraph">
                  <wp:posOffset>300577</wp:posOffset>
                </wp:positionV>
                <wp:extent cx="3834246" cy="1678379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246" cy="167837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356901" w:rsidRPr="001C1057" w:rsidRDefault="00356901" w:rsidP="001C10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sure you </w:t>
                            </w:r>
                            <w:r w:rsidRPr="001C1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</w:t>
                            </w:r>
                            <w:r w:rsidRPr="001C1057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key information or arguments.</w:t>
                            </w:r>
                          </w:p>
                          <w:p w:rsidR="00356901" w:rsidRPr="00613B8E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Clarify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anything you don’t remember or </w:t>
                            </w:r>
                            <w:r w:rsidR="00715384">
                              <w:rPr>
                                <w:rFonts w:ascii="Arial" w:hAnsi="Arial" w:cs="Arial"/>
                                <w:sz w:val="20"/>
                              </w:rPr>
                              <w:t>that isn’t clear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56901" w:rsidRPr="00B24491" w:rsidRDefault="00356901" w:rsidP="00B244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13B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Identify</w:t>
                            </w:r>
                            <w:r w:rsidRPr="00613B8E">
                              <w:rPr>
                                <w:rFonts w:ascii="Arial" w:hAnsi="Arial" w:cs="Arial"/>
                                <w:sz w:val="20"/>
                              </w:rPr>
                              <w:t xml:space="preserve"> what you think are the most important poi</w:t>
                            </w:r>
                            <w:r w:rsidR="00B24491">
                              <w:rPr>
                                <w:rFonts w:ascii="Arial" w:hAnsi="Arial" w:cs="Arial"/>
                                <w:sz w:val="20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D70" id="Text Box 198" o:spid="_x0000_s1049" type="#_x0000_t202" style="position:absolute;margin-left:417.5pt;margin-top:23.65pt;width:301.9pt;height:132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356901" w:rsidRPr="001C1057" w:rsidRDefault="00356901" w:rsidP="001C10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Make sure you </w:t>
                      </w:r>
                      <w:r w:rsidRPr="001C1057">
                        <w:rPr>
                          <w:rFonts w:ascii="Arial" w:hAnsi="Arial" w:cs="Arial"/>
                          <w:b/>
                          <w:sz w:val="20"/>
                        </w:rPr>
                        <w:t>understand</w:t>
                      </w:r>
                      <w:r w:rsidRPr="001C1057">
                        <w:rPr>
                          <w:rFonts w:ascii="Arial" w:hAnsi="Arial" w:cs="Arial"/>
                          <w:sz w:val="20"/>
                        </w:rPr>
                        <w:t xml:space="preserve"> the key information or arguments.</w:t>
                      </w:r>
                    </w:p>
                    <w:p w:rsidR="00356901" w:rsidRPr="00613B8E" w:rsidRDefault="00356901" w:rsidP="003569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Clarify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anything you </w:t>
                      </w:r>
                      <w:proofErr w:type="gramStart"/>
                      <w:r w:rsidRPr="00613B8E">
                        <w:rPr>
                          <w:rFonts w:ascii="Arial" w:hAnsi="Arial" w:cs="Arial"/>
                          <w:sz w:val="20"/>
                        </w:rPr>
                        <w:t>don’t</w:t>
                      </w:r>
                      <w:proofErr w:type="gramEnd"/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remember or </w:t>
                      </w:r>
                      <w:r w:rsidR="00715384">
                        <w:rPr>
                          <w:rFonts w:ascii="Arial" w:hAnsi="Arial" w:cs="Arial"/>
                          <w:sz w:val="20"/>
                        </w:rPr>
                        <w:t>that isn’t clear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56901" w:rsidRPr="00B24491" w:rsidRDefault="00356901" w:rsidP="00B244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13B8E">
                        <w:rPr>
                          <w:rFonts w:ascii="Arial" w:hAnsi="Arial" w:cs="Arial"/>
                          <w:b/>
                          <w:sz w:val="20"/>
                        </w:rPr>
                        <w:t>Identify</w:t>
                      </w:r>
                      <w:r w:rsidRPr="00613B8E">
                        <w:rPr>
                          <w:rFonts w:ascii="Arial" w:hAnsi="Arial" w:cs="Arial"/>
                          <w:sz w:val="20"/>
                        </w:rPr>
                        <w:t xml:space="preserve"> what you think are the most important poi</w:t>
                      </w:r>
                      <w:r w:rsidR="00B24491">
                        <w:rPr>
                          <w:rFonts w:ascii="Arial" w:hAnsi="Arial" w:cs="Arial"/>
                          <w:sz w:val="20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B34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196215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6901">
        <w:rPr>
          <w:rFonts w:ascii="Calisto MT" w:hAnsi="Calisto MT" w:cs="Arial"/>
          <w:sz w:val="36"/>
        </w:rPr>
        <w:tab/>
      </w: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</w:p>
    <w:sectPr w:rsidR="00356901" w:rsidSect="006C052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4192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B25F3"/>
    <w:multiLevelType w:val="hybridMultilevel"/>
    <w:tmpl w:val="466E64BC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77966"/>
    <w:rsid w:val="000D4DE3"/>
    <w:rsid w:val="001955CD"/>
    <w:rsid w:val="001C1057"/>
    <w:rsid w:val="00257B0E"/>
    <w:rsid w:val="00291744"/>
    <w:rsid w:val="002E64FA"/>
    <w:rsid w:val="0033462F"/>
    <w:rsid w:val="00345A8E"/>
    <w:rsid w:val="00356901"/>
    <w:rsid w:val="003703F5"/>
    <w:rsid w:val="003B4309"/>
    <w:rsid w:val="003F415F"/>
    <w:rsid w:val="00450CFA"/>
    <w:rsid w:val="00452B51"/>
    <w:rsid w:val="00463FAD"/>
    <w:rsid w:val="004673EB"/>
    <w:rsid w:val="00493080"/>
    <w:rsid w:val="004975DD"/>
    <w:rsid w:val="004A100B"/>
    <w:rsid w:val="004B3C81"/>
    <w:rsid w:val="00502177"/>
    <w:rsid w:val="005650DB"/>
    <w:rsid w:val="00565C96"/>
    <w:rsid w:val="005F798E"/>
    <w:rsid w:val="00680E57"/>
    <w:rsid w:val="006838E4"/>
    <w:rsid w:val="006967EA"/>
    <w:rsid w:val="00696E13"/>
    <w:rsid w:val="006A5B74"/>
    <w:rsid w:val="006C36A0"/>
    <w:rsid w:val="00715384"/>
    <w:rsid w:val="00742304"/>
    <w:rsid w:val="00751C85"/>
    <w:rsid w:val="008508A0"/>
    <w:rsid w:val="00872537"/>
    <w:rsid w:val="008966E3"/>
    <w:rsid w:val="009C0732"/>
    <w:rsid w:val="009C6719"/>
    <w:rsid w:val="00A071E4"/>
    <w:rsid w:val="00A313CB"/>
    <w:rsid w:val="00A5382E"/>
    <w:rsid w:val="00A62DF5"/>
    <w:rsid w:val="00A93541"/>
    <w:rsid w:val="00AD3DBA"/>
    <w:rsid w:val="00AF34F7"/>
    <w:rsid w:val="00B24491"/>
    <w:rsid w:val="00B56BCC"/>
    <w:rsid w:val="00B66598"/>
    <w:rsid w:val="00CF2C63"/>
    <w:rsid w:val="00CF4D84"/>
    <w:rsid w:val="00D71E25"/>
    <w:rsid w:val="00DF5A0D"/>
    <w:rsid w:val="00E364B6"/>
    <w:rsid w:val="00F218B6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4CD4F0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5</cp:revision>
  <cp:lastPrinted>2020-01-29T07:53:00Z</cp:lastPrinted>
  <dcterms:created xsi:type="dcterms:W3CDTF">2020-01-21T12:03:00Z</dcterms:created>
  <dcterms:modified xsi:type="dcterms:W3CDTF">2020-01-29T07:53:00Z</dcterms:modified>
</cp:coreProperties>
</file>