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65B3" w14:textId="77777777" w:rsidR="006D5562" w:rsidRDefault="00910AC9" w:rsidP="006D5562">
      <w:pPr>
        <w:pStyle w:val="Default"/>
      </w:pPr>
      <w:r>
        <w:rPr>
          <w:noProof/>
          <w:lang w:eastAsia="en-GB"/>
        </w:rPr>
        <w:pict w14:anchorId="39C846D5">
          <v:group id="_x0000_s1026" style="position:absolute;margin-left:-24.3pt;margin-top:-36pt;width:510.95pt;height:144.75pt;z-index:251658240" coordorigin="954,720" coordsize="10219,3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4202;top:720;width:4950;height:483" fillcolor="#548dd4" strokecolor="#292929">
              <v:shadow color="#868686"/>
              <v:textpath style="font-family:&quot;Arial Black&quot;;v-text-kern:t" trim="t" fitpath="t" string="Corpus Christi"/>
            </v:shape>
            <v:group id="_x0000_s1028" style="position:absolute;left:954;top:928;width:2880;height:2492" coordorigin="4320,5760" coordsize="2880,3060">
              <v:group id="_x0000_s1029" style="position:absolute;left:4500;top:5760;width:2520;height:2700" coordorigin="1620,1266" coordsize="2520,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20;top:1266;width:2520;height:2430" wrapcoords="-39 0 -39 21559 21600 21559 21600 0 -39 0">
                  <v:imagedata r:id="rId5" o:title=""/>
                </v:shape>
                <v:shape id="Picture 1" o:spid="_x0000_s1031" type="#_x0000_t75" style="position:absolute;left:2340;top:1980;width:1080;height:983;visibility:visible" wrapcoords="-296 0 -296 21316 21600 21316 21600 0 -296 0">
                  <v:imagedata r:id="rId6" o:title="CC Logo blue2" croptop="2008f" cropbottom="3514f" cropleft="1812f" cropright="3171f"/>
                </v:shape>
              </v:group>
              <v:group id="_x0000_s1032" style="position:absolute;left:4320;top:5760;width:2880;height:3060" coordorigin="1447,900" coordsize="1732,1620" wrapcoords="12021 -2600 7889 -2200 1878 -200 1690 800 -939 6200 -939 7800 8264 10200 10894 10200 10894 13400 0 13400 -939 14200 188 16600 188 17000 2630 19800 3005 20600 8452 22600 10330 22600 11645 22600 16904 22000 22351 17400 22727 14000 20849 13400 10706 13400 10894 10200 17468 9200 22539 7800 22539 6800 21037 3400 19158 1000 18407 600 18595 -400 14838 -2400 12960 -2600 12021 -260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5" style="position:absolute;left:1447;top:1224;width:1732;height:1296" adj="304970" fillcolor="#f4b502" strokecolor="#292929" strokeweight=".5pt">
                  <v:fill color2="#f90"/>
                  <v:shadow on="t" color="silver" opacity="52429f"/>
                  <v:textpath style="font-family:&quot;Comic Sans MS&quot;;font-size:24pt" fitshape="t" trim="t" string="with Christ at our Centr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4" type="#_x0000_t147" style="position:absolute;left:1604;top:900;width:1417;height:1166" fillcolor="#fc0" strokecolor="#333" strokeweight=".5pt">
                  <v:fill color2="#f93"/>
                  <v:shadow on="t" color="silver" opacity="52429f"/>
                  <v:textpath style="font-family:&quot;Comic Sans MS&quot;;font-weight:bold" fitshape="t" trim="t" string="Excellence and Enjoyment&#10; &#10;&#10;&#10;&#10;&#10;"/>
                </v:shape>
              </v:group>
            </v:group>
            <v:shape id="_x0000_s1035" type="#_x0000_t145" style="position:absolute;left:2578;top:720;width:8336;height:1179" adj="3663099" fillcolor="#548dd4" strokecolor="#292929">
              <v:shadow color="#868686"/>
              <v:textpath style="font-family:&quot;Arial Black&quot;" fitshape="t" trim="t" string="Catholic Primary School"/>
            </v:shape>
            <v:shapetype id="_x0000_t202" coordsize="21600,21600" o:spt="202" path="m,l,21600r21600,l21600,xe">
              <v:stroke joinstyle="miter"/>
              <v:path gradientshapeok="t" o:connecttype="rect"/>
            </v:shapetype>
            <v:shape id="_x0000_s1036" type="#_x0000_t202" style="position:absolute;left:4374;top:2340;width:5134;height:1398" wrapcoords="-46 0 -46 21300 21600 21300 21600 0 -46 0" stroked="f">
              <v:textbox>
                <w:txbxContent>
                  <w:p w14:paraId="53523E15" w14:textId="77777777" w:rsidR="006D5562" w:rsidRPr="00281B57" w:rsidRDefault="006D5562" w:rsidP="006D5562">
                    <w:pPr>
                      <w:jc w:val="center"/>
                      <w:rPr>
                        <w:rFonts w:ascii="Comic Sans MS" w:hAnsi="Comic Sans MS" w:cs="Tahoma"/>
                        <w:b/>
                        <w:sz w:val="16"/>
                        <w:szCs w:val="16"/>
                      </w:rPr>
                    </w:pPr>
                  </w:p>
                  <w:p w14:paraId="15248A44" w14:textId="77777777" w:rsidR="006D5562" w:rsidRPr="006D5562" w:rsidRDefault="006D5562" w:rsidP="006D5562">
                    <w:pPr>
                      <w:jc w:val="center"/>
                    </w:pPr>
                  </w:p>
                  <w:p w14:paraId="35D915FD" w14:textId="77777777" w:rsidR="006D5562" w:rsidRDefault="006D5562" w:rsidP="006D5562">
                    <w:pPr>
                      <w:rPr>
                        <w:rFonts w:ascii="Comic Sans MS" w:hAnsi="Comic Sans MS" w:cs="Kartika"/>
                        <w:b/>
                        <w:sz w:val="20"/>
                        <w:szCs w:val="20"/>
                      </w:rPr>
                    </w:pPr>
                  </w:p>
                  <w:p w14:paraId="642D6918" w14:textId="77777777" w:rsidR="006D5562" w:rsidRPr="00501E7B" w:rsidRDefault="006D5562" w:rsidP="006D5562">
                    <w:pPr>
                      <w:rPr>
                        <w:rFonts w:ascii="Comic Sans MS" w:hAnsi="Comic Sans MS" w:cs="Arial"/>
                        <w:b/>
                        <w:sz w:val="20"/>
                        <w:szCs w:val="20"/>
                      </w:rPr>
                    </w:pPr>
                    <w:r w:rsidRPr="00501E7B">
                      <w:rPr>
                        <w:rFonts w:ascii="Comic Sans MS" w:hAnsi="Comic Sans MS" w:cs="Kartika"/>
                        <w:b/>
                        <w:sz w:val="20"/>
                        <w:szCs w:val="20"/>
                      </w:rPr>
                      <w:t xml:space="preserve">                     </w:t>
                    </w:r>
                  </w:p>
                  <w:p w14:paraId="3D25A3EC" w14:textId="77777777" w:rsidR="006D5562" w:rsidRDefault="006D5562" w:rsidP="006D5562"/>
                </w:txbxContent>
              </v:textbox>
            </v:shape>
            <v:shape id="Picture 2" o:spid="_x0000_s1037" type="#_x0000_t75" alt="Diocese of Leeds logo" style="position:absolute;left:9508;top:720;width:1665;height:1761;visibility:visible">
              <v:imagedata r:id="rId7" o:title="Diocese of Leeds logo"/>
            </v:shape>
          </v:group>
        </w:pict>
      </w:r>
    </w:p>
    <w:p w14:paraId="0BD262D1" w14:textId="77777777" w:rsidR="006D5562" w:rsidRDefault="006D5562" w:rsidP="006D5562">
      <w:pPr>
        <w:pStyle w:val="Default"/>
      </w:pPr>
    </w:p>
    <w:p w14:paraId="212596C9" w14:textId="77777777" w:rsidR="006D5562" w:rsidRDefault="006D5562" w:rsidP="006D5562">
      <w:pPr>
        <w:pStyle w:val="Default"/>
      </w:pPr>
    </w:p>
    <w:p w14:paraId="3A1672F7" w14:textId="77777777" w:rsidR="006D5562" w:rsidRDefault="006D5562" w:rsidP="006D5562">
      <w:pPr>
        <w:pStyle w:val="Default"/>
      </w:pPr>
    </w:p>
    <w:p w14:paraId="0A452E52" w14:textId="77777777" w:rsidR="006D5562" w:rsidRDefault="006D5562" w:rsidP="006D5562">
      <w:pPr>
        <w:pStyle w:val="Default"/>
      </w:pPr>
    </w:p>
    <w:p w14:paraId="1B0EC94C" w14:textId="77777777" w:rsidR="006D5562" w:rsidRDefault="006D5562" w:rsidP="006D5562">
      <w:pPr>
        <w:pStyle w:val="Default"/>
      </w:pPr>
    </w:p>
    <w:p w14:paraId="27521D1F" w14:textId="77777777" w:rsidR="006D5562" w:rsidRDefault="006D5562" w:rsidP="006D5562">
      <w:pPr>
        <w:pStyle w:val="Default"/>
      </w:pPr>
      <w:bookmarkStart w:id="0" w:name="_GoBack"/>
      <w:bookmarkEnd w:id="0"/>
    </w:p>
    <w:p w14:paraId="1433F78B" w14:textId="77777777" w:rsidR="006D5562" w:rsidRDefault="006D5562" w:rsidP="006D5562">
      <w:pPr>
        <w:pStyle w:val="Default"/>
      </w:pPr>
    </w:p>
    <w:p w14:paraId="28AC5BB3" w14:textId="77777777" w:rsidR="006D5562" w:rsidRDefault="006D5562" w:rsidP="006D5562">
      <w:pPr>
        <w:pStyle w:val="Default"/>
      </w:pPr>
    </w:p>
    <w:p w14:paraId="3F2D2CAD" w14:textId="77777777" w:rsidR="00E22021" w:rsidRPr="00E22021" w:rsidRDefault="00E22021" w:rsidP="00E22021">
      <w:pPr>
        <w:jc w:val="center"/>
        <w:rPr>
          <w:rFonts w:ascii="Comic Sans MS" w:hAnsi="Comic Sans MS"/>
          <w:u w:val="single"/>
        </w:rPr>
      </w:pPr>
      <w:r w:rsidRPr="00E22021">
        <w:rPr>
          <w:rFonts w:ascii="Comic Sans MS" w:hAnsi="Comic Sans MS"/>
          <w:u w:val="single"/>
        </w:rPr>
        <w:t>PSHE &amp; British Values Policy</w:t>
      </w:r>
    </w:p>
    <w:p w14:paraId="4317BFFD" w14:textId="77777777" w:rsidR="00E22021" w:rsidRPr="00572AAA" w:rsidRDefault="00E22021" w:rsidP="00E22021">
      <w:pPr>
        <w:rPr>
          <w:rFonts w:ascii="Comic Sans MS" w:hAnsi="Comic Sans MS"/>
        </w:rPr>
      </w:pPr>
    </w:p>
    <w:p w14:paraId="012D3045" w14:textId="660A03EE" w:rsidR="00E22021" w:rsidRPr="00E22021" w:rsidRDefault="00E22021" w:rsidP="00E22021">
      <w:pPr>
        <w:rPr>
          <w:rFonts w:ascii="Comic Sans MS" w:hAnsi="Comic Sans MS"/>
          <w:b/>
        </w:rPr>
      </w:pPr>
      <w:r w:rsidRPr="00E22021">
        <w:rPr>
          <w:rFonts w:ascii="Comic Sans MS" w:hAnsi="Comic Sans MS"/>
          <w:b/>
        </w:rPr>
        <w:t>Introduction</w:t>
      </w:r>
    </w:p>
    <w:p w14:paraId="3DA174FF" w14:textId="77777777" w:rsidR="00E22021" w:rsidRPr="00572AAA" w:rsidRDefault="00E22021" w:rsidP="00E22021">
      <w:pPr>
        <w:rPr>
          <w:rFonts w:ascii="Comic Sans MS" w:hAnsi="Comic Sans MS"/>
        </w:rPr>
      </w:pPr>
      <w:r w:rsidRPr="00572AAA">
        <w:rPr>
          <w:rFonts w:ascii="Comic Sans MS" w:hAnsi="Comic Sans MS"/>
        </w:rPr>
        <w:t xml:space="preserve">All children have a right to a broad, balanced and relevant education which provides continuity and progression and takes individual differences into account. </w:t>
      </w:r>
    </w:p>
    <w:p w14:paraId="761241BC" w14:textId="2945BC92" w:rsidR="00E22021" w:rsidRDefault="00E22021" w:rsidP="00E22021">
      <w:pPr>
        <w:pStyle w:val="Default"/>
        <w:rPr>
          <w:rFonts w:ascii="Comic Sans MS" w:hAnsi="Comic Sans MS"/>
          <w:b/>
          <w:bCs/>
          <w:sz w:val="22"/>
          <w:szCs w:val="22"/>
        </w:rPr>
      </w:pPr>
      <w:r w:rsidRPr="00572AAA">
        <w:rPr>
          <w:rFonts w:ascii="Comic Sans MS" w:hAnsi="Comic Sans MS"/>
          <w:b/>
          <w:bCs/>
          <w:sz w:val="22"/>
          <w:szCs w:val="22"/>
        </w:rPr>
        <w:t xml:space="preserve">Rationale, Principals and Purposes </w:t>
      </w:r>
    </w:p>
    <w:p w14:paraId="735FF139" w14:textId="77777777" w:rsidR="00E22021" w:rsidRPr="00572AAA" w:rsidRDefault="00E22021" w:rsidP="00E22021">
      <w:pPr>
        <w:pStyle w:val="Default"/>
        <w:rPr>
          <w:rFonts w:ascii="Comic Sans MS" w:hAnsi="Comic Sans MS"/>
          <w:sz w:val="22"/>
          <w:szCs w:val="22"/>
        </w:rPr>
      </w:pPr>
    </w:p>
    <w:p w14:paraId="3570D291" w14:textId="77777777" w:rsidR="00E22021" w:rsidRPr="00572AAA" w:rsidRDefault="00E22021" w:rsidP="00E22021">
      <w:pPr>
        <w:rPr>
          <w:rFonts w:ascii="Comic Sans MS" w:hAnsi="Comic Sans MS"/>
        </w:rPr>
      </w:pPr>
      <w:r w:rsidRPr="00572AAA">
        <w:rPr>
          <w:rFonts w:ascii="Comic Sans MS" w:hAnsi="Comic Sans MS"/>
        </w:rPr>
        <w:t xml:space="preserve">This policy statement </w:t>
      </w:r>
      <w:proofErr w:type="gramStart"/>
      <w:r w:rsidRPr="00572AAA">
        <w:rPr>
          <w:rFonts w:ascii="Comic Sans MS" w:hAnsi="Comic Sans MS"/>
        </w:rPr>
        <w:t>takes into account</w:t>
      </w:r>
      <w:proofErr w:type="gramEnd"/>
      <w:r w:rsidRPr="00572AAA">
        <w:rPr>
          <w:rFonts w:ascii="Comic Sans MS" w:hAnsi="Comic Sans MS"/>
        </w:rPr>
        <w:t xml:space="preserve"> section 78 of the Education Act 2002 which requires schools, as part of a broad and balanced curriculum, to promote the spiritual, moral, cultural, mental and physical development of pupils at the school and of society. It also </w:t>
      </w:r>
      <w:proofErr w:type="gramStart"/>
      <w:r w:rsidRPr="00572AAA">
        <w:rPr>
          <w:rFonts w:ascii="Comic Sans MS" w:hAnsi="Comic Sans MS"/>
        </w:rPr>
        <w:t>takes into account</w:t>
      </w:r>
      <w:proofErr w:type="gramEnd"/>
      <w:r w:rsidRPr="00572AAA">
        <w:rPr>
          <w:rFonts w:ascii="Comic Sans MS" w:hAnsi="Comic Sans MS"/>
        </w:rPr>
        <w:t xml:space="preserve"> the non-statutory advice on British values from the Department of Education (November 2014), the Prevent Strategy, the Teachers Standards and the Equality Act 2010 Advice for Schools </w:t>
      </w:r>
    </w:p>
    <w:p w14:paraId="444AD586" w14:textId="77777777" w:rsidR="00E22021" w:rsidRPr="00572AAA" w:rsidRDefault="00E22021" w:rsidP="00E22021">
      <w:pPr>
        <w:rPr>
          <w:rFonts w:ascii="Comic Sans MS" w:hAnsi="Comic Sans MS"/>
        </w:rPr>
      </w:pPr>
      <w:r w:rsidRPr="00572AAA">
        <w:rPr>
          <w:rFonts w:ascii="Comic Sans MS" w:hAnsi="Comic Sans MS"/>
        </w:rPr>
        <w:t xml:space="preserve">Whilst PSHE education remains a non-statutory subject, section 2.5 of the National Curriculum framework document states that: </w:t>
      </w:r>
    </w:p>
    <w:p w14:paraId="05EE4F26" w14:textId="77777777" w:rsidR="00E22021" w:rsidRPr="00572AAA" w:rsidRDefault="00E22021" w:rsidP="00E22021">
      <w:pPr>
        <w:rPr>
          <w:rFonts w:ascii="Comic Sans MS" w:hAnsi="Comic Sans MS"/>
        </w:rPr>
      </w:pPr>
      <w:r w:rsidRPr="00572AAA">
        <w:rPr>
          <w:rFonts w:ascii="Comic Sans MS" w:hAnsi="Comic Sans MS"/>
        </w:rPr>
        <w:t xml:space="preserve"> ‘All schools should make provision for personal, social, health and economic education (PSHE), drawing on good practice.’ </w:t>
      </w:r>
    </w:p>
    <w:p w14:paraId="225F13A3" w14:textId="77777777" w:rsidR="00E22021" w:rsidRPr="00572AAA" w:rsidRDefault="00E22021" w:rsidP="00E22021">
      <w:pPr>
        <w:rPr>
          <w:rFonts w:ascii="Comic Sans MS" w:hAnsi="Comic Sans MS"/>
        </w:rPr>
      </w:pPr>
      <w:r w:rsidRPr="00572AAA">
        <w:rPr>
          <w:rFonts w:ascii="Comic Sans MS" w:hAnsi="Comic Sans MS"/>
        </w:rPr>
        <w:t xml:space="preserve">PSHE &amp; British Values education is a planned, developmental programme of learning through which children and young people acquire the knowledge, understanding and skills they need to manage their lives now and in the future. It equips pupils with the knowledge, understanding, skills and strategies required to live healthy, safe, productive, capable, responsible and balanced lives.  </w:t>
      </w:r>
    </w:p>
    <w:p w14:paraId="34811BD9" w14:textId="77777777" w:rsidR="00E22021" w:rsidRPr="00572AAA" w:rsidRDefault="00E22021" w:rsidP="00E22021">
      <w:pPr>
        <w:rPr>
          <w:rFonts w:ascii="Comic Sans MS" w:hAnsi="Comic Sans MS"/>
        </w:rPr>
      </w:pPr>
      <w:r w:rsidRPr="00572AAA">
        <w:rPr>
          <w:rFonts w:ascii="Comic Sans MS" w:hAnsi="Comic Sans MS"/>
        </w:rPr>
        <w:t xml:space="preserve">PSHE education can help reduce or remove many of the barriers to learning experienced by pupils, therefore significantly improving their capacity to learn and achieve. The PSHE &amp; British Values education programme contributes to pupils’ spiritual, moral, social and cultural (SMSC) development.  </w:t>
      </w:r>
    </w:p>
    <w:p w14:paraId="5816202F" w14:textId="4BD1BBA4" w:rsidR="00E22021" w:rsidRDefault="00E22021" w:rsidP="00E22021">
      <w:pPr>
        <w:rPr>
          <w:rFonts w:ascii="Comic Sans MS" w:hAnsi="Comic Sans MS"/>
        </w:rPr>
      </w:pPr>
      <w:r w:rsidRPr="00572AAA">
        <w:rPr>
          <w:rFonts w:ascii="Comic Sans MS" w:hAnsi="Comic Sans MS"/>
        </w:rPr>
        <w:t xml:space="preserve"> </w:t>
      </w:r>
    </w:p>
    <w:p w14:paraId="4818578C" w14:textId="68E36EF2" w:rsidR="00E22021" w:rsidRDefault="00E22021" w:rsidP="00E22021">
      <w:pPr>
        <w:rPr>
          <w:rFonts w:ascii="Comic Sans MS" w:hAnsi="Comic Sans MS"/>
        </w:rPr>
      </w:pPr>
    </w:p>
    <w:p w14:paraId="782438FD" w14:textId="77777777" w:rsidR="00E22021" w:rsidRPr="00572AAA" w:rsidRDefault="00E22021" w:rsidP="00E22021">
      <w:pPr>
        <w:rPr>
          <w:rFonts w:ascii="Comic Sans MS" w:hAnsi="Comic Sans MS"/>
        </w:rPr>
      </w:pPr>
    </w:p>
    <w:p w14:paraId="63DD886F" w14:textId="1ABC7B45" w:rsidR="00E22021" w:rsidRPr="00E22021" w:rsidRDefault="00E22021" w:rsidP="00E22021">
      <w:pPr>
        <w:rPr>
          <w:rFonts w:ascii="Comic Sans MS" w:hAnsi="Comic Sans MS"/>
          <w:b/>
        </w:rPr>
      </w:pPr>
      <w:r w:rsidRPr="00E22021">
        <w:rPr>
          <w:rFonts w:ascii="Comic Sans MS" w:hAnsi="Comic Sans MS"/>
          <w:b/>
        </w:rPr>
        <w:lastRenderedPageBreak/>
        <w:t>Aims</w:t>
      </w:r>
    </w:p>
    <w:p w14:paraId="44C7F09A" w14:textId="77777777" w:rsidR="00E22021" w:rsidRPr="00572AAA" w:rsidRDefault="00E22021" w:rsidP="00E22021">
      <w:pPr>
        <w:rPr>
          <w:rFonts w:ascii="Comic Sans MS" w:hAnsi="Comic Sans MS"/>
        </w:rPr>
      </w:pPr>
      <w:r w:rsidRPr="00572AAA">
        <w:rPr>
          <w:rFonts w:ascii="Comic Sans MS" w:hAnsi="Comic Sans MS"/>
        </w:rPr>
        <w:t xml:space="preserve">The aim for British Values &amp; PSHE education is to provide pupils with: </w:t>
      </w:r>
    </w:p>
    <w:p w14:paraId="45661B76" w14:textId="14C5379F" w:rsidR="00E22021" w:rsidRPr="00910AC9" w:rsidRDefault="00E22021" w:rsidP="00910AC9">
      <w:pPr>
        <w:pStyle w:val="ListParagraph"/>
        <w:numPr>
          <w:ilvl w:val="0"/>
          <w:numId w:val="1"/>
        </w:numPr>
        <w:rPr>
          <w:rFonts w:ascii="Comic Sans MS" w:hAnsi="Comic Sans MS"/>
        </w:rPr>
      </w:pPr>
      <w:r w:rsidRPr="00910AC9">
        <w:rPr>
          <w:rFonts w:ascii="Comic Sans MS" w:hAnsi="Comic Sans MS"/>
        </w:rPr>
        <w:t xml:space="preserve">Accurate and relevant knowledge </w:t>
      </w:r>
    </w:p>
    <w:p w14:paraId="79385DB3" w14:textId="7E7795D0" w:rsidR="00E22021" w:rsidRPr="00910AC9" w:rsidRDefault="00E22021" w:rsidP="00910AC9">
      <w:pPr>
        <w:pStyle w:val="ListParagraph"/>
        <w:numPr>
          <w:ilvl w:val="0"/>
          <w:numId w:val="1"/>
        </w:numPr>
        <w:rPr>
          <w:rFonts w:ascii="Comic Sans MS" w:hAnsi="Comic Sans MS"/>
        </w:rPr>
      </w:pPr>
      <w:r w:rsidRPr="00910AC9">
        <w:rPr>
          <w:rFonts w:ascii="Comic Sans MS" w:hAnsi="Comic Sans MS"/>
        </w:rPr>
        <w:t xml:space="preserve">Opportunities to turn knowledge into personal understanding </w:t>
      </w:r>
    </w:p>
    <w:p w14:paraId="026F8215" w14:textId="12605239" w:rsidR="00E22021" w:rsidRPr="00910AC9" w:rsidRDefault="00E22021" w:rsidP="00910AC9">
      <w:pPr>
        <w:pStyle w:val="ListParagraph"/>
        <w:numPr>
          <w:ilvl w:val="0"/>
          <w:numId w:val="1"/>
        </w:numPr>
        <w:rPr>
          <w:rFonts w:ascii="Comic Sans MS" w:hAnsi="Comic Sans MS"/>
        </w:rPr>
      </w:pPr>
      <w:r w:rsidRPr="00910AC9">
        <w:rPr>
          <w:rFonts w:ascii="Comic Sans MS" w:hAnsi="Comic Sans MS"/>
        </w:rPr>
        <w:t xml:space="preserve">Opportunities to explore, clarify and if necessary challenge, their own and others’ values, attitudes, beliefs, rights and responsibilities </w:t>
      </w:r>
    </w:p>
    <w:p w14:paraId="0ADE2265" w14:textId="64B59CA7" w:rsidR="00E22021" w:rsidRPr="00910AC9" w:rsidRDefault="00E22021" w:rsidP="00910AC9">
      <w:pPr>
        <w:pStyle w:val="ListParagraph"/>
        <w:numPr>
          <w:ilvl w:val="0"/>
          <w:numId w:val="1"/>
        </w:numPr>
        <w:rPr>
          <w:rFonts w:ascii="Comic Sans MS" w:hAnsi="Comic Sans MS"/>
        </w:rPr>
      </w:pPr>
      <w:r w:rsidRPr="00910AC9">
        <w:rPr>
          <w:rFonts w:ascii="Comic Sans MS" w:hAnsi="Comic Sans MS"/>
        </w:rPr>
        <w:t xml:space="preserve">The skills, language and strategies they need </w:t>
      </w:r>
      <w:proofErr w:type="gramStart"/>
      <w:r w:rsidRPr="00910AC9">
        <w:rPr>
          <w:rFonts w:ascii="Comic Sans MS" w:hAnsi="Comic Sans MS"/>
        </w:rPr>
        <w:t>in order to</w:t>
      </w:r>
      <w:proofErr w:type="gramEnd"/>
      <w:r w:rsidRPr="00910AC9">
        <w:rPr>
          <w:rFonts w:ascii="Comic Sans MS" w:hAnsi="Comic Sans MS"/>
        </w:rPr>
        <w:t xml:space="preserve"> live healthy, safe, fulfilling, responsible and balanced lives </w:t>
      </w:r>
    </w:p>
    <w:p w14:paraId="06DA2A1B" w14:textId="77777777" w:rsidR="00E22021" w:rsidRPr="00572AAA" w:rsidRDefault="00E22021" w:rsidP="00E22021">
      <w:pPr>
        <w:rPr>
          <w:rFonts w:ascii="Comic Sans MS" w:hAnsi="Comic Sans MS"/>
        </w:rPr>
      </w:pPr>
      <w:r w:rsidRPr="00572AAA">
        <w:rPr>
          <w:rFonts w:ascii="Comic Sans MS" w:hAnsi="Comic Sans MS"/>
        </w:rPr>
        <w:t xml:space="preserve">Corpus Christi Primary’s PHSE &amp; British Values provision aims to: </w:t>
      </w:r>
    </w:p>
    <w:p w14:paraId="7A8DF4C2" w14:textId="685882EB" w:rsidR="00E22021" w:rsidRPr="00910AC9" w:rsidRDefault="00E22021" w:rsidP="00910AC9">
      <w:pPr>
        <w:pStyle w:val="ListParagraph"/>
        <w:numPr>
          <w:ilvl w:val="0"/>
          <w:numId w:val="3"/>
        </w:numPr>
        <w:rPr>
          <w:rFonts w:ascii="Comic Sans MS" w:hAnsi="Comic Sans MS"/>
        </w:rPr>
      </w:pPr>
      <w:r w:rsidRPr="00910AC9">
        <w:rPr>
          <w:rFonts w:ascii="Comic Sans MS" w:hAnsi="Comic Sans MS"/>
        </w:rPr>
        <w:t xml:space="preserve">enable pupils to develop their self-knowledge, self-esteem and </w:t>
      </w:r>
      <w:proofErr w:type="spellStart"/>
      <w:r w:rsidRPr="00910AC9">
        <w:rPr>
          <w:rFonts w:ascii="Comic Sans MS" w:hAnsi="Comic Sans MS"/>
        </w:rPr>
        <w:t>self confidence</w:t>
      </w:r>
      <w:proofErr w:type="spellEnd"/>
      <w:r w:rsidRPr="00910AC9">
        <w:rPr>
          <w:rFonts w:ascii="Comic Sans MS" w:hAnsi="Comic Sans MS"/>
        </w:rPr>
        <w:t xml:space="preserve">; </w:t>
      </w:r>
    </w:p>
    <w:p w14:paraId="32F3B8CE" w14:textId="52125ED3" w:rsidR="00E22021" w:rsidRPr="00910AC9" w:rsidRDefault="00E22021" w:rsidP="00910AC9">
      <w:pPr>
        <w:pStyle w:val="ListParagraph"/>
        <w:numPr>
          <w:ilvl w:val="0"/>
          <w:numId w:val="3"/>
        </w:numPr>
        <w:rPr>
          <w:rFonts w:ascii="Comic Sans MS" w:hAnsi="Comic Sans MS"/>
        </w:rPr>
      </w:pPr>
      <w:r w:rsidRPr="00910AC9">
        <w:rPr>
          <w:rFonts w:ascii="Comic Sans MS" w:hAnsi="Comic Sans MS"/>
        </w:rPr>
        <w:t xml:space="preserve">enable pupils to distinguish right from wrong and to respect the civil and criminal law of England; </w:t>
      </w:r>
    </w:p>
    <w:p w14:paraId="4B059339" w14:textId="1E66F5BD" w:rsidR="00E22021" w:rsidRPr="00910AC9" w:rsidRDefault="00E22021" w:rsidP="00910AC9">
      <w:pPr>
        <w:pStyle w:val="ListParagraph"/>
        <w:numPr>
          <w:ilvl w:val="0"/>
          <w:numId w:val="3"/>
        </w:numPr>
        <w:rPr>
          <w:rFonts w:ascii="Comic Sans MS" w:hAnsi="Comic Sans MS"/>
        </w:rPr>
      </w:pPr>
      <w:r w:rsidRPr="00910AC9">
        <w:rPr>
          <w:rFonts w:ascii="Comic Sans MS" w:hAnsi="Comic Sans MS"/>
        </w:rPr>
        <w:t xml:space="preserve">encourage pupils to accept responsibility for their behaviour, show initiative, and to understand how they can contribute positively to the lives of those living and working in the locality of the school and to society more widely; </w:t>
      </w:r>
    </w:p>
    <w:p w14:paraId="2FEDCA20" w14:textId="73492F10" w:rsidR="00E22021" w:rsidRPr="00910AC9" w:rsidRDefault="00E22021" w:rsidP="00910AC9">
      <w:pPr>
        <w:pStyle w:val="ListParagraph"/>
        <w:numPr>
          <w:ilvl w:val="0"/>
          <w:numId w:val="3"/>
        </w:numPr>
        <w:rPr>
          <w:rFonts w:ascii="Comic Sans MS" w:hAnsi="Comic Sans MS"/>
        </w:rPr>
      </w:pPr>
      <w:r w:rsidRPr="00910AC9">
        <w:rPr>
          <w:rFonts w:ascii="Comic Sans MS" w:hAnsi="Comic Sans MS"/>
        </w:rPr>
        <w:t xml:space="preserve">enable pupils to acquire a broad general knowledge of and respect for public institutions and services in England; </w:t>
      </w:r>
    </w:p>
    <w:p w14:paraId="506FEDFD" w14:textId="58ADD4D5" w:rsidR="00E22021" w:rsidRPr="00910AC9" w:rsidRDefault="00E22021" w:rsidP="00910AC9">
      <w:pPr>
        <w:pStyle w:val="ListParagraph"/>
        <w:numPr>
          <w:ilvl w:val="0"/>
          <w:numId w:val="3"/>
        </w:numPr>
        <w:rPr>
          <w:rFonts w:ascii="Comic Sans MS" w:hAnsi="Comic Sans MS"/>
        </w:rPr>
      </w:pPr>
      <w:r w:rsidRPr="00910AC9">
        <w:rPr>
          <w:rFonts w:ascii="Comic Sans MS" w:hAnsi="Comic Sans MS"/>
        </w:rPr>
        <w:t xml:space="preserve">further develop tolerance and harmony between our country’s different cultural traditions by enabling pupils to acquire an appreciation of and respect for their own and other cultures; </w:t>
      </w:r>
    </w:p>
    <w:p w14:paraId="7109DDDF" w14:textId="18D6BB80" w:rsidR="00E22021" w:rsidRPr="00910AC9" w:rsidRDefault="00E22021" w:rsidP="00910AC9">
      <w:pPr>
        <w:pStyle w:val="ListParagraph"/>
        <w:numPr>
          <w:ilvl w:val="0"/>
          <w:numId w:val="3"/>
        </w:numPr>
        <w:rPr>
          <w:rFonts w:ascii="Comic Sans MS" w:hAnsi="Comic Sans MS"/>
        </w:rPr>
      </w:pPr>
      <w:r w:rsidRPr="00910AC9">
        <w:rPr>
          <w:rFonts w:ascii="Comic Sans MS" w:hAnsi="Comic Sans MS"/>
        </w:rPr>
        <w:t xml:space="preserve">encourage respect for other people; and encourage respect for democracy and support for participation in the democratic processes, including respect for the basis on which the law is made and applied in England </w:t>
      </w:r>
    </w:p>
    <w:p w14:paraId="2291A17C" w14:textId="77777777" w:rsidR="00E22021" w:rsidRPr="00572AAA" w:rsidRDefault="00E22021" w:rsidP="00E22021">
      <w:pPr>
        <w:rPr>
          <w:rFonts w:ascii="Comic Sans MS" w:hAnsi="Comic Sans MS"/>
        </w:rPr>
      </w:pPr>
      <w:r w:rsidRPr="00572AAA">
        <w:rPr>
          <w:rFonts w:ascii="Comic Sans MS" w:hAnsi="Comic Sans MS"/>
        </w:rPr>
        <w:t xml:space="preserve"> </w:t>
      </w:r>
    </w:p>
    <w:p w14:paraId="47ECD40F" w14:textId="65702024" w:rsidR="00E22021" w:rsidRPr="00E22021" w:rsidRDefault="00E22021" w:rsidP="00E22021">
      <w:pPr>
        <w:rPr>
          <w:rFonts w:ascii="Comic Sans MS" w:hAnsi="Comic Sans MS"/>
          <w:b/>
        </w:rPr>
      </w:pPr>
      <w:r w:rsidRPr="00E22021">
        <w:rPr>
          <w:rFonts w:ascii="Comic Sans MS" w:hAnsi="Comic Sans MS"/>
          <w:b/>
        </w:rPr>
        <w:t>Role of the subject leader</w:t>
      </w:r>
    </w:p>
    <w:p w14:paraId="63901E43" w14:textId="77777777" w:rsidR="00E22021" w:rsidRPr="00572AAA" w:rsidRDefault="00E22021" w:rsidP="00E22021">
      <w:pPr>
        <w:rPr>
          <w:rFonts w:ascii="Comic Sans MS" w:hAnsi="Comic Sans MS"/>
        </w:rPr>
      </w:pPr>
      <w:r w:rsidRPr="00572AAA">
        <w:rPr>
          <w:rFonts w:ascii="Comic Sans MS" w:hAnsi="Comic Sans MS"/>
        </w:rPr>
        <w:t xml:space="preserve">The role of the subject leader is to provide professional leadership and management for PSHE to secure good teaching, effective use of resources and improved standards of learning and achievement for all pupils. </w:t>
      </w:r>
    </w:p>
    <w:p w14:paraId="2AE5CFE0" w14:textId="687061BE" w:rsidR="00E22021" w:rsidRPr="00910AC9" w:rsidRDefault="00E22021" w:rsidP="00910AC9">
      <w:pPr>
        <w:pStyle w:val="ListParagraph"/>
        <w:numPr>
          <w:ilvl w:val="0"/>
          <w:numId w:val="4"/>
        </w:numPr>
        <w:rPr>
          <w:rFonts w:ascii="Comic Sans MS" w:hAnsi="Comic Sans MS"/>
        </w:rPr>
      </w:pPr>
      <w:r w:rsidRPr="00910AC9">
        <w:rPr>
          <w:rFonts w:ascii="Comic Sans MS" w:hAnsi="Comic Sans MS"/>
        </w:rPr>
        <w:t>The subject leader provides leadership and direction for the subject and ensures that it is managed and organised to meet the aims and objectives of the school and the subject.</w:t>
      </w:r>
    </w:p>
    <w:p w14:paraId="4D648E8E" w14:textId="6CC14C6F" w:rsidR="00E22021" w:rsidRPr="00910AC9" w:rsidRDefault="00E22021" w:rsidP="00910AC9">
      <w:pPr>
        <w:pStyle w:val="ListParagraph"/>
        <w:numPr>
          <w:ilvl w:val="0"/>
          <w:numId w:val="4"/>
        </w:numPr>
        <w:rPr>
          <w:rFonts w:ascii="Comic Sans MS" w:hAnsi="Comic Sans MS"/>
        </w:rPr>
      </w:pPr>
      <w:r w:rsidRPr="00910AC9">
        <w:rPr>
          <w:rFonts w:ascii="Comic Sans MS" w:hAnsi="Comic Sans MS"/>
        </w:rPr>
        <w:t>The subject leader has responsibility for securing good standards of teaching and learning in their subject as well as playing a major role in the development of school policy and practice.</w:t>
      </w:r>
    </w:p>
    <w:p w14:paraId="25BDB0AF" w14:textId="745B4338" w:rsidR="00E22021" w:rsidRPr="00910AC9" w:rsidRDefault="00E22021" w:rsidP="00910AC9">
      <w:pPr>
        <w:pStyle w:val="ListParagraph"/>
        <w:numPr>
          <w:ilvl w:val="0"/>
          <w:numId w:val="4"/>
        </w:numPr>
        <w:rPr>
          <w:rFonts w:ascii="Comic Sans MS" w:hAnsi="Comic Sans MS"/>
        </w:rPr>
      </w:pPr>
      <w:r w:rsidRPr="00910AC9">
        <w:rPr>
          <w:rFonts w:ascii="Comic Sans MS" w:hAnsi="Comic Sans MS"/>
        </w:rPr>
        <w:t>Throughout their work, a subject leader ensures that practices improve the quality of education provided, meet the needs and aspirations of all pupils, and raise standards of achievement in the school.</w:t>
      </w:r>
    </w:p>
    <w:p w14:paraId="0F88DE0F" w14:textId="10BBA96A" w:rsidR="00910AC9" w:rsidRDefault="00910AC9" w:rsidP="00E22021">
      <w:pPr>
        <w:rPr>
          <w:rFonts w:ascii="Comic Sans MS" w:hAnsi="Comic Sans MS"/>
        </w:rPr>
      </w:pPr>
    </w:p>
    <w:p w14:paraId="0A5EF152" w14:textId="4DA109B1" w:rsidR="00910AC9" w:rsidRPr="00910AC9" w:rsidRDefault="00910AC9" w:rsidP="00E22021">
      <w:pPr>
        <w:rPr>
          <w:rFonts w:ascii="Comic Sans MS" w:hAnsi="Comic Sans MS"/>
          <w:b/>
        </w:rPr>
      </w:pPr>
      <w:r w:rsidRPr="00910AC9">
        <w:rPr>
          <w:rFonts w:ascii="Comic Sans MS" w:hAnsi="Comic Sans MS"/>
          <w:b/>
        </w:rPr>
        <w:lastRenderedPageBreak/>
        <w:t>School Council</w:t>
      </w:r>
    </w:p>
    <w:p w14:paraId="35FDAFC8" w14:textId="1CEE02B0" w:rsidR="00910AC9" w:rsidRDefault="00910AC9" w:rsidP="00E22021">
      <w:pPr>
        <w:rPr>
          <w:rFonts w:ascii="Comic Sans MS" w:hAnsi="Comic Sans MS"/>
        </w:rPr>
      </w:pPr>
      <w:r>
        <w:rPr>
          <w:rFonts w:ascii="Comic Sans MS" w:hAnsi="Comic Sans MS"/>
        </w:rPr>
        <w:t xml:space="preserve">The role of the school council at Corpus Christi Primary School is to be the ‘pupil voice </w:t>
      </w:r>
      <w:proofErr w:type="gramStart"/>
      <w:r>
        <w:rPr>
          <w:rFonts w:ascii="Comic Sans MS" w:hAnsi="Comic Sans MS"/>
        </w:rPr>
        <w:t>‘ of</w:t>
      </w:r>
      <w:proofErr w:type="gramEnd"/>
      <w:r>
        <w:rPr>
          <w:rFonts w:ascii="Comic Sans MS" w:hAnsi="Comic Sans MS"/>
        </w:rPr>
        <w:t xml:space="preserve"> the school. </w:t>
      </w:r>
    </w:p>
    <w:p w14:paraId="71E9E1DE" w14:textId="527338AA" w:rsidR="00910AC9" w:rsidRPr="00572AAA" w:rsidRDefault="00910AC9" w:rsidP="00E22021">
      <w:pPr>
        <w:rPr>
          <w:rFonts w:ascii="Comic Sans MS" w:hAnsi="Comic Sans MS"/>
        </w:rPr>
      </w:pPr>
      <w:r>
        <w:rPr>
          <w:rFonts w:ascii="Comic Sans MS" w:hAnsi="Comic Sans MS"/>
        </w:rPr>
        <w:t>Members of the school council continually evaluate the British Values and how these can be embedded through school life. The values are displayed throughout school.</w:t>
      </w:r>
    </w:p>
    <w:tbl>
      <w:tblPr>
        <w:tblStyle w:val="TableGrid"/>
        <w:tblW w:w="0" w:type="auto"/>
        <w:tblInd w:w="108" w:type="dxa"/>
        <w:tblLook w:val="04A0" w:firstRow="1" w:lastRow="0" w:firstColumn="1" w:lastColumn="0" w:noHBand="0" w:noVBand="1"/>
      </w:tblPr>
      <w:tblGrid>
        <w:gridCol w:w="2040"/>
        <w:gridCol w:w="3193"/>
      </w:tblGrid>
      <w:tr w:rsidR="00210311" w14:paraId="0AFB1691" w14:textId="77777777" w:rsidTr="00910AC9">
        <w:trPr>
          <w:trHeight w:val="1006"/>
        </w:trPr>
        <w:tc>
          <w:tcPr>
            <w:tcW w:w="20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FE5923B" w14:textId="77777777" w:rsidR="00210311" w:rsidRPr="00910AC9" w:rsidRDefault="00210311">
            <w:pPr>
              <w:jc w:val="center"/>
              <w:rPr>
                <w:b/>
                <w:sz w:val="18"/>
                <w:szCs w:val="18"/>
              </w:rPr>
            </w:pPr>
          </w:p>
          <w:p w14:paraId="1527A446" w14:textId="77777777" w:rsidR="00210311" w:rsidRPr="00910AC9" w:rsidRDefault="00210311">
            <w:pPr>
              <w:jc w:val="center"/>
              <w:rPr>
                <w:b/>
                <w:sz w:val="18"/>
                <w:szCs w:val="18"/>
              </w:rPr>
            </w:pPr>
            <w:r w:rsidRPr="00910AC9">
              <w:rPr>
                <w:b/>
                <w:sz w:val="18"/>
                <w:szCs w:val="18"/>
              </w:rPr>
              <w:t>Democracy</w:t>
            </w:r>
          </w:p>
        </w:tc>
        <w:tc>
          <w:tcPr>
            <w:tcW w:w="3193" w:type="dxa"/>
            <w:tcBorders>
              <w:top w:val="single" w:sz="4" w:space="0" w:color="auto"/>
              <w:left w:val="single" w:sz="4" w:space="0" w:color="auto"/>
              <w:bottom w:val="single" w:sz="4" w:space="0" w:color="auto"/>
              <w:right w:val="single" w:sz="4" w:space="0" w:color="auto"/>
            </w:tcBorders>
            <w:hideMark/>
          </w:tcPr>
          <w:p w14:paraId="2CD5C5CE" w14:textId="77777777" w:rsidR="00210311" w:rsidRPr="00910AC9" w:rsidRDefault="00210311">
            <w:pPr>
              <w:rPr>
                <w:rFonts w:ascii="SassoonPrimaryInfant" w:hAnsi="SassoonPrimaryInfant"/>
                <w:sz w:val="18"/>
                <w:szCs w:val="18"/>
              </w:rPr>
            </w:pPr>
            <w:r w:rsidRPr="00910AC9">
              <w:rPr>
                <w:rFonts w:ascii="SassoonPrimaryInfant" w:hAnsi="SassoonPrimaryInfant"/>
                <w:sz w:val="18"/>
                <w:szCs w:val="18"/>
              </w:rPr>
              <w:t>We have a say.</w:t>
            </w:r>
          </w:p>
          <w:p w14:paraId="20124867" w14:textId="77777777" w:rsidR="00210311" w:rsidRPr="00910AC9" w:rsidRDefault="00210311">
            <w:pPr>
              <w:rPr>
                <w:rFonts w:ascii="SassoonPrimaryInfant" w:hAnsi="SassoonPrimaryInfant"/>
                <w:sz w:val="18"/>
                <w:szCs w:val="18"/>
              </w:rPr>
            </w:pPr>
            <w:r w:rsidRPr="00910AC9">
              <w:rPr>
                <w:rFonts w:ascii="SassoonPrimaryInfant" w:hAnsi="SassoonPrimaryInfant"/>
                <w:sz w:val="18"/>
                <w:szCs w:val="18"/>
              </w:rPr>
              <w:t>We create change for the better.</w:t>
            </w:r>
          </w:p>
          <w:p w14:paraId="787065B7" w14:textId="77777777" w:rsidR="00210311" w:rsidRPr="00910AC9" w:rsidRDefault="00210311">
            <w:pPr>
              <w:rPr>
                <w:rFonts w:ascii="SassoonPrimaryInfant" w:hAnsi="SassoonPrimaryInfant"/>
                <w:sz w:val="18"/>
                <w:szCs w:val="18"/>
              </w:rPr>
            </w:pPr>
            <w:r w:rsidRPr="00910AC9">
              <w:rPr>
                <w:rFonts w:ascii="SassoonPrimaryInfant" w:hAnsi="SassoonPrimaryInfant"/>
                <w:sz w:val="18"/>
                <w:szCs w:val="18"/>
              </w:rPr>
              <w:t>We understand how we can influence decision making through a democratic purpose.</w:t>
            </w:r>
          </w:p>
        </w:tc>
      </w:tr>
      <w:tr w:rsidR="00210311" w14:paraId="1FF90797" w14:textId="77777777" w:rsidTr="00910AC9">
        <w:trPr>
          <w:trHeight w:val="1209"/>
        </w:trPr>
        <w:tc>
          <w:tcPr>
            <w:tcW w:w="204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D9D8088" w14:textId="77777777" w:rsidR="00210311" w:rsidRPr="00910AC9" w:rsidRDefault="00210311">
            <w:pPr>
              <w:jc w:val="center"/>
              <w:rPr>
                <w:b/>
                <w:sz w:val="18"/>
                <w:szCs w:val="18"/>
              </w:rPr>
            </w:pPr>
            <w:r w:rsidRPr="00910AC9">
              <w:rPr>
                <w:b/>
                <w:sz w:val="18"/>
                <w:szCs w:val="18"/>
              </w:rPr>
              <w:t>Rule of Law</w:t>
            </w:r>
          </w:p>
        </w:tc>
        <w:tc>
          <w:tcPr>
            <w:tcW w:w="3193" w:type="dxa"/>
            <w:tcBorders>
              <w:top w:val="single" w:sz="4" w:space="0" w:color="auto"/>
              <w:left w:val="single" w:sz="4" w:space="0" w:color="auto"/>
              <w:bottom w:val="single" w:sz="4" w:space="0" w:color="auto"/>
              <w:right w:val="single" w:sz="4" w:space="0" w:color="auto"/>
            </w:tcBorders>
            <w:hideMark/>
          </w:tcPr>
          <w:p w14:paraId="7E58C2A9" w14:textId="77777777" w:rsidR="00210311" w:rsidRPr="00910AC9" w:rsidRDefault="00210311">
            <w:pPr>
              <w:rPr>
                <w:rFonts w:ascii="SassoonPrimaryInfant" w:hAnsi="SassoonPrimaryInfant"/>
                <w:sz w:val="18"/>
                <w:szCs w:val="18"/>
              </w:rPr>
            </w:pPr>
            <w:r w:rsidRPr="00910AC9">
              <w:rPr>
                <w:rFonts w:ascii="SassoonPrimaryInfant" w:hAnsi="SassoonPrimaryInfant"/>
                <w:sz w:val="18"/>
                <w:szCs w:val="18"/>
              </w:rPr>
              <w:t xml:space="preserve">We respect the rules of school and laws in society. </w:t>
            </w:r>
          </w:p>
          <w:p w14:paraId="2E30C4C2" w14:textId="77777777" w:rsidR="00210311" w:rsidRPr="00910AC9" w:rsidRDefault="00210311">
            <w:pPr>
              <w:rPr>
                <w:rFonts w:ascii="SassoonPrimaryInfant" w:hAnsi="SassoonPrimaryInfant"/>
                <w:sz w:val="18"/>
                <w:szCs w:val="18"/>
              </w:rPr>
            </w:pPr>
            <w:r w:rsidRPr="00910AC9">
              <w:rPr>
                <w:rFonts w:ascii="SassoonPrimaryInfant" w:hAnsi="SassoonPrimaryInfant"/>
                <w:sz w:val="18"/>
                <w:szCs w:val="18"/>
              </w:rPr>
              <w:t>We appreciate how the rule of law protects individuals and is essential for wellbeing and safety.</w:t>
            </w:r>
          </w:p>
        </w:tc>
      </w:tr>
      <w:tr w:rsidR="00210311" w14:paraId="45ADC245" w14:textId="77777777" w:rsidTr="00910AC9">
        <w:trPr>
          <w:trHeight w:val="722"/>
        </w:trPr>
        <w:tc>
          <w:tcPr>
            <w:tcW w:w="204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FA4FFC7" w14:textId="77777777" w:rsidR="00210311" w:rsidRPr="00910AC9" w:rsidRDefault="00210311">
            <w:pPr>
              <w:jc w:val="center"/>
              <w:rPr>
                <w:b/>
                <w:sz w:val="18"/>
                <w:szCs w:val="18"/>
              </w:rPr>
            </w:pPr>
            <w:r w:rsidRPr="00910AC9">
              <w:rPr>
                <w:b/>
                <w:sz w:val="18"/>
                <w:szCs w:val="18"/>
              </w:rPr>
              <w:t>Individual Liberty</w:t>
            </w:r>
          </w:p>
        </w:tc>
        <w:tc>
          <w:tcPr>
            <w:tcW w:w="3193" w:type="dxa"/>
            <w:tcBorders>
              <w:top w:val="single" w:sz="4" w:space="0" w:color="auto"/>
              <w:left w:val="single" w:sz="4" w:space="0" w:color="auto"/>
              <w:bottom w:val="single" w:sz="4" w:space="0" w:color="auto"/>
              <w:right w:val="single" w:sz="4" w:space="0" w:color="auto"/>
            </w:tcBorders>
            <w:hideMark/>
          </w:tcPr>
          <w:p w14:paraId="67F5398D" w14:textId="77777777" w:rsidR="00210311" w:rsidRPr="00910AC9" w:rsidRDefault="00210311">
            <w:pPr>
              <w:rPr>
                <w:rFonts w:ascii="SassoonPrimaryInfant" w:hAnsi="SassoonPrimaryInfant"/>
                <w:sz w:val="18"/>
                <w:szCs w:val="18"/>
              </w:rPr>
            </w:pPr>
            <w:r w:rsidRPr="00910AC9">
              <w:rPr>
                <w:rFonts w:ascii="SassoonPrimaryInfant" w:hAnsi="SassoonPrimaryInfant"/>
                <w:sz w:val="18"/>
                <w:szCs w:val="18"/>
              </w:rPr>
              <w:t xml:space="preserve">We understand that to choose and hold other </w:t>
            </w:r>
            <w:proofErr w:type="spellStart"/>
            <w:proofErr w:type="gramStart"/>
            <w:r w:rsidRPr="00910AC9">
              <w:rPr>
                <w:rFonts w:ascii="SassoonPrimaryInfant" w:hAnsi="SassoonPrimaryInfant"/>
                <w:sz w:val="18"/>
                <w:szCs w:val="18"/>
              </w:rPr>
              <w:t>peoples</w:t>
            </w:r>
            <w:proofErr w:type="spellEnd"/>
            <w:proofErr w:type="gramEnd"/>
            <w:r w:rsidRPr="00910AC9">
              <w:rPr>
                <w:rFonts w:ascii="SassoonPrimaryInfant" w:hAnsi="SassoonPrimaryInfant"/>
                <w:sz w:val="18"/>
                <w:szCs w:val="18"/>
              </w:rPr>
              <w:t xml:space="preserve"> faiths and beliefs is protected by law. </w:t>
            </w:r>
          </w:p>
        </w:tc>
      </w:tr>
      <w:tr w:rsidR="00210311" w14:paraId="39A3EA6D" w14:textId="77777777" w:rsidTr="00910AC9">
        <w:trPr>
          <w:trHeight w:val="802"/>
        </w:trPr>
        <w:tc>
          <w:tcPr>
            <w:tcW w:w="204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602A80F" w14:textId="77777777" w:rsidR="00210311" w:rsidRPr="00910AC9" w:rsidRDefault="00210311">
            <w:pPr>
              <w:jc w:val="center"/>
              <w:rPr>
                <w:b/>
                <w:sz w:val="18"/>
                <w:szCs w:val="18"/>
              </w:rPr>
            </w:pPr>
            <w:r w:rsidRPr="00910AC9">
              <w:rPr>
                <w:b/>
                <w:sz w:val="18"/>
                <w:szCs w:val="18"/>
              </w:rPr>
              <w:t>Mutual Respect</w:t>
            </w:r>
          </w:p>
        </w:tc>
        <w:tc>
          <w:tcPr>
            <w:tcW w:w="3193" w:type="dxa"/>
            <w:tcBorders>
              <w:top w:val="single" w:sz="4" w:space="0" w:color="auto"/>
              <w:left w:val="single" w:sz="4" w:space="0" w:color="auto"/>
              <w:bottom w:val="single" w:sz="4" w:space="0" w:color="auto"/>
              <w:right w:val="single" w:sz="4" w:space="0" w:color="auto"/>
            </w:tcBorders>
            <w:hideMark/>
          </w:tcPr>
          <w:p w14:paraId="1EF61CDF" w14:textId="77777777" w:rsidR="00210311" w:rsidRPr="00910AC9" w:rsidRDefault="00210311">
            <w:pPr>
              <w:rPr>
                <w:rFonts w:ascii="SassoonPrimaryInfant" w:hAnsi="SassoonPrimaryInfant"/>
                <w:sz w:val="18"/>
                <w:szCs w:val="18"/>
              </w:rPr>
            </w:pPr>
            <w:r w:rsidRPr="00910AC9">
              <w:rPr>
                <w:rFonts w:ascii="SassoonPrimaryInfant" w:hAnsi="SassoonPrimaryInfant"/>
                <w:sz w:val="18"/>
                <w:szCs w:val="18"/>
              </w:rPr>
              <w:t>Together we are one community through our respect and understanding of one another.</w:t>
            </w:r>
          </w:p>
          <w:p w14:paraId="62BE4D2F" w14:textId="77777777" w:rsidR="00210311" w:rsidRPr="00910AC9" w:rsidRDefault="00210311">
            <w:pPr>
              <w:rPr>
                <w:rFonts w:ascii="SassoonPrimaryInfant" w:hAnsi="SassoonPrimaryInfant"/>
                <w:sz w:val="18"/>
                <w:szCs w:val="18"/>
              </w:rPr>
            </w:pPr>
            <w:r w:rsidRPr="00910AC9">
              <w:rPr>
                <w:rFonts w:ascii="SassoonPrimaryInfant" w:hAnsi="SassoonPrimaryInfant"/>
                <w:sz w:val="18"/>
                <w:szCs w:val="18"/>
              </w:rPr>
              <w:t xml:space="preserve">We care. </w:t>
            </w:r>
          </w:p>
        </w:tc>
      </w:tr>
    </w:tbl>
    <w:p w14:paraId="3F51A233" w14:textId="03665975" w:rsidR="00AB3B6C" w:rsidRDefault="00AB3B6C" w:rsidP="00910AC9">
      <w:pPr>
        <w:jc w:val="center"/>
        <w:rPr>
          <w:rFonts w:ascii="Comic Sans MS" w:hAnsi="Comic Sans MS"/>
          <w:sz w:val="20"/>
          <w:szCs w:val="20"/>
        </w:rPr>
      </w:pPr>
    </w:p>
    <w:p w14:paraId="08829C13" w14:textId="5FB762B1" w:rsidR="00910AC9" w:rsidRDefault="00910AC9" w:rsidP="00910AC9">
      <w:pPr>
        <w:jc w:val="center"/>
        <w:rPr>
          <w:rFonts w:ascii="Comic Sans MS" w:hAnsi="Comic Sans MS"/>
          <w:sz w:val="20"/>
          <w:szCs w:val="20"/>
        </w:rPr>
      </w:pPr>
    </w:p>
    <w:p w14:paraId="1952162A" w14:textId="7D291861" w:rsidR="00910AC9" w:rsidRDefault="00910AC9" w:rsidP="00910AC9">
      <w:pPr>
        <w:rPr>
          <w:rFonts w:ascii="Comic Sans MS" w:hAnsi="Comic Sans MS"/>
          <w:sz w:val="20"/>
          <w:szCs w:val="20"/>
        </w:rPr>
      </w:pPr>
    </w:p>
    <w:p w14:paraId="2C993A40" w14:textId="673EBC0D" w:rsidR="00910AC9" w:rsidRDefault="00910AC9" w:rsidP="00910AC9">
      <w:pPr>
        <w:rPr>
          <w:rFonts w:ascii="Comic Sans MS" w:hAnsi="Comic Sans MS"/>
          <w:sz w:val="20"/>
          <w:szCs w:val="20"/>
        </w:rPr>
      </w:pPr>
      <w:r>
        <w:rPr>
          <w:rFonts w:ascii="Comic Sans MS" w:hAnsi="Comic Sans MS"/>
          <w:sz w:val="20"/>
          <w:szCs w:val="20"/>
        </w:rPr>
        <w:t>Written: September 2017</w:t>
      </w:r>
    </w:p>
    <w:p w14:paraId="01E0DF35" w14:textId="6CC11FD4" w:rsidR="00910AC9" w:rsidRPr="00910AC9" w:rsidRDefault="00910AC9" w:rsidP="00910AC9">
      <w:pPr>
        <w:rPr>
          <w:rFonts w:ascii="Comic Sans MS" w:hAnsi="Comic Sans MS"/>
          <w:sz w:val="20"/>
          <w:szCs w:val="20"/>
        </w:rPr>
      </w:pPr>
      <w:r>
        <w:rPr>
          <w:rFonts w:ascii="Comic Sans MS" w:hAnsi="Comic Sans MS"/>
          <w:sz w:val="20"/>
          <w:szCs w:val="20"/>
        </w:rPr>
        <w:t>Review: September 2019</w:t>
      </w:r>
    </w:p>
    <w:sectPr w:rsidR="00910AC9" w:rsidRPr="00910AC9" w:rsidSect="00AB3B6C">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594"/>
    <w:multiLevelType w:val="hybridMultilevel"/>
    <w:tmpl w:val="01C6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3669E"/>
    <w:multiLevelType w:val="hybridMultilevel"/>
    <w:tmpl w:val="10E8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B2CFD"/>
    <w:multiLevelType w:val="hybridMultilevel"/>
    <w:tmpl w:val="0FEC1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D5B0EB8"/>
    <w:multiLevelType w:val="hybridMultilevel"/>
    <w:tmpl w:val="4E2E8C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5562"/>
    <w:rsid w:val="00020A03"/>
    <w:rsid w:val="00210311"/>
    <w:rsid w:val="002F3DDE"/>
    <w:rsid w:val="00555A8F"/>
    <w:rsid w:val="006D5562"/>
    <w:rsid w:val="008048FE"/>
    <w:rsid w:val="00910AC9"/>
    <w:rsid w:val="00942253"/>
    <w:rsid w:val="00AA0FAB"/>
    <w:rsid w:val="00AB3B6C"/>
    <w:rsid w:val="00B148DA"/>
    <w:rsid w:val="00BC033E"/>
    <w:rsid w:val="00CC3A6E"/>
    <w:rsid w:val="00D9591E"/>
    <w:rsid w:val="00E22021"/>
    <w:rsid w:val="00FB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30A6355"/>
  <w15:docId w15:val="{0F2912C4-D098-4949-8D6B-2EAB6DB5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5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103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staffkilvington</dc:creator>
  <cp:lastModifiedBy>StaffKilvington</cp:lastModifiedBy>
  <cp:revision>2</cp:revision>
  <dcterms:created xsi:type="dcterms:W3CDTF">2018-02-28T11:29:00Z</dcterms:created>
  <dcterms:modified xsi:type="dcterms:W3CDTF">2018-02-28T11:29:00Z</dcterms:modified>
</cp:coreProperties>
</file>