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6A0" w:rsidRDefault="004A46A0" w:rsidP="004A46A0">
      <w:pPr>
        <w:spacing w:after="0" w:line="240" w:lineRule="auto"/>
        <w:jc w:val="center"/>
        <w:rPr>
          <w:b/>
          <w:sz w:val="40"/>
        </w:rPr>
      </w:pPr>
      <w:r w:rsidRPr="004A46A0">
        <w:rPr>
          <w:b/>
          <w:noProof/>
          <w:sz w:val="36"/>
          <w:lang w:eastAsia="en-GB"/>
        </w:rPr>
        <w:drawing>
          <wp:anchor distT="0" distB="0" distL="114300" distR="114300" simplePos="0" relativeHeight="251668480" behindDoc="1" locked="0" layoutInCell="1" allowOverlap="1">
            <wp:simplePos x="0" y="0"/>
            <wp:positionH relativeFrom="margin">
              <wp:align>center</wp:align>
            </wp:positionH>
            <wp:positionV relativeFrom="paragraph">
              <wp:posOffset>0</wp:posOffset>
            </wp:positionV>
            <wp:extent cx="2095500" cy="1304925"/>
            <wp:effectExtent l="0" t="0" r="0" b="9525"/>
            <wp:wrapTight wrapText="bothSides">
              <wp:wrapPolygon edited="0">
                <wp:start x="0" y="0"/>
                <wp:lineTo x="0" y="21442"/>
                <wp:lineTo x="21404" y="21442"/>
                <wp:lineTo x="21404"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46A0" w:rsidRDefault="004A46A0" w:rsidP="004A46A0">
      <w:pPr>
        <w:spacing w:after="0" w:line="240" w:lineRule="auto"/>
        <w:jc w:val="center"/>
        <w:rPr>
          <w:b/>
          <w:sz w:val="40"/>
        </w:rPr>
      </w:pPr>
    </w:p>
    <w:p w:rsidR="004A46A0" w:rsidRDefault="004A46A0" w:rsidP="007C400D">
      <w:pPr>
        <w:spacing w:after="0" w:line="240" w:lineRule="auto"/>
        <w:ind w:left="284" w:right="284"/>
        <w:rPr>
          <w:b/>
          <w:sz w:val="40"/>
        </w:rPr>
      </w:pPr>
    </w:p>
    <w:p w:rsidR="00C17789" w:rsidRDefault="00C17789" w:rsidP="007C400D">
      <w:pPr>
        <w:spacing w:after="0" w:line="240" w:lineRule="auto"/>
        <w:ind w:left="284" w:right="284"/>
        <w:jc w:val="center"/>
        <w:rPr>
          <w:b/>
          <w:sz w:val="40"/>
        </w:rPr>
      </w:pPr>
    </w:p>
    <w:p w:rsidR="00C17789" w:rsidRDefault="00C17789" w:rsidP="007C400D">
      <w:pPr>
        <w:spacing w:after="0" w:line="240" w:lineRule="auto"/>
        <w:ind w:left="284" w:right="284"/>
        <w:jc w:val="center"/>
        <w:rPr>
          <w:b/>
          <w:sz w:val="40"/>
        </w:rPr>
      </w:pPr>
    </w:p>
    <w:p w:rsidR="004A46A0" w:rsidRDefault="004A46A0" w:rsidP="007C400D">
      <w:pPr>
        <w:spacing w:after="0" w:line="240" w:lineRule="auto"/>
        <w:ind w:left="284" w:right="284"/>
        <w:jc w:val="center"/>
        <w:rPr>
          <w:b/>
          <w:sz w:val="40"/>
        </w:rPr>
      </w:pPr>
      <w:r>
        <w:rPr>
          <w:b/>
          <w:sz w:val="40"/>
        </w:rPr>
        <w:t>WHOLE SCHOOL POLICY FOR</w:t>
      </w:r>
    </w:p>
    <w:p w:rsidR="004A46A0" w:rsidRDefault="00247B79" w:rsidP="007C400D">
      <w:pPr>
        <w:spacing w:after="0" w:line="240" w:lineRule="auto"/>
        <w:ind w:left="284" w:right="284"/>
        <w:jc w:val="center"/>
        <w:rPr>
          <w:b/>
          <w:sz w:val="40"/>
        </w:rPr>
      </w:pPr>
      <w:r>
        <w:rPr>
          <w:b/>
          <w:sz w:val="40"/>
        </w:rPr>
        <w:t>ASSESSMENT</w:t>
      </w:r>
    </w:p>
    <w:p w:rsidR="004A46A0" w:rsidRPr="004A46A0" w:rsidRDefault="004A46A0" w:rsidP="007C400D">
      <w:pPr>
        <w:spacing w:after="0" w:line="240" w:lineRule="auto"/>
        <w:ind w:left="284" w:right="284"/>
        <w:jc w:val="center"/>
        <w:rPr>
          <w:b/>
          <w:sz w:val="40"/>
        </w:rPr>
      </w:pPr>
    </w:p>
    <w:p w:rsidR="00C17789" w:rsidRDefault="004A46A0" w:rsidP="007C400D">
      <w:pPr>
        <w:spacing w:after="0" w:line="240" w:lineRule="auto"/>
        <w:ind w:left="284" w:right="284"/>
        <w:jc w:val="center"/>
        <w:rPr>
          <w:b/>
          <w:sz w:val="40"/>
        </w:rPr>
      </w:pPr>
      <w:r w:rsidRPr="004A46A0">
        <w:rPr>
          <w:b/>
          <w:sz w:val="40"/>
        </w:rPr>
        <w:t>Cribden House Community Special School</w:t>
      </w:r>
    </w:p>
    <w:p w:rsidR="00247B79" w:rsidRDefault="00247B79" w:rsidP="00247B79">
      <w:pPr>
        <w:spacing w:after="0" w:line="240" w:lineRule="auto"/>
        <w:ind w:right="284"/>
        <w:rPr>
          <w:b/>
          <w:sz w:val="40"/>
        </w:rPr>
      </w:pPr>
      <w:bookmarkStart w:id="0" w:name="_Statement_of_Intent"/>
      <w:bookmarkEnd w:id="0"/>
    </w:p>
    <w:p w:rsidR="00247B79" w:rsidRPr="00247B79" w:rsidRDefault="00247B79" w:rsidP="00247B79">
      <w:pPr>
        <w:spacing w:after="0" w:line="240" w:lineRule="auto"/>
        <w:ind w:left="284" w:right="284"/>
        <w:rPr>
          <w:rFonts w:cstheme="minorHAnsi"/>
          <w:b/>
          <w:sz w:val="28"/>
          <w:szCs w:val="24"/>
        </w:rPr>
      </w:pPr>
      <w:r w:rsidRPr="00247B79">
        <w:rPr>
          <w:rFonts w:cstheme="minorHAnsi"/>
          <w:b/>
          <w:sz w:val="28"/>
          <w:szCs w:val="24"/>
        </w:rPr>
        <w:t>STATEMENT OF INTENT</w:t>
      </w:r>
    </w:p>
    <w:p w:rsidR="00247B79" w:rsidRDefault="00247B79" w:rsidP="00247B79">
      <w:pPr>
        <w:spacing w:after="0" w:line="240" w:lineRule="auto"/>
        <w:ind w:left="284" w:right="284"/>
        <w:rPr>
          <w:rFonts w:cstheme="minorHAnsi"/>
          <w:sz w:val="24"/>
          <w:szCs w:val="24"/>
        </w:rPr>
      </w:pPr>
      <w:r w:rsidRPr="00FA36A2">
        <w:rPr>
          <w:rFonts w:cstheme="minorHAnsi"/>
          <w:sz w:val="24"/>
          <w:szCs w:val="24"/>
        </w:rPr>
        <w:t xml:space="preserve">Cribden House believes that, in order to facilitate teaching and learning, a comprehensive assessment strategy is essential. </w:t>
      </w:r>
    </w:p>
    <w:p w:rsidR="00FA36A2" w:rsidRPr="00FA36A2" w:rsidRDefault="00FA36A2" w:rsidP="00247B79">
      <w:pPr>
        <w:spacing w:after="0" w:line="240" w:lineRule="auto"/>
        <w:ind w:left="284" w:right="284"/>
        <w:rPr>
          <w:rFonts w:cstheme="minorHAnsi"/>
          <w:sz w:val="10"/>
          <w:szCs w:val="24"/>
        </w:rPr>
      </w:pPr>
    </w:p>
    <w:p w:rsidR="00247B79" w:rsidRPr="00FA36A2" w:rsidRDefault="00247B79" w:rsidP="00247B79">
      <w:pPr>
        <w:spacing w:after="0" w:line="240" w:lineRule="auto"/>
        <w:ind w:left="284" w:right="284"/>
        <w:rPr>
          <w:rFonts w:cstheme="minorHAnsi"/>
          <w:sz w:val="24"/>
          <w:szCs w:val="24"/>
        </w:rPr>
      </w:pPr>
      <w:r w:rsidRPr="00FA36A2">
        <w:rPr>
          <w:rFonts w:cstheme="minorHAnsi"/>
          <w:sz w:val="24"/>
          <w:szCs w:val="24"/>
        </w:rPr>
        <w:t>We are committed to:</w:t>
      </w:r>
    </w:p>
    <w:p w:rsidR="00247B79" w:rsidRPr="00827B22" w:rsidRDefault="00247B79" w:rsidP="00FA36A2">
      <w:pPr>
        <w:pStyle w:val="ListParagraph"/>
        <w:numPr>
          <w:ilvl w:val="0"/>
          <w:numId w:val="4"/>
        </w:numPr>
        <w:spacing w:after="0" w:line="240" w:lineRule="auto"/>
        <w:ind w:right="284"/>
        <w:rPr>
          <w:rFonts w:cstheme="minorHAnsi"/>
          <w:sz w:val="24"/>
          <w:szCs w:val="24"/>
        </w:rPr>
      </w:pPr>
      <w:r w:rsidRPr="00827B22">
        <w:rPr>
          <w:rFonts w:cstheme="minorHAnsi"/>
          <w:sz w:val="24"/>
          <w:szCs w:val="24"/>
        </w:rPr>
        <w:t>Ensuring early and accurate identification of individual needs.</w:t>
      </w:r>
    </w:p>
    <w:p w:rsidR="00247B79" w:rsidRPr="00827B22" w:rsidRDefault="00247B79" w:rsidP="00FA36A2">
      <w:pPr>
        <w:pStyle w:val="ListParagraph"/>
        <w:numPr>
          <w:ilvl w:val="0"/>
          <w:numId w:val="4"/>
        </w:numPr>
        <w:spacing w:after="0" w:line="240" w:lineRule="auto"/>
        <w:ind w:right="284"/>
        <w:rPr>
          <w:rFonts w:cstheme="minorHAnsi"/>
          <w:sz w:val="24"/>
          <w:szCs w:val="24"/>
        </w:rPr>
      </w:pPr>
      <w:r w:rsidRPr="00827B22">
        <w:rPr>
          <w:rFonts w:cstheme="minorHAnsi"/>
          <w:sz w:val="24"/>
          <w:szCs w:val="24"/>
        </w:rPr>
        <w:t>Involving all staff, pupils and parents/carers in the process.</w:t>
      </w:r>
    </w:p>
    <w:p w:rsidR="00247B79" w:rsidRPr="00827B22" w:rsidRDefault="00247B79" w:rsidP="00FA36A2">
      <w:pPr>
        <w:pStyle w:val="ListParagraph"/>
        <w:numPr>
          <w:ilvl w:val="0"/>
          <w:numId w:val="4"/>
        </w:numPr>
        <w:spacing w:after="0" w:line="240" w:lineRule="auto"/>
        <w:ind w:right="284"/>
        <w:rPr>
          <w:rFonts w:cstheme="minorHAnsi"/>
          <w:sz w:val="24"/>
          <w:szCs w:val="24"/>
        </w:rPr>
      </w:pPr>
      <w:r w:rsidRPr="00827B22">
        <w:rPr>
          <w:rFonts w:cstheme="minorHAnsi"/>
          <w:sz w:val="24"/>
          <w:szCs w:val="24"/>
        </w:rPr>
        <w:t>Ensuring pupils have individual targets.</w:t>
      </w:r>
    </w:p>
    <w:p w:rsidR="00247B79" w:rsidRPr="00827B22" w:rsidRDefault="00247B79" w:rsidP="00FA36A2">
      <w:pPr>
        <w:pStyle w:val="ListParagraph"/>
        <w:numPr>
          <w:ilvl w:val="0"/>
          <w:numId w:val="4"/>
        </w:numPr>
        <w:spacing w:after="0" w:line="240" w:lineRule="auto"/>
        <w:ind w:right="284"/>
        <w:rPr>
          <w:rFonts w:cstheme="minorHAnsi"/>
          <w:sz w:val="24"/>
          <w:szCs w:val="24"/>
        </w:rPr>
      </w:pPr>
      <w:r w:rsidRPr="00827B22">
        <w:rPr>
          <w:rFonts w:cstheme="minorHAnsi"/>
          <w:sz w:val="24"/>
          <w:szCs w:val="24"/>
        </w:rPr>
        <w:t>Regularly monitoring progress.</w:t>
      </w:r>
    </w:p>
    <w:p w:rsidR="00247B79" w:rsidRPr="00827B22" w:rsidRDefault="00247B79" w:rsidP="00FA36A2">
      <w:pPr>
        <w:pStyle w:val="ListParagraph"/>
        <w:numPr>
          <w:ilvl w:val="0"/>
          <w:numId w:val="4"/>
        </w:numPr>
        <w:spacing w:after="0" w:line="240" w:lineRule="auto"/>
        <w:ind w:right="284"/>
        <w:rPr>
          <w:rFonts w:cstheme="minorHAnsi"/>
          <w:sz w:val="24"/>
          <w:szCs w:val="24"/>
        </w:rPr>
      </w:pPr>
      <w:r w:rsidRPr="00827B22">
        <w:rPr>
          <w:rFonts w:cstheme="minorHAnsi"/>
          <w:sz w:val="24"/>
          <w:szCs w:val="24"/>
        </w:rPr>
        <w:t>Setting individual pupil targets which are SMART:</w:t>
      </w:r>
    </w:p>
    <w:p w:rsidR="00247B79" w:rsidRPr="00827B22" w:rsidRDefault="00247B79" w:rsidP="00FA36A2">
      <w:pPr>
        <w:pStyle w:val="ListParagraph"/>
        <w:numPr>
          <w:ilvl w:val="0"/>
          <w:numId w:val="5"/>
        </w:numPr>
        <w:spacing w:after="0" w:line="240" w:lineRule="auto"/>
        <w:ind w:right="284"/>
        <w:rPr>
          <w:rFonts w:cstheme="minorHAnsi"/>
          <w:sz w:val="24"/>
          <w:szCs w:val="24"/>
        </w:rPr>
      </w:pPr>
      <w:r w:rsidRPr="00827B22">
        <w:rPr>
          <w:rFonts w:cstheme="minorHAnsi"/>
          <w:b/>
          <w:sz w:val="24"/>
          <w:szCs w:val="24"/>
        </w:rPr>
        <w:t>S</w:t>
      </w:r>
      <w:r w:rsidRPr="00827B22">
        <w:rPr>
          <w:rFonts w:cstheme="minorHAnsi"/>
          <w:sz w:val="24"/>
          <w:szCs w:val="24"/>
        </w:rPr>
        <w:t>pecific</w:t>
      </w:r>
    </w:p>
    <w:p w:rsidR="00247B79" w:rsidRPr="00827B22" w:rsidRDefault="00247B79" w:rsidP="00FA36A2">
      <w:pPr>
        <w:pStyle w:val="ListParagraph"/>
        <w:numPr>
          <w:ilvl w:val="0"/>
          <w:numId w:val="5"/>
        </w:numPr>
        <w:spacing w:after="0" w:line="240" w:lineRule="auto"/>
        <w:ind w:right="284"/>
        <w:rPr>
          <w:rFonts w:cstheme="minorHAnsi"/>
          <w:sz w:val="24"/>
          <w:szCs w:val="24"/>
        </w:rPr>
      </w:pPr>
      <w:r w:rsidRPr="00827B22">
        <w:rPr>
          <w:rFonts w:cstheme="minorHAnsi"/>
          <w:b/>
          <w:sz w:val="24"/>
          <w:szCs w:val="24"/>
        </w:rPr>
        <w:t>M</w:t>
      </w:r>
      <w:r w:rsidRPr="00827B22">
        <w:rPr>
          <w:rFonts w:cstheme="minorHAnsi"/>
          <w:sz w:val="24"/>
          <w:szCs w:val="24"/>
        </w:rPr>
        <w:t>easurable</w:t>
      </w:r>
    </w:p>
    <w:p w:rsidR="00247B79" w:rsidRPr="00827B22" w:rsidRDefault="00247B79" w:rsidP="00FA36A2">
      <w:pPr>
        <w:pStyle w:val="ListParagraph"/>
        <w:numPr>
          <w:ilvl w:val="0"/>
          <w:numId w:val="5"/>
        </w:numPr>
        <w:spacing w:after="0" w:line="240" w:lineRule="auto"/>
        <w:ind w:right="284"/>
        <w:rPr>
          <w:rFonts w:cstheme="minorHAnsi"/>
          <w:sz w:val="24"/>
          <w:szCs w:val="24"/>
        </w:rPr>
      </w:pPr>
      <w:r w:rsidRPr="00827B22">
        <w:rPr>
          <w:rFonts w:cstheme="minorHAnsi"/>
          <w:b/>
          <w:sz w:val="24"/>
          <w:szCs w:val="24"/>
        </w:rPr>
        <w:t>A</w:t>
      </w:r>
      <w:r w:rsidRPr="00827B22">
        <w:rPr>
          <w:rFonts w:cstheme="minorHAnsi"/>
          <w:sz w:val="24"/>
          <w:szCs w:val="24"/>
        </w:rPr>
        <w:t>chievable</w:t>
      </w:r>
    </w:p>
    <w:p w:rsidR="00247B79" w:rsidRPr="00827B22" w:rsidRDefault="00247B79" w:rsidP="00FA36A2">
      <w:pPr>
        <w:pStyle w:val="ListParagraph"/>
        <w:numPr>
          <w:ilvl w:val="0"/>
          <w:numId w:val="5"/>
        </w:numPr>
        <w:spacing w:after="0" w:line="240" w:lineRule="auto"/>
        <w:ind w:right="284"/>
        <w:rPr>
          <w:rFonts w:cstheme="minorHAnsi"/>
          <w:sz w:val="24"/>
          <w:szCs w:val="24"/>
        </w:rPr>
      </w:pPr>
      <w:r w:rsidRPr="00827B22">
        <w:rPr>
          <w:rFonts w:cstheme="minorHAnsi"/>
          <w:b/>
          <w:sz w:val="24"/>
          <w:szCs w:val="24"/>
        </w:rPr>
        <w:t>R</w:t>
      </w:r>
      <w:r w:rsidRPr="00827B22">
        <w:rPr>
          <w:rFonts w:cstheme="minorHAnsi"/>
          <w:sz w:val="24"/>
          <w:szCs w:val="24"/>
        </w:rPr>
        <w:t>ealistic/relevant</w:t>
      </w:r>
    </w:p>
    <w:p w:rsidR="00247B79" w:rsidRPr="00827B22" w:rsidRDefault="00247B79" w:rsidP="00FA36A2">
      <w:pPr>
        <w:pStyle w:val="ListParagraph"/>
        <w:numPr>
          <w:ilvl w:val="0"/>
          <w:numId w:val="5"/>
        </w:numPr>
        <w:spacing w:after="0" w:line="240" w:lineRule="auto"/>
        <w:ind w:right="284"/>
        <w:rPr>
          <w:rFonts w:cstheme="minorHAnsi"/>
          <w:sz w:val="24"/>
          <w:szCs w:val="24"/>
        </w:rPr>
      </w:pPr>
      <w:r w:rsidRPr="00827B22">
        <w:rPr>
          <w:rFonts w:cstheme="minorHAnsi"/>
          <w:b/>
          <w:sz w:val="24"/>
          <w:szCs w:val="24"/>
        </w:rPr>
        <w:t>T</w:t>
      </w:r>
      <w:r w:rsidRPr="00827B22">
        <w:rPr>
          <w:rFonts w:cstheme="minorHAnsi"/>
          <w:sz w:val="24"/>
          <w:szCs w:val="24"/>
        </w:rPr>
        <w:t>ime bound</w:t>
      </w:r>
    </w:p>
    <w:p w:rsidR="00247B79" w:rsidRPr="00827B22" w:rsidRDefault="00247B79" w:rsidP="00FA36A2">
      <w:pPr>
        <w:pStyle w:val="ListParagraph"/>
        <w:numPr>
          <w:ilvl w:val="0"/>
          <w:numId w:val="4"/>
        </w:numPr>
        <w:spacing w:after="0" w:line="240" w:lineRule="auto"/>
        <w:ind w:right="284"/>
        <w:rPr>
          <w:rFonts w:cstheme="minorHAnsi"/>
          <w:sz w:val="24"/>
          <w:szCs w:val="24"/>
        </w:rPr>
      </w:pPr>
      <w:r w:rsidRPr="00827B22">
        <w:rPr>
          <w:rFonts w:cstheme="minorHAnsi"/>
          <w:sz w:val="24"/>
          <w:szCs w:val="24"/>
        </w:rPr>
        <w:t>Acknowledging achievement.</w:t>
      </w:r>
    </w:p>
    <w:p w:rsidR="00247B79" w:rsidRPr="00827B22" w:rsidRDefault="00247B79" w:rsidP="00FA36A2">
      <w:pPr>
        <w:pStyle w:val="ListParagraph"/>
        <w:numPr>
          <w:ilvl w:val="0"/>
          <w:numId w:val="4"/>
        </w:numPr>
        <w:spacing w:after="0" w:line="240" w:lineRule="auto"/>
        <w:ind w:right="284"/>
        <w:rPr>
          <w:rFonts w:cstheme="minorHAnsi"/>
          <w:sz w:val="24"/>
          <w:szCs w:val="24"/>
        </w:rPr>
      </w:pPr>
      <w:r w:rsidRPr="00827B22">
        <w:rPr>
          <w:rFonts w:cstheme="minorHAnsi"/>
          <w:sz w:val="24"/>
          <w:szCs w:val="24"/>
        </w:rPr>
        <w:t>Working with other agencies as needed.</w:t>
      </w:r>
    </w:p>
    <w:p w:rsidR="00247B79" w:rsidRDefault="00247B79" w:rsidP="00247B79">
      <w:pPr>
        <w:spacing w:after="0" w:line="240" w:lineRule="auto"/>
        <w:ind w:left="284" w:right="284"/>
        <w:rPr>
          <w:rFonts w:cstheme="minorHAnsi"/>
          <w:sz w:val="24"/>
          <w:szCs w:val="24"/>
          <w:highlight w:val="yellow"/>
        </w:rPr>
      </w:pPr>
      <w:bookmarkStart w:id="1" w:name="principles"/>
    </w:p>
    <w:p w:rsidR="00247B79" w:rsidRDefault="00247B79" w:rsidP="00247B79">
      <w:pPr>
        <w:spacing w:after="0" w:line="240" w:lineRule="auto"/>
        <w:ind w:left="284" w:right="284"/>
        <w:rPr>
          <w:rFonts w:cstheme="minorHAnsi"/>
          <w:sz w:val="24"/>
          <w:szCs w:val="24"/>
          <w:highlight w:val="yellow"/>
        </w:rPr>
      </w:pPr>
    </w:p>
    <w:p w:rsidR="00247B79" w:rsidRPr="00247B79" w:rsidRDefault="00247B79" w:rsidP="00247B79">
      <w:pPr>
        <w:spacing w:after="0" w:line="240" w:lineRule="auto"/>
        <w:ind w:left="284" w:right="284"/>
        <w:rPr>
          <w:rFonts w:cstheme="minorHAnsi"/>
          <w:b/>
          <w:sz w:val="28"/>
          <w:szCs w:val="24"/>
        </w:rPr>
      </w:pPr>
      <w:r w:rsidRPr="00247B79">
        <w:rPr>
          <w:rFonts w:cstheme="minorHAnsi"/>
          <w:b/>
          <w:sz w:val="28"/>
          <w:szCs w:val="24"/>
        </w:rPr>
        <w:t>PRINCIPLES</w:t>
      </w:r>
    </w:p>
    <w:bookmarkEnd w:id="1"/>
    <w:p w:rsidR="00247B79" w:rsidRPr="00FA36A2" w:rsidRDefault="00247B79" w:rsidP="00247B79">
      <w:pPr>
        <w:spacing w:after="0" w:line="240" w:lineRule="auto"/>
        <w:ind w:left="284" w:right="284"/>
        <w:rPr>
          <w:rFonts w:cstheme="minorHAnsi"/>
          <w:sz w:val="24"/>
          <w:szCs w:val="24"/>
        </w:rPr>
      </w:pPr>
      <w:r w:rsidRPr="00FA36A2">
        <w:rPr>
          <w:rFonts w:cstheme="minorHAnsi"/>
          <w:sz w:val="24"/>
          <w:szCs w:val="24"/>
        </w:rPr>
        <w:t>Using the principles and processes of assessment, our aim is to:</w:t>
      </w:r>
    </w:p>
    <w:p w:rsidR="00247B79" w:rsidRPr="00827B22" w:rsidRDefault="00247B79" w:rsidP="00827B22">
      <w:pPr>
        <w:pStyle w:val="ListParagraph"/>
        <w:numPr>
          <w:ilvl w:val="0"/>
          <w:numId w:val="8"/>
        </w:numPr>
        <w:spacing w:after="0" w:line="240" w:lineRule="auto"/>
        <w:ind w:right="284"/>
        <w:rPr>
          <w:rFonts w:cstheme="minorHAnsi"/>
          <w:sz w:val="24"/>
          <w:szCs w:val="24"/>
        </w:rPr>
      </w:pPr>
      <w:r w:rsidRPr="00827B22">
        <w:rPr>
          <w:rFonts w:cstheme="minorHAnsi"/>
          <w:sz w:val="24"/>
          <w:szCs w:val="24"/>
        </w:rPr>
        <w:t>Monitor progress and support learning.</w:t>
      </w:r>
    </w:p>
    <w:p w:rsidR="00247B79" w:rsidRPr="00827B22" w:rsidRDefault="00247B79" w:rsidP="00827B22">
      <w:pPr>
        <w:pStyle w:val="ListParagraph"/>
        <w:numPr>
          <w:ilvl w:val="0"/>
          <w:numId w:val="8"/>
        </w:numPr>
        <w:spacing w:after="0" w:line="240" w:lineRule="auto"/>
        <w:ind w:right="284"/>
        <w:rPr>
          <w:rFonts w:cstheme="minorHAnsi"/>
          <w:sz w:val="24"/>
          <w:szCs w:val="24"/>
        </w:rPr>
      </w:pPr>
      <w:r w:rsidRPr="00827B22">
        <w:rPr>
          <w:rFonts w:cstheme="minorHAnsi"/>
          <w:sz w:val="24"/>
          <w:szCs w:val="24"/>
        </w:rPr>
        <w:t>Celebrate the achievements of pupils and identify areas for development.</w:t>
      </w:r>
    </w:p>
    <w:p w:rsidR="00247B79" w:rsidRPr="00827B22" w:rsidRDefault="00247B79" w:rsidP="00827B22">
      <w:pPr>
        <w:pStyle w:val="ListParagraph"/>
        <w:numPr>
          <w:ilvl w:val="0"/>
          <w:numId w:val="8"/>
        </w:numPr>
        <w:spacing w:after="0" w:line="240" w:lineRule="auto"/>
        <w:ind w:right="284"/>
        <w:rPr>
          <w:rFonts w:cstheme="minorHAnsi"/>
          <w:sz w:val="24"/>
          <w:szCs w:val="24"/>
        </w:rPr>
      </w:pPr>
      <w:r w:rsidRPr="00827B22">
        <w:rPr>
          <w:rFonts w:cstheme="minorHAnsi"/>
          <w:sz w:val="24"/>
          <w:szCs w:val="24"/>
        </w:rPr>
        <w:t>Inform pupils of their progress and give guidance on how to improve.</w:t>
      </w:r>
    </w:p>
    <w:p w:rsidR="00247B79" w:rsidRPr="00827B22" w:rsidRDefault="00247B79" w:rsidP="00827B22">
      <w:pPr>
        <w:pStyle w:val="ListParagraph"/>
        <w:numPr>
          <w:ilvl w:val="0"/>
          <w:numId w:val="8"/>
        </w:numPr>
        <w:spacing w:after="0" w:line="240" w:lineRule="auto"/>
        <w:ind w:right="284"/>
        <w:rPr>
          <w:rFonts w:cstheme="minorHAnsi"/>
          <w:sz w:val="24"/>
          <w:szCs w:val="24"/>
        </w:rPr>
      </w:pPr>
      <w:r w:rsidRPr="00827B22">
        <w:rPr>
          <w:rFonts w:cstheme="minorHAnsi"/>
          <w:sz w:val="24"/>
          <w:szCs w:val="24"/>
        </w:rPr>
        <w:t>Guide planning, teaching, additional support, curriculum development and the creation of resources.</w:t>
      </w:r>
    </w:p>
    <w:p w:rsidR="00247B79" w:rsidRPr="00827B22" w:rsidRDefault="00247B79" w:rsidP="00827B22">
      <w:pPr>
        <w:pStyle w:val="ListParagraph"/>
        <w:numPr>
          <w:ilvl w:val="0"/>
          <w:numId w:val="8"/>
        </w:numPr>
        <w:spacing w:after="0" w:line="240" w:lineRule="auto"/>
        <w:ind w:right="284"/>
        <w:rPr>
          <w:rFonts w:cstheme="minorHAnsi"/>
          <w:sz w:val="24"/>
          <w:szCs w:val="24"/>
        </w:rPr>
      </w:pPr>
      <w:r w:rsidRPr="00827B22">
        <w:rPr>
          <w:rFonts w:cstheme="minorHAnsi"/>
          <w:sz w:val="24"/>
          <w:szCs w:val="24"/>
        </w:rPr>
        <w:t>Communicate with parents and the wider community about our pupils’ achievement.</w:t>
      </w:r>
    </w:p>
    <w:p w:rsidR="00247B79" w:rsidRPr="00827B22" w:rsidRDefault="00247B79" w:rsidP="00827B22">
      <w:pPr>
        <w:pStyle w:val="ListParagraph"/>
        <w:numPr>
          <w:ilvl w:val="0"/>
          <w:numId w:val="8"/>
        </w:numPr>
        <w:spacing w:after="0" w:line="240" w:lineRule="auto"/>
        <w:ind w:right="284"/>
        <w:rPr>
          <w:rFonts w:cstheme="minorHAnsi"/>
          <w:sz w:val="24"/>
          <w:szCs w:val="24"/>
        </w:rPr>
      </w:pPr>
      <w:r w:rsidRPr="00827B22">
        <w:rPr>
          <w:rFonts w:cstheme="minorHAnsi"/>
          <w:sz w:val="24"/>
          <w:szCs w:val="24"/>
        </w:rPr>
        <w:t xml:space="preserve">Provide information to ensure continuity when a pupil changes class or leaves the school. </w:t>
      </w:r>
    </w:p>
    <w:p w:rsidR="00247B79" w:rsidRPr="00827B22" w:rsidRDefault="00247B79" w:rsidP="00827B22">
      <w:pPr>
        <w:pStyle w:val="ListParagraph"/>
        <w:numPr>
          <w:ilvl w:val="0"/>
          <w:numId w:val="8"/>
        </w:numPr>
        <w:spacing w:after="0" w:line="240" w:lineRule="auto"/>
        <w:ind w:right="284"/>
        <w:rPr>
          <w:rFonts w:cstheme="minorHAnsi"/>
          <w:sz w:val="24"/>
          <w:szCs w:val="24"/>
        </w:rPr>
      </w:pPr>
      <w:r w:rsidRPr="00827B22">
        <w:rPr>
          <w:rFonts w:cstheme="minorHAnsi"/>
          <w:sz w:val="24"/>
          <w:szCs w:val="24"/>
        </w:rPr>
        <w:t xml:space="preserve">Comply with statutory requirements. </w:t>
      </w:r>
    </w:p>
    <w:p w:rsidR="00247B79" w:rsidRDefault="00247B79" w:rsidP="00247B79">
      <w:pPr>
        <w:spacing w:after="0" w:line="240" w:lineRule="auto"/>
        <w:ind w:left="284" w:right="284"/>
        <w:rPr>
          <w:rFonts w:cstheme="minorHAnsi"/>
          <w:sz w:val="24"/>
          <w:szCs w:val="24"/>
          <w:highlight w:val="yellow"/>
        </w:rPr>
      </w:pPr>
      <w:bookmarkStart w:id="2" w:name="rationale"/>
    </w:p>
    <w:p w:rsidR="00247B79" w:rsidRDefault="00247B79" w:rsidP="00247B79">
      <w:pPr>
        <w:spacing w:after="0" w:line="240" w:lineRule="auto"/>
        <w:ind w:left="284" w:right="284"/>
        <w:rPr>
          <w:rFonts w:cstheme="minorHAnsi"/>
          <w:sz w:val="24"/>
          <w:szCs w:val="24"/>
          <w:highlight w:val="yellow"/>
        </w:rPr>
      </w:pPr>
    </w:p>
    <w:p w:rsidR="00827B22" w:rsidRDefault="00827B22" w:rsidP="00247B79">
      <w:pPr>
        <w:spacing w:after="0" w:line="240" w:lineRule="auto"/>
        <w:ind w:left="284" w:right="284"/>
        <w:rPr>
          <w:rFonts w:cstheme="minorHAnsi"/>
          <w:b/>
          <w:sz w:val="28"/>
          <w:szCs w:val="24"/>
        </w:rPr>
      </w:pPr>
    </w:p>
    <w:p w:rsidR="00827B22" w:rsidRDefault="00827B22" w:rsidP="00247B79">
      <w:pPr>
        <w:spacing w:after="0" w:line="240" w:lineRule="auto"/>
        <w:ind w:left="284" w:right="284"/>
        <w:rPr>
          <w:rFonts w:cstheme="minorHAnsi"/>
          <w:b/>
          <w:sz w:val="28"/>
          <w:szCs w:val="24"/>
        </w:rPr>
      </w:pPr>
    </w:p>
    <w:p w:rsidR="00827B22" w:rsidRDefault="00827B22" w:rsidP="00247B79">
      <w:pPr>
        <w:spacing w:after="0" w:line="240" w:lineRule="auto"/>
        <w:ind w:left="284" w:right="284"/>
        <w:rPr>
          <w:rFonts w:cstheme="minorHAnsi"/>
          <w:b/>
          <w:sz w:val="28"/>
          <w:szCs w:val="24"/>
        </w:rPr>
      </w:pPr>
    </w:p>
    <w:p w:rsidR="00247B79" w:rsidRPr="00247B79" w:rsidRDefault="00247B79" w:rsidP="00247B79">
      <w:pPr>
        <w:spacing w:after="0" w:line="240" w:lineRule="auto"/>
        <w:ind w:left="284" w:right="284"/>
        <w:rPr>
          <w:rFonts w:cstheme="minorHAnsi"/>
          <w:b/>
          <w:sz w:val="28"/>
          <w:szCs w:val="24"/>
        </w:rPr>
      </w:pPr>
      <w:r w:rsidRPr="00247B79">
        <w:rPr>
          <w:rFonts w:cstheme="minorHAnsi"/>
          <w:b/>
          <w:sz w:val="28"/>
          <w:szCs w:val="24"/>
        </w:rPr>
        <w:lastRenderedPageBreak/>
        <w:t>RATIONALE</w:t>
      </w:r>
    </w:p>
    <w:bookmarkEnd w:id="2"/>
    <w:p w:rsidR="00247B79" w:rsidRPr="00827B22" w:rsidRDefault="00247B79" w:rsidP="00247B79">
      <w:pPr>
        <w:spacing w:after="0" w:line="240" w:lineRule="auto"/>
        <w:ind w:left="284" w:right="284"/>
        <w:rPr>
          <w:rFonts w:cstheme="minorHAnsi"/>
          <w:sz w:val="24"/>
          <w:szCs w:val="24"/>
        </w:rPr>
      </w:pPr>
      <w:r w:rsidRPr="00827B22">
        <w:rPr>
          <w:rFonts w:cstheme="minorHAnsi"/>
          <w:sz w:val="24"/>
          <w:szCs w:val="24"/>
        </w:rPr>
        <w:t xml:space="preserve">The process of assessment is central to helping children to progress and fulfil their potential. It is also necessary to provide a framework to ensure that learning objectives can be set and used to inform lesson planning, resources and support. </w:t>
      </w:r>
    </w:p>
    <w:p w:rsidR="00827B22" w:rsidRPr="00827B22" w:rsidRDefault="00827B22" w:rsidP="00247B79">
      <w:pPr>
        <w:spacing w:after="0" w:line="240" w:lineRule="auto"/>
        <w:ind w:left="284" w:right="284"/>
        <w:rPr>
          <w:rFonts w:cstheme="minorHAnsi"/>
          <w:sz w:val="10"/>
          <w:szCs w:val="24"/>
          <w:highlight w:val="yellow"/>
        </w:rPr>
      </w:pPr>
    </w:p>
    <w:p w:rsidR="00247B79" w:rsidRPr="00827B22" w:rsidRDefault="00247B79" w:rsidP="00247B79">
      <w:pPr>
        <w:spacing w:after="0" w:line="240" w:lineRule="auto"/>
        <w:ind w:left="284" w:right="284"/>
        <w:rPr>
          <w:rFonts w:cstheme="minorHAnsi"/>
          <w:sz w:val="24"/>
          <w:szCs w:val="24"/>
        </w:rPr>
      </w:pPr>
      <w:r w:rsidRPr="00827B22">
        <w:rPr>
          <w:rFonts w:cstheme="minorHAnsi"/>
          <w:sz w:val="24"/>
          <w:szCs w:val="24"/>
        </w:rPr>
        <w:t xml:space="preserve">Schemes of assessment also inform whole school objectives and training. Assessment should be integrated methodically into teaching strategies, so that progress can be monitored and gaps in learning can be identified at pupil, group, class or whole school level. </w:t>
      </w:r>
    </w:p>
    <w:p w:rsidR="00827B22" w:rsidRPr="00827B22" w:rsidRDefault="00827B22" w:rsidP="00247B79">
      <w:pPr>
        <w:spacing w:after="0" w:line="240" w:lineRule="auto"/>
        <w:ind w:left="284" w:right="284"/>
        <w:rPr>
          <w:rFonts w:cstheme="minorHAnsi"/>
          <w:sz w:val="10"/>
          <w:szCs w:val="24"/>
          <w:highlight w:val="yellow"/>
        </w:rPr>
      </w:pPr>
    </w:p>
    <w:p w:rsidR="00247B79" w:rsidRPr="00827B22" w:rsidRDefault="00247B79" w:rsidP="00247B79">
      <w:pPr>
        <w:spacing w:after="0" w:line="240" w:lineRule="auto"/>
        <w:ind w:left="284" w:right="284"/>
        <w:rPr>
          <w:rFonts w:cstheme="minorHAnsi"/>
          <w:sz w:val="24"/>
          <w:szCs w:val="24"/>
        </w:rPr>
      </w:pPr>
      <w:r w:rsidRPr="00827B22">
        <w:rPr>
          <w:rFonts w:cstheme="minorHAnsi"/>
          <w:sz w:val="24"/>
          <w:szCs w:val="24"/>
        </w:rPr>
        <w:t xml:space="preserve">The assessment process can only be successful if regular reviews take place and plans are communicated and actioned at all levels. </w:t>
      </w:r>
    </w:p>
    <w:p w:rsidR="00827B22" w:rsidRPr="00827B22" w:rsidRDefault="00827B22" w:rsidP="00247B79">
      <w:pPr>
        <w:spacing w:after="0" w:line="240" w:lineRule="auto"/>
        <w:ind w:left="284" w:right="284"/>
        <w:rPr>
          <w:rFonts w:cstheme="minorHAnsi"/>
          <w:sz w:val="10"/>
          <w:szCs w:val="24"/>
          <w:highlight w:val="yellow"/>
        </w:rPr>
      </w:pPr>
    </w:p>
    <w:p w:rsidR="00247B79" w:rsidRPr="00827B22" w:rsidRDefault="00247B79" w:rsidP="00247B79">
      <w:pPr>
        <w:spacing w:after="0" w:line="240" w:lineRule="auto"/>
        <w:ind w:left="284" w:right="284"/>
        <w:rPr>
          <w:rFonts w:cstheme="minorHAnsi"/>
          <w:sz w:val="24"/>
          <w:szCs w:val="24"/>
        </w:rPr>
      </w:pPr>
      <w:r w:rsidRPr="00827B22">
        <w:rPr>
          <w:rFonts w:cstheme="minorHAnsi"/>
          <w:sz w:val="24"/>
          <w:szCs w:val="24"/>
        </w:rPr>
        <w:t xml:space="preserve">Our chosen assessment systems are free from bias, stereotyping and generalisation in relation to gender, class and race. </w:t>
      </w:r>
    </w:p>
    <w:p w:rsidR="00827B22" w:rsidRPr="00827B22" w:rsidRDefault="00827B22" w:rsidP="00247B79">
      <w:pPr>
        <w:spacing w:after="0" w:line="240" w:lineRule="auto"/>
        <w:ind w:left="284" w:right="284"/>
        <w:rPr>
          <w:rFonts w:cstheme="minorHAnsi"/>
          <w:sz w:val="10"/>
          <w:szCs w:val="24"/>
          <w:highlight w:val="yellow"/>
        </w:rPr>
      </w:pPr>
    </w:p>
    <w:p w:rsidR="00247B79" w:rsidRPr="00827B22" w:rsidRDefault="00247B79" w:rsidP="00247B79">
      <w:pPr>
        <w:spacing w:after="0" w:line="240" w:lineRule="auto"/>
        <w:ind w:left="284" w:right="284"/>
        <w:rPr>
          <w:rFonts w:cstheme="minorHAnsi"/>
          <w:sz w:val="24"/>
          <w:szCs w:val="24"/>
        </w:rPr>
      </w:pPr>
      <w:r w:rsidRPr="00827B22">
        <w:rPr>
          <w:rFonts w:cstheme="minorHAnsi"/>
          <w:sz w:val="24"/>
          <w:szCs w:val="24"/>
        </w:rPr>
        <w:t xml:space="preserve">Our assessment procedures are compliant with the Special Educational Needs and Disabilities (SEND) code of practice; however, we do analyse the progress of different cohorts of pupils, to ensure that we meet the needs of individuals and specific groups. </w:t>
      </w:r>
    </w:p>
    <w:p w:rsidR="00247B79" w:rsidRPr="00247B79" w:rsidRDefault="00247B79" w:rsidP="00247B79">
      <w:pPr>
        <w:spacing w:after="0" w:line="240" w:lineRule="auto"/>
        <w:ind w:left="284" w:right="284"/>
        <w:rPr>
          <w:rFonts w:cstheme="minorHAnsi"/>
          <w:sz w:val="24"/>
          <w:szCs w:val="24"/>
          <w:highlight w:val="yellow"/>
        </w:rPr>
      </w:pPr>
    </w:p>
    <w:p w:rsidR="00247B79" w:rsidRPr="00247B79" w:rsidRDefault="00247B79" w:rsidP="00247B79">
      <w:pPr>
        <w:spacing w:after="0" w:line="240" w:lineRule="auto"/>
        <w:ind w:left="284" w:right="284"/>
        <w:rPr>
          <w:rFonts w:cstheme="minorHAnsi"/>
          <w:sz w:val="24"/>
          <w:szCs w:val="24"/>
          <w:highlight w:val="yellow"/>
        </w:rPr>
      </w:pPr>
    </w:p>
    <w:p w:rsidR="00247B79" w:rsidRPr="00247B79" w:rsidRDefault="00247B79" w:rsidP="00247B79">
      <w:pPr>
        <w:spacing w:after="0" w:line="240" w:lineRule="auto"/>
        <w:ind w:left="284" w:right="284"/>
        <w:rPr>
          <w:rFonts w:cstheme="minorHAnsi"/>
          <w:sz w:val="24"/>
          <w:szCs w:val="24"/>
          <w:highlight w:val="yellow"/>
        </w:rPr>
      </w:pPr>
    </w:p>
    <w:p w:rsidR="00247B79" w:rsidRPr="00247B79" w:rsidRDefault="00247B79" w:rsidP="00247B79">
      <w:pPr>
        <w:spacing w:after="0" w:line="240" w:lineRule="auto"/>
        <w:ind w:left="284" w:right="284"/>
        <w:rPr>
          <w:rFonts w:cstheme="minorHAnsi"/>
          <w:sz w:val="24"/>
          <w:szCs w:val="24"/>
          <w:highlight w:val="yellow"/>
        </w:rPr>
      </w:pPr>
    </w:p>
    <w:p w:rsidR="00247B79" w:rsidRPr="00247B79" w:rsidRDefault="00247B79" w:rsidP="00247B79">
      <w:pPr>
        <w:spacing w:after="0" w:line="240" w:lineRule="auto"/>
        <w:ind w:left="284" w:right="284"/>
        <w:rPr>
          <w:rFonts w:cstheme="minorHAnsi"/>
          <w:sz w:val="24"/>
          <w:szCs w:val="24"/>
          <w:highlight w:val="yellow"/>
        </w:rPr>
      </w:pPr>
    </w:p>
    <w:p w:rsidR="00247B79" w:rsidRPr="00247B79" w:rsidRDefault="00247B79" w:rsidP="00247B79">
      <w:pPr>
        <w:spacing w:after="0" w:line="240" w:lineRule="auto"/>
        <w:ind w:left="284" w:right="284"/>
        <w:rPr>
          <w:rFonts w:cstheme="minorHAnsi"/>
          <w:sz w:val="24"/>
          <w:szCs w:val="24"/>
          <w:highlight w:val="yellow"/>
        </w:rPr>
      </w:pPr>
    </w:p>
    <w:p w:rsidR="00247B79" w:rsidRPr="00247B79" w:rsidRDefault="00247B79" w:rsidP="00247B79">
      <w:pPr>
        <w:spacing w:after="0" w:line="240" w:lineRule="auto"/>
        <w:ind w:left="284" w:right="284"/>
        <w:rPr>
          <w:rFonts w:cstheme="minorHAnsi"/>
          <w:sz w:val="24"/>
          <w:szCs w:val="24"/>
          <w:highlight w:val="yellow"/>
        </w:rPr>
      </w:pPr>
    </w:p>
    <w:p w:rsidR="00247B79" w:rsidRPr="00247B79" w:rsidRDefault="00247B79" w:rsidP="00247B79">
      <w:pPr>
        <w:spacing w:after="0" w:line="240" w:lineRule="auto"/>
        <w:ind w:left="284" w:right="284"/>
        <w:rPr>
          <w:rFonts w:cstheme="minorHAnsi"/>
          <w:bCs/>
          <w:sz w:val="24"/>
          <w:szCs w:val="24"/>
          <w:highlight w:val="yellow"/>
        </w:rPr>
      </w:pPr>
    </w:p>
    <w:p w:rsidR="00247B79" w:rsidRPr="00247B79" w:rsidRDefault="00247B79" w:rsidP="00247B79">
      <w:pPr>
        <w:spacing w:after="0" w:line="240" w:lineRule="auto"/>
        <w:ind w:left="284" w:right="284"/>
        <w:rPr>
          <w:rFonts w:cstheme="minorHAnsi"/>
          <w:sz w:val="24"/>
          <w:szCs w:val="24"/>
          <w:highlight w:val="yellow"/>
        </w:rPr>
      </w:pPr>
    </w:p>
    <w:p w:rsidR="00247B79" w:rsidRPr="00247B79" w:rsidRDefault="00247B79" w:rsidP="00247B79">
      <w:pPr>
        <w:spacing w:after="0" w:line="240" w:lineRule="auto"/>
        <w:ind w:left="284" w:right="284"/>
        <w:rPr>
          <w:rFonts w:cstheme="minorHAnsi"/>
          <w:sz w:val="24"/>
          <w:szCs w:val="24"/>
          <w:highlight w:val="yellow"/>
        </w:rPr>
      </w:pPr>
    </w:p>
    <w:p w:rsidR="00247B79" w:rsidRPr="00247B79" w:rsidRDefault="00247B79" w:rsidP="00247B79">
      <w:pPr>
        <w:spacing w:after="0" w:line="240" w:lineRule="auto"/>
        <w:ind w:left="284" w:right="284"/>
        <w:rPr>
          <w:rFonts w:cstheme="minorHAnsi"/>
          <w:sz w:val="24"/>
          <w:szCs w:val="24"/>
          <w:highlight w:val="yellow"/>
        </w:rPr>
      </w:pPr>
    </w:p>
    <w:p w:rsidR="00247B79" w:rsidRPr="00247B79" w:rsidRDefault="00247B79" w:rsidP="00247B79">
      <w:pPr>
        <w:spacing w:after="0" w:line="240" w:lineRule="auto"/>
        <w:ind w:left="284" w:right="284"/>
        <w:rPr>
          <w:rFonts w:cstheme="minorHAnsi"/>
          <w:sz w:val="24"/>
          <w:szCs w:val="24"/>
          <w:highlight w:val="yellow"/>
        </w:rPr>
      </w:pPr>
    </w:p>
    <w:p w:rsidR="00247B79" w:rsidRPr="00247B79" w:rsidRDefault="00247B79" w:rsidP="00247B79">
      <w:pPr>
        <w:spacing w:after="0" w:line="240" w:lineRule="auto"/>
        <w:ind w:left="284" w:right="284"/>
        <w:rPr>
          <w:rFonts w:cstheme="minorHAnsi"/>
          <w:sz w:val="24"/>
          <w:szCs w:val="24"/>
          <w:highlight w:val="yellow"/>
        </w:rPr>
      </w:pPr>
    </w:p>
    <w:p w:rsidR="00247B79" w:rsidRPr="00247B79" w:rsidRDefault="00247B79" w:rsidP="00247B79">
      <w:pPr>
        <w:spacing w:after="0" w:line="240" w:lineRule="auto"/>
        <w:ind w:left="284" w:right="284"/>
        <w:rPr>
          <w:rFonts w:cstheme="minorHAnsi"/>
          <w:sz w:val="24"/>
          <w:szCs w:val="24"/>
          <w:highlight w:val="yellow"/>
        </w:rPr>
      </w:pPr>
    </w:p>
    <w:p w:rsidR="00247B79" w:rsidRPr="00247B79" w:rsidRDefault="00247B79" w:rsidP="00247B79">
      <w:pPr>
        <w:spacing w:after="0" w:line="240" w:lineRule="auto"/>
        <w:ind w:left="284" w:right="284"/>
        <w:rPr>
          <w:rFonts w:cstheme="minorHAnsi"/>
          <w:sz w:val="24"/>
          <w:szCs w:val="24"/>
          <w:highlight w:val="yellow"/>
        </w:rPr>
      </w:pPr>
    </w:p>
    <w:p w:rsidR="00247B79" w:rsidRPr="00247B79" w:rsidRDefault="00247B79" w:rsidP="00247B79">
      <w:pPr>
        <w:spacing w:after="0" w:line="240" w:lineRule="auto"/>
        <w:ind w:left="284" w:right="284"/>
        <w:rPr>
          <w:rFonts w:cstheme="minorHAnsi"/>
          <w:sz w:val="24"/>
          <w:szCs w:val="24"/>
          <w:highlight w:val="yellow"/>
        </w:rPr>
      </w:pPr>
    </w:p>
    <w:p w:rsidR="00247B79" w:rsidRPr="00247B79" w:rsidRDefault="00247B79" w:rsidP="00247B79">
      <w:pPr>
        <w:spacing w:after="0" w:line="240" w:lineRule="auto"/>
        <w:ind w:left="284" w:right="284"/>
        <w:rPr>
          <w:rFonts w:cstheme="minorHAnsi"/>
          <w:sz w:val="24"/>
          <w:szCs w:val="24"/>
          <w:highlight w:val="yellow"/>
        </w:rPr>
      </w:pPr>
    </w:p>
    <w:p w:rsidR="00247B79" w:rsidRPr="00247B79" w:rsidRDefault="00247B79" w:rsidP="00247B79">
      <w:pPr>
        <w:spacing w:after="0" w:line="240" w:lineRule="auto"/>
        <w:ind w:left="284" w:right="284"/>
        <w:rPr>
          <w:rFonts w:cstheme="minorHAnsi"/>
          <w:sz w:val="24"/>
          <w:szCs w:val="24"/>
          <w:highlight w:val="yellow"/>
          <w:u w:val="single"/>
        </w:rPr>
      </w:pPr>
      <w:r w:rsidRPr="00247B79">
        <w:rPr>
          <w:rFonts w:cstheme="minorHAnsi"/>
          <w:sz w:val="24"/>
          <w:szCs w:val="24"/>
          <w:highlight w:val="yellow"/>
          <w:u w:val="single"/>
        </w:rPr>
        <w:t xml:space="preserve">                </w:t>
      </w:r>
      <w:bookmarkStart w:id="3" w:name="_Context"/>
      <w:bookmarkStart w:id="4" w:name="_Prevention_of_Cyber"/>
      <w:bookmarkStart w:id="5" w:name="_Responsibilities"/>
      <w:bookmarkStart w:id="6" w:name="_Responsibilities_for_the"/>
      <w:bookmarkStart w:id="7" w:name="_Responsibilities_for_safety"/>
      <w:bookmarkStart w:id="8" w:name="_Key_roles_and"/>
      <w:bookmarkEnd w:id="3"/>
      <w:bookmarkEnd w:id="4"/>
      <w:bookmarkEnd w:id="5"/>
      <w:bookmarkEnd w:id="6"/>
      <w:bookmarkEnd w:id="7"/>
      <w:bookmarkEnd w:id="8"/>
    </w:p>
    <w:p w:rsidR="00247B79" w:rsidRPr="00247B79" w:rsidRDefault="00247B79" w:rsidP="00247B79">
      <w:pPr>
        <w:spacing w:after="0" w:line="240" w:lineRule="auto"/>
        <w:ind w:left="284" w:right="284"/>
        <w:rPr>
          <w:rFonts w:cstheme="minorHAnsi"/>
          <w:sz w:val="24"/>
          <w:szCs w:val="24"/>
          <w:highlight w:val="yellow"/>
        </w:rPr>
        <w:sectPr w:rsidR="00247B79" w:rsidRPr="00247B79" w:rsidSect="00247B79">
          <w:headerReference w:type="default" r:id="rId8"/>
          <w:pgSz w:w="11906" w:h="16838"/>
          <w:pgMar w:top="720" w:right="720" w:bottom="720" w:left="720" w:header="709" w:footer="709" w:gutter="0"/>
          <w:pgBorders w:offsetFrom="page">
            <w:top w:val="single" w:sz="18" w:space="24" w:color="0070C0"/>
            <w:left w:val="single" w:sz="18" w:space="24" w:color="0070C0"/>
            <w:bottom w:val="single" w:sz="18" w:space="24" w:color="0070C0"/>
            <w:right w:val="single" w:sz="18" w:space="24" w:color="0070C0"/>
          </w:pgBorders>
          <w:cols w:space="708"/>
          <w:docGrid w:linePitch="360"/>
        </w:sectPr>
      </w:pPr>
    </w:p>
    <w:p w:rsidR="00247B79" w:rsidRPr="00827B22" w:rsidRDefault="00827B22" w:rsidP="00247B79">
      <w:pPr>
        <w:spacing w:after="0" w:line="240" w:lineRule="auto"/>
        <w:ind w:left="284" w:right="284"/>
        <w:rPr>
          <w:rFonts w:cstheme="minorHAnsi"/>
          <w:b/>
          <w:sz w:val="28"/>
          <w:szCs w:val="24"/>
        </w:rPr>
      </w:pPr>
      <w:bookmarkStart w:id="9" w:name="_Key_roles_and_1"/>
      <w:bookmarkEnd w:id="9"/>
      <w:r w:rsidRPr="00827B22">
        <w:rPr>
          <w:rFonts w:cstheme="minorHAnsi"/>
          <w:b/>
          <w:sz w:val="28"/>
          <w:szCs w:val="24"/>
        </w:rPr>
        <w:lastRenderedPageBreak/>
        <w:t>KEY ROLES AND RESPONSIBILITIES</w:t>
      </w:r>
    </w:p>
    <w:p w:rsidR="00247B79" w:rsidRPr="00B63570" w:rsidRDefault="00247B79" w:rsidP="008063B1">
      <w:pPr>
        <w:spacing w:after="0" w:line="240" w:lineRule="auto"/>
        <w:ind w:left="284" w:right="284"/>
        <w:rPr>
          <w:rFonts w:cstheme="minorHAnsi"/>
          <w:sz w:val="24"/>
          <w:szCs w:val="24"/>
        </w:rPr>
      </w:pPr>
      <w:r w:rsidRPr="00B63570">
        <w:rPr>
          <w:rFonts w:cstheme="minorHAnsi"/>
          <w:sz w:val="24"/>
          <w:szCs w:val="24"/>
        </w:rPr>
        <w:t>The governing body has overall responsibility for the implementation of the Assessment Policy and procedures of Cribden House.</w:t>
      </w:r>
    </w:p>
    <w:p w:rsidR="008063B1" w:rsidRPr="00B63570" w:rsidRDefault="008063B1" w:rsidP="008063B1">
      <w:pPr>
        <w:spacing w:after="0" w:line="240" w:lineRule="auto"/>
        <w:ind w:left="284" w:right="284"/>
        <w:rPr>
          <w:rFonts w:cstheme="minorHAnsi"/>
          <w:sz w:val="10"/>
          <w:szCs w:val="24"/>
        </w:rPr>
      </w:pPr>
    </w:p>
    <w:p w:rsidR="00247B79" w:rsidRPr="00B63570" w:rsidRDefault="00247B79" w:rsidP="00247B79">
      <w:pPr>
        <w:spacing w:after="0" w:line="240" w:lineRule="auto"/>
        <w:ind w:left="284" w:right="284"/>
        <w:rPr>
          <w:rFonts w:cstheme="minorHAnsi"/>
          <w:sz w:val="24"/>
          <w:szCs w:val="24"/>
        </w:rPr>
      </w:pPr>
      <w:r w:rsidRPr="00B63570">
        <w:rPr>
          <w:rFonts w:cstheme="minorHAnsi"/>
          <w:sz w:val="24"/>
          <w:szCs w:val="24"/>
        </w:rPr>
        <w:t>The governing body has overall responsibility for ensuring that the Assessment Policy, as written, does not discriminate on any grounds, including but not limited to ethnicity/national origin, culture, religion, gender, disability or sexual orientation.</w:t>
      </w:r>
    </w:p>
    <w:p w:rsidR="008063B1" w:rsidRPr="00B63570" w:rsidRDefault="008063B1" w:rsidP="00247B79">
      <w:pPr>
        <w:spacing w:after="0" w:line="240" w:lineRule="auto"/>
        <w:ind w:left="284" w:right="284"/>
        <w:rPr>
          <w:rFonts w:cstheme="minorHAnsi"/>
          <w:sz w:val="10"/>
          <w:szCs w:val="24"/>
        </w:rPr>
      </w:pPr>
    </w:p>
    <w:p w:rsidR="00247B79" w:rsidRPr="00B63570" w:rsidRDefault="00B63570" w:rsidP="00247B79">
      <w:pPr>
        <w:spacing w:after="0" w:line="240" w:lineRule="auto"/>
        <w:ind w:left="284" w:right="284"/>
        <w:rPr>
          <w:rFonts w:cstheme="minorHAnsi"/>
          <w:sz w:val="24"/>
          <w:szCs w:val="24"/>
        </w:rPr>
      </w:pPr>
      <w:r w:rsidRPr="00B63570">
        <w:rPr>
          <w:rFonts w:cstheme="minorHAnsi"/>
          <w:sz w:val="24"/>
          <w:szCs w:val="24"/>
        </w:rPr>
        <w:t xml:space="preserve">The </w:t>
      </w:r>
      <w:proofErr w:type="spellStart"/>
      <w:r w:rsidRPr="00B63570">
        <w:rPr>
          <w:rFonts w:cstheme="minorHAnsi"/>
          <w:sz w:val="24"/>
          <w:szCs w:val="24"/>
        </w:rPr>
        <w:t>H</w:t>
      </w:r>
      <w:r w:rsidR="00247B79" w:rsidRPr="00B63570">
        <w:rPr>
          <w:rFonts w:cstheme="minorHAnsi"/>
          <w:sz w:val="24"/>
          <w:szCs w:val="24"/>
        </w:rPr>
        <w:t>eadteacher</w:t>
      </w:r>
      <w:proofErr w:type="spellEnd"/>
      <w:r w:rsidR="00247B79" w:rsidRPr="00B63570">
        <w:rPr>
          <w:rFonts w:cstheme="minorHAnsi"/>
          <w:sz w:val="24"/>
          <w:szCs w:val="24"/>
        </w:rPr>
        <w:t xml:space="preserve"> has responsibility for handling complaints regarding this policy as outlined in the school’s Complaints Policy. </w:t>
      </w:r>
    </w:p>
    <w:p w:rsidR="008063B1" w:rsidRPr="00B63570" w:rsidRDefault="008063B1" w:rsidP="00247B79">
      <w:pPr>
        <w:spacing w:after="0" w:line="240" w:lineRule="auto"/>
        <w:ind w:left="284" w:right="284"/>
        <w:rPr>
          <w:rFonts w:cstheme="minorHAnsi"/>
          <w:sz w:val="10"/>
          <w:szCs w:val="24"/>
        </w:rPr>
      </w:pPr>
    </w:p>
    <w:p w:rsidR="00247B79" w:rsidRPr="00B63570" w:rsidRDefault="00B63570" w:rsidP="00247B79">
      <w:pPr>
        <w:spacing w:after="0" w:line="240" w:lineRule="auto"/>
        <w:ind w:left="284" w:right="284"/>
        <w:rPr>
          <w:rFonts w:cstheme="minorHAnsi"/>
          <w:sz w:val="24"/>
          <w:szCs w:val="24"/>
        </w:rPr>
      </w:pPr>
      <w:r w:rsidRPr="00B63570">
        <w:rPr>
          <w:rFonts w:cstheme="minorHAnsi"/>
          <w:sz w:val="24"/>
          <w:szCs w:val="24"/>
        </w:rPr>
        <w:t xml:space="preserve">The Deputy/Assistant </w:t>
      </w:r>
      <w:proofErr w:type="spellStart"/>
      <w:r w:rsidRPr="00B63570">
        <w:rPr>
          <w:rFonts w:cstheme="minorHAnsi"/>
          <w:sz w:val="24"/>
          <w:szCs w:val="24"/>
        </w:rPr>
        <w:t>H</w:t>
      </w:r>
      <w:r w:rsidR="00247B79" w:rsidRPr="00B63570">
        <w:rPr>
          <w:rFonts w:cstheme="minorHAnsi"/>
          <w:sz w:val="24"/>
          <w:szCs w:val="24"/>
        </w:rPr>
        <w:t>eadteacher</w:t>
      </w:r>
      <w:proofErr w:type="spellEnd"/>
      <w:r w:rsidR="00247B79" w:rsidRPr="00B63570">
        <w:rPr>
          <w:rFonts w:cstheme="minorHAnsi"/>
          <w:sz w:val="24"/>
          <w:szCs w:val="24"/>
        </w:rPr>
        <w:t xml:space="preserve"> will be responsible for the day-to-day implementation and management of the Assessment Policy and procedures of Cribden House.</w:t>
      </w:r>
    </w:p>
    <w:p w:rsidR="008063B1" w:rsidRPr="00B63570" w:rsidRDefault="008063B1" w:rsidP="00247B79">
      <w:pPr>
        <w:spacing w:after="0" w:line="240" w:lineRule="auto"/>
        <w:ind w:left="284" w:right="284"/>
        <w:rPr>
          <w:rFonts w:cstheme="minorHAnsi"/>
          <w:sz w:val="10"/>
          <w:szCs w:val="24"/>
        </w:rPr>
      </w:pPr>
    </w:p>
    <w:p w:rsidR="00247B79" w:rsidRPr="00B63570" w:rsidRDefault="00B63570" w:rsidP="00247B79">
      <w:pPr>
        <w:spacing w:after="0" w:line="240" w:lineRule="auto"/>
        <w:ind w:left="284" w:right="284"/>
        <w:rPr>
          <w:rFonts w:cstheme="minorHAnsi"/>
          <w:sz w:val="24"/>
          <w:szCs w:val="24"/>
        </w:rPr>
      </w:pPr>
      <w:r w:rsidRPr="00B63570">
        <w:rPr>
          <w:rFonts w:cstheme="minorHAnsi"/>
          <w:sz w:val="24"/>
          <w:szCs w:val="24"/>
        </w:rPr>
        <w:t xml:space="preserve">The Deputy/Assistant </w:t>
      </w:r>
      <w:proofErr w:type="spellStart"/>
      <w:r w:rsidRPr="00B63570">
        <w:rPr>
          <w:rFonts w:cstheme="minorHAnsi"/>
          <w:sz w:val="24"/>
          <w:szCs w:val="24"/>
        </w:rPr>
        <w:t>Headteacher</w:t>
      </w:r>
      <w:proofErr w:type="spellEnd"/>
      <w:r w:rsidRPr="00B63570">
        <w:rPr>
          <w:rFonts w:cstheme="minorHAnsi"/>
          <w:sz w:val="24"/>
          <w:szCs w:val="24"/>
        </w:rPr>
        <w:t xml:space="preserve"> </w:t>
      </w:r>
      <w:r w:rsidR="00247B79" w:rsidRPr="00B63570">
        <w:rPr>
          <w:rFonts w:cstheme="minorHAnsi"/>
          <w:sz w:val="24"/>
          <w:szCs w:val="24"/>
        </w:rPr>
        <w:t xml:space="preserve">is responsible for collecting and interpreting assessment data, implementing systems that inform class teachers of the identified gaps in pupils learning. Updating the </w:t>
      </w:r>
      <w:proofErr w:type="spellStart"/>
      <w:r w:rsidR="00247B79" w:rsidRPr="00B63570">
        <w:rPr>
          <w:rFonts w:cstheme="minorHAnsi"/>
          <w:sz w:val="24"/>
          <w:szCs w:val="24"/>
        </w:rPr>
        <w:t>Headteacher</w:t>
      </w:r>
      <w:proofErr w:type="spellEnd"/>
      <w:r w:rsidR="00247B79" w:rsidRPr="00B63570">
        <w:rPr>
          <w:rFonts w:cstheme="minorHAnsi"/>
          <w:sz w:val="24"/>
          <w:szCs w:val="24"/>
        </w:rPr>
        <w:t xml:space="preserve"> on the effectiveness of the provision, using school level assessment data.</w:t>
      </w:r>
    </w:p>
    <w:p w:rsidR="008063B1" w:rsidRPr="00B63570" w:rsidRDefault="008063B1" w:rsidP="00247B79">
      <w:pPr>
        <w:spacing w:after="0" w:line="240" w:lineRule="auto"/>
        <w:ind w:left="284" w:right="284"/>
        <w:rPr>
          <w:rFonts w:cstheme="minorHAnsi"/>
          <w:sz w:val="10"/>
          <w:szCs w:val="24"/>
        </w:rPr>
      </w:pPr>
    </w:p>
    <w:p w:rsidR="00247B79" w:rsidRPr="00B63570" w:rsidRDefault="00247B79" w:rsidP="00247B79">
      <w:pPr>
        <w:spacing w:after="0" w:line="240" w:lineRule="auto"/>
        <w:ind w:left="284" w:right="284"/>
        <w:rPr>
          <w:rFonts w:cstheme="minorHAnsi"/>
          <w:sz w:val="24"/>
          <w:szCs w:val="24"/>
        </w:rPr>
      </w:pPr>
      <w:r w:rsidRPr="00B63570">
        <w:rPr>
          <w:rFonts w:cstheme="minorHAnsi"/>
          <w:sz w:val="24"/>
          <w:szCs w:val="24"/>
        </w:rPr>
        <w:t>Class teachers are responsible for setting individual targets, maintaining accurate pupil records, reporting progress to parents/carers, and implementing, assessing and r</w:t>
      </w:r>
      <w:r w:rsidR="00B63570" w:rsidRPr="00B63570">
        <w:rPr>
          <w:rFonts w:cstheme="minorHAnsi"/>
          <w:sz w:val="24"/>
          <w:szCs w:val="24"/>
        </w:rPr>
        <w:t>eviewing/evaluating individual i</w:t>
      </w:r>
      <w:r w:rsidRPr="00B63570">
        <w:rPr>
          <w:rFonts w:cstheme="minorHAnsi"/>
          <w:sz w:val="24"/>
          <w:szCs w:val="24"/>
        </w:rPr>
        <w:t>nterventions.</w:t>
      </w:r>
    </w:p>
    <w:p w:rsidR="008063B1" w:rsidRPr="00B63570" w:rsidRDefault="008063B1" w:rsidP="00247B79">
      <w:pPr>
        <w:spacing w:after="0" w:line="240" w:lineRule="auto"/>
        <w:ind w:left="284" w:right="284"/>
        <w:rPr>
          <w:rFonts w:cstheme="minorHAnsi"/>
          <w:sz w:val="10"/>
          <w:szCs w:val="24"/>
        </w:rPr>
      </w:pPr>
    </w:p>
    <w:p w:rsidR="00247B79" w:rsidRPr="00B63570" w:rsidRDefault="00247B79" w:rsidP="00247B79">
      <w:pPr>
        <w:spacing w:after="0" w:line="240" w:lineRule="auto"/>
        <w:ind w:left="284" w:right="284"/>
        <w:rPr>
          <w:rFonts w:cstheme="minorHAnsi"/>
          <w:sz w:val="24"/>
          <w:szCs w:val="24"/>
        </w:rPr>
      </w:pPr>
      <w:r w:rsidRPr="00B63570">
        <w:rPr>
          <w:rFonts w:cstheme="minorHAnsi"/>
          <w:sz w:val="24"/>
          <w:szCs w:val="24"/>
        </w:rPr>
        <w:t>All staff, including teachers, support staff and volunteers, will be responsible for following the Assessment Policy. They will also be responsible for ensuring the policy is implemented fairly and consistently, and for sharing relev</w:t>
      </w:r>
      <w:r w:rsidR="00B63570" w:rsidRPr="00B63570">
        <w:rPr>
          <w:rFonts w:cstheme="minorHAnsi"/>
          <w:sz w:val="24"/>
          <w:szCs w:val="24"/>
        </w:rPr>
        <w:t>ant information with the SENCO/</w:t>
      </w:r>
      <w:proofErr w:type="spellStart"/>
      <w:r w:rsidR="00B63570" w:rsidRPr="00B63570">
        <w:rPr>
          <w:rFonts w:cstheme="minorHAnsi"/>
          <w:sz w:val="24"/>
          <w:szCs w:val="24"/>
        </w:rPr>
        <w:t>H</w:t>
      </w:r>
      <w:r w:rsidRPr="00B63570">
        <w:rPr>
          <w:rFonts w:cstheme="minorHAnsi"/>
          <w:sz w:val="24"/>
          <w:szCs w:val="24"/>
        </w:rPr>
        <w:t>eadteacher</w:t>
      </w:r>
      <w:proofErr w:type="spellEnd"/>
      <w:r w:rsidRPr="00B63570">
        <w:rPr>
          <w:rFonts w:cstheme="minorHAnsi"/>
          <w:sz w:val="24"/>
          <w:szCs w:val="24"/>
        </w:rPr>
        <w:t xml:space="preserve"> and Deputy</w:t>
      </w:r>
      <w:r w:rsidR="00B63570" w:rsidRPr="00B63570">
        <w:rPr>
          <w:rFonts w:cstheme="minorHAnsi"/>
          <w:sz w:val="24"/>
          <w:szCs w:val="24"/>
        </w:rPr>
        <w:t>/Assistant</w:t>
      </w:r>
      <w:r w:rsidRPr="00B63570">
        <w:rPr>
          <w:rFonts w:cstheme="minorHAnsi"/>
          <w:sz w:val="24"/>
          <w:szCs w:val="24"/>
        </w:rPr>
        <w:t xml:space="preserve"> </w:t>
      </w:r>
      <w:proofErr w:type="spellStart"/>
      <w:r w:rsidRPr="00B63570">
        <w:rPr>
          <w:rFonts w:cstheme="minorHAnsi"/>
          <w:sz w:val="24"/>
          <w:szCs w:val="24"/>
        </w:rPr>
        <w:t>Headteacher</w:t>
      </w:r>
      <w:proofErr w:type="spellEnd"/>
      <w:r w:rsidRPr="00B63570">
        <w:rPr>
          <w:rFonts w:cstheme="minorHAnsi"/>
          <w:sz w:val="24"/>
          <w:szCs w:val="24"/>
        </w:rPr>
        <w:t>.</w:t>
      </w:r>
    </w:p>
    <w:p w:rsidR="008063B1" w:rsidRPr="00B63570" w:rsidRDefault="008063B1" w:rsidP="00247B79">
      <w:pPr>
        <w:spacing w:after="0" w:line="240" w:lineRule="auto"/>
        <w:ind w:left="284" w:right="284"/>
        <w:rPr>
          <w:rFonts w:cstheme="minorHAnsi"/>
          <w:sz w:val="10"/>
          <w:szCs w:val="24"/>
        </w:rPr>
      </w:pPr>
    </w:p>
    <w:p w:rsidR="00247B79" w:rsidRPr="00B63570" w:rsidRDefault="00247B79" w:rsidP="00247B79">
      <w:pPr>
        <w:spacing w:after="0" w:line="240" w:lineRule="auto"/>
        <w:ind w:left="284" w:right="284"/>
        <w:rPr>
          <w:rFonts w:cstheme="minorHAnsi"/>
          <w:sz w:val="24"/>
          <w:szCs w:val="24"/>
        </w:rPr>
      </w:pPr>
      <w:r w:rsidRPr="00B63570">
        <w:rPr>
          <w:rFonts w:cstheme="minorHAnsi"/>
          <w:sz w:val="24"/>
          <w:szCs w:val="24"/>
        </w:rPr>
        <w:t>Parents/carers are expected to engage with the school in the assessment process by attending parents’ evenings and meetings wherever possible.</w:t>
      </w:r>
    </w:p>
    <w:p w:rsidR="00827B22" w:rsidRDefault="00827B22" w:rsidP="00247B79">
      <w:pPr>
        <w:spacing w:after="0" w:line="240" w:lineRule="auto"/>
        <w:ind w:left="284" w:right="284"/>
        <w:rPr>
          <w:rFonts w:cstheme="minorHAnsi"/>
          <w:sz w:val="24"/>
          <w:szCs w:val="24"/>
          <w:highlight w:val="yellow"/>
        </w:rPr>
      </w:pPr>
    </w:p>
    <w:p w:rsidR="00827B22" w:rsidRPr="00247B79" w:rsidRDefault="00827B22" w:rsidP="00247B79">
      <w:pPr>
        <w:spacing w:after="0" w:line="240" w:lineRule="auto"/>
        <w:ind w:left="284" w:right="284"/>
        <w:rPr>
          <w:rFonts w:cstheme="minorHAnsi"/>
          <w:sz w:val="24"/>
          <w:szCs w:val="24"/>
          <w:highlight w:val="yellow"/>
        </w:rPr>
      </w:pPr>
    </w:p>
    <w:p w:rsidR="00247B79" w:rsidRPr="00827B22" w:rsidRDefault="00827B22" w:rsidP="00247B79">
      <w:pPr>
        <w:spacing w:after="0" w:line="240" w:lineRule="auto"/>
        <w:ind w:left="284" w:right="284"/>
        <w:rPr>
          <w:rFonts w:cstheme="minorHAnsi"/>
          <w:b/>
          <w:sz w:val="28"/>
          <w:szCs w:val="24"/>
        </w:rPr>
      </w:pPr>
      <w:bookmarkStart w:id="10" w:name="_Training_of_staff"/>
      <w:bookmarkEnd w:id="10"/>
      <w:r w:rsidRPr="00827B22">
        <w:rPr>
          <w:rFonts w:cstheme="minorHAnsi"/>
          <w:b/>
          <w:sz w:val="28"/>
          <w:szCs w:val="24"/>
        </w:rPr>
        <w:t>TRAINING OF STAFF</w:t>
      </w:r>
    </w:p>
    <w:p w:rsidR="00247B79" w:rsidRPr="00B63570" w:rsidRDefault="00247B79" w:rsidP="00247B79">
      <w:pPr>
        <w:spacing w:after="0" w:line="240" w:lineRule="auto"/>
        <w:ind w:left="284" w:right="284"/>
        <w:rPr>
          <w:rFonts w:cstheme="minorHAnsi"/>
          <w:sz w:val="24"/>
          <w:szCs w:val="24"/>
        </w:rPr>
      </w:pPr>
      <w:r w:rsidRPr="00B63570">
        <w:rPr>
          <w:rFonts w:cstheme="minorHAnsi"/>
          <w:sz w:val="24"/>
          <w:szCs w:val="24"/>
        </w:rPr>
        <w:t>Teachers and support staff will receive training on the Assessment Policy and types of assessment used in school as part of their induction programme.</w:t>
      </w:r>
    </w:p>
    <w:p w:rsidR="008063B1" w:rsidRPr="00B63570" w:rsidRDefault="008063B1" w:rsidP="00247B79">
      <w:pPr>
        <w:spacing w:after="0" w:line="240" w:lineRule="auto"/>
        <w:ind w:left="284" w:right="284"/>
        <w:rPr>
          <w:rFonts w:cstheme="minorHAnsi"/>
          <w:sz w:val="10"/>
          <w:szCs w:val="24"/>
        </w:rPr>
      </w:pPr>
    </w:p>
    <w:p w:rsidR="00247B79" w:rsidRPr="00B63570" w:rsidRDefault="00247B79" w:rsidP="00247B79">
      <w:pPr>
        <w:spacing w:after="0" w:line="240" w:lineRule="auto"/>
        <w:ind w:left="284" w:right="284"/>
        <w:rPr>
          <w:rFonts w:cstheme="minorHAnsi"/>
          <w:sz w:val="24"/>
          <w:szCs w:val="24"/>
        </w:rPr>
      </w:pPr>
      <w:r w:rsidRPr="00B63570">
        <w:rPr>
          <w:rFonts w:cstheme="minorHAnsi"/>
          <w:sz w:val="24"/>
          <w:szCs w:val="24"/>
        </w:rPr>
        <w:t xml:space="preserve">Teachers and support staff will receive regular and ongoing training as part of their professional development. </w:t>
      </w:r>
    </w:p>
    <w:p w:rsidR="00827B22" w:rsidRDefault="00827B22" w:rsidP="00247B79">
      <w:pPr>
        <w:spacing w:after="0" w:line="240" w:lineRule="auto"/>
        <w:ind w:left="284" w:right="284"/>
        <w:rPr>
          <w:rFonts w:cstheme="minorHAnsi"/>
          <w:sz w:val="24"/>
          <w:szCs w:val="24"/>
          <w:highlight w:val="yellow"/>
        </w:rPr>
      </w:pPr>
    </w:p>
    <w:p w:rsidR="00827B22" w:rsidRPr="00247B79" w:rsidRDefault="00827B22" w:rsidP="00247B79">
      <w:pPr>
        <w:spacing w:after="0" w:line="240" w:lineRule="auto"/>
        <w:ind w:left="284" w:right="284"/>
        <w:rPr>
          <w:rFonts w:cstheme="minorHAnsi"/>
          <w:sz w:val="24"/>
          <w:szCs w:val="24"/>
          <w:highlight w:val="yellow"/>
        </w:rPr>
      </w:pPr>
    </w:p>
    <w:p w:rsidR="00247B79" w:rsidRPr="00827B22" w:rsidRDefault="00827B22" w:rsidP="00247B79">
      <w:pPr>
        <w:spacing w:after="0" w:line="240" w:lineRule="auto"/>
        <w:ind w:left="284" w:right="284"/>
        <w:rPr>
          <w:rFonts w:cstheme="minorHAnsi"/>
          <w:b/>
          <w:sz w:val="28"/>
          <w:szCs w:val="24"/>
        </w:rPr>
      </w:pPr>
      <w:bookmarkStart w:id="11" w:name="_Definitions"/>
      <w:bookmarkEnd w:id="11"/>
      <w:r w:rsidRPr="00827B22">
        <w:rPr>
          <w:rFonts w:cstheme="minorHAnsi"/>
          <w:b/>
          <w:sz w:val="28"/>
          <w:szCs w:val="24"/>
        </w:rPr>
        <w:t>DEFINITIONS</w:t>
      </w:r>
    </w:p>
    <w:p w:rsidR="00247B79" w:rsidRPr="00B63570" w:rsidRDefault="00247B79" w:rsidP="00247B79">
      <w:pPr>
        <w:spacing w:after="0" w:line="240" w:lineRule="auto"/>
        <w:ind w:left="284" w:right="284"/>
        <w:rPr>
          <w:rFonts w:cstheme="minorHAnsi"/>
          <w:sz w:val="24"/>
          <w:szCs w:val="24"/>
        </w:rPr>
      </w:pPr>
      <w:r w:rsidRPr="00B63570">
        <w:rPr>
          <w:rFonts w:cstheme="minorHAnsi"/>
          <w:sz w:val="24"/>
          <w:szCs w:val="24"/>
        </w:rPr>
        <w:t>Cribden House:</w:t>
      </w:r>
    </w:p>
    <w:p w:rsidR="00247B79" w:rsidRPr="00B63570" w:rsidRDefault="00247B79" w:rsidP="00247B79">
      <w:pPr>
        <w:spacing w:after="0" w:line="240" w:lineRule="auto"/>
        <w:ind w:left="284" w:right="284"/>
        <w:rPr>
          <w:rFonts w:cstheme="minorHAnsi"/>
          <w:sz w:val="24"/>
          <w:szCs w:val="24"/>
        </w:rPr>
      </w:pPr>
      <w:r w:rsidRPr="00B63570">
        <w:rPr>
          <w:rFonts w:cstheme="minorHAnsi"/>
          <w:sz w:val="24"/>
          <w:szCs w:val="24"/>
        </w:rPr>
        <w:t>Defines “assessment” as either:</w:t>
      </w:r>
    </w:p>
    <w:p w:rsidR="00247B79" w:rsidRPr="00B63570" w:rsidRDefault="00247B79" w:rsidP="008063B1">
      <w:pPr>
        <w:pStyle w:val="ListParagraph"/>
        <w:numPr>
          <w:ilvl w:val="0"/>
          <w:numId w:val="13"/>
        </w:numPr>
        <w:spacing w:after="0" w:line="240" w:lineRule="auto"/>
        <w:ind w:right="284"/>
        <w:rPr>
          <w:rFonts w:cstheme="minorHAnsi"/>
          <w:sz w:val="24"/>
          <w:szCs w:val="24"/>
        </w:rPr>
      </w:pPr>
      <w:r w:rsidRPr="00B63570">
        <w:rPr>
          <w:rFonts w:cstheme="minorHAnsi"/>
          <w:sz w:val="24"/>
          <w:szCs w:val="24"/>
        </w:rPr>
        <w:t>Activities undertaken by teachers, and/or by pupils assessing themselves, which provide information to use as feedback.</w:t>
      </w:r>
    </w:p>
    <w:p w:rsidR="00247B79" w:rsidRPr="00B63570" w:rsidRDefault="00247B79" w:rsidP="008063B1">
      <w:pPr>
        <w:pStyle w:val="ListParagraph"/>
        <w:numPr>
          <w:ilvl w:val="0"/>
          <w:numId w:val="13"/>
        </w:numPr>
        <w:spacing w:after="0" w:line="240" w:lineRule="auto"/>
        <w:ind w:right="284"/>
        <w:rPr>
          <w:rFonts w:cstheme="minorHAnsi"/>
          <w:sz w:val="24"/>
          <w:szCs w:val="24"/>
        </w:rPr>
      </w:pPr>
      <w:r w:rsidRPr="00B63570">
        <w:rPr>
          <w:rFonts w:cstheme="minorHAnsi"/>
          <w:sz w:val="24"/>
          <w:szCs w:val="24"/>
        </w:rPr>
        <w:t>Activities which enable modification of teaching and learning activities to improve achievement.</w:t>
      </w:r>
    </w:p>
    <w:p w:rsidR="00247B79" w:rsidRPr="00B63570" w:rsidRDefault="00247B79" w:rsidP="008063B1">
      <w:pPr>
        <w:pStyle w:val="ListParagraph"/>
        <w:numPr>
          <w:ilvl w:val="0"/>
          <w:numId w:val="13"/>
        </w:numPr>
        <w:spacing w:after="0" w:line="240" w:lineRule="auto"/>
        <w:ind w:right="284"/>
        <w:rPr>
          <w:rFonts w:cstheme="minorHAnsi"/>
          <w:sz w:val="24"/>
          <w:szCs w:val="24"/>
        </w:rPr>
      </w:pPr>
      <w:r w:rsidRPr="00B63570">
        <w:rPr>
          <w:rFonts w:cstheme="minorHAnsi"/>
          <w:sz w:val="24"/>
          <w:szCs w:val="24"/>
        </w:rPr>
        <w:t>Activities which lead to formative or summative feedback.</w:t>
      </w:r>
    </w:p>
    <w:p w:rsidR="008063B1" w:rsidRPr="00B63570" w:rsidRDefault="008063B1" w:rsidP="00247B79">
      <w:pPr>
        <w:spacing w:after="0" w:line="240" w:lineRule="auto"/>
        <w:ind w:left="284" w:right="284"/>
        <w:rPr>
          <w:rFonts w:cstheme="minorHAnsi"/>
          <w:sz w:val="10"/>
          <w:szCs w:val="24"/>
        </w:rPr>
      </w:pPr>
    </w:p>
    <w:p w:rsidR="00247B79" w:rsidRPr="00B63570" w:rsidRDefault="00247B79" w:rsidP="00247B79">
      <w:pPr>
        <w:spacing w:after="0" w:line="240" w:lineRule="auto"/>
        <w:ind w:left="284" w:right="284"/>
        <w:rPr>
          <w:rFonts w:cstheme="minorHAnsi"/>
          <w:sz w:val="24"/>
          <w:szCs w:val="24"/>
        </w:rPr>
      </w:pPr>
      <w:r w:rsidRPr="00B63570">
        <w:rPr>
          <w:rFonts w:cstheme="minorHAnsi"/>
          <w:sz w:val="24"/>
          <w:szCs w:val="24"/>
        </w:rPr>
        <w:t>Defines “diagnostic assessment” as any activity which aims to quantify what pupils already know about a topic and gives teachers initial data to measure progress from.</w:t>
      </w:r>
    </w:p>
    <w:p w:rsidR="008063B1" w:rsidRPr="00B63570" w:rsidRDefault="008063B1" w:rsidP="00247B79">
      <w:pPr>
        <w:spacing w:after="0" w:line="240" w:lineRule="auto"/>
        <w:ind w:left="284" w:right="284"/>
        <w:rPr>
          <w:rFonts w:cstheme="minorHAnsi"/>
          <w:sz w:val="10"/>
          <w:szCs w:val="24"/>
        </w:rPr>
      </w:pPr>
    </w:p>
    <w:p w:rsidR="00247B79" w:rsidRPr="00B63570" w:rsidRDefault="00247B79" w:rsidP="00247B79">
      <w:pPr>
        <w:spacing w:after="0" w:line="240" w:lineRule="auto"/>
        <w:ind w:left="284" w:right="284"/>
        <w:rPr>
          <w:rFonts w:cstheme="minorHAnsi"/>
          <w:sz w:val="24"/>
          <w:szCs w:val="24"/>
        </w:rPr>
      </w:pPr>
      <w:r w:rsidRPr="00B63570">
        <w:rPr>
          <w:rFonts w:cstheme="minorHAnsi"/>
          <w:sz w:val="24"/>
          <w:szCs w:val="24"/>
        </w:rPr>
        <w:t xml:space="preserve">Defines “formative assessment” as any activity which assesses progress throughout the school term and guides teachers in how to modify their teaching to help their pupils achieve. </w:t>
      </w:r>
    </w:p>
    <w:p w:rsidR="008063B1" w:rsidRPr="00B63570" w:rsidRDefault="008063B1" w:rsidP="00247B79">
      <w:pPr>
        <w:spacing w:after="0" w:line="240" w:lineRule="auto"/>
        <w:ind w:left="284" w:right="284"/>
        <w:rPr>
          <w:rFonts w:cstheme="minorHAnsi"/>
          <w:sz w:val="10"/>
          <w:szCs w:val="24"/>
        </w:rPr>
      </w:pPr>
    </w:p>
    <w:p w:rsidR="00247B79" w:rsidRPr="00B63570" w:rsidRDefault="00247B79" w:rsidP="00247B79">
      <w:pPr>
        <w:spacing w:after="0" w:line="240" w:lineRule="auto"/>
        <w:ind w:left="284" w:right="284"/>
        <w:rPr>
          <w:rFonts w:cstheme="minorHAnsi"/>
          <w:sz w:val="24"/>
          <w:szCs w:val="24"/>
        </w:rPr>
      </w:pPr>
      <w:r w:rsidRPr="00B63570">
        <w:rPr>
          <w:rFonts w:cstheme="minorHAnsi"/>
          <w:sz w:val="24"/>
          <w:szCs w:val="24"/>
        </w:rPr>
        <w:t>Defines “summative assessment” as activities which assess final achievement at the end of the year.</w:t>
      </w:r>
    </w:p>
    <w:p w:rsidR="00827B22" w:rsidRDefault="00827B22" w:rsidP="00247B79">
      <w:pPr>
        <w:spacing w:after="0" w:line="240" w:lineRule="auto"/>
        <w:ind w:left="284" w:right="284"/>
        <w:rPr>
          <w:rFonts w:cstheme="minorHAnsi"/>
          <w:sz w:val="24"/>
          <w:szCs w:val="24"/>
          <w:highlight w:val="yellow"/>
        </w:rPr>
      </w:pPr>
      <w:bookmarkStart w:id="12" w:name="_4._Types_of"/>
      <w:bookmarkEnd w:id="12"/>
    </w:p>
    <w:p w:rsidR="00827B22" w:rsidRDefault="00827B22" w:rsidP="00247B79">
      <w:pPr>
        <w:spacing w:after="0" w:line="240" w:lineRule="auto"/>
        <w:ind w:left="284" w:right="284"/>
        <w:rPr>
          <w:rFonts w:cstheme="minorHAnsi"/>
          <w:sz w:val="24"/>
          <w:szCs w:val="24"/>
          <w:highlight w:val="yellow"/>
        </w:rPr>
      </w:pPr>
    </w:p>
    <w:p w:rsidR="00247B79" w:rsidRPr="00704D2B" w:rsidRDefault="00704D2B" w:rsidP="00247B79">
      <w:pPr>
        <w:spacing w:after="0" w:line="240" w:lineRule="auto"/>
        <w:ind w:left="284" w:right="284"/>
        <w:rPr>
          <w:rFonts w:cstheme="minorHAnsi"/>
          <w:b/>
          <w:sz w:val="28"/>
          <w:szCs w:val="24"/>
        </w:rPr>
      </w:pPr>
      <w:r w:rsidRPr="00704D2B">
        <w:rPr>
          <w:rFonts w:cstheme="minorHAnsi"/>
          <w:b/>
          <w:sz w:val="28"/>
          <w:szCs w:val="24"/>
        </w:rPr>
        <w:lastRenderedPageBreak/>
        <w:t>TYPES OF ASSESSMENT</w:t>
      </w:r>
    </w:p>
    <w:p w:rsidR="00247B79" w:rsidRPr="00B63570" w:rsidRDefault="00247B79" w:rsidP="00247B79">
      <w:pPr>
        <w:spacing w:after="0" w:line="240" w:lineRule="auto"/>
        <w:ind w:left="284" w:right="284"/>
        <w:rPr>
          <w:rFonts w:cstheme="minorHAnsi"/>
          <w:sz w:val="24"/>
          <w:szCs w:val="24"/>
        </w:rPr>
      </w:pPr>
      <w:r w:rsidRPr="00B63570">
        <w:rPr>
          <w:rFonts w:cstheme="minorHAnsi"/>
          <w:sz w:val="24"/>
          <w:szCs w:val="24"/>
        </w:rPr>
        <w:t>Cribden House acknowledges that assessment will take place in a range of different ways, for different subjects. However, all assessment should embrace the principles outlined in this policy, and therefore, assessment in some form will be evident in every lesson. Types of assessment carried out include (but are not restricted to):</w:t>
      </w:r>
    </w:p>
    <w:p w:rsidR="00247B79" w:rsidRPr="00B63570" w:rsidRDefault="00247B79" w:rsidP="008063B1">
      <w:pPr>
        <w:pStyle w:val="ListParagraph"/>
        <w:numPr>
          <w:ilvl w:val="0"/>
          <w:numId w:val="14"/>
        </w:numPr>
        <w:spacing w:after="0" w:line="240" w:lineRule="auto"/>
        <w:ind w:right="284"/>
        <w:rPr>
          <w:rFonts w:cstheme="minorHAnsi"/>
          <w:sz w:val="24"/>
          <w:szCs w:val="24"/>
        </w:rPr>
      </w:pPr>
      <w:r w:rsidRPr="00B63570">
        <w:rPr>
          <w:rFonts w:cstheme="minorHAnsi"/>
          <w:sz w:val="24"/>
          <w:szCs w:val="24"/>
        </w:rPr>
        <w:t>Oral feedback, learning conversations, self-assessment, targeted questioning, written feedback (see Marking &amp; Feedback policy</w:t>
      </w:r>
      <w:r w:rsidR="00B63570" w:rsidRPr="00B63570">
        <w:rPr>
          <w:rFonts w:cstheme="minorHAnsi"/>
          <w:sz w:val="24"/>
          <w:szCs w:val="24"/>
        </w:rPr>
        <w:t>.</w:t>
      </w:r>
      <w:r w:rsidRPr="00B63570">
        <w:rPr>
          <w:rFonts w:cstheme="minorHAnsi"/>
          <w:sz w:val="24"/>
          <w:szCs w:val="24"/>
        </w:rPr>
        <w:t>)</w:t>
      </w:r>
    </w:p>
    <w:p w:rsidR="00247B79" w:rsidRPr="00B63570" w:rsidRDefault="00247B79" w:rsidP="008063B1">
      <w:pPr>
        <w:pStyle w:val="ListParagraph"/>
        <w:numPr>
          <w:ilvl w:val="0"/>
          <w:numId w:val="14"/>
        </w:numPr>
        <w:spacing w:after="0" w:line="240" w:lineRule="auto"/>
        <w:ind w:right="284"/>
        <w:rPr>
          <w:rFonts w:cstheme="minorHAnsi"/>
          <w:sz w:val="24"/>
          <w:szCs w:val="24"/>
        </w:rPr>
      </w:pPr>
      <w:r w:rsidRPr="00B63570">
        <w:rPr>
          <w:rFonts w:cstheme="minorHAnsi"/>
          <w:sz w:val="24"/>
          <w:szCs w:val="24"/>
        </w:rPr>
        <w:t>Assessment moderation of exemplar work of a range of grades with own class teachers, other special schools and local mainstream schools.</w:t>
      </w:r>
    </w:p>
    <w:p w:rsidR="008063B1" w:rsidRPr="008063B1" w:rsidRDefault="008063B1" w:rsidP="00247B79">
      <w:pPr>
        <w:spacing w:after="0" w:line="240" w:lineRule="auto"/>
        <w:ind w:left="284" w:right="284"/>
        <w:rPr>
          <w:rFonts w:cstheme="minorHAnsi"/>
          <w:sz w:val="10"/>
          <w:szCs w:val="24"/>
          <w:highlight w:val="yellow"/>
        </w:rPr>
      </w:pPr>
    </w:p>
    <w:p w:rsidR="00247B79" w:rsidRPr="00B63570" w:rsidRDefault="00247B79" w:rsidP="00247B79">
      <w:pPr>
        <w:spacing w:after="0" w:line="240" w:lineRule="auto"/>
        <w:ind w:left="284" w:right="284"/>
        <w:rPr>
          <w:rFonts w:cstheme="minorHAnsi"/>
          <w:sz w:val="24"/>
          <w:szCs w:val="24"/>
        </w:rPr>
      </w:pPr>
      <w:r w:rsidRPr="00B63570">
        <w:rPr>
          <w:rFonts w:cstheme="minorHAnsi"/>
          <w:sz w:val="24"/>
          <w:szCs w:val="24"/>
        </w:rPr>
        <w:t>Teachers should provide regular opportunities for children to assess their own work and the learning of their peers. This supports children to be actively involved in their learning and to be able to identify their own targets for improvement. This may include:</w:t>
      </w:r>
    </w:p>
    <w:p w:rsidR="00247B79" w:rsidRPr="00B63570" w:rsidRDefault="00247B79" w:rsidP="008063B1">
      <w:pPr>
        <w:pStyle w:val="ListParagraph"/>
        <w:numPr>
          <w:ilvl w:val="0"/>
          <w:numId w:val="15"/>
        </w:numPr>
        <w:spacing w:after="0" w:line="240" w:lineRule="auto"/>
        <w:ind w:right="284"/>
        <w:rPr>
          <w:rFonts w:cstheme="minorHAnsi"/>
          <w:sz w:val="24"/>
          <w:szCs w:val="24"/>
        </w:rPr>
      </w:pPr>
      <w:r w:rsidRPr="00B63570">
        <w:rPr>
          <w:rFonts w:cstheme="minorHAnsi"/>
          <w:sz w:val="24"/>
          <w:szCs w:val="24"/>
        </w:rPr>
        <w:t>Self-marking against the learning objective</w:t>
      </w:r>
      <w:r w:rsidR="00B63570" w:rsidRPr="00B63570">
        <w:rPr>
          <w:rFonts w:cstheme="minorHAnsi"/>
          <w:sz w:val="24"/>
          <w:szCs w:val="24"/>
        </w:rPr>
        <w:t>.</w:t>
      </w:r>
    </w:p>
    <w:p w:rsidR="00247B79" w:rsidRPr="00B63570" w:rsidRDefault="00247B79" w:rsidP="008063B1">
      <w:pPr>
        <w:pStyle w:val="ListParagraph"/>
        <w:numPr>
          <w:ilvl w:val="0"/>
          <w:numId w:val="15"/>
        </w:numPr>
        <w:spacing w:after="0" w:line="240" w:lineRule="auto"/>
        <w:ind w:right="284"/>
        <w:rPr>
          <w:rFonts w:cstheme="minorHAnsi"/>
          <w:sz w:val="24"/>
          <w:szCs w:val="24"/>
        </w:rPr>
      </w:pPr>
      <w:r w:rsidRPr="00B63570">
        <w:rPr>
          <w:rFonts w:cstheme="minorHAnsi"/>
          <w:sz w:val="24"/>
          <w:szCs w:val="24"/>
        </w:rPr>
        <w:t>Peer-marking against the learning objective</w:t>
      </w:r>
      <w:r w:rsidR="00B63570" w:rsidRPr="00B63570">
        <w:rPr>
          <w:rFonts w:cstheme="minorHAnsi"/>
          <w:sz w:val="24"/>
          <w:szCs w:val="24"/>
        </w:rPr>
        <w:t>.</w:t>
      </w:r>
    </w:p>
    <w:p w:rsidR="00247B79" w:rsidRPr="00B63570" w:rsidRDefault="00247B79" w:rsidP="008063B1">
      <w:pPr>
        <w:pStyle w:val="ListParagraph"/>
        <w:numPr>
          <w:ilvl w:val="0"/>
          <w:numId w:val="15"/>
        </w:numPr>
        <w:spacing w:after="0" w:line="240" w:lineRule="auto"/>
        <w:ind w:right="284"/>
        <w:rPr>
          <w:rFonts w:cstheme="minorHAnsi"/>
          <w:sz w:val="24"/>
          <w:szCs w:val="24"/>
        </w:rPr>
      </w:pPr>
      <w:r w:rsidRPr="00B63570">
        <w:rPr>
          <w:rFonts w:cstheme="minorHAnsi"/>
          <w:sz w:val="24"/>
          <w:szCs w:val="24"/>
        </w:rPr>
        <w:t>Self-evaluation using traffic lights/smiley faces</w:t>
      </w:r>
      <w:r w:rsidR="00B63570" w:rsidRPr="00B63570">
        <w:rPr>
          <w:rFonts w:cstheme="minorHAnsi"/>
          <w:sz w:val="24"/>
          <w:szCs w:val="24"/>
        </w:rPr>
        <w:t>.</w:t>
      </w:r>
    </w:p>
    <w:p w:rsidR="00247B79" w:rsidRPr="00B63570" w:rsidRDefault="00247B79" w:rsidP="008063B1">
      <w:pPr>
        <w:pStyle w:val="ListParagraph"/>
        <w:numPr>
          <w:ilvl w:val="0"/>
          <w:numId w:val="15"/>
        </w:numPr>
        <w:spacing w:after="0" w:line="240" w:lineRule="auto"/>
        <w:ind w:right="284"/>
        <w:rPr>
          <w:rFonts w:cstheme="minorHAnsi"/>
          <w:sz w:val="24"/>
          <w:szCs w:val="24"/>
        </w:rPr>
      </w:pPr>
      <w:r w:rsidRPr="00B63570">
        <w:rPr>
          <w:rFonts w:cstheme="minorHAnsi"/>
          <w:sz w:val="24"/>
          <w:szCs w:val="24"/>
        </w:rPr>
        <w:t>Highlighting own work to demonstrate appropriate features or use of criteria</w:t>
      </w:r>
      <w:r w:rsidR="00B63570" w:rsidRPr="00B63570">
        <w:rPr>
          <w:rFonts w:cstheme="minorHAnsi"/>
          <w:sz w:val="24"/>
          <w:szCs w:val="24"/>
        </w:rPr>
        <w:t>.</w:t>
      </w:r>
    </w:p>
    <w:p w:rsidR="00827B22" w:rsidRDefault="00827B22" w:rsidP="00247B79">
      <w:pPr>
        <w:spacing w:after="0" w:line="240" w:lineRule="auto"/>
        <w:ind w:left="284" w:right="284"/>
        <w:rPr>
          <w:rFonts w:cstheme="minorHAnsi"/>
          <w:sz w:val="24"/>
          <w:szCs w:val="24"/>
          <w:highlight w:val="yellow"/>
        </w:rPr>
      </w:pPr>
      <w:bookmarkStart w:id="13" w:name="_5._Scheme_of"/>
      <w:bookmarkEnd w:id="13"/>
    </w:p>
    <w:p w:rsidR="00827B22" w:rsidRDefault="00827B22" w:rsidP="00247B79">
      <w:pPr>
        <w:spacing w:after="0" w:line="240" w:lineRule="auto"/>
        <w:ind w:left="284" w:right="284"/>
        <w:rPr>
          <w:rFonts w:cstheme="minorHAnsi"/>
          <w:sz w:val="24"/>
          <w:szCs w:val="24"/>
          <w:highlight w:val="yellow"/>
        </w:rPr>
      </w:pPr>
    </w:p>
    <w:p w:rsidR="00247B79" w:rsidRPr="007B059C" w:rsidRDefault="00704D2B" w:rsidP="00247B79">
      <w:pPr>
        <w:spacing w:after="0" w:line="240" w:lineRule="auto"/>
        <w:ind w:left="284" w:right="284"/>
        <w:rPr>
          <w:rFonts w:cstheme="minorHAnsi"/>
          <w:b/>
          <w:sz w:val="28"/>
          <w:szCs w:val="24"/>
        </w:rPr>
      </w:pPr>
      <w:bookmarkStart w:id="14" w:name="_6._Target_setting"/>
      <w:bookmarkEnd w:id="14"/>
      <w:r w:rsidRPr="007B059C">
        <w:rPr>
          <w:rFonts w:cstheme="minorHAnsi"/>
          <w:b/>
          <w:sz w:val="28"/>
          <w:szCs w:val="24"/>
        </w:rPr>
        <w:t>TARGET SETTING</w:t>
      </w:r>
    </w:p>
    <w:p w:rsidR="00247B79" w:rsidRPr="007B059C" w:rsidRDefault="00247B79" w:rsidP="00247B79">
      <w:pPr>
        <w:spacing w:after="0" w:line="240" w:lineRule="auto"/>
        <w:ind w:left="284" w:right="284"/>
        <w:rPr>
          <w:rFonts w:cstheme="minorHAnsi"/>
          <w:sz w:val="24"/>
          <w:szCs w:val="24"/>
        </w:rPr>
      </w:pPr>
      <w:r w:rsidRPr="007B059C">
        <w:rPr>
          <w:rFonts w:cstheme="minorHAnsi"/>
          <w:sz w:val="24"/>
          <w:szCs w:val="24"/>
        </w:rPr>
        <w:t>Pupils complete baseline assessments on entry at Cribden House, which inform gaps in their lea</w:t>
      </w:r>
      <w:r w:rsidR="00B63570" w:rsidRPr="007B059C">
        <w:rPr>
          <w:rFonts w:cstheme="minorHAnsi"/>
          <w:sz w:val="24"/>
          <w:szCs w:val="24"/>
        </w:rPr>
        <w:t>rning and can inform long-term N</w:t>
      </w:r>
      <w:r w:rsidRPr="007B059C">
        <w:rPr>
          <w:rFonts w:cstheme="minorHAnsi"/>
          <w:sz w:val="24"/>
          <w:szCs w:val="24"/>
        </w:rPr>
        <w:t xml:space="preserve">ational </w:t>
      </w:r>
      <w:r w:rsidR="00B63570" w:rsidRPr="007B059C">
        <w:rPr>
          <w:rFonts w:cstheme="minorHAnsi"/>
          <w:sz w:val="24"/>
          <w:szCs w:val="24"/>
        </w:rPr>
        <w:t>C</w:t>
      </w:r>
      <w:r w:rsidRPr="007B059C">
        <w:rPr>
          <w:rFonts w:cstheme="minorHAnsi"/>
          <w:sz w:val="24"/>
          <w:szCs w:val="24"/>
        </w:rPr>
        <w:t>urriculum-based learning goals or shorte</w:t>
      </w:r>
      <w:r w:rsidR="00B63570" w:rsidRPr="007B059C">
        <w:rPr>
          <w:rFonts w:cstheme="minorHAnsi"/>
          <w:sz w:val="24"/>
          <w:szCs w:val="24"/>
        </w:rPr>
        <w:t>r term learning goals. (Using B-</w:t>
      </w:r>
      <w:r w:rsidRPr="007B059C">
        <w:rPr>
          <w:rFonts w:cstheme="minorHAnsi"/>
          <w:sz w:val="24"/>
          <w:szCs w:val="24"/>
        </w:rPr>
        <w:t xml:space="preserve">Squared – </w:t>
      </w:r>
      <w:r w:rsidR="007B059C" w:rsidRPr="007B059C">
        <w:rPr>
          <w:rFonts w:cstheme="minorHAnsi"/>
          <w:sz w:val="24"/>
          <w:szCs w:val="24"/>
        </w:rPr>
        <w:t xml:space="preserve">Progression </w:t>
      </w:r>
      <w:r w:rsidRPr="007B059C">
        <w:rPr>
          <w:rFonts w:cstheme="minorHAnsi"/>
          <w:sz w:val="24"/>
          <w:szCs w:val="24"/>
        </w:rPr>
        <w:t xml:space="preserve">Steps) This is dependent on the length of time the pupil is at Cribden House. </w:t>
      </w:r>
    </w:p>
    <w:p w:rsidR="008063B1" w:rsidRPr="007B059C" w:rsidRDefault="008063B1" w:rsidP="00247B79">
      <w:pPr>
        <w:spacing w:after="0" w:line="240" w:lineRule="auto"/>
        <w:ind w:left="284" w:right="284"/>
        <w:rPr>
          <w:rFonts w:cstheme="minorHAnsi"/>
          <w:sz w:val="10"/>
          <w:szCs w:val="24"/>
        </w:rPr>
      </w:pPr>
    </w:p>
    <w:p w:rsidR="00247B79" w:rsidRPr="007B059C" w:rsidRDefault="00247B79" w:rsidP="00247B79">
      <w:pPr>
        <w:spacing w:after="0" w:line="240" w:lineRule="auto"/>
        <w:ind w:left="284" w:right="284"/>
        <w:rPr>
          <w:rFonts w:cstheme="minorHAnsi"/>
          <w:sz w:val="24"/>
          <w:szCs w:val="24"/>
        </w:rPr>
      </w:pPr>
      <w:r w:rsidRPr="007B059C">
        <w:rPr>
          <w:rFonts w:cstheme="minorHAnsi"/>
          <w:sz w:val="24"/>
          <w:szCs w:val="24"/>
        </w:rPr>
        <w:t xml:space="preserve">Some pupils may follow National Curriculum objectives from a younger year group’s curriculum, depending on their need and cognitive ability. Pupils will then be assessed using the associated criteria. </w:t>
      </w:r>
    </w:p>
    <w:p w:rsidR="008063B1" w:rsidRPr="007B059C" w:rsidRDefault="008063B1" w:rsidP="00247B79">
      <w:pPr>
        <w:spacing w:after="0" w:line="240" w:lineRule="auto"/>
        <w:ind w:left="284" w:right="284"/>
        <w:rPr>
          <w:rFonts w:cstheme="minorHAnsi"/>
          <w:sz w:val="10"/>
          <w:szCs w:val="24"/>
        </w:rPr>
      </w:pPr>
    </w:p>
    <w:p w:rsidR="00247B79" w:rsidRPr="00B63570" w:rsidRDefault="00247B79" w:rsidP="00247B79">
      <w:pPr>
        <w:spacing w:after="0" w:line="240" w:lineRule="auto"/>
        <w:ind w:left="284" w:right="284"/>
        <w:rPr>
          <w:rFonts w:cstheme="minorHAnsi"/>
          <w:sz w:val="24"/>
          <w:szCs w:val="24"/>
        </w:rPr>
      </w:pPr>
      <w:r w:rsidRPr="007B059C">
        <w:rPr>
          <w:rFonts w:cstheme="minorHAnsi"/>
          <w:sz w:val="24"/>
          <w:szCs w:val="24"/>
        </w:rPr>
        <w:t xml:space="preserve">Stepped, Yearly and termly targets that lead to the long-term learning goals from a pupils EHC plan are agreed with parents/carers at Annual </w:t>
      </w:r>
      <w:r w:rsidR="00B63570" w:rsidRPr="007B059C">
        <w:rPr>
          <w:rFonts w:cstheme="minorHAnsi"/>
          <w:sz w:val="24"/>
          <w:szCs w:val="24"/>
        </w:rPr>
        <w:t>Review and are in every pupils p</w:t>
      </w:r>
      <w:r w:rsidRPr="007B059C">
        <w:rPr>
          <w:rFonts w:cstheme="minorHAnsi"/>
          <w:sz w:val="24"/>
          <w:szCs w:val="24"/>
        </w:rPr>
        <w:t>rovision plan.</w:t>
      </w:r>
      <w:r w:rsidRPr="00B63570">
        <w:rPr>
          <w:rFonts w:cstheme="minorHAnsi"/>
          <w:sz w:val="24"/>
          <w:szCs w:val="24"/>
        </w:rPr>
        <w:t xml:space="preserve"> </w:t>
      </w:r>
    </w:p>
    <w:p w:rsidR="00827B22" w:rsidRDefault="00827B22" w:rsidP="00247B79">
      <w:pPr>
        <w:spacing w:after="0" w:line="240" w:lineRule="auto"/>
        <w:ind w:left="284" w:right="284"/>
        <w:rPr>
          <w:rFonts w:cstheme="minorHAnsi"/>
          <w:sz w:val="24"/>
          <w:szCs w:val="24"/>
          <w:highlight w:val="yellow"/>
        </w:rPr>
      </w:pPr>
      <w:bookmarkStart w:id="15" w:name="_7._Tracking_and"/>
      <w:bookmarkEnd w:id="15"/>
    </w:p>
    <w:p w:rsidR="00827B22" w:rsidRDefault="00827B22" w:rsidP="00247B79">
      <w:pPr>
        <w:spacing w:after="0" w:line="240" w:lineRule="auto"/>
        <w:ind w:left="284" w:right="284"/>
        <w:rPr>
          <w:rFonts w:cstheme="minorHAnsi"/>
          <w:sz w:val="24"/>
          <w:szCs w:val="24"/>
          <w:highlight w:val="yellow"/>
        </w:rPr>
      </w:pPr>
    </w:p>
    <w:p w:rsidR="00247B79" w:rsidRPr="00704D2B" w:rsidRDefault="00704D2B" w:rsidP="00247B79">
      <w:pPr>
        <w:spacing w:after="0" w:line="240" w:lineRule="auto"/>
        <w:ind w:left="284" w:right="284"/>
        <w:rPr>
          <w:rFonts w:cstheme="minorHAnsi"/>
          <w:b/>
          <w:sz w:val="28"/>
          <w:szCs w:val="24"/>
        </w:rPr>
      </w:pPr>
      <w:r w:rsidRPr="00704D2B">
        <w:rPr>
          <w:rFonts w:cstheme="minorHAnsi"/>
          <w:b/>
          <w:sz w:val="28"/>
          <w:szCs w:val="24"/>
        </w:rPr>
        <w:t>TRACKING AND REVIEWING PROGRESS</w:t>
      </w:r>
    </w:p>
    <w:p w:rsidR="00247B79" w:rsidRPr="00B63570" w:rsidRDefault="00247B79" w:rsidP="00247B79">
      <w:pPr>
        <w:spacing w:after="0" w:line="240" w:lineRule="auto"/>
        <w:ind w:left="284" w:right="284"/>
        <w:rPr>
          <w:rFonts w:eastAsia="Times New Roman" w:cstheme="minorHAnsi"/>
          <w:vanish/>
          <w:sz w:val="24"/>
          <w:szCs w:val="24"/>
        </w:rPr>
      </w:pPr>
    </w:p>
    <w:p w:rsidR="00247B79" w:rsidRPr="00B63570" w:rsidRDefault="00247B79" w:rsidP="00247B79">
      <w:pPr>
        <w:spacing w:after="0" w:line="240" w:lineRule="auto"/>
        <w:ind w:left="284" w:right="284"/>
        <w:rPr>
          <w:rFonts w:cstheme="minorHAnsi"/>
          <w:sz w:val="24"/>
          <w:szCs w:val="24"/>
        </w:rPr>
      </w:pPr>
      <w:r w:rsidRPr="00B63570">
        <w:rPr>
          <w:rFonts w:cstheme="minorHAnsi"/>
          <w:sz w:val="24"/>
          <w:szCs w:val="24"/>
        </w:rPr>
        <w:t xml:space="preserve">Formative and summative assessment milestones are </w:t>
      </w:r>
      <w:r w:rsidR="00B63570" w:rsidRPr="00B63570">
        <w:rPr>
          <w:rFonts w:cstheme="minorHAnsi"/>
          <w:sz w:val="24"/>
          <w:szCs w:val="24"/>
        </w:rPr>
        <w:t>recorded electronically using B-</w:t>
      </w:r>
      <w:r w:rsidRPr="00B63570">
        <w:rPr>
          <w:rFonts w:cstheme="minorHAnsi"/>
          <w:sz w:val="24"/>
          <w:szCs w:val="24"/>
        </w:rPr>
        <w:t>Squared and ar</w:t>
      </w:r>
      <w:r w:rsidR="00B63570" w:rsidRPr="00B63570">
        <w:rPr>
          <w:rFonts w:cstheme="minorHAnsi"/>
          <w:sz w:val="24"/>
          <w:szCs w:val="24"/>
        </w:rPr>
        <w:t>e also recorded in each pupils provision p</w:t>
      </w:r>
      <w:r w:rsidRPr="00B63570">
        <w:rPr>
          <w:rFonts w:cstheme="minorHAnsi"/>
          <w:sz w:val="24"/>
          <w:szCs w:val="24"/>
        </w:rPr>
        <w:t>l</w:t>
      </w:r>
      <w:r w:rsidR="00B63570" w:rsidRPr="00B63570">
        <w:rPr>
          <w:rFonts w:cstheme="minorHAnsi"/>
          <w:sz w:val="24"/>
          <w:szCs w:val="24"/>
        </w:rPr>
        <w:t>an. Where appropriate National C</w:t>
      </w:r>
      <w:r w:rsidRPr="00B63570">
        <w:rPr>
          <w:rFonts w:cstheme="minorHAnsi"/>
          <w:sz w:val="24"/>
          <w:szCs w:val="24"/>
        </w:rPr>
        <w:t xml:space="preserve">urriculum objectives are only recorded as ‘achieved’ when a child has mastered them. </w:t>
      </w:r>
    </w:p>
    <w:p w:rsidR="008063B1" w:rsidRPr="00B63570" w:rsidRDefault="008063B1" w:rsidP="00247B79">
      <w:pPr>
        <w:spacing w:after="0" w:line="240" w:lineRule="auto"/>
        <w:ind w:left="284" w:right="284"/>
        <w:rPr>
          <w:rFonts w:cstheme="minorHAnsi"/>
          <w:sz w:val="10"/>
          <w:szCs w:val="24"/>
        </w:rPr>
      </w:pPr>
    </w:p>
    <w:p w:rsidR="00247B79" w:rsidRPr="00B63570" w:rsidRDefault="00247B79" w:rsidP="00247B79">
      <w:pPr>
        <w:spacing w:after="0" w:line="240" w:lineRule="auto"/>
        <w:ind w:left="284" w:right="284"/>
        <w:rPr>
          <w:rFonts w:cstheme="minorHAnsi"/>
          <w:sz w:val="24"/>
          <w:szCs w:val="24"/>
        </w:rPr>
      </w:pPr>
      <w:r w:rsidRPr="00B63570">
        <w:rPr>
          <w:rFonts w:cstheme="minorHAnsi"/>
          <w:sz w:val="24"/>
          <w:szCs w:val="24"/>
        </w:rPr>
        <w:t xml:space="preserve">Pupils are given the opportunity to review their progress through ‘learning conversations’ which are scheduled into lesson time whenever deemed appropriate. </w:t>
      </w:r>
    </w:p>
    <w:p w:rsidR="008063B1" w:rsidRPr="00B63570" w:rsidRDefault="008063B1" w:rsidP="00247B79">
      <w:pPr>
        <w:spacing w:after="0" w:line="240" w:lineRule="auto"/>
        <w:ind w:left="284" w:right="284"/>
        <w:rPr>
          <w:rFonts w:cstheme="minorHAnsi"/>
          <w:sz w:val="10"/>
          <w:szCs w:val="24"/>
        </w:rPr>
      </w:pPr>
    </w:p>
    <w:p w:rsidR="00247B79" w:rsidRPr="00B63570" w:rsidRDefault="00247B79" w:rsidP="00247B79">
      <w:pPr>
        <w:spacing w:after="0" w:line="240" w:lineRule="auto"/>
        <w:ind w:left="284" w:right="284"/>
        <w:rPr>
          <w:rFonts w:cstheme="minorHAnsi"/>
          <w:sz w:val="24"/>
          <w:szCs w:val="24"/>
        </w:rPr>
      </w:pPr>
      <w:r w:rsidRPr="00B63570">
        <w:rPr>
          <w:rFonts w:cstheme="minorHAnsi"/>
          <w:sz w:val="24"/>
          <w:szCs w:val="24"/>
        </w:rPr>
        <w:t>To assist in guiding each pupil’s learning journey, provision plans are reviewed every half term and evaluated termly. New targets are then set for every child.</w:t>
      </w:r>
    </w:p>
    <w:p w:rsidR="008063B1" w:rsidRPr="00B63570" w:rsidRDefault="008063B1" w:rsidP="00247B79">
      <w:pPr>
        <w:spacing w:after="0" w:line="240" w:lineRule="auto"/>
        <w:ind w:left="284" w:right="284"/>
        <w:rPr>
          <w:rFonts w:cstheme="minorHAnsi"/>
          <w:sz w:val="24"/>
          <w:szCs w:val="24"/>
        </w:rPr>
      </w:pPr>
    </w:p>
    <w:p w:rsidR="00247B79" w:rsidRPr="00B63570" w:rsidRDefault="00247B79" w:rsidP="00247B79">
      <w:pPr>
        <w:spacing w:after="0" w:line="240" w:lineRule="auto"/>
        <w:ind w:left="284" w:right="284"/>
        <w:rPr>
          <w:rFonts w:cstheme="minorHAnsi"/>
          <w:sz w:val="24"/>
          <w:szCs w:val="24"/>
        </w:rPr>
      </w:pPr>
      <w:r w:rsidRPr="00B63570">
        <w:rPr>
          <w:rFonts w:cstheme="minorHAnsi"/>
          <w:sz w:val="24"/>
          <w:szCs w:val="24"/>
        </w:rPr>
        <w:t xml:space="preserve">Pupil progress meetings for each class group are scheduled termly and focus on: </w:t>
      </w:r>
    </w:p>
    <w:p w:rsidR="00247B79" w:rsidRPr="00B63570" w:rsidRDefault="00247B79" w:rsidP="008063B1">
      <w:pPr>
        <w:pStyle w:val="ListParagraph"/>
        <w:numPr>
          <w:ilvl w:val="0"/>
          <w:numId w:val="17"/>
        </w:numPr>
        <w:spacing w:after="0" w:line="240" w:lineRule="auto"/>
        <w:ind w:right="284"/>
        <w:rPr>
          <w:rFonts w:cstheme="minorHAnsi"/>
          <w:sz w:val="24"/>
          <w:szCs w:val="24"/>
        </w:rPr>
      </w:pPr>
      <w:r w:rsidRPr="00B63570">
        <w:rPr>
          <w:rFonts w:cstheme="minorHAnsi"/>
          <w:sz w:val="24"/>
          <w:szCs w:val="24"/>
        </w:rPr>
        <w:t xml:space="preserve">Reviewing the progress of all pupils. </w:t>
      </w:r>
    </w:p>
    <w:p w:rsidR="00247B79" w:rsidRPr="00B63570" w:rsidRDefault="00247B79" w:rsidP="008063B1">
      <w:pPr>
        <w:pStyle w:val="ListParagraph"/>
        <w:numPr>
          <w:ilvl w:val="0"/>
          <w:numId w:val="17"/>
        </w:numPr>
        <w:spacing w:after="0" w:line="240" w:lineRule="auto"/>
        <w:ind w:right="284"/>
        <w:rPr>
          <w:rFonts w:cstheme="minorHAnsi"/>
          <w:sz w:val="24"/>
          <w:szCs w:val="24"/>
        </w:rPr>
      </w:pPr>
      <w:r w:rsidRPr="00B63570">
        <w:rPr>
          <w:rFonts w:cstheme="minorHAnsi"/>
          <w:sz w:val="24"/>
          <w:szCs w:val="24"/>
        </w:rPr>
        <w:t>Identifying and monitoring pupils that are underperforming.</w:t>
      </w:r>
    </w:p>
    <w:p w:rsidR="00247B79" w:rsidRPr="00B63570" w:rsidRDefault="00247B79" w:rsidP="008063B1">
      <w:pPr>
        <w:pStyle w:val="ListParagraph"/>
        <w:numPr>
          <w:ilvl w:val="0"/>
          <w:numId w:val="17"/>
        </w:numPr>
        <w:spacing w:after="0" w:line="240" w:lineRule="auto"/>
        <w:ind w:right="284"/>
        <w:rPr>
          <w:rFonts w:cstheme="minorHAnsi"/>
          <w:sz w:val="24"/>
          <w:szCs w:val="24"/>
        </w:rPr>
      </w:pPr>
      <w:r w:rsidRPr="00B63570">
        <w:rPr>
          <w:rFonts w:cstheme="minorHAnsi"/>
          <w:sz w:val="24"/>
          <w:szCs w:val="24"/>
        </w:rPr>
        <w:t>Pinpointing barriers to learning that occur for each child</w:t>
      </w:r>
      <w:r w:rsidR="00B63570" w:rsidRPr="00B63570">
        <w:rPr>
          <w:rFonts w:cstheme="minorHAnsi"/>
          <w:sz w:val="24"/>
          <w:szCs w:val="24"/>
        </w:rPr>
        <w:t>.</w:t>
      </w:r>
    </w:p>
    <w:p w:rsidR="00247B79" w:rsidRPr="00B63570" w:rsidRDefault="00247B79" w:rsidP="008063B1">
      <w:pPr>
        <w:pStyle w:val="ListParagraph"/>
        <w:numPr>
          <w:ilvl w:val="0"/>
          <w:numId w:val="17"/>
        </w:numPr>
        <w:spacing w:after="0" w:line="240" w:lineRule="auto"/>
        <w:ind w:right="284"/>
        <w:rPr>
          <w:rFonts w:cstheme="minorHAnsi"/>
          <w:sz w:val="24"/>
          <w:szCs w:val="24"/>
        </w:rPr>
      </w:pPr>
      <w:r w:rsidRPr="00B63570">
        <w:rPr>
          <w:rFonts w:cstheme="minorHAnsi"/>
          <w:sz w:val="24"/>
          <w:szCs w:val="24"/>
        </w:rPr>
        <w:t>Selecting intervention strategies to implement as a team to tackle barriers to learning.</w:t>
      </w:r>
    </w:p>
    <w:p w:rsidR="008063B1" w:rsidRPr="00B63570" w:rsidRDefault="008063B1" w:rsidP="00247B79">
      <w:pPr>
        <w:spacing w:after="0" w:line="240" w:lineRule="auto"/>
        <w:ind w:left="284" w:right="284"/>
        <w:rPr>
          <w:rFonts w:cstheme="minorHAnsi"/>
          <w:sz w:val="10"/>
          <w:szCs w:val="24"/>
        </w:rPr>
      </w:pPr>
    </w:p>
    <w:p w:rsidR="00247B79" w:rsidRPr="00B63570" w:rsidRDefault="00247B79" w:rsidP="00247B79">
      <w:pPr>
        <w:spacing w:after="0" w:line="240" w:lineRule="auto"/>
        <w:ind w:left="284" w:right="284"/>
        <w:rPr>
          <w:rFonts w:cstheme="minorHAnsi"/>
          <w:sz w:val="24"/>
          <w:szCs w:val="24"/>
        </w:rPr>
      </w:pPr>
      <w:proofErr w:type="spellStart"/>
      <w:r w:rsidRPr="00B63570">
        <w:rPr>
          <w:rFonts w:cstheme="minorHAnsi"/>
          <w:sz w:val="24"/>
          <w:szCs w:val="24"/>
        </w:rPr>
        <w:t>Headteacher</w:t>
      </w:r>
      <w:proofErr w:type="spellEnd"/>
      <w:r w:rsidRPr="00B63570">
        <w:rPr>
          <w:rFonts w:cstheme="minorHAnsi"/>
          <w:sz w:val="24"/>
          <w:szCs w:val="24"/>
        </w:rPr>
        <w:t xml:space="preserve"> and Deputy</w:t>
      </w:r>
      <w:r w:rsidR="00B63570" w:rsidRPr="00B63570">
        <w:rPr>
          <w:rFonts w:cstheme="minorHAnsi"/>
          <w:sz w:val="24"/>
          <w:szCs w:val="24"/>
        </w:rPr>
        <w:t>/Assistant</w:t>
      </w:r>
      <w:r w:rsidRPr="00B63570">
        <w:rPr>
          <w:rFonts w:cstheme="minorHAnsi"/>
          <w:sz w:val="24"/>
          <w:szCs w:val="24"/>
        </w:rPr>
        <w:t xml:space="preserve"> </w:t>
      </w:r>
      <w:proofErr w:type="spellStart"/>
      <w:r w:rsidR="00B63570" w:rsidRPr="00B63570">
        <w:rPr>
          <w:rFonts w:cstheme="minorHAnsi"/>
          <w:sz w:val="24"/>
          <w:szCs w:val="24"/>
        </w:rPr>
        <w:t>H</w:t>
      </w:r>
      <w:r w:rsidRPr="00B63570">
        <w:rPr>
          <w:rFonts w:cstheme="minorHAnsi"/>
          <w:sz w:val="24"/>
          <w:szCs w:val="24"/>
        </w:rPr>
        <w:t>eadteacher</w:t>
      </w:r>
      <w:proofErr w:type="spellEnd"/>
      <w:r w:rsidRPr="00B63570">
        <w:rPr>
          <w:rFonts w:cstheme="minorHAnsi"/>
          <w:sz w:val="24"/>
          <w:szCs w:val="24"/>
        </w:rPr>
        <w:t xml:space="preserve"> meet termly. The purpose of the meeting is to monitor pupils who were identified as underachieving in pupil progress meetings, to pinpoint trends relating to performance and to make decisions surrounding actions to accelerate the level of intervention for pupils who are identified as persistently underachieving. </w:t>
      </w:r>
    </w:p>
    <w:p w:rsidR="00247B79" w:rsidRPr="00247B79" w:rsidRDefault="00247B79" w:rsidP="00247B79">
      <w:pPr>
        <w:spacing w:after="0" w:line="240" w:lineRule="auto"/>
        <w:ind w:left="284" w:right="284"/>
        <w:rPr>
          <w:rFonts w:cstheme="minorHAnsi"/>
          <w:sz w:val="24"/>
          <w:szCs w:val="24"/>
          <w:highlight w:val="yellow"/>
        </w:rPr>
      </w:pPr>
      <w:bookmarkStart w:id="16" w:name="_8._Homework"/>
      <w:bookmarkEnd w:id="16"/>
    </w:p>
    <w:p w:rsidR="00247B79" w:rsidRPr="00704D2B" w:rsidRDefault="00704D2B" w:rsidP="00247B79">
      <w:pPr>
        <w:spacing w:after="0" w:line="240" w:lineRule="auto"/>
        <w:ind w:left="284" w:right="284"/>
        <w:rPr>
          <w:rFonts w:cstheme="minorHAnsi"/>
          <w:b/>
          <w:sz w:val="28"/>
          <w:szCs w:val="24"/>
        </w:rPr>
      </w:pPr>
      <w:bookmarkStart w:id="17" w:name="_9._Marking_and"/>
      <w:bookmarkEnd w:id="17"/>
      <w:r w:rsidRPr="00704D2B">
        <w:rPr>
          <w:rFonts w:cstheme="minorHAnsi"/>
          <w:b/>
          <w:sz w:val="28"/>
          <w:szCs w:val="24"/>
        </w:rPr>
        <w:t>MARKING AND FEEDBACK</w:t>
      </w:r>
    </w:p>
    <w:p w:rsidR="00247B79" w:rsidRPr="00247B79" w:rsidRDefault="00247B79" w:rsidP="00247B79">
      <w:pPr>
        <w:spacing w:after="0" w:line="240" w:lineRule="auto"/>
        <w:ind w:left="284" w:right="284"/>
        <w:rPr>
          <w:rFonts w:eastAsia="Times New Roman" w:cstheme="minorHAnsi"/>
          <w:vanish/>
          <w:sz w:val="24"/>
          <w:szCs w:val="24"/>
          <w:highlight w:val="yellow"/>
        </w:rPr>
      </w:pPr>
    </w:p>
    <w:p w:rsidR="00247B79" w:rsidRPr="00F81163" w:rsidRDefault="00247B79" w:rsidP="00247B79">
      <w:pPr>
        <w:spacing w:after="0" w:line="240" w:lineRule="auto"/>
        <w:ind w:left="284" w:right="284"/>
        <w:rPr>
          <w:rFonts w:cstheme="minorHAnsi"/>
          <w:sz w:val="24"/>
          <w:szCs w:val="24"/>
        </w:rPr>
      </w:pPr>
      <w:r w:rsidRPr="00F81163">
        <w:rPr>
          <w:rFonts w:cstheme="minorHAnsi"/>
          <w:sz w:val="24"/>
          <w:szCs w:val="24"/>
        </w:rPr>
        <w:t>Marking of pupils’ work should follow the Marking and Feedback Policy. Effective marking of pupils’ work is fundamental to ensuring that a personalised learning journey for all ch</w:t>
      </w:r>
      <w:r w:rsidR="00F81163" w:rsidRPr="00F81163">
        <w:rPr>
          <w:rFonts w:cstheme="minorHAnsi"/>
          <w:sz w:val="24"/>
          <w:szCs w:val="24"/>
        </w:rPr>
        <w:t>ildren is achieved.</w:t>
      </w:r>
    </w:p>
    <w:p w:rsidR="00247B79" w:rsidRDefault="00247B79" w:rsidP="00247B79">
      <w:pPr>
        <w:spacing w:after="0" w:line="240" w:lineRule="auto"/>
        <w:ind w:left="284" w:right="284"/>
        <w:rPr>
          <w:rFonts w:cstheme="minorHAnsi"/>
          <w:sz w:val="24"/>
          <w:szCs w:val="24"/>
          <w:highlight w:val="yellow"/>
        </w:rPr>
      </w:pPr>
    </w:p>
    <w:p w:rsidR="00704D2B" w:rsidRPr="00247B79" w:rsidRDefault="00704D2B" w:rsidP="00247B79">
      <w:pPr>
        <w:spacing w:after="0" w:line="240" w:lineRule="auto"/>
        <w:ind w:left="284" w:right="284"/>
        <w:rPr>
          <w:rFonts w:cstheme="minorHAnsi"/>
          <w:sz w:val="24"/>
          <w:szCs w:val="24"/>
          <w:highlight w:val="yellow"/>
        </w:rPr>
      </w:pPr>
    </w:p>
    <w:p w:rsidR="00247B79" w:rsidRPr="00704D2B" w:rsidRDefault="00704D2B" w:rsidP="00827B22">
      <w:pPr>
        <w:spacing w:after="0" w:line="240" w:lineRule="auto"/>
        <w:ind w:left="284" w:right="284"/>
        <w:rPr>
          <w:rFonts w:cstheme="minorHAnsi"/>
          <w:b/>
          <w:sz w:val="28"/>
          <w:szCs w:val="24"/>
        </w:rPr>
      </w:pPr>
      <w:bookmarkStart w:id="18" w:name="_10._Records_and"/>
      <w:bookmarkEnd w:id="18"/>
      <w:r w:rsidRPr="00704D2B">
        <w:rPr>
          <w:rFonts w:cstheme="minorHAnsi"/>
          <w:b/>
          <w:sz w:val="28"/>
          <w:szCs w:val="24"/>
        </w:rPr>
        <w:t>RECORDS AND RECORD KEEPING</w:t>
      </w:r>
    </w:p>
    <w:p w:rsidR="00247B79" w:rsidRPr="00F81163" w:rsidRDefault="00247B79" w:rsidP="00247B79">
      <w:pPr>
        <w:spacing w:after="0" w:line="240" w:lineRule="auto"/>
        <w:ind w:left="284" w:right="284"/>
        <w:rPr>
          <w:rFonts w:cstheme="minorHAnsi"/>
          <w:sz w:val="24"/>
          <w:szCs w:val="24"/>
        </w:rPr>
      </w:pPr>
      <w:r w:rsidRPr="00F81163">
        <w:rPr>
          <w:rFonts w:cstheme="minorHAnsi"/>
          <w:sz w:val="24"/>
          <w:szCs w:val="24"/>
        </w:rPr>
        <w:t>Teachers use records to review pupils’ progress, set appropriate targets for the future and form the basis of reports to parents/carers. Records are kept in the following formats:</w:t>
      </w:r>
    </w:p>
    <w:p w:rsidR="00247B79" w:rsidRPr="00F81163" w:rsidRDefault="00247B79" w:rsidP="008063B1">
      <w:pPr>
        <w:pStyle w:val="ListParagraph"/>
        <w:numPr>
          <w:ilvl w:val="0"/>
          <w:numId w:val="18"/>
        </w:numPr>
        <w:spacing w:after="0" w:line="240" w:lineRule="auto"/>
        <w:ind w:right="284"/>
        <w:rPr>
          <w:rFonts w:cstheme="minorHAnsi"/>
          <w:sz w:val="24"/>
          <w:szCs w:val="24"/>
        </w:rPr>
      </w:pPr>
      <w:r w:rsidRPr="00F81163">
        <w:rPr>
          <w:rFonts w:cstheme="minorHAnsi"/>
          <w:sz w:val="24"/>
          <w:szCs w:val="24"/>
        </w:rPr>
        <w:t>Lesson plans</w:t>
      </w:r>
      <w:r w:rsidR="00F81163" w:rsidRPr="00F81163">
        <w:rPr>
          <w:rFonts w:cstheme="minorHAnsi"/>
          <w:sz w:val="24"/>
          <w:szCs w:val="24"/>
        </w:rPr>
        <w:t>.</w:t>
      </w:r>
    </w:p>
    <w:p w:rsidR="00247B79" w:rsidRPr="00F81163" w:rsidRDefault="00247B79" w:rsidP="008063B1">
      <w:pPr>
        <w:pStyle w:val="ListParagraph"/>
        <w:numPr>
          <w:ilvl w:val="0"/>
          <w:numId w:val="18"/>
        </w:numPr>
        <w:spacing w:after="0" w:line="240" w:lineRule="auto"/>
        <w:ind w:right="284"/>
        <w:rPr>
          <w:rFonts w:cstheme="minorHAnsi"/>
          <w:sz w:val="24"/>
          <w:szCs w:val="24"/>
        </w:rPr>
      </w:pPr>
      <w:r w:rsidRPr="00F81163">
        <w:rPr>
          <w:rFonts w:cstheme="minorHAnsi"/>
          <w:sz w:val="24"/>
          <w:szCs w:val="24"/>
        </w:rPr>
        <w:t>Pupil work and work books</w:t>
      </w:r>
      <w:r w:rsidR="00F81163" w:rsidRPr="00F81163">
        <w:rPr>
          <w:rFonts w:cstheme="minorHAnsi"/>
          <w:sz w:val="24"/>
          <w:szCs w:val="24"/>
        </w:rPr>
        <w:t>.</w:t>
      </w:r>
    </w:p>
    <w:p w:rsidR="00247B79" w:rsidRPr="00F81163" w:rsidRDefault="00247B79" w:rsidP="008063B1">
      <w:pPr>
        <w:pStyle w:val="ListParagraph"/>
        <w:numPr>
          <w:ilvl w:val="0"/>
          <w:numId w:val="18"/>
        </w:numPr>
        <w:spacing w:after="0" w:line="240" w:lineRule="auto"/>
        <w:ind w:right="284"/>
        <w:rPr>
          <w:rFonts w:cstheme="minorHAnsi"/>
          <w:sz w:val="24"/>
          <w:szCs w:val="24"/>
        </w:rPr>
      </w:pPr>
      <w:r w:rsidRPr="00F81163">
        <w:rPr>
          <w:rFonts w:cstheme="minorHAnsi"/>
          <w:sz w:val="24"/>
          <w:szCs w:val="24"/>
        </w:rPr>
        <w:t>Assessment/</w:t>
      </w:r>
      <w:r w:rsidR="00F81163" w:rsidRPr="00F81163">
        <w:rPr>
          <w:rFonts w:cstheme="minorHAnsi"/>
          <w:sz w:val="24"/>
          <w:szCs w:val="24"/>
        </w:rPr>
        <w:t>target trackers in p</w:t>
      </w:r>
      <w:r w:rsidRPr="00F81163">
        <w:rPr>
          <w:rFonts w:cstheme="minorHAnsi"/>
          <w:sz w:val="24"/>
          <w:szCs w:val="24"/>
        </w:rPr>
        <w:t>rovision plans</w:t>
      </w:r>
      <w:r w:rsidR="00F81163" w:rsidRPr="00F81163">
        <w:rPr>
          <w:rFonts w:cstheme="minorHAnsi"/>
          <w:sz w:val="24"/>
          <w:szCs w:val="24"/>
        </w:rPr>
        <w:t>.</w:t>
      </w:r>
    </w:p>
    <w:p w:rsidR="00247B79" w:rsidRPr="00F81163" w:rsidRDefault="00247B79" w:rsidP="008063B1">
      <w:pPr>
        <w:pStyle w:val="ListParagraph"/>
        <w:numPr>
          <w:ilvl w:val="0"/>
          <w:numId w:val="18"/>
        </w:numPr>
        <w:spacing w:after="0" w:line="240" w:lineRule="auto"/>
        <w:ind w:right="284"/>
        <w:rPr>
          <w:rFonts w:cstheme="minorHAnsi"/>
          <w:sz w:val="24"/>
          <w:szCs w:val="24"/>
        </w:rPr>
      </w:pPr>
      <w:r w:rsidRPr="00F81163">
        <w:rPr>
          <w:rFonts w:cstheme="minorHAnsi"/>
          <w:sz w:val="24"/>
          <w:szCs w:val="24"/>
        </w:rPr>
        <w:t>Annual Review paperwork</w:t>
      </w:r>
      <w:r w:rsidR="00F81163" w:rsidRPr="00F81163">
        <w:rPr>
          <w:rFonts w:cstheme="minorHAnsi"/>
          <w:sz w:val="24"/>
          <w:szCs w:val="24"/>
        </w:rPr>
        <w:t>.</w:t>
      </w:r>
    </w:p>
    <w:p w:rsidR="00247B79" w:rsidRPr="00F81163" w:rsidRDefault="00F81163" w:rsidP="008063B1">
      <w:pPr>
        <w:pStyle w:val="ListParagraph"/>
        <w:numPr>
          <w:ilvl w:val="0"/>
          <w:numId w:val="18"/>
        </w:numPr>
        <w:spacing w:after="0" w:line="240" w:lineRule="auto"/>
        <w:ind w:right="284"/>
        <w:rPr>
          <w:rFonts w:cstheme="minorHAnsi"/>
          <w:sz w:val="24"/>
          <w:szCs w:val="24"/>
        </w:rPr>
      </w:pPr>
      <w:r w:rsidRPr="00F81163">
        <w:rPr>
          <w:rFonts w:cstheme="minorHAnsi"/>
          <w:sz w:val="24"/>
          <w:szCs w:val="24"/>
        </w:rPr>
        <w:t>Pupil p</w:t>
      </w:r>
      <w:r w:rsidR="00247B79" w:rsidRPr="00F81163">
        <w:rPr>
          <w:rFonts w:cstheme="minorHAnsi"/>
          <w:sz w:val="24"/>
          <w:szCs w:val="24"/>
        </w:rPr>
        <w:t>rogress meetings</w:t>
      </w:r>
      <w:r w:rsidRPr="00F81163">
        <w:rPr>
          <w:rFonts w:cstheme="minorHAnsi"/>
          <w:sz w:val="24"/>
          <w:szCs w:val="24"/>
        </w:rPr>
        <w:t>.</w:t>
      </w:r>
    </w:p>
    <w:p w:rsidR="00247B79" w:rsidRPr="00F81163" w:rsidRDefault="00F81163" w:rsidP="008063B1">
      <w:pPr>
        <w:pStyle w:val="ListParagraph"/>
        <w:numPr>
          <w:ilvl w:val="0"/>
          <w:numId w:val="18"/>
        </w:numPr>
        <w:spacing w:after="0" w:line="240" w:lineRule="auto"/>
        <w:ind w:right="284"/>
        <w:rPr>
          <w:rFonts w:cstheme="minorHAnsi"/>
          <w:sz w:val="24"/>
          <w:szCs w:val="24"/>
        </w:rPr>
      </w:pPr>
      <w:r w:rsidRPr="00F81163">
        <w:rPr>
          <w:rFonts w:cstheme="minorHAnsi"/>
          <w:sz w:val="24"/>
          <w:szCs w:val="24"/>
        </w:rPr>
        <w:t>B-</w:t>
      </w:r>
      <w:r w:rsidR="00247B79" w:rsidRPr="00F81163">
        <w:rPr>
          <w:rFonts w:cstheme="minorHAnsi"/>
          <w:sz w:val="24"/>
          <w:szCs w:val="24"/>
        </w:rPr>
        <w:t>Squared</w:t>
      </w:r>
    </w:p>
    <w:p w:rsidR="00247B79" w:rsidRPr="00F81163" w:rsidRDefault="00247B79" w:rsidP="008063B1">
      <w:pPr>
        <w:pStyle w:val="ListParagraph"/>
        <w:numPr>
          <w:ilvl w:val="0"/>
          <w:numId w:val="18"/>
        </w:numPr>
        <w:spacing w:after="0" w:line="240" w:lineRule="auto"/>
        <w:ind w:right="284"/>
        <w:rPr>
          <w:rFonts w:cstheme="minorHAnsi"/>
          <w:sz w:val="24"/>
          <w:szCs w:val="24"/>
        </w:rPr>
      </w:pPr>
      <w:r w:rsidRPr="00F81163">
        <w:rPr>
          <w:rFonts w:cstheme="minorHAnsi"/>
          <w:sz w:val="24"/>
          <w:szCs w:val="24"/>
        </w:rPr>
        <w:t>Early Years Foundation Stage Profile</w:t>
      </w:r>
      <w:r w:rsidR="00F81163" w:rsidRPr="00F81163">
        <w:rPr>
          <w:rFonts w:cstheme="minorHAnsi"/>
          <w:sz w:val="24"/>
          <w:szCs w:val="24"/>
        </w:rPr>
        <w:t>.</w:t>
      </w:r>
    </w:p>
    <w:p w:rsidR="008063B1" w:rsidRPr="008063B1" w:rsidRDefault="008063B1" w:rsidP="00247B79">
      <w:pPr>
        <w:spacing w:after="0" w:line="240" w:lineRule="auto"/>
        <w:ind w:left="284" w:right="284"/>
        <w:rPr>
          <w:rFonts w:cstheme="minorHAnsi"/>
          <w:sz w:val="10"/>
          <w:szCs w:val="24"/>
          <w:highlight w:val="yellow"/>
        </w:rPr>
      </w:pPr>
    </w:p>
    <w:p w:rsidR="00247B79" w:rsidRPr="00F81163" w:rsidRDefault="00247B79" w:rsidP="00247B79">
      <w:pPr>
        <w:spacing w:after="0" w:line="240" w:lineRule="auto"/>
        <w:ind w:left="284" w:right="284"/>
        <w:rPr>
          <w:rFonts w:cstheme="minorHAnsi"/>
          <w:sz w:val="24"/>
          <w:szCs w:val="24"/>
        </w:rPr>
      </w:pPr>
      <w:r w:rsidRPr="00F81163">
        <w:rPr>
          <w:rFonts w:cstheme="minorHAnsi"/>
          <w:sz w:val="24"/>
          <w:szCs w:val="24"/>
        </w:rPr>
        <w:t xml:space="preserve">At the </w:t>
      </w:r>
      <w:r w:rsidR="00F81163" w:rsidRPr="00F81163">
        <w:rPr>
          <w:rFonts w:cstheme="minorHAnsi"/>
          <w:sz w:val="24"/>
          <w:szCs w:val="24"/>
        </w:rPr>
        <w:t>Early Y</w:t>
      </w:r>
      <w:r w:rsidRPr="00F81163">
        <w:rPr>
          <w:rFonts w:cstheme="minorHAnsi"/>
          <w:sz w:val="24"/>
          <w:szCs w:val="24"/>
        </w:rPr>
        <w:t xml:space="preserve">ears </w:t>
      </w:r>
      <w:r w:rsidR="00F81163" w:rsidRPr="00F81163">
        <w:rPr>
          <w:rFonts w:cstheme="minorHAnsi"/>
          <w:sz w:val="24"/>
          <w:szCs w:val="24"/>
        </w:rPr>
        <w:t>F</w:t>
      </w:r>
      <w:r w:rsidRPr="00F81163">
        <w:rPr>
          <w:rFonts w:cstheme="minorHAnsi"/>
          <w:sz w:val="24"/>
          <w:szCs w:val="24"/>
        </w:rPr>
        <w:t xml:space="preserve">oundation </w:t>
      </w:r>
      <w:r w:rsidR="00F81163" w:rsidRPr="00F81163">
        <w:rPr>
          <w:rFonts w:cstheme="minorHAnsi"/>
          <w:sz w:val="24"/>
          <w:szCs w:val="24"/>
        </w:rPr>
        <w:t>S</w:t>
      </w:r>
      <w:r w:rsidRPr="00F81163">
        <w:rPr>
          <w:rFonts w:cstheme="minorHAnsi"/>
          <w:sz w:val="24"/>
          <w:szCs w:val="24"/>
        </w:rPr>
        <w:t xml:space="preserve">tage, each child’s developments and achievements are recorded in the Early Years Foundation Stage Profile (EYFSP), which is based on teachers’ ongoing observations and assessments. </w:t>
      </w:r>
    </w:p>
    <w:p w:rsidR="008063B1" w:rsidRPr="008063B1" w:rsidRDefault="008063B1" w:rsidP="00247B79">
      <w:pPr>
        <w:spacing w:after="0" w:line="240" w:lineRule="auto"/>
        <w:ind w:left="284" w:right="284"/>
        <w:rPr>
          <w:rFonts w:cstheme="minorHAnsi"/>
          <w:sz w:val="10"/>
          <w:szCs w:val="24"/>
          <w:highlight w:val="yellow"/>
        </w:rPr>
      </w:pPr>
    </w:p>
    <w:p w:rsidR="00247B79" w:rsidRPr="00F81163" w:rsidRDefault="00247B79" w:rsidP="00247B79">
      <w:pPr>
        <w:spacing w:after="0" w:line="240" w:lineRule="auto"/>
        <w:ind w:left="284" w:right="284"/>
        <w:rPr>
          <w:rFonts w:cstheme="minorHAnsi"/>
          <w:sz w:val="24"/>
          <w:szCs w:val="24"/>
        </w:rPr>
      </w:pPr>
      <w:r w:rsidRPr="00F81163">
        <w:rPr>
          <w:rFonts w:cstheme="minorHAnsi"/>
          <w:sz w:val="24"/>
          <w:szCs w:val="24"/>
        </w:rPr>
        <w:t>Summati</w:t>
      </w:r>
      <w:r w:rsidR="00F81163" w:rsidRPr="00F81163">
        <w:rPr>
          <w:rFonts w:cstheme="minorHAnsi"/>
          <w:sz w:val="24"/>
          <w:szCs w:val="24"/>
        </w:rPr>
        <w:t>ve assessment records, such as Key S</w:t>
      </w:r>
      <w:r w:rsidRPr="00F81163">
        <w:rPr>
          <w:rFonts w:cstheme="minorHAnsi"/>
          <w:sz w:val="24"/>
          <w:szCs w:val="24"/>
        </w:rPr>
        <w:t xml:space="preserve">tage 1 and </w:t>
      </w:r>
      <w:r w:rsidR="00F81163" w:rsidRPr="00F81163">
        <w:rPr>
          <w:rFonts w:cstheme="minorHAnsi"/>
          <w:sz w:val="24"/>
          <w:szCs w:val="24"/>
        </w:rPr>
        <w:t>Key S</w:t>
      </w:r>
      <w:r w:rsidRPr="00F81163">
        <w:rPr>
          <w:rFonts w:cstheme="minorHAnsi"/>
          <w:sz w:val="24"/>
          <w:szCs w:val="24"/>
        </w:rPr>
        <w:t>tage 2 examination results, are kept electronically and submitted to the LA and/or NFA tools website</w:t>
      </w:r>
      <w:r w:rsidR="008063B1" w:rsidRPr="00F81163">
        <w:rPr>
          <w:rFonts w:cstheme="minorHAnsi"/>
          <w:sz w:val="24"/>
          <w:szCs w:val="24"/>
        </w:rPr>
        <w:t>.</w:t>
      </w:r>
    </w:p>
    <w:p w:rsidR="008063B1" w:rsidRPr="00F81163" w:rsidRDefault="008063B1" w:rsidP="00247B79">
      <w:pPr>
        <w:spacing w:after="0" w:line="240" w:lineRule="auto"/>
        <w:ind w:left="284" w:right="284"/>
        <w:rPr>
          <w:rFonts w:cstheme="minorHAnsi"/>
          <w:sz w:val="10"/>
          <w:szCs w:val="24"/>
        </w:rPr>
      </w:pPr>
    </w:p>
    <w:p w:rsidR="00247B79" w:rsidRPr="00F81163" w:rsidRDefault="00247B79" w:rsidP="00247B79">
      <w:pPr>
        <w:spacing w:after="0" w:line="240" w:lineRule="auto"/>
        <w:ind w:left="284" w:right="284"/>
        <w:rPr>
          <w:rFonts w:cstheme="minorHAnsi"/>
          <w:sz w:val="24"/>
          <w:szCs w:val="24"/>
        </w:rPr>
      </w:pPr>
      <w:r w:rsidRPr="00F81163">
        <w:rPr>
          <w:rFonts w:cstheme="minorHAnsi"/>
          <w:sz w:val="24"/>
          <w:szCs w:val="24"/>
        </w:rPr>
        <w:t xml:space="preserve">Formative assessment records, such as pupil work, are held for one year. Electronic recording methods </w:t>
      </w:r>
      <w:proofErr w:type="spellStart"/>
      <w:r w:rsidRPr="00F81163">
        <w:rPr>
          <w:rFonts w:cstheme="minorHAnsi"/>
          <w:sz w:val="24"/>
          <w:szCs w:val="24"/>
        </w:rPr>
        <w:t>eg</w:t>
      </w:r>
      <w:proofErr w:type="spellEnd"/>
      <w:r w:rsidRPr="00F81163">
        <w:rPr>
          <w:rFonts w:cstheme="minorHAnsi"/>
          <w:sz w:val="24"/>
          <w:szCs w:val="24"/>
        </w:rPr>
        <w:t xml:space="preserve"> 2Simple are kept for the entire per</w:t>
      </w:r>
      <w:r w:rsidR="008063B1" w:rsidRPr="00F81163">
        <w:rPr>
          <w:rFonts w:cstheme="minorHAnsi"/>
          <w:sz w:val="24"/>
          <w:szCs w:val="24"/>
        </w:rPr>
        <w:t>iod the child remains in school.</w:t>
      </w:r>
    </w:p>
    <w:p w:rsidR="00827B22" w:rsidRDefault="00827B22" w:rsidP="00247B79">
      <w:pPr>
        <w:spacing w:after="0" w:line="240" w:lineRule="auto"/>
        <w:ind w:left="284" w:right="284"/>
        <w:rPr>
          <w:rFonts w:cstheme="minorHAnsi"/>
          <w:sz w:val="24"/>
          <w:szCs w:val="24"/>
          <w:highlight w:val="yellow"/>
        </w:rPr>
      </w:pPr>
      <w:bookmarkStart w:id="19" w:name="_11._Standardisation_and"/>
      <w:bookmarkEnd w:id="19"/>
    </w:p>
    <w:p w:rsidR="00827B22" w:rsidRDefault="00827B22" w:rsidP="00247B79">
      <w:pPr>
        <w:spacing w:after="0" w:line="240" w:lineRule="auto"/>
        <w:ind w:left="284" w:right="284"/>
        <w:rPr>
          <w:rFonts w:cstheme="minorHAnsi"/>
          <w:sz w:val="24"/>
          <w:szCs w:val="24"/>
          <w:highlight w:val="yellow"/>
        </w:rPr>
      </w:pPr>
    </w:p>
    <w:p w:rsidR="00247B79" w:rsidRPr="00704D2B" w:rsidRDefault="00704D2B" w:rsidP="00247B79">
      <w:pPr>
        <w:spacing w:after="0" w:line="240" w:lineRule="auto"/>
        <w:ind w:left="284" w:right="284"/>
        <w:rPr>
          <w:rFonts w:eastAsia="Times New Roman" w:cstheme="minorHAnsi"/>
          <w:b/>
          <w:vanish/>
          <w:sz w:val="28"/>
          <w:szCs w:val="24"/>
        </w:rPr>
      </w:pPr>
      <w:r w:rsidRPr="00704D2B">
        <w:rPr>
          <w:rFonts w:cstheme="minorHAnsi"/>
          <w:b/>
          <w:sz w:val="28"/>
          <w:szCs w:val="24"/>
        </w:rPr>
        <w:t>STANDARDISATION AND MODERATION</w:t>
      </w:r>
    </w:p>
    <w:p w:rsidR="00247B79" w:rsidRPr="00247B79" w:rsidRDefault="00247B79" w:rsidP="00247B79">
      <w:pPr>
        <w:spacing w:after="0" w:line="240" w:lineRule="auto"/>
        <w:ind w:left="284" w:right="284"/>
        <w:rPr>
          <w:rFonts w:cstheme="minorHAnsi"/>
          <w:sz w:val="24"/>
          <w:szCs w:val="24"/>
          <w:highlight w:val="yellow"/>
        </w:rPr>
      </w:pPr>
    </w:p>
    <w:p w:rsidR="00247B79" w:rsidRPr="00F81163" w:rsidRDefault="00247B79" w:rsidP="00247B79">
      <w:pPr>
        <w:spacing w:after="0" w:line="240" w:lineRule="auto"/>
        <w:ind w:left="284" w:right="284"/>
        <w:rPr>
          <w:rFonts w:cstheme="minorHAnsi"/>
          <w:sz w:val="24"/>
          <w:szCs w:val="24"/>
        </w:rPr>
      </w:pPr>
      <w:r w:rsidRPr="00F81163">
        <w:rPr>
          <w:rFonts w:cstheme="minorHAnsi"/>
          <w:sz w:val="24"/>
          <w:szCs w:val="24"/>
        </w:rPr>
        <w:t>The process of moderation is an essential part of the assessment system. Teachers are involved in the moderation process to ensure agreement on criteria for progress in the following ways:</w:t>
      </w:r>
    </w:p>
    <w:p w:rsidR="00247B79" w:rsidRPr="00F81163" w:rsidRDefault="00247B79" w:rsidP="008063B1">
      <w:pPr>
        <w:pStyle w:val="ListParagraph"/>
        <w:numPr>
          <w:ilvl w:val="0"/>
          <w:numId w:val="19"/>
        </w:numPr>
        <w:spacing w:after="0" w:line="240" w:lineRule="auto"/>
        <w:ind w:right="284"/>
        <w:rPr>
          <w:rFonts w:cstheme="minorHAnsi"/>
          <w:sz w:val="24"/>
          <w:szCs w:val="24"/>
        </w:rPr>
      </w:pPr>
      <w:r w:rsidRPr="00F81163">
        <w:rPr>
          <w:rFonts w:cstheme="minorHAnsi"/>
          <w:sz w:val="24"/>
          <w:szCs w:val="24"/>
        </w:rPr>
        <w:t>Collaboration with colleagues</w:t>
      </w:r>
      <w:r w:rsidR="00F81163" w:rsidRPr="00F81163">
        <w:rPr>
          <w:rFonts w:cstheme="minorHAnsi"/>
          <w:sz w:val="24"/>
          <w:szCs w:val="24"/>
        </w:rPr>
        <w:t>.</w:t>
      </w:r>
    </w:p>
    <w:p w:rsidR="00247B79" w:rsidRPr="00F81163" w:rsidRDefault="00247B79" w:rsidP="008063B1">
      <w:pPr>
        <w:pStyle w:val="ListParagraph"/>
        <w:numPr>
          <w:ilvl w:val="0"/>
          <w:numId w:val="19"/>
        </w:numPr>
        <w:spacing w:after="0" w:line="240" w:lineRule="auto"/>
        <w:ind w:right="284"/>
        <w:rPr>
          <w:rFonts w:cstheme="minorHAnsi"/>
          <w:sz w:val="24"/>
          <w:szCs w:val="24"/>
        </w:rPr>
      </w:pPr>
      <w:r w:rsidRPr="00F81163">
        <w:rPr>
          <w:rFonts w:cstheme="minorHAnsi"/>
          <w:sz w:val="24"/>
          <w:szCs w:val="24"/>
        </w:rPr>
        <w:t>Partnership with colleagues from other mainstream and special schools within the local area</w:t>
      </w:r>
      <w:r w:rsidR="00F81163" w:rsidRPr="00F81163">
        <w:rPr>
          <w:rFonts w:cstheme="minorHAnsi"/>
          <w:sz w:val="24"/>
          <w:szCs w:val="24"/>
        </w:rPr>
        <w:t>.</w:t>
      </w:r>
    </w:p>
    <w:p w:rsidR="00247B79" w:rsidRPr="00F81163" w:rsidRDefault="00247B79" w:rsidP="008063B1">
      <w:pPr>
        <w:pStyle w:val="ListParagraph"/>
        <w:numPr>
          <w:ilvl w:val="0"/>
          <w:numId w:val="19"/>
        </w:numPr>
        <w:spacing w:after="0" w:line="240" w:lineRule="auto"/>
        <w:ind w:right="284"/>
        <w:rPr>
          <w:rFonts w:cstheme="minorHAnsi"/>
          <w:sz w:val="24"/>
          <w:szCs w:val="24"/>
        </w:rPr>
      </w:pPr>
      <w:r w:rsidRPr="00F81163">
        <w:rPr>
          <w:rFonts w:cstheme="minorHAnsi"/>
          <w:sz w:val="24"/>
          <w:szCs w:val="24"/>
        </w:rPr>
        <w:t>Attendance at LA sessions to ensure judgements are in line with other schools/academies.</w:t>
      </w:r>
    </w:p>
    <w:p w:rsidR="008063B1" w:rsidRPr="00F81163" w:rsidRDefault="008063B1" w:rsidP="00247B79">
      <w:pPr>
        <w:spacing w:after="0" w:line="240" w:lineRule="auto"/>
        <w:ind w:left="284" w:right="284"/>
        <w:rPr>
          <w:rFonts w:cstheme="minorHAnsi"/>
          <w:sz w:val="10"/>
          <w:szCs w:val="24"/>
        </w:rPr>
      </w:pPr>
    </w:p>
    <w:p w:rsidR="00247B79" w:rsidRPr="00F81163" w:rsidRDefault="00247B79" w:rsidP="00247B79">
      <w:pPr>
        <w:spacing w:after="0" w:line="240" w:lineRule="auto"/>
        <w:ind w:left="284" w:right="284"/>
        <w:rPr>
          <w:rFonts w:cstheme="minorHAnsi"/>
          <w:sz w:val="24"/>
          <w:szCs w:val="24"/>
        </w:rPr>
      </w:pPr>
      <w:r w:rsidRPr="00F81163">
        <w:rPr>
          <w:rFonts w:cstheme="minorHAnsi"/>
          <w:sz w:val="24"/>
          <w:szCs w:val="24"/>
        </w:rPr>
        <w:t xml:space="preserve">Portfolios of moderated work are kept securely by </w:t>
      </w:r>
      <w:r w:rsidR="00F81163">
        <w:rPr>
          <w:rFonts w:cstheme="minorHAnsi"/>
          <w:sz w:val="24"/>
          <w:szCs w:val="24"/>
        </w:rPr>
        <w:t>s</w:t>
      </w:r>
      <w:r w:rsidRPr="00F81163">
        <w:rPr>
          <w:rFonts w:cstheme="minorHAnsi"/>
          <w:sz w:val="24"/>
          <w:szCs w:val="24"/>
        </w:rPr>
        <w:t xml:space="preserve">ubject </w:t>
      </w:r>
      <w:r w:rsidR="00F81163">
        <w:rPr>
          <w:rFonts w:cstheme="minorHAnsi"/>
          <w:sz w:val="24"/>
          <w:szCs w:val="24"/>
        </w:rPr>
        <w:t>l</w:t>
      </w:r>
      <w:r w:rsidRPr="00F81163">
        <w:rPr>
          <w:rFonts w:cstheme="minorHAnsi"/>
          <w:sz w:val="24"/>
          <w:szCs w:val="24"/>
        </w:rPr>
        <w:t>eaders.</w:t>
      </w:r>
    </w:p>
    <w:p w:rsidR="00704D2B" w:rsidRDefault="00704D2B" w:rsidP="00247B79">
      <w:pPr>
        <w:spacing w:after="0" w:line="240" w:lineRule="auto"/>
        <w:ind w:left="284" w:right="284"/>
        <w:rPr>
          <w:rFonts w:cstheme="minorHAnsi"/>
          <w:sz w:val="24"/>
          <w:szCs w:val="24"/>
          <w:highlight w:val="yellow"/>
        </w:rPr>
      </w:pPr>
      <w:bookmarkStart w:id="20" w:name="_12._Reporting"/>
      <w:bookmarkEnd w:id="20"/>
    </w:p>
    <w:p w:rsidR="00704D2B" w:rsidRDefault="00704D2B" w:rsidP="00247B79">
      <w:pPr>
        <w:spacing w:after="0" w:line="240" w:lineRule="auto"/>
        <w:ind w:left="284" w:right="284"/>
        <w:rPr>
          <w:rFonts w:cstheme="minorHAnsi"/>
          <w:sz w:val="24"/>
          <w:szCs w:val="24"/>
          <w:highlight w:val="yellow"/>
        </w:rPr>
      </w:pPr>
    </w:p>
    <w:p w:rsidR="00247B79" w:rsidRPr="00704D2B" w:rsidRDefault="00704D2B" w:rsidP="00247B79">
      <w:pPr>
        <w:spacing w:after="0" w:line="240" w:lineRule="auto"/>
        <w:ind w:left="284" w:right="284"/>
        <w:rPr>
          <w:rFonts w:cstheme="minorHAnsi"/>
          <w:b/>
          <w:sz w:val="28"/>
          <w:szCs w:val="24"/>
        </w:rPr>
      </w:pPr>
      <w:r w:rsidRPr="00704D2B">
        <w:rPr>
          <w:rFonts w:cstheme="minorHAnsi"/>
          <w:b/>
          <w:sz w:val="28"/>
          <w:szCs w:val="24"/>
        </w:rPr>
        <w:t>REPORTING</w:t>
      </w:r>
    </w:p>
    <w:p w:rsidR="00247B79" w:rsidRPr="00F81163" w:rsidRDefault="00247B79" w:rsidP="00247B79">
      <w:pPr>
        <w:spacing w:after="0" w:line="240" w:lineRule="auto"/>
        <w:ind w:left="284" w:right="284"/>
        <w:rPr>
          <w:rFonts w:cstheme="minorHAnsi"/>
          <w:sz w:val="24"/>
          <w:szCs w:val="24"/>
        </w:rPr>
      </w:pPr>
      <w:r w:rsidRPr="00F81163">
        <w:rPr>
          <w:rFonts w:cstheme="minorHAnsi"/>
          <w:sz w:val="24"/>
          <w:szCs w:val="24"/>
        </w:rPr>
        <w:t xml:space="preserve">Records promote and ensure: </w:t>
      </w:r>
    </w:p>
    <w:p w:rsidR="00247B79" w:rsidRPr="00F81163" w:rsidRDefault="00247B79" w:rsidP="008063B1">
      <w:pPr>
        <w:pStyle w:val="ListParagraph"/>
        <w:numPr>
          <w:ilvl w:val="0"/>
          <w:numId w:val="20"/>
        </w:numPr>
        <w:spacing w:after="0" w:line="240" w:lineRule="auto"/>
        <w:ind w:right="284"/>
        <w:rPr>
          <w:rFonts w:cstheme="minorHAnsi"/>
          <w:sz w:val="24"/>
          <w:szCs w:val="24"/>
        </w:rPr>
      </w:pPr>
      <w:r w:rsidRPr="00F81163">
        <w:rPr>
          <w:rFonts w:cstheme="minorHAnsi"/>
          <w:sz w:val="24"/>
          <w:szCs w:val="24"/>
        </w:rPr>
        <w:t>Positive home/school relationships.</w:t>
      </w:r>
    </w:p>
    <w:p w:rsidR="00247B79" w:rsidRPr="00F81163" w:rsidRDefault="00247B79" w:rsidP="008063B1">
      <w:pPr>
        <w:pStyle w:val="ListParagraph"/>
        <w:numPr>
          <w:ilvl w:val="0"/>
          <w:numId w:val="20"/>
        </w:numPr>
        <w:spacing w:after="0" w:line="240" w:lineRule="auto"/>
        <w:ind w:right="284"/>
        <w:rPr>
          <w:rFonts w:cstheme="minorHAnsi"/>
          <w:sz w:val="24"/>
          <w:szCs w:val="24"/>
        </w:rPr>
      </w:pPr>
      <w:r w:rsidRPr="00F81163">
        <w:rPr>
          <w:rFonts w:cstheme="minorHAnsi"/>
          <w:sz w:val="24"/>
          <w:szCs w:val="24"/>
        </w:rPr>
        <w:t xml:space="preserve">Information for parents. </w:t>
      </w:r>
    </w:p>
    <w:p w:rsidR="00247B79" w:rsidRPr="00F81163" w:rsidRDefault="00247B79" w:rsidP="008063B1">
      <w:pPr>
        <w:pStyle w:val="ListParagraph"/>
        <w:numPr>
          <w:ilvl w:val="0"/>
          <w:numId w:val="20"/>
        </w:numPr>
        <w:spacing w:after="0" w:line="240" w:lineRule="auto"/>
        <w:ind w:right="284"/>
        <w:rPr>
          <w:rFonts w:cstheme="minorHAnsi"/>
          <w:sz w:val="24"/>
          <w:szCs w:val="24"/>
        </w:rPr>
      </w:pPr>
      <w:r w:rsidRPr="00F81163">
        <w:rPr>
          <w:rFonts w:cstheme="minorHAnsi"/>
          <w:sz w:val="24"/>
          <w:szCs w:val="24"/>
        </w:rPr>
        <w:t>Opportunities for discussion with parents/carers.</w:t>
      </w:r>
    </w:p>
    <w:p w:rsidR="00247B79" w:rsidRPr="00F81163" w:rsidRDefault="00247B79" w:rsidP="008063B1">
      <w:pPr>
        <w:pStyle w:val="ListParagraph"/>
        <w:numPr>
          <w:ilvl w:val="0"/>
          <w:numId w:val="20"/>
        </w:numPr>
        <w:spacing w:after="0" w:line="240" w:lineRule="auto"/>
        <w:ind w:right="284"/>
        <w:rPr>
          <w:rFonts w:cstheme="minorHAnsi"/>
          <w:sz w:val="24"/>
          <w:szCs w:val="24"/>
        </w:rPr>
      </w:pPr>
      <w:r w:rsidRPr="00F81163">
        <w:rPr>
          <w:rFonts w:cstheme="minorHAnsi"/>
          <w:sz w:val="24"/>
          <w:szCs w:val="24"/>
        </w:rPr>
        <w:t>In some cases, information for partnership agencies.</w:t>
      </w:r>
    </w:p>
    <w:p w:rsidR="00247B79" w:rsidRPr="00F81163" w:rsidRDefault="00247B79" w:rsidP="008063B1">
      <w:pPr>
        <w:pStyle w:val="ListParagraph"/>
        <w:numPr>
          <w:ilvl w:val="0"/>
          <w:numId w:val="20"/>
        </w:numPr>
        <w:spacing w:after="0" w:line="240" w:lineRule="auto"/>
        <w:ind w:right="284"/>
        <w:rPr>
          <w:rFonts w:cstheme="minorHAnsi"/>
          <w:sz w:val="24"/>
          <w:szCs w:val="24"/>
        </w:rPr>
      </w:pPr>
      <w:r w:rsidRPr="00F81163">
        <w:rPr>
          <w:rFonts w:cstheme="minorHAnsi"/>
          <w:sz w:val="24"/>
          <w:szCs w:val="24"/>
        </w:rPr>
        <w:t>Targets for pupils.</w:t>
      </w:r>
    </w:p>
    <w:p w:rsidR="008063B1" w:rsidRPr="008063B1" w:rsidRDefault="008063B1" w:rsidP="00247B79">
      <w:pPr>
        <w:spacing w:after="0" w:line="240" w:lineRule="auto"/>
        <w:ind w:left="284" w:right="284"/>
        <w:rPr>
          <w:rFonts w:cstheme="minorHAnsi"/>
          <w:sz w:val="10"/>
          <w:szCs w:val="24"/>
          <w:highlight w:val="yellow"/>
        </w:rPr>
      </w:pPr>
    </w:p>
    <w:p w:rsidR="00247B79" w:rsidRPr="00F81163" w:rsidRDefault="00247B79" w:rsidP="00247B79">
      <w:pPr>
        <w:spacing w:after="0" w:line="240" w:lineRule="auto"/>
        <w:ind w:left="284" w:right="284"/>
        <w:rPr>
          <w:rFonts w:cstheme="minorHAnsi"/>
          <w:sz w:val="24"/>
          <w:szCs w:val="24"/>
        </w:rPr>
      </w:pPr>
      <w:r w:rsidRPr="00F81163">
        <w:rPr>
          <w:rFonts w:cstheme="minorHAnsi"/>
          <w:sz w:val="24"/>
          <w:szCs w:val="24"/>
        </w:rPr>
        <w:t xml:space="preserve">A written report for each pupil is sent to parents/carers twice a year in the form of </w:t>
      </w:r>
      <w:r w:rsidR="00F81163" w:rsidRPr="00F81163">
        <w:rPr>
          <w:rFonts w:cstheme="minorHAnsi"/>
          <w:sz w:val="24"/>
          <w:szCs w:val="24"/>
        </w:rPr>
        <w:t>Annual Review paperwork and an e</w:t>
      </w:r>
      <w:r w:rsidRPr="00F81163">
        <w:rPr>
          <w:rFonts w:cstheme="minorHAnsi"/>
          <w:sz w:val="24"/>
          <w:szCs w:val="24"/>
        </w:rPr>
        <w:t xml:space="preserve">nd of year </w:t>
      </w:r>
      <w:r w:rsidR="00F81163" w:rsidRPr="00F81163">
        <w:rPr>
          <w:rFonts w:cstheme="minorHAnsi"/>
          <w:sz w:val="24"/>
          <w:szCs w:val="24"/>
        </w:rPr>
        <w:t>r</w:t>
      </w:r>
      <w:r w:rsidRPr="00F81163">
        <w:rPr>
          <w:rFonts w:cstheme="minorHAnsi"/>
          <w:sz w:val="24"/>
          <w:szCs w:val="24"/>
        </w:rPr>
        <w:t>eport. Reports outline pupils’ progress in the core subjects of the National Curriculum. Teachers make comments on the attainm</w:t>
      </w:r>
      <w:r w:rsidR="00F81163" w:rsidRPr="00F81163">
        <w:rPr>
          <w:rFonts w:cstheme="minorHAnsi"/>
          <w:sz w:val="24"/>
          <w:szCs w:val="24"/>
        </w:rPr>
        <w:t>ent of each pupil</w:t>
      </w:r>
      <w:r w:rsidRPr="00F81163">
        <w:rPr>
          <w:rFonts w:cstheme="minorHAnsi"/>
          <w:sz w:val="24"/>
          <w:szCs w:val="24"/>
        </w:rPr>
        <w:t xml:space="preserve">. Targets for </w:t>
      </w:r>
      <w:r w:rsidR="00F81163" w:rsidRPr="00F81163">
        <w:rPr>
          <w:rFonts w:cstheme="minorHAnsi"/>
          <w:sz w:val="24"/>
          <w:szCs w:val="24"/>
        </w:rPr>
        <w:t>English</w:t>
      </w:r>
      <w:r w:rsidRPr="00F81163">
        <w:rPr>
          <w:rFonts w:cstheme="minorHAnsi"/>
          <w:sz w:val="24"/>
          <w:szCs w:val="24"/>
        </w:rPr>
        <w:t xml:space="preserve"> and </w:t>
      </w:r>
      <w:r w:rsidR="00F81163" w:rsidRPr="00F81163">
        <w:rPr>
          <w:rFonts w:cstheme="minorHAnsi"/>
          <w:sz w:val="24"/>
          <w:szCs w:val="24"/>
        </w:rPr>
        <w:t>Mathematics</w:t>
      </w:r>
      <w:r w:rsidRPr="00F81163">
        <w:rPr>
          <w:rFonts w:cstheme="minorHAnsi"/>
          <w:sz w:val="24"/>
          <w:szCs w:val="24"/>
        </w:rPr>
        <w:t xml:space="preserve"> are also set.</w:t>
      </w:r>
    </w:p>
    <w:p w:rsidR="008063B1" w:rsidRPr="00F81163" w:rsidRDefault="008063B1" w:rsidP="00247B79">
      <w:pPr>
        <w:spacing w:after="0" w:line="240" w:lineRule="auto"/>
        <w:ind w:left="284" w:right="284"/>
        <w:rPr>
          <w:rFonts w:cstheme="minorHAnsi"/>
          <w:sz w:val="10"/>
          <w:szCs w:val="24"/>
        </w:rPr>
      </w:pPr>
    </w:p>
    <w:p w:rsidR="00247B79" w:rsidRPr="00F81163" w:rsidRDefault="00247B79" w:rsidP="00247B79">
      <w:pPr>
        <w:spacing w:after="0" w:line="240" w:lineRule="auto"/>
        <w:ind w:left="284" w:right="284"/>
        <w:rPr>
          <w:rFonts w:cstheme="minorHAnsi"/>
          <w:sz w:val="24"/>
          <w:szCs w:val="24"/>
        </w:rPr>
      </w:pPr>
      <w:r w:rsidRPr="00F81163">
        <w:rPr>
          <w:rFonts w:cstheme="minorHAnsi"/>
          <w:sz w:val="24"/>
          <w:szCs w:val="24"/>
        </w:rPr>
        <w:lastRenderedPageBreak/>
        <w:t xml:space="preserve">Parents/carers are invited to attend formal consultations (parent evenings) with the teacher </w:t>
      </w:r>
      <w:r w:rsidR="00F81163" w:rsidRPr="00F81163">
        <w:rPr>
          <w:rFonts w:cstheme="minorHAnsi"/>
          <w:sz w:val="24"/>
          <w:szCs w:val="24"/>
        </w:rPr>
        <w:t>twice per year</w:t>
      </w:r>
      <w:r w:rsidRPr="00F81163">
        <w:rPr>
          <w:rFonts w:cstheme="minorHAnsi"/>
          <w:sz w:val="24"/>
          <w:szCs w:val="24"/>
        </w:rPr>
        <w:t xml:space="preserve">. Parents/carers are also welcome to discuss the progress of their child with class teachers or the </w:t>
      </w:r>
      <w:proofErr w:type="spellStart"/>
      <w:r w:rsidR="00F81163" w:rsidRPr="00F81163">
        <w:rPr>
          <w:rFonts w:cstheme="minorHAnsi"/>
          <w:sz w:val="24"/>
          <w:szCs w:val="24"/>
        </w:rPr>
        <w:t>H</w:t>
      </w:r>
      <w:r w:rsidRPr="00F81163">
        <w:rPr>
          <w:rFonts w:cstheme="minorHAnsi"/>
          <w:sz w:val="24"/>
          <w:szCs w:val="24"/>
        </w:rPr>
        <w:t>eadteacher</w:t>
      </w:r>
      <w:proofErr w:type="spellEnd"/>
      <w:r w:rsidRPr="00F81163">
        <w:rPr>
          <w:rFonts w:cstheme="minorHAnsi"/>
          <w:sz w:val="24"/>
          <w:szCs w:val="24"/>
        </w:rPr>
        <w:t xml:space="preserve"> at other times. </w:t>
      </w:r>
    </w:p>
    <w:p w:rsidR="008063B1" w:rsidRPr="00F81163" w:rsidRDefault="008063B1" w:rsidP="00247B79">
      <w:pPr>
        <w:spacing w:after="0" w:line="240" w:lineRule="auto"/>
        <w:ind w:left="284" w:right="284"/>
        <w:rPr>
          <w:rFonts w:cstheme="minorHAnsi"/>
          <w:sz w:val="10"/>
          <w:szCs w:val="24"/>
        </w:rPr>
      </w:pPr>
    </w:p>
    <w:p w:rsidR="00247B79" w:rsidRPr="00F81163" w:rsidRDefault="00247B79" w:rsidP="00247B79">
      <w:pPr>
        <w:spacing w:after="0" w:line="240" w:lineRule="auto"/>
        <w:ind w:left="284" w:right="284"/>
        <w:rPr>
          <w:rFonts w:cstheme="minorHAnsi"/>
          <w:sz w:val="24"/>
          <w:szCs w:val="24"/>
        </w:rPr>
      </w:pPr>
      <w:r w:rsidRPr="00F81163">
        <w:rPr>
          <w:rFonts w:cstheme="minorHAnsi"/>
          <w:sz w:val="24"/>
          <w:szCs w:val="24"/>
        </w:rPr>
        <w:t xml:space="preserve">In </w:t>
      </w:r>
      <w:r w:rsidR="00F81163" w:rsidRPr="00F81163">
        <w:rPr>
          <w:rFonts w:cstheme="minorHAnsi"/>
          <w:sz w:val="24"/>
          <w:szCs w:val="24"/>
        </w:rPr>
        <w:t>p</w:t>
      </w:r>
      <w:r w:rsidRPr="00F81163">
        <w:rPr>
          <w:rFonts w:cstheme="minorHAnsi"/>
          <w:sz w:val="24"/>
          <w:szCs w:val="24"/>
        </w:rPr>
        <w:t>rovision plans, targets are evaluated and new targets set each term and these are also reviewed half-termly. Evaluated and new targets are sent to parents at the end of each term, so that parents/carers are fully informed of their child’s progress in relation to their Social</w:t>
      </w:r>
      <w:r w:rsidR="00F81163" w:rsidRPr="00F81163">
        <w:rPr>
          <w:rFonts w:cstheme="minorHAnsi"/>
          <w:sz w:val="24"/>
          <w:szCs w:val="24"/>
        </w:rPr>
        <w:t>, Emotional</w:t>
      </w:r>
      <w:r w:rsidRPr="00F81163">
        <w:rPr>
          <w:rFonts w:cstheme="minorHAnsi"/>
          <w:sz w:val="24"/>
          <w:szCs w:val="24"/>
        </w:rPr>
        <w:t xml:space="preserve"> &amp; Mental Health difficulties as set out in their EHC plan as well as progress in English and Math</w:t>
      </w:r>
      <w:r w:rsidR="00F81163" w:rsidRPr="00F81163">
        <w:rPr>
          <w:rFonts w:cstheme="minorHAnsi"/>
          <w:sz w:val="24"/>
          <w:szCs w:val="24"/>
        </w:rPr>
        <w:t>ematic</w:t>
      </w:r>
      <w:r w:rsidRPr="00F81163">
        <w:rPr>
          <w:rFonts w:cstheme="minorHAnsi"/>
          <w:sz w:val="24"/>
          <w:szCs w:val="24"/>
        </w:rPr>
        <w:t>s.</w:t>
      </w:r>
    </w:p>
    <w:p w:rsidR="008063B1" w:rsidRPr="00F81163" w:rsidRDefault="008063B1" w:rsidP="00247B79">
      <w:pPr>
        <w:spacing w:after="0" w:line="240" w:lineRule="auto"/>
        <w:ind w:left="284" w:right="284"/>
        <w:rPr>
          <w:rFonts w:cstheme="minorHAnsi"/>
          <w:sz w:val="10"/>
          <w:szCs w:val="24"/>
        </w:rPr>
      </w:pPr>
    </w:p>
    <w:p w:rsidR="00247B79" w:rsidRPr="00F81163" w:rsidRDefault="00F81163" w:rsidP="00247B79">
      <w:pPr>
        <w:spacing w:after="0" w:line="240" w:lineRule="auto"/>
        <w:ind w:left="284" w:right="284"/>
        <w:rPr>
          <w:rFonts w:cstheme="minorHAnsi"/>
          <w:sz w:val="24"/>
          <w:szCs w:val="24"/>
        </w:rPr>
      </w:pPr>
      <w:r w:rsidRPr="00F81163">
        <w:rPr>
          <w:rFonts w:cstheme="minorHAnsi"/>
          <w:sz w:val="24"/>
          <w:szCs w:val="24"/>
        </w:rPr>
        <w:t xml:space="preserve">The </w:t>
      </w:r>
      <w:proofErr w:type="spellStart"/>
      <w:r w:rsidRPr="00F81163">
        <w:rPr>
          <w:rFonts w:cstheme="minorHAnsi"/>
          <w:sz w:val="24"/>
          <w:szCs w:val="24"/>
        </w:rPr>
        <w:t>H</w:t>
      </w:r>
      <w:r w:rsidR="00247B79" w:rsidRPr="00F81163">
        <w:rPr>
          <w:rFonts w:cstheme="minorHAnsi"/>
          <w:sz w:val="24"/>
          <w:szCs w:val="24"/>
        </w:rPr>
        <w:t>eadteacher</w:t>
      </w:r>
      <w:proofErr w:type="spellEnd"/>
      <w:r w:rsidR="00247B79" w:rsidRPr="00F81163">
        <w:rPr>
          <w:rFonts w:cstheme="minorHAnsi"/>
          <w:sz w:val="24"/>
          <w:szCs w:val="24"/>
        </w:rPr>
        <w:t xml:space="preserve"> reports progress to governors on a terml</w:t>
      </w:r>
      <w:r w:rsidRPr="00F81163">
        <w:rPr>
          <w:rFonts w:cstheme="minorHAnsi"/>
          <w:sz w:val="24"/>
          <w:szCs w:val="24"/>
        </w:rPr>
        <w:t xml:space="preserve">y basis, in the form of a </w:t>
      </w:r>
      <w:proofErr w:type="spellStart"/>
      <w:r w:rsidRPr="00F81163">
        <w:rPr>
          <w:rFonts w:cstheme="minorHAnsi"/>
          <w:sz w:val="24"/>
          <w:szCs w:val="24"/>
        </w:rPr>
        <w:t>H</w:t>
      </w:r>
      <w:r w:rsidR="00247B79" w:rsidRPr="00F81163">
        <w:rPr>
          <w:rFonts w:cstheme="minorHAnsi"/>
          <w:sz w:val="24"/>
          <w:szCs w:val="24"/>
        </w:rPr>
        <w:t>eadteacher’s</w:t>
      </w:r>
      <w:proofErr w:type="spellEnd"/>
      <w:r w:rsidR="00247B79" w:rsidRPr="00F81163">
        <w:rPr>
          <w:rFonts w:cstheme="minorHAnsi"/>
          <w:sz w:val="24"/>
          <w:szCs w:val="24"/>
        </w:rPr>
        <w:t xml:space="preserve"> report. The information is also reported in more detail in the termly Standards and Effectiveness Committee meeting.</w:t>
      </w:r>
    </w:p>
    <w:p w:rsidR="00247B79" w:rsidRDefault="00247B79" w:rsidP="00247B79">
      <w:pPr>
        <w:spacing w:after="0" w:line="240" w:lineRule="auto"/>
        <w:ind w:left="284" w:right="284"/>
        <w:rPr>
          <w:rFonts w:cstheme="minorHAnsi"/>
          <w:sz w:val="24"/>
          <w:szCs w:val="24"/>
          <w:highlight w:val="yellow"/>
        </w:rPr>
      </w:pPr>
    </w:p>
    <w:p w:rsidR="00704D2B" w:rsidRPr="00247B79" w:rsidRDefault="00704D2B" w:rsidP="00247B79">
      <w:pPr>
        <w:spacing w:after="0" w:line="240" w:lineRule="auto"/>
        <w:ind w:left="284" w:right="284"/>
        <w:rPr>
          <w:rFonts w:cstheme="minorHAnsi"/>
          <w:sz w:val="24"/>
          <w:szCs w:val="24"/>
          <w:highlight w:val="yellow"/>
        </w:rPr>
      </w:pPr>
    </w:p>
    <w:p w:rsidR="00247B79" w:rsidRPr="00704D2B" w:rsidRDefault="00704D2B" w:rsidP="00247B79">
      <w:pPr>
        <w:spacing w:after="0" w:line="240" w:lineRule="auto"/>
        <w:ind w:left="284" w:right="284"/>
        <w:rPr>
          <w:rFonts w:cstheme="minorHAnsi"/>
          <w:b/>
          <w:sz w:val="28"/>
          <w:szCs w:val="24"/>
        </w:rPr>
      </w:pPr>
      <w:bookmarkStart w:id="21" w:name="_13._Links_to"/>
      <w:bookmarkEnd w:id="21"/>
      <w:r w:rsidRPr="00704D2B">
        <w:rPr>
          <w:rFonts w:cstheme="minorHAnsi"/>
          <w:b/>
          <w:sz w:val="28"/>
          <w:szCs w:val="24"/>
        </w:rPr>
        <w:t>LINKS TO OTHER POLICIES</w:t>
      </w:r>
    </w:p>
    <w:p w:rsidR="00247B79" w:rsidRPr="00F81163" w:rsidRDefault="00247B79" w:rsidP="00247B79">
      <w:pPr>
        <w:spacing w:after="0" w:line="240" w:lineRule="auto"/>
        <w:ind w:left="284" w:right="284"/>
        <w:rPr>
          <w:rFonts w:cstheme="minorHAnsi"/>
          <w:sz w:val="24"/>
          <w:szCs w:val="24"/>
        </w:rPr>
      </w:pPr>
      <w:r w:rsidRPr="00F81163">
        <w:rPr>
          <w:rFonts w:cstheme="minorHAnsi"/>
          <w:sz w:val="24"/>
          <w:szCs w:val="24"/>
        </w:rPr>
        <w:t>This policy also links to the Rewards and Sanctions Policy and Marking and Feedback Policy.</w:t>
      </w:r>
      <w:bookmarkStart w:id="22" w:name="_14._Policy_review"/>
      <w:bookmarkEnd w:id="22"/>
    </w:p>
    <w:p w:rsidR="00704D2B" w:rsidRDefault="00704D2B" w:rsidP="00247B79">
      <w:pPr>
        <w:spacing w:after="0" w:line="240" w:lineRule="auto"/>
        <w:ind w:left="284" w:right="284"/>
        <w:rPr>
          <w:rFonts w:cstheme="minorHAnsi"/>
          <w:sz w:val="24"/>
          <w:szCs w:val="24"/>
          <w:highlight w:val="yellow"/>
        </w:rPr>
      </w:pPr>
    </w:p>
    <w:p w:rsidR="00704D2B" w:rsidRDefault="00704D2B" w:rsidP="00247B79">
      <w:pPr>
        <w:spacing w:after="0" w:line="240" w:lineRule="auto"/>
        <w:ind w:left="284" w:right="284"/>
        <w:rPr>
          <w:rFonts w:cstheme="minorHAnsi"/>
          <w:sz w:val="24"/>
          <w:szCs w:val="24"/>
          <w:highlight w:val="yellow"/>
        </w:rPr>
      </w:pPr>
    </w:p>
    <w:p w:rsidR="00F81163" w:rsidRPr="00247B79" w:rsidRDefault="00F81163" w:rsidP="00F81163">
      <w:pPr>
        <w:spacing w:after="0" w:line="240" w:lineRule="auto"/>
        <w:ind w:left="284" w:right="284"/>
        <w:rPr>
          <w:rFonts w:eastAsia="Times New Roman" w:cstheme="minorHAnsi"/>
          <w:b/>
          <w:sz w:val="28"/>
          <w:szCs w:val="24"/>
          <w:lang w:eastAsia="en-GB"/>
        </w:rPr>
      </w:pPr>
      <w:r w:rsidRPr="00247B79">
        <w:rPr>
          <w:rFonts w:eastAsia="Times New Roman" w:cstheme="minorHAnsi"/>
          <w:b/>
          <w:sz w:val="28"/>
          <w:szCs w:val="24"/>
          <w:lang w:eastAsia="en-GB"/>
        </w:rPr>
        <w:t>REVIEW</w:t>
      </w:r>
    </w:p>
    <w:p w:rsidR="00F81163" w:rsidRPr="00247B79" w:rsidRDefault="00F81163" w:rsidP="00F81163">
      <w:pPr>
        <w:spacing w:after="0" w:line="240" w:lineRule="auto"/>
        <w:ind w:left="284" w:right="284"/>
        <w:rPr>
          <w:rFonts w:eastAsia="Times New Roman" w:cstheme="minorHAnsi"/>
          <w:sz w:val="24"/>
          <w:szCs w:val="24"/>
          <w:lang w:eastAsia="en-GB"/>
        </w:rPr>
      </w:pPr>
      <w:r w:rsidRPr="00247B79">
        <w:rPr>
          <w:rFonts w:eastAsia="Times New Roman" w:cstheme="minorHAnsi"/>
          <w:sz w:val="24"/>
          <w:szCs w:val="24"/>
          <w:lang w:eastAsia="en-GB"/>
        </w:rPr>
        <w:t>This policy was reviewed in September 202</w:t>
      </w:r>
      <w:r w:rsidR="007B059C">
        <w:rPr>
          <w:rFonts w:eastAsia="Times New Roman" w:cstheme="minorHAnsi"/>
          <w:sz w:val="24"/>
          <w:szCs w:val="24"/>
          <w:lang w:eastAsia="en-GB"/>
        </w:rPr>
        <w:t>2</w:t>
      </w:r>
      <w:r w:rsidRPr="00247B79">
        <w:rPr>
          <w:rFonts w:eastAsia="Times New Roman" w:cstheme="minorHAnsi"/>
          <w:sz w:val="24"/>
          <w:szCs w:val="24"/>
          <w:lang w:eastAsia="en-GB"/>
        </w:rPr>
        <w:t>.</w:t>
      </w:r>
    </w:p>
    <w:p w:rsidR="00247B79" w:rsidRPr="00247B79" w:rsidRDefault="00247B79" w:rsidP="00BC606D">
      <w:pPr>
        <w:spacing w:after="0" w:line="240" w:lineRule="auto"/>
        <w:ind w:right="284"/>
        <w:rPr>
          <w:rFonts w:cstheme="minorHAnsi"/>
          <w:sz w:val="24"/>
          <w:szCs w:val="24"/>
        </w:rPr>
      </w:pPr>
    </w:p>
    <w:p w:rsidR="00247B79" w:rsidRPr="00247B79" w:rsidRDefault="00247B79" w:rsidP="00247B79">
      <w:pPr>
        <w:spacing w:after="0" w:line="240" w:lineRule="auto"/>
        <w:ind w:left="284" w:right="284"/>
        <w:rPr>
          <w:rFonts w:cstheme="minorHAnsi"/>
          <w:sz w:val="24"/>
          <w:szCs w:val="24"/>
        </w:rPr>
        <w:sectPr w:rsidR="00247B79" w:rsidRPr="00247B79" w:rsidSect="00247B79">
          <w:pgSz w:w="11906" w:h="16838"/>
          <w:pgMar w:top="720" w:right="720" w:bottom="720" w:left="720" w:header="709" w:footer="709" w:gutter="0"/>
          <w:pgBorders w:offsetFrom="page">
            <w:top w:val="single" w:sz="18" w:space="24" w:color="0070C0"/>
            <w:left w:val="single" w:sz="18" w:space="24" w:color="0070C0"/>
            <w:bottom w:val="single" w:sz="18" w:space="24" w:color="0070C0"/>
            <w:right w:val="single" w:sz="18" w:space="24" w:color="0070C0"/>
          </w:pgBorders>
          <w:cols w:space="708"/>
          <w:docGrid w:linePitch="360"/>
        </w:sectPr>
      </w:pPr>
    </w:p>
    <w:p w:rsidR="00247B79" w:rsidRPr="00704D2B" w:rsidRDefault="00704D2B" w:rsidP="00247B79">
      <w:pPr>
        <w:spacing w:after="0" w:line="240" w:lineRule="auto"/>
        <w:ind w:left="284" w:right="284"/>
        <w:rPr>
          <w:rFonts w:cstheme="minorHAnsi"/>
          <w:b/>
          <w:sz w:val="28"/>
          <w:szCs w:val="24"/>
        </w:rPr>
      </w:pPr>
      <w:bookmarkStart w:id="23" w:name="_Appendix_1_–"/>
      <w:bookmarkStart w:id="24" w:name="_Appendix_4_-"/>
      <w:bookmarkStart w:id="25" w:name="_Appendix_2_–"/>
      <w:bookmarkStart w:id="26" w:name="_Appendix_2_–_1"/>
      <w:bookmarkStart w:id="27" w:name="_Appendix_A:_Marking"/>
      <w:bookmarkStart w:id="28" w:name="_Appendix_B:_Assessment"/>
      <w:bookmarkStart w:id="29" w:name="_GoBack"/>
      <w:bookmarkEnd w:id="23"/>
      <w:bookmarkEnd w:id="24"/>
      <w:bookmarkEnd w:id="25"/>
      <w:bookmarkEnd w:id="26"/>
      <w:bookmarkEnd w:id="27"/>
      <w:bookmarkEnd w:id="28"/>
      <w:bookmarkEnd w:id="29"/>
      <w:r>
        <w:rPr>
          <w:rFonts w:cstheme="minorHAnsi"/>
          <w:b/>
          <w:sz w:val="28"/>
          <w:szCs w:val="24"/>
        </w:rPr>
        <w:lastRenderedPageBreak/>
        <w:t>APPENDIX</w:t>
      </w:r>
      <w:r w:rsidR="00247B79" w:rsidRPr="00704D2B">
        <w:rPr>
          <w:rFonts w:cstheme="minorHAnsi"/>
          <w:b/>
          <w:sz w:val="28"/>
          <w:szCs w:val="24"/>
        </w:rPr>
        <w:t xml:space="preserve"> A: A</w:t>
      </w:r>
      <w:r>
        <w:rPr>
          <w:rFonts w:cstheme="minorHAnsi"/>
          <w:b/>
          <w:sz w:val="28"/>
          <w:szCs w:val="24"/>
        </w:rPr>
        <w:t>SSESSMENT MATERIALS, TOOLS AND TESTS</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533"/>
        <w:gridCol w:w="8709"/>
      </w:tblGrid>
      <w:tr w:rsidR="00247B79" w:rsidRPr="00247B79" w:rsidTr="00E96627">
        <w:trPr>
          <w:cantSplit/>
          <w:trHeight w:val="1688"/>
        </w:trPr>
        <w:tc>
          <w:tcPr>
            <w:tcW w:w="533" w:type="dxa"/>
            <w:tcBorders>
              <w:top w:val="single" w:sz="4" w:space="0" w:color="auto"/>
              <w:left w:val="single" w:sz="4" w:space="0" w:color="auto"/>
              <w:bottom w:val="single" w:sz="4" w:space="0" w:color="auto"/>
              <w:right w:val="single" w:sz="4" w:space="0" w:color="auto"/>
            </w:tcBorders>
            <w:textDirection w:val="btLr"/>
            <w:vAlign w:val="center"/>
            <w:hideMark/>
          </w:tcPr>
          <w:p w:rsidR="00247B79" w:rsidRPr="00E96627" w:rsidRDefault="00247B79" w:rsidP="00704D2B">
            <w:pPr>
              <w:spacing w:after="0" w:line="240" w:lineRule="auto"/>
              <w:ind w:left="284" w:right="284"/>
              <w:jc w:val="center"/>
              <w:rPr>
                <w:rFonts w:eastAsia="Cambria" w:cstheme="minorHAnsi"/>
                <w:szCs w:val="24"/>
              </w:rPr>
            </w:pPr>
            <w:r w:rsidRPr="00E96627">
              <w:rPr>
                <w:rFonts w:eastAsia="Cambria" w:cstheme="minorHAnsi"/>
                <w:szCs w:val="24"/>
              </w:rPr>
              <w:t>Reading</w:t>
            </w:r>
          </w:p>
        </w:tc>
        <w:tc>
          <w:tcPr>
            <w:tcW w:w="8709" w:type="dxa"/>
            <w:tcBorders>
              <w:top w:val="single" w:sz="4" w:space="0" w:color="auto"/>
              <w:left w:val="single" w:sz="4" w:space="0" w:color="auto"/>
              <w:bottom w:val="single" w:sz="4" w:space="0" w:color="auto"/>
              <w:right w:val="single" w:sz="4" w:space="0" w:color="auto"/>
            </w:tcBorders>
            <w:hideMark/>
          </w:tcPr>
          <w:p w:rsidR="00247B79" w:rsidRPr="00E96627" w:rsidRDefault="00247B79" w:rsidP="00704D2B">
            <w:pPr>
              <w:pStyle w:val="ListParagraph"/>
              <w:numPr>
                <w:ilvl w:val="0"/>
                <w:numId w:val="9"/>
              </w:numPr>
              <w:spacing w:after="0" w:line="240" w:lineRule="auto"/>
              <w:ind w:right="284"/>
              <w:rPr>
                <w:rFonts w:eastAsia="Cambria" w:cstheme="minorHAnsi"/>
                <w:szCs w:val="24"/>
              </w:rPr>
            </w:pPr>
            <w:r w:rsidRPr="00E96627">
              <w:rPr>
                <w:rFonts w:eastAsia="Cambria" w:cstheme="minorHAnsi"/>
                <w:szCs w:val="24"/>
              </w:rPr>
              <w:t>Focussed marking</w:t>
            </w:r>
          </w:p>
          <w:p w:rsidR="00247B79" w:rsidRPr="00E96627" w:rsidRDefault="00247B79" w:rsidP="00704D2B">
            <w:pPr>
              <w:pStyle w:val="ListParagraph"/>
              <w:numPr>
                <w:ilvl w:val="0"/>
                <w:numId w:val="9"/>
              </w:numPr>
              <w:spacing w:after="0" w:line="240" w:lineRule="auto"/>
              <w:ind w:right="284"/>
              <w:rPr>
                <w:rFonts w:eastAsia="Cambria" w:cstheme="minorHAnsi"/>
                <w:szCs w:val="24"/>
              </w:rPr>
            </w:pPr>
            <w:r w:rsidRPr="00E96627">
              <w:rPr>
                <w:rFonts w:eastAsia="Cambria" w:cstheme="minorHAnsi"/>
                <w:szCs w:val="24"/>
              </w:rPr>
              <w:t>Pupil observations</w:t>
            </w:r>
          </w:p>
          <w:p w:rsidR="00247B79" w:rsidRPr="00E96627" w:rsidRDefault="00247B79" w:rsidP="00704D2B">
            <w:pPr>
              <w:pStyle w:val="ListParagraph"/>
              <w:numPr>
                <w:ilvl w:val="0"/>
                <w:numId w:val="9"/>
              </w:numPr>
              <w:spacing w:after="0" w:line="240" w:lineRule="auto"/>
              <w:ind w:right="284"/>
              <w:rPr>
                <w:rFonts w:eastAsia="Cambria" w:cstheme="minorHAnsi"/>
                <w:szCs w:val="24"/>
              </w:rPr>
            </w:pPr>
            <w:r w:rsidRPr="00E96627">
              <w:rPr>
                <w:rFonts w:eastAsia="Cambria" w:cstheme="minorHAnsi"/>
                <w:szCs w:val="24"/>
              </w:rPr>
              <w:t>Book/work scrutiny</w:t>
            </w:r>
          </w:p>
          <w:p w:rsidR="00247B79" w:rsidRPr="00E96627" w:rsidRDefault="00247B79" w:rsidP="00704D2B">
            <w:pPr>
              <w:pStyle w:val="ListParagraph"/>
              <w:numPr>
                <w:ilvl w:val="0"/>
                <w:numId w:val="9"/>
              </w:numPr>
              <w:spacing w:after="0" w:line="240" w:lineRule="auto"/>
              <w:ind w:right="284"/>
              <w:rPr>
                <w:rFonts w:eastAsia="Cambria" w:cstheme="minorHAnsi"/>
                <w:szCs w:val="24"/>
              </w:rPr>
            </w:pPr>
            <w:r w:rsidRPr="00E96627">
              <w:rPr>
                <w:rFonts w:eastAsia="Cambria" w:cstheme="minorHAnsi"/>
                <w:szCs w:val="24"/>
              </w:rPr>
              <w:t>Summative tests</w:t>
            </w:r>
          </w:p>
          <w:p w:rsidR="00247B79" w:rsidRPr="00E96627" w:rsidRDefault="00247B79" w:rsidP="00704D2B">
            <w:pPr>
              <w:pStyle w:val="ListParagraph"/>
              <w:numPr>
                <w:ilvl w:val="0"/>
                <w:numId w:val="9"/>
              </w:numPr>
              <w:spacing w:after="0" w:line="240" w:lineRule="auto"/>
              <w:ind w:right="284"/>
              <w:rPr>
                <w:rFonts w:eastAsia="Cambria" w:cstheme="minorHAnsi"/>
                <w:szCs w:val="24"/>
              </w:rPr>
            </w:pPr>
            <w:r w:rsidRPr="00E96627">
              <w:rPr>
                <w:rFonts w:eastAsia="Cambria" w:cstheme="minorHAnsi"/>
                <w:szCs w:val="24"/>
              </w:rPr>
              <w:t>Teacher planned comprehension tests/activities</w:t>
            </w:r>
          </w:p>
          <w:p w:rsidR="00247B79" w:rsidRPr="00E96627" w:rsidRDefault="00247B79" w:rsidP="00704D2B">
            <w:pPr>
              <w:pStyle w:val="ListParagraph"/>
              <w:numPr>
                <w:ilvl w:val="0"/>
                <w:numId w:val="9"/>
              </w:numPr>
              <w:spacing w:after="0" w:line="240" w:lineRule="auto"/>
              <w:ind w:right="284"/>
              <w:rPr>
                <w:rFonts w:eastAsia="Cambria" w:cstheme="minorHAnsi"/>
                <w:szCs w:val="24"/>
              </w:rPr>
            </w:pPr>
            <w:r w:rsidRPr="00E96627">
              <w:rPr>
                <w:rFonts w:eastAsia="Cambria" w:cstheme="minorHAnsi"/>
                <w:szCs w:val="24"/>
              </w:rPr>
              <w:t xml:space="preserve">Phonic phase assessments (including flashcards) </w:t>
            </w:r>
          </w:p>
        </w:tc>
      </w:tr>
      <w:tr w:rsidR="00247B79" w:rsidRPr="00247B79" w:rsidTr="00704D2B">
        <w:trPr>
          <w:cantSplit/>
          <w:trHeight w:val="1134"/>
        </w:trPr>
        <w:tc>
          <w:tcPr>
            <w:tcW w:w="533" w:type="dxa"/>
            <w:tcBorders>
              <w:top w:val="single" w:sz="4" w:space="0" w:color="auto"/>
              <w:left w:val="single" w:sz="4" w:space="0" w:color="auto"/>
              <w:bottom w:val="single" w:sz="4" w:space="0" w:color="auto"/>
              <w:right w:val="single" w:sz="4" w:space="0" w:color="auto"/>
            </w:tcBorders>
            <w:textDirection w:val="btLr"/>
            <w:vAlign w:val="center"/>
            <w:hideMark/>
          </w:tcPr>
          <w:p w:rsidR="00247B79" w:rsidRPr="00E96627" w:rsidRDefault="00247B79" w:rsidP="00704D2B">
            <w:pPr>
              <w:spacing w:after="0" w:line="240" w:lineRule="auto"/>
              <w:ind w:left="284" w:right="284"/>
              <w:jc w:val="center"/>
              <w:rPr>
                <w:rFonts w:eastAsia="Cambria" w:cstheme="minorHAnsi"/>
                <w:szCs w:val="24"/>
              </w:rPr>
            </w:pPr>
            <w:r w:rsidRPr="00E96627">
              <w:rPr>
                <w:rFonts w:eastAsia="Cambria" w:cstheme="minorHAnsi"/>
                <w:szCs w:val="24"/>
              </w:rPr>
              <w:t>Writing</w:t>
            </w:r>
          </w:p>
        </w:tc>
        <w:tc>
          <w:tcPr>
            <w:tcW w:w="8709" w:type="dxa"/>
            <w:tcBorders>
              <w:top w:val="single" w:sz="4" w:space="0" w:color="auto"/>
              <w:left w:val="single" w:sz="4" w:space="0" w:color="auto"/>
              <w:bottom w:val="single" w:sz="4" w:space="0" w:color="auto"/>
              <w:right w:val="single" w:sz="4" w:space="0" w:color="auto"/>
            </w:tcBorders>
            <w:hideMark/>
          </w:tcPr>
          <w:p w:rsidR="00247B79" w:rsidRPr="00E96627" w:rsidRDefault="00247B79" w:rsidP="00704D2B">
            <w:pPr>
              <w:pStyle w:val="ListParagraph"/>
              <w:numPr>
                <w:ilvl w:val="0"/>
                <w:numId w:val="10"/>
              </w:numPr>
              <w:spacing w:after="0" w:line="240" w:lineRule="auto"/>
              <w:ind w:right="284"/>
              <w:rPr>
                <w:rFonts w:eastAsia="Cambria" w:cstheme="minorHAnsi"/>
                <w:szCs w:val="24"/>
              </w:rPr>
            </w:pPr>
            <w:r w:rsidRPr="00E96627">
              <w:rPr>
                <w:rFonts w:eastAsia="Cambria" w:cstheme="minorHAnsi"/>
                <w:szCs w:val="24"/>
              </w:rPr>
              <w:t>Focussed marking</w:t>
            </w:r>
          </w:p>
          <w:p w:rsidR="00247B79" w:rsidRPr="00E96627" w:rsidRDefault="00247B79" w:rsidP="00704D2B">
            <w:pPr>
              <w:pStyle w:val="ListParagraph"/>
              <w:numPr>
                <w:ilvl w:val="0"/>
                <w:numId w:val="10"/>
              </w:numPr>
              <w:spacing w:after="0" w:line="240" w:lineRule="auto"/>
              <w:ind w:right="284"/>
              <w:rPr>
                <w:rFonts w:eastAsia="Cambria" w:cstheme="minorHAnsi"/>
                <w:szCs w:val="24"/>
              </w:rPr>
            </w:pPr>
            <w:r w:rsidRPr="00E96627">
              <w:rPr>
                <w:rFonts w:eastAsia="Cambria" w:cstheme="minorHAnsi"/>
                <w:szCs w:val="24"/>
              </w:rPr>
              <w:t>Pupil observations</w:t>
            </w:r>
          </w:p>
          <w:p w:rsidR="00247B79" w:rsidRPr="00E96627" w:rsidRDefault="00247B79" w:rsidP="00704D2B">
            <w:pPr>
              <w:pStyle w:val="ListParagraph"/>
              <w:numPr>
                <w:ilvl w:val="0"/>
                <w:numId w:val="10"/>
              </w:numPr>
              <w:spacing w:after="0" w:line="240" w:lineRule="auto"/>
              <w:ind w:right="284"/>
              <w:rPr>
                <w:rFonts w:eastAsia="Cambria" w:cstheme="minorHAnsi"/>
                <w:szCs w:val="24"/>
              </w:rPr>
            </w:pPr>
            <w:r w:rsidRPr="00E96627">
              <w:rPr>
                <w:rFonts w:eastAsia="Cambria" w:cstheme="minorHAnsi"/>
                <w:szCs w:val="24"/>
              </w:rPr>
              <w:t>Book/work scrutiny</w:t>
            </w:r>
          </w:p>
          <w:p w:rsidR="00247B79" w:rsidRPr="00E96627" w:rsidRDefault="00247B79" w:rsidP="00704D2B">
            <w:pPr>
              <w:pStyle w:val="ListParagraph"/>
              <w:numPr>
                <w:ilvl w:val="0"/>
                <w:numId w:val="10"/>
              </w:numPr>
              <w:spacing w:after="0" w:line="240" w:lineRule="auto"/>
              <w:ind w:right="284"/>
              <w:rPr>
                <w:rFonts w:eastAsia="Cambria" w:cstheme="minorHAnsi"/>
                <w:szCs w:val="24"/>
              </w:rPr>
            </w:pPr>
            <w:r w:rsidRPr="00E96627">
              <w:rPr>
                <w:rFonts w:eastAsia="Cambria" w:cstheme="minorHAnsi"/>
                <w:szCs w:val="24"/>
              </w:rPr>
              <w:t>Writing samples (independent where possible)</w:t>
            </w:r>
          </w:p>
          <w:p w:rsidR="00247B79" w:rsidRPr="00E96627" w:rsidRDefault="00247B79" w:rsidP="00704D2B">
            <w:pPr>
              <w:pStyle w:val="ListParagraph"/>
              <w:numPr>
                <w:ilvl w:val="0"/>
                <w:numId w:val="10"/>
              </w:numPr>
              <w:spacing w:after="0" w:line="240" w:lineRule="auto"/>
              <w:ind w:right="284"/>
              <w:rPr>
                <w:rFonts w:eastAsia="Cambria" w:cstheme="minorHAnsi"/>
                <w:szCs w:val="24"/>
              </w:rPr>
            </w:pPr>
            <w:r w:rsidRPr="00E96627">
              <w:rPr>
                <w:rFonts w:eastAsia="Cambria" w:cstheme="minorHAnsi"/>
                <w:szCs w:val="24"/>
              </w:rPr>
              <w:t>Phonics assessment (spelling of high frequency words; Best Bet assessment activities; observation of spelling of graphemes/alternative graphemes)</w:t>
            </w:r>
          </w:p>
          <w:p w:rsidR="00247B79" w:rsidRPr="00E96627" w:rsidRDefault="00247B79" w:rsidP="00704D2B">
            <w:pPr>
              <w:pStyle w:val="ListParagraph"/>
              <w:numPr>
                <w:ilvl w:val="0"/>
                <w:numId w:val="10"/>
              </w:numPr>
              <w:spacing w:after="0" w:line="240" w:lineRule="auto"/>
              <w:ind w:right="284"/>
              <w:rPr>
                <w:rFonts w:eastAsia="Cambria" w:cstheme="minorHAnsi"/>
                <w:szCs w:val="24"/>
              </w:rPr>
            </w:pPr>
            <w:r w:rsidRPr="00E96627">
              <w:rPr>
                <w:rFonts w:eastAsia="Cambria" w:cstheme="minorHAnsi"/>
                <w:szCs w:val="24"/>
              </w:rPr>
              <w:t>Results of class tests (e.g. weekly spelling tests)</w:t>
            </w:r>
          </w:p>
          <w:p w:rsidR="00247B79" w:rsidRPr="00E96627" w:rsidRDefault="00247B79" w:rsidP="00704D2B">
            <w:pPr>
              <w:pStyle w:val="ListParagraph"/>
              <w:numPr>
                <w:ilvl w:val="0"/>
                <w:numId w:val="10"/>
              </w:numPr>
              <w:spacing w:after="0" w:line="240" w:lineRule="auto"/>
              <w:ind w:right="284"/>
              <w:rPr>
                <w:rFonts w:eastAsia="Cambria" w:cstheme="minorHAnsi"/>
                <w:szCs w:val="24"/>
              </w:rPr>
            </w:pPr>
            <w:r w:rsidRPr="00E96627">
              <w:rPr>
                <w:rFonts w:eastAsia="Cambria" w:cstheme="minorHAnsi"/>
                <w:szCs w:val="24"/>
              </w:rPr>
              <w:t>Summative tests</w:t>
            </w:r>
          </w:p>
        </w:tc>
      </w:tr>
      <w:tr w:rsidR="00247B79" w:rsidRPr="00247B79" w:rsidTr="00E96627">
        <w:trPr>
          <w:cantSplit/>
          <w:trHeight w:val="1863"/>
        </w:trPr>
        <w:tc>
          <w:tcPr>
            <w:tcW w:w="533" w:type="dxa"/>
            <w:tcBorders>
              <w:top w:val="single" w:sz="4" w:space="0" w:color="auto"/>
              <w:left w:val="single" w:sz="4" w:space="0" w:color="auto"/>
              <w:bottom w:val="single" w:sz="4" w:space="0" w:color="auto"/>
              <w:right w:val="single" w:sz="4" w:space="0" w:color="auto"/>
            </w:tcBorders>
            <w:textDirection w:val="btLr"/>
            <w:vAlign w:val="center"/>
            <w:hideMark/>
          </w:tcPr>
          <w:p w:rsidR="00247B79" w:rsidRPr="00E96627" w:rsidRDefault="00704D2B" w:rsidP="00704D2B">
            <w:pPr>
              <w:spacing w:after="0" w:line="240" w:lineRule="auto"/>
              <w:ind w:left="284" w:right="284"/>
              <w:jc w:val="center"/>
              <w:rPr>
                <w:rFonts w:eastAsia="Cambria" w:cstheme="minorHAnsi"/>
                <w:szCs w:val="24"/>
              </w:rPr>
            </w:pPr>
            <w:r w:rsidRPr="00E96627">
              <w:rPr>
                <w:rFonts w:eastAsia="Cambria" w:cstheme="minorHAnsi"/>
                <w:szCs w:val="24"/>
              </w:rPr>
              <w:t>Mathematics</w:t>
            </w:r>
          </w:p>
        </w:tc>
        <w:tc>
          <w:tcPr>
            <w:tcW w:w="8709" w:type="dxa"/>
            <w:tcBorders>
              <w:top w:val="single" w:sz="4" w:space="0" w:color="auto"/>
              <w:left w:val="single" w:sz="4" w:space="0" w:color="auto"/>
              <w:bottom w:val="single" w:sz="4" w:space="0" w:color="auto"/>
              <w:right w:val="single" w:sz="4" w:space="0" w:color="auto"/>
            </w:tcBorders>
            <w:hideMark/>
          </w:tcPr>
          <w:p w:rsidR="00247B79" w:rsidRPr="00E96627" w:rsidRDefault="00247B79" w:rsidP="00704D2B">
            <w:pPr>
              <w:pStyle w:val="ListParagraph"/>
              <w:numPr>
                <w:ilvl w:val="0"/>
                <w:numId w:val="11"/>
              </w:numPr>
              <w:spacing w:after="0" w:line="240" w:lineRule="auto"/>
              <w:ind w:right="284"/>
              <w:rPr>
                <w:rFonts w:eastAsia="Cambria" w:cstheme="minorHAnsi"/>
                <w:szCs w:val="24"/>
              </w:rPr>
            </w:pPr>
            <w:r w:rsidRPr="00E96627">
              <w:rPr>
                <w:rFonts w:eastAsia="Cambria" w:cstheme="minorHAnsi"/>
                <w:szCs w:val="24"/>
              </w:rPr>
              <w:t>Focussed marking</w:t>
            </w:r>
          </w:p>
          <w:p w:rsidR="00247B79" w:rsidRPr="00E96627" w:rsidRDefault="00247B79" w:rsidP="00704D2B">
            <w:pPr>
              <w:pStyle w:val="ListParagraph"/>
              <w:numPr>
                <w:ilvl w:val="0"/>
                <w:numId w:val="11"/>
              </w:numPr>
              <w:spacing w:after="0" w:line="240" w:lineRule="auto"/>
              <w:ind w:right="284"/>
              <w:rPr>
                <w:rFonts w:eastAsia="Cambria" w:cstheme="minorHAnsi"/>
                <w:szCs w:val="24"/>
              </w:rPr>
            </w:pPr>
            <w:r w:rsidRPr="00E96627">
              <w:rPr>
                <w:rFonts w:eastAsia="Cambria" w:cstheme="minorHAnsi"/>
                <w:szCs w:val="24"/>
              </w:rPr>
              <w:t>Pupil observations</w:t>
            </w:r>
          </w:p>
          <w:p w:rsidR="00247B79" w:rsidRPr="00E96627" w:rsidRDefault="00247B79" w:rsidP="00704D2B">
            <w:pPr>
              <w:pStyle w:val="ListParagraph"/>
              <w:numPr>
                <w:ilvl w:val="0"/>
                <w:numId w:val="11"/>
              </w:numPr>
              <w:spacing w:after="0" w:line="240" w:lineRule="auto"/>
              <w:ind w:right="284"/>
              <w:rPr>
                <w:rFonts w:eastAsia="Cambria" w:cstheme="minorHAnsi"/>
                <w:szCs w:val="24"/>
              </w:rPr>
            </w:pPr>
            <w:r w:rsidRPr="00E96627">
              <w:rPr>
                <w:rFonts w:eastAsia="Cambria" w:cstheme="minorHAnsi"/>
                <w:szCs w:val="24"/>
              </w:rPr>
              <w:t>Book/work scrutiny</w:t>
            </w:r>
          </w:p>
          <w:p w:rsidR="00247B79" w:rsidRPr="00E96627" w:rsidRDefault="00247B79" w:rsidP="00704D2B">
            <w:pPr>
              <w:pStyle w:val="ListParagraph"/>
              <w:numPr>
                <w:ilvl w:val="0"/>
                <w:numId w:val="11"/>
              </w:numPr>
              <w:spacing w:after="0" w:line="240" w:lineRule="auto"/>
              <w:ind w:right="284"/>
              <w:rPr>
                <w:rFonts w:eastAsia="Cambria" w:cstheme="minorHAnsi"/>
                <w:szCs w:val="24"/>
              </w:rPr>
            </w:pPr>
            <w:r w:rsidRPr="00E96627">
              <w:rPr>
                <w:rFonts w:eastAsia="Cambria" w:cstheme="minorHAnsi"/>
                <w:szCs w:val="24"/>
              </w:rPr>
              <w:t>Summative tests</w:t>
            </w:r>
          </w:p>
        </w:tc>
      </w:tr>
    </w:tbl>
    <w:p w:rsidR="00247B79" w:rsidRPr="00247B79" w:rsidRDefault="00247B79" w:rsidP="00247B79">
      <w:pPr>
        <w:spacing w:after="0" w:line="240" w:lineRule="auto"/>
        <w:ind w:left="284" w:right="284"/>
        <w:rPr>
          <w:rFonts w:cstheme="minorHAnsi"/>
          <w:sz w:val="24"/>
          <w:szCs w:val="24"/>
        </w:rPr>
      </w:pPr>
    </w:p>
    <w:p w:rsidR="00247B79" w:rsidRPr="00247B79" w:rsidRDefault="00247B79" w:rsidP="00247B79">
      <w:pPr>
        <w:spacing w:after="0" w:line="240" w:lineRule="auto"/>
        <w:ind w:left="284" w:right="284"/>
        <w:rPr>
          <w:rFonts w:cstheme="minorHAnsi"/>
          <w:sz w:val="24"/>
          <w:szCs w:val="24"/>
        </w:rPr>
      </w:pPr>
    </w:p>
    <w:p w:rsidR="00247B79" w:rsidRPr="00247B79" w:rsidRDefault="00247B79" w:rsidP="00247B79">
      <w:pPr>
        <w:spacing w:after="0" w:line="240" w:lineRule="auto"/>
        <w:ind w:left="284" w:right="284"/>
        <w:rPr>
          <w:rFonts w:cstheme="minorHAnsi"/>
          <w:sz w:val="24"/>
          <w:szCs w:val="24"/>
        </w:rPr>
      </w:pPr>
    </w:p>
    <w:p w:rsidR="00247B79" w:rsidRPr="00247B79" w:rsidRDefault="00247B79" w:rsidP="00247B79">
      <w:pPr>
        <w:spacing w:after="0" w:line="240" w:lineRule="auto"/>
        <w:ind w:left="284" w:right="284"/>
        <w:rPr>
          <w:rFonts w:cstheme="minorHAnsi"/>
          <w:sz w:val="24"/>
          <w:szCs w:val="24"/>
        </w:rPr>
      </w:pPr>
      <w:bookmarkStart w:id="30" w:name="_Appendix_C:_Contents"/>
      <w:bookmarkEnd w:id="30"/>
    </w:p>
    <w:p w:rsidR="00247B79" w:rsidRPr="00247B79" w:rsidRDefault="00247B79" w:rsidP="00247B79">
      <w:pPr>
        <w:spacing w:after="0" w:line="240" w:lineRule="auto"/>
        <w:ind w:left="284" w:right="284"/>
        <w:rPr>
          <w:rFonts w:cstheme="minorHAnsi"/>
          <w:sz w:val="24"/>
          <w:szCs w:val="24"/>
        </w:rPr>
      </w:pPr>
      <w:bookmarkStart w:id="31" w:name="_Appendix_D:_School"/>
      <w:bookmarkEnd w:id="31"/>
    </w:p>
    <w:p w:rsidR="00247B79" w:rsidRPr="00247B79" w:rsidRDefault="00247B79" w:rsidP="00247B79">
      <w:pPr>
        <w:spacing w:after="0" w:line="240" w:lineRule="auto"/>
        <w:ind w:left="284" w:right="284"/>
        <w:rPr>
          <w:rFonts w:cstheme="minorHAnsi"/>
          <w:sz w:val="24"/>
          <w:szCs w:val="24"/>
        </w:rPr>
      </w:pPr>
    </w:p>
    <w:p w:rsidR="00247B79" w:rsidRPr="00247B79" w:rsidRDefault="00247B79" w:rsidP="00247B79">
      <w:pPr>
        <w:spacing w:after="0" w:line="240" w:lineRule="auto"/>
        <w:ind w:left="284" w:right="284"/>
        <w:rPr>
          <w:rFonts w:cstheme="minorHAnsi"/>
          <w:sz w:val="24"/>
          <w:szCs w:val="24"/>
        </w:rPr>
      </w:pPr>
    </w:p>
    <w:p w:rsidR="00247B79" w:rsidRPr="00247B79" w:rsidRDefault="00247B79" w:rsidP="00247B79">
      <w:pPr>
        <w:spacing w:after="0" w:line="240" w:lineRule="auto"/>
        <w:ind w:left="284" w:right="284"/>
        <w:rPr>
          <w:rFonts w:cstheme="minorHAnsi"/>
          <w:sz w:val="24"/>
          <w:szCs w:val="24"/>
        </w:rPr>
      </w:pPr>
    </w:p>
    <w:p w:rsidR="00247B79" w:rsidRPr="00247B79" w:rsidRDefault="00247B79" w:rsidP="00247B79">
      <w:pPr>
        <w:spacing w:after="0" w:line="240" w:lineRule="auto"/>
        <w:ind w:left="284" w:right="284"/>
        <w:rPr>
          <w:rFonts w:cstheme="minorHAnsi"/>
          <w:sz w:val="24"/>
          <w:szCs w:val="24"/>
        </w:rPr>
      </w:pPr>
    </w:p>
    <w:p w:rsidR="00247B79" w:rsidRPr="00247B79" w:rsidRDefault="00247B79" w:rsidP="00247B79">
      <w:pPr>
        <w:spacing w:after="0" w:line="240" w:lineRule="auto"/>
        <w:ind w:left="284" w:right="284"/>
        <w:rPr>
          <w:rFonts w:cstheme="minorHAnsi"/>
          <w:sz w:val="24"/>
          <w:szCs w:val="24"/>
        </w:rPr>
      </w:pPr>
    </w:p>
    <w:p w:rsidR="00247B79" w:rsidRPr="00247B79" w:rsidRDefault="00247B79" w:rsidP="00247B79">
      <w:pPr>
        <w:spacing w:after="0" w:line="240" w:lineRule="auto"/>
        <w:ind w:left="284" w:right="284"/>
        <w:rPr>
          <w:rFonts w:cstheme="minorHAnsi"/>
          <w:sz w:val="24"/>
          <w:szCs w:val="24"/>
        </w:rPr>
      </w:pPr>
    </w:p>
    <w:p w:rsidR="00247B79" w:rsidRPr="00247B79" w:rsidRDefault="00247B79" w:rsidP="00247B79">
      <w:pPr>
        <w:spacing w:after="0" w:line="240" w:lineRule="auto"/>
        <w:ind w:left="284" w:right="284"/>
        <w:rPr>
          <w:rFonts w:cstheme="minorHAnsi"/>
          <w:sz w:val="24"/>
          <w:szCs w:val="24"/>
        </w:rPr>
      </w:pPr>
    </w:p>
    <w:p w:rsidR="00247B79" w:rsidRPr="00247B79" w:rsidRDefault="00247B79" w:rsidP="00247B79">
      <w:pPr>
        <w:spacing w:after="0" w:line="240" w:lineRule="auto"/>
        <w:ind w:left="284" w:right="284"/>
        <w:rPr>
          <w:rFonts w:cstheme="minorHAnsi"/>
          <w:sz w:val="24"/>
          <w:szCs w:val="24"/>
        </w:rPr>
      </w:pPr>
    </w:p>
    <w:p w:rsidR="00247B79" w:rsidRPr="00247B79" w:rsidRDefault="00247B79" w:rsidP="00247B79">
      <w:pPr>
        <w:spacing w:after="0" w:line="240" w:lineRule="auto"/>
        <w:ind w:left="284" w:right="284"/>
        <w:rPr>
          <w:rFonts w:cstheme="minorHAnsi"/>
          <w:sz w:val="24"/>
          <w:szCs w:val="24"/>
        </w:rPr>
      </w:pPr>
    </w:p>
    <w:p w:rsidR="00247B79" w:rsidRPr="00247B79" w:rsidRDefault="00247B79" w:rsidP="00247B79">
      <w:pPr>
        <w:spacing w:after="0" w:line="240" w:lineRule="auto"/>
        <w:ind w:left="284" w:right="284"/>
        <w:rPr>
          <w:rFonts w:cstheme="minorHAnsi"/>
          <w:sz w:val="24"/>
          <w:szCs w:val="24"/>
        </w:rPr>
      </w:pPr>
    </w:p>
    <w:p w:rsidR="00247B79" w:rsidRPr="00247B79" w:rsidRDefault="00247B79" w:rsidP="00247B79">
      <w:pPr>
        <w:spacing w:after="0" w:line="240" w:lineRule="auto"/>
        <w:ind w:left="284" w:right="284"/>
        <w:rPr>
          <w:rFonts w:cstheme="minorHAnsi"/>
          <w:sz w:val="24"/>
          <w:szCs w:val="24"/>
        </w:rPr>
      </w:pPr>
    </w:p>
    <w:p w:rsidR="00247B79" w:rsidRPr="00247B79" w:rsidRDefault="00247B79" w:rsidP="00247B79">
      <w:pPr>
        <w:spacing w:after="0" w:line="240" w:lineRule="auto"/>
        <w:ind w:left="284" w:right="284"/>
        <w:rPr>
          <w:rFonts w:cstheme="minorHAnsi"/>
          <w:sz w:val="24"/>
          <w:szCs w:val="24"/>
        </w:rPr>
      </w:pPr>
    </w:p>
    <w:p w:rsidR="00247B79" w:rsidRPr="00247B79" w:rsidRDefault="00247B79" w:rsidP="00247B79">
      <w:pPr>
        <w:spacing w:after="0" w:line="240" w:lineRule="auto"/>
        <w:ind w:left="284" w:right="284"/>
        <w:rPr>
          <w:rFonts w:cstheme="minorHAnsi"/>
          <w:sz w:val="24"/>
          <w:szCs w:val="24"/>
        </w:rPr>
      </w:pPr>
    </w:p>
    <w:p w:rsidR="00247B79" w:rsidRPr="00247B79" w:rsidRDefault="00247B79" w:rsidP="00247B79">
      <w:pPr>
        <w:spacing w:after="0" w:line="240" w:lineRule="auto"/>
        <w:ind w:left="284" w:right="284"/>
        <w:rPr>
          <w:rFonts w:cstheme="minorHAnsi"/>
          <w:sz w:val="24"/>
          <w:szCs w:val="24"/>
        </w:rPr>
      </w:pPr>
    </w:p>
    <w:p w:rsidR="00704D2B" w:rsidRDefault="00704D2B" w:rsidP="00247B79">
      <w:pPr>
        <w:spacing w:after="0" w:line="240" w:lineRule="auto"/>
        <w:ind w:left="284" w:right="284"/>
        <w:rPr>
          <w:rFonts w:cstheme="minorHAnsi"/>
          <w:sz w:val="24"/>
          <w:szCs w:val="24"/>
        </w:rPr>
      </w:pPr>
    </w:p>
    <w:p w:rsidR="00704D2B" w:rsidRDefault="00704D2B" w:rsidP="00247B79">
      <w:pPr>
        <w:spacing w:after="0" w:line="240" w:lineRule="auto"/>
        <w:ind w:left="284" w:right="284"/>
        <w:rPr>
          <w:rFonts w:cstheme="minorHAnsi"/>
          <w:sz w:val="24"/>
          <w:szCs w:val="24"/>
        </w:rPr>
      </w:pPr>
    </w:p>
    <w:p w:rsidR="00704D2B" w:rsidRDefault="00704D2B" w:rsidP="00247B79">
      <w:pPr>
        <w:spacing w:after="0" w:line="240" w:lineRule="auto"/>
        <w:ind w:left="284" w:right="284"/>
        <w:rPr>
          <w:rFonts w:cstheme="minorHAnsi"/>
          <w:sz w:val="24"/>
          <w:szCs w:val="24"/>
        </w:rPr>
      </w:pPr>
    </w:p>
    <w:p w:rsidR="00704D2B" w:rsidRDefault="00704D2B" w:rsidP="00247B79">
      <w:pPr>
        <w:spacing w:after="0" w:line="240" w:lineRule="auto"/>
        <w:ind w:left="284" w:right="284"/>
        <w:rPr>
          <w:rFonts w:cstheme="minorHAnsi"/>
          <w:sz w:val="24"/>
          <w:szCs w:val="24"/>
        </w:rPr>
      </w:pPr>
    </w:p>
    <w:p w:rsidR="00704D2B" w:rsidRDefault="00704D2B" w:rsidP="00247B79">
      <w:pPr>
        <w:spacing w:after="0" w:line="240" w:lineRule="auto"/>
        <w:ind w:left="284" w:right="284"/>
        <w:rPr>
          <w:rFonts w:cstheme="minorHAnsi"/>
          <w:sz w:val="24"/>
          <w:szCs w:val="24"/>
        </w:rPr>
      </w:pPr>
    </w:p>
    <w:p w:rsidR="00704D2B" w:rsidRDefault="00704D2B" w:rsidP="00247B79">
      <w:pPr>
        <w:spacing w:after="0" w:line="240" w:lineRule="auto"/>
        <w:ind w:left="284" w:right="284"/>
        <w:rPr>
          <w:rFonts w:cstheme="minorHAnsi"/>
          <w:sz w:val="24"/>
          <w:szCs w:val="24"/>
        </w:rPr>
      </w:pPr>
    </w:p>
    <w:p w:rsidR="00E96627" w:rsidRDefault="00E96627" w:rsidP="00247B79">
      <w:pPr>
        <w:spacing w:after="0" w:line="240" w:lineRule="auto"/>
        <w:ind w:left="284" w:right="284"/>
        <w:rPr>
          <w:rFonts w:cstheme="minorHAnsi"/>
          <w:b/>
          <w:sz w:val="28"/>
          <w:szCs w:val="24"/>
        </w:rPr>
      </w:pPr>
    </w:p>
    <w:p w:rsidR="00E96627" w:rsidRDefault="00E96627" w:rsidP="00247B79">
      <w:pPr>
        <w:spacing w:after="0" w:line="240" w:lineRule="auto"/>
        <w:ind w:left="284" w:right="284"/>
        <w:rPr>
          <w:rFonts w:cstheme="minorHAnsi"/>
          <w:b/>
          <w:sz w:val="28"/>
          <w:szCs w:val="24"/>
        </w:rPr>
      </w:pPr>
    </w:p>
    <w:p w:rsidR="00247B79" w:rsidRPr="00704D2B" w:rsidRDefault="00247B79" w:rsidP="00247B79">
      <w:pPr>
        <w:spacing w:after="0" w:line="240" w:lineRule="auto"/>
        <w:ind w:left="284" w:right="284"/>
        <w:rPr>
          <w:rFonts w:cstheme="minorHAnsi"/>
          <w:b/>
          <w:sz w:val="28"/>
          <w:szCs w:val="24"/>
        </w:rPr>
      </w:pPr>
      <w:r w:rsidRPr="00704D2B">
        <w:rPr>
          <w:rFonts w:cstheme="minorHAnsi"/>
          <w:b/>
          <w:sz w:val="28"/>
          <w:szCs w:val="24"/>
        </w:rPr>
        <w:lastRenderedPageBreak/>
        <w:t>A</w:t>
      </w:r>
      <w:r w:rsidR="00704D2B">
        <w:rPr>
          <w:rFonts w:cstheme="minorHAnsi"/>
          <w:b/>
          <w:sz w:val="28"/>
          <w:szCs w:val="24"/>
        </w:rPr>
        <w:t>PPENDIX</w:t>
      </w:r>
      <w:r w:rsidRPr="00704D2B">
        <w:rPr>
          <w:rFonts w:cstheme="minorHAnsi"/>
          <w:b/>
          <w:sz w:val="28"/>
          <w:szCs w:val="24"/>
        </w:rPr>
        <w:t xml:space="preserve"> B: S</w:t>
      </w:r>
      <w:r w:rsidR="00704D2B">
        <w:rPr>
          <w:rFonts w:cstheme="minorHAnsi"/>
          <w:b/>
          <w:sz w:val="28"/>
          <w:szCs w:val="24"/>
        </w:rPr>
        <w:t>CHOOL ASSESSMENT SCHEDULE</w:t>
      </w:r>
    </w:p>
    <w:tbl>
      <w:tblPr>
        <w:tblW w:w="9648"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831"/>
      </w:tblGrid>
      <w:tr w:rsidR="00247B79" w:rsidRPr="00247B79" w:rsidTr="00E96627">
        <w:trPr>
          <w:cantSplit/>
          <w:trHeight w:val="1806"/>
        </w:trPr>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247B79" w:rsidRPr="005C7FA2" w:rsidRDefault="00247B79" w:rsidP="006C0098">
            <w:pPr>
              <w:spacing w:after="0" w:line="240" w:lineRule="auto"/>
              <w:ind w:left="284" w:right="284"/>
              <w:jc w:val="center"/>
              <w:rPr>
                <w:rFonts w:cstheme="minorHAnsi"/>
              </w:rPr>
            </w:pPr>
            <w:r w:rsidRPr="005C7FA2">
              <w:rPr>
                <w:rFonts w:cstheme="minorHAnsi"/>
              </w:rPr>
              <w:t>Autumn one</w:t>
            </w:r>
          </w:p>
        </w:tc>
        <w:tc>
          <w:tcPr>
            <w:tcW w:w="8831" w:type="dxa"/>
            <w:tcBorders>
              <w:top w:val="single" w:sz="4" w:space="0" w:color="auto"/>
              <w:left w:val="single" w:sz="4" w:space="0" w:color="auto"/>
              <w:bottom w:val="single" w:sz="4" w:space="0" w:color="auto"/>
              <w:right w:val="single" w:sz="4" w:space="0" w:color="auto"/>
            </w:tcBorders>
            <w:vAlign w:val="center"/>
            <w:hideMark/>
          </w:tcPr>
          <w:p w:rsidR="00247B79" w:rsidRPr="005C7FA2" w:rsidRDefault="006C0098" w:rsidP="005C7FA2">
            <w:pPr>
              <w:pStyle w:val="ListParagraph"/>
              <w:numPr>
                <w:ilvl w:val="0"/>
                <w:numId w:val="28"/>
              </w:numPr>
              <w:spacing w:after="0" w:line="240" w:lineRule="auto"/>
              <w:ind w:right="284"/>
              <w:rPr>
                <w:rFonts w:cstheme="minorHAnsi"/>
                <w:lang w:eastAsia="en-GB"/>
              </w:rPr>
            </w:pPr>
            <w:r w:rsidRPr="005C7FA2">
              <w:rPr>
                <w:rFonts w:cstheme="minorHAnsi"/>
                <w:lang w:eastAsia="en-GB"/>
              </w:rPr>
              <w:t>Baseline summative assessments (w</w:t>
            </w:r>
            <w:r w:rsidR="00247B79" w:rsidRPr="005C7FA2">
              <w:rPr>
                <w:rFonts w:cstheme="minorHAnsi"/>
                <w:lang w:eastAsia="en-GB"/>
              </w:rPr>
              <w:t>ithin first two weeks of starting school</w:t>
            </w:r>
            <w:r w:rsidRPr="005C7FA2">
              <w:rPr>
                <w:rFonts w:cstheme="minorHAnsi"/>
                <w:lang w:eastAsia="en-GB"/>
              </w:rPr>
              <w:t>.</w:t>
            </w:r>
            <w:r w:rsidR="00247B79" w:rsidRPr="005C7FA2">
              <w:rPr>
                <w:rFonts w:cstheme="minorHAnsi"/>
                <w:lang w:eastAsia="en-GB"/>
              </w:rPr>
              <w:t>)</w:t>
            </w:r>
          </w:p>
          <w:p w:rsidR="00247B79" w:rsidRPr="005C7FA2" w:rsidRDefault="006C0098" w:rsidP="005C7FA2">
            <w:pPr>
              <w:pStyle w:val="ListParagraph"/>
              <w:numPr>
                <w:ilvl w:val="0"/>
                <w:numId w:val="28"/>
              </w:numPr>
              <w:spacing w:after="0" w:line="240" w:lineRule="auto"/>
              <w:ind w:right="284"/>
              <w:rPr>
                <w:rFonts w:cstheme="minorHAnsi"/>
              </w:rPr>
            </w:pPr>
            <w:r w:rsidRPr="005C7FA2">
              <w:rPr>
                <w:rFonts w:cstheme="minorHAnsi"/>
              </w:rPr>
              <w:t>Termly p</w:t>
            </w:r>
            <w:r w:rsidR="00247B79" w:rsidRPr="005C7FA2">
              <w:rPr>
                <w:rFonts w:cstheme="minorHAnsi"/>
              </w:rPr>
              <w:t xml:space="preserve">rovision </w:t>
            </w:r>
            <w:r w:rsidRPr="005C7FA2">
              <w:rPr>
                <w:rFonts w:cstheme="minorHAnsi"/>
              </w:rPr>
              <w:t>p</w:t>
            </w:r>
            <w:r w:rsidR="00247B79" w:rsidRPr="005C7FA2">
              <w:rPr>
                <w:rFonts w:cstheme="minorHAnsi"/>
              </w:rPr>
              <w:t xml:space="preserve">lan </w:t>
            </w:r>
            <w:r w:rsidRPr="005C7FA2">
              <w:rPr>
                <w:rFonts w:cstheme="minorHAnsi"/>
              </w:rPr>
              <w:t>t</w:t>
            </w:r>
            <w:r w:rsidR="00247B79" w:rsidRPr="005C7FA2">
              <w:rPr>
                <w:rFonts w:cstheme="minorHAnsi"/>
              </w:rPr>
              <w:t>argets updated.</w:t>
            </w:r>
          </w:p>
          <w:p w:rsidR="00247B79" w:rsidRPr="005C7FA2" w:rsidRDefault="006C0098" w:rsidP="005C7FA2">
            <w:pPr>
              <w:pStyle w:val="ListParagraph"/>
              <w:numPr>
                <w:ilvl w:val="0"/>
                <w:numId w:val="28"/>
              </w:numPr>
              <w:spacing w:after="0" w:line="240" w:lineRule="auto"/>
              <w:ind w:right="284"/>
              <w:rPr>
                <w:rFonts w:cstheme="minorHAnsi"/>
              </w:rPr>
            </w:pPr>
            <w:r w:rsidRPr="005C7FA2">
              <w:rPr>
                <w:rFonts w:cstheme="minorHAnsi"/>
              </w:rPr>
              <w:t>Parents’ e</w:t>
            </w:r>
            <w:r w:rsidR="00247B79" w:rsidRPr="005C7FA2">
              <w:rPr>
                <w:rFonts w:cstheme="minorHAnsi"/>
              </w:rPr>
              <w:t xml:space="preserve">vening. </w:t>
            </w:r>
          </w:p>
          <w:p w:rsidR="00247B79" w:rsidRPr="005C7FA2" w:rsidRDefault="00247B79" w:rsidP="005C7FA2">
            <w:pPr>
              <w:pStyle w:val="ListParagraph"/>
              <w:numPr>
                <w:ilvl w:val="0"/>
                <w:numId w:val="28"/>
              </w:numPr>
              <w:spacing w:after="0" w:line="240" w:lineRule="auto"/>
              <w:ind w:right="284"/>
              <w:rPr>
                <w:rFonts w:cstheme="minorHAnsi"/>
              </w:rPr>
            </w:pPr>
            <w:r w:rsidRPr="005C7FA2">
              <w:rPr>
                <w:rFonts w:cstheme="minorHAnsi"/>
              </w:rPr>
              <w:t>Class assessment folder u</w:t>
            </w:r>
            <w:r w:rsidR="006C0098" w:rsidRPr="005C7FA2">
              <w:rPr>
                <w:rFonts w:cstheme="minorHAnsi"/>
              </w:rPr>
              <w:t>pdated (on-going.)</w:t>
            </w:r>
          </w:p>
          <w:p w:rsidR="005C7FA2" w:rsidRPr="005C7FA2" w:rsidRDefault="005C7FA2" w:rsidP="005C7FA2">
            <w:pPr>
              <w:pStyle w:val="ListParagraph"/>
              <w:numPr>
                <w:ilvl w:val="0"/>
                <w:numId w:val="28"/>
              </w:numPr>
              <w:spacing w:after="0" w:line="240" w:lineRule="auto"/>
              <w:ind w:right="284"/>
              <w:rPr>
                <w:rFonts w:cstheme="minorHAnsi"/>
              </w:rPr>
            </w:pPr>
            <w:r w:rsidRPr="005C7FA2">
              <w:rPr>
                <w:rFonts w:cstheme="minorHAnsi"/>
              </w:rPr>
              <w:t>Assessment moderation meetings.</w:t>
            </w:r>
          </w:p>
          <w:p w:rsidR="00247B79" w:rsidRPr="005C7FA2" w:rsidRDefault="005C7FA2" w:rsidP="005C7FA2">
            <w:pPr>
              <w:pStyle w:val="ListParagraph"/>
              <w:numPr>
                <w:ilvl w:val="0"/>
                <w:numId w:val="28"/>
              </w:numPr>
              <w:spacing w:after="0" w:line="240" w:lineRule="auto"/>
              <w:ind w:right="284"/>
              <w:rPr>
                <w:rFonts w:cstheme="minorHAnsi"/>
              </w:rPr>
            </w:pPr>
            <w:r w:rsidRPr="005C7FA2">
              <w:rPr>
                <w:rFonts w:cstheme="minorHAnsi"/>
              </w:rPr>
              <w:t>Individual interventions evaluated and new interventions set.</w:t>
            </w:r>
          </w:p>
        </w:tc>
      </w:tr>
      <w:tr w:rsidR="00247B79" w:rsidRPr="00247B79" w:rsidTr="00E96627">
        <w:trPr>
          <w:cantSplit/>
          <w:trHeight w:val="1831"/>
        </w:trPr>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247B79" w:rsidRPr="005C7FA2" w:rsidRDefault="00247B79" w:rsidP="006C0098">
            <w:pPr>
              <w:spacing w:after="0" w:line="240" w:lineRule="auto"/>
              <w:ind w:left="284" w:right="284"/>
              <w:jc w:val="center"/>
              <w:rPr>
                <w:rFonts w:cstheme="minorHAnsi"/>
              </w:rPr>
            </w:pPr>
            <w:r w:rsidRPr="005C7FA2">
              <w:rPr>
                <w:rFonts w:cstheme="minorHAnsi"/>
              </w:rPr>
              <w:t>Autumn two</w:t>
            </w:r>
          </w:p>
        </w:tc>
        <w:tc>
          <w:tcPr>
            <w:tcW w:w="8831" w:type="dxa"/>
            <w:tcBorders>
              <w:top w:val="single" w:sz="4" w:space="0" w:color="auto"/>
              <w:left w:val="single" w:sz="4" w:space="0" w:color="auto"/>
              <w:bottom w:val="single" w:sz="4" w:space="0" w:color="auto"/>
              <w:right w:val="single" w:sz="4" w:space="0" w:color="auto"/>
            </w:tcBorders>
            <w:vAlign w:val="center"/>
            <w:hideMark/>
          </w:tcPr>
          <w:p w:rsidR="00247B79" w:rsidRPr="005C7FA2" w:rsidRDefault="006C0098" w:rsidP="006C0098">
            <w:pPr>
              <w:pStyle w:val="ListParagraph"/>
              <w:numPr>
                <w:ilvl w:val="0"/>
                <w:numId w:val="29"/>
              </w:numPr>
              <w:spacing w:after="0" w:line="240" w:lineRule="auto"/>
              <w:ind w:right="284"/>
              <w:rPr>
                <w:rFonts w:cstheme="minorHAnsi"/>
                <w:lang w:eastAsia="en-GB"/>
              </w:rPr>
            </w:pPr>
            <w:r w:rsidRPr="005C7FA2">
              <w:rPr>
                <w:rFonts w:cstheme="minorHAnsi"/>
                <w:lang w:eastAsia="en-GB"/>
              </w:rPr>
              <w:t>Baseline summative a</w:t>
            </w:r>
            <w:r w:rsidR="00247B79" w:rsidRPr="005C7FA2">
              <w:rPr>
                <w:rFonts w:cstheme="minorHAnsi"/>
                <w:lang w:eastAsia="en-GB"/>
              </w:rPr>
              <w:t>ssessments (</w:t>
            </w:r>
            <w:r w:rsidRPr="005C7FA2">
              <w:rPr>
                <w:rFonts w:cstheme="minorHAnsi"/>
                <w:lang w:eastAsia="en-GB"/>
              </w:rPr>
              <w:t>w</w:t>
            </w:r>
            <w:r w:rsidR="00247B79" w:rsidRPr="005C7FA2">
              <w:rPr>
                <w:rFonts w:cstheme="minorHAnsi"/>
                <w:lang w:eastAsia="en-GB"/>
              </w:rPr>
              <w:t>ithin first two weeks of starting school</w:t>
            </w:r>
            <w:r w:rsidRPr="005C7FA2">
              <w:rPr>
                <w:rFonts w:cstheme="minorHAnsi"/>
                <w:lang w:eastAsia="en-GB"/>
              </w:rPr>
              <w:t>.</w:t>
            </w:r>
            <w:r w:rsidR="00247B79" w:rsidRPr="005C7FA2">
              <w:rPr>
                <w:rFonts w:cstheme="minorHAnsi"/>
                <w:lang w:eastAsia="en-GB"/>
              </w:rPr>
              <w:t>)</w:t>
            </w:r>
          </w:p>
          <w:p w:rsidR="00247B79" w:rsidRPr="005C7FA2" w:rsidRDefault="00247B79" w:rsidP="006C0098">
            <w:pPr>
              <w:pStyle w:val="ListParagraph"/>
              <w:numPr>
                <w:ilvl w:val="0"/>
                <w:numId w:val="29"/>
              </w:numPr>
              <w:spacing w:after="0" w:line="240" w:lineRule="auto"/>
              <w:ind w:right="284"/>
              <w:rPr>
                <w:rFonts w:cstheme="minorHAnsi"/>
              </w:rPr>
            </w:pPr>
            <w:r w:rsidRPr="005C7FA2">
              <w:rPr>
                <w:rFonts w:cstheme="minorHAnsi"/>
              </w:rPr>
              <w:t xml:space="preserve">Termly </w:t>
            </w:r>
            <w:r w:rsidR="006C0098" w:rsidRPr="005C7FA2">
              <w:rPr>
                <w:rFonts w:cstheme="minorHAnsi"/>
              </w:rPr>
              <w:t>p</w:t>
            </w:r>
            <w:r w:rsidRPr="005C7FA2">
              <w:rPr>
                <w:rFonts w:cstheme="minorHAnsi"/>
              </w:rPr>
              <w:t xml:space="preserve">rovision </w:t>
            </w:r>
            <w:r w:rsidR="006C0098" w:rsidRPr="005C7FA2">
              <w:rPr>
                <w:rFonts w:cstheme="minorHAnsi"/>
              </w:rPr>
              <w:t>p</w:t>
            </w:r>
            <w:r w:rsidRPr="005C7FA2">
              <w:rPr>
                <w:rFonts w:cstheme="minorHAnsi"/>
              </w:rPr>
              <w:t xml:space="preserve">lan </w:t>
            </w:r>
            <w:r w:rsidR="006C0098" w:rsidRPr="005C7FA2">
              <w:rPr>
                <w:rFonts w:cstheme="minorHAnsi"/>
              </w:rPr>
              <w:t>t</w:t>
            </w:r>
            <w:r w:rsidRPr="005C7FA2">
              <w:rPr>
                <w:rFonts w:cstheme="minorHAnsi"/>
              </w:rPr>
              <w:t>argets reviewed.</w:t>
            </w:r>
          </w:p>
          <w:p w:rsidR="00247B79" w:rsidRPr="005C7FA2" w:rsidRDefault="00247B79" w:rsidP="006C0098">
            <w:pPr>
              <w:pStyle w:val="ListParagraph"/>
              <w:numPr>
                <w:ilvl w:val="0"/>
                <w:numId w:val="29"/>
              </w:numPr>
              <w:spacing w:after="0" w:line="240" w:lineRule="auto"/>
              <w:ind w:right="284"/>
              <w:rPr>
                <w:rFonts w:cstheme="minorHAnsi"/>
              </w:rPr>
            </w:pPr>
            <w:r w:rsidRPr="005C7FA2">
              <w:rPr>
                <w:rFonts w:cstheme="minorHAnsi"/>
              </w:rPr>
              <w:t>Pupil progress meeting</w:t>
            </w:r>
            <w:r w:rsidR="006C0098" w:rsidRPr="005C7FA2">
              <w:rPr>
                <w:rFonts w:cstheme="minorHAnsi"/>
              </w:rPr>
              <w:t>.</w:t>
            </w:r>
          </w:p>
          <w:p w:rsidR="005C7FA2" w:rsidRPr="005C7FA2" w:rsidRDefault="005C7FA2" w:rsidP="006C0098">
            <w:pPr>
              <w:pStyle w:val="ListParagraph"/>
              <w:numPr>
                <w:ilvl w:val="0"/>
                <w:numId w:val="29"/>
              </w:numPr>
              <w:spacing w:after="0" w:line="240" w:lineRule="auto"/>
              <w:ind w:right="284"/>
              <w:rPr>
                <w:rFonts w:cstheme="minorHAnsi"/>
              </w:rPr>
            </w:pPr>
            <w:r w:rsidRPr="005C7FA2">
              <w:rPr>
                <w:rFonts w:cstheme="minorHAnsi"/>
              </w:rPr>
              <w:t>Individual interventions evaluated and new interventions set.</w:t>
            </w:r>
          </w:p>
          <w:p w:rsidR="00247B79" w:rsidRPr="005C7FA2" w:rsidRDefault="00247B79" w:rsidP="006C0098">
            <w:pPr>
              <w:pStyle w:val="ListParagraph"/>
              <w:numPr>
                <w:ilvl w:val="0"/>
                <w:numId w:val="29"/>
              </w:numPr>
              <w:spacing w:after="0" w:line="240" w:lineRule="auto"/>
              <w:ind w:right="284"/>
              <w:rPr>
                <w:rFonts w:cstheme="minorHAnsi"/>
              </w:rPr>
            </w:pPr>
            <w:r w:rsidRPr="005C7FA2">
              <w:rPr>
                <w:rFonts w:cstheme="minorHAnsi"/>
              </w:rPr>
              <w:t>Class asses</w:t>
            </w:r>
            <w:r w:rsidR="006C0098" w:rsidRPr="005C7FA2">
              <w:rPr>
                <w:rFonts w:cstheme="minorHAnsi"/>
              </w:rPr>
              <w:t>sment folder updated (on-going.)</w:t>
            </w:r>
          </w:p>
          <w:p w:rsidR="00247B79" w:rsidRPr="005C7FA2" w:rsidRDefault="006C0098" w:rsidP="006C0098">
            <w:pPr>
              <w:pStyle w:val="ListParagraph"/>
              <w:numPr>
                <w:ilvl w:val="0"/>
                <w:numId w:val="29"/>
              </w:numPr>
              <w:spacing w:after="0" w:line="240" w:lineRule="auto"/>
              <w:ind w:right="284"/>
              <w:rPr>
                <w:rFonts w:cstheme="minorHAnsi"/>
              </w:rPr>
            </w:pPr>
            <w:r w:rsidRPr="005C7FA2">
              <w:rPr>
                <w:rFonts w:cstheme="minorHAnsi"/>
              </w:rPr>
              <w:t>Summative a</w:t>
            </w:r>
            <w:r w:rsidR="00247B79" w:rsidRPr="005C7FA2">
              <w:rPr>
                <w:rFonts w:cstheme="minorHAnsi"/>
              </w:rPr>
              <w:t>ssessment tasks for every child.</w:t>
            </w:r>
          </w:p>
        </w:tc>
      </w:tr>
      <w:tr w:rsidR="00247B79" w:rsidRPr="00247B79" w:rsidTr="00E96627">
        <w:trPr>
          <w:cantSplit/>
          <w:trHeight w:val="1664"/>
        </w:trPr>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247B79" w:rsidRPr="005C7FA2" w:rsidRDefault="00247B79" w:rsidP="006C0098">
            <w:pPr>
              <w:spacing w:after="0" w:line="240" w:lineRule="auto"/>
              <w:ind w:left="284" w:right="284"/>
              <w:jc w:val="center"/>
              <w:rPr>
                <w:rFonts w:cstheme="minorHAnsi"/>
              </w:rPr>
            </w:pPr>
            <w:r w:rsidRPr="005C7FA2">
              <w:rPr>
                <w:rFonts w:cstheme="minorHAnsi"/>
              </w:rPr>
              <w:t>Spring  one</w:t>
            </w:r>
          </w:p>
        </w:tc>
        <w:tc>
          <w:tcPr>
            <w:tcW w:w="8831" w:type="dxa"/>
            <w:tcBorders>
              <w:top w:val="single" w:sz="4" w:space="0" w:color="auto"/>
              <w:left w:val="single" w:sz="4" w:space="0" w:color="auto"/>
              <w:bottom w:val="single" w:sz="4" w:space="0" w:color="auto"/>
              <w:right w:val="single" w:sz="4" w:space="0" w:color="auto"/>
            </w:tcBorders>
            <w:vAlign w:val="center"/>
            <w:hideMark/>
          </w:tcPr>
          <w:p w:rsidR="00247B79" w:rsidRPr="005C7FA2" w:rsidRDefault="006C0098" w:rsidP="005C7FA2">
            <w:pPr>
              <w:pStyle w:val="ListParagraph"/>
              <w:numPr>
                <w:ilvl w:val="0"/>
                <w:numId w:val="30"/>
              </w:numPr>
              <w:spacing w:after="0" w:line="240" w:lineRule="auto"/>
              <w:ind w:right="284"/>
              <w:rPr>
                <w:rFonts w:cstheme="minorHAnsi"/>
              </w:rPr>
            </w:pPr>
            <w:r w:rsidRPr="005C7FA2">
              <w:rPr>
                <w:rFonts w:cstheme="minorHAnsi"/>
                <w:lang w:eastAsia="en-GB"/>
              </w:rPr>
              <w:t>Baseline s</w:t>
            </w:r>
            <w:r w:rsidR="00247B79" w:rsidRPr="005C7FA2">
              <w:rPr>
                <w:rFonts w:cstheme="minorHAnsi"/>
                <w:lang w:eastAsia="en-GB"/>
              </w:rPr>
              <w:t xml:space="preserve">ummative </w:t>
            </w:r>
            <w:r w:rsidRPr="005C7FA2">
              <w:rPr>
                <w:rFonts w:cstheme="minorHAnsi"/>
                <w:lang w:eastAsia="en-GB"/>
              </w:rPr>
              <w:t>a</w:t>
            </w:r>
            <w:r w:rsidR="00247B79" w:rsidRPr="005C7FA2">
              <w:rPr>
                <w:rFonts w:cstheme="minorHAnsi"/>
                <w:lang w:eastAsia="en-GB"/>
              </w:rPr>
              <w:t>ssessments (</w:t>
            </w:r>
            <w:r w:rsidRPr="005C7FA2">
              <w:rPr>
                <w:rFonts w:cstheme="minorHAnsi"/>
                <w:lang w:eastAsia="en-GB"/>
              </w:rPr>
              <w:t>w</w:t>
            </w:r>
            <w:r w:rsidR="00247B79" w:rsidRPr="005C7FA2">
              <w:rPr>
                <w:rFonts w:cstheme="minorHAnsi"/>
                <w:lang w:eastAsia="en-GB"/>
              </w:rPr>
              <w:t>ithin first two weeks of starting school</w:t>
            </w:r>
            <w:r w:rsidRPr="005C7FA2">
              <w:rPr>
                <w:rFonts w:cstheme="minorHAnsi"/>
                <w:lang w:eastAsia="en-GB"/>
              </w:rPr>
              <w:t>.</w:t>
            </w:r>
            <w:r w:rsidR="00247B79" w:rsidRPr="005C7FA2">
              <w:rPr>
                <w:rFonts w:cstheme="minorHAnsi"/>
                <w:lang w:eastAsia="en-GB"/>
              </w:rPr>
              <w:t>)</w:t>
            </w:r>
          </w:p>
          <w:p w:rsidR="00247B79" w:rsidRPr="005C7FA2" w:rsidRDefault="006C0098" w:rsidP="005C7FA2">
            <w:pPr>
              <w:pStyle w:val="ListParagraph"/>
              <w:numPr>
                <w:ilvl w:val="0"/>
                <w:numId w:val="30"/>
              </w:numPr>
              <w:spacing w:after="0" w:line="240" w:lineRule="auto"/>
              <w:ind w:right="284"/>
              <w:rPr>
                <w:rFonts w:cstheme="minorHAnsi"/>
              </w:rPr>
            </w:pPr>
            <w:r w:rsidRPr="005C7FA2">
              <w:rPr>
                <w:rFonts w:cstheme="minorHAnsi"/>
              </w:rPr>
              <w:t>Termly p</w:t>
            </w:r>
            <w:r w:rsidR="00247B79" w:rsidRPr="005C7FA2">
              <w:rPr>
                <w:rFonts w:cstheme="minorHAnsi"/>
              </w:rPr>
              <w:t xml:space="preserve">rovision </w:t>
            </w:r>
            <w:r w:rsidRPr="005C7FA2">
              <w:rPr>
                <w:rFonts w:cstheme="minorHAnsi"/>
              </w:rPr>
              <w:t>p</w:t>
            </w:r>
            <w:r w:rsidR="00247B79" w:rsidRPr="005C7FA2">
              <w:rPr>
                <w:rFonts w:cstheme="minorHAnsi"/>
              </w:rPr>
              <w:t xml:space="preserve">lan </w:t>
            </w:r>
            <w:r w:rsidRPr="005C7FA2">
              <w:rPr>
                <w:rFonts w:cstheme="minorHAnsi"/>
              </w:rPr>
              <w:t>t</w:t>
            </w:r>
            <w:r w:rsidR="00247B79" w:rsidRPr="005C7FA2">
              <w:rPr>
                <w:rFonts w:cstheme="minorHAnsi"/>
              </w:rPr>
              <w:t>argets updated.</w:t>
            </w:r>
          </w:p>
          <w:p w:rsidR="00247B79" w:rsidRPr="005C7FA2" w:rsidRDefault="00247B79" w:rsidP="005C7FA2">
            <w:pPr>
              <w:pStyle w:val="ListParagraph"/>
              <w:numPr>
                <w:ilvl w:val="0"/>
                <w:numId w:val="30"/>
              </w:numPr>
              <w:spacing w:after="0" w:line="240" w:lineRule="auto"/>
              <w:ind w:right="284"/>
              <w:rPr>
                <w:rFonts w:cstheme="minorHAnsi"/>
              </w:rPr>
            </w:pPr>
            <w:r w:rsidRPr="005C7FA2">
              <w:rPr>
                <w:rFonts w:cstheme="minorHAnsi"/>
              </w:rPr>
              <w:t>Class asses</w:t>
            </w:r>
            <w:r w:rsidR="006C0098" w:rsidRPr="005C7FA2">
              <w:rPr>
                <w:rFonts w:cstheme="minorHAnsi"/>
              </w:rPr>
              <w:t>sment folder updated (on-going.)</w:t>
            </w:r>
          </w:p>
          <w:p w:rsidR="005C7FA2" w:rsidRPr="005C7FA2" w:rsidRDefault="005C7FA2" w:rsidP="005C7FA2">
            <w:pPr>
              <w:pStyle w:val="ListParagraph"/>
              <w:numPr>
                <w:ilvl w:val="0"/>
                <w:numId w:val="30"/>
              </w:numPr>
              <w:spacing w:after="0" w:line="240" w:lineRule="auto"/>
              <w:ind w:right="284"/>
              <w:rPr>
                <w:rFonts w:cstheme="minorHAnsi"/>
              </w:rPr>
            </w:pPr>
            <w:r w:rsidRPr="005C7FA2">
              <w:rPr>
                <w:rFonts w:cstheme="minorHAnsi"/>
              </w:rPr>
              <w:t>Assessment moderation meetings.</w:t>
            </w:r>
          </w:p>
          <w:p w:rsidR="00247B79" w:rsidRPr="005C7FA2" w:rsidRDefault="005C7FA2" w:rsidP="005C7FA2">
            <w:pPr>
              <w:pStyle w:val="ListParagraph"/>
              <w:numPr>
                <w:ilvl w:val="0"/>
                <w:numId w:val="30"/>
              </w:numPr>
              <w:spacing w:after="0" w:line="240" w:lineRule="auto"/>
              <w:ind w:right="284"/>
              <w:rPr>
                <w:rFonts w:cstheme="minorHAnsi"/>
              </w:rPr>
            </w:pPr>
            <w:r w:rsidRPr="005C7FA2">
              <w:rPr>
                <w:rFonts w:cstheme="minorHAnsi"/>
              </w:rPr>
              <w:t xml:space="preserve">Individual interventions </w:t>
            </w:r>
            <w:r w:rsidR="00247B79" w:rsidRPr="005C7FA2">
              <w:rPr>
                <w:rFonts w:cstheme="minorHAnsi"/>
              </w:rPr>
              <w:t xml:space="preserve">evaluated </w:t>
            </w:r>
            <w:r w:rsidRPr="005C7FA2">
              <w:rPr>
                <w:rFonts w:cstheme="minorHAnsi"/>
              </w:rPr>
              <w:t>and</w:t>
            </w:r>
            <w:r w:rsidR="00247B79" w:rsidRPr="005C7FA2">
              <w:rPr>
                <w:rFonts w:cstheme="minorHAnsi"/>
              </w:rPr>
              <w:t xml:space="preserve"> new interventions </w:t>
            </w:r>
            <w:r w:rsidRPr="005C7FA2">
              <w:rPr>
                <w:rFonts w:cstheme="minorHAnsi"/>
              </w:rPr>
              <w:t>set.</w:t>
            </w:r>
          </w:p>
        </w:tc>
      </w:tr>
      <w:tr w:rsidR="00247B79" w:rsidRPr="00247B79" w:rsidTr="00E96627">
        <w:trPr>
          <w:cantSplit/>
          <w:trHeight w:val="1134"/>
        </w:trPr>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247B79" w:rsidRPr="005C7FA2" w:rsidRDefault="00247B79" w:rsidP="006C0098">
            <w:pPr>
              <w:spacing w:after="0" w:line="240" w:lineRule="auto"/>
              <w:ind w:left="284" w:right="284"/>
              <w:jc w:val="center"/>
              <w:rPr>
                <w:rFonts w:cstheme="minorHAnsi"/>
                <w:highlight w:val="yellow"/>
              </w:rPr>
            </w:pPr>
            <w:r w:rsidRPr="005C7FA2">
              <w:rPr>
                <w:rFonts w:cstheme="minorHAnsi"/>
              </w:rPr>
              <w:t>Spring two</w:t>
            </w:r>
          </w:p>
        </w:tc>
        <w:tc>
          <w:tcPr>
            <w:tcW w:w="8831" w:type="dxa"/>
            <w:tcBorders>
              <w:top w:val="single" w:sz="4" w:space="0" w:color="auto"/>
              <w:left w:val="single" w:sz="4" w:space="0" w:color="auto"/>
              <w:bottom w:val="single" w:sz="4" w:space="0" w:color="auto"/>
              <w:right w:val="single" w:sz="4" w:space="0" w:color="auto"/>
            </w:tcBorders>
            <w:vAlign w:val="center"/>
            <w:hideMark/>
          </w:tcPr>
          <w:p w:rsidR="005C7FA2" w:rsidRPr="005C7FA2" w:rsidRDefault="005C7FA2" w:rsidP="005C7FA2">
            <w:pPr>
              <w:pStyle w:val="ListParagraph"/>
              <w:numPr>
                <w:ilvl w:val="0"/>
                <w:numId w:val="31"/>
              </w:numPr>
              <w:spacing w:after="0" w:line="240" w:lineRule="auto"/>
              <w:ind w:right="284"/>
              <w:rPr>
                <w:rFonts w:cstheme="minorHAnsi"/>
                <w:lang w:eastAsia="en-GB"/>
              </w:rPr>
            </w:pPr>
            <w:r w:rsidRPr="005C7FA2">
              <w:rPr>
                <w:rFonts w:cstheme="minorHAnsi"/>
                <w:lang w:eastAsia="en-GB"/>
              </w:rPr>
              <w:t>Baseline summative assessments (within first two weeks of starting school.)</w:t>
            </w:r>
          </w:p>
          <w:p w:rsidR="005C7FA2" w:rsidRPr="005C7FA2" w:rsidRDefault="005C7FA2" w:rsidP="005C7FA2">
            <w:pPr>
              <w:pStyle w:val="ListParagraph"/>
              <w:numPr>
                <w:ilvl w:val="0"/>
                <w:numId w:val="31"/>
              </w:numPr>
              <w:spacing w:after="0" w:line="240" w:lineRule="auto"/>
              <w:ind w:right="284"/>
              <w:rPr>
                <w:rFonts w:cstheme="minorHAnsi"/>
              </w:rPr>
            </w:pPr>
            <w:r w:rsidRPr="005C7FA2">
              <w:rPr>
                <w:rFonts w:cstheme="minorHAnsi"/>
              </w:rPr>
              <w:t>Termly provision plan targets reviewed.</w:t>
            </w:r>
          </w:p>
          <w:p w:rsidR="005C7FA2" w:rsidRPr="005C7FA2" w:rsidRDefault="005C7FA2" w:rsidP="005C7FA2">
            <w:pPr>
              <w:pStyle w:val="ListParagraph"/>
              <w:numPr>
                <w:ilvl w:val="0"/>
                <w:numId w:val="31"/>
              </w:numPr>
              <w:spacing w:after="0" w:line="240" w:lineRule="auto"/>
              <w:ind w:right="284"/>
              <w:rPr>
                <w:rFonts w:cstheme="minorHAnsi"/>
              </w:rPr>
            </w:pPr>
            <w:r w:rsidRPr="005C7FA2">
              <w:rPr>
                <w:rFonts w:cstheme="minorHAnsi"/>
              </w:rPr>
              <w:t>Pupil progress meeting.</w:t>
            </w:r>
          </w:p>
          <w:p w:rsidR="00247B79" w:rsidRPr="005C7FA2" w:rsidRDefault="005C7FA2" w:rsidP="005C7FA2">
            <w:pPr>
              <w:pStyle w:val="ListParagraph"/>
              <w:numPr>
                <w:ilvl w:val="0"/>
                <w:numId w:val="31"/>
              </w:numPr>
              <w:spacing w:after="0" w:line="240" w:lineRule="auto"/>
              <w:ind w:right="284"/>
              <w:rPr>
                <w:rFonts w:cstheme="minorHAnsi"/>
              </w:rPr>
            </w:pPr>
            <w:r w:rsidRPr="005C7FA2">
              <w:rPr>
                <w:rFonts w:cstheme="minorHAnsi"/>
              </w:rPr>
              <w:t>Individual interventions evaluated and new interventions set.</w:t>
            </w:r>
          </w:p>
          <w:p w:rsidR="005C7FA2" w:rsidRPr="005C7FA2" w:rsidRDefault="005C7FA2" w:rsidP="005C7FA2">
            <w:pPr>
              <w:pStyle w:val="ListParagraph"/>
              <w:numPr>
                <w:ilvl w:val="0"/>
                <w:numId w:val="31"/>
              </w:numPr>
              <w:spacing w:after="0" w:line="240" w:lineRule="auto"/>
              <w:ind w:right="284"/>
              <w:rPr>
                <w:rFonts w:cstheme="minorHAnsi"/>
              </w:rPr>
            </w:pPr>
            <w:r w:rsidRPr="005C7FA2">
              <w:rPr>
                <w:rFonts w:cstheme="minorHAnsi"/>
              </w:rPr>
              <w:t>Class assessment folder updated (on-going.)</w:t>
            </w:r>
          </w:p>
          <w:p w:rsidR="00247B79" w:rsidRPr="005C7FA2" w:rsidRDefault="00247B79" w:rsidP="005C7FA2">
            <w:pPr>
              <w:pStyle w:val="ListParagraph"/>
              <w:numPr>
                <w:ilvl w:val="0"/>
                <w:numId w:val="31"/>
              </w:numPr>
              <w:spacing w:after="0" w:line="240" w:lineRule="auto"/>
              <w:ind w:right="284"/>
              <w:rPr>
                <w:rFonts w:cstheme="minorHAnsi"/>
              </w:rPr>
            </w:pPr>
            <w:r w:rsidRPr="005C7FA2">
              <w:rPr>
                <w:rFonts w:cstheme="minorHAnsi"/>
              </w:rPr>
              <w:t>Summative Assessment tasks for every child.</w:t>
            </w:r>
          </w:p>
        </w:tc>
      </w:tr>
      <w:tr w:rsidR="00247B79" w:rsidRPr="00247B79" w:rsidTr="00E96627">
        <w:trPr>
          <w:cantSplit/>
          <w:trHeight w:val="1134"/>
        </w:trPr>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247B79" w:rsidRPr="005C7FA2" w:rsidRDefault="00247B79" w:rsidP="006C0098">
            <w:pPr>
              <w:spacing w:after="0" w:line="240" w:lineRule="auto"/>
              <w:ind w:left="284" w:right="284"/>
              <w:jc w:val="center"/>
              <w:rPr>
                <w:rFonts w:cstheme="minorHAnsi"/>
                <w:highlight w:val="yellow"/>
              </w:rPr>
            </w:pPr>
            <w:r w:rsidRPr="005C7FA2">
              <w:rPr>
                <w:rFonts w:cstheme="minorHAnsi"/>
              </w:rPr>
              <w:t>Summer one</w:t>
            </w:r>
          </w:p>
        </w:tc>
        <w:tc>
          <w:tcPr>
            <w:tcW w:w="8831" w:type="dxa"/>
            <w:tcBorders>
              <w:top w:val="single" w:sz="4" w:space="0" w:color="auto"/>
              <w:left w:val="single" w:sz="4" w:space="0" w:color="auto"/>
              <w:bottom w:val="single" w:sz="4" w:space="0" w:color="auto"/>
              <w:right w:val="single" w:sz="4" w:space="0" w:color="auto"/>
            </w:tcBorders>
            <w:vAlign w:val="center"/>
            <w:hideMark/>
          </w:tcPr>
          <w:p w:rsidR="005C7FA2" w:rsidRPr="005C7FA2" w:rsidRDefault="005C7FA2" w:rsidP="005C7FA2">
            <w:pPr>
              <w:pStyle w:val="ListParagraph"/>
              <w:numPr>
                <w:ilvl w:val="0"/>
                <w:numId w:val="32"/>
              </w:numPr>
              <w:spacing w:after="0" w:line="240" w:lineRule="auto"/>
              <w:ind w:right="284"/>
              <w:rPr>
                <w:rFonts w:cstheme="minorHAnsi"/>
              </w:rPr>
            </w:pPr>
            <w:r w:rsidRPr="005C7FA2">
              <w:rPr>
                <w:rFonts w:cstheme="minorHAnsi"/>
                <w:lang w:eastAsia="en-GB"/>
              </w:rPr>
              <w:t>Baseline summative assessments (within first two weeks of starting school.)</w:t>
            </w:r>
          </w:p>
          <w:p w:rsidR="005C7FA2" w:rsidRPr="005C7FA2" w:rsidRDefault="005C7FA2" w:rsidP="005C7FA2">
            <w:pPr>
              <w:pStyle w:val="ListParagraph"/>
              <w:numPr>
                <w:ilvl w:val="0"/>
                <w:numId w:val="32"/>
              </w:numPr>
              <w:spacing w:after="0" w:line="240" w:lineRule="auto"/>
              <w:ind w:right="284"/>
              <w:rPr>
                <w:rFonts w:cstheme="minorHAnsi"/>
              </w:rPr>
            </w:pPr>
            <w:r w:rsidRPr="005C7FA2">
              <w:rPr>
                <w:rFonts w:cstheme="minorHAnsi"/>
              </w:rPr>
              <w:t>Termly provision plan targets updated.</w:t>
            </w:r>
          </w:p>
          <w:p w:rsidR="005C7FA2" w:rsidRPr="005C7FA2" w:rsidRDefault="005C7FA2" w:rsidP="005C7FA2">
            <w:pPr>
              <w:pStyle w:val="ListParagraph"/>
              <w:numPr>
                <w:ilvl w:val="0"/>
                <w:numId w:val="32"/>
              </w:numPr>
              <w:spacing w:after="0" w:line="240" w:lineRule="auto"/>
              <w:ind w:right="284"/>
              <w:rPr>
                <w:rFonts w:cstheme="minorHAnsi"/>
              </w:rPr>
            </w:pPr>
            <w:r w:rsidRPr="005C7FA2">
              <w:rPr>
                <w:rFonts w:cstheme="minorHAnsi"/>
              </w:rPr>
              <w:t>Class assessment folder updated (on-going.)</w:t>
            </w:r>
          </w:p>
          <w:p w:rsidR="005C7FA2" w:rsidRPr="005C7FA2" w:rsidRDefault="005C7FA2" w:rsidP="005C7FA2">
            <w:pPr>
              <w:pStyle w:val="ListParagraph"/>
              <w:numPr>
                <w:ilvl w:val="0"/>
                <w:numId w:val="32"/>
              </w:numPr>
              <w:spacing w:after="0" w:line="240" w:lineRule="auto"/>
              <w:ind w:right="284"/>
              <w:rPr>
                <w:rFonts w:cstheme="minorHAnsi"/>
              </w:rPr>
            </w:pPr>
            <w:r w:rsidRPr="005C7FA2">
              <w:rPr>
                <w:rFonts w:cstheme="minorHAnsi"/>
              </w:rPr>
              <w:t>Assessment moderation meetings.</w:t>
            </w:r>
          </w:p>
          <w:p w:rsidR="005C7FA2" w:rsidRPr="005C7FA2" w:rsidRDefault="005C7FA2" w:rsidP="005C7FA2">
            <w:pPr>
              <w:pStyle w:val="ListParagraph"/>
              <w:numPr>
                <w:ilvl w:val="0"/>
                <w:numId w:val="32"/>
              </w:numPr>
              <w:spacing w:after="0" w:line="240" w:lineRule="auto"/>
              <w:ind w:right="284"/>
              <w:rPr>
                <w:rFonts w:cstheme="minorHAnsi"/>
              </w:rPr>
            </w:pPr>
            <w:r w:rsidRPr="005C7FA2">
              <w:rPr>
                <w:rFonts w:cstheme="minorHAnsi"/>
              </w:rPr>
              <w:t>Individual interventions evaluated and new interventions set.</w:t>
            </w:r>
          </w:p>
          <w:p w:rsidR="00247B79" w:rsidRPr="005C7FA2" w:rsidRDefault="00247B79" w:rsidP="005C7FA2">
            <w:pPr>
              <w:pStyle w:val="ListParagraph"/>
              <w:numPr>
                <w:ilvl w:val="0"/>
                <w:numId w:val="32"/>
              </w:numPr>
              <w:spacing w:after="0" w:line="240" w:lineRule="auto"/>
              <w:ind w:right="284"/>
              <w:rPr>
                <w:rFonts w:cstheme="minorHAnsi"/>
              </w:rPr>
            </w:pPr>
            <w:r w:rsidRPr="005C7FA2">
              <w:rPr>
                <w:rFonts w:cstheme="minorHAnsi"/>
              </w:rPr>
              <w:t>End of year reports produced.</w:t>
            </w:r>
          </w:p>
          <w:p w:rsidR="00247B79" w:rsidRPr="005C7FA2" w:rsidRDefault="00247B79" w:rsidP="005C7FA2">
            <w:pPr>
              <w:pStyle w:val="ListParagraph"/>
              <w:numPr>
                <w:ilvl w:val="0"/>
                <w:numId w:val="32"/>
              </w:numPr>
              <w:spacing w:after="0" w:line="240" w:lineRule="auto"/>
              <w:ind w:right="284"/>
              <w:rPr>
                <w:rFonts w:cstheme="minorHAnsi"/>
              </w:rPr>
            </w:pPr>
            <w:r w:rsidRPr="005C7FA2">
              <w:rPr>
                <w:rFonts w:cstheme="minorHAnsi"/>
              </w:rPr>
              <w:t>Prepare class hand-over folders.</w:t>
            </w:r>
          </w:p>
          <w:p w:rsidR="00247B79" w:rsidRPr="005C7FA2" w:rsidRDefault="00247B79" w:rsidP="005C7FA2">
            <w:pPr>
              <w:pStyle w:val="ListParagraph"/>
              <w:numPr>
                <w:ilvl w:val="0"/>
                <w:numId w:val="32"/>
              </w:numPr>
              <w:spacing w:after="0" w:line="240" w:lineRule="auto"/>
              <w:ind w:right="284"/>
              <w:rPr>
                <w:rFonts w:cstheme="minorHAnsi"/>
              </w:rPr>
            </w:pPr>
            <w:r w:rsidRPr="005C7FA2">
              <w:rPr>
                <w:rFonts w:cstheme="minorHAnsi"/>
              </w:rPr>
              <w:t>Year 6 SATs. (If appropriate)</w:t>
            </w:r>
          </w:p>
          <w:p w:rsidR="00247B79" w:rsidRPr="005C7FA2" w:rsidRDefault="00247B79" w:rsidP="005C7FA2">
            <w:pPr>
              <w:pStyle w:val="ListParagraph"/>
              <w:numPr>
                <w:ilvl w:val="0"/>
                <w:numId w:val="32"/>
              </w:numPr>
              <w:spacing w:after="0" w:line="240" w:lineRule="auto"/>
              <w:ind w:right="284"/>
              <w:rPr>
                <w:rFonts w:cstheme="minorHAnsi"/>
              </w:rPr>
            </w:pPr>
            <w:r w:rsidRPr="005C7FA2">
              <w:rPr>
                <w:rFonts w:cstheme="minorHAnsi"/>
              </w:rPr>
              <w:t>LA SATs moderation meetings for Reception, Year 2 and Year 6.</w:t>
            </w:r>
          </w:p>
        </w:tc>
      </w:tr>
      <w:tr w:rsidR="00247B79" w:rsidRPr="00247B79" w:rsidTr="00E96627">
        <w:trPr>
          <w:cantSplit/>
          <w:trHeight w:val="1134"/>
        </w:trPr>
        <w:tc>
          <w:tcPr>
            <w:tcW w:w="817" w:type="dxa"/>
            <w:tcBorders>
              <w:top w:val="single" w:sz="4" w:space="0" w:color="auto"/>
              <w:left w:val="single" w:sz="4" w:space="0" w:color="auto"/>
              <w:bottom w:val="single" w:sz="4" w:space="0" w:color="auto"/>
              <w:right w:val="single" w:sz="4" w:space="0" w:color="auto"/>
            </w:tcBorders>
            <w:textDirection w:val="btLr"/>
            <w:vAlign w:val="center"/>
            <w:hideMark/>
          </w:tcPr>
          <w:p w:rsidR="00247B79" w:rsidRPr="005C7FA2" w:rsidRDefault="00247B79" w:rsidP="006C0098">
            <w:pPr>
              <w:spacing w:after="0" w:line="240" w:lineRule="auto"/>
              <w:ind w:left="284" w:right="284"/>
              <w:jc w:val="center"/>
              <w:rPr>
                <w:rFonts w:cstheme="minorHAnsi"/>
              </w:rPr>
            </w:pPr>
            <w:r w:rsidRPr="005C7FA2">
              <w:rPr>
                <w:rFonts w:cstheme="minorHAnsi"/>
              </w:rPr>
              <w:t>Summer two</w:t>
            </w:r>
          </w:p>
        </w:tc>
        <w:tc>
          <w:tcPr>
            <w:tcW w:w="8831" w:type="dxa"/>
            <w:tcBorders>
              <w:top w:val="single" w:sz="4" w:space="0" w:color="auto"/>
              <w:left w:val="single" w:sz="4" w:space="0" w:color="auto"/>
              <w:bottom w:val="single" w:sz="4" w:space="0" w:color="auto"/>
              <w:right w:val="single" w:sz="4" w:space="0" w:color="auto"/>
            </w:tcBorders>
            <w:vAlign w:val="center"/>
            <w:hideMark/>
          </w:tcPr>
          <w:p w:rsidR="005C7FA2" w:rsidRPr="005C7FA2" w:rsidRDefault="005C7FA2" w:rsidP="005C7FA2">
            <w:pPr>
              <w:pStyle w:val="ListParagraph"/>
              <w:numPr>
                <w:ilvl w:val="0"/>
                <w:numId w:val="33"/>
              </w:numPr>
              <w:spacing w:after="0" w:line="240" w:lineRule="auto"/>
              <w:ind w:right="284"/>
              <w:rPr>
                <w:rFonts w:cstheme="minorHAnsi"/>
                <w:lang w:eastAsia="en-GB"/>
              </w:rPr>
            </w:pPr>
            <w:r w:rsidRPr="005C7FA2">
              <w:rPr>
                <w:rFonts w:cstheme="minorHAnsi"/>
                <w:lang w:eastAsia="en-GB"/>
              </w:rPr>
              <w:t>Baseline summative assessments (within first two weeks of starting school.)</w:t>
            </w:r>
          </w:p>
          <w:p w:rsidR="005C7FA2" w:rsidRPr="005C7FA2" w:rsidRDefault="005C7FA2" w:rsidP="005C7FA2">
            <w:pPr>
              <w:pStyle w:val="ListParagraph"/>
              <w:numPr>
                <w:ilvl w:val="0"/>
                <w:numId w:val="33"/>
              </w:numPr>
              <w:spacing w:after="0" w:line="240" w:lineRule="auto"/>
              <w:ind w:right="284"/>
              <w:rPr>
                <w:rFonts w:cstheme="minorHAnsi"/>
              </w:rPr>
            </w:pPr>
            <w:r w:rsidRPr="005C7FA2">
              <w:rPr>
                <w:rFonts w:cstheme="minorHAnsi"/>
              </w:rPr>
              <w:t>Termly provision plan targets reviewed.</w:t>
            </w:r>
          </w:p>
          <w:p w:rsidR="005C7FA2" w:rsidRPr="005C7FA2" w:rsidRDefault="005C7FA2" w:rsidP="005C7FA2">
            <w:pPr>
              <w:pStyle w:val="ListParagraph"/>
              <w:numPr>
                <w:ilvl w:val="0"/>
                <w:numId w:val="33"/>
              </w:numPr>
              <w:spacing w:after="0" w:line="240" w:lineRule="auto"/>
              <w:ind w:right="284"/>
              <w:rPr>
                <w:rFonts w:cstheme="minorHAnsi"/>
              </w:rPr>
            </w:pPr>
            <w:r w:rsidRPr="005C7FA2">
              <w:rPr>
                <w:rFonts w:cstheme="minorHAnsi"/>
              </w:rPr>
              <w:t>Pupil progress meeting.</w:t>
            </w:r>
          </w:p>
          <w:p w:rsidR="005C7FA2" w:rsidRPr="005C7FA2" w:rsidRDefault="005C7FA2" w:rsidP="005C7FA2">
            <w:pPr>
              <w:pStyle w:val="ListParagraph"/>
              <w:numPr>
                <w:ilvl w:val="0"/>
                <w:numId w:val="33"/>
              </w:numPr>
              <w:spacing w:after="0" w:line="240" w:lineRule="auto"/>
              <w:ind w:right="284"/>
              <w:rPr>
                <w:rFonts w:cstheme="minorHAnsi"/>
              </w:rPr>
            </w:pPr>
            <w:r w:rsidRPr="005C7FA2">
              <w:rPr>
                <w:rFonts w:cstheme="minorHAnsi"/>
              </w:rPr>
              <w:t>Individual interventions evaluated and new interventions set.</w:t>
            </w:r>
          </w:p>
          <w:p w:rsidR="005C7FA2" w:rsidRPr="005C7FA2" w:rsidRDefault="005C7FA2" w:rsidP="005C7FA2">
            <w:pPr>
              <w:pStyle w:val="ListParagraph"/>
              <w:numPr>
                <w:ilvl w:val="0"/>
                <w:numId w:val="33"/>
              </w:numPr>
              <w:spacing w:after="0" w:line="240" w:lineRule="auto"/>
              <w:ind w:right="284"/>
              <w:rPr>
                <w:rFonts w:cstheme="minorHAnsi"/>
              </w:rPr>
            </w:pPr>
            <w:r w:rsidRPr="005C7FA2">
              <w:rPr>
                <w:rFonts w:cstheme="minorHAnsi"/>
              </w:rPr>
              <w:t>Class assessment folder updated (on-going.)</w:t>
            </w:r>
          </w:p>
          <w:p w:rsidR="005C7FA2" w:rsidRPr="005C7FA2" w:rsidRDefault="005C7FA2" w:rsidP="005C7FA2">
            <w:pPr>
              <w:pStyle w:val="ListParagraph"/>
              <w:numPr>
                <w:ilvl w:val="0"/>
                <w:numId w:val="33"/>
              </w:numPr>
              <w:spacing w:after="0" w:line="240" w:lineRule="auto"/>
              <w:ind w:right="284"/>
              <w:rPr>
                <w:rFonts w:cstheme="minorHAnsi"/>
                <w:lang w:eastAsia="en-GB"/>
              </w:rPr>
            </w:pPr>
            <w:r w:rsidRPr="005C7FA2">
              <w:rPr>
                <w:rFonts w:cstheme="minorHAnsi"/>
              </w:rPr>
              <w:t>Summative Assessment tasks for every child.</w:t>
            </w:r>
          </w:p>
          <w:p w:rsidR="00247B79" w:rsidRPr="005C7FA2" w:rsidRDefault="005C7FA2" w:rsidP="005C7FA2">
            <w:pPr>
              <w:pStyle w:val="ListParagraph"/>
              <w:numPr>
                <w:ilvl w:val="0"/>
                <w:numId w:val="33"/>
              </w:numPr>
              <w:spacing w:after="0" w:line="240" w:lineRule="auto"/>
              <w:ind w:right="284"/>
              <w:rPr>
                <w:rFonts w:cstheme="minorHAnsi"/>
              </w:rPr>
            </w:pPr>
            <w:r w:rsidRPr="005C7FA2">
              <w:rPr>
                <w:rFonts w:cstheme="minorHAnsi"/>
              </w:rPr>
              <w:t>Parents’ e</w:t>
            </w:r>
            <w:r w:rsidR="00247B79" w:rsidRPr="005C7FA2">
              <w:rPr>
                <w:rFonts w:cstheme="minorHAnsi"/>
              </w:rPr>
              <w:t xml:space="preserve">vening. </w:t>
            </w:r>
          </w:p>
          <w:p w:rsidR="00247B79" w:rsidRPr="005C7FA2" w:rsidRDefault="00247B79" w:rsidP="005C7FA2">
            <w:pPr>
              <w:pStyle w:val="ListParagraph"/>
              <w:numPr>
                <w:ilvl w:val="0"/>
                <w:numId w:val="33"/>
              </w:numPr>
              <w:spacing w:after="0" w:line="240" w:lineRule="auto"/>
              <w:ind w:right="284"/>
              <w:rPr>
                <w:rFonts w:cstheme="minorHAnsi"/>
              </w:rPr>
            </w:pPr>
            <w:r w:rsidRPr="005C7FA2">
              <w:rPr>
                <w:rFonts w:cstheme="minorHAnsi"/>
              </w:rPr>
              <w:t>Assessment moderation meetings.</w:t>
            </w:r>
          </w:p>
          <w:p w:rsidR="00247B79" w:rsidRPr="005C7FA2" w:rsidRDefault="00247B79" w:rsidP="005C7FA2">
            <w:pPr>
              <w:pStyle w:val="ListParagraph"/>
              <w:numPr>
                <w:ilvl w:val="0"/>
                <w:numId w:val="33"/>
              </w:numPr>
              <w:spacing w:after="0" w:line="240" w:lineRule="auto"/>
              <w:ind w:right="284"/>
              <w:rPr>
                <w:rFonts w:cstheme="minorHAnsi"/>
              </w:rPr>
            </w:pPr>
            <w:r w:rsidRPr="005C7FA2">
              <w:rPr>
                <w:rFonts w:cstheme="minorHAnsi"/>
              </w:rPr>
              <w:t>Year 1 phonics test.</w:t>
            </w:r>
          </w:p>
          <w:p w:rsidR="00247B79" w:rsidRPr="005C7FA2" w:rsidRDefault="00247B79" w:rsidP="005C7FA2">
            <w:pPr>
              <w:pStyle w:val="ListParagraph"/>
              <w:numPr>
                <w:ilvl w:val="0"/>
                <w:numId w:val="33"/>
              </w:numPr>
              <w:spacing w:after="0" w:line="240" w:lineRule="auto"/>
              <w:ind w:right="284"/>
              <w:rPr>
                <w:rFonts w:cstheme="minorHAnsi"/>
              </w:rPr>
            </w:pPr>
            <w:r w:rsidRPr="005C7FA2">
              <w:rPr>
                <w:rFonts w:cstheme="minorHAnsi"/>
              </w:rPr>
              <w:t>Report EYFSP to LA</w:t>
            </w:r>
            <w:r w:rsidR="005C7FA2" w:rsidRPr="005C7FA2">
              <w:rPr>
                <w:rFonts w:cstheme="minorHAnsi"/>
              </w:rPr>
              <w:t>.</w:t>
            </w:r>
          </w:p>
          <w:p w:rsidR="00247B79" w:rsidRPr="005C7FA2" w:rsidRDefault="00247B79" w:rsidP="005C7FA2">
            <w:pPr>
              <w:pStyle w:val="ListParagraph"/>
              <w:numPr>
                <w:ilvl w:val="0"/>
                <w:numId w:val="33"/>
              </w:numPr>
              <w:spacing w:after="0" w:line="240" w:lineRule="auto"/>
              <w:ind w:right="284"/>
              <w:rPr>
                <w:rFonts w:cstheme="minorHAnsi"/>
              </w:rPr>
            </w:pPr>
            <w:r w:rsidRPr="005C7FA2">
              <w:rPr>
                <w:rFonts w:cstheme="minorHAnsi"/>
              </w:rPr>
              <w:t>Report Year 1 phonics assessment results to LA</w:t>
            </w:r>
            <w:r w:rsidR="005C7FA2" w:rsidRPr="005C7FA2">
              <w:rPr>
                <w:rFonts w:cstheme="minorHAnsi"/>
              </w:rPr>
              <w:t>.</w:t>
            </w:r>
          </w:p>
          <w:p w:rsidR="00247B79" w:rsidRPr="005C7FA2" w:rsidRDefault="00247B79" w:rsidP="005C7FA2">
            <w:pPr>
              <w:pStyle w:val="ListParagraph"/>
              <w:numPr>
                <w:ilvl w:val="0"/>
                <w:numId w:val="33"/>
              </w:numPr>
              <w:spacing w:after="0" w:line="240" w:lineRule="auto"/>
              <w:ind w:right="284"/>
              <w:rPr>
                <w:rFonts w:cstheme="minorHAnsi"/>
              </w:rPr>
            </w:pPr>
            <w:r w:rsidRPr="005C7FA2">
              <w:rPr>
                <w:rFonts w:cstheme="minorHAnsi"/>
              </w:rPr>
              <w:t>Report Years 2 and 6 SATs results to LA.</w:t>
            </w:r>
          </w:p>
          <w:p w:rsidR="00247B79" w:rsidRPr="005C7FA2" w:rsidRDefault="00247B79" w:rsidP="005C7FA2">
            <w:pPr>
              <w:pStyle w:val="ListParagraph"/>
              <w:numPr>
                <w:ilvl w:val="0"/>
                <w:numId w:val="33"/>
              </w:numPr>
              <w:spacing w:after="0" w:line="240" w:lineRule="auto"/>
              <w:ind w:right="284"/>
              <w:rPr>
                <w:rFonts w:cstheme="minorHAnsi"/>
              </w:rPr>
            </w:pPr>
            <w:r w:rsidRPr="005C7FA2">
              <w:rPr>
                <w:rFonts w:cstheme="minorHAnsi"/>
              </w:rPr>
              <w:t>Report all results of statutory assessments to parents.</w:t>
            </w:r>
          </w:p>
          <w:p w:rsidR="00247B79" w:rsidRPr="005C7FA2" w:rsidRDefault="00247B79" w:rsidP="005C7FA2">
            <w:pPr>
              <w:pStyle w:val="ListParagraph"/>
              <w:numPr>
                <w:ilvl w:val="0"/>
                <w:numId w:val="33"/>
              </w:numPr>
              <w:spacing w:after="0" w:line="240" w:lineRule="auto"/>
              <w:ind w:right="284"/>
              <w:rPr>
                <w:rFonts w:cstheme="minorHAnsi"/>
              </w:rPr>
            </w:pPr>
            <w:r w:rsidRPr="005C7FA2">
              <w:rPr>
                <w:rFonts w:cstheme="minorHAnsi"/>
              </w:rPr>
              <w:t>Annual reports sent to parents.</w:t>
            </w:r>
          </w:p>
          <w:p w:rsidR="00247B79" w:rsidRPr="005C7FA2" w:rsidRDefault="00247B79" w:rsidP="005C7FA2">
            <w:pPr>
              <w:pStyle w:val="ListParagraph"/>
              <w:numPr>
                <w:ilvl w:val="0"/>
                <w:numId w:val="33"/>
              </w:numPr>
              <w:spacing w:after="0" w:line="240" w:lineRule="auto"/>
              <w:ind w:right="284"/>
              <w:rPr>
                <w:rFonts w:cstheme="minorHAnsi"/>
              </w:rPr>
            </w:pPr>
            <w:r w:rsidRPr="005C7FA2">
              <w:rPr>
                <w:rFonts w:cstheme="minorHAnsi"/>
              </w:rPr>
              <w:t>End of year parent transition meetings.</w:t>
            </w:r>
          </w:p>
          <w:p w:rsidR="00247B79" w:rsidRPr="005C7FA2" w:rsidRDefault="00247B79" w:rsidP="005C7FA2">
            <w:pPr>
              <w:pStyle w:val="ListParagraph"/>
              <w:numPr>
                <w:ilvl w:val="0"/>
                <w:numId w:val="33"/>
              </w:numPr>
              <w:spacing w:after="0" w:line="240" w:lineRule="auto"/>
              <w:ind w:right="284"/>
              <w:rPr>
                <w:rFonts w:cstheme="minorHAnsi"/>
              </w:rPr>
            </w:pPr>
            <w:r w:rsidRPr="005C7FA2">
              <w:rPr>
                <w:rFonts w:cstheme="minorHAnsi"/>
              </w:rPr>
              <w:t>Class handover meetings (current teacher meets receivin</w:t>
            </w:r>
            <w:r w:rsidR="005C7FA2" w:rsidRPr="005C7FA2">
              <w:rPr>
                <w:rFonts w:cstheme="minorHAnsi"/>
              </w:rPr>
              <w:t>g teacher to share information.)</w:t>
            </w:r>
          </w:p>
        </w:tc>
      </w:tr>
    </w:tbl>
    <w:p w:rsidR="00247B79" w:rsidRPr="00247B79" w:rsidRDefault="00247B79" w:rsidP="00247B79">
      <w:pPr>
        <w:spacing w:after="0" w:line="240" w:lineRule="auto"/>
        <w:ind w:left="284" w:right="284"/>
        <w:rPr>
          <w:rFonts w:cstheme="minorHAnsi"/>
          <w:sz w:val="24"/>
          <w:szCs w:val="24"/>
        </w:rPr>
      </w:pPr>
    </w:p>
    <w:p w:rsidR="00247B79" w:rsidRPr="00E72F13" w:rsidRDefault="00E72F13" w:rsidP="00247B79">
      <w:pPr>
        <w:spacing w:after="0" w:line="240" w:lineRule="auto"/>
        <w:ind w:left="284" w:right="284"/>
        <w:rPr>
          <w:rFonts w:cstheme="minorHAnsi"/>
          <w:b/>
          <w:sz w:val="28"/>
          <w:szCs w:val="24"/>
        </w:rPr>
      </w:pPr>
      <w:bookmarkStart w:id="32" w:name="_Appendix_E:_The"/>
      <w:bookmarkEnd w:id="32"/>
      <w:r w:rsidRPr="00E72F13">
        <w:rPr>
          <w:rFonts w:cstheme="minorHAnsi"/>
          <w:b/>
          <w:sz w:val="28"/>
          <w:szCs w:val="24"/>
        </w:rPr>
        <w:lastRenderedPageBreak/>
        <w:t>APPENDIX C: THE ASSESSMENT CYCLE</w:t>
      </w:r>
      <w:r w:rsidR="00247B79" w:rsidRPr="00E72F13">
        <w:rPr>
          <w:rFonts w:cstheme="minorHAnsi"/>
          <w:b/>
          <w:sz w:val="28"/>
          <w:szCs w:val="24"/>
        </w:rPr>
        <w:t xml:space="preserve"> </w:t>
      </w:r>
    </w:p>
    <w:p w:rsidR="00247B79" w:rsidRPr="00247B79" w:rsidRDefault="00247B79" w:rsidP="00247B79">
      <w:pPr>
        <w:spacing w:after="0" w:line="240" w:lineRule="auto"/>
        <w:ind w:left="284" w:right="284"/>
        <w:rPr>
          <w:rFonts w:cstheme="minorHAnsi"/>
          <w:sz w:val="24"/>
          <w:szCs w:val="24"/>
        </w:rPr>
      </w:pPr>
    </w:p>
    <w:p w:rsidR="00247B79" w:rsidRPr="00247B79" w:rsidRDefault="005C7FA2" w:rsidP="00247B79">
      <w:pPr>
        <w:spacing w:after="0" w:line="240" w:lineRule="auto"/>
        <w:ind w:left="284" w:right="284"/>
        <w:rPr>
          <w:rFonts w:cstheme="minorHAnsi"/>
          <w:sz w:val="24"/>
          <w:szCs w:val="24"/>
        </w:rPr>
      </w:pPr>
      <w:r w:rsidRPr="00247B79">
        <w:rPr>
          <w:rFonts w:cstheme="minorHAnsi"/>
          <w:noProof/>
          <w:sz w:val="24"/>
          <w:szCs w:val="24"/>
          <w:lang w:eastAsia="en-GB"/>
        </w:rPr>
        <w:drawing>
          <wp:anchor distT="0" distB="0" distL="114300" distR="114300" simplePos="0" relativeHeight="251669504" behindDoc="1" locked="0" layoutInCell="1" allowOverlap="1">
            <wp:simplePos x="0" y="0"/>
            <wp:positionH relativeFrom="margin">
              <wp:align>center</wp:align>
            </wp:positionH>
            <wp:positionV relativeFrom="paragraph">
              <wp:posOffset>33655</wp:posOffset>
            </wp:positionV>
            <wp:extent cx="5624195" cy="4572000"/>
            <wp:effectExtent l="0" t="57150" r="0" b="114300"/>
            <wp:wrapTight wrapText="bothSides">
              <wp:wrapPolygon edited="0">
                <wp:start x="10316" y="-270"/>
                <wp:lineTo x="9511" y="-90"/>
                <wp:lineTo x="8341" y="720"/>
                <wp:lineTo x="7902" y="2790"/>
                <wp:lineTo x="7902" y="4230"/>
                <wp:lineTo x="3878" y="5310"/>
                <wp:lineTo x="3878" y="5670"/>
                <wp:lineTo x="3073" y="5670"/>
                <wp:lineTo x="1902" y="6480"/>
                <wp:lineTo x="1902" y="7110"/>
                <wp:lineTo x="1463" y="8100"/>
                <wp:lineTo x="1463" y="9990"/>
                <wp:lineTo x="2122" y="11610"/>
                <wp:lineTo x="4902" y="12870"/>
                <wp:lineTo x="4609" y="13860"/>
                <wp:lineTo x="4902" y="14310"/>
                <wp:lineTo x="4682" y="15750"/>
                <wp:lineTo x="4024" y="16830"/>
                <wp:lineTo x="3878" y="18630"/>
                <wp:lineTo x="4243" y="20070"/>
                <wp:lineTo x="4243" y="20160"/>
                <wp:lineTo x="5268" y="21510"/>
                <wp:lineTo x="5341" y="21510"/>
                <wp:lineTo x="6146" y="21870"/>
                <wp:lineTo x="6219" y="22050"/>
                <wp:lineTo x="15364" y="22050"/>
                <wp:lineTo x="15437" y="21870"/>
                <wp:lineTo x="16242" y="21510"/>
                <wp:lineTo x="16315" y="21510"/>
                <wp:lineTo x="17413" y="20160"/>
                <wp:lineTo x="17413" y="20070"/>
                <wp:lineTo x="17705" y="18630"/>
                <wp:lineTo x="17559" y="16920"/>
                <wp:lineTo x="16754" y="15750"/>
                <wp:lineTo x="16681" y="14310"/>
                <wp:lineTo x="16901" y="13770"/>
                <wp:lineTo x="16827" y="12870"/>
                <wp:lineTo x="19461" y="11520"/>
                <wp:lineTo x="19534" y="11430"/>
                <wp:lineTo x="20120" y="9990"/>
                <wp:lineTo x="20120" y="8190"/>
                <wp:lineTo x="19681" y="7110"/>
                <wp:lineTo x="19754" y="6570"/>
                <wp:lineTo x="18510" y="5670"/>
                <wp:lineTo x="13681" y="4230"/>
                <wp:lineTo x="13755" y="2610"/>
                <wp:lineTo x="13462" y="1710"/>
                <wp:lineTo x="13316" y="720"/>
                <wp:lineTo x="12072" y="-90"/>
                <wp:lineTo x="11121" y="-270"/>
                <wp:lineTo x="10316" y="-27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247B79" w:rsidRPr="00247B79" w:rsidRDefault="00247B79" w:rsidP="00247B79">
      <w:pPr>
        <w:spacing w:after="0" w:line="240" w:lineRule="auto"/>
        <w:ind w:left="284" w:right="284"/>
        <w:rPr>
          <w:rFonts w:cstheme="minorHAnsi"/>
          <w:sz w:val="24"/>
          <w:szCs w:val="24"/>
        </w:rPr>
      </w:pPr>
    </w:p>
    <w:p w:rsidR="00247B79" w:rsidRPr="00247B79" w:rsidRDefault="00247B79" w:rsidP="00247B79">
      <w:pPr>
        <w:spacing w:after="0" w:line="240" w:lineRule="auto"/>
        <w:ind w:left="284" w:right="284"/>
        <w:rPr>
          <w:rFonts w:cstheme="minorHAnsi"/>
          <w:sz w:val="24"/>
          <w:szCs w:val="24"/>
        </w:rPr>
      </w:pPr>
    </w:p>
    <w:p w:rsidR="00743B92" w:rsidRPr="00247B79" w:rsidRDefault="00743B92" w:rsidP="00827B22">
      <w:pPr>
        <w:spacing w:after="0" w:line="240" w:lineRule="auto"/>
        <w:ind w:right="284"/>
        <w:rPr>
          <w:rFonts w:eastAsia="Times New Roman" w:cstheme="minorHAnsi"/>
          <w:sz w:val="24"/>
          <w:szCs w:val="24"/>
          <w:lang w:eastAsia="en-GB"/>
        </w:rPr>
      </w:pPr>
      <w:bookmarkStart w:id="33" w:name="_Appendix_F:_Agreement"/>
      <w:bookmarkEnd w:id="33"/>
    </w:p>
    <w:sectPr w:rsidR="00743B92" w:rsidRPr="00247B79" w:rsidSect="00247B79">
      <w:pgSz w:w="11906" w:h="16838"/>
      <w:pgMar w:top="720" w:right="720" w:bottom="720" w:left="720" w:header="709" w:footer="709"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570" w:rsidRDefault="00B63570" w:rsidP="00247B79">
      <w:pPr>
        <w:spacing w:after="0" w:line="240" w:lineRule="auto"/>
      </w:pPr>
      <w:r>
        <w:separator/>
      </w:r>
    </w:p>
  </w:endnote>
  <w:endnote w:type="continuationSeparator" w:id="0">
    <w:p w:rsidR="00B63570" w:rsidRDefault="00B63570" w:rsidP="0024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570" w:rsidRDefault="00B63570" w:rsidP="00247B79">
      <w:pPr>
        <w:spacing w:after="0" w:line="240" w:lineRule="auto"/>
      </w:pPr>
      <w:r>
        <w:separator/>
      </w:r>
    </w:p>
  </w:footnote>
  <w:footnote w:type="continuationSeparator" w:id="0">
    <w:p w:rsidR="00B63570" w:rsidRDefault="00B63570" w:rsidP="00247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70" w:rsidRDefault="00B63570" w:rsidP="00FA36A2">
    <w:pPr>
      <w:pStyle w:val="Header"/>
      <w:tabs>
        <w:tab w:val="clear" w:pos="4513"/>
        <w:tab w:val="clear" w:pos="9026"/>
        <w:tab w:val="left" w:pos="17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191"/>
    <w:multiLevelType w:val="hybridMultilevel"/>
    <w:tmpl w:val="43B0479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5570AD0"/>
    <w:multiLevelType w:val="hybridMultilevel"/>
    <w:tmpl w:val="6EE604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08902C2"/>
    <w:multiLevelType w:val="hybridMultilevel"/>
    <w:tmpl w:val="15F22E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726466D"/>
    <w:multiLevelType w:val="hybridMultilevel"/>
    <w:tmpl w:val="D6725142"/>
    <w:lvl w:ilvl="0" w:tplc="0344A404">
      <w:numFmt w:val="bullet"/>
      <w:lvlText w:val="-"/>
      <w:lvlJc w:val="left"/>
      <w:pPr>
        <w:ind w:left="1364" w:hanging="360"/>
      </w:pPr>
      <w:rPr>
        <w:rFonts w:ascii="Calibri" w:eastAsiaTheme="minorHAnsi" w:hAnsi="Calibri" w:cs="Calibri"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 w15:restartNumberingAfterBreak="0">
    <w:nsid w:val="18F061FD"/>
    <w:multiLevelType w:val="hybridMultilevel"/>
    <w:tmpl w:val="7648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821C3"/>
    <w:multiLevelType w:val="hybridMultilevel"/>
    <w:tmpl w:val="47922F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5CE1377"/>
    <w:multiLevelType w:val="hybridMultilevel"/>
    <w:tmpl w:val="28AE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E2FA9"/>
    <w:multiLevelType w:val="hybridMultilevel"/>
    <w:tmpl w:val="9AC03F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D7E757E"/>
    <w:multiLevelType w:val="hybridMultilevel"/>
    <w:tmpl w:val="C38A2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B25BD"/>
    <w:multiLevelType w:val="hybridMultilevel"/>
    <w:tmpl w:val="369C81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F272727"/>
    <w:multiLevelType w:val="hybridMultilevel"/>
    <w:tmpl w:val="9478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A15688"/>
    <w:multiLevelType w:val="hybridMultilevel"/>
    <w:tmpl w:val="7D6623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3C5848FA"/>
    <w:multiLevelType w:val="hybridMultilevel"/>
    <w:tmpl w:val="4E0C7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35A6F"/>
    <w:multiLevelType w:val="hybridMultilevel"/>
    <w:tmpl w:val="2F1A6B2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8C22A1"/>
    <w:multiLevelType w:val="multilevel"/>
    <w:tmpl w:val="7C621AEA"/>
    <w:numStyleLink w:val="Style1"/>
  </w:abstractNum>
  <w:abstractNum w:abstractNumId="15" w15:restartNumberingAfterBreak="0">
    <w:nsid w:val="462F4E2C"/>
    <w:multiLevelType w:val="hybridMultilevel"/>
    <w:tmpl w:val="4B68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F4A82"/>
    <w:multiLevelType w:val="hybridMultilevel"/>
    <w:tmpl w:val="C7BE701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A49180F"/>
    <w:multiLevelType w:val="hybridMultilevel"/>
    <w:tmpl w:val="01FEB9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DF87145"/>
    <w:multiLevelType w:val="hybridMultilevel"/>
    <w:tmpl w:val="553C491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B014FF"/>
    <w:multiLevelType w:val="hybridMultilevel"/>
    <w:tmpl w:val="6550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70F8F"/>
    <w:multiLevelType w:val="hybridMultilevel"/>
    <w:tmpl w:val="0CD0C4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5720DEB"/>
    <w:multiLevelType w:val="hybridMultilevel"/>
    <w:tmpl w:val="3C6204A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5B17838"/>
    <w:multiLevelType w:val="hybridMultilevel"/>
    <w:tmpl w:val="40846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200ECC"/>
    <w:multiLevelType w:val="hybridMultilevel"/>
    <w:tmpl w:val="36F852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7451928"/>
    <w:multiLevelType w:val="hybridMultilevel"/>
    <w:tmpl w:val="955A1AD2"/>
    <w:lvl w:ilvl="0" w:tplc="0344A404">
      <w:numFmt w:val="bullet"/>
      <w:lvlText w:val="-"/>
      <w:lvlJc w:val="left"/>
      <w:pPr>
        <w:ind w:left="1648" w:hanging="360"/>
      </w:pPr>
      <w:rPr>
        <w:rFonts w:ascii="Calibri" w:eastAsiaTheme="minorHAns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A686244"/>
    <w:multiLevelType w:val="multilevel"/>
    <w:tmpl w:val="451EE9CA"/>
    <w:styleLink w:val="Style11"/>
    <w:lvl w:ilvl="0">
      <w:start w:val="1"/>
      <w:numFmt w:val="decimal"/>
      <w:lvlText w:val="%1."/>
      <w:lvlJc w:val="left"/>
      <w:pPr>
        <w:ind w:left="1080" w:hanging="360"/>
      </w:pPr>
      <w:rPr>
        <w:color w:val="auto"/>
        <w:sz w:val="22"/>
        <w:szCs w:val="22"/>
      </w:rPr>
    </w:lvl>
    <w:lvl w:ilvl="1">
      <w:start w:val="1"/>
      <w:numFmt w:val="lowerLetter"/>
      <w:lvlText w:val="%2)"/>
      <w:lvlJc w:val="left"/>
      <w:pPr>
        <w:ind w:left="1800" w:hanging="360"/>
      </w:pPr>
    </w:lvl>
    <w:lvl w:ilvl="2">
      <w:start w:val="3"/>
      <w:numFmt w:val="bullet"/>
      <w:lvlText w:val="-"/>
      <w:lvlJc w:val="left"/>
      <w:pPr>
        <w:ind w:left="2700" w:hanging="360"/>
      </w:pPr>
      <w:rPr>
        <w:rFonts w:ascii="Arial" w:eastAsia="Times New Roman" w:hAnsi="Arial" w:cs="Aria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15:restartNumberingAfterBreak="0">
    <w:nsid w:val="73E90F57"/>
    <w:multiLevelType w:val="hybridMultilevel"/>
    <w:tmpl w:val="FC90DE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75DE20AF"/>
    <w:multiLevelType w:val="hybridMultilevel"/>
    <w:tmpl w:val="932C6E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6E917F3"/>
    <w:multiLevelType w:val="hybridMultilevel"/>
    <w:tmpl w:val="BFAA879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77000316"/>
    <w:multiLevelType w:val="hybridMultilevel"/>
    <w:tmpl w:val="EDEA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FC2987"/>
    <w:multiLevelType w:val="hybridMultilevel"/>
    <w:tmpl w:val="E558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2645E5"/>
    <w:multiLevelType w:val="hybridMultilevel"/>
    <w:tmpl w:val="06CA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14"/>
    <w:lvlOverride w:ilvl="0">
      <w:lvl w:ilvl="0">
        <w:start w:val="1"/>
        <w:numFmt w:val="decimal"/>
        <w:pStyle w:val="Heading1"/>
        <w:lvlText w:val="%1."/>
        <w:lvlJc w:val="left"/>
        <w:pPr>
          <w:ind w:left="360" w:hanging="360"/>
        </w:pPr>
        <w:rPr>
          <w:rFonts w:hint="default"/>
          <w:b/>
          <w:sz w:val="28"/>
          <w:szCs w:val="28"/>
        </w:rPr>
      </w:lvl>
    </w:lvlOverride>
    <w:lvlOverride w:ilvl="1">
      <w:lvl w:ilvl="1">
        <w:start w:val="1"/>
        <w:numFmt w:val="decimal"/>
        <w:pStyle w:val="TSB-Level1Numbers"/>
        <w:lvlText w:val="%1.%2."/>
        <w:lvlJc w:val="center"/>
        <w:pPr>
          <w:ind w:left="999" w:hanging="432"/>
        </w:pPr>
        <w:rPr>
          <w:rFonts w:asciiTheme="minorHAnsi" w:hAnsiTheme="minorHAnsi" w:hint="default"/>
          <w:b/>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11"/>
  </w:num>
  <w:num w:numId="5">
    <w:abstractNumId w:val="3"/>
  </w:num>
  <w:num w:numId="6">
    <w:abstractNumId w:val="25"/>
  </w:num>
  <w:num w:numId="7">
    <w:abstractNumId w:val="15"/>
  </w:num>
  <w:num w:numId="8">
    <w:abstractNumId w:val="22"/>
  </w:num>
  <w:num w:numId="9">
    <w:abstractNumId w:val="4"/>
  </w:num>
  <w:num w:numId="10">
    <w:abstractNumId w:val="30"/>
  </w:num>
  <w:num w:numId="11">
    <w:abstractNumId w:val="10"/>
  </w:num>
  <w:num w:numId="12">
    <w:abstractNumId w:val="20"/>
  </w:num>
  <w:num w:numId="13">
    <w:abstractNumId w:val="17"/>
  </w:num>
  <w:num w:numId="14">
    <w:abstractNumId w:val="21"/>
  </w:num>
  <w:num w:numId="15">
    <w:abstractNumId w:val="2"/>
  </w:num>
  <w:num w:numId="16">
    <w:abstractNumId w:val="9"/>
  </w:num>
  <w:num w:numId="17">
    <w:abstractNumId w:val="0"/>
  </w:num>
  <w:num w:numId="18">
    <w:abstractNumId w:val="29"/>
  </w:num>
  <w:num w:numId="19">
    <w:abstractNumId w:val="24"/>
  </w:num>
  <w:num w:numId="20">
    <w:abstractNumId w:val="7"/>
  </w:num>
  <w:num w:numId="21">
    <w:abstractNumId w:val="28"/>
  </w:num>
  <w:num w:numId="22">
    <w:abstractNumId w:val="16"/>
  </w:num>
  <w:num w:numId="23">
    <w:abstractNumId w:val="5"/>
  </w:num>
  <w:num w:numId="24">
    <w:abstractNumId w:val="1"/>
  </w:num>
  <w:num w:numId="25">
    <w:abstractNumId w:val="27"/>
  </w:num>
  <w:num w:numId="26">
    <w:abstractNumId w:val="18"/>
  </w:num>
  <w:num w:numId="27">
    <w:abstractNumId w:val="13"/>
  </w:num>
  <w:num w:numId="28">
    <w:abstractNumId w:val="23"/>
  </w:num>
  <w:num w:numId="29">
    <w:abstractNumId w:val="31"/>
  </w:num>
  <w:num w:numId="30">
    <w:abstractNumId w:val="6"/>
  </w:num>
  <w:num w:numId="31">
    <w:abstractNumId w:val="12"/>
  </w:num>
  <w:num w:numId="32">
    <w:abstractNumId w:val="8"/>
  </w:num>
  <w:num w:numId="33">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A0"/>
    <w:rsid w:val="000621D0"/>
    <w:rsid w:val="001B47F1"/>
    <w:rsid w:val="001C0E20"/>
    <w:rsid w:val="001C2C50"/>
    <w:rsid w:val="00247B79"/>
    <w:rsid w:val="00295E54"/>
    <w:rsid w:val="002D771E"/>
    <w:rsid w:val="003975CA"/>
    <w:rsid w:val="003C5534"/>
    <w:rsid w:val="003C7043"/>
    <w:rsid w:val="004A46A0"/>
    <w:rsid w:val="00505CD3"/>
    <w:rsid w:val="005C7FA2"/>
    <w:rsid w:val="00631ABD"/>
    <w:rsid w:val="006A3A54"/>
    <w:rsid w:val="006C0098"/>
    <w:rsid w:val="006F16CD"/>
    <w:rsid w:val="006F2A71"/>
    <w:rsid w:val="00704D2B"/>
    <w:rsid w:val="00743B92"/>
    <w:rsid w:val="0077035A"/>
    <w:rsid w:val="007B059C"/>
    <w:rsid w:val="007C400D"/>
    <w:rsid w:val="008063B1"/>
    <w:rsid w:val="00827B22"/>
    <w:rsid w:val="00AF4154"/>
    <w:rsid w:val="00B63570"/>
    <w:rsid w:val="00BC606D"/>
    <w:rsid w:val="00C17789"/>
    <w:rsid w:val="00D11F8C"/>
    <w:rsid w:val="00E72F13"/>
    <w:rsid w:val="00E96627"/>
    <w:rsid w:val="00F81163"/>
    <w:rsid w:val="00FA3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27DD"/>
  <w15:chartTrackingRefBased/>
  <w15:docId w15:val="{4644FD5C-11E1-4639-A4E9-E9204EB1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SB Headings"/>
    <w:basedOn w:val="ListParagraph"/>
    <w:next w:val="Normal"/>
    <w:link w:val="Heading1Char"/>
    <w:uiPriority w:val="9"/>
    <w:qFormat/>
    <w:rsid w:val="00247B79"/>
    <w:pPr>
      <w:numPr>
        <w:numId w:val="3"/>
      </w:numPr>
      <w:ind w:left="1077" w:hanging="720"/>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17789"/>
    <w:pPr>
      <w:ind w:left="720"/>
      <w:contextualSpacing/>
    </w:pPr>
  </w:style>
  <w:style w:type="character" w:customStyle="1" w:styleId="Heading1Char">
    <w:name w:val="Heading 1 Char"/>
    <w:aliases w:val="TSB Headings Char"/>
    <w:basedOn w:val="DefaultParagraphFont"/>
    <w:link w:val="Heading1"/>
    <w:uiPriority w:val="9"/>
    <w:rsid w:val="00247B79"/>
    <w:rPr>
      <w:rFonts w:asciiTheme="majorHAnsi" w:hAnsiTheme="majorHAnsi" w:cstheme="majorHAnsi"/>
      <w:sz w:val="28"/>
      <w:szCs w:val="32"/>
    </w:rPr>
  </w:style>
  <w:style w:type="table" w:styleId="TableGrid">
    <w:name w:val="Table Grid"/>
    <w:basedOn w:val="TableNormal"/>
    <w:uiPriority w:val="59"/>
    <w:rsid w:val="00247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7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B79"/>
  </w:style>
  <w:style w:type="character" w:styleId="Hyperlink">
    <w:name w:val="Hyperlink"/>
    <w:basedOn w:val="DefaultParagraphFont"/>
    <w:unhideWhenUsed/>
    <w:rsid w:val="00247B79"/>
    <w:rPr>
      <w:color w:val="0000FF"/>
      <w:u w:val="single"/>
    </w:rPr>
  </w:style>
  <w:style w:type="numbering" w:customStyle="1" w:styleId="Style1">
    <w:name w:val="Style1"/>
    <w:basedOn w:val="NoList"/>
    <w:uiPriority w:val="99"/>
    <w:rsid w:val="00247B79"/>
    <w:pPr>
      <w:numPr>
        <w:numId w:val="2"/>
      </w:numPr>
    </w:pPr>
  </w:style>
  <w:style w:type="paragraph" w:customStyle="1" w:styleId="TSB-Level1Numbers">
    <w:name w:val="TSB - Level 1 Numbers"/>
    <w:basedOn w:val="Heading1"/>
    <w:link w:val="TSB-Level1NumbersChar"/>
    <w:qFormat/>
    <w:rsid w:val="00247B79"/>
    <w:pPr>
      <w:numPr>
        <w:ilvl w:val="1"/>
      </w:numPr>
      <w:ind w:left="1423" w:hanging="431"/>
      <w:contextualSpacing w:val="0"/>
    </w:pPr>
    <w:rPr>
      <w:rFonts w:cstheme="minorHAnsi"/>
    </w:rPr>
  </w:style>
  <w:style w:type="paragraph" w:customStyle="1" w:styleId="TSB-Level2Numbers">
    <w:name w:val="TSB - Level 2 Numbers"/>
    <w:basedOn w:val="TSB-Level1Numbers"/>
    <w:qFormat/>
    <w:rsid w:val="00247B79"/>
    <w:pPr>
      <w:numPr>
        <w:ilvl w:val="2"/>
      </w:numPr>
      <w:ind w:left="2223" w:hanging="998"/>
    </w:pPr>
  </w:style>
  <w:style w:type="character" w:customStyle="1" w:styleId="ListParagraphChar">
    <w:name w:val="List Paragraph Char"/>
    <w:basedOn w:val="DefaultParagraphFont"/>
    <w:link w:val="ListParagraph"/>
    <w:uiPriority w:val="34"/>
    <w:rsid w:val="00247B79"/>
  </w:style>
  <w:style w:type="character" w:customStyle="1" w:styleId="TSB-Level1NumbersChar">
    <w:name w:val="TSB - Level 1 Numbers Char"/>
    <w:basedOn w:val="Heading1Char"/>
    <w:link w:val="TSB-Level1Numbers"/>
    <w:rsid w:val="00247B79"/>
    <w:rPr>
      <w:rFonts w:asciiTheme="majorHAnsi" w:hAnsiTheme="majorHAnsi" w:cstheme="minorHAnsi"/>
      <w:sz w:val="28"/>
      <w:szCs w:val="32"/>
    </w:rPr>
  </w:style>
  <w:style w:type="paragraph" w:customStyle="1" w:styleId="Style2">
    <w:name w:val="Style2"/>
    <w:basedOn w:val="Heading1"/>
    <w:link w:val="Style2Char"/>
    <w:qFormat/>
    <w:rsid w:val="00247B79"/>
    <w:pPr>
      <w:numPr>
        <w:numId w:val="0"/>
      </w:numPr>
      <w:tabs>
        <w:tab w:val="num" w:pos="360"/>
      </w:tabs>
      <w:spacing w:after="160"/>
      <w:ind w:left="1565" w:hanging="567"/>
      <w:contextualSpacing w:val="0"/>
    </w:pPr>
    <w:rPr>
      <w:rFonts w:cstheme="minorHAnsi"/>
    </w:rPr>
  </w:style>
  <w:style w:type="character" w:customStyle="1" w:styleId="Style2Char">
    <w:name w:val="Style2 Char"/>
    <w:basedOn w:val="Heading1Char"/>
    <w:link w:val="Style2"/>
    <w:rsid w:val="00247B79"/>
    <w:rPr>
      <w:rFonts w:asciiTheme="majorHAnsi" w:hAnsiTheme="majorHAnsi" w:cstheme="minorHAnsi"/>
      <w:sz w:val="28"/>
      <w:szCs w:val="32"/>
    </w:rPr>
  </w:style>
  <w:style w:type="paragraph" w:styleId="BodyText">
    <w:name w:val="Body Text"/>
    <w:basedOn w:val="Normal"/>
    <w:link w:val="BodyTextChar"/>
    <w:semiHidden/>
    <w:unhideWhenUsed/>
    <w:rsid w:val="00247B79"/>
    <w:pPr>
      <w:spacing w:after="0" w:line="240" w:lineRule="auto"/>
    </w:pPr>
    <w:rPr>
      <w:rFonts w:ascii="Verdana" w:eastAsia="Times New Roman" w:hAnsi="Verdana" w:cs="Times New Roman"/>
      <w:szCs w:val="20"/>
      <w:lang w:val="en-US"/>
    </w:rPr>
  </w:style>
  <w:style w:type="character" w:customStyle="1" w:styleId="BodyTextChar">
    <w:name w:val="Body Text Char"/>
    <w:basedOn w:val="DefaultParagraphFont"/>
    <w:link w:val="BodyText"/>
    <w:semiHidden/>
    <w:rsid w:val="00247B79"/>
    <w:rPr>
      <w:rFonts w:ascii="Verdana" w:eastAsia="Times New Roman" w:hAnsi="Verdana" w:cs="Times New Roman"/>
      <w:szCs w:val="20"/>
      <w:lang w:val="en-US"/>
    </w:rPr>
  </w:style>
  <w:style w:type="numbering" w:customStyle="1" w:styleId="Style11">
    <w:name w:val="Style11"/>
    <w:basedOn w:val="NoList"/>
    <w:uiPriority w:val="99"/>
    <w:rsid w:val="00247B79"/>
    <w:pPr>
      <w:numPr>
        <w:numId w:val="1"/>
      </w:numPr>
    </w:pPr>
  </w:style>
  <w:style w:type="paragraph" w:styleId="Footer">
    <w:name w:val="footer"/>
    <w:basedOn w:val="Normal"/>
    <w:link w:val="FooterChar"/>
    <w:uiPriority w:val="99"/>
    <w:unhideWhenUsed/>
    <w:rsid w:val="00247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658796-BCF6-4CB2-8DB4-5C78654122D2}" type="doc">
      <dgm:prSet loTypeId="urn:microsoft.com/office/officeart/2005/8/layout/cycle2" loCatId="cycle" qsTypeId="urn:microsoft.com/office/officeart/2005/8/quickstyle/simple3" qsCatId="simple" csTypeId="urn:microsoft.com/office/officeart/2005/8/colors/accent0_1" csCatId="mainScheme" phldr="1"/>
      <dgm:spPr/>
      <dgm:t>
        <a:bodyPr/>
        <a:lstStyle/>
        <a:p>
          <a:endParaRPr lang="en-GB"/>
        </a:p>
      </dgm:t>
    </dgm:pt>
    <dgm:pt modelId="{41BD564D-715C-4B9B-ACD0-7D6EE2E75E49}">
      <dgm:prSet phldrT="[Text]" custT="1"/>
      <dgm:spPr>
        <a:ln>
          <a:solidFill>
            <a:schemeClr val="tx1"/>
          </a:solidFill>
        </a:ln>
      </dgm:spPr>
      <dgm:t>
        <a:bodyPr/>
        <a:lstStyle/>
        <a:p>
          <a:r>
            <a:rPr lang="en-GB" sz="1100" b="1"/>
            <a:t>Identify Learning Goals</a:t>
          </a:r>
        </a:p>
      </dgm:t>
    </dgm:pt>
    <dgm:pt modelId="{B9226108-6835-4AF1-AA09-988B6679295B}" type="parTrans" cxnId="{4AF45428-71AB-4B17-986F-99E3FDB62356}">
      <dgm:prSet/>
      <dgm:spPr/>
      <dgm:t>
        <a:bodyPr/>
        <a:lstStyle/>
        <a:p>
          <a:endParaRPr lang="en-GB" sz="1300" b="1"/>
        </a:p>
      </dgm:t>
    </dgm:pt>
    <dgm:pt modelId="{36A9E49E-70F6-4A23-A79A-5B789C4CDD0F}" type="sibTrans" cxnId="{4AF45428-71AB-4B17-986F-99E3FDB62356}">
      <dgm:prSet custT="1"/>
      <dgm:spPr>
        <a:solidFill>
          <a:srgbClr val="FFD006"/>
        </a:solidFill>
      </dgm:spPr>
      <dgm:t>
        <a:bodyPr/>
        <a:lstStyle/>
        <a:p>
          <a:endParaRPr lang="en-GB" sz="1300" b="1"/>
        </a:p>
      </dgm:t>
    </dgm:pt>
    <dgm:pt modelId="{82BD1C94-FE4F-42B5-A99A-DEED9176BE20}">
      <dgm:prSet phldrT="[Text]" custT="1"/>
      <dgm:spPr>
        <a:ln>
          <a:solidFill>
            <a:schemeClr val="tx1"/>
          </a:solidFill>
        </a:ln>
      </dgm:spPr>
      <dgm:t>
        <a:bodyPr/>
        <a:lstStyle/>
        <a:p>
          <a:r>
            <a:rPr lang="en-GB" sz="1100" b="1"/>
            <a:t>Provide Learning Opportunites</a:t>
          </a:r>
        </a:p>
      </dgm:t>
    </dgm:pt>
    <dgm:pt modelId="{F928C076-0385-47B7-9BFB-EB5270D9DB23}" type="parTrans" cxnId="{4546C186-2FD1-4613-83DA-0B42F6710E1E}">
      <dgm:prSet/>
      <dgm:spPr/>
      <dgm:t>
        <a:bodyPr/>
        <a:lstStyle/>
        <a:p>
          <a:endParaRPr lang="en-GB" sz="1300" b="1"/>
        </a:p>
      </dgm:t>
    </dgm:pt>
    <dgm:pt modelId="{5E8E287B-D976-4736-B221-94F0B775393A}" type="sibTrans" cxnId="{4546C186-2FD1-4613-83DA-0B42F6710E1E}">
      <dgm:prSet custT="1"/>
      <dgm:spPr>
        <a:solidFill>
          <a:srgbClr val="FFD006"/>
        </a:solidFill>
      </dgm:spPr>
      <dgm:t>
        <a:bodyPr/>
        <a:lstStyle/>
        <a:p>
          <a:endParaRPr lang="en-GB" sz="1300" b="1"/>
        </a:p>
      </dgm:t>
    </dgm:pt>
    <dgm:pt modelId="{16D013D6-5BA7-426B-95D8-01F127403256}">
      <dgm:prSet phldrT="[Text]" custT="1"/>
      <dgm:spPr>
        <a:ln>
          <a:solidFill>
            <a:schemeClr val="tx1"/>
          </a:solidFill>
        </a:ln>
      </dgm:spPr>
      <dgm:t>
        <a:bodyPr/>
        <a:lstStyle/>
        <a:p>
          <a:r>
            <a:rPr lang="en-GB" sz="1100" b="1"/>
            <a:t>Assess Pupil Learning</a:t>
          </a:r>
        </a:p>
      </dgm:t>
    </dgm:pt>
    <dgm:pt modelId="{BBC373EC-2E99-4DBC-9721-83EB02F3B285}" type="parTrans" cxnId="{C426A55A-CB8B-4599-805C-FA4E4EE96FA3}">
      <dgm:prSet/>
      <dgm:spPr/>
      <dgm:t>
        <a:bodyPr/>
        <a:lstStyle/>
        <a:p>
          <a:endParaRPr lang="en-GB" sz="1300" b="1"/>
        </a:p>
      </dgm:t>
    </dgm:pt>
    <dgm:pt modelId="{60421873-251D-411E-B6B1-169FBDD12567}" type="sibTrans" cxnId="{C426A55A-CB8B-4599-805C-FA4E4EE96FA3}">
      <dgm:prSet custT="1"/>
      <dgm:spPr>
        <a:solidFill>
          <a:srgbClr val="FFD006"/>
        </a:solidFill>
      </dgm:spPr>
      <dgm:t>
        <a:bodyPr/>
        <a:lstStyle/>
        <a:p>
          <a:endParaRPr lang="en-GB" sz="1300" b="1"/>
        </a:p>
      </dgm:t>
    </dgm:pt>
    <dgm:pt modelId="{38F0C46F-8198-439B-8C77-4772CB73B64B}">
      <dgm:prSet phldrT="[Text]" custT="1"/>
      <dgm:spPr>
        <a:ln>
          <a:solidFill>
            <a:schemeClr val="tx1"/>
          </a:solidFill>
        </a:ln>
      </dgm:spPr>
      <dgm:t>
        <a:bodyPr/>
        <a:lstStyle/>
        <a:p>
          <a:r>
            <a:rPr lang="en-GB" sz="1100" b="1"/>
            <a:t>Reflect on Result</a:t>
          </a:r>
        </a:p>
      </dgm:t>
    </dgm:pt>
    <dgm:pt modelId="{CC7B9986-5634-4441-AB80-61B27BFC64A6}" type="parTrans" cxnId="{B3099532-4007-43DF-B446-26EF0B4E220D}">
      <dgm:prSet/>
      <dgm:spPr/>
      <dgm:t>
        <a:bodyPr/>
        <a:lstStyle/>
        <a:p>
          <a:endParaRPr lang="en-GB" sz="1300" b="1"/>
        </a:p>
      </dgm:t>
    </dgm:pt>
    <dgm:pt modelId="{FE738274-EDFF-4AF7-97A1-DFA934C71D96}" type="sibTrans" cxnId="{B3099532-4007-43DF-B446-26EF0B4E220D}">
      <dgm:prSet custT="1"/>
      <dgm:spPr>
        <a:solidFill>
          <a:srgbClr val="FFD006"/>
        </a:solidFill>
      </dgm:spPr>
      <dgm:t>
        <a:bodyPr/>
        <a:lstStyle/>
        <a:p>
          <a:endParaRPr lang="en-GB" sz="1300" b="1"/>
        </a:p>
      </dgm:t>
    </dgm:pt>
    <dgm:pt modelId="{2442E446-5113-430C-B4CE-61F04B0B9718}">
      <dgm:prSet phldrT="[Text]" custT="1"/>
      <dgm:spPr>
        <a:ln>
          <a:solidFill>
            <a:schemeClr val="tx1"/>
          </a:solidFill>
        </a:ln>
      </dgm:spPr>
      <dgm:t>
        <a:bodyPr/>
        <a:lstStyle/>
        <a:p>
          <a:r>
            <a:rPr lang="en-GB" sz="1100" b="1"/>
            <a:t>Improve Teaching and Learning</a:t>
          </a:r>
        </a:p>
      </dgm:t>
    </dgm:pt>
    <dgm:pt modelId="{E3857F11-FBE4-4618-9251-337552E6C145}" type="parTrans" cxnId="{416E5647-7D3B-4267-BB3F-30D8E2E2BED3}">
      <dgm:prSet/>
      <dgm:spPr/>
      <dgm:t>
        <a:bodyPr/>
        <a:lstStyle/>
        <a:p>
          <a:endParaRPr lang="en-GB" sz="1300" b="1"/>
        </a:p>
      </dgm:t>
    </dgm:pt>
    <dgm:pt modelId="{4351FAFA-6CD9-4C21-A7B7-48E6E7EAEF9C}" type="sibTrans" cxnId="{416E5647-7D3B-4267-BB3F-30D8E2E2BED3}">
      <dgm:prSet custT="1"/>
      <dgm:spPr>
        <a:solidFill>
          <a:srgbClr val="FFD006"/>
        </a:solidFill>
      </dgm:spPr>
      <dgm:t>
        <a:bodyPr/>
        <a:lstStyle/>
        <a:p>
          <a:endParaRPr lang="en-GB" sz="1300" b="1"/>
        </a:p>
      </dgm:t>
    </dgm:pt>
    <dgm:pt modelId="{445876E0-2E02-4E2E-812E-06BD157A1EF0}" type="pres">
      <dgm:prSet presAssocID="{3A658796-BCF6-4CB2-8DB4-5C78654122D2}" presName="cycle" presStyleCnt="0">
        <dgm:presLayoutVars>
          <dgm:dir/>
          <dgm:resizeHandles val="exact"/>
        </dgm:presLayoutVars>
      </dgm:prSet>
      <dgm:spPr/>
      <dgm:t>
        <a:bodyPr/>
        <a:lstStyle/>
        <a:p>
          <a:endParaRPr lang="en-GB"/>
        </a:p>
      </dgm:t>
    </dgm:pt>
    <dgm:pt modelId="{E27AD3EB-DC95-405F-A7B1-9A5216DC009F}" type="pres">
      <dgm:prSet presAssocID="{41BD564D-715C-4B9B-ACD0-7D6EE2E75E49}" presName="node" presStyleLbl="node1" presStyleIdx="0" presStyleCnt="5">
        <dgm:presLayoutVars>
          <dgm:bulletEnabled val="1"/>
        </dgm:presLayoutVars>
      </dgm:prSet>
      <dgm:spPr/>
      <dgm:t>
        <a:bodyPr/>
        <a:lstStyle/>
        <a:p>
          <a:endParaRPr lang="en-GB"/>
        </a:p>
      </dgm:t>
    </dgm:pt>
    <dgm:pt modelId="{DFAC0D95-F7BD-4293-ABED-7540CCBE4F1B}" type="pres">
      <dgm:prSet presAssocID="{36A9E49E-70F6-4A23-A79A-5B789C4CDD0F}" presName="sibTrans" presStyleLbl="sibTrans2D1" presStyleIdx="0" presStyleCnt="5"/>
      <dgm:spPr/>
      <dgm:t>
        <a:bodyPr/>
        <a:lstStyle/>
        <a:p>
          <a:endParaRPr lang="en-GB"/>
        </a:p>
      </dgm:t>
    </dgm:pt>
    <dgm:pt modelId="{86A9AA11-B35D-4CC5-A180-7EBAEF208172}" type="pres">
      <dgm:prSet presAssocID="{36A9E49E-70F6-4A23-A79A-5B789C4CDD0F}" presName="connectorText" presStyleLbl="sibTrans2D1" presStyleIdx="0" presStyleCnt="5"/>
      <dgm:spPr/>
      <dgm:t>
        <a:bodyPr/>
        <a:lstStyle/>
        <a:p>
          <a:endParaRPr lang="en-GB"/>
        </a:p>
      </dgm:t>
    </dgm:pt>
    <dgm:pt modelId="{2F761AA2-B1E7-4818-926E-52BEAB1F0F1B}" type="pres">
      <dgm:prSet presAssocID="{82BD1C94-FE4F-42B5-A99A-DEED9176BE20}" presName="node" presStyleLbl="node1" presStyleIdx="1" presStyleCnt="5">
        <dgm:presLayoutVars>
          <dgm:bulletEnabled val="1"/>
        </dgm:presLayoutVars>
      </dgm:prSet>
      <dgm:spPr/>
      <dgm:t>
        <a:bodyPr/>
        <a:lstStyle/>
        <a:p>
          <a:endParaRPr lang="en-GB"/>
        </a:p>
      </dgm:t>
    </dgm:pt>
    <dgm:pt modelId="{895E5F42-70DE-4330-9723-645E93B72BA9}" type="pres">
      <dgm:prSet presAssocID="{5E8E287B-D976-4736-B221-94F0B775393A}" presName="sibTrans" presStyleLbl="sibTrans2D1" presStyleIdx="1" presStyleCnt="5"/>
      <dgm:spPr/>
      <dgm:t>
        <a:bodyPr/>
        <a:lstStyle/>
        <a:p>
          <a:endParaRPr lang="en-GB"/>
        </a:p>
      </dgm:t>
    </dgm:pt>
    <dgm:pt modelId="{0D4AAD81-8FB0-4957-ADC8-0902EE0A70F6}" type="pres">
      <dgm:prSet presAssocID="{5E8E287B-D976-4736-B221-94F0B775393A}" presName="connectorText" presStyleLbl="sibTrans2D1" presStyleIdx="1" presStyleCnt="5"/>
      <dgm:spPr/>
      <dgm:t>
        <a:bodyPr/>
        <a:lstStyle/>
        <a:p>
          <a:endParaRPr lang="en-GB"/>
        </a:p>
      </dgm:t>
    </dgm:pt>
    <dgm:pt modelId="{8FF7A2AF-BB4F-482A-9796-F6B69D57998C}" type="pres">
      <dgm:prSet presAssocID="{16D013D6-5BA7-426B-95D8-01F127403256}" presName="node" presStyleLbl="node1" presStyleIdx="2" presStyleCnt="5">
        <dgm:presLayoutVars>
          <dgm:bulletEnabled val="1"/>
        </dgm:presLayoutVars>
      </dgm:prSet>
      <dgm:spPr/>
      <dgm:t>
        <a:bodyPr/>
        <a:lstStyle/>
        <a:p>
          <a:endParaRPr lang="en-GB"/>
        </a:p>
      </dgm:t>
    </dgm:pt>
    <dgm:pt modelId="{E44C554E-5BB4-4A2F-B5F2-FBCE0A3E22D5}" type="pres">
      <dgm:prSet presAssocID="{60421873-251D-411E-B6B1-169FBDD12567}" presName="sibTrans" presStyleLbl="sibTrans2D1" presStyleIdx="2" presStyleCnt="5"/>
      <dgm:spPr/>
      <dgm:t>
        <a:bodyPr/>
        <a:lstStyle/>
        <a:p>
          <a:endParaRPr lang="en-GB"/>
        </a:p>
      </dgm:t>
    </dgm:pt>
    <dgm:pt modelId="{186CEC22-6A01-44EE-9B52-9733F9C09688}" type="pres">
      <dgm:prSet presAssocID="{60421873-251D-411E-B6B1-169FBDD12567}" presName="connectorText" presStyleLbl="sibTrans2D1" presStyleIdx="2" presStyleCnt="5"/>
      <dgm:spPr/>
      <dgm:t>
        <a:bodyPr/>
        <a:lstStyle/>
        <a:p>
          <a:endParaRPr lang="en-GB"/>
        </a:p>
      </dgm:t>
    </dgm:pt>
    <dgm:pt modelId="{F85FDDFF-8896-4302-BF59-65E50C7AB814}" type="pres">
      <dgm:prSet presAssocID="{38F0C46F-8198-439B-8C77-4772CB73B64B}" presName="node" presStyleLbl="node1" presStyleIdx="3" presStyleCnt="5">
        <dgm:presLayoutVars>
          <dgm:bulletEnabled val="1"/>
        </dgm:presLayoutVars>
      </dgm:prSet>
      <dgm:spPr/>
      <dgm:t>
        <a:bodyPr/>
        <a:lstStyle/>
        <a:p>
          <a:endParaRPr lang="en-GB"/>
        </a:p>
      </dgm:t>
    </dgm:pt>
    <dgm:pt modelId="{D46C96E6-9D48-48F0-81D7-E1F69AC59DA2}" type="pres">
      <dgm:prSet presAssocID="{FE738274-EDFF-4AF7-97A1-DFA934C71D96}" presName="sibTrans" presStyleLbl="sibTrans2D1" presStyleIdx="3" presStyleCnt="5"/>
      <dgm:spPr/>
      <dgm:t>
        <a:bodyPr/>
        <a:lstStyle/>
        <a:p>
          <a:endParaRPr lang="en-GB"/>
        </a:p>
      </dgm:t>
    </dgm:pt>
    <dgm:pt modelId="{3097FC4B-F2D3-47B4-BAEA-8BA1DB552EC7}" type="pres">
      <dgm:prSet presAssocID="{FE738274-EDFF-4AF7-97A1-DFA934C71D96}" presName="connectorText" presStyleLbl="sibTrans2D1" presStyleIdx="3" presStyleCnt="5"/>
      <dgm:spPr/>
      <dgm:t>
        <a:bodyPr/>
        <a:lstStyle/>
        <a:p>
          <a:endParaRPr lang="en-GB"/>
        </a:p>
      </dgm:t>
    </dgm:pt>
    <dgm:pt modelId="{D2A12C45-DAEC-452B-8B82-3A5F705BF13F}" type="pres">
      <dgm:prSet presAssocID="{2442E446-5113-430C-B4CE-61F04B0B9718}" presName="node" presStyleLbl="node1" presStyleIdx="4" presStyleCnt="5">
        <dgm:presLayoutVars>
          <dgm:bulletEnabled val="1"/>
        </dgm:presLayoutVars>
      </dgm:prSet>
      <dgm:spPr/>
      <dgm:t>
        <a:bodyPr/>
        <a:lstStyle/>
        <a:p>
          <a:endParaRPr lang="en-GB"/>
        </a:p>
      </dgm:t>
    </dgm:pt>
    <dgm:pt modelId="{D1757B47-169A-49B2-97CD-32F8CE4EA4DA}" type="pres">
      <dgm:prSet presAssocID="{4351FAFA-6CD9-4C21-A7B7-48E6E7EAEF9C}" presName="sibTrans" presStyleLbl="sibTrans2D1" presStyleIdx="4" presStyleCnt="5"/>
      <dgm:spPr/>
      <dgm:t>
        <a:bodyPr/>
        <a:lstStyle/>
        <a:p>
          <a:endParaRPr lang="en-GB"/>
        </a:p>
      </dgm:t>
    </dgm:pt>
    <dgm:pt modelId="{ABA39637-81B1-4486-81DA-1028B1A3462A}" type="pres">
      <dgm:prSet presAssocID="{4351FAFA-6CD9-4C21-A7B7-48E6E7EAEF9C}" presName="connectorText" presStyleLbl="sibTrans2D1" presStyleIdx="4" presStyleCnt="5"/>
      <dgm:spPr/>
      <dgm:t>
        <a:bodyPr/>
        <a:lstStyle/>
        <a:p>
          <a:endParaRPr lang="en-GB"/>
        </a:p>
      </dgm:t>
    </dgm:pt>
  </dgm:ptLst>
  <dgm:cxnLst>
    <dgm:cxn modelId="{1012ADBD-D774-404A-93C0-A92F70F0CCF8}" type="presOf" srcId="{2442E446-5113-430C-B4CE-61F04B0B9718}" destId="{D2A12C45-DAEC-452B-8B82-3A5F705BF13F}" srcOrd="0" destOrd="0" presId="urn:microsoft.com/office/officeart/2005/8/layout/cycle2"/>
    <dgm:cxn modelId="{765B4B57-F4DB-4329-9324-CC9CA2D4010B}" type="presOf" srcId="{41BD564D-715C-4B9B-ACD0-7D6EE2E75E49}" destId="{E27AD3EB-DC95-405F-A7B1-9A5216DC009F}" srcOrd="0" destOrd="0" presId="urn:microsoft.com/office/officeart/2005/8/layout/cycle2"/>
    <dgm:cxn modelId="{BAAC154A-A793-401A-9B10-103F2A681B5E}" type="presOf" srcId="{36A9E49E-70F6-4A23-A79A-5B789C4CDD0F}" destId="{DFAC0D95-F7BD-4293-ABED-7540CCBE4F1B}" srcOrd="0" destOrd="0" presId="urn:microsoft.com/office/officeart/2005/8/layout/cycle2"/>
    <dgm:cxn modelId="{2CA055BE-8DEA-4B44-8501-C08E31CF8B77}" type="presOf" srcId="{82BD1C94-FE4F-42B5-A99A-DEED9176BE20}" destId="{2F761AA2-B1E7-4818-926E-52BEAB1F0F1B}" srcOrd="0" destOrd="0" presId="urn:microsoft.com/office/officeart/2005/8/layout/cycle2"/>
    <dgm:cxn modelId="{92FCFBC4-32BE-4293-914B-2CB6664E664E}" type="presOf" srcId="{4351FAFA-6CD9-4C21-A7B7-48E6E7EAEF9C}" destId="{ABA39637-81B1-4486-81DA-1028B1A3462A}" srcOrd="1" destOrd="0" presId="urn:microsoft.com/office/officeart/2005/8/layout/cycle2"/>
    <dgm:cxn modelId="{65B7845B-9ED2-44BF-9107-24643E129559}" type="presOf" srcId="{FE738274-EDFF-4AF7-97A1-DFA934C71D96}" destId="{D46C96E6-9D48-48F0-81D7-E1F69AC59DA2}" srcOrd="0" destOrd="0" presId="urn:microsoft.com/office/officeart/2005/8/layout/cycle2"/>
    <dgm:cxn modelId="{1912F219-9084-4037-BE7F-C79276612DB8}" type="presOf" srcId="{5E8E287B-D976-4736-B221-94F0B775393A}" destId="{895E5F42-70DE-4330-9723-645E93B72BA9}" srcOrd="0" destOrd="0" presId="urn:microsoft.com/office/officeart/2005/8/layout/cycle2"/>
    <dgm:cxn modelId="{CC48FE94-A3D1-4FA5-9D03-AC88CB6EE786}" type="presOf" srcId="{FE738274-EDFF-4AF7-97A1-DFA934C71D96}" destId="{3097FC4B-F2D3-47B4-BAEA-8BA1DB552EC7}" srcOrd="1" destOrd="0" presId="urn:microsoft.com/office/officeart/2005/8/layout/cycle2"/>
    <dgm:cxn modelId="{C426A55A-CB8B-4599-805C-FA4E4EE96FA3}" srcId="{3A658796-BCF6-4CB2-8DB4-5C78654122D2}" destId="{16D013D6-5BA7-426B-95D8-01F127403256}" srcOrd="2" destOrd="0" parTransId="{BBC373EC-2E99-4DBC-9721-83EB02F3B285}" sibTransId="{60421873-251D-411E-B6B1-169FBDD12567}"/>
    <dgm:cxn modelId="{327919FA-C908-4750-98F5-AC95EE9AED0C}" type="presOf" srcId="{60421873-251D-411E-B6B1-169FBDD12567}" destId="{186CEC22-6A01-44EE-9B52-9733F9C09688}" srcOrd="1" destOrd="0" presId="urn:microsoft.com/office/officeart/2005/8/layout/cycle2"/>
    <dgm:cxn modelId="{B574123B-14D7-4CD4-B516-3B0B3F57146C}" type="presOf" srcId="{60421873-251D-411E-B6B1-169FBDD12567}" destId="{E44C554E-5BB4-4A2F-B5F2-FBCE0A3E22D5}" srcOrd="0" destOrd="0" presId="urn:microsoft.com/office/officeart/2005/8/layout/cycle2"/>
    <dgm:cxn modelId="{2A802490-87BE-4B0E-B290-3F1A99AEB673}" type="presOf" srcId="{5E8E287B-D976-4736-B221-94F0B775393A}" destId="{0D4AAD81-8FB0-4957-ADC8-0902EE0A70F6}" srcOrd="1" destOrd="0" presId="urn:microsoft.com/office/officeart/2005/8/layout/cycle2"/>
    <dgm:cxn modelId="{B3099532-4007-43DF-B446-26EF0B4E220D}" srcId="{3A658796-BCF6-4CB2-8DB4-5C78654122D2}" destId="{38F0C46F-8198-439B-8C77-4772CB73B64B}" srcOrd="3" destOrd="0" parTransId="{CC7B9986-5634-4441-AB80-61B27BFC64A6}" sibTransId="{FE738274-EDFF-4AF7-97A1-DFA934C71D96}"/>
    <dgm:cxn modelId="{6591708D-E1E6-42AE-8BC6-98C3FB9EAB0D}" type="presOf" srcId="{38F0C46F-8198-439B-8C77-4772CB73B64B}" destId="{F85FDDFF-8896-4302-BF59-65E50C7AB814}" srcOrd="0" destOrd="0" presId="urn:microsoft.com/office/officeart/2005/8/layout/cycle2"/>
    <dgm:cxn modelId="{416E5647-7D3B-4267-BB3F-30D8E2E2BED3}" srcId="{3A658796-BCF6-4CB2-8DB4-5C78654122D2}" destId="{2442E446-5113-430C-B4CE-61F04B0B9718}" srcOrd="4" destOrd="0" parTransId="{E3857F11-FBE4-4618-9251-337552E6C145}" sibTransId="{4351FAFA-6CD9-4C21-A7B7-48E6E7EAEF9C}"/>
    <dgm:cxn modelId="{4546C186-2FD1-4613-83DA-0B42F6710E1E}" srcId="{3A658796-BCF6-4CB2-8DB4-5C78654122D2}" destId="{82BD1C94-FE4F-42B5-A99A-DEED9176BE20}" srcOrd="1" destOrd="0" parTransId="{F928C076-0385-47B7-9BFB-EB5270D9DB23}" sibTransId="{5E8E287B-D976-4736-B221-94F0B775393A}"/>
    <dgm:cxn modelId="{233F1798-1CA4-44F2-A24C-C8B2474929C2}" type="presOf" srcId="{4351FAFA-6CD9-4C21-A7B7-48E6E7EAEF9C}" destId="{D1757B47-169A-49B2-97CD-32F8CE4EA4DA}" srcOrd="0" destOrd="0" presId="urn:microsoft.com/office/officeart/2005/8/layout/cycle2"/>
    <dgm:cxn modelId="{F1AB531A-185B-432C-BF1D-C956D832FD92}" type="presOf" srcId="{36A9E49E-70F6-4A23-A79A-5B789C4CDD0F}" destId="{86A9AA11-B35D-4CC5-A180-7EBAEF208172}" srcOrd="1" destOrd="0" presId="urn:microsoft.com/office/officeart/2005/8/layout/cycle2"/>
    <dgm:cxn modelId="{4AB0E551-6F8E-48A3-923F-E51DD91F9FC0}" type="presOf" srcId="{16D013D6-5BA7-426B-95D8-01F127403256}" destId="{8FF7A2AF-BB4F-482A-9796-F6B69D57998C}" srcOrd="0" destOrd="0" presId="urn:microsoft.com/office/officeart/2005/8/layout/cycle2"/>
    <dgm:cxn modelId="{4AF45428-71AB-4B17-986F-99E3FDB62356}" srcId="{3A658796-BCF6-4CB2-8DB4-5C78654122D2}" destId="{41BD564D-715C-4B9B-ACD0-7D6EE2E75E49}" srcOrd="0" destOrd="0" parTransId="{B9226108-6835-4AF1-AA09-988B6679295B}" sibTransId="{36A9E49E-70F6-4A23-A79A-5B789C4CDD0F}"/>
    <dgm:cxn modelId="{8772A838-4669-4107-AA34-5565FED4466C}" type="presOf" srcId="{3A658796-BCF6-4CB2-8DB4-5C78654122D2}" destId="{445876E0-2E02-4E2E-812E-06BD157A1EF0}" srcOrd="0" destOrd="0" presId="urn:microsoft.com/office/officeart/2005/8/layout/cycle2"/>
    <dgm:cxn modelId="{E736EDB1-1620-4A0D-B4B6-6268FB2DEA81}" type="presParOf" srcId="{445876E0-2E02-4E2E-812E-06BD157A1EF0}" destId="{E27AD3EB-DC95-405F-A7B1-9A5216DC009F}" srcOrd="0" destOrd="0" presId="urn:microsoft.com/office/officeart/2005/8/layout/cycle2"/>
    <dgm:cxn modelId="{3CE9DBC4-E910-4EC5-BCE6-9094F9FD9F69}" type="presParOf" srcId="{445876E0-2E02-4E2E-812E-06BD157A1EF0}" destId="{DFAC0D95-F7BD-4293-ABED-7540CCBE4F1B}" srcOrd="1" destOrd="0" presId="urn:microsoft.com/office/officeart/2005/8/layout/cycle2"/>
    <dgm:cxn modelId="{102B3BB3-E25D-4544-AF88-95356A5B89AD}" type="presParOf" srcId="{DFAC0D95-F7BD-4293-ABED-7540CCBE4F1B}" destId="{86A9AA11-B35D-4CC5-A180-7EBAEF208172}" srcOrd="0" destOrd="0" presId="urn:microsoft.com/office/officeart/2005/8/layout/cycle2"/>
    <dgm:cxn modelId="{D68A469D-A558-4393-A514-CF3455EAD477}" type="presParOf" srcId="{445876E0-2E02-4E2E-812E-06BD157A1EF0}" destId="{2F761AA2-B1E7-4818-926E-52BEAB1F0F1B}" srcOrd="2" destOrd="0" presId="urn:microsoft.com/office/officeart/2005/8/layout/cycle2"/>
    <dgm:cxn modelId="{69231DF7-1A38-43B8-A349-B33EFDA02F22}" type="presParOf" srcId="{445876E0-2E02-4E2E-812E-06BD157A1EF0}" destId="{895E5F42-70DE-4330-9723-645E93B72BA9}" srcOrd="3" destOrd="0" presId="urn:microsoft.com/office/officeart/2005/8/layout/cycle2"/>
    <dgm:cxn modelId="{20C25F38-D75F-41ED-8E17-DFCD656BEF72}" type="presParOf" srcId="{895E5F42-70DE-4330-9723-645E93B72BA9}" destId="{0D4AAD81-8FB0-4957-ADC8-0902EE0A70F6}" srcOrd="0" destOrd="0" presId="urn:microsoft.com/office/officeart/2005/8/layout/cycle2"/>
    <dgm:cxn modelId="{44CA3460-9C23-4D4D-AE23-CA4BED35E1F4}" type="presParOf" srcId="{445876E0-2E02-4E2E-812E-06BD157A1EF0}" destId="{8FF7A2AF-BB4F-482A-9796-F6B69D57998C}" srcOrd="4" destOrd="0" presId="urn:microsoft.com/office/officeart/2005/8/layout/cycle2"/>
    <dgm:cxn modelId="{AC1CCA0C-F568-410A-8716-7D2D3CC3E5B1}" type="presParOf" srcId="{445876E0-2E02-4E2E-812E-06BD157A1EF0}" destId="{E44C554E-5BB4-4A2F-B5F2-FBCE0A3E22D5}" srcOrd="5" destOrd="0" presId="urn:microsoft.com/office/officeart/2005/8/layout/cycle2"/>
    <dgm:cxn modelId="{E06F5FEB-FABF-495A-8A54-117657E645C8}" type="presParOf" srcId="{E44C554E-5BB4-4A2F-B5F2-FBCE0A3E22D5}" destId="{186CEC22-6A01-44EE-9B52-9733F9C09688}" srcOrd="0" destOrd="0" presId="urn:microsoft.com/office/officeart/2005/8/layout/cycle2"/>
    <dgm:cxn modelId="{436912B0-DFAE-4299-8F61-6EFE66854EC8}" type="presParOf" srcId="{445876E0-2E02-4E2E-812E-06BD157A1EF0}" destId="{F85FDDFF-8896-4302-BF59-65E50C7AB814}" srcOrd="6" destOrd="0" presId="urn:microsoft.com/office/officeart/2005/8/layout/cycle2"/>
    <dgm:cxn modelId="{1B55A44A-D521-4CF7-A0B5-69B379ECE654}" type="presParOf" srcId="{445876E0-2E02-4E2E-812E-06BD157A1EF0}" destId="{D46C96E6-9D48-48F0-81D7-E1F69AC59DA2}" srcOrd="7" destOrd="0" presId="urn:microsoft.com/office/officeart/2005/8/layout/cycle2"/>
    <dgm:cxn modelId="{1D9A4F8A-FE2C-4AF0-A6D9-487CBB1C71D5}" type="presParOf" srcId="{D46C96E6-9D48-48F0-81D7-E1F69AC59DA2}" destId="{3097FC4B-F2D3-47B4-BAEA-8BA1DB552EC7}" srcOrd="0" destOrd="0" presId="urn:microsoft.com/office/officeart/2005/8/layout/cycle2"/>
    <dgm:cxn modelId="{A1C551E1-0E0E-4C0A-8432-21169D40D0D1}" type="presParOf" srcId="{445876E0-2E02-4E2E-812E-06BD157A1EF0}" destId="{D2A12C45-DAEC-452B-8B82-3A5F705BF13F}" srcOrd="8" destOrd="0" presId="urn:microsoft.com/office/officeart/2005/8/layout/cycle2"/>
    <dgm:cxn modelId="{4C46036D-F713-4505-B270-72FFF7A4F7E3}" type="presParOf" srcId="{445876E0-2E02-4E2E-812E-06BD157A1EF0}" destId="{D1757B47-169A-49B2-97CD-32F8CE4EA4DA}" srcOrd="9" destOrd="0" presId="urn:microsoft.com/office/officeart/2005/8/layout/cycle2"/>
    <dgm:cxn modelId="{3FA798AE-BB7B-47E4-84F7-EB24C6407C2D}" type="presParOf" srcId="{D1757B47-169A-49B2-97CD-32F8CE4EA4DA}" destId="{ABA39637-81B1-4486-81DA-1028B1A3462A}"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7AD3EB-DC95-405F-A7B1-9A5216DC009F}">
      <dsp:nvSpPr>
        <dsp:cNvPr id="0" name=""/>
        <dsp:cNvSpPr/>
      </dsp:nvSpPr>
      <dsp:spPr>
        <a:xfrm>
          <a:off x="2122117" y="2257"/>
          <a:ext cx="1379959" cy="1379959"/>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b="1" kern="1200"/>
            <a:t>Identify Learning Goals</a:t>
          </a:r>
        </a:p>
      </dsp:txBody>
      <dsp:txXfrm>
        <a:off x="2324207" y="204347"/>
        <a:ext cx="975779" cy="975779"/>
      </dsp:txXfrm>
    </dsp:sp>
    <dsp:sp modelId="{DFAC0D95-F7BD-4293-ABED-7540CCBE4F1B}">
      <dsp:nvSpPr>
        <dsp:cNvPr id="0" name=""/>
        <dsp:cNvSpPr/>
      </dsp:nvSpPr>
      <dsp:spPr>
        <a:xfrm rot="2160000">
          <a:off x="3458371" y="1062036"/>
          <a:ext cx="366452" cy="465736"/>
        </a:xfrm>
        <a:prstGeom prst="rightArrow">
          <a:avLst>
            <a:gd name="adj1" fmla="val 60000"/>
            <a:gd name="adj2" fmla="val 50000"/>
          </a:avLst>
        </a:prstGeom>
        <a:solidFill>
          <a:srgbClr val="FFD006"/>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GB" sz="1300" b="1" kern="1200"/>
        </a:p>
      </dsp:txBody>
      <dsp:txXfrm>
        <a:off x="3468869" y="1122874"/>
        <a:ext cx="256516" cy="279442"/>
      </dsp:txXfrm>
    </dsp:sp>
    <dsp:sp modelId="{2F761AA2-B1E7-4818-926E-52BEAB1F0F1B}">
      <dsp:nvSpPr>
        <dsp:cNvPr id="0" name=""/>
        <dsp:cNvSpPr/>
      </dsp:nvSpPr>
      <dsp:spPr>
        <a:xfrm>
          <a:off x="3797898" y="1219783"/>
          <a:ext cx="1379959" cy="1379959"/>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b="1" kern="1200"/>
            <a:t>Provide Learning Opportunites</a:t>
          </a:r>
        </a:p>
      </dsp:txBody>
      <dsp:txXfrm>
        <a:off x="3999988" y="1421873"/>
        <a:ext cx="975779" cy="975779"/>
      </dsp:txXfrm>
    </dsp:sp>
    <dsp:sp modelId="{895E5F42-70DE-4330-9723-645E93B72BA9}">
      <dsp:nvSpPr>
        <dsp:cNvPr id="0" name=""/>
        <dsp:cNvSpPr/>
      </dsp:nvSpPr>
      <dsp:spPr>
        <a:xfrm rot="6480000">
          <a:off x="3987811" y="2652031"/>
          <a:ext cx="366452" cy="465736"/>
        </a:xfrm>
        <a:prstGeom prst="rightArrow">
          <a:avLst>
            <a:gd name="adj1" fmla="val 60000"/>
            <a:gd name="adj2" fmla="val 50000"/>
          </a:avLst>
        </a:prstGeom>
        <a:solidFill>
          <a:srgbClr val="FFD006"/>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GB" sz="1300" b="1" kern="1200"/>
        </a:p>
      </dsp:txBody>
      <dsp:txXfrm rot="10800000">
        <a:off x="4059765" y="2692900"/>
        <a:ext cx="256516" cy="279442"/>
      </dsp:txXfrm>
    </dsp:sp>
    <dsp:sp modelId="{8FF7A2AF-BB4F-482A-9796-F6B69D57998C}">
      <dsp:nvSpPr>
        <dsp:cNvPr id="0" name=""/>
        <dsp:cNvSpPr/>
      </dsp:nvSpPr>
      <dsp:spPr>
        <a:xfrm>
          <a:off x="3157807" y="3189782"/>
          <a:ext cx="1379959" cy="1379959"/>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b="1" kern="1200"/>
            <a:t>Assess Pupil Learning</a:t>
          </a:r>
        </a:p>
      </dsp:txBody>
      <dsp:txXfrm>
        <a:off x="3359897" y="3391872"/>
        <a:ext cx="975779" cy="975779"/>
      </dsp:txXfrm>
    </dsp:sp>
    <dsp:sp modelId="{E44C554E-5BB4-4A2F-B5F2-FBCE0A3E22D5}">
      <dsp:nvSpPr>
        <dsp:cNvPr id="0" name=""/>
        <dsp:cNvSpPr/>
      </dsp:nvSpPr>
      <dsp:spPr>
        <a:xfrm rot="10800000">
          <a:off x="2639242" y="3646894"/>
          <a:ext cx="366452" cy="465736"/>
        </a:xfrm>
        <a:prstGeom prst="rightArrow">
          <a:avLst>
            <a:gd name="adj1" fmla="val 60000"/>
            <a:gd name="adj2" fmla="val 50000"/>
          </a:avLst>
        </a:prstGeom>
        <a:solidFill>
          <a:srgbClr val="FFD006"/>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GB" sz="1300" b="1" kern="1200"/>
        </a:p>
      </dsp:txBody>
      <dsp:txXfrm rot="10800000">
        <a:off x="2749178" y="3740041"/>
        <a:ext cx="256516" cy="279442"/>
      </dsp:txXfrm>
    </dsp:sp>
    <dsp:sp modelId="{F85FDDFF-8896-4302-BF59-65E50C7AB814}">
      <dsp:nvSpPr>
        <dsp:cNvPr id="0" name=""/>
        <dsp:cNvSpPr/>
      </dsp:nvSpPr>
      <dsp:spPr>
        <a:xfrm>
          <a:off x="1086428" y="3189782"/>
          <a:ext cx="1379959" cy="1379959"/>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b="1" kern="1200"/>
            <a:t>Reflect on Result</a:t>
          </a:r>
        </a:p>
      </dsp:txBody>
      <dsp:txXfrm>
        <a:off x="1288518" y="3391872"/>
        <a:ext cx="975779" cy="975779"/>
      </dsp:txXfrm>
    </dsp:sp>
    <dsp:sp modelId="{D46C96E6-9D48-48F0-81D7-E1F69AC59DA2}">
      <dsp:nvSpPr>
        <dsp:cNvPr id="0" name=""/>
        <dsp:cNvSpPr/>
      </dsp:nvSpPr>
      <dsp:spPr>
        <a:xfrm rot="15120000">
          <a:off x="1276341" y="2671758"/>
          <a:ext cx="366452" cy="465736"/>
        </a:xfrm>
        <a:prstGeom prst="rightArrow">
          <a:avLst>
            <a:gd name="adj1" fmla="val 60000"/>
            <a:gd name="adj2" fmla="val 50000"/>
          </a:avLst>
        </a:prstGeom>
        <a:solidFill>
          <a:srgbClr val="FFD006"/>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GB" sz="1300" b="1" kern="1200"/>
        </a:p>
      </dsp:txBody>
      <dsp:txXfrm rot="10800000">
        <a:off x="1348295" y="2817183"/>
        <a:ext cx="256516" cy="279442"/>
      </dsp:txXfrm>
    </dsp:sp>
    <dsp:sp modelId="{D2A12C45-DAEC-452B-8B82-3A5F705BF13F}">
      <dsp:nvSpPr>
        <dsp:cNvPr id="0" name=""/>
        <dsp:cNvSpPr/>
      </dsp:nvSpPr>
      <dsp:spPr>
        <a:xfrm>
          <a:off x="446336" y="1219783"/>
          <a:ext cx="1379959" cy="1379959"/>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b="1" kern="1200"/>
            <a:t>Improve Teaching and Learning</a:t>
          </a:r>
        </a:p>
      </dsp:txBody>
      <dsp:txXfrm>
        <a:off x="648426" y="1421873"/>
        <a:ext cx="975779" cy="975779"/>
      </dsp:txXfrm>
    </dsp:sp>
    <dsp:sp modelId="{D1757B47-169A-49B2-97CD-32F8CE4EA4DA}">
      <dsp:nvSpPr>
        <dsp:cNvPr id="0" name=""/>
        <dsp:cNvSpPr/>
      </dsp:nvSpPr>
      <dsp:spPr>
        <a:xfrm rot="19440000">
          <a:off x="1782590" y="1074228"/>
          <a:ext cx="366452" cy="465736"/>
        </a:xfrm>
        <a:prstGeom prst="rightArrow">
          <a:avLst>
            <a:gd name="adj1" fmla="val 60000"/>
            <a:gd name="adj2" fmla="val 50000"/>
          </a:avLst>
        </a:prstGeom>
        <a:solidFill>
          <a:srgbClr val="FFD006"/>
        </a:soli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GB" sz="1300" b="1" kern="1200"/>
        </a:p>
      </dsp:txBody>
      <dsp:txXfrm>
        <a:off x="1793088" y="1199684"/>
        <a:ext cx="256516" cy="279442"/>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2147</Words>
  <Characters>12239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Baker</dc:creator>
  <cp:keywords/>
  <dc:description/>
  <cp:lastModifiedBy>Mr Baker</cp:lastModifiedBy>
  <cp:revision>2</cp:revision>
  <dcterms:created xsi:type="dcterms:W3CDTF">2022-09-06T09:58:00Z</dcterms:created>
  <dcterms:modified xsi:type="dcterms:W3CDTF">2022-09-06T09:58:00Z</dcterms:modified>
</cp:coreProperties>
</file>