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768"/>
        <w:gridCol w:w="2022"/>
        <w:gridCol w:w="1868"/>
        <w:gridCol w:w="2771"/>
        <w:gridCol w:w="4022"/>
      </w:tblGrid>
      <w:tr w:rsidR="00276C35" w:rsidTr="00177D3C">
        <w:trPr>
          <w:trHeight w:val="530"/>
        </w:trPr>
        <w:tc>
          <w:tcPr>
            <w:tcW w:w="2768" w:type="dxa"/>
          </w:tcPr>
          <w:p w:rsidR="00276C35" w:rsidRPr="005040B5" w:rsidRDefault="00276C35" w:rsidP="00FA68ED">
            <w:pPr>
              <w:jc w:val="center"/>
              <w:rPr>
                <w:b/>
                <w:u w:val="single"/>
              </w:rPr>
            </w:pPr>
            <w:bookmarkStart w:id="0" w:name="_Hlk82693807"/>
            <w:bookmarkEnd w:id="0"/>
            <w:r w:rsidRPr="005040B5">
              <w:rPr>
                <w:b/>
                <w:u w:val="single"/>
              </w:rPr>
              <w:t>Name</w:t>
            </w:r>
          </w:p>
        </w:tc>
        <w:tc>
          <w:tcPr>
            <w:tcW w:w="2022" w:type="dxa"/>
          </w:tcPr>
          <w:p w:rsidR="00276C35" w:rsidRPr="005040B5" w:rsidRDefault="00276C35" w:rsidP="00FA68ED">
            <w:pPr>
              <w:jc w:val="center"/>
              <w:rPr>
                <w:b/>
                <w:u w:val="single"/>
              </w:rPr>
            </w:pPr>
            <w:r w:rsidRPr="005040B5">
              <w:rPr>
                <w:b/>
                <w:u w:val="single"/>
              </w:rPr>
              <w:t>Type of Governor</w:t>
            </w:r>
          </w:p>
        </w:tc>
        <w:tc>
          <w:tcPr>
            <w:tcW w:w="1868" w:type="dxa"/>
          </w:tcPr>
          <w:p w:rsidR="00276C35" w:rsidRPr="005040B5" w:rsidRDefault="00276C35" w:rsidP="00FA68ED">
            <w:pPr>
              <w:jc w:val="center"/>
              <w:rPr>
                <w:b/>
                <w:u w:val="single"/>
              </w:rPr>
            </w:pPr>
            <w:r w:rsidRPr="005040B5">
              <w:rPr>
                <w:b/>
                <w:u w:val="single"/>
              </w:rPr>
              <w:t>Term of Office</w:t>
            </w:r>
          </w:p>
        </w:tc>
        <w:tc>
          <w:tcPr>
            <w:tcW w:w="2771" w:type="dxa"/>
          </w:tcPr>
          <w:p w:rsidR="00276C35" w:rsidRPr="005040B5" w:rsidRDefault="00276C35" w:rsidP="00FA68ED">
            <w:pPr>
              <w:jc w:val="center"/>
              <w:rPr>
                <w:b/>
                <w:u w:val="single"/>
              </w:rPr>
            </w:pPr>
            <w:r w:rsidRPr="005040B5">
              <w:rPr>
                <w:b/>
                <w:u w:val="single"/>
              </w:rPr>
              <w:t>Office held</w:t>
            </w:r>
          </w:p>
        </w:tc>
        <w:tc>
          <w:tcPr>
            <w:tcW w:w="4022" w:type="dxa"/>
          </w:tcPr>
          <w:p w:rsidR="005040B5" w:rsidRPr="005040B5" w:rsidRDefault="00276C35" w:rsidP="00FA68ED">
            <w:pPr>
              <w:jc w:val="center"/>
              <w:rPr>
                <w:b/>
                <w:u w:val="single"/>
              </w:rPr>
            </w:pPr>
            <w:r w:rsidRPr="005040B5">
              <w:rPr>
                <w:b/>
                <w:u w:val="single"/>
              </w:rPr>
              <w:t>Serves on the following committees</w:t>
            </w:r>
          </w:p>
          <w:p w:rsidR="00276C35" w:rsidRPr="005040B5" w:rsidRDefault="00276C35" w:rsidP="00FA68ED">
            <w:pPr>
              <w:jc w:val="center"/>
              <w:rPr>
                <w:b/>
                <w:u w:val="single"/>
              </w:rPr>
            </w:pPr>
          </w:p>
        </w:tc>
      </w:tr>
      <w:tr w:rsidR="00276C35" w:rsidTr="00177D3C">
        <w:trPr>
          <w:trHeight w:val="817"/>
        </w:trPr>
        <w:tc>
          <w:tcPr>
            <w:tcW w:w="2768" w:type="dxa"/>
          </w:tcPr>
          <w:p w:rsidR="00276C35" w:rsidRDefault="00276C35" w:rsidP="00FA68ED">
            <w:r>
              <w:t>Mr. Nick Pilling</w:t>
            </w:r>
          </w:p>
        </w:tc>
        <w:tc>
          <w:tcPr>
            <w:tcW w:w="2022" w:type="dxa"/>
          </w:tcPr>
          <w:p w:rsidR="00276C35" w:rsidRDefault="007F1D5F" w:rsidP="00FA68ED">
            <w:r>
              <w:t>Local Authority</w:t>
            </w:r>
            <w:r w:rsidR="00276C35">
              <w:t xml:space="preserve"> Governor</w:t>
            </w:r>
          </w:p>
        </w:tc>
        <w:tc>
          <w:tcPr>
            <w:tcW w:w="1868" w:type="dxa"/>
          </w:tcPr>
          <w:p w:rsidR="00276C35" w:rsidRDefault="007F1D5F" w:rsidP="00FA68ED">
            <w:pPr>
              <w:jc w:val="center"/>
            </w:pPr>
            <w:r>
              <w:t>08/03/2025</w:t>
            </w:r>
          </w:p>
        </w:tc>
        <w:tc>
          <w:tcPr>
            <w:tcW w:w="2771" w:type="dxa"/>
          </w:tcPr>
          <w:p w:rsidR="00276C35" w:rsidRDefault="00276C35" w:rsidP="00FA68ED">
            <w:r>
              <w:t xml:space="preserve">Chair of Governors </w:t>
            </w:r>
          </w:p>
          <w:p w:rsidR="00FA68ED" w:rsidRDefault="00FA68ED" w:rsidP="00FA68ED">
            <w:r>
              <w:t>School Council</w:t>
            </w:r>
          </w:p>
          <w:p w:rsidR="00177D3C" w:rsidRDefault="00177D3C" w:rsidP="00FA68ED">
            <w:r>
              <w:t xml:space="preserve">Pupil and sports premium funding </w:t>
            </w:r>
          </w:p>
        </w:tc>
        <w:tc>
          <w:tcPr>
            <w:tcW w:w="4022" w:type="dxa"/>
          </w:tcPr>
          <w:p w:rsidR="00177D3C" w:rsidRDefault="00177D3C" w:rsidP="00FA68ED">
            <w:r>
              <w:t xml:space="preserve">Curriculum standards &amp; outcomes </w:t>
            </w:r>
            <w:r w:rsidR="00276C35">
              <w:t>Resources Committee</w:t>
            </w:r>
            <w:r>
              <w:t xml:space="preserve">. </w:t>
            </w:r>
          </w:p>
          <w:p w:rsidR="00177D3C" w:rsidRDefault="00177D3C" w:rsidP="00177D3C">
            <w:r>
              <w:t>Pupil Discipline/Grievance/Staff Discipline and Dismissal/Staffing Review and Dismissal</w:t>
            </w:r>
            <w:r w:rsidR="00276C35">
              <w:t xml:space="preserve"> Complaints/Appeals Committee</w:t>
            </w:r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of appointed governors/pay appeals  </w:t>
            </w:r>
          </w:p>
          <w:p w:rsidR="00177D3C" w:rsidRDefault="00177D3C" w:rsidP="00FA68ED"/>
        </w:tc>
      </w:tr>
      <w:tr w:rsidR="00276C35" w:rsidTr="00177D3C">
        <w:trPr>
          <w:trHeight w:val="802"/>
        </w:trPr>
        <w:tc>
          <w:tcPr>
            <w:tcW w:w="2768" w:type="dxa"/>
          </w:tcPr>
          <w:p w:rsidR="00276C35" w:rsidRDefault="00276C35" w:rsidP="00FA68ED">
            <w:r>
              <w:t>Mr. Andrew Tomlinson</w:t>
            </w:r>
          </w:p>
        </w:tc>
        <w:tc>
          <w:tcPr>
            <w:tcW w:w="2022" w:type="dxa"/>
          </w:tcPr>
          <w:p w:rsidR="00276C35" w:rsidRDefault="00276C35" w:rsidP="00FA68ED">
            <w:r>
              <w:t>Co-opted Governor</w:t>
            </w:r>
          </w:p>
        </w:tc>
        <w:tc>
          <w:tcPr>
            <w:tcW w:w="1868" w:type="dxa"/>
          </w:tcPr>
          <w:p w:rsidR="00276C35" w:rsidRDefault="007F1D5F" w:rsidP="00FA68ED">
            <w:pPr>
              <w:jc w:val="center"/>
            </w:pPr>
            <w:r>
              <w:t>21/01/2023</w:t>
            </w:r>
          </w:p>
        </w:tc>
        <w:tc>
          <w:tcPr>
            <w:tcW w:w="2771" w:type="dxa"/>
          </w:tcPr>
          <w:p w:rsidR="00276C35" w:rsidRDefault="00276C35" w:rsidP="00FA68ED">
            <w:r>
              <w:t xml:space="preserve">Vice Chair of Governors </w:t>
            </w:r>
          </w:p>
          <w:p w:rsidR="00FA68ED" w:rsidRDefault="00FA68ED" w:rsidP="00FA68ED"/>
        </w:tc>
        <w:tc>
          <w:tcPr>
            <w:tcW w:w="4022" w:type="dxa"/>
          </w:tcPr>
          <w:p w:rsidR="00177D3C" w:rsidRDefault="00276C35" w:rsidP="00177D3C">
            <w:r>
              <w:t>Resources Committee</w:t>
            </w:r>
            <w:r w:rsidR="00177D3C">
              <w:t>. Committee of appointed governors and Pay appeals</w:t>
            </w:r>
          </w:p>
          <w:p w:rsidR="00177D3C" w:rsidRDefault="00177D3C" w:rsidP="00177D3C">
            <w:r>
              <w:t>Pupil Discipline/Grievance/Staff Discipline and Dismissal/Staffing Review and Dismissal Complaints/Appeals Committee</w:t>
            </w:r>
          </w:p>
          <w:p w:rsidR="00276C35" w:rsidRDefault="00276C35" w:rsidP="00FA68ED">
            <w:r>
              <w:t xml:space="preserve"> </w:t>
            </w:r>
          </w:p>
        </w:tc>
      </w:tr>
      <w:tr w:rsidR="00276C35" w:rsidTr="00177D3C">
        <w:trPr>
          <w:trHeight w:val="545"/>
        </w:trPr>
        <w:tc>
          <w:tcPr>
            <w:tcW w:w="2768" w:type="dxa"/>
          </w:tcPr>
          <w:p w:rsidR="00276C35" w:rsidRDefault="00276C35" w:rsidP="00FA68ED">
            <w:r>
              <w:t>Mrs. Nicola Caine</w:t>
            </w:r>
          </w:p>
          <w:p w:rsidR="005040B5" w:rsidRDefault="005040B5" w:rsidP="00FA68ED"/>
        </w:tc>
        <w:tc>
          <w:tcPr>
            <w:tcW w:w="2022" w:type="dxa"/>
          </w:tcPr>
          <w:p w:rsidR="00276C35" w:rsidRDefault="007F1D5F" w:rsidP="00FA68ED">
            <w:r>
              <w:t>Co-opted Governor</w:t>
            </w:r>
          </w:p>
        </w:tc>
        <w:tc>
          <w:tcPr>
            <w:tcW w:w="1868" w:type="dxa"/>
          </w:tcPr>
          <w:p w:rsidR="00276C35" w:rsidRDefault="007F1D5F" w:rsidP="00FA68ED">
            <w:pPr>
              <w:jc w:val="center"/>
            </w:pPr>
            <w:r>
              <w:t>13/06/2023</w:t>
            </w:r>
          </w:p>
        </w:tc>
        <w:tc>
          <w:tcPr>
            <w:tcW w:w="2771" w:type="dxa"/>
          </w:tcPr>
          <w:p w:rsidR="00276C35" w:rsidRDefault="009B654E" w:rsidP="00FA68ED">
            <w:r>
              <w:t xml:space="preserve">Child Protection and Safeguarding </w:t>
            </w:r>
          </w:p>
        </w:tc>
        <w:tc>
          <w:tcPr>
            <w:tcW w:w="4022" w:type="dxa"/>
          </w:tcPr>
          <w:p w:rsidR="00276C35" w:rsidRDefault="00276C35" w:rsidP="00FA68ED">
            <w:r>
              <w:t xml:space="preserve">Curriculum Standards &amp; Outcomes </w:t>
            </w:r>
          </w:p>
          <w:p w:rsidR="00177D3C" w:rsidRDefault="00177D3C" w:rsidP="00FA68ED">
            <w:r>
              <w:t xml:space="preserve">Resources Committee. </w:t>
            </w:r>
          </w:p>
          <w:p w:rsidR="00177D3C" w:rsidRDefault="00177D3C" w:rsidP="00FA68ED"/>
        </w:tc>
      </w:tr>
      <w:tr w:rsidR="00276C35" w:rsidTr="00177D3C">
        <w:trPr>
          <w:trHeight w:val="802"/>
        </w:trPr>
        <w:tc>
          <w:tcPr>
            <w:tcW w:w="2768" w:type="dxa"/>
          </w:tcPr>
          <w:p w:rsidR="00276C35" w:rsidRDefault="00276C35" w:rsidP="00FA68ED">
            <w:r>
              <w:t xml:space="preserve">Mr. Stephen Brown </w:t>
            </w:r>
          </w:p>
        </w:tc>
        <w:tc>
          <w:tcPr>
            <w:tcW w:w="2022" w:type="dxa"/>
          </w:tcPr>
          <w:p w:rsidR="00276C35" w:rsidRDefault="00276C35" w:rsidP="00FA68ED">
            <w:r>
              <w:t>Co-opted Governor</w:t>
            </w:r>
          </w:p>
        </w:tc>
        <w:tc>
          <w:tcPr>
            <w:tcW w:w="1868" w:type="dxa"/>
          </w:tcPr>
          <w:p w:rsidR="00276C35" w:rsidRDefault="007F1D5F" w:rsidP="00FA68ED">
            <w:pPr>
              <w:jc w:val="center"/>
            </w:pPr>
            <w:r>
              <w:t>26/02/2024</w:t>
            </w:r>
          </w:p>
        </w:tc>
        <w:tc>
          <w:tcPr>
            <w:tcW w:w="2771" w:type="dxa"/>
          </w:tcPr>
          <w:p w:rsidR="00276C35" w:rsidRDefault="00177D3C" w:rsidP="00FA68ED">
            <w:r>
              <w:t xml:space="preserve">Wellbeing </w:t>
            </w:r>
          </w:p>
        </w:tc>
        <w:tc>
          <w:tcPr>
            <w:tcW w:w="4022" w:type="dxa"/>
          </w:tcPr>
          <w:p w:rsidR="00276C35" w:rsidRDefault="00276C35" w:rsidP="00FA68ED">
            <w:r>
              <w:t xml:space="preserve">Curriculum Standards &amp; Outcomes </w:t>
            </w:r>
          </w:p>
          <w:p w:rsidR="00177D3C" w:rsidRDefault="00177D3C" w:rsidP="00FA68ED">
            <w:r>
              <w:t>Pay Committee</w:t>
            </w:r>
          </w:p>
        </w:tc>
      </w:tr>
      <w:tr w:rsidR="00177D3C" w:rsidTr="00177D3C">
        <w:trPr>
          <w:trHeight w:val="802"/>
        </w:trPr>
        <w:tc>
          <w:tcPr>
            <w:tcW w:w="2768" w:type="dxa"/>
          </w:tcPr>
          <w:p w:rsidR="00177D3C" w:rsidRDefault="00177D3C" w:rsidP="00177D3C">
            <w:r>
              <w:t>Mrs. Claire Crowley</w:t>
            </w:r>
          </w:p>
        </w:tc>
        <w:tc>
          <w:tcPr>
            <w:tcW w:w="2022" w:type="dxa"/>
          </w:tcPr>
          <w:p w:rsidR="00177D3C" w:rsidRDefault="00177D3C" w:rsidP="00177D3C">
            <w:r>
              <w:t>Co-opted Governor</w:t>
            </w:r>
          </w:p>
        </w:tc>
        <w:tc>
          <w:tcPr>
            <w:tcW w:w="1868" w:type="dxa"/>
          </w:tcPr>
          <w:p w:rsidR="00177D3C" w:rsidRDefault="00177D3C" w:rsidP="00177D3C">
            <w:pPr>
              <w:jc w:val="center"/>
            </w:pPr>
            <w:r>
              <w:t>23/11/2024</w:t>
            </w:r>
          </w:p>
        </w:tc>
        <w:tc>
          <w:tcPr>
            <w:tcW w:w="2771" w:type="dxa"/>
          </w:tcPr>
          <w:p w:rsidR="00177D3C" w:rsidRDefault="00177D3C" w:rsidP="00177D3C"/>
        </w:tc>
        <w:tc>
          <w:tcPr>
            <w:tcW w:w="4022" w:type="dxa"/>
          </w:tcPr>
          <w:p w:rsidR="00177D3C" w:rsidRDefault="00177D3C" w:rsidP="00177D3C">
            <w:r>
              <w:t xml:space="preserve">Curriculum Standards &amp; Outcomes </w:t>
            </w:r>
          </w:p>
          <w:p w:rsidR="00177D3C" w:rsidRDefault="00177D3C" w:rsidP="00177D3C">
            <w:r>
              <w:t xml:space="preserve">Resources Committee. Committee of appointed governors/pay appeals  </w:t>
            </w:r>
          </w:p>
          <w:p w:rsidR="00177D3C" w:rsidRDefault="00177D3C" w:rsidP="00177D3C">
            <w:r>
              <w:t>Pupil Discipline/Grievance/Staff Discipline and Dismissal/Staffing Review and Dismissal Complaints/Appeals Committee</w:t>
            </w:r>
          </w:p>
        </w:tc>
      </w:tr>
      <w:tr w:rsidR="0022540D" w:rsidTr="00177D3C">
        <w:trPr>
          <w:trHeight w:val="545"/>
        </w:trPr>
        <w:tc>
          <w:tcPr>
            <w:tcW w:w="2768" w:type="dxa"/>
          </w:tcPr>
          <w:p w:rsidR="0022540D" w:rsidRDefault="0022540D" w:rsidP="0022540D">
            <w:r>
              <w:lastRenderedPageBreak/>
              <w:t xml:space="preserve">Mrs. Katy Jones </w:t>
            </w:r>
          </w:p>
          <w:p w:rsidR="0022540D" w:rsidRDefault="0022540D" w:rsidP="0022540D"/>
        </w:tc>
        <w:tc>
          <w:tcPr>
            <w:tcW w:w="2022" w:type="dxa"/>
          </w:tcPr>
          <w:p w:rsidR="0022540D" w:rsidRDefault="0022540D" w:rsidP="0022540D">
            <w:r>
              <w:t xml:space="preserve">Parent Governor </w:t>
            </w:r>
          </w:p>
        </w:tc>
        <w:tc>
          <w:tcPr>
            <w:tcW w:w="1868" w:type="dxa"/>
          </w:tcPr>
          <w:p w:rsidR="0022540D" w:rsidRDefault="0022540D" w:rsidP="0022540D">
            <w:pPr>
              <w:jc w:val="center"/>
            </w:pPr>
            <w:r>
              <w:t>10/02/2024</w:t>
            </w:r>
          </w:p>
        </w:tc>
        <w:tc>
          <w:tcPr>
            <w:tcW w:w="2771" w:type="dxa"/>
          </w:tcPr>
          <w:p w:rsidR="0022540D" w:rsidRDefault="0022540D" w:rsidP="0022540D"/>
        </w:tc>
        <w:tc>
          <w:tcPr>
            <w:tcW w:w="4022" w:type="dxa"/>
          </w:tcPr>
          <w:p w:rsidR="0022540D" w:rsidRDefault="0022540D" w:rsidP="0022540D">
            <w:r>
              <w:t xml:space="preserve">Curriculum Standards &amp; Outcomes </w:t>
            </w:r>
          </w:p>
          <w:p w:rsidR="0022540D" w:rsidRDefault="0022540D" w:rsidP="0022540D">
            <w:r>
              <w:t>Resources committee</w:t>
            </w:r>
          </w:p>
          <w:p w:rsidR="0022540D" w:rsidRDefault="0022540D" w:rsidP="0022540D">
            <w:r>
              <w:t>Pay committee</w:t>
            </w:r>
          </w:p>
        </w:tc>
      </w:tr>
      <w:tr w:rsidR="0022540D" w:rsidTr="00177D3C">
        <w:trPr>
          <w:trHeight w:val="530"/>
        </w:trPr>
        <w:tc>
          <w:tcPr>
            <w:tcW w:w="2768" w:type="dxa"/>
          </w:tcPr>
          <w:p w:rsidR="0022540D" w:rsidRDefault="0022540D" w:rsidP="0022540D">
            <w:r>
              <w:t>Mrs. Leanne Greenwood</w:t>
            </w:r>
          </w:p>
          <w:p w:rsidR="0022540D" w:rsidRDefault="0022540D" w:rsidP="0022540D"/>
        </w:tc>
        <w:tc>
          <w:tcPr>
            <w:tcW w:w="2022" w:type="dxa"/>
          </w:tcPr>
          <w:p w:rsidR="0022540D" w:rsidRDefault="0022540D" w:rsidP="0022540D">
            <w:r>
              <w:t>Parent Governor</w:t>
            </w:r>
          </w:p>
        </w:tc>
        <w:tc>
          <w:tcPr>
            <w:tcW w:w="1868" w:type="dxa"/>
          </w:tcPr>
          <w:p w:rsidR="0022540D" w:rsidRDefault="0022540D" w:rsidP="0022540D">
            <w:pPr>
              <w:jc w:val="center"/>
            </w:pPr>
            <w:r>
              <w:t>280/4/2025</w:t>
            </w:r>
          </w:p>
        </w:tc>
        <w:tc>
          <w:tcPr>
            <w:tcW w:w="2771" w:type="dxa"/>
          </w:tcPr>
          <w:p w:rsidR="0022540D" w:rsidRDefault="0022540D" w:rsidP="0022540D"/>
        </w:tc>
        <w:tc>
          <w:tcPr>
            <w:tcW w:w="4022" w:type="dxa"/>
          </w:tcPr>
          <w:p w:rsidR="0022540D" w:rsidRDefault="0022540D" w:rsidP="0022540D"/>
        </w:tc>
      </w:tr>
      <w:tr w:rsidR="0022540D" w:rsidTr="00177D3C">
        <w:trPr>
          <w:trHeight w:val="545"/>
        </w:trPr>
        <w:tc>
          <w:tcPr>
            <w:tcW w:w="2768" w:type="dxa"/>
          </w:tcPr>
          <w:p w:rsidR="0022540D" w:rsidRDefault="0022540D" w:rsidP="0022540D">
            <w:r>
              <w:t>Mr Andrew Peel</w:t>
            </w:r>
          </w:p>
        </w:tc>
        <w:tc>
          <w:tcPr>
            <w:tcW w:w="2022" w:type="dxa"/>
          </w:tcPr>
          <w:p w:rsidR="0022540D" w:rsidRDefault="0022540D" w:rsidP="0022540D">
            <w:r>
              <w:t>Staff Governor</w:t>
            </w:r>
          </w:p>
        </w:tc>
        <w:tc>
          <w:tcPr>
            <w:tcW w:w="1868" w:type="dxa"/>
          </w:tcPr>
          <w:p w:rsidR="0022540D" w:rsidRDefault="0022540D" w:rsidP="0022540D">
            <w:pPr>
              <w:jc w:val="center"/>
            </w:pPr>
          </w:p>
        </w:tc>
        <w:tc>
          <w:tcPr>
            <w:tcW w:w="2771" w:type="dxa"/>
          </w:tcPr>
          <w:p w:rsidR="0022540D" w:rsidRDefault="0022540D" w:rsidP="0022540D"/>
        </w:tc>
        <w:tc>
          <w:tcPr>
            <w:tcW w:w="4022" w:type="dxa"/>
          </w:tcPr>
          <w:p w:rsidR="0022540D" w:rsidRDefault="0022540D" w:rsidP="0022540D">
            <w:bookmarkStart w:id="1" w:name="_GoBack"/>
            <w:bookmarkEnd w:id="1"/>
          </w:p>
        </w:tc>
      </w:tr>
      <w:tr w:rsidR="0022540D" w:rsidTr="00177D3C">
        <w:trPr>
          <w:trHeight w:val="530"/>
        </w:trPr>
        <w:tc>
          <w:tcPr>
            <w:tcW w:w="2768" w:type="dxa"/>
          </w:tcPr>
          <w:p w:rsidR="0022540D" w:rsidRDefault="0022540D" w:rsidP="0022540D">
            <w:r>
              <w:t>Mrs. Tracey Maudsley</w:t>
            </w:r>
          </w:p>
        </w:tc>
        <w:tc>
          <w:tcPr>
            <w:tcW w:w="2022" w:type="dxa"/>
          </w:tcPr>
          <w:p w:rsidR="0022540D" w:rsidRDefault="0022540D" w:rsidP="0022540D">
            <w:r>
              <w:t>Staff Governor</w:t>
            </w:r>
          </w:p>
        </w:tc>
        <w:tc>
          <w:tcPr>
            <w:tcW w:w="1868" w:type="dxa"/>
          </w:tcPr>
          <w:p w:rsidR="0022540D" w:rsidRDefault="0022540D" w:rsidP="0022540D">
            <w:pPr>
              <w:jc w:val="center"/>
            </w:pPr>
            <w:r>
              <w:t>11/03/2023</w:t>
            </w:r>
          </w:p>
        </w:tc>
        <w:tc>
          <w:tcPr>
            <w:tcW w:w="2771" w:type="dxa"/>
          </w:tcPr>
          <w:p w:rsidR="0022540D" w:rsidRDefault="0022540D" w:rsidP="0022540D"/>
        </w:tc>
        <w:tc>
          <w:tcPr>
            <w:tcW w:w="4022" w:type="dxa"/>
          </w:tcPr>
          <w:p w:rsidR="0022540D" w:rsidRDefault="0022540D" w:rsidP="0022540D">
            <w:r>
              <w:t xml:space="preserve">Resources Committee </w:t>
            </w:r>
          </w:p>
        </w:tc>
      </w:tr>
      <w:tr w:rsidR="0022540D" w:rsidTr="00177D3C">
        <w:trPr>
          <w:trHeight w:val="530"/>
        </w:trPr>
        <w:tc>
          <w:tcPr>
            <w:tcW w:w="2768" w:type="dxa"/>
          </w:tcPr>
          <w:p w:rsidR="0022540D" w:rsidRDefault="0022540D" w:rsidP="0022540D">
            <w:r>
              <w:t xml:space="preserve">Mrs. Siobhan Halligan </w:t>
            </w:r>
          </w:p>
        </w:tc>
        <w:tc>
          <w:tcPr>
            <w:tcW w:w="2022" w:type="dxa"/>
          </w:tcPr>
          <w:p w:rsidR="0022540D" w:rsidRDefault="0022540D" w:rsidP="0022540D">
            <w:r>
              <w:t xml:space="preserve">Head Teacher </w:t>
            </w:r>
          </w:p>
        </w:tc>
        <w:tc>
          <w:tcPr>
            <w:tcW w:w="1868" w:type="dxa"/>
          </w:tcPr>
          <w:p w:rsidR="0022540D" w:rsidRDefault="0022540D" w:rsidP="0022540D">
            <w:pPr>
              <w:jc w:val="center"/>
            </w:pPr>
            <w:r>
              <w:t>Ongoing</w:t>
            </w:r>
          </w:p>
        </w:tc>
        <w:tc>
          <w:tcPr>
            <w:tcW w:w="2771" w:type="dxa"/>
          </w:tcPr>
          <w:p w:rsidR="0022540D" w:rsidRDefault="0022540D" w:rsidP="0022540D">
            <w:r>
              <w:t xml:space="preserve">Head Teacher </w:t>
            </w:r>
          </w:p>
          <w:p w:rsidR="0022540D" w:rsidRDefault="0022540D" w:rsidP="0022540D">
            <w:r>
              <w:t xml:space="preserve">Safeguarding Lead </w:t>
            </w:r>
          </w:p>
        </w:tc>
        <w:tc>
          <w:tcPr>
            <w:tcW w:w="4022" w:type="dxa"/>
          </w:tcPr>
          <w:p w:rsidR="0022540D" w:rsidRDefault="0022540D" w:rsidP="0022540D">
            <w:r>
              <w:t xml:space="preserve">Curriculum Standards &amp; Outcomes Resources Committee </w:t>
            </w:r>
          </w:p>
        </w:tc>
      </w:tr>
    </w:tbl>
    <w:p w:rsidR="00A53A4A" w:rsidRPr="005040B5" w:rsidRDefault="00A53A4A" w:rsidP="007F1D5F">
      <w:pPr>
        <w:jc w:val="center"/>
        <w:rPr>
          <w:b/>
          <w:sz w:val="24"/>
          <w:u w:val="single"/>
        </w:rPr>
      </w:pPr>
    </w:p>
    <w:sectPr w:rsidR="00A53A4A" w:rsidRPr="005040B5" w:rsidSect="00276C3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3C" w:rsidRDefault="00177D3C" w:rsidP="005040B5">
      <w:pPr>
        <w:spacing w:after="0" w:line="240" w:lineRule="auto"/>
      </w:pPr>
      <w:r>
        <w:separator/>
      </w:r>
    </w:p>
  </w:endnote>
  <w:endnote w:type="continuationSeparator" w:id="0">
    <w:p w:rsidR="00177D3C" w:rsidRDefault="00177D3C" w:rsidP="0050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3C" w:rsidRDefault="00177D3C" w:rsidP="005040B5">
      <w:pPr>
        <w:spacing w:after="0" w:line="240" w:lineRule="auto"/>
      </w:pPr>
      <w:r>
        <w:separator/>
      </w:r>
    </w:p>
  </w:footnote>
  <w:footnote w:type="continuationSeparator" w:id="0">
    <w:p w:rsidR="00177D3C" w:rsidRDefault="00177D3C" w:rsidP="0050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3C" w:rsidRPr="005040B5" w:rsidRDefault="00177D3C" w:rsidP="007F1D5F">
    <w:pPr>
      <w:rPr>
        <w:b/>
        <w:sz w:val="24"/>
        <w:u w:val="single"/>
      </w:rPr>
    </w:pPr>
    <w:r w:rsidRPr="00FD4EF6">
      <w:rPr>
        <w:noProof/>
        <w:sz w:val="20"/>
        <w:lang w:eastAsia="en-GB"/>
      </w:rPr>
      <w:drawing>
        <wp:inline distT="0" distB="0" distL="0" distR="0" wp14:anchorId="23C5A048" wp14:editId="6FA2AA84">
          <wp:extent cx="1468380" cy="9144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678" cy="916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proofErr w:type="spellStart"/>
    <w:r w:rsidRPr="005040B5">
      <w:rPr>
        <w:b/>
        <w:sz w:val="24"/>
        <w:u w:val="single"/>
      </w:rPr>
      <w:t>Cribden</w:t>
    </w:r>
    <w:proofErr w:type="spellEnd"/>
    <w:r w:rsidRPr="005040B5">
      <w:rPr>
        <w:b/>
        <w:sz w:val="24"/>
        <w:u w:val="single"/>
      </w:rPr>
      <w:t xml:space="preserve"> House School – Governing Body 2021 </w:t>
    </w:r>
  </w:p>
  <w:p w:rsidR="00177D3C" w:rsidRDefault="00177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35"/>
    <w:rsid w:val="00177D3C"/>
    <w:rsid w:val="0022540D"/>
    <w:rsid w:val="00276C35"/>
    <w:rsid w:val="005040B5"/>
    <w:rsid w:val="007F1D5F"/>
    <w:rsid w:val="009B654E"/>
    <w:rsid w:val="00A53A4A"/>
    <w:rsid w:val="00DA4E65"/>
    <w:rsid w:val="00F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AF8C"/>
  <w15:chartTrackingRefBased/>
  <w15:docId w15:val="{18094D54-61D7-4274-A0CF-1C76365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B5"/>
  </w:style>
  <w:style w:type="paragraph" w:styleId="Footer">
    <w:name w:val="footer"/>
    <w:basedOn w:val="Normal"/>
    <w:link w:val="FooterChar"/>
    <w:uiPriority w:val="99"/>
    <w:unhideWhenUsed/>
    <w:rsid w:val="00504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Michelle Peel</cp:lastModifiedBy>
  <cp:revision>4</cp:revision>
  <dcterms:created xsi:type="dcterms:W3CDTF">2021-09-16T12:53:00Z</dcterms:created>
  <dcterms:modified xsi:type="dcterms:W3CDTF">2022-06-21T14:41:00Z</dcterms:modified>
</cp:coreProperties>
</file>