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policy is informed by the following Department for Education (DfE) document:</w:t>
      </w: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3E45" w:rsidRPr="009E4AF6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E4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(DfE February 2018)</w:t>
      </w:r>
    </w:p>
    <w:p w:rsidR="00B72B69" w:rsidRPr="009E4AF6" w:rsidRDefault="002828AB" w:rsidP="000D3E45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2356E" w:rsidRPr="009E4AF6" w:rsidRDefault="003D7CD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D12" w:rsidRPr="009E4AF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="002F4D12" w:rsidRP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high quality education for all its pupils, based on equality of opportu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nity, access and outcomes.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recognises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 need to champion performance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children looked after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 xml:space="preserve">(CLA)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>and previously looked after children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(PLAC)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is committed to improving outcomes for them.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2356E" w:rsidRPr="009E4AF6" w:rsidRDefault="003D7CD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ensuring that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82356E"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>ly: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 Designated Governor f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82356E" w:rsidRPr="009E4AF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 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Personal Education Plans (PEPs) for all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</w:p>
    <w:p w:rsidR="00200376" w:rsidRPr="009E4AF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Teacher, as a minimum</w:t>
      </w:r>
      <w:r w:rsidR="00200376" w:rsidRPr="009E4A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will have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two days a year for training opportunities specific to factors that impact on the attainment of CLA and PLAC. </w:t>
      </w:r>
    </w:p>
    <w:p w:rsidR="001F000A" w:rsidRPr="009E4AF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l staff in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school will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have a clear understanding of the issues that affect CLA and 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their learning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needs;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9E4AF6" w:rsidRDefault="0070074E" w:rsidP="0070074E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central point of initial contact within </w:t>
      </w:r>
      <w:proofErr w:type="spellStart"/>
      <w:r w:rsid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ha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 leadership role in promoting the educational achievement of every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on the school’s roll. This involves, working with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Virtual School Head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to promote the education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promoting a whole school culture where the personalised learning needs of 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>these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matter and their personal, emotional and academic needs are prioritised. </w:t>
      </w:r>
    </w:p>
    <w:p w:rsidR="008432ED" w:rsidRPr="009E4AF6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ensuring school staff understand the things which can affect how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educational achievement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by 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ontributing to the development and review of whole school policies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CDE" w:rsidRPr="003D7CDE" w:rsidRDefault="003D7CDE" w:rsidP="003D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908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 culture in which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PLAC: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9E4AF6">
        <w:rPr>
          <w:rFonts w:ascii="Times New Roman" w:eastAsia="Times New Roman" w:hAnsi="Times New Roman" w:cs="Times New Roman"/>
          <w:sz w:val="24"/>
          <w:szCs w:val="24"/>
        </w:rPr>
        <w:t>ibility for their own learning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encouraged to participate in school activities and in decision making within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 school and the care system.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they can succeed and aspire to further and higher education or highly skilled jobs; and can discuss difficult issues (such as SEN</w:t>
      </w:r>
      <w:r w:rsidR="003D7C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, bullying, attendance) in a frank manner with a sympathetic and empathetic adult.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 sourc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e of advice for teachers about: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differentiated teaching strategies appropriate for individual pupils who are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; and the use of Assessment for Learning (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AfL</w:t>
      </w:r>
      <w:proofErr w:type="spell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) approaches to improve the short and medium term progress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works directly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arers</w:t>
      </w:r>
      <w:proofErr w:type="spellEnd"/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, parents or guardians to: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high aspirations and working with the child to plan for their future success and fulfilment.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the development and implementation of PEP</w:t>
      </w:r>
      <w:r w:rsidR="00A672AE" w:rsidRPr="009E4AF6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school in partnership with others as necessary; </w:t>
      </w:r>
    </w:p>
    <w:p w:rsidR="00CE0C90" w:rsidRPr="009E4AF6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is responsible for ensuring that the PEPs are completed within statutory timescales and a copy is returned to the Virtual School Head as outlined in the PEP guidance.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quickly and effectively responded to. </w:t>
      </w:r>
    </w:p>
    <w:p w:rsidR="0030463E" w:rsidRPr="009E4AF6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information and advice to parents and designated teachers on meeting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for advice on meeting their individual needs.</w:t>
      </w:r>
    </w:p>
    <w:p w:rsidR="008432ED" w:rsidRPr="009E4AF6" w:rsidRDefault="008432ED" w:rsidP="00B139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ROLES AND RESPONSIBILITIES OF ALL STAFF</w:t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>All staff in this school will:</w:t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high expectations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learning and set targets to accelerate educational progress; </w:t>
      </w:r>
    </w:p>
    <w:p w:rsidR="008432ED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 how important it is to see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about their looked-after or previously looked-after status; </w:t>
      </w:r>
    </w:p>
    <w:p w:rsidR="00AC04D9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appreciate the central importance of the PEP in helping to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create a shared understanding between teachers, carers, social workers and, 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the level of understanding they need of the role of social workers, 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Virtual School Heads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carers, and how the function of the PEP fits into the wider care planning duties of the authority which looks after the child; </w:t>
      </w:r>
    </w:p>
    <w:p w:rsidR="0059615B" w:rsidRPr="009E4AF6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5B" w:rsidRPr="009E4AF6" w:rsidRDefault="002C224C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9E4AF6" w:rsidRDefault="0082356E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 AND RESP</w:t>
      </w:r>
      <w:r w:rsidR="003D7CDE">
        <w:rPr>
          <w:rFonts w:ascii="Times New Roman" w:eastAsia="Times New Roman" w:hAnsi="Times New Roman" w:cs="Times New Roman"/>
          <w:b/>
          <w:bCs/>
          <w:sz w:val="24"/>
          <w:szCs w:val="24"/>
        </w:rPr>
        <w:t>ONSIBILITY OF THE GOVERNING BOARD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3D7CD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of this school will: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all governors are fully aware of the legal requirements and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guidance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B9" w:rsidRPr="009E4AF6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that there is a named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15B" w:rsidRPr="009E4AF6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through the designated teacher, hold the school to account on how it supports its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(including how the Pupil Premium Plus is us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ed) and their level of progress;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be aware of whether the school has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how many (no names);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liaise with the Head Teacher to ensure that the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is enabled to carry out her/his responsibilities in relation to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ensure the designated teacher is able to access training needed to fulfil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role of designated teacher. Most V</w:t>
      </w:r>
      <w:r w:rsidR="000E6FD1" w:rsidRPr="009E4AF6">
        <w:rPr>
          <w:rFonts w:ascii="Times New Roman" w:eastAsia="Times New Roman" w:hAnsi="Times New Roman" w:cs="Times New Roman"/>
          <w:sz w:val="24"/>
          <w:szCs w:val="24"/>
        </w:rPr>
        <w:t xml:space="preserve">irtual School Heads agree that, 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support the Head Teacher, Designated Teacher and other staff in ensuring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are met;</w:t>
      </w:r>
    </w:p>
    <w:p w:rsidR="00EB43B9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review the effective implementation of this policy, preferably annually and at least every three years.</w:t>
      </w:r>
    </w:p>
    <w:p w:rsidR="00EB43B9" w:rsidRPr="009E4AF6" w:rsidRDefault="00EB43B9" w:rsidP="00B139EC">
      <w:pPr>
        <w:rPr>
          <w:rFonts w:ascii="Times New Roman" w:hAnsi="Times New Roman" w:cs="Times New Roman"/>
          <w:b/>
          <w:sz w:val="24"/>
          <w:szCs w:val="24"/>
        </w:rPr>
      </w:pPr>
      <w:r w:rsidRPr="009E4AF6">
        <w:rPr>
          <w:rFonts w:ascii="Times New Roman" w:hAnsi="Times New Roman" w:cs="Times New Roman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appointed Designated Governor is: </w:t>
            </w:r>
            <w:r w:rsidR="002F4D12">
              <w:rPr>
                <w:rFonts w:ascii="Times New Roman" w:hAnsi="Times New Roman" w:cs="Times New Roman"/>
                <w:sz w:val="24"/>
                <w:szCs w:val="24"/>
              </w:rPr>
              <w:t>Miss Sarah Morgan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school’s Designated Teacher is: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r w:rsidR="002F4D12">
              <w:rPr>
                <w:rFonts w:ascii="Times New Roman" w:hAnsi="Times New Roman" w:cs="Times New Roman"/>
                <w:sz w:val="24"/>
                <w:szCs w:val="24"/>
              </w:rPr>
              <w:t>Kelly Bowe</w:t>
            </w:r>
          </w:p>
        </w:tc>
      </w:tr>
      <w:tr w:rsidR="00E55986" w:rsidRPr="009E4AF6" w:rsidTr="00EB43B9">
        <w:tc>
          <w:tcPr>
            <w:tcW w:w="9242" w:type="dxa"/>
          </w:tcPr>
          <w:p w:rsidR="00E55986" w:rsidRDefault="00E55986" w:rsidP="00B139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Reviewed: January 2022 – No changes</w:t>
            </w:r>
          </w:p>
          <w:p w:rsidR="002F4D12" w:rsidRPr="00E55986" w:rsidRDefault="002F4D12" w:rsidP="00B139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Reviewed: January 2024 – Minor Changes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policy is to be next reviewed</w:t>
            </w: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5986">
              <w:rPr>
                <w:rFonts w:ascii="Times New Roman" w:hAnsi="Times New Roman" w:cs="Times New Roman"/>
                <w:sz w:val="24"/>
                <w:szCs w:val="24"/>
              </w:rPr>
              <w:t xml:space="preserve">  JANUARY 202</w:t>
            </w:r>
            <w:r w:rsidR="002F4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7D6B77" w:rsidRPr="009E4AF6" w:rsidRDefault="007D6B77" w:rsidP="00200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B77" w:rsidRPr="009E4A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F6" w:rsidRPr="009E4AF6" w:rsidRDefault="0082356E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  <w:r w:rsidRPr="009E4AF6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E4AF6" w:rsidRPr="009E4AF6">
      <w:rPr>
        <w:rFonts w:ascii="Times New Roman" w:hAnsi="Times New Roman" w:cs="Times New Roman"/>
        <w:b/>
        <w:sz w:val="28"/>
        <w:szCs w:val="28"/>
      </w:rPr>
      <w:t>CROSSCANONBY ST JOHN’S C OF E PRIMARY</w:t>
    </w: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9E4AF6">
      <w:rPr>
        <w:rFonts w:ascii="Times New Roman" w:eastAsia="Times New Roman" w:hAnsi="Times New Roman" w:cs="Times New Roman"/>
        <w:b/>
        <w:sz w:val="28"/>
        <w:szCs w:val="28"/>
      </w:rPr>
      <w:t>Education of Children Looked After and Previously Looked-After Children</w:t>
    </w:r>
  </w:p>
  <w:p w:rsidR="009E4AF6" w:rsidRPr="009E4AF6" w:rsidRDefault="009E4AF6" w:rsidP="009E4AF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en-GB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2F4D12"/>
    <w:rsid w:val="0030463E"/>
    <w:rsid w:val="00313C1B"/>
    <w:rsid w:val="003D2449"/>
    <w:rsid w:val="003D7CDE"/>
    <w:rsid w:val="003E7E92"/>
    <w:rsid w:val="00471B34"/>
    <w:rsid w:val="00483676"/>
    <w:rsid w:val="004D2706"/>
    <w:rsid w:val="00535E6D"/>
    <w:rsid w:val="00592219"/>
    <w:rsid w:val="0059615B"/>
    <w:rsid w:val="005A45B5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8477CF"/>
    <w:rsid w:val="009C3534"/>
    <w:rsid w:val="009E4244"/>
    <w:rsid w:val="009E4AF6"/>
    <w:rsid w:val="00A672AE"/>
    <w:rsid w:val="00A97282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55986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2E8BF4"/>
  <w15:docId w15:val="{32284EEE-C3EB-4E16-9CC9-05D6248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6" ma:contentTypeDescription="Document for Cumbria Schools" ma:contentTypeScope="" ma:versionID="5d378a9bdf716ebce27672e868aec3d4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0ce6cfc4046207c21cf87b6b9347a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3d3be107-901b-4564-9bc2-7ac4665c721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2018-07-13T13:09:00+00:00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5847-F7B4-4A65-85EC-3B27C715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05D54-59C4-4CAC-817B-5E00B94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E8BF-4C8D-4CCF-A5FA-506131A1DA9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3F78DCA-F8D9-4513-88A7-E97B89F8E7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C0905D54-59C4-4CAC-817B-5E00B9482F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F67E85-7EBF-4956-8488-8F3A0793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- FAO Headteachers/Chair of Governors - 3 pages - Model School Policy - Education of CLA and PLAC</dc:description>
  <cp:lastModifiedBy>Head Teacher</cp:lastModifiedBy>
  <cp:revision>2</cp:revision>
  <dcterms:created xsi:type="dcterms:W3CDTF">2024-01-05T10:15:00Z</dcterms:created>
  <dcterms:modified xsi:type="dcterms:W3CDTF">2024-01-05T10:15:00Z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