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6E" w:rsidRDefault="0082356E" w:rsidP="00791D7B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</w:rPr>
      </w:pPr>
    </w:p>
    <w:p w:rsidR="00B72B69" w:rsidRPr="009E4AF6" w:rsidRDefault="00B72B69" w:rsidP="00791D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policy is informed by the following Department for Education (DfE) document:</w:t>
      </w:r>
    </w:p>
    <w:p w:rsidR="00B72B69" w:rsidRPr="009E4AF6" w:rsidRDefault="00B72B69" w:rsidP="00791D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3E45" w:rsidRPr="009E4AF6" w:rsidRDefault="00B72B69" w:rsidP="00791D7B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for Looked-After and Previously Looked-After Children. Statutory guidance on their roles and responsibilities</w:t>
      </w:r>
      <w:r w:rsidR="009C3534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Pr="009E4AF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https://assets.publishing.service.gov.uk/government/uploads/system/uploads/attachment_data/file/683561/The_designated_teacher_for_looked-after_and_previously_looked-after_children.pdf</w:t>
        </w:r>
      </w:hyperlink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3E45" w:rsidRPr="009E4AF6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>(DfE February 2018)</w:t>
      </w:r>
    </w:p>
    <w:p w:rsidR="00B72B69" w:rsidRPr="009E4AF6" w:rsidRDefault="002828AB" w:rsidP="000D3E45">
      <w:pPr>
        <w:pStyle w:val="ListParagraph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Style w:val="Hyperlink"/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2356E" w:rsidRPr="009E4AF6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governing body of  </w:t>
      </w:r>
      <w:r w:rsidR="009E4AF6">
        <w:rPr>
          <w:rFonts w:ascii="Times New Roman" w:eastAsia="Times New Roman" w:hAnsi="Times New Roman" w:cs="Times New Roman"/>
          <w:sz w:val="24"/>
          <w:szCs w:val="24"/>
        </w:rPr>
        <w:t>Crosscanonby St John’s Primary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is committed to providing high quality education for all its pupils, based on equality of opportu</w:t>
      </w:r>
      <w:r w:rsidR="009E4AF6">
        <w:rPr>
          <w:rFonts w:ascii="Times New Roman" w:eastAsia="Times New Roman" w:hAnsi="Times New Roman" w:cs="Times New Roman"/>
          <w:sz w:val="24"/>
          <w:szCs w:val="24"/>
        </w:rPr>
        <w:t xml:space="preserve">nity, access and outcomes.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governing body recognises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>the need to champion performance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children looked after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 xml:space="preserve">(CLA)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and previously looked after children</w:t>
      </w:r>
      <w:r w:rsidR="00CE0C90" w:rsidRPr="009E4AF6">
        <w:rPr>
          <w:rFonts w:ascii="Times New Roman" w:eastAsia="Times New Roman" w:hAnsi="Times New Roman" w:cs="Times New Roman"/>
          <w:sz w:val="24"/>
          <w:szCs w:val="24"/>
        </w:rPr>
        <w:t xml:space="preserve"> (PLAC)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is committed to improving outcomes for them. </w:t>
      </w:r>
    </w:p>
    <w:p w:rsidR="0082356E" w:rsidRPr="009E4AF6" w:rsidRDefault="0082356E" w:rsidP="00A6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governing body is committed to ensuring that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Pr="009E4AF6">
        <w:rPr>
          <w:rFonts w:ascii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supported as fully as possible and will ensure that the following are in place, and are working effective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>ly:</w:t>
      </w: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B71229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 Designated Governor f</w:t>
      </w:r>
      <w:r w:rsidR="0082356E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</w:p>
    <w:p w:rsidR="0082356E" w:rsidRPr="009E4AF6" w:rsidRDefault="0082356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 Designated Teacher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</w:p>
    <w:p w:rsidR="0070074E" w:rsidRPr="009E4AF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Personal Education Plans (PEPs) for all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</w:p>
    <w:p w:rsidR="00200376" w:rsidRPr="009E4AF6" w:rsidRDefault="001F000A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Teacher, as a minimum</w:t>
      </w:r>
      <w:r w:rsidR="00200376" w:rsidRPr="009E4A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will have</w:t>
      </w:r>
      <w:r w:rsidRPr="009E4AF6">
        <w:rPr>
          <w:rFonts w:ascii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two days a year for training opportunities specific to factors that impact on the attainment of CLA and PLAC. </w:t>
      </w:r>
    </w:p>
    <w:p w:rsidR="001F000A" w:rsidRPr="009E4AF6" w:rsidRDefault="00200376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l staff in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school will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have a clear understanding of the issues that affect CLA and 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their learning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needs;</w:t>
      </w:r>
      <w:r w:rsidR="001F000A" w:rsidRPr="009E4AF6">
        <w:rPr>
          <w:rFonts w:ascii="Times New Roman" w:eastAsia="Times New Roman" w:hAnsi="Times New Roman" w:cs="Times New Roman"/>
          <w:sz w:val="24"/>
          <w:szCs w:val="24"/>
        </w:rPr>
        <w:t xml:space="preserve"> how to support them in school and issues relating to confidentiality. </w:t>
      </w:r>
    </w:p>
    <w:p w:rsidR="0070074E" w:rsidRPr="009E4AF6" w:rsidRDefault="0070074E" w:rsidP="0020037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Policies, procedures and strategies to promote the achievement and well-being of this vulnerable group.</w:t>
      </w:r>
    </w:p>
    <w:p w:rsidR="0070074E" w:rsidRPr="009E4AF6" w:rsidRDefault="0070074E" w:rsidP="0070074E">
      <w:pPr>
        <w:pStyle w:val="ListParagraph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2ED" w:rsidRPr="009E4AF6" w:rsidRDefault="008432ED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sz w:val="24"/>
          <w:szCs w:val="24"/>
        </w:rPr>
        <w:t xml:space="preserve">THE ROLE OF THE DESIGNATED TEACHER FOR LOOKED-AFTER AND PREVIOUSLY LOOKED-AFTER CHILDREN </w:t>
      </w:r>
    </w:p>
    <w:p w:rsidR="0082356E" w:rsidRPr="009E4AF6" w:rsidRDefault="0082356E" w:rsidP="007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2ED" w:rsidRPr="009E4AF6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central point of initial contact within </w:t>
      </w:r>
      <w:r w:rsidR="009E4AF6">
        <w:rPr>
          <w:rFonts w:ascii="Times New Roman" w:eastAsia="Times New Roman" w:hAnsi="Times New Roman" w:cs="Times New Roman"/>
          <w:sz w:val="24"/>
          <w:szCs w:val="24"/>
        </w:rPr>
        <w:t>Crosscanonby St John’s Primary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. Th</w:t>
      </w:r>
      <w:r w:rsidR="009C3534" w:rsidRPr="009E4AF6">
        <w:rPr>
          <w:rFonts w:ascii="Times New Roman" w:eastAsia="Times New Roman" w:hAnsi="Times New Roman" w:cs="Times New Roman"/>
          <w:sz w:val="24"/>
          <w:szCs w:val="24"/>
        </w:rPr>
        <w:t>ey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sure that the school plays its role to the full in making sure arrangements are joined up and minimise any disruption to a child’s learning. </w:t>
      </w:r>
    </w:p>
    <w:p w:rsidR="008432ED" w:rsidRPr="009E4AF6" w:rsidRDefault="008432ED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ha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 leadership role in promoting the educational achievement of every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on the school’s roll. This involves, working with</w:t>
      </w:r>
      <w:r w:rsidR="009E4244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Virtual School Head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to promote the education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promoting a whole school culture where the personalised learning needs of </w:t>
      </w:r>
      <w:r w:rsidR="00D27BB5" w:rsidRPr="009E4AF6">
        <w:rPr>
          <w:rFonts w:ascii="Times New Roman" w:eastAsia="Times New Roman" w:hAnsi="Times New Roman" w:cs="Times New Roman"/>
          <w:sz w:val="24"/>
          <w:szCs w:val="24"/>
        </w:rPr>
        <w:t>these children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matter and their personal, emotional and academic needs are prioritised. </w:t>
      </w:r>
    </w:p>
    <w:p w:rsidR="008432ED" w:rsidRPr="009E4AF6" w:rsidRDefault="009E4244" w:rsidP="00A672AE">
      <w:pPr>
        <w:pStyle w:val="ListParagraph"/>
        <w:numPr>
          <w:ilvl w:val="0"/>
          <w:numId w:val="5"/>
        </w:numPr>
        <w:spacing w:after="0" w:line="24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>take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lead responsibility for ensuring school staff understand the things which can affect how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learn and achieve and how the whole school supports the educational achievement of these pupils. </w:t>
      </w:r>
    </w:p>
    <w:p w:rsidR="0030463E" w:rsidRPr="009E4AF6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promotes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educational achievement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by 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ontributing to the development and review of whole school policies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1908" w:rsidRPr="009E4AF6" w:rsidRDefault="00E42F47" w:rsidP="00661908">
      <w:pPr>
        <w:pStyle w:val="ListParagraph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designated teacher promotes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 culture in which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PLAC: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lastRenderedPageBreak/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able to discuss their progress and be involved in setting their own targets, have their views taken seriously, and are supported to take respons</w:t>
      </w:r>
      <w:r w:rsidR="00613BC4" w:rsidRPr="009E4AF6">
        <w:rPr>
          <w:rFonts w:ascii="Times New Roman" w:eastAsia="Times New Roman" w:hAnsi="Times New Roman" w:cs="Times New Roman"/>
          <w:sz w:val="24"/>
          <w:szCs w:val="24"/>
        </w:rPr>
        <w:t>ibility for their own learning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prioritised in any selection of pupils who would benefit from one-to-one tuition, and that they have access to academic focused study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support.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encouraged to participate in school activities and in decision making within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 school and the care system.</w:t>
      </w:r>
    </w:p>
    <w:p w:rsidR="0030463E" w:rsidRPr="009E4AF6" w:rsidRDefault="00661908" w:rsidP="006619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Believe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they can succeed and aspire to further and higher education or highly skilled jobs; and can discuss difficult issues (such as SEN, bullying, attendance) in a frank manner with a sympathetic and empathetic adult.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63E" w:rsidRPr="009E4AF6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64F0C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is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a sourc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e of advice for teachers about: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differentiated teaching strategies appropriate for individual pupils who are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; and the use of Assessment for Learning (AfL) approaches to improve the short and medium term progress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, and help them and their teachers understand where they are in their learning (including any knowledge gaps), where they need to go, and how to get there.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463E" w:rsidRPr="009E4AF6" w:rsidRDefault="00D16424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works directly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B64F0C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their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c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 xml:space="preserve">arers, parents or guardians to: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promote good home-school links; support progress by paying particular attention to effective communication; ensure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understand the potential value of one-to-one tuition and are equipped to engage with it at home; ensure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aware of how the school teaches key skills such as reading and numeracy; and encourage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high aspirations and working with the child to plan for their future success and fulfilment. </w:t>
      </w:r>
    </w:p>
    <w:p w:rsidR="0030463E" w:rsidRPr="009E4AF6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lead responsibility for the development and implementation of PEP</w:t>
      </w:r>
      <w:r w:rsidR="00A672AE" w:rsidRPr="009E4AF6"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within school in partnership with others as necessary; </w:t>
      </w:r>
    </w:p>
    <w:p w:rsidR="00CE0C90" w:rsidRPr="009E4AF6" w:rsidRDefault="00CE0C90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is responsible for ensuring that the PEPs are completed within statutory timescales and a copy is returned to the Virtual School Head as outlined in the PEP guidance. </w:t>
      </w:r>
    </w:p>
    <w:p w:rsidR="0030463E" w:rsidRPr="009E4AF6" w:rsidRDefault="00B64F0C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closely with the school’s Designated Safeguarding Lead to ensure that any safeguarding concerns regarding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are quickly and effectively responded to. </w:t>
      </w:r>
    </w:p>
    <w:p w:rsidR="0030463E" w:rsidRPr="009E4AF6" w:rsidRDefault="0059615B" w:rsidP="00661908">
      <w:pPr>
        <w:pStyle w:val="ListParagraph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teacher is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aware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Virtual School Head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information and advice to parents and designated teachers on meeting the needs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The designated teacher should fully involve parents and guardians in decisions affecting their child’s education, including any requests to the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Virtual School Head</w:t>
      </w:r>
      <w:r w:rsidR="0030463E" w:rsidRPr="009E4AF6">
        <w:rPr>
          <w:rFonts w:ascii="Times New Roman" w:eastAsia="Times New Roman" w:hAnsi="Times New Roman" w:cs="Times New Roman"/>
          <w:sz w:val="24"/>
          <w:szCs w:val="24"/>
        </w:rPr>
        <w:t xml:space="preserve"> for advice on meeting their individual needs.</w:t>
      </w:r>
    </w:p>
    <w:p w:rsidR="008432ED" w:rsidRPr="009E4AF6" w:rsidRDefault="008432ED" w:rsidP="00B139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t>ROLES AND RESPONSIBILITIES OF ALL STAFF</w:t>
      </w: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E4AF6">
        <w:rPr>
          <w:rFonts w:ascii="Times New Roman" w:eastAsia="Times New Roman" w:hAnsi="Times New Roman" w:cs="Times New Roman"/>
          <w:bCs/>
          <w:sz w:val="24"/>
          <w:szCs w:val="24"/>
        </w:rPr>
        <w:t>All staff in this school will:</w:t>
      </w:r>
      <w:r w:rsidRPr="009E4AF6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8432ED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have high expectations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learning and set targets to accelerate educational progress; </w:t>
      </w:r>
    </w:p>
    <w:p w:rsidR="008432ED" w:rsidRPr="009E4AF6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 aware of the emotional, psychological and social effects of loss and separation (attachment awareness) from birth families and that some children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2ED" w:rsidRPr="009E4AF6">
        <w:rPr>
          <w:rFonts w:ascii="Times New Roman" w:eastAsia="Times New Roman" w:hAnsi="Times New Roman" w:cs="Times New Roman"/>
          <w:sz w:val="24"/>
          <w:szCs w:val="24"/>
        </w:rPr>
        <w:t xml:space="preserve">may find it difficult to build relationships of trust with adults because of their experiences, and how this might affect the child’s behaviour; </w:t>
      </w:r>
    </w:p>
    <w:p w:rsidR="008432ED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understand how important it is to see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as individuals rather than as a homogeneous group, not publicly treat them differently from their peers, and show sensitivity about who else knows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about their looked-after or previously looked-after status; </w:t>
      </w:r>
    </w:p>
    <w:p w:rsidR="00AC04D9" w:rsidRPr="009E4AF6" w:rsidRDefault="008432ED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appreciate the central importance of the PEP in helping to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create a shared understanding between teachers, carers, social workers and, 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most importantly, the child’s own understanding of how they are being supported; </w:t>
      </w:r>
    </w:p>
    <w:p w:rsidR="00AC04D9" w:rsidRPr="009E4AF6" w:rsidRDefault="00AC04D9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have the level of understanding they need of the role of social workers, </w:t>
      </w:r>
      <w:r w:rsidR="0059615B" w:rsidRPr="009E4AF6">
        <w:rPr>
          <w:rFonts w:ascii="Times New Roman" w:eastAsia="Times New Roman" w:hAnsi="Times New Roman" w:cs="Times New Roman"/>
          <w:sz w:val="24"/>
          <w:szCs w:val="24"/>
        </w:rPr>
        <w:t xml:space="preserve">Virtual School Heads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carers, and how the function of the PEP fits into the wider care planning duties of the authority which looks after the child; </w:t>
      </w:r>
    </w:p>
    <w:p w:rsidR="0059615B" w:rsidRPr="009E4AF6" w:rsidRDefault="00A672AE" w:rsidP="00661908">
      <w:pPr>
        <w:pStyle w:val="ListParagraph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f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AC04D9" w:rsidRPr="009E4AF6">
        <w:rPr>
          <w:rFonts w:ascii="Times New Roman" w:eastAsia="Times New Roman" w:hAnsi="Times New Roman" w:cs="Times New Roman"/>
          <w:sz w:val="24"/>
          <w:szCs w:val="24"/>
        </w:rPr>
        <w:t xml:space="preserve">, understand the importance of involving the child’s parents or guardians in decisions affecting their child’s education, and be a contact for parents or guardians who want advice or have concerns about their child’s progress at school. </w:t>
      </w:r>
      <w:r w:rsidR="002C224C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615B" w:rsidRPr="009E4AF6" w:rsidRDefault="002C224C" w:rsidP="00B139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82356E" w:rsidRPr="009E4AF6" w:rsidRDefault="0082356E" w:rsidP="00B139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b/>
          <w:bCs/>
          <w:sz w:val="24"/>
          <w:szCs w:val="24"/>
        </w:rPr>
        <w:t>ROLE AND RESPONSIBILITY OF THE GOVERNING BODY</w:t>
      </w: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The governing body of this school will:</w:t>
      </w:r>
    </w:p>
    <w:p w:rsidR="0082356E" w:rsidRPr="009E4AF6" w:rsidRDefault="0082356E" w:rsidP="00B1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ensure all governors are fully aware of the legal requirements and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guidance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43B9" w:rsidRPr="009E4AF6" w:rsidRDefault="00EB43B9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ensure that there is a named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for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15B" w:rsidRPr="009E4AF6" w:rsidRDefault="0059615B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through the designated teacher, hold the school to account on how it supports its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 (including how the Pupil Premium Plus is us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ed) and their level of progress;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be aware of whether the school has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and how many (no names);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liaise with the Head Teacher to ensure that the 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designated teacher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is enabled to carry out her/his responsibilities in relation to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ensure the designated teacher is able to access training needed to fulfil</w:t>
      </w:r>
      <w:r w:rsidR="00EB43B9" w:rsidRPr="009E4AF6">
        <w:rPr>
          <w:rFonts w:ascii="Times New Roman" w:eastAsia="Times New Roman" w:hAnsi="Times New Roman" w:cs="Times New Roman"/>
          <w:sz w:val="24"/>
          <w:szCs w:val="24"/>
        </w:rPr>
        <w:t xml:space="preserve"> the role of designated teacher. Most V</w:t>
      </w:r>
      <w:r w:rsidR="000E6FD1" w:rsidRPr="009E4AF6">
        <w:rPr>
          <w:rFonts w:ascii="Times New Roman" w:eastAsia="Times New Roman" w:hAnsi="Times New Roman" w:cs="Times New Roman"/>
          <w:sz w:val="24"/>
          <w:szCs w:val="24"/>
        </w:rPr>
        <w:t xml:space="preserve">irtual School Heads agree that, </w:t>
      </w:r>
      <w:r w:rsidR="00EB43B9" w:rsidRPr="009E4AF6">
        <w:rPr>
          <w:rFonts w:ascii="Times New Roman" w:eastAsia="Times New Roman" w:hAnsi="Times New Roman" w:cs="Times New Roman"/>
          <w:sz w:val="24"/>
          <w:szCs w:val="24"/>
        </w:rPr>
        <w:t xml:space="preserve">as minimum, designated teachers should have two days a year for training opportunities specific to factors that impact on the attainment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3D2449" w:rsidRPr="009E4AF6">
        <w:rPr>
          <w:rFonts w:ascii="Times New Roman" w:eastAsia="Times New Roman" w:hAnsi="Times New Roman" w:cs="Times New Roman"/>
          <w:sz w:val="24"/>
          <w:szCs w:val="24"/>
        </w:rPr>
        <w:t>;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56E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 xml:space="preserve">support the Head Teacher, Designated Teacher and other staff in ensuring the needs of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CLA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6287" w:rsidRPr="009E4AF6">
        <w:rPr>
          <w:rFonts w:ascii="Times New Roman" w:eastAsia="Times New Roman" w:hAnsi="Times New Roman" w:cs="Times New Roman"/>
          <w:sz w:val="24"/>
          <w:szCs w:val="24"/>
        </w:rPr>
        <w:t>PLAC</w:t>
      </w:r>
      <w:r w:rsidR="00EE502A" w:rsidRPr="009E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AF6">
        <w:rPr>
          <w:rFonts w:ascii="Times New Roman" w:eastAsia="Times New Roman" w:hAnsi="Times New Roman" w:cs="Times New Roman"/>
          <w:sz w:val="24"/>
          <w:szCs w:val="24"/>
        </w:rPr>
        <w:t>are met;</w:t>
      </w:r>
    </w:p>
    <w:p w:rsidR="00EB43B9" w:rsidRPr="009E4AF6" w:rsidRDefault="0082356E" w:rsidP="00661908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4AF6">
        <w:rPr>
          <w:rFonts w:ascii="Times New Roman" w:eastAsia="Times New Roman" w:hAnsi="Times New Roman" w:cs="Times New Roman"/>
          <w:sz w:val="24"/>
          <w:szCs w:val="24"/>
        </w:rPr>
        <w:t>review the effective implementation of this policy, preferably annually and at least every three years.</w:t>
      </w:r>
    </w:p>
    <w:p w:rsidR="00200376" w:rsidRPr="009E4AF6" w:rsidRDefault="00200376" w:rsidP="00B139EC">
      <w:pPr>
        <w:rPr>
          <w:rFonts w:ascii="Times New Roman" w:hAnsi="Times New Roman" w:cs="Times New Roman"/>
          <w:b/>
          <w:sz w:val="24"/>
          <w:szCs w:val="24"/>
        </w:rPr>
      </w:pPr>
    </w:p>
    <w:p w:rsidR="00EB43B9" w:rsidRPr="009E4AF6" w:rsidRDefault="00EB43B9" w:rsidP="00B139EC">
      <w:pPr>
        <w:rPr>
          <w:rFonts w:ascii="Times New Roman" w:hAnsi="Times New Roman" w:cs="Times New Roman"/>
          <w:b/>
          <w:sz w:val="24"/>
          <w:szCs w:val="24"/>
        </w:rPr>
      </w:pPr>
      <w:r w:rsidRPr="009E4AF6">
        <w:rPr>
          <w:rFonts w:ascii="Times New Roman" w:hAnsi="Times New Roman" w:cs="Times New Roman"/>
          <w:b/>
          <w:sz w:val="24"/>
          <w:szCs w:val="24"/>
        </w:rPr>
        <w:t>This policy was established, and approved for implementation by the full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Signed by the Chair of Governors: 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>Dated: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The name of our appointed Designated Governor is: </w:t>
            </w:r>
            <w:r w:rsidR="00592219">
              <w:rPr>
                <w:rFonts w:ascii="Times New Roman" w:hAnsi="Times New Roman" w:cs="Times New Roman"/>
                <w:sz w:val="24"/>
                <w:szCs w:val="24"/>
              </w:rPr>
              <w:t>Mrs Linda McDonald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The name of our school’s Designated Teacher is: 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>Mrs Amanda Pitcher</w:t>
            </w:r>
          </w:p>
        </w:tc>
      </w:tr>
      <w:tr w:rsidR="00EB43B9" w:rsidRPr="009E4AF6" w:rsidTr="00EB43B9">
        <w:tc>
          <w:tcPr>
            <w:tcW w:w="9242" w:type="dxa"/>
          </w:tcPr>
          <w:p w:rsidR="00EB43B9" w:rsidRPr="009E4AF6" w:rsidRDefault="00EB43B9" w:rsidP="00B139E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9E4AF6">
              <w:rPr>
                <w:rFonts w:ascii="Times New Roman" w:hAnsi="Times New Roman" w:cs="Times New Roman"/>
                <w:sz w:val="24"/>
                <w:szCs w:val="24"/>
              </w:rPr>
              <w:t>policy is to be next reviewed</w:t>
            </w:r>
            <w:r w:rsidRPr="009E4A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7282">
              <w:rPr>
                <w:rFonts w:ascii="Times New Roman" w:hAnsi="Times New Roman" w:cs="Times New Roman"/>
                <w:sz w:val="24"/>
                <w:szCs w:val="24"/>
              </w:rPr>
              <w:t xml:space="preserve">  September 2021</w:t>
            </w:r>
          </w:p>
        </w:tc>
      </w:tr>
    </w:tbl>
    <w:p w:rsidR="007D6B77" w:rsidRPr="009E4AF6" w:rsidRDefault="007D6B77" w:rsidP="002003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7D6B77" w:rsidRPr="009E4AF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0B" w:rsidRDefault="0018590B" w:rsidP="0082356E">
      <w:pPr>
        <w:spacing w:after="0" w:line="240" w:lineRule="auto"/>
      </w:pPr>
      <w:r>
        <w:separator/>
      </w:r>
    </w:p>
  </w:endnote>
  <w:endnote w:type="continuationSeparator" w:id="0">
    <w:p w:rsidR="0018590B" w:rsidRDefault="0018590B" w:rsidP="008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686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534" w:rsidRDefault="009C3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2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3534" w:rsidRDefault="009C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0B" w:rsidRDefault="0018590B" w:rsidP="0082356E">
      <w:pPr>
        <w:spacing w:after="0" w:line="240" w:lineRule="auto"/>
      </w:pPr>
      <w:r>
        <w:separator/>
      </w:r>
    </w:p>
  </w:footnote>
  <w:footnote w:type="continuationSeparator" w:id="0">
    <w:p w:rsidR="0018590B" w:rsidRDefault="0018590B" w:rsidP="0082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F6" w:rsidRPr="009E4AF6" w:rsidRDefault="0082356E" w:rsidP="009E4AF6">
    <w:pPr>
      <w:spacing w:after="0" w:line="240" w:lineRule="auto"/>
      <w:jc w:val="both"/>
      <w:outlineLvl w:val="0"/>
      <w:rPr>
        <w:rFonts w:ascii="Times New Roman" w:hAnsi="Times New Roman" w:cs="Times New Roman"/>
        <w:b/>
        <w:sz w:val="28"/>
        <w:szCs w:val="28"/>
      </w:rPr>
    </w:pPr>
    <w:r w:rsidRPr="009E4AF6">
      <w:rPr>
        <w:rFonts w:ascii="Times New Roman" w:hAnsi="Times New Roman" w:cs="Times New Roman"/>
        <w:b/>
        <w:sz w:val="28"/>
        <w:szCs w:val="28"/>
      </w:rPr>
      <w:t xml:space="preserve">                     </w:t>
    </w:r>
    <w:r w:rsidR="009E4AF6" w:rsidRPr="009E4AF6">
      <w:rPr>
        <w:rFonts w:ascii="Times New Roman" w:hAnsi="Times New Roman" w:cs="Times New Roman"/>
        <w:b/>
        <w:sz w:val="28"/>
        <w:szCs w:val="28"/>
      </w:rPr>
      <w:t>CROSSCANONBY ST JOHN’S C OF E PRIMARY</w:t>
    </w:r>
  </w:p>
  <w:p w:rsidR="009E4AF6" w:rsidRPr="009E4AF6" w:rsidRDefault="009E4AF6" w:rsidP="009E4AF6">
    <w:pPr>
      <w:spacing w:after="0" w:line="240" w:lineRule="auto"/>
      <w:jc w:val="both"/>
      <w:outlineLvl w:val="0"/>
      <w:rPr>
        <w:rFonts w:ascii="Times New Roman" w:hAnsi="Times New Roman" w:cs="Times New Roman"/>
        <w:b/>
        <w:sz w:val="28"/>
        <w:szCs w:val="28"/>
      </w:rPr>
    </w:pPr>
  </w:p>
  <w:p w:rsidR="009E4AF6" w:rsidRPr="009E4AF6" w:rsidRDefault="009E4AF6" w:rsidP="009E4AF6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sz w:val="28"/>
        <w:szCs w:val="28"/>
      </w:rPr>
    </w:pPr>
    <w:r w:rsidRPr="009E4AF6">
      <w:rPr>
        <w:rFonts w:ascii="Times New Roman" w:eastAsia="Times New Roman" w:hAnsi="Times New Roman" w:cs="Times New Roman"/>
        <w:b/>
        <w:sz w:val="28"/>
        <w:szCs w:val="28"/>
      </w:rPr>
      <w:t>Education of Children Looked After and Previously Looked-After Children</w:t>
    </w:r>
  </w:p>
  <w:p w:rsidR="009E4AF6" w:rsidRPr="009E4AF6" w:rsidRDefault="009E4AF6" w:rsidP="009E4AF6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  <w:lang w:eastAsia="en-GB"/>
      </w:rPr>
    </w:pPr>
  </w:p>
  <w:p w:rsidR="0082356E" w:rsidRPr="009E4AF6" w:rsidRDefault="0082356E">
    <w:pPr>
      <w:pStyle w:val="Header"/>
      <w:rPr>
        <w:rFonts w:ascii="Times New Roman" w:hAnsi="Times New Roman" w:cs="Times New Roman"/>
      </w:rPr>
    </w:pPr>
  </w:p>
  <w:p w:rsidR="0082356E" w:rsidRPr="009E4AF6" w:rsidRDefault="0082356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069"/>
    <w:multiLevelType w:val="hybridMultilevel"/>
    <w:tmpl w:val="C1EE7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487"/>
    <w:multiLevelType w:val="hybridMultilevel"/>
    <w:tmpl w:val="1374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225"/>
    <w:multiLevelType w:val="hybridMultilevel"/>
    <w:tmpl w:val="79B8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47F"/>
    <w:multiLevelType w:val="hybridMultilevel"/>
    <w:tmpl w:val="1D7EE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801"/>
    <w:multiLevelType w:val="hybridMultilevel"/>
    <w:tmpl w:val="8424D2B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4C4AFF"/>
    <w:multiLevelType w:val="hybridMultilevel"/>
    <w:tmpl w:val="01C0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E29"/>
    <w:multiLevelType w:val="multilevel"/>
    <w:tmpl w:val="51441520"/>
    <w:lvl w:ilvl="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E71"/>
    <w:multiLevelType w:val="hybridMultilevel"/>
    <w:tmpl w:val="05389F6C"/>
    <w:lvl w:ilvl="0" w:tplc="2FF892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2227D"/>
    <w:multiLevelType w:val="hybridMultilevel"/>
    <w:tmpl w:val="8B2E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44F30"/>
    <w:multiLevelType w:val="singleLevel"/>
    <w:tmpl w:val="080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0" w15:restartNumberingAfterBreak="0">
    <w:nsid w:val="33E93647"/>
    <w:multiLevelType w:val="hybridMultilevel"/>
    <w:tmpl w:val="6F662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249E7"/>
    <w:multiLevelType w:val="hybridMultilevel"/>
    <w:tmpl w:val="BD723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24B0"/>
    <w:multiLevelType w:val="hybridMultilevel"/>
    <w:tmpl w:val="8070D1BA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582"/>
    <w:multiLevelType w:val="hybridMultilevel"/>
    <w:tmpl w:val="4674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B22E5"/>
    <w:multiLevelType w:val="hybridMultilevel"/>
    <w:tmpl w:val="DC7E5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793F"/>
    <w:multiLevelType w:val="hybridMultilevel"/>
    <w:tmpl w:val="53A67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4666"/>
    <w:multiLevelType w:val="hybridMultilevel"/>
    <w:tmpl w:val="37CE3702"/>
    <w:lvl w:ilvl="0" w:tplc="E4C4E0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F6370"/>
    <w:multiLevelType w:val="hybridMultilevel"/>
    <w:tmpl w:val="0E30AEE2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E2DF2"/>
    <w:multiLevelType w:val="hybridMultilevel"/>
    <w:tmpl w:val="844CC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1B3"/>
    <w:multiLevelType w:val="hybridMultilevel"/>
    <w:tmpl w:val="C5C46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27CA0"/>
    <w:multiLevelType w:val="hybridMultilevel"/>
    <w:tmpl w:val="51441520"/>
    <w:lvl w:ilvl="0" w:tplc="0340FC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C5E40"/>
    <w:multiLevelType w:val="hybridMultilevel"/>
    <w:tmpl w:val="28E66D8A"/>
    <w:lvl w:ilvl="0" w:tplc="D6B0A26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9D4508"/>
    <w:multiLevelType w:val="hybridMultilevel"/>
    <w:tmpl w:val="D938EC2A"/>
    <w:lvl w:ilvl="0" w:tplc="983A97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710D6"/>
    <w:multiLevelType w:val="hybridMultilevel"/>
    <w:tmpl w:val="40DEDB88"/>
    <w:lvl w:ilvl="0" w:tplc="59FA27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8"/>
  </w:num>
  <w:num w:numId="5">
    <w:abstractNumId w:val="13"/>
  </w:num>
  <w:num w:numId="6">
    <w:abstractNumId w:val="5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22"/>
  </w:num>
  <w:num w:numId="12">
    <w:abstractNumId w:val="17"/>
  </w:num>
  <w:num w:numId="13">
    <w:abstractNumId w:val="14"/>
  </w:num>
  <w:num w:numId="14">
    <w:abstractNumId w:val="20"/>
  </w:num>
  <w:num w:numId="15">
    <w:abstractNumId w:val="6"/>
  </w:num>
  <w:num w:numId="16">
    <w:abstractNumId w:val="16"/>
  </w:num>
  <w:num w:numId="17">
    <w:abstractNumId w:val="7"/>
  </w:num>
  <w:num w:numId="18">
    <w:abstractNumId w:val="19"/>
  </w:num>
  <w:num w:numId="19">
    <w:abstractNumId w:val="15"/>
  </w:num>
  <w:num w:numId="20">
    <w:abstractNumId w:val="10"/>
  </w:num>
  <w:num w:numId="21">
    <w:abstractNumId w:val="1"/>
  </w:num>
  <w:num w:numId="22">
    <w:abstractNumId w:val="1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6E"/>
    <w:rsid w:val="000A2452"/>
    <w:rsid w:val="000D3E45"/>
    <w:rsid w:val="000E6FD1"/>
    <w:rsid w:val="0018590B"/>
    <w:rsid w:val="001F000A"/>
    <w:rsid w:val="00200376"/>
    <w:rsid w:val="002828AB"/>
    <w:rsid w:val="002C224C"/>
    <w:rsid w:val="0030463E"/>
    <w:rsid w:val="00313C1B"/>
    <w:rsid w:val="003D2449"/>
    <w:rsid w:val="003E7E92"/>
    <w:rsid w:val="00471B34"/>
    <w:rsid w:val="00483676"/>
    <w:rsid w:val="004D2706"/>
    <w:rsid w:val="00535E6D"/>
    <w:rsid w:val="00592219"/>
    <w:rsid w:val="0059615B"/>
    <w:rsid w:val="005A45B5"/>
    <w:rsid w:val="005C6287"/>
    <w:rsid w:val="00613BC4"/>
    <w:rsid w:val="0063207D"/>
    <w:rsid w:val="00661908"/>
    <w:rsid w:val="00663F6C"/>
    <w:rsid w:val="006E572A"/>
    <w:rsid w:val="0070074E"/>
    <w:rsid w:val="00780DD9"/>
    <w:rsid w:val="00791D7B"/>
    <w:rsid w:val="007C1551"/>
    <w:rsid w:val="007D6B77"/>
    <w:rsid w:val="0082356E"/>
    <w:rsid w:val="008432ED"/>
    <w:rsid w:val="009C3534"/>
    <w:rsid w:val="009E4244"/>
    <w:rsid w:val="009E4AF6"/>
    <w:rsid w:val="00A672AE"/>
    <w:rsid w:val="00A97282"/>
    <w:rsid w:val="00AC04D9"/>
    <w:rsid w:val="00B046F0"/>
    <w:rsid w:val="00B139EC"/>
    <w:rsid w:val="00B64F0C"/>
    <w:rsid w:val="00B71229"/>
    <w:rsid w:val="00B72B69"/>
    <w:rsid w:val="00BD285C"/>
    <w:rsid w:val="00BF7447"/>
    <w:rsid w:val="00CE0C90"/>
    <w:rsid w:val="00D16424"/>
    <w:rsid w:val="00D27BB5"/>
    <w:rsid w:val="00DE344E"/>
    <w:rsid w:val="00E42F47"/>
    <w:rsid w:val="00E515CF"/>
    <w:rsid w:val="00EB43B9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F50879"/>
  <w15:docId w15:val="{32284EEE-C3EB-4E16-9CC9-05D6248A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6E"/>
  </w:style>
  <w:style w:type="paragraph" w:styleId="Footer">
    <w:name w:val="footer"/>
    <w:basedOn w:val="Normal"/>
    <w:link w:val="FooterChar"/>
    <w:uiPriority w:val="99"/>
    <w:unhideWhenUsed/>
    <w:rsid w:val="00823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6E"/>
  </w:style>
  <w:style w:type="paragraph" w:styleId="BalloonText">
    <w:name w:val="Balloon Text"/>
    <w:basedOn w:val="Normal"/>
    <w:link w:val="BalloonTextChar"/>
    <w:uiPriority w:val="99"/>
    <w:semiHidden/>
    <w:unhideWhenUsed/>
    <w:rsid w:val="0082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91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683561/The_designated_teacher_for_looked-after_and_previously_looked-after_childre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894AD7033885479B948FEDDB7BF8E3B400A495AE8B5AAA2642A0691AB254074E85" ma:contentTypeVersion="16" ma:contentTypeDescription="Document for Cumbria Schools" ma:contentTypeScope="" ma:versionID="5d378a9bdf716ebce27672e868aec3d4">
  <xsd:schema xmlns:xsd="http://www.w3.org/2001/XMLSchema" xmlns:xs="http://www.w3.org/2001/XMLSchema" xmlns:p="http://schemas.microsoft.com/office/2006/metadata/properties" xmlns:ns1="http://schemas.microsoft.com/sharepoint/v3" xmlns:ns2="C0905D54-59C4-4CAC-817B-5E00B9482F8C" targetNamespace="http://schemas.microsoft.com/office/2006/metadata/properties" ma:root="true" ma:fieldsID="0ce6cfc4046207c21cf87b6b9347a57c" ns1:_="" ns2:_="">
    <xsd:import namespace="http://schemas.microsoft.com/sharepoint/v3"/>
    <xsd:import namespace="C0905D54-59C4-4CAC-817B-5E00B9482F8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hoolDistrict" minOccurs="0"/>
                <xsd:element ref="ns2:SchoolStatus" minOccurs="0"/>
                <xsd:element ref="ns2:SchoolType" minOccurs="0"/>
                <xsd:element ref="ns2:SchoolLocalityArea" minOccurs="0"/>
                <xsd:element ref="ns2:SchoolDenomination" minOccurs="0"/>
                <xsd:element ref="ns2:SC_Cum_SchoolChequeBookGD" minOccurs="0"/>
                <xsd:element ref="ns2:SchoolOth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_dlc_Exempt" ma:index="1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5D54-59C4-4CAC-817B-5E00B9482F8C" elementFormDefault="qualified">
    <xsd:import namespace="http://schemas.microsoft.com/office/2006/documentManagement/types"/>
    <xsd:import namespace="http://schemas.microsoft.com/office/infopath/2007/PartnerControls"/>
    <xsd:element name="SchoolDistrict" ma:index="6" nillable="true" ma:displayName="School District" ma:internalName="SC_Cum_SchoolDistri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llerdale"/>
                    <xsd:enumeration value="Carlisle"/>
                    <xsd:enumeration value="Copeland"/>
                    <xsd:enumeration value="Eden"/>
                    <xsd:enumeration value="South Lakes"/>
                    <xsd:enumeration value="Barrow"/>
                  </xsd:restriction>
                </xsd:simpleType>
              </xsd:element>
            </xsd:sequence>
          </xsd:extension>
        </xsd:complexContent>
      </xsd:complexType>
    </xsd:element>
    <xsd:element name="SchoolStatus" ma:index="7" nillable="true" ma:displayName="School Status" ma:internalName="SC_Cum_School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cademy"/>
                    <xsd:enumeration value="Community"/>
                    <xsd:enumeration value="Foundation"/>
                    <xsd:enumeration value="Voluntary Aided"/>
                    <xsd:enumeration value="Voluntary Controlled"/>
                    <xsd:enumeration value="Free School"/>
                    <xsd:enumeration value="Independent"/>
                  </xsd:restriction>
                </xsd:simpleType>
              </xsd:element>
            </xsd:sequence>
          </xsd:extension>
        </xsd:complexContent>
      </xsd:complexType>
    </xsd:element>
    <xsd:element name="SchoolType" ma:index="8" nillable="true" ma:displayName="School Type" ma:internalName="SC_Cum_Schoo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Infant"/>
                    <xsd:enumeration value="Junior"/>
                    <xsd:enumeration value="Nursery"/>
                    <xsd:enumeration value="Primary"/>
                    <xsd:enumeration value="PRU"/>
                    <xsd:enumeration value="Secondary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LocalityArea" ma:index="9" nillable="true" ma:displayName="School Locality Area" ma:internalName="SC_Cum_SchoolLocality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East"/>
                    <xsd:enumeration value="South"/>
                    <xsd:enumeration value="West"/>
                  </xsd:restriction>
                </xsd:simpleType>
              </xsd:element>
            </xsd:sequence>
          </xsd:extension>
        </xsd:complexContent>
      </xsd:complexType>
    </xsd:element>
    <xsd:element name="SchoolDenomination" ma:index="10" nillable="true" ma:displayName="School Denomination" ma:internalName="SC_Cum_SchoolDenomin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Catholic"/>
                    <xsd:enumeration value="Church of England"/>
                    <xsd:enumeration value="Non-denominational"/>
                  </xsd:restriction>
                </xsd:simpleType>
              </xsd:element>
            </xsd:sequence>
          </xsd:extension>
        </xsd:complexContent>
      </xsd:complexType>
    </xsd:element>
    <xsd:element name="SC_Cum_SchoolChequeBookGD" ma:index="11" nillable="true" ma:displayName="School Cheque Book" ma:internalName="SC_Cum_SchoolChequeBookG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Non-chequebook"/>
                    <xsd:enumeration value="Chequebook - E5"/>
                    <xsd:enumeration value="Chequebook - own system"/>
                  </xsd:restriction>
                </xsd:simpleType>
              </xsd:element>
            </xsd:sequence>
          </xsd:extension>
        </xsd:complexContent>
      </xsd:complexType>
    </xsd:element>
    <xsd:element name="SchoolOther" ma:index="12" nillable="true" ma:displayName="School Other" ma:internalName="SC_Cum_SchoolOth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and Safety"/>
                    <xsd:enumeration value="External Payroll Provider"/>
                    <xsd:enumeration value="Sixth Fo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General Document</p:Name>
  <p:Description/>
  <p:Statement/>
  <p:PolicyItems>
    <p:PolicyItem featureId="Microsoft.Office.RecordsManagement.PolicyFeatures.Expiration" staticId="0x010100894AD7033885479B948FEDDB7BF8E3B400A495AE8B5AAA2642A0691AB254074E85|649006685" UniqueId="3d3be107-901b-4564-9bc2-7ac4665c721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hoolDistrict xmlns="C0905D54-59C4-4CAC-817B-5E00B9482F8C"/>
    <SchoolDenomination xmlns="C0905D54-59C4-4CAC-817B-5E00B9482F8C"/>
    <SC_Cum_SchoolChequeBookGD xmlns="C0905D54-59C4-4CAC-817B-5E00B9482F8C"/>
    <SchoolLocalityArea xmlns="C0905D54-59C4-4CAC-817B-5E00B9482F8C"/>
    <SchoolOther xmlns="C0905D54-59C4-4CAC-817B-5E00B9482F8C"/>
    <xd_ProgID xmlns="http://schemas.microsoft.com/sharepoint/v3" xsi:nil="true"/>
    <SchoolStatus xmlns="C0905D54-59C4-4CAC-817B-5E00B9482F8C"/>
    <SchoolType xmlns="C0905D54-59C4-4CAC-817B-5E00B9482F8C">
      <Value>Select All</Value>
    </SchoolType>
    <_dlc_ExpireDateSaved xmlns="http://schemas.microsoft.com/sharepoint/v3" xsi:nil="true"/>
    <_dlc_ExpireDate xmlns="http://schemas.microsoft.com/sharepoint/v3">2018-07-13T13:09:00+00:00</_dlc_Expir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5847-F7B4-4A65-85EC-3B27C7156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905D54-59C4-4CAC-817B-5E00B9482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B6E8BF-4C8D-4CCF-A5FA-506131A1DA9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3F78DCA-F8D9-4513-88A7-E97B89F8E74A}">
  <ds:schemaRefs>
    <ds:schemaRef ds:uri="http://schemas.microsoft.com/office/2006/documentManagement/types"/>
    <ds:schemaRef ds:uri="C0905D54-59C4-4CAC-817B-5E00B9482F8C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0EA2CA-2B83-4ADD-97E3-91666D5C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School Policy: Education of Children Looked After and Previously Looked After Children</vt:lpstr>
    </vt:vector>
  </TitlesOfParts>
  <Company>Cumbria County Council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School Policy: Education of Children Looked After and Previously Looked After Children</dc:title>
  <dc:creator>Crudge, Penny J</dc:creator>
  <dc:description>UA - FAO Headteachers/Chair of Governors - 3 pages - Model School Policy - Education of CLA and PLAC</dc:description>
  <cp:lastModifiedBy>Amanda Pitcher</cp:lastModifiedBy>
  <cp:revision>4</cp:revision>
  <dcterms:created xsi:type="dcterms:W3CDTF">2018-07-31T12:46:00Z</dcterms:created>
  <dcterms:modified xsi:type="dcterms:W3CDTF">2020-11-24T13:59:00Z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0x010100894AD7033885479B948FEDDB7BF8E3B400A495AE8B5AAA2642A0691AB254074E85</vt:lpwstr>
  </property>
  <property fmtid="{D5CDD505-2E9C-101B-9397-08002B2CF9AE}" pid="3" name="_dlc_policyId">
    <vt:lpwstr>0x010100894AD7033885479B948FEDDB7BF8E3B400A495AE8B5AAA2642A0691AB254074E85|649006685</vt:lpwstr>
  </property>
  <property fmtid="{D5CDD505-2E9C-101B-9397-08002B2CF9AE}" pid="4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</Properties>
</file>