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9A" w:rsidRDefault="00A4549A"/>
    <w:p w:rsidR="00D343B3" w:rsidRDefault="00D343B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1413510" cy="8737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A 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3B3" w:rsidRDefault="00D343B3"/>
    <w:tbl>
      <w:tblPr>
        <w:tblStyle w:val="TableGrid"/>
        <w:tblpPr w:leftFromText="180" w:rightFromText="180" w:vertAnchor="page" w:horzAnchor="margin" w:tblpY="3199"/>
        <w:tblW w:w="15160" w:type="dxa"/>
        <w:tblLook w:val="04A0" w:firstRow="1" w:lastRow="0" w:firstColumn="1" w:lastColumn="0" w:noHBand="0" w:noVBand="1"/>
      </w:tblPr>
      <w:tblGrid>
        <w:gridCol w:w="587"/>
        <w:gridCol w:w="997"/>
        <w:gridCol w:w="166"/>
        <w:gridCol w:w="824"/>
        <w:gridCol w:w="1459"/>
        <w:gridCol w:w="1395"/>
        <w:gridCol w:w="1229"/>
        <w:gridCol w:w="992"/>
        <w:gridCol w:w="1190"/>
        <w:gridCol w:w="117"/>
        <w:gridCol w:w="995"/>
        <w:gridCol w:w="1514"/>
        <w:gridCol w:w="37"/>
        <w:gridCol w:w="1300"/>
        <w:gridCol w:w="1122"/>
        <w:gridCol w:w="1236"/>
      </w:tblGrid>
      <w:tr w:rsidR="00D343B3" w:rsidTr="00D723B3">
        <w:trPr>
          <w:trHeight w:val="913"/>
        </w:trPr>
        <w:tc>
          <w:tcPr>
            <w:tcW w:w="587" w:type="dxa"/>
          </w:tcPr>
          <w:p w:rsidR="00D343B3" w:rsidRDefault="00D343B3" w:rsidP="005F414A">
            <w:pPr>
              <w:tabs>
                <w:tab w:val="left" w:pos="3261"/>
              </w:tabs>
            </w:pPr>
          </w:p>
        </w:tc>
        <w:tc>
          <w:tcPr>
            <w:tcW w:w="997" w:type="dxa"/>
            <w:shd w:val="clear" w:color="auto" w:fill="002060"/>
            <w:vAlign w:val="center"/>
          </w:tcPr>
          <w:p w:rsidR="00D343B3" w:rsidRPr="00C047C4" w:rsidRDefault="00D343B3" w:rsidP="005F414A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990" w:type="dxa"/>
            <w:gridSpan w:val="2"/>
            <w:shd w:val="clear" w:color="auto" w:fill="002060"/>
            <w:vAlign w:val="center"/>
          </w:tcPr>
          <w:p w:rsidR="00D343B3" w:rsidRPr="00C047C4" w:rsidRDefault="00D343B3" w:rsidP="005F414A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2</w:t>
            </w:r>
          </w:p>
        </w:tc>
        <w:tc>
          <w:tcPr>
            <w:tcW w:w="1459" w:type="dxa"/>
            <w:shd w:val="clear" w:color="auto" w:fill="002060"/>
            <w:vAlign w:val="center"/>
          </w:tcPr>
          <w:p w:rsidR="00D343B3" w:rsidRPr="00C047C4" w:rsidRDefault="00D343B3" w:rsidP="005F414A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3</w:t>
            </w:r>
          </w:p>
        </w:tc>
        <w:tc>
          <w:tcPr>
            <w:tcW w:w="1395" w:type="dxa"/>
            <w:shd w:val="clear" w:color="auto" w:fill="002060"/>
            <w:vAlign w:val="center"/>
          </w:tcPr>
          <w:p w:rsidR="00D343B3" w:rsidRPr="00C047C4" w:rsidRDefault="00D343B3" w:rsidP="005F414A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4</w:t>
            </w:r>
          </w:p>
        </w:tc>
        <w:tc>
          <w:tcPr>
            <w:tcW w:w="1229" w:type="dxa"/>
            <w:shd w:val="clear" w:color="auto" w:fill="002060"/>
            <w:vAlign w:val="center"/>
          </w:tcPr>
          <w:p w:rsidR="00D343B3" w:rsidRPr="00C047C4" w:rsidRDefault="00D343B3" w:rsidP="005F414A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5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D343B3" w:rsidRPr="00C047C4" w:rsidRDefault="00D343B3" w:rsidP="005F414A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6</w:t>
            </w:r>
          </w:p>
        </w:tc>
        <w:tc>
          <w:tcPr>
            <w:tcW w:w="1307" w:type="dxa"/>
            <w:gridSpan w:val="2"/>
            <w:shd w:val="clear" w:color="auto" w:fill="002060"/>
            <w:vAlign w:val="center"/>
          </w:tcPr>
          <w:p w:rsidR="00D343B3" w:rsidRPr="00C047C4" w:rsidRDefault="00D343B3" w:rsidP="005F414A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7</w:t>
            </w:r>
          </w:p>
        </w:tc>
        <w:tc>
          <w:tcPr>
            <w:tcW w:w="995" w:type="dxa"/>
            <w:shd w:val="clear" w:color="auto" w:fill="002060"/>
            <w:vAlign w:val="center"/>
          </w:tcPr>
          <w:p w:rsidR="00D343B3" w:rsidRPr="00C047C4" w:rsidRDefault="00D343B3" w:rsidP="005F414A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8</w:t>
            </w:r>
          </w:p>
        </w:tc>
        <w:tc>
          <w:tcPr>
            <w:tcW w:w="1551" w:type="dxa"/>
            <w:gridSpan w:val="2"/>
            <w:shd w:val="clear" w:color="auto" w:fill="002060"/>
            <w:vAlign w:val="center"/>
          </w:tcPr>
          <w:p w:rsidR="00D343B3" w:rsidRPr="00C047C4" w:rsidRDefault="00D343B3" w:rsidP="005F414A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9</w:t>
            </w:r>
          </w:p>
        </w:tc>
        <w:tc>
          <w:tcPr>
            <w:tcW w:w="1300" w:type="dxa"/>
            <w:shd w:val="clear" w:color="auto" w:fill="002060"/>
            <w:vAlign w:val="center"/>
          </w:tcPr>
          <w:p w:rsidR="00D343B3" w:rsidRPr="00C047C4" w:rsidRDefault="00D343B3" w:rsidP="005F414A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10</w:t>
            </w:r>
          </w:p>
        </w:tc>
        <w:tc>
          <w:tcPr>
            <w:tcW w:w="1122" w:type="dxa"/>
            <w:shd w:val="clear" w:color="auto" w:fill="002060"/>
            <w:vAlign w:val="center"/>
          </w:tcPr>
          <w:p w:rsidR="00D343B3" w:rsidRPr="00C047C4" w:rsidRDefault="00D343B3" w:rsidP="005F414A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11</w:t>
            </w:r>
          </w:p>
        </w:tc>
        <w:tc>
          <w:tcPr>
            <w:tcW w:w="1236" w:type="dxa"/>
            <w:shd w:val="clear" w:color="auto" w:fill="002060"/>
            <w:vAlign w:val="center"/>
          </w:tcPr>
          <w:p w:rsidR="00D343B3" w:rsidRPr="00C047C4" w:rsidRDefault="00D343B3" w:rsidP="005F414A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12</w:t>
            </w:r>
          </w:p>
        </w:tc>
      </w:tr>
      <w:tr w:rsidR="00D343B3" w:rsidTr="00D723B3">
        <w:trPr>
          <w:cantSplit/>
          <w:trHeight w:val="1599"/>
        </w:trPr>
        <w:tc>
          <w:tcPr>
            <w:tcW w:w="587" w:type="dxa"/>
            <w:shd w:val="clear" w:color="auto" w:fill="002060"/>
            <w:textDirection w:val="btLr"/>
          </w:tcPr>
          <w:p w:rsidR="00D343B3" w:rsidRPr="00C047C4" w:rsidRDefault="00D343B3" w:rsidP="005F414A">
            <w:pPr>
              <w:tabs>
                <w:tab w:val="left" w:pos="3261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Autumn </w:t>
            </w:r>
          </w:p>
        </w:tc>
        <w:tc>
          <w:tcPr>
            <w:tcW w:w="3446" w:type="dxa"/>
            <w:gridSpan w:val="4"/>
            <w:shd w:val="clear" w:color="auto" w:fill="DEEAF6" w:themeFill="accent1" w:themeFillTint="33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jc w:val="center"/>
            </w:pPr>
            <w:r>
              <w:t xml:space="preserve">Number: Place Value </w:t>
            </w:r>
          </w:p>
        </w:tc>
        <w:tc>
          <w:tcPr>
            <w:tcW w:w="2624" w:type="dxa"/>
            <w:gridSpan w:val="2"/>
            <w:shd w:val="clear" w:color="auto" w:fill="DEEAF6" w:themeFill="accent1" w:themeFillTint="33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jc w:val="center"/>
            </w:pPr>
            <w:r>
              <w:t>Number: Addition and Subtraction</w:t>
            </w:r>
          </w:p>
        </w:tc>
        <w:tc>
          <w:tcPr>
            <w:tcW w:w="2299" w:type="dxa"/>
            <w:gridSpan w:val="3"/>
            <w:shd w:val="clear" w:color="auto" w:fill="FFF2CC" w:themeFill="accent4" w:themeFillTint="33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jc w:val="center"/>
            </w:pPr>
            <w:r>
              <w:t>Statistics</w:t>
            </w:r>
          </w:p>
        </w:tc>
        <w:tc>
          <w:tcPr>
            <w:tcW w:w="3846" w:type="dxa"/>
            <w:gridSpan w:val="4"/>
            <w:shd w:val="clear" w:color="auto" w:fill="DEEAF6" w:themeFill="accent1" w:themeFillTint="33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ind w:left="113" w:right="113"/>
              <w:jc w:val="center"/>
            </w:pPr>
            <w:r>
              <w:t>Number: Multiplication and Division</w:t>
            </w:r>
          </w:p>
        </w:tc>
        <w:tc>
          <w:tcPr>
            <w:tcW w:w="2358" w:type="dxa"/>
            <w:gridSpan w:val="2"/>
            <w:shd w:val="clear" w:color="auto" w:fill="FFF2CC" w:themeFill="accent4" w:themeFillTint="33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ind w:left="113" w:right="113"/>
              <w:jc w:val="center"/>
            </w:pPr>
            <w:r>
              <w:t>Measurement: Perimeter and Area</w:t>
            </w:r>
          </w:p>
        </w:tc>
      </w:tr>
      <w:tr w:rsidR="00D343B3" w:rsidTr="00D723B3">
        <w:trPr>
          <w:cantSplit/>
          <w:trHeight w:val="1599"/>
        </w:trPr>
        <w:tc>
          <w:tcPr>
            <w:tcW w:w="587" w:type="dxa"/>
            <w:shd w:val="clear" w:color="auto" w:fill="002060"/>
            <w:textDirection w:val="btLr"/>
          </w:tcPr>
          <w:p w:rsidR="00D343B3" w:rsidRPr="00C047C4" w:rsidRDefault="00D343B3" w:rsidP="005F414A">
            <w:pPr>
              <w:tabs>
                <w:tab w:val="left" w:pos="3261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3446" w:type="dxa"/>
            <w:gridSpan w:val="4"/>
            <w:shd w:val="clear" w:color="auto" w:fill="DEEAF6" w:themeFill="accent1" w:themeFillTint="33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jc w:val="center"/>
            </w:pPr>
            <w:r>
              <w:t>Number: Multiplication and Division</w:t>
            </w:r>
          </w:p>
        </w:tc>
        <w:tc>
          <w:tcPr>
            <w:tcW w:w="7469" w:type="dxa"/>
            <w:gridSpan w:val="8"/>
            <w:shd w:val="clear" w:color="auto" w:fill="DEEAF6" w:themeFill="accent1" w:themeFillTint="33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jc w:val="center"/>
            </w:pPr>
            <w:r>
              <w:t>Number: Fractions</w:t>
            </w:r>
          </w:p>
        </w:tc>
        <w:tc>
          <w:tcPr>
            <w:tcW w:w="2422" w:type="dxa"/>
            <w:gridSpan w:val="2"/>
            <w:shd w:val="clear" w:color="auto" w:fill="DEEAF6" w:themeFill="accent1" w:themeFillTint="33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jc w:val="center"/>
            </w:pPr>
            <w:r>
              <w:t>Number: Decimals and Percentages</w:t>
            </w:r>
          </w:p>
        </w:tc>
        <w:tc>
          <w:tcPr>
            <w:tcW w:w="1236" w:type="dxa"/>
            <w:shd w:val="clear" w:color="auto" w:fill="D0CECE" w:themeFill="background2" w:themeFillShade="E6"/>
            <w:textDirection w:val="btLr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ind w:left="113" w:right="113"/>
              <w:jc w:val="center"/>
            </w:pPr>
            <w:r>
              <w:t>Consolidation</w:t>
            </w:r>
          </w:p>
        </w:tc>
      </w:tr>
      <w:tr w:rsidR="00D343B3" w:rsidTr="00D723B3">
        <w:trPr>
          <w:cantSplit/>
          <w:trHeight w:val="1956"/>
        </w:trPr>
        <w:tc>
          <w:tcPr>
            <w:tcW w:w="587" w:type="dxa"/>
            <w:shd w:val="clear" w:color="auto" w:fill="002060"/>
            <w:textDirection w:val="btLr"/>
            <w:vAlign w:val="center"/>
          </w:tcPr>
          <w:p w:rsidR="00D343B3" w:rsidRDefault="00D343B3" w:rsidP="005F414A">
            <w:pPr>
              <w:tabs>
                <w:tab w:val="left" w:pos="3261"/>
              </w:tabs>
              <w:ind w:left="113" w:right="113"/>
              <w:jc w:val="center"/>
            </w:pPr>
            <w:r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1163" w:type="dxa"/>
            <w:gridSpan w:val="2"/>
            <w:shd w:val="clear" w:color="auto" w:fill="D0CECE" w:themeFill="background2" w:themeFillShade="E6"/>
            <w:textDirection w:val="btLr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ind w:left="113" w:right="113"/>
              <w:jc w:val="center"/>
            </w:pPr>
            <w:r>
              <w:t>Consolidation</w:t>
            </w:r>
          </w:p>
        </w:tc>
        <w:tc>
          <w:tcPr>
            <w:tcW w:w="3678" w:type="dxa"/>
            <w:gridSpan w:val="3"/>
            <w:shd w:val="clear" w:color="auto" w:fill="DEEAF6" w:themeFill="accent1" w:themeFillTint="33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jc w:val="center"/>
            </w:pPr>
            <w:r>
              <w:t>Measurement: Time</w:t>
            </w:r>
          </w:p>
        </w:tc>
        <w:tc>
          <w:tcPr>
            <w:tcW w:w="3411" w:type="dxa"/>
            <w:gridSpan w:val="3"/>
            <w:shd w:val="clear" w:color="auto" w:fill="E2EFD9" w:themeFill="accent6" w:themeFillTint="33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jc w:val="center"/>
            </w:pPr>
            <w:r>
              <w:t>Geometry: Properties of Shape</w:t>
            </w:r>
          </w:p>
        </w:tc>
        <w:tc>
          <w:tcPr>
            <w:tcW w:w="2626" w:type="dxa"/>
            <w:gridSpan w:val="3"/>
            <w:shd w:val="clear" w:color="auto" w:fill="E2EFD9" w:themeFill="accent6" w:themeFillTint="33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jc w:val="center"/>
            </w:pPr>
            <w:r>
              <w:t>Geometry: Position and Direction</w:t>
            </w:r>
          </w:p>
        </w:tc>
        <w:tc>
          <w:tcPr>
            <w:tcW w:w="2459" w:type="dxa"/>
            <w:gridSpan w:val="3"/>
            <w:shd w:val="clear" w:color="auto" w:fill="FFF2CC" w:themeFill="accent4" w:themeFillTint="33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jc w:val="center"/>
            </w:pPr>
            <w:r>
              <w:t>Measurement: Converting Units</w:t>
            </w:r>
          </w:p>
        </w:tc>
        <w:tc>
          <w:tcPr>
            <w:tcW w:w="1236" w:type="dxa"/>
            <w:shd w:val="clear" w:color="auto" w:fill="FFF2CC" w:themeFill="accent4" w:themeFillTint="33"/>
            <w:textDirection w:val="btLr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ind w:left="113" w:right="113"/>
              <w:jc w:val="center"/>
            </w:pPr>
            <w:r>
              <w:t>Measurement: Volume</w:t>
            </w:r>
          </w:p>
        </w:tc>
      </w:tr>
    </w:tbl>
    <w:p w:rsidR="00D723B3" w:rsidRPr="00DB3B5D" w:rsidRDefault="00D723B3" w:rsidP="00D723B3">
      <w:pPr>
        <w:tabs>
          <w:tab w:val="left" w:pos="3261"/>
        </w:tabs>
        <w:jc w:val="center"/>
      </w:pPr>
      <w:r w:rsidRPr="00DB3B5D">
        <w:rPr>
          <w:b/>
          <w:sz w:val="28"/>
          <w:szCs w:val="28"/>
          <w:u w:val="single"/>
        </w:rPr>
        <w:t xml:space="preserve">Cumbria Academy for Autism – Maths Overview </w:t>
      </w:r>
      <w:r>
        <w:rPr>
          <w:b/>
          <w:sz w:val="28"/>
          <w:szCs w:val="28"/>
          <w:u w:val="single"/>
        </w:rPr>
        <w:t>Foxes Class</w:t>
      </w:r>
      <w:bookmarkStart w:id="0" w:name="_GoBack"/>
      <w:bookmarkEnd w:id="0"/>
    </w:p>
    <w:p w:rsidR="00D343B3" w:rsidRDefault="00D343B3"/>
    <w:sectPr w:rsidR="00D343B3" w:rsidSect="00D343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B3"/>
    <w:rsid w:val="00A4549A"/>
    <w:rsid w:val="00D343B3"/>
    <w:rsid w:val="00D7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424B"/>
  <w15:chartTrackingRefBased/>
  <w15:docId w15:val="{09666F3A-8B78-4347-97F0-0A8D2C80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Kirkbride</dc:creator>
  <cp:keywords/>
  <dc:description/>
  <cp:lastModifiedBy>Sarah Kirkbride</cp:lastModifiedBy>
  <cp:revision>1</cp:revision>
  <dcterms:created xsi:type="dcterms:W3CDTF">2021-10-18T14:51:00Z</dcterms:created>
  <dcterms:modified xsi:type="dcterms:W3CDTF">2021-10-18T15:31:00Z</dcterms:modified>
</cp:coreProperties>
</file>