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A" w:rsidRDefault="00A4549A"/>
    <w:p w:rsidR="00D343B3" w:rsidRDefault="00D343B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413510" cy="873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B3" w:rsidRDefault="00D343B3"/>
    <w:tbl>
      <w:tblPr>
        <w:tblStyle w:val="TableGrid"/>
        <w:tblpPr w:leftFromText="180" w:rightFromText="180" w:vertAnchor="page" w:horzAnchor="margin" w:tblpY="3199"/>
        <w:tblW w:w="15160" w:type="dxa"/>
        <w:tblLook w:val="04A0" w:firstRow="1" w:lastRow="0" w:firstColumn="1" w:lastColumn="0" w:noHBand="0" w:noVBand="1"/>
      </w:tblPr>
      <w:tblGrid>
        <w:gridCol w:w="587"/>
        <w:gridCol w:w="997"/>
        <w:gridCol w:w="166"/>
        <w:gridCol w:w="824"/>
        <w:gridCol w:w="1459"/>
        <w:gridCol w:w="1395"/>
        <w:gridCol w:w="1229"/>
        <w:gridCol w:w="992"/>
        <w:gridCol w:w="1190"/>
        <w:gridCol w:w="117"/>
        <w:gridCol w:w="995"/>
        <w:gridCol w:w="1514"/>
        <w:gridCol w:w="37"/>
        <w:gridCol w:w="1300"/>
        <w:gridCol w:w="1122"/>
        <w:gridCol w:w="1236"/>
      </w:tblGrid>
      <w:tr w:rsidR="00D343B3" w:rsidTr="00D723B3">
        <w:trPr>
          <w:trHeight w:val="913"/>
        </w:trPr>
        <w:tc>
          <w:tcPr>
            <w:tcW w:w="587" w:type="dxa"/>
          </w:tcPr>
          <w:p w:rsidR="00D343B3" w:rsidRDefault="00D343B3" w:rsidP="005F414A">
            <w:pPr>
              <w:tabs>
                <w:tab w:val="left" w:pos="3261"/>
              </w:tabs>
            </w:pPr>
          </w:p>
        </w:tc>
        <w:tc>
          <w:tcPr>
            <w:tcW w:w="997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990" w:type="dxa"/>
            <w:gridSpan w:val="2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459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395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229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1307" w:type="dxa"/>
            <w:gridSpan w:val="2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995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1551" w:type="dxa"/>
            <w:gridSpan w:val="2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1300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10</w:t>
            </w:r>
          </w:p>
        </w:tc>
        <w:tc>
          <w:tcPr>
            <w:tcW w:w="1122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11</w:t>
            </w:r>
          </w:p>
        </w:tc>
        <w:tc>
          <w:tcPr>
            <w:tcW w:w="1236" w:type="dxa"/>
            <w:shd w:val="clear" w:color="auto" w:fill="002060"/>
            <w:vAlign w:val="center"/>
          </w:tcPr>
          <w:p w:rsidR="00D343B3" w:rsidRPr="00C047C4" w:rsidRDefault="00D343B3" w:rsidP="005F414A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12</w:t>
            </w:r>
          </w:p>
        </w:tc>
      </w:tr>
      <w:tr w:rsidR="00D343B3" w:rsidTr="00D723B3">
        <w:trPr>
          <w:cantSplit/>
          <w:trHeight w:val="1599"/>
        </w:trPr>
        <w:tc>
          <w:tcPr>
            <w:tcW w:w="587" w:type="dxa"/>
            <w:shd w:val="clear" w:color="auto" w:fill="002060"/>
            <w:textDirection w:val="btLr"/>
          </w:tcPr>
          <w:p w:rsidR="00D343B3" w:rsidRPr="00C047C4" w:rsidRDefault="00D343B3" w:rsidP="005F414A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</w:p>
        </w:tc>
        <w:tc>
          <w:tcPr>
            <w:tcW w:w="3446" w:type="dxa"/>
            <w:gridSpan w:val="4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 xml:space="preserve">Number: Place Value </w:t>
            </w:r>
          </w:p>
        </w:tc>
        <w:tc>
          <w:tcPr>
            <w:tcW w:w="2624" w:type="dxa"/>
            <w:gridSpan w:val="2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Number: Addition and Subtraction</w:t>
            </w:r>
          </w:p>
        </w:tc>
        <w:tc>
          <w:tcPr>
            <w:tcW w:w="2299" w:type="dxa"/>
            <w:gridSpan w:val="3"/>
            <w:shd w:val="clear" w:color="auto" w:fill="FFF2CC" w:themeFill="accent4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Statistics</w:t>
            </w:r>
          </w:p>
        </w:tc>
        <w:tc>
          <w:tcPr>
            <w:tcW w:w="3846" w:type="dxa"/>
            <w:gridSpan w:val="4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t>Number: Multiplication and Division</w:t>
            </w:r>
          </w:p>
        </w:tc>
        <w:tc>
          <w:tcPr>
            <w:tcW w:w="2358" w:type="dxa"/>
            <w:gridSpan w:val="2"/>
            <w:shd w:val="clear" w:color="auto" w:fill="FFF2CC" w:themeFill="accent4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t>Measurement: Perimeter and Area</w:t>
            </w:r>
          </w:p>
        </w:tc>
      </w:tr>
      <w:tr w:rsidR="00D343B3" w:rsidTr="00D723B3">
        <w:trPr>
          <w:cantSplit/>
          <w:trHeight w:val="1599"/>
        </w:trPr>
        <w:tc>
          <w:tcPr>
            <w:tcW w:w="587" w:type="dxa"/>
            <w:shd w:val="clear" w:color="auto" w:fill="002060"/>
            <w:textDirection w:val="btLr"/>
          </w:tcPr>
          <w:p w:rsidR="00D343B3" w:rsidRPr="00C047C4" w:rsidRDefault="00D343B3" w:rsidP="005F414A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446" w:type="dxa"/>
            <w:gridSpan w:val="4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Number: Multiplication and Division</w:t>
            </w:r>
          </w:p>
        </w:tc>
        <w:tc>
          <w:tcPr>
            <w:tcW w:w="7469" w:type="dxa"/>
            <w:gridSpan w:val="8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Number: Fractions</w:t>
            </w:r>
          </w:p>
        </w:tc>
        <w:tc>
          <w:tcPr>
            <w:tcW w:w="2422" w:type="dxa"/>
            <w:gridSpan w:val="2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Number: Decimals and Percentages</w:t>
            </w:r>
          </w:p>
        </w:tc>
        <w:tc>
          <w:tcPr>
            <w:tcW w:w="1236" w:type="dxa"/>
            <w:shd w:val="clear" w:color="auto" w:fill="D0CECE" w:themeFill="background2" w:themeFillShade="E6"/>
            <w:textDirection w:val="btLr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t>Consolidation</w:t>
            </w:r>
          </w:p>
        </w:tc>
      </w:tr>
      <w:tr w:rsidR="00D343B3" w:rsidTr="00D723B3">
        <w:trPr>
          <w:cantSplit/>
          <w:trHeight w:val="1956"/>
        </w:trPr>
        <w:tc>
          <w:tcPr>
            <w:tcW w:w="587" w:type="dxa"/>
            <w:shd w:val="clear" w:color="auto" w:fill="002060"/>
            <w:textDirection w:val="btLr"/>
            <w:vAlign w:val="center"/>
          </w:tcPr>
          <w:p w:rsidR="00D343B3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163" w:type="dxa"/>
            <w:gridSpan w:val="2"/>
            <w:shd w:val="clear" w:color="auto" w:fill="D0CECE" w:themeFill="background2" w:themeFillShade="E6"/>
            <w:textDirection w:val="btLr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t>Consolidation</w:t>
            </w:r>
          </w:p>
        </w:tc>
        <w:tc>
          <w:tcPr>
            <w:tcW w:w="3678" w:type="dxa"/>
            <w:gridSpan w:val="3"/>
            <w:shd w:val="clear" w:color="auto" w:fill="DEEAF6" w:themeFill="accent1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Measurement: Time</w:t>
            </w:r>
          </w:p>
        </w:tc>
        <w:tc>
          <w:tcPr>
            <w:tcW w:w="3411" w:type="dxa"/>
            <w:gridSpan w:val="3"/>
            <w:shd w:val="clear" w:color="auto" w:fill="E2EFD9" w:themeFill="accent6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Geometry: Properties of Shape</w:t>
            </w:r>
          </w:p>
        </w:tc>
        <w:tc>
          <w:tcPr>
            <w:tcW w:w="2626" w:type="dxa"/>
            <w:gridSpan w:val="3"/>
            <w:shd w:val="clear" w:color="auto" w:fill="E2EFD9" w:themeFill="accent6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Geometry: Position and Direction</w:t>
            </w:r>
          </w:p>
        </w:tc>
        <w:tc>
          <w:tcPr>
            <w:tcW w:w="2459" w:type="dxa"/>
            <w:gridSpan w:val="3"/>
            <w:shd w:val="clear" w:color="auto" w:fill="FFF2CC" w:themeFill="accent4" w:themeFillTint="33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jc w:val="center"/>
            </w:pPr>
            <w:r>
              <w:t>Measurement: Converting Units</w:t>
            </w:r>
          </w:p>
        </w:tc>
        <w:tc>
          <w:tcPr>
            <w:tcW w:w="1236" w:type="dxa"/>
            <w:shd w:val="clear" w:color="auto" w:fill="FFF2CC" w:themeFill="accent4" w:themeFillTint="33"/>
            <w:textDirection w:val="btLr"/>
            <w:vAlign w:val="center"/>
          </w:tcPr>
          <w:p w:rsidR="00D343B3" w:rsidRPr="00275B61" w:rsidRDefault="00D343B3" w:rsidP="005F414A">
            <w:pPr>
              <w:tabs>
                <w:tab w:val="left" w:pos="3261"/>
              </w:tabs>
              <w:ind w:left="113" w:right="113"/>
              <w:jc w:val="center"/>
            </w:pPr>
            <w:r>
              <w:t>Measurement: Volume</w:t>
            </w:r>
          </w:p>
        </w:tc>
      </w:tr>
    </w:tbl>
    <w:p w:rsidR="00D723B3" w:rsidRPr="00DB3B5D" w:rsidRDefault="00D723B3" w:rsidP="00D723B3">
      <w:pPr>
        <w:tabs>
          <w:tab w:val="left" w:pos="3261"/>
        </w:tabs>
        <w:jc w:val="center"/>
      </w:pPr>
      <w:r w:rsidRPr="00DB3B5D">
        <w:rPr>
          <w:b/>
          <w:sz w:val="28"/>
          <w:szCs w:val="28"/>
          <w:u w:val="single"/>
        </w:rPr>
        <w:t xml:space="preserve">Cumbria Academy for Autism – Maths Overview </w:t>
      </w:r>
      <w:r w:rsidR="00B26FF5">
        <w:rPr>
          <w:b/>
          <w:sz w:val="28"/>
          <w:szCs w:val="28"/>
          <w:u w:val="single"/>
        </w:rPr>
        <w:t>Rabbits Class</w:t>
      </w:r>
      <w:bookmarkStart w:id="0" w:name="_GoBack"/>
      <w:bookmarkEnd w:id="0"/>
    </w:p>
    <w:p w:rsidR="00D343B3" w:rsidRDefault="00D343B3"/>
    <w:sectPr w:rsidR="00D343B3" w:rsidSect="00D343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B3"/>
    <w:rsid w:val="00A4549A"/>
    <w:rsid w:val="00B26FF5"/>
    <w:rsid w:val="00D343B3"/>
    <w:rsid w:val="00D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424B"/>
  <w15:chartTrackingRefBased/>
  <w15:docId w15:val="{09666F3A-8B78-4347-97F0-0A8D2C80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2</cp:revision>
  <dcterms:created xsi:type="dcterms:W3CDTF">2021-10-18T15:31:00Z</dcterms:created>
  <dcterms:modified xsi:type="dcterms:W3CDTF">2021-10-18T15:31:00Z</dcterms:modified>
</cp:coreProperties>
</file>