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324"/>
        <w:gridCol w:w="2325"/>
        <w:gridCol w:w="2324"/>
        <w:gridCol w:w="2325"/>
        <w:gridCol w:w="2325"/>
        <w:gridCol w:w="2325"/>
      </w:tblGrid>
      <w:tr w:rsidR="00826CA7" w14:paraId="490F7802" w14:textId="77777777" w:rsidTr="005457F6">
        <w:tc>
          <w:tcPr>
            <w:tcW w:w="13948" w:type="dxa"/>
            <w:gridSpan w:val="6"/>
            <w:shd w:val="clear" w:color="auto" w:fill="00B0F0"/>
          </w:tcPr>
          <w:p w14:paraId="389BB8DB" w14:textId="323F52AD" w:rsidR="00826CA7" w:rsidRPr="005457F6" w:rsidRDefault="008C727C" w:rsidP="00826CA7">
            <w:pPr>
              <w:jc w:val="center"/>
              <w:rPr>
                <w:rFonts w:ascii="Century Gothic" w:hAnsi="Century Gothic"/>
                <w:sz w:val="28"/>
                <w:szCs w:val="28"/>
              </w:rPr>
            </w:pPr>
            <w:r>
              <w:rPr>
                <w:rFonts w:ascii="Century Gothic" w:hAnsi="Century Gothic"/>
                <w:sz w:val="28"/>
                <w:szCs w:val="28"/>
              </w:rPr>
              <w:t>Year 6</w:t>
            </w:r>
            <w:r w:rsidR="005457F6" w:rsidRPr="005457F6">
              <w:rPr>
                <w:rFonts w:ascii="Century Gothic" w:hAnsi="Century Gothic"/>
                <w:sz w:val="28"/>
                <w:szCs w:val="28"/>
              </w:rPr>
              <w:t xml:space="preserve"> National Curriculum Objectives</w:t>
            </w:r>
          </w:p>
        </w:tc>
      </w:tr>
      <w:tr w:rsidR="00826CA7" w14:paraId="441F9EC1" w14:textId="77777777" w:rsidTr="00826CA7">
        <w:tc>
          <w:tcPr>
            <w:tcW w:w="4649" w:type="dxa"/>
            <w:gridSpan w:val="2"/>
            <w:shd w:val="clear" w:color="auto" w:fill="FFC000"/>
          </w:tcPr>
          <w:p w14:paraId="717BC562"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Autumn Term</w:t>
            </w:r>
          </w:p>
        </w:tc>
        <w:tc>
          <w:tcPr>
            <w:tcW w:w="4649" w:type="dxa"/>
            <w:gridSpan w:val="2"/>
            <w:shd w:val="clear" w:color="auto" w:fill="FFFF00"/>
          </w:tcPr>
          <w:p w14:paraId="34502694"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Spring Term</w:t>
            </w:r>
          </w:p>
        </w:tc>
        <w:tc>
          <w:tcPr>
            <w:tcW w:w="4650" w:type="dxa"/>
            <w:gridSpan w:val="2"/>
            <w:shd w:val="clear" w:color="auto" w:fill="92D050"/>
          </w:tcPr>
          <w:p w14:paraId="01E4DDDA" w14:textId="77777777" w:rsidR="00826CA7" w:rsidRPr="005457F6" w:rsidRDefault="00826CA7" w:rsidP="00826CA7">
            <w:pPr>
              <w:jc w:val="center"/>
              <w:rPr>
                <w:rFonts w:ascii="Century Gothic" w:hAnsi="Century Gothic"/>
                <w:sz w:val="28"/>
                <w:szCs w:val="28"/>
              </w:rPr>
            </w:pPr>
            <w:r w:rsidRPr="005457F6">
              <w:rPr>
                <w:rFonts w:ascii="Century Gothic" w:hAnsi="Century Gothic"/>
                <w:sz w:val="28"/>
                <w:szCs w:val="28"/>
              </w:rPr>
              <w:t>Summer Term</w:t>
            </w:r>
          </w:p>
        </w:tc>
      </w:tr>
      <w:tr w:rsidR="004C6700" w14:paraId="7B065419" w14:textId="77777777" w:rsidTr="00826CA7">
        <w:tc>
          <w:tcPr>
            <w:tcW w:w="4649" w:type="dxa"/>
            <w:gridSpan w:val="2"/>
          </w:tcPr>
          <w:p w14:paraId="24BEEE05" w14:textId="7AF0D5B3" w:rsidR="004C6700" w:rsidRPr="00694E8A" w:rsidRDefault="00694E8A" w:rsidP="00694E8A">
            <w:pPr>
              <w:rPr>
                <w:rFonts w:ascii="Century Gothic" w:hAnsi="Century Gothic"/>
                <w:b/>
                <w:sz w:val="24"/>
                <w:u w:val="single"/>
              </w:rPr>
            </w:pPr>
            <w:bookmarkStart w:id="0" w:name="_GoBack"/>
            <w:bookmarkEnd w:id="0"/>
            <w:r w:rsidRPr="00694E8A">
              <w:rPr>
                <w:rFonts w:ascii="Century Gothic" w:hAnsi="Century Gothic"/>
                <w:b/>
                <w:sz w:val="24"/>
                <w:u w:val="single"/>
              </w:rPr>
              <w:t>Living Things and their Habitats</w:t>
            </w:r>
          </w:p>
          <w:p w14:paraId="47C5A92E" w14:textId="77777777"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describe how living things are classified into broad groups according to common observable characteristics and based on similarities and differences, including micro- organisms, plants and animals</w:t>
            </w:r>
            <w:r>
              <w:rPr>
                <w:rFonts w:ascii="Century Gothic" w:hAnsi="Century Gothic"/>
                <w:sz w:val="24"/>
              </w:rPr>
              <w:t>.</w:t>
            </w:r>
          </w:p>
          <w:p w14:paraId="12825CC8" w14:textId="77777777" w:rsidR="00694E8A" w:rsidRPr="00694E8A" w:rsidRDefault="00694E8A" w:rsidP="00694E8A">
            <w:pPr>
              <w:rPr>
                <w:rFonts w:ascii="Century Gothic" w:hAnsi="Century Gothic"/>
                <w:sz w:val="24"/>
              </w:rPr>
            </w:pPr>
            <w:r w:rsidRPr="00694E8A">
              <w:rPr>
                <w:rFonts w:ascii="Century Gothic" w:hAnsi="Century Gothic"/>
                <w:sz w:val="24"/>
              </w:rPr>
              <w:t xml:space="preserve"> </w:t>
            </w:r>
          </w:p>
          <w:p w14:paraId="53438A88" w14:textId="2E2E2FA9"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give reasons for classifying plants and animals based on specific characteristics.</w:t>
            </w:r>
          </w:p>
          <w:p w14:paraId="612674C5" w14:textId="77777777" w:rsidR="00694E8A" w:rsidRPr="00694E8A" w:rsidRDefault="00694E8A" w:rsidP="00694E8A">
            <w:pPr>
              <w:rPr>
                <w:rFonts w:ascii="Century Gothic" w:hAnsi="Century Gothic"/>
                <w:sz w:val="24"/>
              </w:rPr>
            </w:pPr>
          </w:p>
          <w:p w14:paraId="7F2A2801" w14:textId="77777777" w:rsidR="00694E8A" w:rsidRPr="00694E8A" w:rsidRDefault="00694E8A" w:rsidP="00694E8A">
            <w:pPr>
              <w:rPr>
                <w:rFonts w:ascii="Century Gothic" w:hAnsi="Century Gothic"/>
                <w:b/>
                <w:sz w:val="24"/>
                <w:u w:val="single"/>
              </w:rPr>
            </w:pPr>
            <w:r w:rsidRPr="00694E8A">
              <w:rPr>
                <w:rFonts w:ascii="Century Gothic" w:hAnsi="Century Gothic"/>
                <w:b/>
                <w:sz w:val="24"/>
                <w:u w:val="single"/>
              </w:rPr>
              <w:t>Animals, Including Humans</w:t>
            </w:r>
          </w:p>
          <w:p w14:paraId="2351CA53" w14:textId="3C7EC0A8"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identify and name the main parts of the human circulatory system, and describe the functions of the heart,</w:t>
            </w:r>
            <w:r>
              <w:rPr>
                <w:rFonts w:ascii="Century Gothic" w:hAnsi="Century Gothic"/>
                <w:sz w:val="24"/>
              </w:rPr>
              <w:t xml:space="preserve"> blood vessels and blood.</w:t>
            </w:r>
          </w:p>
          <w:p w14:paraId="65B1C2D2" w14:textId="77777777" w:rsidR="00694E8A" w:rsidRPr="00694E8A" w:rsidRDefault="00694E8A" w:rsidP="00694E8A">
            <w:pPr>
              <w:rPr>
                <w:rFonts w:ascii="Century Gothic" w:hAnsi="Century Gothic"/>
                <w:sz w:val="24"/>
              </w:rPr>
            </w:pPr>
          </w:p>
          <w:p w14:paraId="13CB9A76" w14:textId="66C2FEDE"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the impact of diet, exercise, drugs and lifestyle o</w:t>
            </w:r>
            <w:r>
              <w:rPr>
                <w:rFonts w:ascii="Century Gothic" w:hAnsi="Century Gothic"/>
                <w:sz w:val="24"/>
              </w:rPr>
              <w:t>n the way their bodies function.</w:t>
            </w:r>
          </w:p>
          <w:p w14:paraId="61B86B14" w14:textId="77777777" w:rsidR="00694E8A" w:rsidRPr="00694E8A" w:rsidRDefault="00694E8A" w:rsidP="00694E8A">
            <w:pPr>
              <w:rPr>
                <w:rFonts w:ascii="Century Gothic" w:hAnsi="Century Gothic"/>
                <w:sz w:val="24"/>
              </w:rPr>
            </w:pPr>
          </w:p>
          <w:p w14:paraId="5A708896" w14:textId="04F15F36"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describe the ways in which nutrients and water are transported within animals, including humans.</w:t>
            </w:r>
          </w:p>
        </w:tc>
        <w:tc>
          <w:tcPr>
            <w:tcW w:w="4649" w:type="dxa"/>
            <w:gridSpan w:val="2"/>
          </w:tcPr>
          <w:p w14:paraId="27A05CB2" w14:textId="77777777" w:rsidR="004C6700" w:rsidRPr="00694E8A" w:rsidRDefault="00694E8A" w:rsidP="00694E8A">
            <w:pPr>
              <w:rPr>
                <w:rFonts w:ascii="Century Gothic" w:hAnsi="Century Gothic"/>
                <w:b/>
                <w:sz w:val="24"/>
                <w:u w:val="single"/>
              </w:rPr>
            </w:pPr>
            <w:r w:rsidRPr="00694E8A">
              <w:rPr>
                <w:rFonts w:ascii="Century Gothic" w:hAnsi="Century Gothic"/>
                <w:b/>
                <w:sz w:val="24"/>
                <w:u w:val="single"/>
              </w:rPr>
              <w:t>Evolution &amp; Inheritance</w:t>
            </w:r>
          </w:p>
          <w:p w14:paraId="4662F186" w14:textId="04432267"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living things have changed over time and that fossils provide information about living things that inhabited </w:t>
            </w:r>
            <w:r>
              <w:rPr>
                <w:rFonts w:ascii="Century Gothic" w:hAnsi="Century Gothic"/>
                <w:sz w:val="24"/>
              </w:rPr>
              <w:t>the Earth millions of years ago.</w:t>
            </w:r>
          </w:p>
          <w:p w14:paraId="1E8B6BF6" w14:textId="77777777" w:rsidR="00694E8A" w:rsidRPr="00694E8A" w:rsidRDefault="00694E8A" w:rsidP="00694E8A">
            <w:pPr>
              <w:rPr>
                <w:rFonts w:ascii="Century Gothic" w:hAnsi="Century Gothic"/>
                <w:sz w:val="24"/>
              </w:rPr>
            </w:pPr>
          </w:p>
          <w:p w14:paraId="5CD86F14" w14:textId="1A403263"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living things produce offspring of the same kind, but normally offspring vary and are</w:t>
            </w:r>
            <w:r>
              <w:rPr>
                <w:rFonts w:ascii="Century Gothic" w:hAnsi="Century Gothic"/>
                <w:sz w:val="24"/>
              </w:rPr>
              <w:t xml:space="preserve"> not identical to their parents.</w:t>
            </w:r>
          </w:p>
          <w:p w14:paraId="2BD9C640" w14:textId="77777777" w:rsidR="00694E8A" w:rsidRPr="00694E8A" w:rsidRDefault="00694E8A" w:rsidP="00694E8A">
            <w:pPr>
              <w:rPr>
                <w:rFonts w:ascii="Century Gothic" w:hAnsi="Century Gothic"/>
                <w:sz w:val="24"/>
              </w:rPr>
            </w:pPr>
          </w:p>
          <w:p w14:paraId="762A4474" w14:textId="77777777"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identify how animals and plants are adapted to suit their environment in different ways and that adaptation may lead to evolution. </w:t>
            </w:r>
          </w:p>
          <w:p w14:paraId="4D75B029" w14:textId="30D2F226" w:rsidR="00694E8A" w:rsidRPr="00694E8A" w:rsidRDefault="00694E8A" w:rsidP="00694E8A">
            <w:pPr>
              <w:rPr>
                <w:rFonts w:ascii="Century Gothic" w:hAnsi="Century Gothic"/>
                <w:sz w:val="24"/>
              </w:rPr>
            </w:pPr>
          </w:p>
        </w:tc>
        <w:tc>
          <w:tcPr>
            <w:tcW w:w="4650" w:type="dxa"/>
            <w:gridSpan w:val="2"/>
          </w:tcPr>
          <w:p w14:paraId="4E10D7AE" w14:textId="77777777" w:rsidR="00280037" w:rsidRPr="00694E8A" w:rsidRDefault="00694E8A" w:rsidP="00694E8A">
            <w:pPr>
              <w:rPr>
                <w:rFonts w:ascii="Century Gothic" w:hAnsi="Century Gothic"/>
                <w:b/>
                <w:sz w:val="24"/>
                <w:u w:val="single"/>
              </w:rPr>
            </w:pPr>
            <w:r w:rsidRPr="00694E8A">
              <w:rPr>
                <w:rFonts w:ascii="Century Gothic" w:hAnsi="Century Gothic"/>
                <w:b/>
                <w:sz w:val="24"/>
                <w:u w:val="single"/>
              </w:rPr>
              <w:t>Light</w:t>
            </w:r>
          </w:p>
          <w:p w14:paraId="5F320983" w14:textId="3295B027"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recognise that light appe</w:t>
            </w:r>
            <w:r>
              <w:rPr>
                <w:rFonts w:ascii="Century Gothic" w:hAnsi="Century Gothic"/>
                <w:sz w:val="24"/>
              </w:rPr>
              <w:t>ars to travel in straight lines.</w:t>
            </w:r>
          </w:p>
          <w:p w14:paraId="3393A7B4" w14:textId="77777777" w:rsidR="00694E8A" w:rsidRPr="00694E8A" w:rsidRDefault="00694E8A" w:rsidP="00694E8A">
            <w:pPr>
              <w:rPr>
                <w:rFonts w:ascii="Century Gothic" w:hAnsi="Century Gothic"/>
                <w:sz w:val="24"/>
              </w:rPr>
            </w:pPr>
          </w:p>
          <w:p w14:paraId="1DA3C9CC" w14:textId="79BFAA22"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the idea that light travels in straight lines to explain that objects are seen because they give ou</w:t>
            </w:r>
            <w:r>
              <w:rPr>
                <w:rFonts w:ascii="Century Gothic" w:hAnsi="Century Gothic"/>
                <w:sz w:val="24"/>
              </w:rPr>
              <w:t>t or reflect light into the eye.</w:t>
            </w:r>
          </w:p>
          <w:p w14:paraId="48EEC50D" w14:textId="77777777" w:rsidR="00694E8A" w:rsidRPr="00694E8A" w:rsidRDefault="00694E8A" w:rsidP="00694E8A">
            <w:pPr>
              <w:rPr>
                <w:rFonts w:ascii="Century Gothic" w:hAnsi="Century Gothic"/>
                <w:sz w:val="24"/>
              </w:rPr>
            </w:pPr>
          </w:p>
          <w:p w14:paraId="2F815D78" w14:textId="25BA45BF"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explain that we see things because light travels from light sources to our eyes or from light sources </w:t>
            </w:r>
            <w:r>
              <w:rPr>
                <w:rFonts w:ascii="Century Gothic" w:hAnsi="Century Gothic"/>
                <w:sz w:val="24"/>
              </w:rPr>
              <w:t>to objects and then to our eyes.</w:t>
            </w:r>
          </w:p>
          <w:p w14:paraId="7612862D" w14:textId="77777777" w:rsidR="00694E8A" w:rsidRPr="00694E8A" w:rsidRDefault="00694E8A" w:rsidP="00694E8A">
            <w:pPr>
              <w:rPr>
                <w:rFonts w:ascii="Century Gothic" w:hAnsi="Century Gothic"/>
                <w:sz w:val="24"/>
              </w:rPr>
            </w:pPr>
          </w:p>
          <w:p w14:paraId="60F31C4D" w14:textId="3ADB9051"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the idea that light travels in straight lines to explain why shadows have the same shape</w:t>
            </w:r>
            <w:r>
              <w:rPr>
                <w:rFonts w:ascii="Century Gothic" w:hAnsi="Century Gothic"/>
                <w:sz w:val="24"/>
              </w:rPr>
              <w:t>.</w:t>
            </w:r>
          </w:p>
          <w:p w14:paraId="6991979A" w14:textId="77777777" w:rsidR="00694E8A" w:rsidRPr="00694E8A" w:rsidRDefault="00694E8A" w:rsidP="00694E8A">
            <w:pPr>
              <w:rPr>
                <w:rFonts w:ascii="Century Gothic" w:hAnsi="Century Gothic"/>
                <w:sz w:val="24"/>
              </w:rPr>
            </w:pPr>
          </w:p>
          <w:p w14:paraId="1171E2CA" w14:textId="77777777" w:rsidR="00694E8A" w:rsidRPr="00694E8A" w:rsidRDefault="00694E8A" w:rsidP="00694E8A">
            <w:pPr>
              <w:rPr>
                <w:rFonts w:ascii="Century Gothic" w:hAnsi="Century Gothic"/>
                <w:b/>
                <w:sz w:val="24"/>
                <w:u w:val="single"/>
              </w:rPr>
            </w:pPr>
            <w:r w:rsidRPr="00694E8A">
              <w:rPr>
                <w:rFonts w:ascii="Century Gothic" w:hAnsi="Century Gothic"/>
                <w:b/>
                <w:sz w:val="24"/>
                <w:u w:val="single"/>
              </w:rPr>
              <w:t>Electricity</w:t>
            </w:r>
          </w:p>
          <w:p w14:paraId="72E6B2D0" w14:textId="143C53C9"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associate the brightness of a lamp or the volume of a buzzer with the number and volta</w:t>
            </w:r>
            <w:r>
              <w:rPr>
                <w:rFonts w:ascii="Century Gothic" w:hAnsi="Century Gothic"/>
                <w:sz w:val="24"/>
              </w:rPr>
              <w:t>ge of cells used in the circuit.</w:t>
            </w:r>
          </w:p>
          <w:p w14:paraId="6967101F" w14:textId="77777777" w:rsidR="00694E8A" w:rsidRPr="00694E8A" w:rsidRDefault="00694E8A" w:rsidP="00694E8A">
            <w:pPr>
              <w:rPr>
                <w:rFonts w:ascii="Century Gothic" w:hAnsi="Century Gothic"/>
                <w:sz w:val="24"/>
              </w:rPr>
            </w:pPr>
          </w:p>
          <w:p w14:paraId="1766B9E5" w14:textId="55B31F91" w:rsid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compare and give reasons for variations in how components function, including the brightness of </w:t>
            </w:r>
            <w:r w:rsidRPr="00694E8A">
              <w:rPr>
                <w:rFonts w:ascii="Century Gothic" w:hAnsi="Century Gothic"/>
                <w:sz w:val="24"/>
              </w:rPr>
              <w:lastRenderedPageBreak/>
              <w:t xml:space="preserve">bulbs, the loudness of buzzers and </w:t>
            </w:r>
            <w:r>
              <w:rPr>
                <w:rFonts w:ascii="Century Gothic" w:hAnsi="Century Gothic"/>
                <w:sz w:val="24"/>
              </w:rPr>
              <w:t>the on/off position of switches.</w:t>
            </w:r>
          </w:p>
          <w:p w14:paraId="53CEF051" w14:textId="77777777" w:rsidR="00694E8A" w:rsidRPr="00694E8A" w:rsidRDefault="00694E8A" w:rsidP="00694E8A">
            <w:pPr>
              <w:rPr>
                <w:rFonts w:ascii="Century Gothic" w:hAnsi="Century Gothic"/>
                <w:sz w:val="24"/>
              </w:rPr>
            </w:pPr>
          </w:p>
          <w:p w14:paraId="475DF82B" w14:textId="5AF6420F" w:rsidR="00694E8A" w:rsidRPr="00694E8A" w:rsidRDefault="00694E8A" w:rsidP="00694E8A">
            <w:pPr>
              <w:rPr>
                <w:rFonts w:ascii="Century Gothic" w:hAnsi="Century Gothic"/>
                <w:sz w:val="24"/>
              </w:rPr>
            </w:pPr>
            <w:r w:rsidRPr="00694E8A">
              <w:rPr>
                <w:rFonts w:ascii="Century Gothic" w:hAnsi="Century Gothic"/>
                <w:sz w:val="24"/>
              </w:rPr>
              <w:sym w:font="Wingdings" w:char="F0A7"/>
            </w:r>
            <w:r w:rsidRPr="00694E8A">
              <w:rPr>
                <w:rFonts w:ascii="Century Gothic" w:hAnsi="Century Gothic"/>
                <w:sz w:val="24"/>
              </w:rPr>
              <w:t xml:space="preserve">  use recognised symbols when representing a simple circuit in a diagram.</w:t>
            </w:r>
          </w:p>
        </w:tc>
      </w:tr>
      <w:tr w:rsidR="00560168" w14:paraId="59EDF703" w14:textId="77777777" w:rsidTr="005457F6">
        <w:tc>
          <w:tcPr>
            <w:tcW w:w="13948" w:type="dxa"/>
            <w:gridSpan w:val="6"/>
            <w:shd w:val="clear" w:color="auto" w:fill="00B0F0"/>
          </w:tcPr>
          <w:p w14:paraId="3CD5320D" w14:textId="44E629D1" w:rsidR="00560168" w:rsidRPr="005457F6" w:rsidRDefault="008C727C" w:rsidP="00560168">
            <w:pPr>
              <w:jc w:val="center"/>
              <w:rPr>
                <w:rFonts w:ascii="Century Gothic" w:hAnsi="Century Gothic"/>
                <w:sz w:val="28"/>
                <w:szCs w:val="28"/>
              </w:rPr>
            </w:pPr>
            <w:r>
              <w:rPr>
                <w:rFonts w:ascii="Century Gothic" w:hAnsi="Century Gothic"/>
                <w:sz w:val="28"/>
                <w:szCs w:val="28"/>
              </w:rPr>
              <w:lastRenderedPageBreak/>
              <w:t>Year 6</w:t>
            </w:r>
            <w:r w:rsidR="00560168" w:rsidRPr="005457F6">
              <w:rPr>
                <w:rFonts w:ascii="Century Gothic" w:hAnsi="Century Gothic"/>
                <w:sz w:val="28"/>
                <w:szCs w:val="28"/>
              </w:rPr>
              <w:t xml:space="preserve"> Key Skills</w:t>
            </w:r>
          </w:p>
        </w:tc>
      </w:tr>
      <w:tr w:rsidR="00694E8A" w14:paraId="3B76329E" w14:textId="77777777" w:rsidTr="00826CA7">
        <w:tc>
          <w:tcPr>
            <w:tcW w:w="4649" w:type="dxa"/>
            <w:gridSpan w:val="2"/>
          </w:tcPr>
          <w:p w14:paraId="6FDAAF8F" w14:textId="5B264928" w:rsidR="00694E8A" w:rsidRPr="00AC58F6" w:rsidRDefault="00694E8A" w:rsidP="00AC58F6">
            <w:pPr>
              <w:rPr>
                <w:rFonts w:ascii="Century Gothic" w:hAnsi="Century Gothic"/>
                <w:b/>
                <w:sz w:val="24"/>
                <w:u w:val="single"/>
              </w:rPr>
            </w:pPr>
            <w:r w:rsidRPr="00AC58F6">
              <w:rPr>
                <w:rFonts w:ascii="Century Gothic" w:hAnsi="Century Gothic"/>
                <w:b/>
                <w:sz w:val="24"/>
                <w:u w:val="single"/>
              </w:rPr>
              <w:t>Living Things and their Habitats</w:t>
            </w:r>
          </w:p>
          <w:p w14:paraId="120AD870" w14:textId="69C1E567" w:rsidR="00683211" w:rsidRPr="00AC58F6" w:rsidRDefault="00683211" w:rsidP="00AC58F6">
            <w:pPr>
              <w:rPr>
                <w:rFonts w:ascii="Century Gothic" w:hAnsi="Century Gothic"/>
                <w:sz w:val="24"/>
                <w:u w:val="single"/>
              </w:rPr>
            </w:pPr>
            <w:r w:rsidRPr="00AC58F6">
              <w:rPr>
                <w:rFonts w:ascii="Century Gothic" w:hAnsi="Century Gothic"/>
                <w:sz w:val="24"/>
                <w:u w:val="single"/>
              </w:rPr>
              <w:t>Describe how living things are classified into broad groups according to common observable characteristics and based on similarities and differences, including micro</w:t>
            </w:r>
            <w:r w:rsidR="00AC58F6" w:rsidRPr="00AC58F6">
              <w:rPr>
                <w:rFonts w:ascii="Century Gothic" w:hAnsi="Century Gothic"/>
                <w:sz w:val="24"/>
                <w:u w:val="single"/>
              </w:rPr>
              <w:t>-organisms, plants and animals.</w:t>
            </w:r>
          </w:p>
          <w:p w14:paraId="4E8A92D5" w14:textId="77777777" w:rsidR="00AC58F6" w:rsidRPr="00AC58F6" w:rsidRDefault="00AC58F6" w:rsidP="00AC58F6">
            <w:pPr>
              <w:rPr>
                <w:rFonts w:ascii="Century Gothic" w:hAnsi="Century Gothic"/>
                <w:sz w:val="24"/>
              </w:rPr>
            </w:pPr>
          </w:p>
          <w:p w14:paraId="451E09F8" w14:textId="0846F0D6" w:rsidR="00683211" w:rsidRDefault="00683211" w:rsidP="00AC58F6">
            <w:pPr>
              <w:rPr>
                <w:rFonts w:ascii="Century Gothic" w:hAnsi="Century Gothic"/>
                <w:sz w:val="24"/>
              </w:rPr>
            </w:pPr>
            <w:r w:rsidRPr="00AC58F6">
              <w:rPr>
                <w:rFonts w:ascii="Century Gothic" w:hAnsi="Century Gothic"/>
                <w:sz w:val="24"/>
              </w:rPr>
              <w:t>Give reasons for classifying plants and animals based on</w:t>
            </w:r>
            <w:r w:rsidR="00AC58F6">
              <w:rPr>
                <w:rFonts w:ascii="Century Gothic" w:hAnsi="Century Gothic"/>
                <w:sz w:val="24"/>
              </w:rPr>
              <w:t xml:space="preserve"> specific characteristics.</w:t>
            </w:r>
          </w:p>
          <w:p w14:paraId="2491F166" w14:textId="77777777" w:rsidR="00AC58F6" w:rsidRPr="00AC58F6" w:rsidRDefault="00AC58F6" w:rsidP="00AC58F6">
            <w:pPr>
              <w:rPr>
                <w:rFonts w:ascii="Century Gothic" w:hAnsi="Century Gothic"/>
                <w:sz w:val="24"/>
              </w:rPr>
            </w:pPr>
          </w:p>
          <w:p w14:paraId="2C713B4C" w14:textId="6041C59E" w:rsidR="00683211" w:rsidRDefault="00683211" w:rsidP="00AC58F6">
            <w:pPr>
              <w:rPr>
                <w:rFonts w:ascii="Century Gothic" w:hAnsi="Century Gothic"/>
                <w:sz w:val="24"/>
              </w:rPr>
            </w:pPr>
            <w:r w:rsidRPr="00AC58F6">
              <w:rPr>
                <w:rFonts w:ascii="Century Gothic" w:hAnsi="Century Gothic"/>
                <w:sz w:val="24"/>
              </w:rPr>
              <w:t>Living things can be grouped into micr</w:t>
            </w:r>
            <w:r w:rsidR="00AC58F6">
              <w:rPr>
                <w:rFonts w:ascii="Century Gothic" w:hAnsi="Century Gothic"/>
                <w:sz w:val="24"/>
              </w:rPr>
              <w:t>oorganisms, plants and animals.</w:t>
            </w:r>
          </w:p>
          <w:p w14:paraId="564732D6" w14:textId="77777777" w:rsidR="00AC58F6" w:rsidRPr="00AC58F6" w:rsidRDefault="00AC58F6" w:rsidP="00AC58F6">
            <w:pPr>
              <w:rPr>
                <w:rFonts w:ascii="Century Gothic" w:hAnsi="Century Gothic"/>
                <w:sz w:val="24"/>
              </w:rPr>
            </w:pPr>
          </w:p>
          <w:p w14:paraId="0EFCA209" w14:textId="6339556B" w:rsidR="00683211" w:rsidRDefault="00683211" w:rsidP="00AC58F6">
            <w:pPr>
              <w:rPr>
                <w:rFonts w:ascii="Century Gothic" w:hAnsi="Century Gothic"/>
                <w:sz w:val="24"/>
              </w:rPr>
            </w:pPr>
            <w:r w:rsidRPr="00AC58F6">
              <w:rPr>
                <w:rFonts w:ascii="Century Gothic" w:hAnsi="Century Gothic"/>
                <w:sz w:val="24"/>
              </w:rPr>
              <w:t>Vertebrates can be grouped as fish, amphibian</w:t>
            </w:r>
            <w:r w:rsidR="00AC58F6">
              <w:rPr>
                <w:rFonts w:ascii="Century Gothic" w:hAnsi="Century Gothic"/>
                <w:sz w:val="24"/>
              </w:rPr>
              <w:t>s, reptiles, birds and mammals.</w:t>
            </w:r>
          </w:p>
          <w:p w14:paraId="298ECB5B" w14:textId="77777777" w:rsidR="00AC58F6" w:rsidRPr="00AC58F6" w:rsidRDefault="00AC58F6" w:rsidP="00AC58F6">
            <w:pPr>
              <w:rPr>
                <w:rFonts w:ascii="Century Gothic" w:hAnsi="Century Gothic"/>
                <w:sz w:val="24"/>
              </w:rPr>
            </w:pPr>
          </w:p>
          <w:p w14:paraId="0CE0FB6E" w14:textId="42B374F4" w:rsidR="00683211" w:rsidRDefault="00683211" w:rsidP="00AC58F6">
            <w:pPr>
              <w:rPr>
                <w:rFonts w:ascii="Century Gothic" w:hAnsi="Century Gothic"/>
                <w:sz w:val="24"/>
              </w:rPr>
            </w:pPr>
            <w:r w:rsidRPr="00AC58F6">
              <w:rPr>
                <w:rFonts w:ascii="Century Gothic" w:hAnsi="Century Gothic"/>
                <w:sz w:val="24"/>
              </w:rPr>
              <w:t>Invertebrates can be grouped as snails and slugs, worms, spiders and inse</w:t>
            </w:r>
            <w:r w:rsidR="00AC58F6">
              <w:rPr>
                <w:rFonts w:ascii="Century Gothic" w:hAnsi="Century Gothic"/>
                <w:sz w:val="24"/>
              </w:rPr>
              <w:t>cts.</w:t>
            </w:r>
          </w:p>
          <w:p w14:paraId="799A94C5" w14:textId="77777777" w:rsidR="00AC58F6" w:rsidRPr="00AC58F6" w:rsidRDefault="00AC58F6" w:rsidP="00AC58F6">
            <w:pPr>
              <w:rPr>
                <w:rFonts w:ascii="Century Gothic" w:hAnsi="Century Gothic"/>
                <w:sz w:val="24"/>
              </w:rPr>
            </w:pPr>
          </w:p>
          <w:p w14:paraId="27F33557" w14:textId="385206B3" w:rsidR="00AC58F6" w:rsidRPr="00AC58F6" w:rsidRDefault="00683211" w:rsidP="00AC58F6">
            <w:pPr>
              <w:rPr>
                <w:rFonts w:ascii="Century Gothic" w:hAnsi="Century Gothic"/>
                <w:sz w:val="24"/>
              </w:rPr>
            </w:pPr>
            <w:r w:rsidRPr="00AC58F6">
              <w:rPr>
                <w:rFonts w:ascii="Century Gothic" w:hAnsi="Century Gothic"/>
                <w:sz w:val="24"/>
              </w:rPr>
              <w:t xml:space="preserve">Plants can be grouped as flowering plants (incl. trees and grasses) and non-flowering plants (such as ferns and mosses). </w:t>
            </w:r>
          </w:p>
          <w:p w14:paraId="3DD7CE6E" w14:textId="77777777" w:rsidR="00AC58F6" w:rsidRPr="00AC58F6" w:rsidRDefault="00AC58F6" w:rsidP="00AC58F6">
            <w:pPr>
              <w:rPr>
                <w:rFonts w:ascii="Century Gothic" w:hAnsi="Century Gothic"/>
                <w:sz w:val="24"/>
              </w:rPr>
            </w:pPr>
          </w:p>
          <w:p w14:paraId="6E44C25A"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t>Animals, Including Humans</w:t>
            </w:r>
          </w:p>
          <w:p w14:paraId="279C92C9" w14:textId="4F3EF96A" w:rsidR="00065BCD" w:rsidRPr="00AC58F6" w:rsidRDefault="00065BCD" w:rsidP="00AC58F6">
            <w:pPr>
              <w:rPr>
                <w:rFonts w:ascii="Century Gothic" w:hAnsi="Century Gothic"/>
                <w:sz w:val="24"/>
                <w:u w:val="single"/>
              </w:rPr>
            </w:pPr>
            <w:r w:rsidRPr="00AC58F6">
              <w:rPr>
                <w:rFonts w:ascii="Century Gothic" w:hAnsi="Century Gothic"/>
                <w:sz w:val="24"/>
                <w:u w:val="single"/>
              </w:rPr>
              <w:t xml:space="preserve">Identify and name the main parts of the human circulatory system, and describe the functions of the </w:t>
            </w:r>
            <w:r w:rsidR="00AC58F6" w:rsidRPr="00AC58F6">
              <w:rPr>
                <w:rFonts w:ascii="Century Gothic" w:hAnsi="Century Gothic"/>
                <w:sz w:val="24"/>
                <w:u w:val="single"/>
              </w:rPr>
              <w:t>heart, blood vessels and blood.</w:t>
            </w:r>
          </w:p>
          <w:p w14:paraId="3DF32CC7" w14:textId="77777777" w:rsidR="00AC58F6" w:rsidRPr="00AC58F6" w:rsidRDefault="00AC58F6" w:rsidP="00AC58F6">
            <w:pPr>
              <w:rPr>
                <w:rFonts w:ascii="Century Gothic" w:hAnsi="Century Gothic"/>
                <w:sz w:val="24"/>
                <w:u w:val="single"/>
              </w:rPr>
            </w:pPr>
          </w:p>
          <w:p w14:paraId="51813A0F" w14:textId="4CD4C56C" w:rsidR="00AC58F6" w:rsidRPr="00AC58F6" w:rsidRDefault="00065BCD" w:rsidP="00AC58F6">
            <w:pPr>
              <w:rPr>
                <w:rFonts w:ascii="Century Gothic" w:hAnsi="Century Gothic"/>
                <w:sz w:val="24"/>
                <w:u w:val="single"/>
              </w:rPr>
            </w:pPr>
            <w:r w:rsidRPr="00AC58F6">
              <w:rPr>
                <w:rFonts w:ascii="Century Gothic" w:hAnsi="Century Gothic"/>
                <w:sz w:val="24"/>
                <w:u w:val="single"/>
              </w:rPr>
              <w:t>Recognise the impact of diet, exercise, drugs and lifestyle on the way their bodies function (in</w:t>
            </w:r>
            <w:r w:rsidR="00AC58F6" w:rsidRPr="00AC58F6">
              <w:rPr>
                <w:rFonts w:ascii="Century Gothic" w:hAnsi="Century Gothic"/>
                <w:sz w:val="24"/>
                <w:u w:val="single"/>
              </w:rPr>
              <w:t xml:space="preserve"> the long term and short term).</w:t>
            </w:r>
          </w:p>
          <w:p w14:paraId="19A69DF9" w14:textId="77777777" w:rsidR="00AC58F6" w:rsidRPr="00AC58F6" w:rsidRDefault="00AC58F6" w:rsidP="00AC58F6">
            <w:pPr>
              <w:rPr>
                <w:rFonts w:ascii="Century Gothic" w:hAnsi="Century Gothic"/>
                <w:sz w:val="24"/>
                <w:u w:val="single"/>
              </w:rPr>
            </w:pPr>
          </w:p>
          <w:p w14:paraId="45FB6C28" w14:textId="32DE0F1B" w:rsidR="00AC58F6" w:rsidRPr="00AC58F6" w:rsidRDefault="00065BCD" w:rsidP="00AC58F6">
            <w:pPr>
              <w:rPr>
                <w:rFonts w:ascii="Century Gothic" w:hAnsi="Century Gothic"/>
                <w:sz w:val="24"/>
                <w:u w:val="single"/>
              </w:rPr>
            </w:pPr>
            <w:r w:rsidRPr="00AC58F6">
              <w:rPr>
                <w:rFonts w:ascii="Century Gothic" w:hAnsi="Century Gothic"/>
                <w:sz w:val="24"/>
                <w:u w:val="single"/>
              </w:rPr>
              <w:t>Describe the ways in which nutrients and water are transported within animal</w:t>
            </w:r>
            <w:r w:rsidR="00AC58F6" w:rsidRPr="00AC58F6">
              <w:rPr>
                <w:rFonts w:ascii="Century Gothic" w:hAnsi="Century Gothic"/>
                <w:sz w:val="24"/>
                <w:u w:val="single"/>
              </w:rPr>
              <w:t>s, including humans.</w:t>
            </w:r>
          </w:p>
          <w:p w14:paraId="0BF66085" w14:textId="77777777" w:rsidR="00AC58F6" w:rsidRPr="00AC58F6" w:rsidRDefault="00AC58F6" w:rsidP="00AC58F6">
            <w:pPr>
              <w:rPr>
                <w:rFonts w:ascii="Century Gothic" w:hAnsi="Century Gothic"/>
                <w:sz w:val="24"/>
              </w:rPr>
            </w:pPr>
          </w:p>
          <w:p w14:paraId="69A39566" w14:textId="366E23BB" w:rsidR="00AC58F6" w:rsidRDefault="00065BCD" w:rsidP="00AC58F6">
            <w:pPr>
              <w:rPr>
                <w:rFonts w:ascii="Century Gothic" w:hAnsi="Century Gothic"/>
                <w:sz w:val="24"/>
              </w:rPr>
            </w:pPr>
            <w:r w:rsidRPr="00AC58F6">
              <w:rPr>
                <w:rFonts w:ascii="Century Gothic" w:hAnsi="Century Gothic"/>
                <w:sz w:val="24"/>
              </w:rPr>
              <w:t>The heart is a maj</w:t>
            </w:r>
            <w:r w:rsidR="00AC58F6">
              <w:rPr>
                <w:rFonts w:ascii="Century Gothic" w:hAnsi="Century Gothic"/>
                <w:sz w:val="24"/>
              </w:rPr>
              <w:t>or organ and is made of muscle.</w:t>
            </w:r>
          </w:p>
          <w:p w14:paraId="3A5D8C22" w14:textId="77777777" w:rsidR="00AC58F6" w:rsidRPr="00AC58F6" w:rsidRDefault="00AC58F6" w:rsidP="00AC58F6">
            <w:pPr>
              <w:rPr>
                <w:rFonts w:ascii="Century Gothic" w:hAnsi="Century Gothic"/>
                <w:sz w:val="24"/>
              </w:rPr>
            </w:pPr>
          </w:p>
          <w:p w14:paraId="3CB7F11A" w14:textId="724B5FDC" w:rsidR="00065BCD" w:rsidRDefault="00065BCD" w:rsidP="00AC58F6">
            <w:pPr>
              <w:rPr>
                <w:rFonts w:ascii="Century Gothic" w:hAnsi="Century Gothic"/>
                <w:sz w:val="24"/>
              </w:rPr>
            </w:pPr>
            <w:r w:rsidRPr="00AC58F6">
              <w:rPr>
                <w:rFonts w:ascii="Century Gothic" w:hAnsi="Century Gothic"/>
                <w:sz w:val="24"/>
              </w:rPr>
              <w:t>The heart pumps blood around the body through vessels a</w:t>
            </w:r>
            <w:r w:rsidR="00AC58F6">
              <w:rPr>
                <w:rFonts w:ascii="Century Gothic" w:hAnsi="Century Gothic"/>
                <w:sz w:val="24"/>
              </w:rPr>
              <w:t>nd this can be felt as a pulse.</w:t>
            </w:r>
          </w:p>
          <w:p w14:paraId="50A960AC" w14:textId="77777777" w:rsidR="00AC58F6" w:rsidRPr="00AC58F6" w:rsidRDefault="00AC58F6" w:rsidP="00AC58F6">
            <w:pPr>
              <w:rPr>
                <w:rFonts w:ascii="Century Gothic" w:hAnsi="Century Gothic"/>
                <w:sz w:val="24"/>
              </w:rPr>
            </w:pPr>
          </w:p>
          <w:p w14:paraId="77A9423E" w14:textId="389A9556" w:rsidR="00065BCD" w:rsidRDefault="00065BCD" w:rsidP="00AC58F6">
            <w:pPr>
              <w:rPr>
                <w:rFonts w:ascii="Century Gothic" w:hAnsi="Century Gothic"/>
                <w:sz w:val="24"/>
              </w:rPr>
            </w:pPr>
            <w:r w:rsidRPr="00AC58F6">
              <w:rPr>
                <w:rFonts w:ascii="Century Gothic" w:hAnsi="Century Gothic"/>
                <w:sz w:val="24"/>
              </w:rPr>
              <w:lastRenderedPageBreak/>
              <w:t>The heart pumps blood through the lungs in orde</w:t>
            </w:r>
            <w:r w:rsidR="00AC58F6">
              <w:rPr>
                <w:rFonts w:ascii="Century Gothic" w:hAnsi="Century Gothic"/>
                <w:sz w:val="24"/>
              </w:rPr>
              <w:t>r to obtain a supply of oxygen.</w:t>
            </w:r>
          </w:p>
          <w:p w14:paraId="1D5FDF6F" w14:textId="77777777" w:rsidR="00AC58F6" w:rsidRPr="00AC58F6" w:rsidRDefault="00AC58F6" w:rsidP="00AC58F6">
            <w:pPr>
              <w:rPr>
                <w:rFonts w:ascii="Century Gothic" w:hAnsi="Century Gothic"/>
                <w:sz w:val="24"/>
              </w:rPr>
            </w:pPr>
          </w:p>
          <w:p w14:paraId="335F2F86" w14:textId="08ADDE66" w:rsidR="00065BCD" w:rsidRDefault="00065BCD" w:rsidP="00AC58F6">
            <w:pPr>
              <w:rPr>
                <w:rFonts w:ascii="Century Gothic" w:hAnsi="Century Gothic"/>
                <w:sz w:val="24"/>
              </w:rPr>
            </w:pPr>
            <w:r w:rsidRPr="00AC58F6">
              <w:rPr>
                <w:rFonts w:ascii="Century Gothic" w:hAnsi="Century Gothic"/>
                <w:sz w:val="24"/>
              </w:rPr>
              <w:t xml:space="preserve">Blood carries oxygen/essential materials </w:t>
            </w:r>
            <w:r w:rsidR="00AC58F6">
              <w:rPr>
                <w:rFonts w:ascii="Century Gothic" w:hAnsi="Century Gothic"/>
                <w:sz w:val="24"/>
              </w:rPr>
              <w:t>to different parts of the body.</w:t>
            </w:r>
          </w:p>
          <w:p w14:paraId="11399DAA" w14:textId="77777777" w:rsidR="00AC58F6" w:rsidRPr="00AC58F6" w:rsidRDefault="00AC58F6" w:rsidP="00AC58F6">
            <w:pPr>
              <w:rPr>
                <w:rFonts w:ascii="Century Gothic" w:hAnsi="Century Gothic"/>
                <w:sz w:val="24"/>
              </w:rPr>
            </w:pPr>
          </w:p>
          <w:p w14:paraId="65AEE9D7" w14:textId="581CCB15" w:rsidR="00065BCD" w:rsidRDefault="00065BCD" w:rsidP="00AC58F6">
            <w:pPr>
              <w:rPr>
                <w:rFonts w:ascii="Century Gothic" w:hAnsi="Century Gothic"/>
                <w:sz w:val="24"/>
              </w:rPr>
            </w:pPr>
            <w:r w:rsidRPr="00AC58F6">
              <w:rPr>
                <w:rFonts w:ascii="Century Gothic" w:hAnsi="Century Gothic"/>
                <w:sz w:val="24"/>
              </w:rPr>
              <w:t>During exercise muscles need more oxygen so the heart beats faster and our brea</w:t>
            </w:r>
            <w:r w:rsidR="00AC58F6">
              <w:rPr>
                <w:rFonts w:ascii="Century Gothic" w:hAnsi="Century Gothic"/>
                <w:sz w:val="24"/>
              </w:rPr>
              <w:t>thing and pulse rates increase.</w:t>
            </w:r>
          </w:p>
          <w:p w14:paraId="63A7D638" w14:textId="77777777" w:rsidR="00AC58F6" w:rsidRPr="00AC58F6" w:rsidRDefault="00AC58F6" w:rsidP="00AC58F6">
            <w:pPr>
              <w:rPr>
                <w:rFonts w:ascii="Century Gothic" w:hAnsi="Century Gothic"/>
                <w:sz w:val="24"/>
              </w:rPr>
            </w:pPr>
          </w:p>
          <w:p w14:paraId="024DC5DC" w14:textId="6CE0D06E" w:rsidR="00065BCD" w:rsidRDefault="00065BCD" w:rsidP="00AC58F6">
            <w:pPr>
              <w:rPr>
                <w:rFonts w:ascii="Century Gothic" w:hAnsi="Century Gothic"/>
                <w:sz w:val="24"/>
              </w:rPr>
            </w:pPr>
            <w:r w:rsidRPr="00AC58F6">
              <w:rPr>
                <w:rFonts w:ascii="Century Gothic" w:hAnsi="Century Gothic"/>
                <w:sz w:val="24"/>
              </w:rPr>
              <w:t>Animals are alive; they move, feed, grow, use their senses, reproduce, brea</w:t>
            </w:r>
            <w:r w:rsidR="00AC58F6">
              <w:rPr>
                <w:rFonts w:ascii="Century Gothic" w:hAnsi="Century Gothic"/>
                <w:sz w:val="24"/>
              </w:rPr>
              <w:t>the/respire and excrete.</w:t>
            </w:r>
          </w:p>
          <w:p w14:paraId="07A9043A" w14:textId="77777777" w:rsidR="00AC58F6" w:rsidRPr="00AC58F6" w:rsidRDefault="00AC58F6" w:rsidP="00AC58F6">
            <w:pPr>
              <w:rPr>
                <w:rFonts w:ascii="Century Gothic" w:hAnsi="Century Gothic"/>
                <w:sz w:val="24"/>
              </w:rPr>
            </w:pPr>
          </w:p>
          <w:p w14:paraId="7CAC39D9" w14:textId="63BB234F" w:rsidR="00065BCD" w:rsidRDefault="00065BCD" w:rsidP="00AC58F6">
            <w:pPr>
              <w:rPr>
                <w:rFonts w:ascii="Century Gothic" w:hAnsi="Century Gothic"/>
                <w:sz w:val="24"/>
              </w:rPr>
            </w:pPr>
            <w:r w:rsidRPr="00AC58F6">
              <w:rPr>
                <w:rFonts w:ascii="Century Gothic" w:hAnsi="Century Gothic"/>
                <w:sz w:val="24"/>
              </w:rPr>
              <w:t xml:space="preserve">An adequate, varied and balanced diet is needed to help us grow and repair our bodies (proteins), provide us with energy (fats and carbohydrates) and maintain good </w:t>
            </w:r>
            <w:r w:rsidR="00AC58F6">
              <w:rPr>
                <w:rFonts w:ascii="Century Gothic" w:hAnsi="Century Gothic"/>
                <w:sz w:val="24"/>
              </w:rPr>
              <w:t>health (vitamins and minerals).</w:t>
            </w:r>
          </w:p>
          <w:p w14:paraId="1D467CD2" w14:textId="77777777" w:rsidR="00AC58F6" w:rsidRPr="00AC58F6" w:rsidRDefault="00AC58F6" w:rsidP="00AC58F6">
            <w:pPr>
              <w:rPr>
                <w:rFonts w:ascii="Century Gothic" w:hAnsi="Century Gothic"/>
                <w:sz w:val="24"/>
              </w:rPr>
            </w:pPr>
          </w:p>
          <w:p w14:paraId="76342B1F" w14:textId="14A0332D" w:rsidR="00065BCD" w:rsidRDefault="00065BCD" w:rsidP="00AC58F6">
            <w:pPr>
              <w:rPr>
                <w:rFonts w:ascii="Century Gothic" w:hAnsi="Century Gothic"/>
                <w:sz w:val="24"/>
              </w:rPr>
            </w:pPr>
            <w:r w:rsidRPr="00AC58F6">
              <w:rPr>
                <w:rFonts w:ascii="Century Gothic" w:hAnsi="Century Gothic"/>
                <w:sz w:val="24"/>
              </w:rPr>
              <w:t xml:space="preserve">Tobacco, alcohol and </w:t>
            </w:r>
            <w:r w:rsidR="00AC58F6">
              <w:rPr>
                <w:rFonts w:ascii="Century Gothic" w:hAnsi="Century Gothic"/>
                <w:sz w:val="24"/>
              </w:rPr>
              <w:t>other 'drugs' can be harmful.</w:t>
            </w:r>
          </w:p>
          <w:p w14:paraId="60D80AE1" w14:textId="77777777" w:rsidR="00AC58F6" w:rsidRPr="00AC58F6" w:rsidRDefault="00AC58F6" w:rsidP="00AC58F6">
            <w:pPr>
              <w:rPr>
                <w:rFonts w:ascii="Century Gothic" w:hAnsi="Century Gothic"/>
                <w:sz w:val="24"/>
              </w:rPr>
            </w:pPr>
          </w:p>
          <w:p w14:paraId="643E7104" w14:textId="66D16131" w:rsidR="00694E8A" w:rsidRPr="00AC58F6" w:rsidRDefault="00065BCD" w:rsidP="00AC58F6">
            <w:pPr>
              <w:rPr>
                <w:rFonts w:ascii="Century Gothic" w:hAnsi="Century Gothic"/>
                <w:sz w:val="24"/>
              </w:rPr>
            </w:pPr>
            <w:r w:rsidRPr="00AC58F6">
              <w:rPr>
                <w:rFonts w:ascii="Century Gothic" w:hAnsi="Century Gothic"/>
                <w:sz w:val="24"/>
              </w:rPr>
              <w:t>All medicines are drugs, not all drugs are medicines.</w:t>
            </w:r>
          </w:p>
        </w:tc>
        <w:tc>
          <w:tcPr>
            <w:tcW w:w="4649" w:type="dxa"/>
            <w:gridSpan w:val="2"/>
          </w:tcPr>
          <w:p w14:paraId="5EE0E25E"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lastRenderedPageBreak/>
              <w:t>Evolution &amp; Inheritance</w:t>
            </w:r>
          </w:p>
          <w:p w14:paraId="658FBB79" w14:textId="098A7097" w:rsidR="00683211" w:rsidRPr="00AC58F6" w:rsidRDefault="00683211" w:rsidP="00AC58F6">
            <w:pPr>
              <w:rPr>
                <w:rFonts w:ascii="Century Gothic" w:hAnsi="Century Gothic"/>
                <w:sz w:val="24"/>
                <w:u w:val="single"/>
              </w:rPr>
            </w:pPr>
            <w:r w:rsidRPr="00AC58F6">
              <w:rPr>
                <w:rFonts w:ascii="Century Gothic" w:hAnsi="Century Gothic"/>
                <w:sz w:val="24"/>
                <w:u w:val="single"/>
              </w:rPr>
              <w:t>Recognise that living things have changed over time and that fossils provide information about living things that inhabited t</w:t>
            </w:r>
            <w:r w:rsidR="00AC58F6" w:rsidRPr="00AC58F6">
              <w:rPr>
                <w:rFonts w:ascii="Century Gothic" w:hAnsi="Century Gothic"/>
                <w:sz w:val="24"/>
                <w:u w:val="single"/>
              </w:rPr>
              <w:t>he Earth millions of years ago.</w:t>
            </w:r>
          </w:p>
          <w:p w14:paraId="1F0E17E4" w14:textId="77777777" w:rsidR="00AC58F6" w:rsidRPr="00AC58F6" w:rsidRDefault="00AC58F6" w:rsidP="00AC58F6">
            <w:pPr>
              <w:rPr>
                <w:rFonts w:ascii="Century Gothic" w:hAnsi="Century Gothic"/>
                <w:sz w:val="24"/>
                <w:u w:val="single"/>
              </w:rPr>
            </w:pPr>
          </w:p>
          <w:p w14:paraId="2C16036A" w14:textId="633DAA13" w:rsidR="00AC58F6" w:rsidRPr="00AC58F6" w:rsidRDefault="00683211" w:rsidP="00AC58F6">
            <w:pPr>
              <w:rPr>
                <w:rFonts w:ascii="Century Gothic" w:hAnsi="Century Gothic"/>
                <w:sz w:val="24"/>
                <w:u w:val="single"/>
              </w:rPr>
            </w:pPr>
            <w:r w:rsidRPr="00AC58F6">
              <w:rPr>
                <w:rFonts w:ascii="Century Gothic" w:hAnsi="Century Gothic"/>
                <w:sz w:val="24"/>
                <w:u w:val="single"/>
              </w:rPr>
              <w:t xml:space="preserve">Recognise that living things produce offspring of the same kind, but normally offspring vary and are </w:t>
            </w:r>
            <w:r w:rsidR="00AC58F6" w:rsidRPr="00AC58F6">
              <w:rPr>
                <w:rFonts w:ascii="Century Gothic" w:hAnsi="Century Gothic"/>
                <w:sz w:val="24"/>
                <w:u w:val="single"/>
              </w:rPr>
              <w:t>not identical to their parents.</w:t>
            </w:r>
          </w:p>
          <w:p w14:paraId="4FB27E55" w14:textId="77777777" w:rsidR="00AC58F6" w:rsidRPr="00AC58F6" w:rsidRDefault="00AC58F6" w:rsidP="00AC58F6">
            <w:pPr>
              <w:rPr>
                <w:rFonts w:ascii="Century Gothic" w:hAnsi="Century Gothic"/>
                <w:sz w:val="24"/>
                <w:u w:val="single"/>
              </w:rPr>
            </w:pPr>
          </w:p>
          <w:p w14:paraId="4C56FCBA" w14:textId="1529BF0D" w:rsidR="00694E8A" w:rsidRPr="00AC58F6" w:rsidRDefault="00683211" w:rsidP="00AC58F6">
            <w:pPr>
              <w:rPr>
                <w:rFonts w:ascii="Century Gothic" w:hAnsi="Century Gothic"/>
                <w:sz w:val="24"/>
              </w:rPr>
            </w:pPr>
            <w:r w:rsidRPr="00AC58F6">
              <w:rPr>
                <w:rFonts w:ascii="Century Gothic" w:hAnsi="Century Gothic"/>
                <w:sz w:val="24"/>
                <w:u w:val="single"/>
              </w:rPr>
              <w:t>Identify how animals and plants are adapted to suit their environment in different ways and that ad</w:t>
            </w:r>
            <w:r w:rsidR="00AC58F6" w:rsidRPr="00AC58F6">
              <w:rPr>
                <w:rFonts w:ascii="Century Gothic" w:hAnsi="Century Gothic"/>
                <w:sz w:val="24"/>
                <w:u w:val="single"/>
              </w:rPr>
              <w:t>aptation may lead to evolution.</w:t>
            </w:r>
          </w:p>
        </w:tc>
        <w:tc>
          <w:tcPr>
            <w:tcW w:w="4650" w:type="dxa"/>
            <w:gridSpan w:val="2"/>
          </w:tcPr>
          <w:p w14:paraId="74590ABC" w14:textId="4EDBA381" w:rsidR="00694E8A" w:rsidRPr="00AC58F6" w:rsidRDefault="00694E8A" w:rsidP="00AC58F6">
            <w:pPr>
              <w:rPr>
                <w:rFonts w:ascii="Century Gothic" w:hAnsi="Century Gothic"/>
                <w:b/>
                <w:sz w:val="24"/>
                <w:u w:val="single"/>
              </w:rPr>
            </w:pPr>
            <w:r w:rsidRPr="00AC58F6">
              <w:rPr>
                <w:rFonts w:ascii="Century Gothic" w:hAnsi="Century Gothic"/>
                <w:b/>
                <w:sz w:val="24"/>
                <w:u w:val="single"/>
              </w:rPr>
              <w:t>Light</w:t>
            </w:r>
          </w:p>
          <w:p w14:paraId="652CE42D" w14:textId="7D9304ED" w:rsidR="00AC58F6" w:rsidRDefault="00AC58F6" w:rsidP="00AC58F6">
            <w:pPr>
              <w:rPr>
                <w:rFonts w:ascii="Century Gothic" w:hAnsi="Century Gothic"/>
                <w:sz w:val="24"/>
              </w:rPr>
            </w:pPr>
            <w:r w:rsidRPr="00AC58F6">
              <w:rPr>
                <w:rFonts w:ascii="Century Gothic" w:hAnsi="Century Gothic"/>
                <w:sz w:val="24"/>
              </w:rPr>
              <w:t>Recognise that light appea</w:t>
            </w:r>
            <w:r>
              <w:rPr>
                <w:rFonts w:ascii="Century Gothic" w:hAnsi="Century Gothic"/>
                <w:sz w:val="24"/>
              </w:rPr>
              <w:t>rs to travel in straight lines.</w:t>
            </w:r>
          </w:p>
          <w:p w14:paraId="0C30E293" w14:textId="77777777" w:rsidR="00AC58F6" w:rsidRPr="00AC58F6" w:rsidRDefault="00AC58F6" w:rsidP="00AC58F6">
            <w:pPr>
              <w:rPr>
                <w:rFonts w:ascii="Century Gothic" w:hAnsi="Century Gothic"/>
                <w:sz w:val="24"/>
              </w:rPr>
            </w:pPr>
          </w:p>
          <w:p w14:paraId="063A8A29" w14:textId="664A45E8" w:rsidR="00AC58F6" w:rsidRDefault="00AC58F6" w:rsidP="00AC58F6">
            <w:pPr>
              <w:rPr>
                <w:rFonts w:ascii="Century Gothic" w:hAnsi="Century Gothic"/>
                <w:sz w:val="24"/>
              </w:rPr>
            </w:pPr>
            <w:r w:rsidRPr="00AC58F6">
              <w:rPr>
                <w:rFonts w:ascii="Century Gothic" w:hAnsi="Century Gothic"/>
                <w:sz w:val="24"/>
              </w:rPr>
              <w:t>Use the idea that light travels in straight lines to explain that objects are seen because they give out</w:t>
            </w:r>
            <w:r>
              <w:rPr>
                <w:rFonts w:ascii="Century Gothic" w:hAnsi="Century Gothic"/>
                <w:sz w:val="24"/>
              </w:rPr>
              <w:t xml:space="preserve"> or reflect light into the eye.</w:t>
            </w:r>
          </w:p>
          <w:p w14:paraId="4A68CC31" w14:textId="77777777" w:rsidR="00AC58F6" w:rsidRPr="00AC58F6" w:rsidRDefault="00AC58F6" w:rsidP="00AC58F6">
            <w:pPr>
              <w:rPr>
                <w:rFonts w:ascii="Century Gothic" w:hAnsi="Century Gothic"/>
                <w:sz w:val="24"/>
              </w:rPr>
            </w:pPr>
          </w:p>
          <w:p w14:paraId="0ED30B62" w14:textId="71296CCA" w:rsidR="00AC58F6" w:rsidRDefault="00AC58F6" w:rsidP="00AC58F6">
            <w:pPr>
              <w:rPr>
                <w:rFonts w:ascii="Century Gothic" w:hAnsi="Century Gothic"/>
                <w:sz w:val="24"/>
              </w:rPr>
            </w:pPr>
            <w:r w:rsidRPr="00AC58F6">
              <w:rPr>
                <w:rFonts w:ascii="Century Gothic" w:hAnsi="Century Gothic"/>
                <w:sz w:val="24"/>
              </w:rPr>
              <w:t>Explain that we see things because the light that travels from light sources to our eyes or from light sources to objects and then to our eyes (and represent this in simple diagrammatic form</w:t>
            </w:r>
            <w:r>
              <w:rPr>
                <w:rFonts w:ascii="Century Gothic" w:hAnsi="Century Gothic"/>
                <w:sz w:val="24"/>
              </w:rPr>
              <w:t>).</w:t>
            </w:r>
          </w:p>
          <w:p w14:paraId="5D3F6DE1" w14:textId="77777777" w:rsidR="00AC58F6" w:rsidRPr="00AC58F6" w:rsidRDefault="00AC58F6" w:rsidP="00AC58F6">
            <w:pPr>
              <w:rPr>
                <w:rFonts w:ascii="Century Gothic" w:hAnsi="Century Gothic"/>
                <w:sz w:val="24"/>
              </w:rPr>
            </w:pPr>
          </w:p>
          <w:p w14:paraId="2222DE65" w14:textId="7F305900" w:rsidR="00AC58F6" w:rsidRPr="00AC58F6" w:rsidRDefault="00AC58F6" w:rsidP="00AC58F6">
            <w:pPr>
              <w:rPr>
                <w:rFonts w:ascii="Century Gothic" w:hAnsi="Century Gothic"/>
                <w:sz w:val="24"/>
              </w:rPr>
            </w:pPr>
            <w:r w:rsidRPr="00AC58F6">
              <w:rPr>
                <w:rFonts w:ascii="Century Gothic" w:hAnsi="Century Gothic"/>
                <w:sz w:val="24"/>
              </w:rPr>
              <w:t xml:space="preserve">Use the idea that light travels in straight lines to explain why shadows have the same shape as the objects that cast them. </w:t>
            </w:r>
          </w:p>
          <w:p w14:paraId="1FA0506D" w14:textId="77777777" w:rsidR="00694E8A" w:rsidRPr="00AC58F6" w:rsidRDefault="00694E8A" w:rsidP="00AC58F6">
            <w:pPr>
              <w:rPr>
                <w:rFonts w:ascii="Century Gothic" w:hAnsi="Century Gothic"/>
                <w:sz w:val="24"/>
              </w:rPr>
            </w:pPr>
          </w:p>
          <w:p w14:paraId="643A3791"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t>Electricity</w:t>
            </w:r>
          </w:p>
          <w:p w14:paraId="6A61265A" w14:textId="41F04067" w:rsidR="00AC58F6" w:rsidRPr="00AC58F6" w:rsidRDefault="00AC58F6" w:rsidP="00AC58F6">
            <w:pPr>
              <w:rPr>
                <w:rFonts w:ascii="Century Gothic" w:hAnsi="Century Gothic"/>
                <w:sz w:val="24"/>
                <w:u w:val="single"/>
              </w:rPr>
            </w:pPr>
            <w:r w:rsidRPr="00AC58F6">
              <w:rPr>
                <w:rFonts w:ascii="Century Gothic" w:hAnsi="Century Gothic"/>
                <w:sz w:val="24"/>
                <w:u w:val="single"/>
              </w:rPr>
              <w:lastRenderedPageBreak/>
              <w:t>Associate the brightness of a lamp or the volume of a buzzer with the number and voltage of cells used in the circuit.</w:t>
            </w:r>
          </w:p>
          <w:p w14:paraId="38E38E34" w14:textId="77777777" w:rsidR="00AC58F6" w:rsidRPr="00AC58F6" w:rsidRDefault="00AC58F6" w:rsidP="00AC58F6">
            <w:pPr>
              <w:rPr>
                <w:rFonts w:ascii="Century Gothic" w:hAnsi="Century Gothic"/>
                <w:sz w:val="24"/>
                <w:u w:val="single"/>
              </w:rPr>
            </w:pPr>
          </w:p>
          <w:p w14:paraId="2C092CDA" w14:textId="1D36587B" w:rsidR="00AC58F6" w:rsidRPr="00AC58F6" w:rsidRDefault="00AC58F6" w:rsidP="00AC58F6">
            <w:pPr>
              <w:rPr>
                <w:rFonts w:ascii="Century Gothic" w:hAnsi="Century Gothic"/>
                <w:sz w:val="24"/>
                <w:u w:val="single"/>
              </w:rPr>
            </w:pPr>
            <w:r w:rsidRPr="00AC58F6">
              <w:rPr>
                <w:rFonts w:ascii="Century Gothic" w:hAnsi="Century Gothic"/>
                <w:sz w:val="24"/>
                <w:u w:val="single"/>
              </w:rPr>
              <w:t>Compare and give reasons for variations in how components function, including the brightness of bulbs, the loudness of buzzers and the on/off position of switches.</w:t>
            </w:r>
          </w:p>
          <w:p w14:paraId="48ED2746" w14:textId="77777777" w:rsidR="00AC58F6" w:rsidRPr="00AC58F6" w:rsidRDefault="00AC58F6" w:rsidP="00AC58F6">
            <w:pPr>
              <w:rPr>
                <w:rFonts w:ascii="Century Gothic" w:hAnsi="Century Gothic"/>
                <w:sz w:val="24"/>
                <w:u w:val="single"/>
              </w:rPr>
            </w:pPr>
          </w:p>
          <w:p w14:paraId="770A7F15" w14:textId="5807BEEE" w:rsidR="00AC58F6" w:rsidRPr="00AC58F6" w:rsidRDefault="00AC58F6" w:rsidP="00AC58F6">
            <w:pPr>
              <w:rPr>
                <w:rFonts w:ascii="Century Gothic" w:hAnsi="Century Gothic"/>
                <w:sz w:val="24"/>
                <w:u w:val="single"/>
              </w:rPr>
            </w:pPr>
            <w:r w:rsidRPr="00AC58F6">
              <w:rPr>
                <w:rFonts w:ascii="Century Gothic" w:hAnsi="Century Gothic"/>
                <w:sz w:val="24"/>
                <w:u w:val="single"/>
              </w:rPr>
              <w:t>Use recognised symbols (at least: cells, wires, switches, bulbs, buzzers and motors) when representing a simple circuit in a diagram.</w:t>
            </w:r>
          </w:p>
          <w:p w14:paraId="3C3499E3" w14:textId="77777777" w:rsidR="00AC58F6" w:rsidRPr="00AC58F6" w:rsidRDefault="00AC58F6" w:rsidP="00AC58F6">
            <w:pPr>
              <w:rPr>
                <w:rFonts w:ascii="Century Gothic" w:hAnsi="Century Gothic"/>
                <w:sz w:val="24"/>
                <w:u w:val="single"/>
              </w:rPr>
            </w:pPr>
          </w:p>
          <w:p w14:paraId="3DA9F058" w14:textId="2ED90597" w:rsidR="00694E8A" w:rsidRPr="00AC58F6" w:rsidRDefault="00AC58F6" w:rsidP="00AC58F6">
            <w:pPr>
              <w:rPr>
                <w:rFonts w:ascii="Century Gothic" w:hAnsi="Century Gothic"/>
                <w:sz w:val="24"/>
              </w:rPr>
            </w:pPr>
            <w:r w:rsidRPr="00AC58F6">
              <w:rPr>
                <w:rFonts w:ascii="Century Gothic" w:hAnsi="Century Gothic"/>
                <w:sz w:val="24"/>
                <w:u w:val="single"/>
              </w:rPr>
              <w:t>Use/interpret circuit diagrams to construct a variety of more complex circuits predicting whether they will 'work'.</w:t>
            </w:r>
          </w:p>
        </w:tc>
      </w:tr>
      <w:tr w:rsidR="00585FCE" w14:paraId="19B1624A" w14:textId="77777777" w:rsidTr="00585FCE">
        <w:tc>
          <w:tcPr>
            <w:tcW w:w="13948" w:type="dxa"/>
            <w:gridSpan w:val="6"/>
            <w:shd w:val="clear" w:color="auto" w:fill="00B0F0"/>
          </w:tcPr>
          <w:p w14:paraId="2D75C272" w14:textId="490062BF" w:rsidR="00585FCE" w:rsidRPr="00136149" w:rsidRDefault="008C727C" w:rsidP="00585FCE">
            <w:pPr>
              <w:jc w:val="center"/>
              <w:rPr>
                <w:rFonts w:ascii="Century Gothic" w:hAnsi="Century Gothic"/>
                <w:b/>
                <w:sz w:val="24"/>
                <w:u w:val="single"/>
              </w:rPr>
            </w:pPr>
            <w:r>
              <w:rPr>
                <w:rFonts w:ascii="Century Gothic" w:hAnsi="Century Gothic"/>
                <w:sz w:val="28"/>
                <w:szCs w:val="28"/>
              </w:rPr>
              <w:lastRenderedPageBreak/>
              <w:t>Year 6</w:t>
            </w:r>
            <w:r w:rsidR="00585FCE">
              <w:rPr>
                <w:rFonts w:ascii="Century Gothic" w:hAnsi="Century Gothic"/>
                <w:sz w:val="28"/>
                <w:szCs w:val="28"/>
              </w:rPr>
              <w:t xml:space="preserve"> Working Scientifically</w:t>
            </w:r>
          </w:p>
        </w:tc>
      </w:tr>
      <w:tr w:rsidR="00694E8A" w14:paraId="79C9ECC2" w14:textId="77777777" w:rsidTr="00826CA7">
        <w:tc>
          <w:tcPr>
            <w:tcW w:w="4649" w:type="dxa"/>
            <w:gridSpan w:val="2"/>
          </w:tcPr>
          <w:p w14:paraId="4A0D7EAA" w14:textId="74C746E2" w:rsidR="00694E8A" w:rsidRPr="00AC58F6" w:rsidRDefault="00694E8A" w:rsidP="00AC58F6">
            <w:pPr>
              <w:rPr>
                <w:rFonts w:ascii="Century Gothic" w:hAnsi="Century Gothic"/>
                <w:b/>
                <w:sz w:val="24"/>
                <w:u w:val="single"/>
              </w:rPr>
            </w:pPr>
            <w:r w:rsidRPr="00AC58F6">
              <w:rPr>
                <w:rFonts w:ascii="Century Gothic" w:hAnsi="Century Gothic"/>
                <w:b/>
                <w:sz w:val="24"/>
                <w:u w:val="single"/>
              </w:rPr>
              <w:t>Living Things and their Habitats</w:t>
            </w:r>
          </w:p>
          <w:p w14:paraId="02C129B6" w14:textId="67BB3DFC" w:rsidR="00694E8A" w:rsidRPr="00AC58F6" w:rsidRDefault="00AC58F6" w:rsidP="00AC58F6">
            <w:pPr>
              <w:rPr>
                <w:rFonts w:ascii="Century Gothic" w:hAnsi="Century Gothic"/>
                <w:b/>
                <w:color w:val="0070C0"/>
                <w:sz w:val="24"/>
              </w:rPr>
            </w:pPr>
            <w:r>
              <w:rPr>
                <w:rFonts w:ascii="Century Gothic" w:hAnsi="Century Gothic"/>
                <w:b/>
                <w:color w:val="0070C0"/>
                <w:sz w:val="24"/>
              </w:rPr>
              <w:t>Record, Research, Report</w:t>
            </w:r>
          </w:p>
          <w:p w14:paraId="4A20A294" w14:textId="77777777" w:rsidR="00AC58F6" w:rsidRPr="00AC58F6" w:rsidRDefault="00AC58F6" w:rsidP="00AC58F6">
            <w:pPr>
              <w:rPr>
                <w:rFonts w:ascii="Century Gothic" w:hAnsi="Century Gothic"/>
                <w:sz w:val="24"/>
              </w:rPr>
            </w:pPr>
            <w:r w:rsidRPr="00AC58F6">
              <w:rPr>
                <w:rFonts w:ascii="Century Gothic" w:hAnsi="Century Gothic"/>
                <w:sz w:val="24"/>
              </w:rPr>
              <w:t>Using classification systems and keys.</w:t>
            </w:r>
          </w:p>
          <w:p w14:paraId="6109F383" w14:textId="77777777" w:rsidR="00AC58F6" w:rsidRDefault="00AC58F6" w:rsidP="00AC58F6">
            <w:pPr>
              <w:rPr>
                <w:rFonts w:ascii="Century Gothic" w:hAnsi="Century Gothic"/>
                <w:sz w:val="24"/>
              </w:rPr>
            </w:pPr>
            <w:r w:rsidRPr="00AC58F6">
              <w:rPr>
                <w:rFonts w:ascii="Century Gothic" w:hAnsi="Century Gothic"/>
                <w:sz w:val="24"/>
              </w:rPr>
              <w:t>Identifying some animals and plants in the immediate environment.</w:t>
            </w:r>
          </w:p>
          <w:p w14:paraId="64CF0CE0" w14:textId="77777777" w:rsidR="00AC58F6" w:rsidRPr="00AC58F6" w:rsidRDefault="00AC58F6" w:rsidP="00AC58F6">
            <w:pPr>
              <w:rPr>
                <w:rFonts w:ascii="Century Gothic" w:hAnsi="Century Gothic"/>
                <w:sz w:val="24"/>
              </w:rPr>
            </w:pPr>
          </w:p>
          <w:p w14:paraId="654A21DE" w14:textId="55CFCA12" w:rsidR="00AC58F6" w:rsidRPr="00AC58F6" w:rsidRDefault="00AC58F6" w:rsidP="00AC58F6">
            <w:pPr>
              <w:rPr>
                <w:rFonts w:ascii="Century Gothic" w:hAnsi="Century Gothic"/>
                <w:sz w:val="24"/>
              </w:rPr>
            </w:pPr>
            <w:r w:rsidRPr="00AC58F6">
              <w:rPr>
                <w:rFonts w:ascii="Century Gothic" w:hAnsi="Century Gothic"/>
                <w:sz w:val="24"/>
              </w:rPr>
              <w:t>Researching unfamiliar animals and plants from a broad range of other habitats and decide where they belong in the classification system.</w:t>
            </w:r>
          </w:p>
          <w:p w14:paraId="4769D873" w14:textId="77777777" w:rsidR="00694E8A" w:rsidRPr="00AC58F6" w:rsidRDefault="00694E8A" w:rsidP="00AC58F6">
            <w:pPr>
              <w:rPr>
                <w:rFonts w:ascii="Century Gothic" w:hAnsi="Century Gothic"/>
                <w:sz w:val="24"/>
              </w:rPr>
            </w:pPr>
          </w:p>
          <w:p w14:paraId="42A1897F"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t>Animals, Including Humans</w:t>
            </w:r>
          </w:p>
          <w:p w14:paraId="36945D2D" w14:textId="639D5736" w:rsidR="00694E8A" w:rsidRPr="00AC58F6" w:rsidRDefault="00AC58F6" w:rsidP="00AC58F6">
            <w:pPr>
              <w:rPr>
                <w:rFonts w:ascii="Century Gothic" w:hAnsi="Century Gothic"/>
                <w:b/>
                <w:color w:val="0070C0"/>
                <w:sz w:val="24"/>
              </w:rPr>
            </w:pPr>
            <w:r>
              <w:rPr>
                <w:rFonts w:ascii="Century Gothic" w:hAnsi="Century Gothic"/>
                <w:b/>
                <w:color w:val="0070C0"/>
                <w:sz w:val="24"/>
              </w:rPr>
              <w:t>Research, Measure, Record, Report</w:t>
            </w:r>
          </w:p>
          <w:p w14:paraId="21C9C1A6" w14:textId="77777777" w:rsidR="00AC58F6" w:rsidRPr="00AC58F6" w:rsidRDefault="00AC58F6" w:rsidP="00AC58F6">
            <w:pPr>
              <w:rPr>
                <w:rFonts w:ascii="Century Gothic" w:hAnsi="Century Gothic"/>
                <w:sz w:val="24"/>
              </w:rPr>
            </w:pPr>
            <w:r w:rsidRPr="00AC58F6">
              <w:rPr>
                <w:rFonts w:ascii="Century Gothic" w:hAnsi="Century Gothic"/>
                <w:sz w:val="24"/>
              </w:rPr>
              <w:t>Exploring the work of scientists.</w:t>
            </w:r>
          </w:p>
          <w:p w14:paraId="3E39F896" w14:textId="77777777" w:rsidR="00AC58F6" w:rsidRDefault="00AC58F6" w:rsidP="00AC58F6">
            <w:pPr>
              <w:rPr>
                <w:rFonts w:ascii="Century Gothic" w:hAnsi="Century Gothic"/>
                <w:sz w:val="24"/>
              </w:rPr>
            </w:pPr>
            <w:r w:rsidRPr="00AC58F6">
              <w:rPr>
                <w:rFonts w:ascii="Century Gothic" w:hAnsi="Century Gothic"/>
                <w:sz w:val="24"/>
              </w:rPr>
              <w:t>Scientific research about the relationship between diet, exercise, drugs, lifestyle and health.</w:t>
            </w:r>
          </w:p>
          <w:p w14:paraId="762DEA94" w14:textId="77777777" w:rsidR="00AC58F6" w:rsidRPr="00AC58F6" w:rsidRDefault="00AC58F6" w:rsidP="00AC58F6">
            <w:pPr>
              <w:rPr>
                <w:rFonts w:ascii="Century Gothic" w:hAnsi="Century Gothic"/>
                <w:sz w:val="24"/>
              </w:rPr>
            </w:pPr>
          </w:p>
          <w:p w14:paraId="73B62672" w14:textId="51026AFB" w:rsidR="00AC58F6" w:rsidRPr="00AC58F6" w:rsidRDefault="00AC58F6" w:rsidP="00AC58F6">
            <w:pPr>
              <w:rPr>
                <w:rFonts w:ascii="Century Gothic" w:hAnsi="Century Gothic"/>
                <w:sz w:val="24"/>
              </w:rPr>
            </w:pPr>
            <w:r w:rsidRPr="00AC58F6">
              <w:rPr>
                <w:rFonts w:ascii="Century Gothic" w:hAnsi="Century Gothic"/>
                <w:sz w:val="24"/>
              </w:rPr>
              <w:t>Observing/Measuring changes to breathing, heart beat and or pulse rates after exercise.</w:t>
            </w:r>
          </w:p>
        </w:tc>
        <w:tc>
          <w:tcPr>
            <w:tcW w:w="4649" w:type="dxa"/>
            <w:gridSpan w:val="2"/>
          </w:tcPr>
          <w:p w14:paraId="4A24B630"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t>Evolution &amp; Inheritance</w:t>
            </w:r>
          </w:p>
          <w:p w14:paraId="26A844E3" w14:textId="191D6EAD" w:rsidR="00AC58F6" w:rsidRPr="00AC58F6" w:rsidRDefault="00AC58F6" w:rsidP="00AC58F6">
            <w:pPr>
              <w:rPr>
                <w:rFonts w:ascii="Century Gothic" w:hAnsi="Century Gothic"/>
                <w:b/>
                <w:color w:val="0070C0"/>
                <w:sz w:val="24"/>
              </w:rPr>
            </w:pPr>
            <w:r>
              <w:rPr>
                <w:rFonts w:ascii="Century Gothic" w:hAnsi="Century Gothic"/>
                <w:b/>
                <w:color w:val="0070C0"/>
                <w:sz w:val="24"/>
              </w:rPr>
              <w:t>Plan, Record, Evidence, Report</w:t>
            </w:r>
          </w:p>
          <w:p w14:paraId="74303A0A" w14:textId="77777777" w:rsidR="00AC58F6" w:rsidRDefault="00AC58F6" w:rsidP="00AC58F6">
            <w:pPr>
              <w:rPr>
                <w:rFonts w:ascii="Century Gothic" w:hAnsi="Century Gothic"/>
                <w:sz w:val="24"/>
              </w:rPr>
            </w:pPr>
            <w:r w:rsidRPr="00AC58F6">
              <w:rPr>
                <w:rFonts w:ascii="Century Gothic" w:hAnsi="Century Gothic"/>
                <w:sz w:val="24"/>
              </w:rPr>
              <w:t>Observing and raising questions about local animals and how they are adapted to the environment.</w:t>
            </w:r>
          </w:p>
          <w:p w14:paraId="5A8D1D9C" w14:textId="77777777" w:rsidR="00AC58F6" w:rsidRPr="00AC58F6" w:rsidRDefault="00AC58F6" w:rsidP="00AC58F6">
            <w:pPr>
              <w:rPr>
                <w:rFonts w:ascii="Century Gothic" w:hAnsi="Century Gothic"/>
                <w:sz w:val="24"/>
              </w:rPr>
            </w:pPr>
          </w:p>
          <w:p w14:paraId="72B5CE99" w14:textId="4654FDB2" w:rsidR="00AC58F6" w:rsidRDefault="00AC58F6" w:rsidP="00AC58F6">
            <w:pPr>
              <w:rPr>
                <w:rFonts w:ascii="Century Gothic" w:hAnsi="Century Gothic"/>
                <w:sz w:val="24"/>
              </w:rPr>
            </w:pPr>
            <w:r w:rsidRPr="00AC58F6">
              <w:rPr>
                <w:rFonts w:ascii="Century Gothic" w:hAnsi="Century Gothic"/>
                <w:sz w:val="24"/>
              </w:rPr>
              <w:t>Comparing how some living things adapt to survive in extreme conditions, e.g. cactuses, penguins and camels.</w:t>
            </w:r>
          </w:p>
          <w:p w14:paraId="459582E9" w14:textId="77777777" w:rsidR="00AC58F6" w:rsidRPr="00AC58F6" w:rsidRDefault="00AC58F6" w:rsidP="00AC58F6">
            <w:pPr>
              <w:rPr>
                <w:rFonts w:ascii="Century Gothic" w:hAnsi="Century Gothic"/>
                <w:sz w:val="24"/>
              </w:rPr>
            </w:pPr>
          </w:p>
          <w:p w14:paraId="2DEDD3E2" w14:textId="2F9340BB" w:rsidR="00694E8A" w:rsidRPr="00AC58F6" w:rsidRDefault="00AC58F6" w:rsidP="00AC58F6">
            <w:pPr>
              <w:rPr>
                <w:rFonts w:ascii="Century Gothic" w:hAnsi="Century Gothic"/>
                <w:sz w:val="24"/>
              </w:rPr>
            </w:pPr>
            <w:r w:rsidRPr="00AC58F6">
              <w:rPr>
                <w:rFonts w:ascii="Century Gothic" w:hAnsi="Century Gothic"/>
                <w:sz w:val="24"/>
              </w:rPr>
              <w:t>Analysing the advantages and disadvantages of specific adaptations, such as being on two feet rather than four, having a long or a short beak, having gills or lungs, tendrils on climbing plants, brightly coloured and scented flowers.</w:t>
            </w:r>
          </w:p>
        </w:tc>
        <w:tc>
          <w:tcPr>
            <w:tcW w:w="4650" w:type="dxa"/>
            <w:gridSpan w:val="2"/>
          </w:tcPr>
          <w:p w14:paraId="7D6E1C3C" w14:textId="0CC8CAF0" w:rsidR="00694E8A" w:rsidRPr="00AC58F6" w:rsidRDefault="00694E8A" w:rsidP="00AC58F6">
            <w:pPr>
              <w:rPr>
                <w:rFonts w:ascii="Century Gothic" w:hAnsi="Century Gothic"/>
                <w:sz w:val="24"/>
              </w:rPr>
            </w:pPr>
            <w:r w:rsidRPr="00AC58F6">
              <w:rPr>
                <w:rFonts w:ascii="Century Gothic" w:hAnsi="Century Gothic"/>
                <w:b/>
                <w:sz w:val="24"/>
                <w:u w:val="single"/>
              </w:rPr>
              <w:t>Light</w:t>
            </w:r>
            <w:r w:rsidR="00AC58F6" w:rsidRPr="00AC58F6">
              <w:rPr>
                <w:rFonts w:ascii="Century Gothic" w:hAnsi="Century Gothic"/>
                <w:sz w:val="24"/>
              </w:rPr>
              <w:br/>
            </w:r>
            <w:r w:rsidR="00AC58F6">
              <w:rPr>
                <w:rFonts w:ascii="Century Gothic" w:hAnsi="Century Gothic"/>
                <w:b/>
                <w:color w:val="0070C0"/>
                <w:sz w:val="24"/>
              </w:rPr>
              <w:t>Plan, Measure, Record, Report, Test</w:t>
            </w:r>
          </w:p>
          <w:p w14:paraId="41C081CA" w14:textId="77777777" w:rsidR="00AC58F6" w:rsidRDefault="00AC58F6" w:rsidP="00AC58F6">
            <w:pPr>
              <w:rPr>
                <w:rFonts w:ascii="Century Gothic" w:hAnsi="Century Gothic"/>
                <w:sz w:val="24"/>
              </w:rPr>
            </w:pPr>
            <w:r w:rsidRPr="00AC58F6">
              <w:rPr>
                <w:rFonts w:ascii="Century Gothic" w:hAnsi="Century Gothic"/>
                <w:sz w:val="24"/>
              </w:rPr>
              <w:t>Deciding [observe/explore] where to place rear-view mirrors on cars.</w:t>
            </w:r>
          </w:p>
          <w:p w14:paraId="13CBF80B" w14:textId="77777777" w:rsidR="00AC58F6" w:rsidRPr="00AC58F6" w:rsidRDefault="00AC58F6" w:rsidP="00AC58F6">
            <w:pPr>
              <w:rPr>
                <w:rFonts w:ascii="Century Gothic" w:hAnsi="Century Gothic"/>
                <w:sz w:val="24"/>
              </w:rPr>
            </w:pPr>
          </w:p>
          <w:p w14:paraId="113FF16F" w14:textId="12F777D8" w:rsidR="00AC58F6" w:rsidRDefault="00AC58F6" w:rsidP="00AC58F6">
            <w:pPr>
              <w:rPr>
                <w:rFonts w:ascii="Century Gothic" w:hAnsi="Century Gothic"/>
                <w:sz w:val="24"/>
              </w:rPr>
            </w:pPr>
            <w:r w:rsidRPr="00AC58F6">
              <w:rPr>
                <w:rFonts w:ascii="Century Gothic" w:hAnsi="Century Gothic"/>
                <w:sz w:val="24"/>
              </w:rPr>
              <w:t>Designing and making a periscope and using the idea that light appears to travel in straight</w:t>
            </w:r>
            <w:r>
              <w:rPr>
                <w:rFonts w:ascii="Century Gothic" w:hAnsi="Century Gothic"/>
                <w:sz w:val="24"/>
              </w:rPr>
              <w:t xml:space="preserve"> lines to explain how it works.</w:t>
            </w:r>
          </w:p>
          <w:p w14:paraId="3ABD55A3" w14:textId="77777777" w:rsidR="00AC58F6" w:rsidRPr="00AC58F6" w:rsidRDefault="00AC58F6" w:rsidP="00AC58F6">
            <w:pPr>
              <w:rPr>
                <w:rFonts w:ascii="Century Gothic" w:hAnsi="Century Gothic"/>
                <w:sz w:val="24"/>
              </w:rPr>
            </w:pPr>
          </w:p>
          <w:p w14:paraId="5D1DFB00" w14:textId="77777777" w:rsidR="00AC58F6" w:rsidRDefault="00AC58F6" w:rsidP="00AC58F6">
            <w:pPr>
              <w:rPr>
                <w:rFonts w:ascii="Century Gothic" w:hAnsi="Century Gothic"/>
                <w:sz w:val="24"/>
              </w:rPr>
            </w:pPr>
            <w:r w:rsidRPr="00AC58F6">
              <w:rPr>
                <w:rFonts w:ascii="Century Gothic" w:hAnsi="Century Gothic"/>
                <w:sz w:val="24"/>
              </w:rPr>
              <w:t>Investigating the relationship between light sources, objects and shadows by using shadow puppets.</w:t>
            </w:r>
          </w:p>
          <w:p w14:paraId="50BA9C33" w14:textId="77777777" w:rsidR="00AC58F6" w:rsidRPr="00AC58F6" w:rsidRDefault="00AC58F6" w:rsidP="00AC58F6">
            <w:pPr>
              <w:rPr>
                <w:rFonts w:ascii="Century Gothic" w:hAnsi="Century Gothic"/>
                <w:sz w:val="24"/>
              </w:rPr>
            </w:pPr>
          </w:p>
          <w:p w14:paraId="220723DA" w14:textId="06F71513" w:rsidR="00AC58F6" w:rsidRPr="00AC58F6" w:rsidRDefault="00AC58F6" w:rsidP="00AC58F6">
            <w:pPr>
              <w:rPr>
                <w:rFonts w:ascii="Century Gothic" w:hAnsi="Century Gothic"/>
                <w:sz w:val="24"/>
              </w:rPr>
            </w:pPr>
            <w:r w:rsidRPr="00AC58F6">
              <w:rPr>
                <w:rFonts w:ascii="Century Gothic" w:hAnsi="Century Gothic"/>
                <w:sz w:val="24"/>
              </w:rPr>
              <w:t>Extend their experience [explore and observe] of light by looking at a range of phenomena including rainbows, colours on soap bubbles, objects looking bent in water and coloured filters (they do not need to explain why these phenomena occur).</w:t>
            </w:r>
          </w:p>
          <w:p w14:paraId="60E967A5" w14:textId="77777777" w:rsidR="00694E8A" w:rsidRPr="00AC58F6" w:rsidRDefault="00694E8A" w:rsidP="00AC58F6">
            <w:pPr>
              <w:rPr>
                <w:rFonts w:ascii="Century Gothic" w:hAnsi="Century Gothic"/>
                <w:sz w:val="24"/>
              </w:rPr>
            </w:pPr>
          </w:p>
          <w:p w14:paraId="7539FEB4" w14:textId="77777777" w:rsidR="00694E8A" w:rsidRPr="00AC58F6" w:rsidRDefault="00694E8A" w:rsidP="00AC58F6">
            <w:pPr>
              <w:rPr>
                <w:rFonts w:ascii="Century Gothic" w:hAnsi="Century Gothic"/>
                <w:b/>
                <w:sz w:val="24"/>
                <w:u w:val="single"/>
              </w:rPr>
            </w:pPr>
            <w:r w:rsidRPr="00AC58F6">
              <w:rPr>
                <w:rFonts w:ascii="Century Gothic" w:hAnsi="Century Gothic"/>
                <w:b/>
                <w:sz w:val="24"/>
                <w:u w:val="single"/>
              </w:rPr>
              <w:t>Electricity</w:t>
            </w:r>
          </w:p>
          <w:p w14:paraId="50F14C07" w14:textId="34AA26F8" w:rsidR="00AC58F6" w:rsidRPr="00AC58F6" w:rsidRDefault="00AC58F6" w:rsidP="00AC58F6">
            <w:pPr>
              <w:rPr>
                <w:rFonts w:ascii="Century Gothic" w:hAnsi="Century Gothic"/>
                <w:b/>
                <w:color w:val="0070C0"/>
                <w:sz w:val="24"/>
              </w:rPr>
            </w:pPr>
            <w:r>
              <w:rPr>
                <w:rFonts w:ascii="Century Gothic" w:hAnsi="Century Gothic"/>
                <w:b/>
                <w:color w:val="0070C0"/>
                <w:sz w:val="24"/>
              </w:rPr>
              <w:t>Plan, Measure, Test, Record, Report</w:t>
            </w:r>
          </w:p>
          <w:p w14:paraId="11F1E393" w14:textId="77777777" w:rsidR="00AC58F6" w:rsidRDefault="00AC58F6" w:rsidP="00AC58F6">
            <w:pPr>
              <w:rPr>
                <w:rFonts w:ascii="Century Gothic" w:hAnsi="Century Gothic"/>
                <w:sz w:val="24"/>
              </w:rPr>
            </w:pPr>
            <w:r w:rsidRPr="00AC58F6">
              <w:rPr>
                <w:rFonts w:ascii="Century Gothic" w:hAnsi="Century Gothic"/>
                <w:sz w:val="24"/>
              </w:rPr>
              <w:t>Systematically identifying the effect of changing one [thing] component at a time in a circuit.</w:t>
            </w:r>
          </w:p>
          <w:p w14:paraId="4FF03A31" w14:textId="77777777" w:rsidR="00AC58F6" w:rsidRPr="00AC58F6" w:rsidRDefault="00AC58F6" w:rsidP="00AC58F6">
            <w:pPr>
              <w:rPr>
                <w:rFonts w:ascii="Century Gothic" w:hAnsi="Century Gothic"/>
                <w:sz w:val="24"/>
              </w:rPr>
            </w:pPr>
          </w:p>
          <w:p w14:paraId="17E6514E" w14:textId="07B43029" w:rsidR="00694E8A" w:rsidRPr="00AC58F6" w:rsidRDefault="00AC58F6" w:rsidP="00AC58F6">
            <w:pPr>
              <w:rPr>
                <w:rFonts w:ascii="Century Gothic" w:hAnsi="Century Gothic"/>
                <w:sz w:val="24"/>
              </w:rPr>
            </w:pPr>
            <w:r w:rsidRPr="00AC58F6">
              <w:rPr>
                <w:rFonts w:ascii="Century Gothic" w:hAnsi="Century Gothic"/>
                <w:sz w:val="24"/>
              </w:rPr>
              <w:t>Designing and making a set of traffic lights, a burglar alarm or some other useful circuit.</w:t>
            </w:r>
          </w:p>
        </w:tc>
      </w:tr>
      <w:tr w:rsidR="00560168" w14:paraId="205F0DE6" w14:textId="77777777" w:rsidTr="005C51C6">
        <w:tc>
          <w:tcPr>
            <w:tcW w:w="13948" w:type="dxa"/>
            <w:gridSpan w:val="6"/>
            <w:shd w:val="clear" w:color="auto" w:fill="00B0F0"/>
          </w:tcPr>
          <w:p w14:paraId="40809849" w14:textId="0C8B2296" w:rsidR="00560168" w:rsidRPr="005C51C6" w:rsidRDefault="008C727C" w:rsidP="00560168">
            <w:pPr>
              <w:jc w:val="center"/>
              <w:rPr>
                <w:rFonts w:ascii="Century Gothic" w:hAnsi="Century Gothic"/>
                <w:sz w:val="28"/>
                <w:szCs w:val="28"/>
              </w:rPr>
            </w:pPr>
            <w:r w:rsidRPr="00F96155">
              <w:rPr>
                <w:rFonts w:ascii="Century Gothic" w:hAnsi="Century Gothic"/>
                <w:sz w:val="28"/>
                <w:szCs w:val="28"/>
              </w:rPr>
              <w:lastRenderedPageBreak/>
              <w:t>Year 6</w:t>
            </w:r>
            <w:r w:rsidR="00560168" w:rsidRPr="00F96155">
              <w:rPr>
                <w:rFonts w:ascii="Century Gothic" w:hAnsi="Century Gothic"/>
                <w:sz w:val="28"/>
                <w:szCs w:val="28"/>
              </w:rPr>
              <w:t xml:space="preserve"> Curriculum Enrichment Opportunities</w:t>
            </w:r>
          </w:p>
        </w:tc>
      </w:tr>
      <w:tr w:rsidR="00560168" w14:paraId="60A60076" w14:textId="77777777" w:rsidTr="00826CA7">
        <w:tc>
          <w:tcPr>
            <w:tcW w:w="4649" w:type="dxa"/>
            <w:gridSpan w:val="2"/>
          </w:tcPr>
          <w:p w14:paraId="79A5012D" w14:textId="5177A7D0" w:rsidR="00560168" w:rsidRPr="005C51C6" w:rsidRDefault="000D7580" w:rsidP="00560168">
            <w:pPr>
              <w:rPr>
                <w:rFonts w:ascii="Century Gothic" w:hAnsi="Century Gothic"/>
                <w:sz w:val="24"/>
                <w:szCs w:val="24"/>
              </w:rPr>
            </w:pPr>
            <w:r>
              <w:rPr>
                <w:rFonts w:ascii="Century Gothic" w:hAnsi="Century Gothic"/>
                <w:sz w:val="24"/>
                <w:szCs w:val="24"/>
              </w:rPr>
              <w:t>Heart Dissection - Lathom</w:t>
            </w:r>
          </w:p>
        </w:tc>
        <w:tc>
          <w:tcPr>
            <w:tcW w:w="4649" w:type="dxa"/>
            <w:gridSpan w:val="2"/>
          </w:tcPr>
          <w:p w14:paraId="4A2B0645" w14:textId="7895C411" w:rsidR="00560168" w:rsidRPr="005C51C6" w:rsidRDefault="00560168" w:rsidP="00560168">
            <w:pPr>
              <w:rPr>
                <w:rFonts w:ascii="Century Gothic" w:hAnsi="Century Gothic"/>
                <w:sz w:val="24"/>
                <w:szCs w:val="24"/>
              </w:rPr>
            </w:pPr>
          </w:p>
        </w:tc>
        <w:tc>
          <w:tcPr>
            <w:tcW w:w="4650" w:type="dxa"/>
            <w:gridSpan w:val="2"/>
          </w:tcPr>
          <w:p w14:paraId="48117443" w14:textId="77777777" w:rsidR="001016D2" w:rsidRDefault="001016D2" w:rsidP="00560168"/>
        </w:tc>
      </w:tr>
      <w:tr w:rsidR="00A064DE" w14:paraId="6E385440" w14:textId="77777777" w:rsidTr="00A064DE">
        <w:tc>
          <w:tcPr>
            <w:tcW w:w="13948" w:type="dxa"/>
            <w:gridSpan w:val="6"/>
            <w:shd w:val="clear" w:color="auto" w:fill="00B0F0"/>
          </w:tcPr>
          <w:p w14:paraId="5B6C8BB4" w14:textId="69673AD2" w:rsidR="00A064DE" w:rsidRPr="00A064DE" w:rsidRDefault="008C727C" w:rsidP="00A064DE">
            <w:pPr>
              <w:jc w:val="center"/>
              <w:rPr>
                <w:rFonts w:ascii="Century Gothic" w:hAnsi="Century Gothic"/>
                <w:sz w:val="28"/>
                <w:szCs w:val="28"/>
              </w:rPr>
            </w:pPr>
            <w:r>
              <w:rPr>
                <w:rFonts w:ascii="Century Gothic" w:hAnsi="Century Gothic"/>
                <w:sz w:val="28"/>
                <w:szCs w:val="28"/>
              </w:rPr>
              <w:t>Year 6</w:t>
            </w:r>
            <w:r w:rsidR="00A064DE" w:rsidRPr="00A064DE">
              <w:rPr>
                <w:rFonts w:ascii="Century Gothic" w:hAnsi="Century Gothic"/>
                <w:sz w:val="28"/>
                <w:szCs w:val="28"/>
              </w:rPr>
              <w:t xml:space="preserve"> Vocabulary</w:t>
            </w:r>
          </w:p>
        </w:tc>
      </w:tr>
      <w:tr w:rsidR="005725B2" w14:paraId="535B082E" w14:textId="77777777" w:rsidTr="00280037">
        <w:tc>
          <w:tcPr>
            <w:tcW w:w="2324" w:type="dxa"/>
            <w:tcBorders>
              <w:right w:val="nil"/>
            </w:tcBorders>
          </w:tcPr>
          <w:p w14:paraId="4CED3075" w14:textId="4268D617" w:rsidR="00280037" w:rsidRPr="00694E8A" w:rsidRDefault="00694E8A" w:rsidP="00280037">
            <w:pPr>
              <w:rPr>
                <w:rFonts w:ascii="Century Gothic" w:hAnsi="Century Gothic"/>
                <w:b/>
                <w:sz w:val="24"/>
                <w:szCs w:val="24"/>
                <w:u w:val="single"/>
              </w:rPr>
            </w:pPr>
            <w:r w:rsidRPr="00694E8A">
              <w:rPr>
                <w:rFonts w:ascii="Century Gothic" w:hAnsi="Century Gothic"/>
                <w:b/>
                <w:sz w:val="24"/>
                <w:szCs w:val="24"/>
                <w:u w:val="single"/>
              </w:rPr>
              <w:t>Living Things and their Habitats</w:t>
            </w:r>
          </w:p>
          <w:p w14:paraId="7164C00C"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microorganisms </w:t>
            </w:r>
          </w:p>
          <w:p w14:paraId="41287E53"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characteristics </w:t>
            </w:r>
          </w:p>
          <w:p w14:paraId="49831AA2"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classification</w:t>
            </w:r>
          </w:p>
          <w:p w14:paraId="45A18295"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invertebrate</w:t>
            </w:r>
          </w:p>
          <w:p w14:paraId="2F0C17FB" w14:textId="601B5DC7" w:rsidR="00694E8A" w:rsidRPr="00694E8A" w:rsidRDefault="00694E8A" w:rsidP="00694E8A">
            <w:pPr>
              <w:rPr>
                <w:rFonts w:ascii="Century Gothic" w:hAnsi="Century Gothic"/>
                <w:b/>
                <w:sz w:val="24"/>
                <w:szCs w:val="24"/>
                <w:u w:val="single"/>
              </w:rPr>
            </w:pPr>
            <w:r w:rsidRPr="00694E8A">
              <w:rPr>
                <w:rFonts w:ascii="Century Gothic" w:hAnsi="Century Gothic"/>
                <w:sz w:val="24"/>
                <w:szCs w:val="24"/>
              </w:rPr>
              <w:t>vertebrate</w:t>
            </w:r>
          </w:p>
        </w:tc>
        <w:tc>
          <w:tcPr>
            <w:tcW w:w="2325" w:type="dxa"/>
            <w:tcBorders>
              <w:left w:val="nil"/>
            </w:tcBorders>
          </w:tcPr>
          <w:p w14:paraId="05BCFAB5" w14:textId="77777777" w:rsidR="00280037" w:rsidRPr="00694E8A" w:rsidRDefault="00694E8A" w:rsidP="00280037">
            <w:pPr>
              <w:rPr>
                <w:rFonts w:ascii="Century Gothic" w:hAnsi="Century Gothic"/>
                <w:b/>
                <w:sz w:val="24"/>
                <w:szCs w:val="24"/>
                <w:u w:val="single"/>
              </w:rPr>
            </w:pPr>
            <w:r w:rsidRPr="00694E8A">
              <w:rPr>
                <w:rFonts w:ascii="Century Gothic" w:hAnsi="Century Gothic"/>
                <w:b/>
                <w:sz w:val="24"/>
                <w:szCs w:val="24"/>
                <w:u w:val="single"/>
              </w:rPr>
              <w:t>Animals, Including Humans</w:t>
            </w:r>
          </w:p>
          <w:p w14:paraId="3DEA95DF"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circulatory system </w:t>
            </w:r>
          </w:p>
          <w:p w14:paraId="6B84601D"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blood vessels </w:t>
            </w:r>
          </w:p>
          <w:p w14:paraId="506819CB"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drugs</w:t>
            </w:r>
          </w:p>
          <w:p w14:paraId="44B251E5"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heart</w:t>
            </w:r>
          </w:p>
          <w:p w14:paraId="07FC8D2B"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veins </w:t>
            </w:r>
          </w:p>
          <w:p w14:paraId="7EC06F54"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artery</w:t>
            </w:r>
          </w:p>
          <w:p w14:paraId="377BD903"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oxygen</w:t>
            </w:r>
          </w:p>
          <w:p w14:paraId="2541065B"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respire </w:t>
            </w:r>
          </w:p>
          <w:p w14:paraId="4A9DA8B9"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excrete</w:t>
            </w:r>
          </w:p>
          <w:p w14:paraId="1D5EAEFB"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breathe</w:t>
            </w:r>
          </w:p>
          <w:p w14:paraId="546B8AA1"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pulse</w:t>
            </w:r>
          </w:p>
          <w:p w14:paraId="152EC87C" w14:textId="3CB22C36" w:rsidR="00694E8A" w:rsidRPr="00694E8A" w:rsidRDefault="00694E8A" w:rsidP="00694E8A">
            <w:pPr>
              <w:rPr>
                <w:rFonts w:ascii="Century Gothic" w:hAnsi="Century Gothic"/>
                <w:b/>
                <w:sz w:val="24"/>
                <w:szCs w:val="24"/>
                <w:u w:val="single"/>
              </w:rPr>
            </w:pPr>
            <w:r w:rsidRPr="00694E8A">
              <w:rPr>
                <w:rFonts w:ascii="Century Gothic" w:hAnsi="Century Gothic"/>
                <w:sz w:val="24"/>
                <w:szCs w:val="24"/>
              </w:rPr>
              <w:t>organs</w:t>
            </w:r>
          </w:p>
        </w:tc>
        <w:tc>
          <w:tcPr>
            <w:tcW w:w="2324" w:type="dxa"/>
            <w:tcBorders>
              <w:right w:val="nil"/>
            </w:tcBorders>
          </w:tcPr>
          <w:p w14:paraId="02CF028B" w14:textId="77777777" w:rsidR="00280037" w:rsidRPr="00694E8A" w:rsidRDefault="00694E8A" w:rsidP="00280037">
            <w:pPr>
              <w:rPr>
                <w:rFonts w:ascii="Century Gothic" w:hAnsi="Century Gothic"/>
                <w:b/>
                <w:sz w:val="24"/>
                <w:szCs w:val="24"/>
                <w:u w:val="single"/>
              </w:rPr>
            </w:pPr>
            <w:r w:rsidRPr="00694E8A">
              <w:rPr>
                <w:rFonts w:ascii="Century Gothic" w:hAnsi="Century Gothic"/>
                <w:b/>
                <w:sz w:val="24"/>
                <w:szCs w:val="24"/>
                <w:u w:val="single"/>
              </w:rPr>
              <w:t>Evolution &amp; Inheritance</w:t>
            </w:r>
          </w:p>
          <w:p w14:paraId="5AA13E26" w14:textId="556501A9" w:rsidR="00694E8A" w:rsidRPr="00694E8A" w:rsidRDefault="00694E8A" w:rsidP="00694E8A">
            <w:pPr>
              <w:rPr>
                <w:rFonts w:ascii="Century Gothic" w:hAnsi="Century Gothic"/>
                <w:sz w:val="24"/>
                <w:szCs w:val="24"/>
              </w:rPr>
            </w:pPr>
            <w:r>
              <w:rPr>
                <w:rFonts w:ascii="Century Gothic" w:hAnsi="Century Gothic"/>
                <w:sz w:val="24"/>
                <w:szCs w:val="24"/>
              </w:rPr>
              <w:t>f</w:t>
            </w:r>
            <w:r w:rsidRPr="00694E8A">
              <w:rPr>
                <w:rFonts w:ascii="Century Gothic" w:hAnsi="Century Gothic"/>
                <w:sz w:val="24"/>
                <w:szCs w:val="24"/>
              </w:rPr>
              <w:t>ossils</w:t>
            </w:r>
          </w:p>
          <w:p w14:paraId="76DA25B9" w14:textId="7FDAEF65" w:rsidR="00694E8A" w:rsidRPr="00694E8A" w:rsidRDefault="00694E8A" w:rsidP="00694E8A">
            <w:pPr>
              <w:rPr>
                <w:rFonts w:ascii="Century Gothic" w:hAnsi="Century Gothic"/>
                <w:sz w:val="24"/>
                <w:szCs w:val="24"/>
              </w:rPr>
            </w:pPr>
            <w:r>
              <w:rPr>
                <w:rFonts w:ascii="Century Gothic" w:hAnsi="Century Gothic"/>
                <w:sz w:val="24"/>
                <w:szCs w:val="24"/>
              </w:rPr>
              <w:t>o</w:t>
            </w:r>
            <w:r w:rsidRPr="00694E8A">
              <w:rPr>
                <w:rFonts w:ascii="Century Gothic" w:hAnsi="Century Gothic"/>
                <w:sz w:val="24"/>
                <w:szCs w:val="24"/>
              </w:rPr>
              <w:t>ffspring</w:t>
            </w:r>
          </w:p>
          <w:p w14:paraId="29E62CF5" w14:textId="7958D217" w:rsidR="00694E8A" w:rsidRPr="00694E8A" w:rsidRDefault="00694E8A" w:rsidP="00694E8A">
            <w:pPr>
              <w:rPr>
                <w:rFonts w:ascii="Century Gothic" w:hAnsi="Century Gothic"/>
                <w:sz w:val="24"/>
                <w:szCs w:val="24"/>
              </w:rPr>
            </w:pPr>
            <w:r>
              <w:rPr>
                <w:rFonts w:ascii="Century Gothic" w:hAnsi="Century Gothic"/>
                <w:sz w:val="24"/>
                <w:szCs w:val="24"/>
              </w:rPr>
              <w:t>a</w:t>
            </w:r>
            <w:r w:rsidRPr="00694E8A">
              <w:rPr>
                <w:rFonts w:ascii="Century Gothic" w:hAnsi="Century Gothic"/>
                <w:sz w:val="24"/>
                <w:szCs w:val="24"/>
              </w:rPr>
              <w:t>daption</w:t>
            </w:r>
          </w:p>
          <w:p w14:paraId="7E578B7E" w14:textId="650B96F1" w:rsidR="00694E8A" w:rsidRPr="00694E8A" w:rsidRDefault="00694E8A" w:rsidP="00694E8A">
            <w:pPr>
              <w:rPr>
                <w:rFonts w:ascii="Century Gothic" w:hAnsi="Century Gothic"/>
                <w:sz w:val="24"/>
                <w:szCs w:val="24"/>
              </w:rPr>
            </w:pPr>
            <w:r>
              <w:rPr>
                <w:rFonts w:ascii="Century Gothic" w:hAnsi="Century Gothic"/>
                <w:sz w:val="24"/>
                <w:szCs w:val="24"/>
              </w:rPr>
              <w:t>e</w:t>
            </w:r>
            <w:r w:rsidRPr="00694E8A">
              <w:rPr>
                <w:rFonts w:ascii="Century Gothic" w:hAnsi="Century Gothic"/>
                <w:sz w:val="24"/>
                <w:szCs w:val="24"/>
              </w:rPr>
              <w:t>volution</w:t>
            </w:r>
          </w:p>
          <w:p w14:paraId="7F8F4E77" w14:textId="1400AE78" w:rsidR="00694E8A" w:rsidRPr="00694E8A" w:rsidRDefault="00694E8A" w:rsidP="00694E8A">
            <w:pPr>
              <w:rPr>
                <w:rFonts w:ascii="Century Gothic" w:hAnsi="Century Gothic"/>
                <w:sz w:val="24"/>
                <w:szCs w:val="24"/>
              </w:rPr>
            </w:pPr>
            <w:r>
              <w:rPr>
                <w:rFonts w:ascii="Century Gothic" w:hAnsi="Century Gothic"/>
                <w:sz w:val="24"/>
                <w:szCs w:val="24"/>
              </w:rPr>
              <w:t>i</w:t>
            </w:r>
            <w:r w:rsidRPr="00694E8A">
              <w:rPr>
                <w:rFonts w:ascii="Century Gothic" w:hAnsi="Century Gothic"/>
                <w:sz w:val="24"/>
                <w:szCs w:val="24"/>
              </w:rPr>
              <w:t>dentical</w:t>
            </w:r>
          </w:p>
          <w:p w14:paraId="2F24BB64" w14:textId="0C63FBBD" w:rsidR="00694E8A" w:rsidRPr="00694E8A" w:rsidRDefault="00694E8A" w:rsidP="00694E8A">
            <w:pPr>
              <w:rPr>
                <w:rFonts w:ascii="Century Gothic" w:hAnsi="Century Gothic"/>
                <w:b/>
                <w:sz w:val="24"/>
                <w:szCs w:val="24"/>
                <w:u w:val="single"/>
              </w:rPr>
            </w:pPr>
            <w:r>
              <w:rPr>
                <w:rFonts w:ascii="Century Gothic" w:hAnsi="Century Gothic"/>
                <w:sz w:val="24"/>
                <w:szCs w:val="24"/>
              </w:rPr>
              <w:t>i</w:t>
            </w:r>
            <w:r w:rsidRPr="00694E8A">
              <w:rPr>
                <w:rFonts w:ascii="Century Gothic" w:hAnsi="Century Gothic"/>
                <w:sz w:val="24"/>
                <w:szCs w:val="24"/>
              </w:rPr>
              <w:t>nhabited</w:t>
            </w:r>
          </w:p>
        </w:tc>
        <w:tc>
          <w:tcPr>
            <w:tcW w:w="2325" w:type="dxa"/>
            <w:tcBorders>
              <w:left w:val="nil"/>
            </w:tcBorders>
          </w:tcPr>
          <w:p w14:paraId="6884C121" w14:textId="14D66491" w:rsidR="00AC6FC4" w:rsidRPr="00694E8A" w:rsidRDefault="00AC6FC4" w:rsidP="00AC6FC4">
            <w:pPr>
              <w:rPr>
                <w:rFonts w:ascii="Century Gothic" w:hAnsi="Century Gothic"/>
                <w:sz w:val="24"/>
                <w:szCs w:val="24"/>
              </w:rPr>
            </w:pPr>
          </w:p>
        </w:tc>
        <w:tc>
          <w:tcPr>
            <w:tcW w:w="2325" w:type="dxa"/>
            <w:tcBorders>
              <w:right w:val="nil"/>
            </w:tcBorders>
          </w:tcPr>
          <w:p w14:paraId="02FCAE9A" w14:textId="29FDC175" w:rsidR="008C727C" w:rsidRPr="00694E8A" w:rsidRDefault="00694E8A" w:rsidP="008C727C">
            <w:pPr>
              <w:rPr>
                <w:rFonts w:ascii="Century Gothic" w:hAnsi="Century Gothic"/>
                <w:b/>
                <w:sz w:val="24"/>
                <w:szCs w:val="24"/>
                <w:u w:val="single"/>
              </w:rPr>
            </w:pPr>
            <w:r w:rsidRPr="00694E8A">
              <w:rPr>
                <w:rFonts w:ascii="Century Gothic" w:hAnsi="Century Gothic"/>
                <w:b/>
                <w:sz w:val="24"/>
                <w:szCs w:val="24"/>
                <w:u w:val="single"/>
              </w:rPr>
              <w:t>Light</w:t>
            </w:r>
          </w:p>
          <w:p w14:paraId="59FDCE55"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light source</w:t>
            </w:r>
          </w:p>
          <w:p w14:paraId="78E171CF"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phenomena</w:t>
            </w:r>
          </w:p>
          <w:p w14:paraId="7BD817B8"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 xml:space="preserve">shadow </w:t>
            </w:r>
          </w:p>
          <w:p w14:paraId="2C12E20F" w14:textId="77777777" w:rsidR="00694E8A" w:rsidRPr="00694E8A" w:rsidRDefault="00694E8A" w:rsidP="00694E8A">
            <w:pPr>
              <w:rPr>
                <w:rFonts w:ascii="Century Gothic" w:hAnsi="Century Gothic"/>
                <w:sz w:val="24"/>
                <w:szCs w:val="24"/>
              </w:rPr>
            </w:pPr>
            <w:r w:rsidRPr="00694E8A">
              <w:rPr>
                <w:rFonts w:ascii="Century Gothic" w:hAnsi="Century Gothic"/>
                <w:sz w:val="24"/>
                <w:szCs w:val="24"/>
              </w:rPr>
              <w:t>reflection</w:t>
            </w:r>
          </w:p>
          <w:p w14:paraId="75ECBBB6" w14:textId="6BF60F22" w:rsidR="00280037" w:rsidRPr="00694E8A" w:rsidRDefault="00280037" w:rsidP="00280037">
            <w:pPr>
              <w:rPr>
                <w:rFonts w:ascii="Century Gothic" w:hAnsi="Century Gothic"/>
                <w:b/>
                <w:sz w:val="24"/>
                <w:szCs w:val="24"/>
                <w:highlight w:val="yellow"/>
                <w:u w:val="single"/>
              </w:rPr>
            </w:pPr>
          </w:p>
        </w:tc>
        <w:tc>
          <w:tcPr>
            <w:tcW w:w="2325" w:type="dxa"/>
            <w:tcBorders>
              <w:left w:val="nil"/>
            </w:tcBorders>
          </w:tcPr>
          <w:p w14:paraId="2E96183F" w14:textId="77777777" w:rsidR="00280037" w:rsidRPr="00694E8A" w:rsidRDefault="00694E8A" w:rsidP="00020843">
            <w:pPr>
              <w:rPr>
                <w:rFonts w:ascii="Century Gothic" w:hAnsi="Century Gothic"/>
                <w:b/>
                <w:sz w:val="24"/>
                <w:szCs w:val="24"/>
                <w:u w:val="single"/>
              </w:rPr>
            </w:pPr>
            <w:r w:rsidRPr="00694E8A">
              <w:rPr>
                <w:rFonts w:ascii="Century Gothic" w:hAnsi="Century Gothic"/>
                <w:b/>
                <w:sz w:val="24"/>
                <w:szCs w:val="24"/>
                <w:u w:val="single"/>
              </w:rPr>
              <w:t>Electricity</w:t>
            </w:r>
          </w:p>
          <w:p w14:paraId="49939E95" w14:textId="5EAF5CC4" w:rsidR="00694E8A" w:rsidRPr="00694E8A" w:rsidRDefault="00694E8A" w:rsidP="00694E8A">
            <w:pPr>
              <w:rPr>
                <w:rFonts w:ascii="Century Gothic" w:hAnsi="Century Gothic"/>
                <w:sz w:val="24"/>
                <w:szCs w:val="24"/>
              </w:rPr>
            </w:pPr>
            <w:r>
              <w:rPr>
                <w:rFonts w:ascii="Century Gothic" w:hAnsi="Century Gothic"/>
                <w:sz w:val="24"/>
                <w:szCs w:val="24"/>
              </w:rPr>
              <w:t>v</w:t>
            </w:r>
            <w:r w:rsidRPr="00694E8A">
              <w:rPr>
                <w:rFonts w:ascii="Century Gothic" w:hAnsi="Century Gothic"/>
                <w:sz w:val="24"/>
                <w:szCs w:val="24"/>
              </w:rPr>
              <w:t>oltage</w:t>
            </w:r>
          </w:p>
          <w:p w14:paraId="3F37946B" w14:textId="3305CB2F" w:rsidR="00694E8A" w:rsidRPr="00694E8A" w:rsidRDefault="00694E8A" w:rsidP="00694E8A">
            <w:pPr>
              <w:rPr>
                <w:rFonts w:ascii="Century Gothic" w:hAnsi="Century Gothic"/>
                <w:sz w:val="24"/>
                <w:szCs w:val="24"/>
              </w:rPr>
            </w:pPr>
            <w:r>
              <w:rPr>
                <w:rFonts w:ascii="Century Gothic" w:hAnsi="Century Gothic"/>
                <w:sz w:val="24"/>
                <w:szCs w:val="24"/>
              </w:rPr>
              <w:t>c</w:t>
            </w:r>
            <w:r w:rsidRPr="00694E8A">
              <w:rPr>
                <w:rFonts w:ascii="Century Gothic" w:hAnsi="Century Gothic"/>
                <w:sz w:val="24"/>
                <w:szCs w:val="24"/>
              </w:rPr>
              <w:t>omponents</w:t>
            </w:r>
          </w:p>
          <w:p w14:paraId="5245A1FD" w14:textId="2DC77B0C" w:rsidR="00694E8A" w:rsidRPr="00694E8A" w:rsidRDefault="00694E8A" w:rsidP="00694E8A">
            <w:pPr>
              <w:rPr>
                <w:rFonts w:ascii="Century Gothic" w:hAnsi="Century Gothic"/>
                <w:sz w:val="24"/>
                <w:szCs w:val="24"/>
              </w:rPr>
            </w:pPr>
            <w:r>
              <w:rPr>
                <w:rFonts w:ascii="Century Gothic" w:hAnsi="Century Gothic"/>
                <w:sz w:val="24"/>
                <w:szCs w:val="24"/>
              </w:rPr>
              <w:t>p</w:t>
            </w:r>
            <w:r w:rsidRPr="00694E8A">
              <w:rPr>
                <w:rFonts w:ascii="Century Gothic" w:hAnsi="Century Gothic"/>
                <w:sz w:val="24"/>
                <w:szCs w:val="24"/>
              </w:rPr>
              <w:t>ush</w:t>
            </w:r>
          </w:p>
          <w:p w14:paraId="54644DF0" w14:textId="16C4793F" w:rsidR="00694E8A" w:rsidRPr="00694E8A" w:rsidRDefault="00694E8A" w:rsidP="00694E8A">
            <w:pPr>
              <w:rPr>
                <w:rFonts w:ascii="Century Gothic" w:hAnsi="Century Gothic"/>
                <w:sz w:val="24"/>
                <w:szCs w:val="24"/>
              </w:rPr>
            </w:pPr>
            <w:r>
              <w:rPr>
                <w:rFonts w:ascii="Century Gothic" w:hAnsi="Century Gothic"/>
                <w:sz w:val="24"/>
                <w:szCs w:val="24"/>
              </w:rPr>
              <w:t>v</w:t>
            </w:r>
            <w:r w:rsidRPr="00694E8A">
              <w:rPr>
                <w:rFonts w:ascii="Century Gothic" w:hAnsi="Century Gothic"/>
                <w:sz w:val="24"/>
                <w:szCs w:val="24"/>
              </w:rPr>
              <w:t>ariation</w:t>
            </w:r>
          </w:p>
          <w:p w14:paraId="3D9334BD" w14:textId="712F89C8" w:rsidR="00694E8A" w:rsidRPr="00694E8A" w:rsidRDefault="00694E8A" w:rsidP="00694E8A">
            <w:pPr>
              <w:rPr>
                <w:rFonts w:ascii="Century Gothic" w:hAnsi="Century Gothic"/>
                <w:b/>
                <w:sz w:val="24"/>
                <w:szCs w:val="24"/>
                <w:highlight w:val="yellow"/>
                <w:u w:val="single"/>
              </w:rPr>
            </w:pPr>
            <w:r>
              <w:rPr>
                <w:rFonts w:ascii="Century Gothic" w:hAnsi="Century Gothic"/>
                <w:sz w:val="24"/>
                <w:szCs w:val="24"/>
              </w:rPr>
              <w:t>p</w:t>
            </w:r>
            <w:r w:rsidRPr="00694E8A">
              <w:rPr>
                <w:rFonts w:ascii="Century Gothic" w:hAnsi="Century Gothic"/>
                <w:sz w:val="24"/>
                <w:szCs w:val="24"/>
              </w:rPr>
              <w:t>redict</w:t>
            </w:r>
          </w:p>
        </w:tc>
      </w:tr>
    </w:tbl>
    <w:p w14:paraId="2961FE65" w14:textId="77777777" w:rsidR="00265CA6" w:rsidRDefault="00265CA6"/>
    <w:sectPr w:rsidR="00265CA6" w:rsidSect="005C51C6">
      <w:headerReference w:type="default" r:id="rId8"/>
      <w:pgSz w:w="16838" w:h="11906" w:orient="landscape"/>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E5945A" w14:textId="77777777" w:rsidR="00711EB8" w:rsidRDefault="00711EB8" w:rsidP="00826CA7">
      <w:pPr>
        <w:spacing w:after="0" w:line="240" w:lineRule="auto"/>
      </w:pPr>
      <w:r>
        <w:separator/>
      </w:r>
    </w:p>
  </w:endnote>
  <w:endnote w:type="continuationSeparator" w:id="0">
    <w:p w14:paraId="2AB1E85B" w14:textId="77777777" w:rsidR="00711EB8" w:rsidRDefault="00711EB8" w:rsidP="00826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C519D" w14:textId="77777777" w:rsidR="00711EB8" w:rsidRDefault="00711EB8" w:rsidP="00826CA7">
      <w:pPr>
        <w:spacing w:after="0" w:line="240" w:lineRule="auto"/>
      </w:pPr>
      <w:r>
        <w:separator/>
      </w:r>
    </w:p>
  </w:footnote>
  <w:footnote w:type="continuationSeparator" w:id="0">
    <w:p w14:paraId="307262B7" w14:textId="77777777" w:rsidR="00711EB8" w:rsidRDefault="00711EB8" w:rsidP="00826CA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73259" w14:textId="0B84B3D5" w:rsidR="00D7079C" w:rsidRDefault="00D7079C" w:rsidP="00826CA7">
    <w:pPr>
      <w:pStyle w:val="Header"/>
      <w:jc w:val="center"/>
    </w:pPr>
    <w:r w:rsidRPr="000A4CAA">
      <w:rPr>
        <w:rFonts w:ascii="Century Gothic" w:hAnsi="Century Gothic"/>
        <w:b/>
        <w:noProof/>
        <w:sz w:val="24"/>
        <w:szCs w:val="24"/>
        <w:lang w:eastAsia="en-GB"/>
      </w:rPr>
      <w:drawing>
        <wp:anchor distT="0" distB="0" distL="114300" distR="114300" simplePos="0" relativeHeight="251659264" behindDoc="1" locked="0" layoutInCell="1" allowOverlap="1" wp14:anchorId="1D5D2FCB" wp14:editId="1AFF5058">
          <wp:simplePos x="0" y="0"/>
          <wp:positionH relativeFrom="margin">
            <wp:align>right</wp:align>
          </wp:positionH>
          <wp:positionV relativeFrom="paragraph">
            <wp:posOffset>-172085</wp:posOffset>
          </wp:positionV>
          <wp:extent cx="1593850" cy="775970"/>
          <wp:effectExtent l="0" t="0" r="635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50"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F15DF3">
      <w:rPr>
        <w:rFonts w:ascii="Century Gothic" w:hAnsi="Century Gothic"/>
        <w:sz w:val="36"/>
        <w:szCs w:val="36"/>
      </w:rPr>
      <w:t>Science</w:t>
    </w:r>
    <w:r>
      <w:rPr>
        <w:rFonts w:ascii="Century Gothic" w:hAnsi="Century Gothic"/>
        <w:sz w:val="36"/>
        <w:szCs w:val="36"/>
      </w:rPr>
      <w:t xml:space="preserve"> Curriculum Map &amp; Skills Progression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22C26"/>
    <w:multiLevelType w:val="hybridMultilevel"/>
    <w:tmpl w:val="1610AD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5C019F1"/>
    <w:multiLevelType w:val="hybridMultilevel"/>
    <w:tmpl w:val="793A39EE"/>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FF797E"/>
    <w:multiLevelType w:val="hybridMultilevel"/>
    <w:tmpl w:val="6564373A"/>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0B4590"/>
    <w:multiLevelType w:val="hybridMultilevel"/>
    <w:tmpl w:val="E9421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E0BB6"/>
    <w:multiLevelType w:val="hybridMultilevel"/>
    <w:tmpl w:val="D428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C73CF0"/>
    <w:multiLevelType w:val="hybridMultilevel"/>
    <w:tmpl w:val="887C9DF2"/>
    <w:lvl w:ilvl="0" w:tplc="67EC2B0A">
      <w:start w:val="1"/>
      <w:numFmt w:val="bullet"/>
      <w:lvlText w:val=""/>
      <w:lvlJc w:val="left"/>
      <w:pPr>
        <w:ind w:left="113" w:hanging="113"/>
      </w:pPr>
      <w:rPr>
        <w:rFonts w:ascii="Wingdings" w:hAnsi="Wingdings" w:hint="default"/>
        <w:color w:val="C2540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8F7398"/>
    <w:multiLevelType w:val="hybridMultilevel"/>
    <w:tmpl w:val="C2D6FDBC"/>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9310F6"/>
    <w:multiLevelType w:val="hybridMultilevel"/>
    <w:tmpl w:val="D2A8F08E"/>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F2587D"/>
    <w:multiLevelType w:val="hybridMultilevel"/>
    <w:tmpl w:val="0980F52E"/>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800036"/>
    <w:multiLevelType w:val="hybridMultilevel"/>
    <w:tmpl w:val="745099A6"/>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916B86"/>
    <w:multiLevelType w:val="hybridMultilevel"/>
    <w:tmpl w:val="60806B74"/>
    <w:lvl w:ilvl="0" w:tplc="B4AA8D12">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A7459D"/>
    <w:multiLevelType w:val="hybridMultilevel"/>
    <w:tmpl w:val="93580596"/>
    <w:lvl w:ilvl="0" w:tplc="D1EE2786">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2E26DB5"/>
    <w:multiLevelType w:val="hybridMultilevel"/>
    <w:tmpl w:val="2C228902"/>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D978A5"/>
    <w:multiLevelType w:val="hybridMultilevel"/>
    <w:tmpl w:val="50E85034"/>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767681"/>
    <w:multiLevelType w:val="hybridMultilevel"/>
    <w:tmpl w:val="E7962164"/>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57F2C2F"/>
    <w:multiLevelType w:val="hybridMultilevel"/>
    <w:tmpl w:val="6ECADA5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5E916CE"/>
    <w:multiLevelType w:val="hybridMultilevel"/>
    <w:tmpl w:val="D68A194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80C10F3"/>
    <w:multiLevelType w:val="hybridMultilevel"/>
    <w:tmpl w:val="C406BB6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E26BDE"/>
    <w:multiLevelType w:val="hybridMultilevel"/>
    <w:tmpl w:val="7E6C60D2"/>
    <w:lvl w:ilvl="0" w:tplc="B428F870">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D3223F"/>
    <w:multiLevelType w:val="hybridMultilevel"/>
    <w:tmpl w:val="0ACA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513E7"/>
    <w:multiLevelType w:val="hybridMultilevel"/>
    <w:tmpl w:val="4CBC1846"/>
    <w:lvl w:ilvl="0" w:tplc="1590758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1E56BC"/>
    <w:multiLevelType w:val="hybridMultilevel"/>
    <w:tmpl w:val="61682A1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6AB037E"/>
    <w:multiLevelType w:val="hybridMultilevel"/>
    <w:tmpl w:val="4ADE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0224C0"/>
    <w:multiLevelType w:val="hybridMultilevel"/>
    <w:tmpl w:val="3F0C3D02"/>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6031614"/>
    <w:multiLevelType w:val="hybridMultilevel"/>
    <w:tmpl w:val="4D842568"/>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041786"/>
    <w:multiLevelType w:val="hybridMultilevel"/>
    <w:tmpl w:val="37C25828"/>
    <w:lvl w:ilvl="0" w:tplc="FF4A49E4">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81861"/>
    <w:multiLevelType w:val="hybridMultilevel"/>
    <w:tmpl w:val="04A8EB24"/>
    <w:lvl w:ilvl="0" w:tplc="107EF394">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C24097"/>
    <w:multiLevelType w:val="hybridMultilevel"/>
    <w:tmpl w:val="0E24EFC0"/>
    <w:lvl w:ilvl="0" w:tplc="0D90AFDC">
      <w:start w:val="1"/>
      <w:numFmt w:val="bullet"/>
      <w:lvlText w:val=""/>
      <w:lvlJc w:val="left"/>
      <w:pPr>
        <w:ind w:left="113" w:hanging="113"/>
      </w:pPr>
      <w:rPr>
        <w:rFonts w:ascii="Wingdings" w:hAnsi="Wingdings" w:hint="default"/>
        <w:b/>
        <w:i w:val="0"/>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2832322"/>
    <w:multiLevelType w:val="hybridMultilevel"/>
    <w:tmpl w:val="1710372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3220695"/>
    <w:multiLevelType w:val="hybridMultilevel"/>
    <w:tmpl w:val="86F85B7A"/>
    <w:lvl w:ilvl="0" w:tplc="FACAA9AC">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4520D74"/>
    <w:multiLevelType w:val="hybridMultilevel"/>
    <w:tmpl w:val="7D46846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4EA647C"/>
    <w:multiLevelType w:val="hybridMultilevel"/>
    <w:tmpl w:val="765ABB1E"/>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6DF7204"/>
    <w:multiLevelType w:val="hybridMultilevel"/>
    <w:tmpl w:val="9302181C"/>
    <w:lvl w:ilvl="0" w:tplc="102A9F52">
      <w:start w:val="1"/>
      <w:numFmt w:val="bullet"/>
      <w:lvlText w:val="-"/>
      <w:lvlJc w:val="left"/>
      <w:pPr>
        <w:ind w:left="227" w:hanging="227"/>
      </w:pPr>
      <w:rPr>
        <w:rFonts w:ascii="Courier New" w:hAnsi="Courier New" w:hint="default"/>
        <w:b/>
        <w:i w:val="0"/>
        <w:color w:val="ED9B4F"/>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33">
    <w:nsid w:val="5C173176"/>
    <w:multiLevelType w:val="hybridMultilevel"/>
    <w:tmpl w:val="85F6D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79257C"/>
    <w:multiLevelType w:val="hybridMultilevel"/>
    <w:tmpl w:val="66D6A66A"/>
    <w:lvl w:ilvl="0" w:tplc="46768280">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8752F6C"/>
    <w:multiLevelType w:val="hybridMultilevel"/>
    <w:tmpl w:val="31B2BFE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8C33CD2"/>
    <w:multiLevelType w:val="hybridMultilevel"/>
    <w:tmpl w:val="FA16AB3C"/>
    <w:lvl w:ilvl="0" w:tplc="8AE4CCA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A35E9C"/>
    <w:multiLevelType w:val="hybridMultilevel"/>
    <w:tmpl w:val="E73A39D6"/>
    <w:lvl w:ilvl="0" w:tplc="45C2A238">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B8228A0"/>
    <w:multiLevelType w:val="hybridMultilevel"/>
    <w:tmpl w:val="6B925010"/>
    <w:lvl w:ilvl="0" w:tplc="6A165870">
      <w:start w:val="1"/>
      <w:numFmt w:val="bullet"/>
      <w:lvlText w:val=""/>
      <w:lvlJc w:val="left"/>
      <w:pPr>
        <w:tabs>
          <w:tab w:val="num" w:pos="113"/>
        </w:tabs>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C6269E"/>
    <w:multiLevelType w:val="hybridMultilevel"/>
    <w:tmpl w:val="74F2F006"/>
    <w:lvl w:ilvl="0" w:tplc="002CF30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046D57"/>
    <w:multiLevelType w:val="hybridMultilevel"/>
    <w:tmpl w:val="D4D48AB2"/>
    <w:lvl w:ilvl="0" w:tplc="13B8CF96">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B77C22"/>
    <w:multiLevelType w:val="hybridMultilevel"/>
    <w:tmpl w:val="00123106"/>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3F3F1D"/>
    <w:multiLevelType w:val="hybridMultilevel"/>
    <w:tmpl w:val="123E515C"/>
    <w:lvl w:ilvl="0" w:tplc="A19AFEEA">
      <w:start w:val="1"/>
      <w:numFmt w:val="bullet"/>
      <w:lvlText w:val=""/>
      <w:lvlJc w:val="left"/>
      <w:pPr>
        <w:ind w:left="113" w:hanging="113"/>
      </w:pPr>
      <w:rPr>
        <w:rFonts w:ascii="Wingdings" w:hAnsi="Wingdings" w:hint="default"/>
        <w:color w:val="F7964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AC16C4"/>
    <w:multiLevelType w:val="hybridMultilevel"/>
    <w:tmpl w:val="7B0885D2"/>
    <w:lvl w:ilvl="0" w:tplc="27787D92">
      <w:start w:val="1"/>
      <w:numFmt w:val="bullet"/>
      <w:lvlText w:val=""/>
      <w:lvlJc w:val="left"/>
      <w:pPr>
        <w:ind w:left="113" w:hanging="113"/>
      </w:pPr>
      <w:rPr>
        <w:rFonts w:ascii="Wingdings" w:hAnsi="Wingdings" w:hint="default"/>
        <w:color w:val="C2540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610486"/>
    <w:multiLevelType w:val="multilevel"/>
    <w:tmpl w:val="64EE8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7"/>
  </w:num>
  <w:num w:numId="3">
    <w:abstractNumId w:val="22"/>
  </w:num>
  <w:num w:numId="4">
    <w:abstractNumId w:val="33"/>
  </w:num>
  <w:num w:numId="5">
    <w:abstractNumId w:val="3"/>
  </w:num>
  <w:num w:numId="6">
    <w:abstractNumId w:val="43"/>
  </w:num>
  <w:num w:numId="7">
    <w:abstractNumId w:val="5"/>
  </w:num>
  <w:num w:numId="8">
    <w:abstractNumId w:val="44"/>
  </w:num>
  <w:num w:numId="9">
    <w:abstractNumId w:val="30"/>
  </w:num>
  <w:num w:numId="10">
    <w:abstractNumId w:val="4"/>
  </w:num>
  <w:num w:numId="11">
    <w:abstractNumId w:val="18"/>
  </w:num>
  <w:num w:numId="12">
    <w:abstractNumId w:val="15"/>
  </w:num>
  <w:num w:numId="13">
    <w:abstractNumId w:val="11"/>
  </w:num>
  <w:num w:numId="14">
    <w:abstractNumId w:val="19"/>
  </w:num>
  <w:num w:numId="15">
    <w:abstractNumId w:val="17"/>
  </w:num>
  <w:num w:numId="16">
    <w:abstractNumId w:val="39"/>
  </w:num>
  <w:num w:numId="17">
    <w:abstractNumId w:val="2"/>
  </w:num>
  <w:num w:numId="18">
    <w:abstractNumId w:val="31"/>
  </w:num>
  <w:num w:numId="19">
    <w:abstractNumId w:val="16"/>
  </w:num>
  <w:num w:numId="20">
    <w:abstractNumId w:val="32"/>
  </w:num>
  <w:num w:numId="21">
    <w:abstractNumId w:val="28"/>
  </w:num>
  <w:num w:numId="22">
    <w:abstractNumId w:val="21"/>
  </w:num>
  <w:num w:numId="23">
    <w:abstractNumId w:val="34"/>
  </w:num>
  <w:num w:numId="24">
    <w:abstractNumId w:val="10"/>
  </w:num>
  <w:num w:numId="25">
    <w:abstractNumId w:val="29"/>
  </w:num>
  <w:num w:numId="26">
    <w:abstractNumId w:val="26"/>
  </w:num>
  <w:num w:numId="27">
    <w:abstractNumId w:val="37"/>
  </w:num>
  <w:num w:numId="28">
    <w:abstractNumId w:val="0"/>
  </w:num>
  <w:num w:numId="29">
    <w:abstractNumId w:val="20"/>
  </w:num>
  <w:num w:numId="30">
    <w:abstractNumId w:val="14"/>
  </w:num>
  <w:num w:numId="31">
    <w:abstractNumId w:val="7"/>
  </w:num>
  <w:num w:numId="32">
    <w:abstractNumId w:val="38"/>
  </w:num>
  <w:num w:numId="33">
    <w:abstractNumId w:val="6"/>
  </w:num>
  <w:num w:numId="34">
    <w:abstractNumId w:val="12"/>
  </w:num>
  <w:num w:numId="35">
    <w:abstractNumId w:val="40"/>
  </w:num>
  <w:num w:numId="36">
    <w:abstractNumId w:val="1"/>
  </w:num>
  <w:num w:numId="37">
    <w:abstractNumId w:val="35"/>
  </w:num>
  <w:num w:numId="38">
    <w:abstractNumId w:val="24"/>
  </w:num>
  <w:num w:numId="39">
    <w:abstractNumId w:val="41"/>
  </w:num>
  <w:num w:numId="40">
    <w:abstractNumId w:val="42"/>
  </w:num>
  <w:num w:numId="41">
    <w:abstractNumId w:val="36"/>
  </w:num>
  <w:num w:numId="42">
    <w:abstractNumId w:val="8"/>
  </w:num>
  <w:num w:numId="43">
    <w:abstractNumId w:val="13"/>
  </w:num>
  <w:num w:numId="44">
    <w:abstractNumId w:val="23"/>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CA7"/>
    <w:rsid w:val="00001DA1"/>
    <w:rsid w:val="000036AF"/>
    <w:rsid w:val="00020843"/>
    <w:rsid w:val="00021DC8"/>
    <w:rsid w:val="00023AFB"/>
    <w:rsid w:val="000247E3"/>
    <w:rsid w:val="000622F8"/>
    <w:rsid w:val="0006560F"/>
    <w:rsid w:val="00065BCD"/>
    <w:rsid w:val="00096994"/>
    <w:rsid w:val="000C60D2"/>
    <w:rsid w:val="000C6356"/>
    <w:rsid w:val="000D7580"/>
    <w:rsid w:val="000F6738"/>
    <w:rsid w:val="001016D2"/>
    <w:rsid w:val="00104154"/>
    <w:rsid w:val="00136149"/>
    <w:rsid w:val="00142175"/>
    <w:rsid w:val="00171534"/>
    <w:rsid w:val="00173DAF"/>
    <w:rsid w:val="0017757C"/>
    <w:rsid w:val="001977EC"/>
    <w:rsid w:val="001A678F"/>
    <w:rsid w:val="001C6DD2"/>
    <w:rsid w:val="001E2E26"/>
    <w:rsid w:val="002229A5"/>
    <w:rsid w:val="0023325D"/>
    <w:rsid w:val="00242B2D"/>
    <w:rsid w:val="0024345A"/>
    <w:rsid w:val="00257911"/>
    <w:rsid w:val="00265CA6"/>
    <w:rsid w:val="00276949"/>
    <w:rsid w:val="00280037"/>
    <w:rsid w:val="00285ED9"/>
    <w:rsid w:val="0028692D"/>
    <w:rsid w:val="002A22EE"/>
    <w:rsid w:val="002A7719"/>
    <w:rsid w:val="002B15BB"/>
    <w:rsid w:val="002B268F"/>
    <w:rsid w:val="002C6377"/>
    <w:rsid w:val="002E4EFB"/>
    <w:rsid w:val="002E7969"/>
    <w:rsid w:val="002F3469"/>
    <w:rsid w:val="0030526A"/>
    <w:rsid w:val="00306A24"/>
    <w:rsid w:val="003113E2"/>
    <w:rsid w:val="003132C7"/>
    <w:rsid w:val="00313B4C"/>
    <w:rsid w:val="003246C0"/>
    <w:rsid w:val="00345965"/>
    <w:rsid w:val="00364E93"/>
    <w:rsid w:val="0037369B"/>
    <w:rsid w:val="0037585D"/>
    <w:rsid w:val="003B12FC"/>
    <w:rsid w:val="003D025B"/>
    <w:rsid w:val="004041FA"/>
    <w:rsid w:val="0040426A"/>
    <w:rsid w:val="004149C6"/>
    <w:rsid w:val="0042622F"/>
    <w:rsid w:val="00454E7E"/>
    <w:rsid w:val="0045674E"/>
    <w:rsid w:val="00461F9A"/>
    <w:rsid w:val="00471343"/>
    <w:rsid w:val="004A0525"/>
    <w:rsid w:val="004C2D6E"/>
    <w:rsid w:val="004C6700"/>
    <w:rsid w:val="004D311D"/>
    <w:rsid w:val="005003C0"/>
    <w:rsid w:val="00507DED"/>
    <w:rsid w:val="00522310"/>
    <w:rsid w:val="00531067"/>
    <w:rsid w:val="005457F6"/>
    <w:rsid w:val="00557FAA"/>
    <w:rsid w:val="00560168"/>
    <w:rsid w:val="005614AF"/>
    <w:rsid w:val="005706BA"/>
    <w:rsid w:val="005725B2"/>
    <w:rsid w:val="005744D5"/>
    <w:rsid w:val="00585FCE"/>
    <w:rsid w:val="00587232"/>
    <w:rsid w:val="00592EAF"/>
    <w:rsid w:val="0059539D"/>
    <w:rsid w:val="005A0054"/>
    <w:rsid w:val="005A4FAC"/>
    <w:rsid w:val="005C51C6"/>
    <w:rsid w:val="005D12AE"/>
    <w:rsid w:val="005D3B61"/>
    <w:rsid w:val="005E2BB0"/>
    <w:rsid w:val="005E55AF"/>
    <w:rsid w:val="005E5F50"/>
    <w:rsid w:val="005F63BB"/>
    <w:rsid w:val="005F6693"/>
    <w:rsid w:val="00624B9D"/>
    <w:rsid w:val="006371B8"/>
    <w:rsid w:val="00683211"/>
    <w:rsid w:val="00694E8A"/>
    <w:rsid w:val="00696B21"/>
    <w:rsid w:val="00697E16"/>
    <w:rsid w:val="006B32E9"/>
    <w:rsid w:val="006C4E94"/>
    <w:rsid w:val="006C59EC"/>
    <w:rsid w:val="006D0527"/>
    <w:rsid w:val="006E6E13"/>
    <w:rsid w:val="006E6F9A"/>
    <w:rsid w:val="006F2C9C"/>
    <w:rsid w:val="006F52BB"/>
    <w:rsid w:val="00711EB8"/>
    <w:rsid w:val="007150F5"/>
    <w:rsid w:val="00723A5F"/>
    <w:rsid w:val="0073457A"/>
    <w:rsid w:val="00736914"/>
    <w:rsid w:val="00746BDB"/>
    <w:rsid w:val="007518E3"/>
    <w:rsid w:val="00752AF2"/>
    <w:rsid w:val="00790FBE"/>
    <w:rsid w:val="007B3FB7"/>
    <w:rsid w:val="00811E2B"/>
    <w:rsid w:val="00821826"/>
    <w:rsid w:val="00826CA7"/>
    <w:rsid w:val="0085570E"/>
    <w:rsid w:val="008807C6"/>
    <w:rsid w:val="008815C2"/>
    <w:rsid w:val="008823E0"/>
    <w:rsid w:val="00891482"/>
    <w:rsid w:val="008939C8"/>
    <w:rsid w:val="008A06D0"/>
    <w:rsid w:val="008C727C"/>
    <w:rsid w:val="009121A2"/>
    <w:rsid w:val="00913DE4"/>
    <w:rsid w:val="00917FCE"/>
    <w:rsid w:val="009252E8"/>
    <w:rsid w:val="00937C54"/>
    <w:rsid w:val="00941ECC"/>
    <w:rsid w:val="0095683F"/>
    <w:rsid w:val="00956EBD"/>
    <w:rsid w:val="009601E7"/>
    <w:rsid w:val="0097644C"/>
    <w:rsid w:val="009B0F80"/>
    <w:rsid w:val="009B2EE7"/>
    <w:rsid w:val="009C3CCB"/>
    <w:rsid w:val="009C3F3F"/>
    <w:rsid w:val="009D4E3D"/>
    <w:rsid w:val="009D74B5"/>
    <w:rsid w:val="009E4495"/>
    <w:rsid w:val="009E4EE4"/>
    <w:rsid w:val="009E7BF7"/>
    <w:rsid w:val="00A064DE"/>
    <w:rsid w:val="00A21C3A"/>
    <w:rsid w:val="00A23491"/>
    <w:rsid w:val="00A351EE"/>
    <w:rsid w:val="00A419E6"/>
    <w:rsid w:val="00A818AF"/>
    <w:rsid w:val="00A96424"/>
    <w:rsid w:val="00AA06CA"/>
    <w:rsid w:val="00AA5506"/>
    <w:rsid w:val="00AC58F6"/>
    <w:rsid w:val="00AC6377"/>
    <w:rsid w:val="00AC6FC4"/>
    <w:rsid w:val="00AF4636"/>
    <w:rsid w:val="00AF6610"/>
    <w:rsid w:val="00B16379"/>
    <w:rsid w:val="00B3716B"/>
    <w:rsid w:val="00B736D1"/>
    <w:rsid w:val="00B73715"/>
    <w:rsid w:val="00B92CEE"/>
    <w:rsid w:val="00B957C3"/>
    <w:rsid w:val="00BA41D6"/>
    <w:rsid w:val="00BD6298"/>
    <w:rsid w:val="00BE1DD6"/>
    <w:rsid w:val="00BE5CA5"/>
    <w:rsid w:val="00BF2AAB"/>
    <w:rsid w:val="00C238DF"/>
    <w:rsid w:val="00C3074C"/>
    <w:rsid w:val="00C3649C"/>
    <w:rsid w:val="00C366F0"/>
    <w:rsid w:val="00C3770B"/>
    <w:rsid w:val="00C3789F"/>
    <w:rsid w:val="00C41DB5"/>
    <w:rsid w:val="00C65E55"/>
    <w:rsid w:val="00C74D3A"/>
    <w:rsid w:val="00CD7963"/>
    <w:rsid w:val="00CE6CF9"/>
    <w:rsid w:val="00CF7278"/>
    <w:rsid w:val="00D003AD"/>
    <w:rsid w:val="00D045AA"/>
    <w:rsid w:val="00D40A92"/>
    <w:rsid w:val="00D7079C"/>
    <w:rsid w:val="00D874AB"/>
    <w:rsid w:val="00D9292A"/>
    <w:rsid w:val="00DB7027"/>
    <w:rsid w:val="00DD0D18"/>
    <w:rsid w:val="00DD51DE"/>
    <w:rsid w:val="00DE695C"/>
    <w:rsid w:val="00DF1FB1"/>
    <w:rsid w:val="00DF5100"/>
    <w:rsid w:val="00E35AE7"/>
    <w:rsid w:val="00E417FF"/>
    <w:rsid w:val="00E60452"/>
    <w:rsid w:val="00E73F37"/>
    <w:rsid w:val="00E74EE5"/>
    <w:rsid w:val="00E7776C"/>
    <w:rsid w:val="00E979BC"/>
    <w:rsid w:val="00EA3D42"/>
    <w:rsid w:val="00EB2594"/>
    <w:rsid w:val="00ED4E15"/>
    <w:rsid w:val="00EE122F"/>
    <w:rsid w:val="00EE4452"/>
    <w:rsid w:val="00EE4DAE"/>
    <w:rsid w:val="00EE5DA1"/>
    <w:rsid w:val="00F06577"/>
    <w:rsid w:val="00F14D71"/>
    <w:rsid w:val="00F15621"/>
    <w:rsid w:val="00F15DF3"/>
    <w:rsid w:val="00F370E3"/>
    <w:rsid w:val="00F4432D"/>
    <w:rsid w:val="00F62D60"/>
    <w:rsid w:val="00F85788"/>
    <w:rsid w:val="00F91C15"/>
    <w:rsid w:val="00F9479D"/>
    <w:rsid w:val="00F96155"/>
    <w:rsid w:val="00FA0DD2"/>
    <w:rsid w:val="00FB1A35"/>
    <w:rsid w:val="00FB690B"/>
    <w:rsid w:val="00FC3EDD"/>
    <w:rsid w:val="00FE17E6"/>
    <w:rsid w:val="00FF3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058AD"/>
  <w15:chartTrackingRefBased/>
  <w15:docId w15:val="{854314A6-9571-4011-A2BB-40A5A0BFB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736D1"/>
  </w:style>
  <w:style w:type="paragraph" w:styleId="Heading2">
    <w:name w:val="heading 2"/>
    <w:basedOn w:val="Normal"/>
    <w:next w:val="Normal"/>
    <w:link w:val="Heading2Char"/>
    <w:uiPriority w:val="9"/>
    <w:unhideWhenUsed/>
    <w:qFormat/>
    <w:rsid w:val="001361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C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CA7"/>
  </w:style>
  <w:style w:type="paragraph" w:styleId="Footer">
    <w:name w:val="footer"/>
    <w:basedOn w:val="Normal"/>
    <w:link w:val="FooterChar"/>
    <w:uiPriority w:val="99"/>
    <w:unhideWhenUsed/>
    <w:rsid w:val="00826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CA7"/>
  </w:style>
  <w:style w:type="table" w:styleId="TableGrid">
    <w:name w:val="Table Grid"/>
    <w:basedOn w:val="TableNormal"/>
    <w:uiPriority w:val="39"/>
    <w:rsid w:val="00826C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26CA7"/>
    <w:pPr>
      <w:spacing w:after="200" w:line="276" w:lineRule="auto"/>
      <w:ind w:left="720"/>
      <w:contextualSpacing/>
    </w:pPr>
  </w:style>
  <w:style w:type="character" w:customStyle="1" w:styleId="Heading2Char">
    <w:name w:val="Heading 2 Char"/>
    <w:basedOn w:val="DefaultParagraphFont"/>
    <w:link w:val="Heading2"/>
    <w:uiPriority w:val="9"/>
    <w:rsid w:val="00136149"/>
    <w:rPr>
      <w:rFonts w:asciiTheme="majorHAnsi" w:eastAsiaTheme="majorEastAsia" w:hAnsiTheme="majorHAnsi" w:cstheme="majorBidi"/>
      <w:color w:val="2E74B5" w:themeColor="accent1" w:themeShade="BF"/>
      <w:sz w:val="26"/>
      <w:szCs w:val="26"/>
    </w:rPr>
  </w:style>
  <w:style w:type="paragraph" w:customStyle="1" w:styleId="Default">
    <w:name w:val="Default"/>
    <w:rsid w:val="00F9479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919267">
      <w:bodyDiv w:val="1"/>
      <w:marLeft w:val="0"/>
      <w:marRight w:val="0"/>
      <w:marTop w:val="0"/>
      <w:marBottom w:val="0"/>
      <w:divBdr>
        <w:top w:val="none" w:sz="0" w:space="0" w:color="auto"/>
        <w:left w:val="none" w:sz="0" w:space="0" w:color="auto"/>
        <w:bottom w:val="none" w:sz="0" w:space="0" w:color="auto"/>
        <w:right w:val="none" w:sz="0" w:space="0" w:color="auto"/>
      </w:divBdr>
    </w:div>
    <w:div w:id="1171870061">
      <w:bodyDiv w:val="1"/>
      <w:marLeft w:val="0"/>
      <w:marRight w:val="0"/>
      <w:marTop w:val="0"/>
      <w:marBottom w:val="0"/>
      <w:divBdr>
        <w:top w:val="none" w:sz="0" w:space="0" w:color="auto"/>
        <w:left w:val="none" w:sz="0" w:space="0" w:color="auto"/>
        <w:bottom w:val="none" w:sz="0" w:space="0" w:color="auto"/>
        <w:right w:val="none" w:sz="0" w:space="0" w:color="auto"/>
      </w:divBdr>
    </w:div>
    <w:div w:id="190298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BA5D-6717-794B-9382-6CD0EEDE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1176</Words>
  <Characters>6706</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morris</dc:creator>
  <cp:keywords/>
  <dc:description/>
  <cp:lastModifiedBy>Ryan Ward</cp:lastModifiedBy>
  <cp:revision>6</cp:revision>
  <dcterms:created xsi:type="dcterms:W3CDTF">2019-12-02T13:16:00Z</dcterms:created>
  <dcterms:modified xsi:type="dcterms:W3CDTF">2020-01-06T12:47:00Z</dcterms:modified>
</cp:coreProperties>
</file>