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61199C1E" w:rsidP="578BE235" w:rsidRDefault="61199C1E" w14:paraId="305B0C22" w14:textId="4007C68F">
      <w:pPr>
        <w:pStyle w:val="Normal"/>
      </w:pPr>
      <w:r w:rsidR="61199C1E">
        <w:drawing>
          <wp:inline wp14:editId="18482016" wp14:anchorId="5A6AB6B9">
            <wp:extent cx="6638924" cy="9401175"/>
            <wp:effectExtent l="0" t="0" r="0" b="0"/>
            <wp:docPr id="1324886808" name="" title=""/>
            <wp:cNvGraphicFramePr>
              <a:graphicFrameLocks noChangeAspect="1"/>
            </wp:cNvGraphicFramePr>
            <a:graphic>
              <a:graphicData uri="http://schemas.openxmlformats.org/drawingml/2006/picture">
                <pic:pic>
                  <pic:nvPicPr>
                    <pic:cNvPr id="0" name=""/>
                    <pic:cNvPicPr/>
                  </pic:nvPicPr>
                  <pic:blipFill>
                    <a:blip r:embed="R8ddf1b96a7634143">
                      <a:extLst>
                        <a:ext xmlns:a="http://schemas.openxmlformats.org/drawingml/2006/main" uri="{28A0092B-C50C-407E-A947-70E740481C1C}">
                          <a14:useLocalDpi val="0"/>
                        </a:ext>
                      </a:extLst>
                    </a:blip>
                    <a:stretch>
                      <a:fillRect/>
                    </a:stretch>
                  </pic:blipFill>
                  <pic:spPr>
                    <a:xfrm>
                      <a:off x="0" y="0"/>
                      <a:ext cx="6638924" cy="9401175"/>
                    </a:xfrm>
                    <a:prstGeom prst="rect">
                      <a:avLst/>
                    </a:prstGeom>
                  </pic:spPr>
                </pic:pic>
              </a:graphicData>
            </a:graphic>
          </wp:inline>
        </w:drawing>
      </w:r>
    </w:p>
    <w:tbl>
      <w:tblPr>
        <w:tblStyle w:val="TableGrid"/>
        <w:tblpPr w:leftFromText="180" w:rightFromText="180" w:vertAnchor="text" w:horzAnchor="margin" w:tblpY="79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66"/>
        <w:gridCol w:w="1650"/>
      </w:tblGrid>
      <w:tr w:rsidR="00E0311D" w:rsidTr="56AA4F21" w14:paraId="2843F101" w14:textId="77777777">
        <w:tc>
          <w:tcPr>
            <w:tcW w:w="7366" w:type="dxa"/>
          </w:tcPr>
          <w:p w:rsidRPr="005A10CF" w:rsidR="00E0311D" w:rsidP="009446CD" w:rsidRDefault="00E0311D" w14:paraId="3D159617" w14:textId="77777777">
            <w:pPr>
              <w:rPr>
                <w:b/>
                <w:lang w:val="en-US"/>
              </w:rPr>
            </w:pPr>
            <w:r w:rsidRPr="005A10CF">
              <w:rPr>
                <w:b/>
                <w:lang w:val="en-US"/>
              </w:rPr>
              <w:t>Content</w:t>
            </w:r>
          </w:p>
        </w:tc>
        <w:tc>
          <w:tcPr>
            <w:tcW w:w="1650" w:type="dxa"/>
          </w:tcPr>
          <w:p w:rsidRPr="005A10CF" w:rsidR="00E0311D" w:rsidP="009446CD" w:rsidRDefault="00E0311D" w14:paraId="002BB824" w14:textId="77777777">
            <w:pPr>
              <w:rPr>
                <w:b/>
                <w:lang w:val="en-US"/>
              </w:rPr>
            </w:pPr>
            <w:r w:rsidRPr="005A10CF">
              <w:rPr>
                <w:b/>
                <w:lang w:val="en-US"/>
              </w:rPr>
              <w:t>Page</w:t>
            </w:r>
          </w:p>
        </w:tc>
      </w:tr>
      <w:tr w:rsidR="00E0311D" w:rsidTr="56AA4F21" w14:paraId="366BA6C3" w14:textId="77777777">
        <w:tc>
          <w:tcPr>
            <w:tcW w:w="7366" w:type="dxa"/>
          </w:tcPr>
          <w:p w:rsidR="00E0311D" w:rsidP="009446CD" w:rsidRDefault="00E0311D" w14:paraId="5181887C" w14:textId="77777777">
            <w:pPr>
              <w:rPr>
                <w:lang w:val="en-US"/>
              </w:rPr>
            </w:pPr>
            <w:r>
              <w:rPr>
                <w:lang w:val="en-US"/>
              </w:rPr>
              <w:t>Welcome</w:t>
            </w:r>
          </w:p>
        </w:tc>
        <w:tc>
          <w:tcPr>
            <w:tcW w:w="1650" w:type="dxa"/>
          </w:tcPr>
          <w:p w:rsidR="00E0311D" w:rsidP="009446CD" w:rsidRDefault="00E0311D" w14:paraId="715DCC18" w14:textId="77777777">
            <w:pPr>
              <w:rPr>
                <w:lang w:val="en-US"/>
              </w:rPr>
            </w:pPr>
            <w:r>
              <w:rPr>
                <w:lang w:val="en-US"/>
              </w:rPr>
              <w:t>1</w:t>
            </w:r>
          </w:p>
        </w:tc>
      </w:tr>
      <w:tr w:rsidR="00E0311D" w:rsidTr="56AA4F21" w14:paraId="2759C1AB" w14:textId="77777777">
        <w:tc>
          <w:tcPr>
            <w:tcW w:w="7366" w:type="dxa"/>
          </w:tcPr>
          <w:p w:rsidR="00E0311D" w:rsidP="009446CD" w:rsidRDefault="00E0311D" w14:paraId="5AE94BFF" w14:textId="77777777">
            <w:pPr>
              <w:rPr>
                <w:lang w:val="en-US"/>
              </w:rPr>
            </w:pPr>
            <w:r>
              <w:rPr>
                <w:lang w:val="en-US"/>
              </w:rPr>
              <w:t>Frequently asked question</w:t>
            </w:r>
          </w:p>
        </w:tc>
        <w:tc>
          <w:tcPr>
            <w:tcW w:w="1650" w:type="dxa"/>
          </w:tcPr>
          <w:p w:rsidR="00E0311D" w:rsidP="009446CD" w:rsidRDefault="00E0311D" w14:paraId="43156894" w14:textId="77777777">
            <w:pPr>
              <w:rPr>
                <w:lang w:val="en-US"/>
              </w:rPr>
            </w:pPr>
            <w:r>
              <w:rPr>
                <w:lang w:val="en-US"/>
              </w:rPr>
              <w:t>1 – 4</w:t>
            </w:r>
          </w:p>
        </w:tc>
      </w:tr>
      <w:tr w:rsidR="00E0311D" w:rsidTr="56AA4F21" w14:paraId="406E1BEA" w14:textId="77777777">
        <w:tc>
          <w:tcPr>
            <w:tcW w:w="7366" w:type="dxa"/>
          </w:tcPr>
          <w:p w:rsidR="00E0311D" w:rsidP="009446CD" w:rsidRDefault="00E0311D" w14:paraId="39679709" w14:textId="77777777">
            <w:pPr>
              <w:rPr>
                <w:lang w:val="en-US"/>
              </w:rPr>
            </w:pPr>
            <w:r>
              <w:rPr>
                <w:lang w:val="en-US"/>
              </w:rPr>
              <w:t>Filling in your specialisms form</w:t>
            </w:r>
          </w:p>
        </w:tc>
        <w:tc>
          <w:tcPr>
            <w:tcW w:w="1650" w:type="dxa"/>
          </w:tcPr>
          <w:p w:rsidR="00E0311D" w:rsidP="009446CD" w:rsidRDefault="00E0311D" w14:paraId="561A0CE9" w14:textId="77777777">
            <w:pPr>
              <w:rPr>
                <w:lang w:val="en-US"/>
              </w:rPr>
            </w:pPr>
            <w:r>
              <w:rPr>
                <w:lang w:val="en-US"/>
              </w:rPr>
              <w:t>5</w:t>
            </w:r>
          </w:p>
        </w:tc>
      </w:tr>
      <w:tr w:rsidR="00E0311D" w:rsidTr="56AA4F21" w14:paraId="6EB9A1A7" w14:textId="77777777">
        <w:trPr>
          <w:trHeight w:val="475"/>
        </w:trPr>
        <w:tc>
          <w:tcPr>
            <w:tcW w:w="7366" w:type="dxa"/>
          </w:tcPr>
          <w:p w:rsidRPr="005A10CF" w:rsidR="00E0311D" w:rsidP="009446CD" w:rsidRDefault="00E0311D" w14:paraId="5B31AE9B" w14:textId="77777777">
            <w:pPr>
              <w:spacing w:after="0" w:line="240" w:lineRule="auto"/>
              <w:rPr>
                <w:b/>
                <w:lang w:val="en-US"/>
              </w:rPr>
            </w:pPr>
            <w:r w:rsidRPr="005A10CF">
              <w:rPr>
                <w:b/>
                <w:lang w:val="en-US"/>
              </w:rPr>
              <w:t>Core and compulsory subjects</w:t>
            </w:r>
          </w:p>
        </w:tc>
        <w:tc>
          <w:tcPr>
            <w:tcW w:w="1650" w:type="dxa"/>
          </w:tcPr>
          <w:p w:rsidRPr="005A10CF" w:rsidR="00E0311D" w:rsidP="009446CD" w:rsidRDefault="00E0311D" w14:paraId="1C045EE8" w14:textId="77777777">
            <w:pPr>
              <w:rPr>
                <w:b/>
                <w:lang w:val="en-US"/>
              </w:rPr>
            </w:pPr>
            <w:r w:rsidRPr="005A10CF">
              <w:rPr>
                <w:b/>
                <w:lang w:val="en-US"/>
              </w:rPr>
              <w:t>6</w:t>
            </w:r>
          </w:p>
        </w:tc>
      </w:tr>
      <w:tr w:rsidR="00E0311D" w:rsidTr="56AA4F21" w14:paraId="2F32981C" w14:textId="77777777">
        <w:tc>
          <w:tcPr>
            <w:tcW w:w="7366" w:type="dxa"/>
          </w:tcPr>
          <w:p w:rsidRPr="005A10CF" w:rsidR="00E0311D" w:rsidP="009446CD" w:rsidRDefault="00E0311D" w14:paraId="627B666C" w14:textId="77777777">
            <w:pPr>
              <w:spacing w:after="0" w:line="240" w:lineRule="auto"/>
              <w:contextualSpacing/>
              <w:rPr>
                <w:lang w:val="en-US"/>
              </w:rPr>
            </w:pPr>
            <w:r w:rsidRPr="005A10CF">
              <w:rPr>
                <w:lang w:val="en-US"/>
              </w:rPr>
              <w:t>English Language</w:t>
            </w:r>
          </w:p>
          <w:p w:rsidRPr="005A10CF" w:rsidR="00E0311D" w:rsidP="009446CD" w:rsidRDefault="00E0311D" w14:paraId="331526A9" w14:textId="77777777">
            <w:pPr>
              <w:spacing w:after="0" w:line="240" w:lineRule="auto"/>
              <w:contextualSpacing/>
              <w:rPr>
                <w:lang w:val="en-US"/>
              </w:rPr>
            </w:pPr>
            <w:r w:rsidRPr="005A10CF">
              <w:rPr>
                <w:lang w:val="en-US"/>
              </w:rPr>
              <w:t>English Literature</w:t>
            </w:r>
          </w:p>
          <w:p w:rsidRPr="005A10CF" w:rsidR="00E0311D" w:rsidP="009446CD" w:rsidRDefault="00E0311D" w14:paraId="4D78EAAD" w14:textId="77777777">
            <w:pPr>
              <w:spacing w:after="0" w:line="240" w:lineRule="auto"/>
              <w:contextualSpacing/>
              <w:rPr>
                <w:lang w:val="en-US"/>
              </w:rPr>
            </w:pPr>
            <w:r w:rsidRPr="005A10CF">
              <w:rPr>
                <w:lang w:val="en-US"/>
              </w:rPr>
              <w:t>Mathematics</w:t>
            </w:r>
          </w:p>
          <w:p w:rsidRPr="005A10CF" w:rsidR="00E0311D" w:rsidP="009446CD" w:rsidRDefault="463A2C2B" w14:paraId="32CFBB0D" w14:textId="752396FB">
            <w:pPr>
              <w:spacing w:after="0" w:line="240" w:lineRule="auto"/>
              <w:contextualSpacing/>
              <w:rPr>
                <w:lang w:val="en-US"/>
              </w:rPr>
            </w:pPr>
            <w:r w:rsidRPr="196E0D38">
              <w:rPr>
                <w:lang w:val="en-US"/>
              </w:rPr>
              <w:t xml:space="preserve">Religious </w:t>
            </w:r>
            <w:r w:rsidRPr="196E0D38" w:rsidR="48FF420B">
              <w:rPr>
                <w:lang w:val="en-US"/>
              </w:rPr>
              <w:t>Studies</w:t>
            </w:r>
            <w:r w:rsidRPr="196E0D38">
              <w:rPr>
                <w:lang w:val="en-US"/>
              </w:rPr>
              <w:t xml:space="preserve"> (short course)</w:t>
            </w:r>
          </w:p>
          <w:p w:rsidRPr="005A10CF" w:rsidR="00E0311D" w:rsidP="009446CD" w:rsidRDefault="00E0311D" w14:paraId="6647B125" w14:textId="77777777">
            <w:pPr>
              <w:spacing w:after="0" w:line="240" w:lineRule="auto"/>
              <w:contextualSpacing/>
              <w:rPr>
                <w:lang w:val="en-US"/>
              </w:rPr>
            </w:pPr>
            <w:r w:rsidRPr="005A10CF">
              <w:rPr>
                <w:lang w:val="en-US"/>
              </w:rPr>
              <w:t>Science Trilogy*</w:t>
            </w:r>
          </w:p>
          <w:p w:rsidRPr="005A10CF" w:rsidR="00E0311D" w:rsidP="009446CD" w:rsidRDefault="00E0311D" w14:paraId="6763C6F5" w14:textId="77777777">
            <w:pPr>
              <w:spacing w:after="0" w:line="240" w:lineRule="auto"/>
              <w:contextualSpacing/>
              <w:rPr>
                <w:lang w:val="en-US"/>
              </w:rPr>
            </w:pPr>
            <w:r w:rsidRPr="005A10CF">
              <w:rPr>
                <w:lang w:val="en-US"/>
              </w:rPr>
              <w:t>Triple Science*</w:t>
            </w:r>
          </w:p>
          <w:p w:rsidR="00E0311D" w:rsidP="009446CD" w:rsidRDefault="00E0311D" w14:paraId="79D4A222" w14:textId="77777777">
            <w:pPr>
              <w:spacing w:line="240" w:lineRule="auto"/>
              <w:contextualSpacing/>
              <w:rPr>
                <w:lang w:val="en-US"/>
              </w:rPr>
            </w:pPr>
            <w:r w:rsidRPr="005A10CF">
              <w:rPr>
                <w:lang w:val="en-US"/>
              </w:rPr>
              <w:t>Spanish</w:t>
            </w:r>
          </w:p>
        </w:tc>
        <w:tc>
          <w:tcPr>
            <w:tcW w:w="1650" w:type="dxa"/>
          </w:tcPr>
          <w:p w:rsidR="00E0311D" w:rsidP="009446CD" w:rsidRDefault="00E0311D" w14:paraId="6D5CD93A" w14:textId="77777777">
            <w:pPr>
              <w:spacing w:line="240" w:lineRule="auto"/>
              <w:contextualSpacing/>
              <w:rPr>
                <w:lang w:val="en-US"/>
              </w:rPr>
            </w:pPr>
            <w:r>
              <w:rPr>
                <w:lang w:val="en-US"/>
              </w:rPr>
              <w:t>7</w:t>
            </w:r>
          </w:p>
          <w:p w:rsidR="00E0311D" w:rsidP="009446CD" w:rsidRDefault="00E0311D" w14:paraId="1E066F0C" w14:textId="77777777">
            <w:pPr>
              <w:spacing w:line="240" w:lineRule="auto"/>
              <w:contextualSpacing/>
              <w:rPr>
                <w:lang w:val="en-US"/>
              </w:rPr>
            </w:pPr>
            <w:r>
              <w:rPr>
                <w:lang w:val="en-US"/>
              </w:rPr>
              <w:t>8</w:t>
            </w:r>
          </w:p>
          <w:p w:rsidR="00E0311D" w:rsidP="009446CD" w:rsidRDefault="007240AB" w14:paraId="77DEE544" w14:textId="77777777">
            <w:pPr>
              <w:spacing w:line="240" w:lineRule="auto"/>
              <w:contextualSpacing/>
              <w:rPr>
                <w:lang w:val="en-US"/>
              </w:rPr>
            </w:pPr>
            <w:r>
              <w:rPr>
                <w:lang w:val="en-US"/>
              </w:rPr>
              <w:t>9</w:t>
            </w:r>
          </w:p>
          <w:p w:rsidR="00E0311D" w:rsidP="009446CD" w:rsidRDefault="00E0311D" w14:paraId="3D0E4D9A" w14:textId="77777777">
            <w:pPr>
              <w:spacing w:line="240" w:lineRule="auto"/>
              <w:contextualSpacing/>
              <w:rPr>
                <w:lang w:val="en-US"/>
              </w:rPr>
            </w:pPr>
            <w:r>
              <w:rPr>
                <w:lang w:val="en-US"/>
              </w:rPr>
              <w:t>1</w:t>
            </w:r>
            <w:r w:rsidR="007240AB">
              <w:rPr>
                <w:lang w:val="en-US"/>
              </w:rPr>
              <w:t>0</w:t>
            </w:r>
          </w:p>
          <w:p w:rsidR="00E0311D" w:rsidP="009446CD" w:rsidRDefault="007240AB" w14:paraId="68C3D600" w14:textId="77777777">
            <w:pPr>
              <w:spacing w:line="240" w:lineRule="auto"/>
              <w:contextualSpacing/>
              <w:rPr>
                <w:lang w:val="en-US"/>
              </w:rPr>
            </w:pPr>
            <w:r>
              <w:rPr>
                <w:lang w:val="en-US"/>
              </w:rPr>
              <w:t>11</w:t>
            </w:r>
          </w:p>
          <w:p w:rsidR="00E0311D" w:rsidP="009446CD" w:rsidRDefault="007240AB" w14:paraId="3BF59BA9" w14:textId="77777777">
            <w:pPr>
              <w:spacing w:line="240" w:lineRule="auto"/>
              <w:contextualSpacing/>
              <w:rPr>
                <w:lang w:val="en-US"/>
              </w:rPr>
            </w:pPr>
            <w:r>
              <w:rPr>
                <w:lang w:val="en-US"/>
              </w:rPr>
              <w:t>12</w:t>
            </w:r>
          </w:p>
          <w:p w:rsidR="00E0311D" w:rsidP="009446CD" w:rsidRDefault="007240AB" w14:paraId="58617E2E" w14:textId="77777777">
            <w:pPr>
              <w:spacing w:line="240" w:lineRule="auto"/>
              <w:contextualSpacing/>
              <w:rPr>
                <w:lang w:val="en-US"/>
              </w:rPr>
            </w:pPr>
            <w:r>
              <w:rPr>
                <w:lang w:val="en-US"/>
              </w:rPr>
              <w:t>13</w:t>
            </w:r>
          </w:p>
        </w:tc>
      </w:tr>
      <w:tr w:rsidR="00E0311D" w:rsidTr="56AA4F21" w14:paraId="5D906E1F" w14:textId="77777777">
        <w:tc>
          <w:tcPr>
            <w:tcW w:w="7366" w:type="dxa"/>
          </w:tcPr>
          <w:p w:rsidR="008B04CD" w:rsidP="009446CD" w:rsidRDefault="008B04CD" w14:paraId="43022524" w14:textId="77777777">
            <w:pPr>
              <w:rPr>
                <w:b/>
                <w:lang w:val="en-US"/>
              </w:rPr>
            </w:pPr>
          </w:p>
          <w:p w:rsidRPr="005A10CF" w:rsidR="00E0311D" w:rsidP="009446CD" w:rsidRDefault="00E0311D" w14:paraId="4457AE0B" w14:textId="77777777">
            <w:pPr>
              <w:rPr>
                <w:b/>
                <w:lang w:val="en-US"/>
              </w:rPr>
            </w:pPr>
            <w:r w:rsidRPr="005A10CF">
              <w:rPr>
                <w:b/>
                <w:lang w:val="en-US"/>
              </w:rPr>
              <w:t>Specialism Subjects</w:t>
            </w:r>
          </w:p>
        </w:tc>
        <w:tc>
          <w:tcPr>
            <w:tcW w:w="1650" w:type="dxa"/>
          </w:tcPr>
          <w:p w:rsidR="008B04CD" w:rsidP="009446CD" w:rsidRDefault="008B04CD" w14:paraId="72BCBF46" w14:textId="77777777">
            <w:pPr>
              <w:rPr>
                <w:b/>
                <w:lang w:val="en-US"/>
              </w:rPr>
            </w:pPr>
          </w:p>
          <w:p w:rsidRPr="005A10CF" w:rsidR="00E0311D" w:rsidP="009446CD" w:rsidRDefault="007240AB" w14:paraId="4E02D41E" w14:textId="77777777">
            <w:pPr>
              <w:rPr>
                <w:b/>
                <w:lang w:val="en-US"/>
              </w:rPr>
            </w:pPr>
            <w:r>
              <w:rPr>
                <w:b/>
                <w:lang w:val="en-US"/>
              </w:rPr>
              <w:t>14</w:t>
            </w:r>
          </w:p>
        </w:tc>
      </w:tr>
      <w:tr w:rsidR="00E0311D" w:rsidTr="56AA4F21" w14:paraId="6BC35590" w14:textId="77777777">
        <w:tc>
          <w:tcPr>
            <w:tcW w:w="7366" w:type="dxa"/>
          </w:tcPr>
          <w:p w:rsidRPr="005A10CF" w:rsidR="00E0311D" w:rsidP="009446CD" w:rsidRDefault="09AE4E73" w14:paraId="08DD7255" w14:textId="630C083D">
            <w:pPr>
              <w:spacing w:after="0" w:line="240" w:lineRule="auto"/>
              <w:contextualSpacing/>
              <w:rPr>
                <w:lang w:val="en-US"/>
              </w:rPr>
            </w:pPr>
            <w:r w:rsidRPr="56AA4F21">
              <w:rPr>
                <w:lang w:val="en-US"/>
              </w:rPr>
              <w:t>Art and Design</w:t>
            </w:r>
            <w:r w:rsidRPr="56AA4F21" w:rsidR="2BB2E3C1">
              <w:rPr>
                <w:lang w:val="en-US"/>
              </w:rPr>
              <w:t xml:space="preserve"> – Fine Art</w:t>
            </w:r>
          </w:p>
          <w:p w:rsidR="2BB2E3C1" w:rsidP="56AA4F21" w:rsidRDefault="2BB2E3C1" w14:paraId="1252CFE6" w14:textId="5DDF88AF">
            <w:pPr>
              <w:spacing w:after="0" w:line="240" w:lineRule="auto"/>
              <w:contextualSpacing/>
              <w:rPr>
                <w:lang w:val="en-US"/>
              </w:rPr>
            </w:pPr>
            <w:r w:rsidRPr="56AA4F21">
              <w:rPr>
                <w:lang w:val="en-US"/>
              </w:rPr>
              <w:t>Art and Design - Photography</w:t>
            </w:r>
          </w:p>
          <w:p w:rsidRPr="005A10CF" w:rsidR="00E0311D" w:rsidP="009446CD" w:rsidRDefault="09AE4E73" w14:paraId="3277DCE7" w14:textId="77777777">
            <w:pPr>
              <w:spacing w:after="0" w:line="240" w:lineRule="auto"/>
              <w:contextualSpacing/>
              <w:rPr>
                <w:lang w:val="en-US"/>
              </w:rPr>
            </w:pPr>
            <w:r w:rsidRPr="56AA4F21">
              <w:rPr>
                <w:lang w:val="en-US"/>
              </w:rPr>
              <w:t>Business</w:t>
            </w:r>
          </w:p>
          <w:p w:rsidR="1C9EB3CF" w:rsidP="56AA4F21" w:rsidRDefault="1C9EB3CF" w14:paraId="36E12100" w14:textId="0738024D">
            <w:pPr>
              <w:spacing w:after="0" w:line="240" w:lineRule="auto"/>
              <w:contextualSpacing/>
              <w:rPr>
                <w:lang w:val="en-US"/>
              </w:rPr>
            </w:pPr>
            <w:r w:rsidRPr="56AA4F21">
              <w:rPr>
                <w:lang w:val="en-US"/>
              </w:rPr>
              <w:t>Child Development</w:t>
            </w:r>
          </w:p>
          <w:p w:rsidRPr="005A10CF" w:rsidR="00E0311D" w:rsidP="009446CD" w:rsidRDefault="00E0311D" w14:paraId="3B626255" w14:textId="77777777">
            <w:pPr>
              <w:spacing w:after="0" w:line="240" w:lineRule="auto"/>
              <w:contextualSpacing/>
              <w:rPr>
                <w:lang w:val="en-US"/>
              </w:rPr>
            </w:pPr>
            <w:r w:rsidRPr="005A10CF">
              <w:rPr>
                <w:lang w:val="en-US"/>
              </w:rPr>
              <w:t>Creative IMedia</w:t>
            </w:r>
          </w:p>
          <w:p w:rsidRPr="005A10CF" w:rsidR="00E0311D" w:rsidP="009446CD" w:rsidRDefault="00E0311D" w14:paraId="48633D9B" w14:textId="77777777">
            <w:pPr>
              <w:spacing w:after="0" w:line="240" w:lineRule="auto"/>
              <w:contextualSpacing/>
              <w:rPr>
                <w:lang w:val="en-US"/>
              </w:rPr>
            </w:pPr>
            <w:r w:rsidRPr="005A10CF">
              <w:rPr>
                <w:lang w:val="en-US"/>
              </w:rPr>
              <w:t>Computer Science</w:t>
            </w:r>
          </w:p>
          <w:p w:rsidRPr="005A10CF" w:rsidR="00E0311D" w:rsidP="009446CD" w:rsidRDefault="463A2C2B" w14:paraId="6F44CA89" w14:textId="679AA743">
            <w:pPr>
              <w:spacing w:after="0" w:line="240" w:lineRule="auto"/>
              <w:contextualSpacing/>
              <w:rPr>
                <w:lang w:val="en-US"/>
              </w:rPr>
            </w:pPr>
            <w:r w:rsidRPr="196E0D38">
              <w:rPr>
                <w:lang w:val="en-US"/>
              </w:rPr>
              <w:t>Drama</w:t>
            </w:r>
          </w:p>
          <w:p w:rsidR="1EAE04DF" w:rsidP="196E0D38" w:rsidRDefault="1EAE04DF" w14:paraId="299C6941" w14:textId="3CF8B347">
            <w:pPr>
              <w:spacing w:after="0" w:line="240" w:lineRule="auto"/>
              <w:contextualSpacing/>
              <w:rPr>
                <w:lang w:val="en-US"/>
              </w:rPr>
            </w:pPr>
            <w:r w:rsidRPr="196E0D38">
              <w:rPr>
                <w:lang w:val="en-US"/>
              </w:rPr>
              <w:t>Design and Technology: Textiles</w:t>
            </w:r>
          </w:p>
          <w:p w:rsidRPr="005A10CF" w:rsidR="00E0311D" w:rsidP="009446CD" w:rsidRDefault="00E0311D" w14:paraId="3D1AD212" w14:textId="77777777">
            <w:pPr>
              <w:spacing w:after="0" w:line="240" w:lineRule="auto"/>
              <w:contextualSpacing/>
              <w:rPr>
                <w:lang w:val="en-US"/>
              </w:rPr>
            </w:pPr>
            <w:r w:rsidRPr="005A10CF">
              <w:rPr>
                <w:lang w:val="en-US"/>
              </w:rPr>
              <w:t xml:space="preserve">Food Preparation and Nutrition </w:t>
            </w:r>
          </w:p>
          <w:p w:rsidRPr="005A10CF" w:rsidR="00E0311D" w:rsidP="009446CD" w:rsidRDefault="00E0311D" w14:paraId="48F9D062" w14:textId="77777777">
            <w:pPr>
              <w:spacing w:after="0" w:line="240" w:lineRule="auto"/>
              <w:contextualSpacing/>
              <w:rPr>
                <w:lang w:val="en-US"/>
              </w:rPr>
            </w:pPr>
            <w:r w:rsidRPr="005A10CF">
              <w:rPr>
                <w:lang w:val="en-US"/>
              </w:rPr>
              <w:t>Geography</w:t>
            </w:r>
          </w:p>
          <w:p w:rsidRPr="005A10CF" w:rsidR="00E0311D" w:rsidP="009446CD" w:rsidRDefault="00E0311D" w14:paraId="32BC2342" w14:textId="77777777">
            <w:pPr>
              <w:spacing w:after="0" w:line="240" w:lineRule="auto"/>
              <w:contextualSpacing/>
              <w:rPr>
                <w:lang w:val="en-US"/>
              </w:rPr>
            </w:pPr>
            <w:r w:rsidRPr="005A10CF">
              <w:rPr>
                <w:lang w:val="en-US"/>
              </w:rPr>
              <w:t>Health and Social Care</w:t>
            </w:r>
          </w:p>
          <w:p w:rsidR="00E0311D" w:rsidP="009446CD" w:rsidRDefault="00E0311D" w14:paraId="76A164C7" w14:textId="77777777">
            <w:pPr>
              <w:spacing w:line="240" w:lineRule="auto"/>
              <w:contextualSpacing/>
              <w:rPr>
                <w:lang w:val="en-US"/>
              </w:rPr>
            </w:pPr>
            <w:r w:rsidRPr="005A10CF">
              <w:rPr>
                <w:lang w:val="en-US"/>
              </w:rPr>
              <w:t>History</w:t>
            </w:r>
          </w:p>
          <w:p w:rsidR="00E0311D" w:rsidP="009446CD" w:rsidRDefault="00E0311D" w14:paraId="28A42346" w14:textId="77777777">
            <w:pPr>
              <w:spacing w:line="240" w:lineRule="auto"/>
              <w:contextualSpacing/>
              <w:rPr>
                <w:lang w:val="en-US"/>
              </w:rPr>
            </w:pPr>
            <w:r>
              <w:rPr>
                <w:lang w:val="en-US"/>
              </w:rPr>
              <w:t>Further Mathematics</w:t>
            </w:r>
          </w:p>
          <w:p w:rsidR="00E0311D" w:rsidP="009446CD" w:rsidRDefault="00E0311D" w14:paraId="3BEA0D5F" w14:textId="77777777">
            <w:pPr>
              <w:spacing w:line="240" w:lineRule="auto"/>
              <w:contextualSpacing/>
              <w:rPr>
                <w:lang w:val="en-US"/>
              </w:rPr>
            </w:pPr>
          </w:p>
          <w:p w:rsidR="00E0311D" w:rsidP="009446CD" w:rsidRDefault="00E0311D" w14:paraId="1D0FC04B" w14:textId="77777777">
            <w:pPr>
              <w:spacing w:line="240" w:lineRule="auto"/>
              <w:contextualSpacing/>
              <w:rPr>
                <w:lang w:val="en-US"/>
              </w:rPr>
            </w:pPr>
            <w:r>
              <w:rPr>
                <w:lang w:val="en-US"/>
              </w:rPr>
              <w:t>Music Specialisms</w:t>
            </w:r>
          </w:p>
          <w:p w:rsidR="00E0311D" w:rsidP="00934D30" w:rsidRDefault="7ADA2FF8" w14:paraId="3430A884" w14:textId="1CB34F5F">
            <w:pPr>
              <w:pStyle w:val="ListParagraph"/>
              <w:numPr>
                <w:ilvl w:val="0"/>
                <w:numId w:val="14"/>
              </w:numPr>
              <w:spacing w:after="0" w:line="240" w:lineRule="auto"/>
              <w:rPr>
                <w:lang w:val="en-US"/>
              </w:rPr>
            </w:pPr>
            <w:r w:rsidRPr="0645EA09">
              <w:rPr>
                <w:lang w:val="en-US"/>
              </w:rPr>
              <w:t>GCSE Music</w:t>
            </w:r>
          </w:p>
          <w:p w:rsidRPr="005A10CF" w:rsidR="00E0311D" w:rsidP="00934D30" w:rsidRDefault="7ADA2FF8" w14:paraId="49BD9F9A" w14:textId="4D03B963">
            <w:pPr>
              <w:pStyle w:val="ListParagraph"/>
              <w:numPr>
                <w:ilvl w:val="0"/>
                <w:numId w:val="14"/>
              </w:numPr>
              <w:spacing w:after="0" w:line="240" w:lineRule="auto"/>
              <w:rPr>
                <w:lang w:val="en-US"/>
              </w:rPr>
            </w:pPr>
            <w:r w:rsidRPr="47CB9938">
              <w:rPr>
                <w:lang w:val="en-US"/>
              </w:rPr>
              <w:t xml:space="preserve">BTEC </w:t>
            </w:r>
            <w:r w:rsidRPr="47CB9938" w:rsidR="2A99186C">
              <w:rPr>
                <w:lang w:val="en-US"/>
              </w:rPr>
              <w:t>Tech Award in Music Practice</w:t>
            </w:r>
          </w:p>
          <w:p w:rsidR="00E0311D" w:rsidP="009446CD" w:rsidRDefault="00E0311D" w14:paraId="0AA0C265" w14:textId="77777777">
            <w:pPr>
              <w:spacing w:line="240" w:lineRule="auto"/>
              <w:contextualSpacing/>
              <w:rPr>
                <w:lang w:val="en-US"/>
              </w:rPr>
            </w:pPr>
          </w:p>
          <w:p w:rsidR="00E0311D" w:rsidP="009446CD" w:rsidRDefault="00E0311D" w14:paraId="544E624D" w14:textId="77777777">
            <w:pPr>
              <w:spacing w:line="240" w:lineRule="auto"/>
              <w:contextualSpacing/>
              <w:rPr>
                <w:lang w:val="en-US"/>
              </w:rPr>
            </w:pPr>
            <w:r>
              <w:rPr>
                <w:lang w:val="en-US"/>
              </w:rPr>
              <w:t xml:space="preserve">Physical Education </w:t>
            </w:r>
          </w:p>
          <w:p w:rsidR="00E0311D" w:rsidP="00934D30" w:rsidRDefault="00E0311D" w14:paraId="5E1DF3FF" w14:textId="77777777">
            <w:pPr>
              <w:pStyle w:val="ListParagraph"/>
              <w:numPr>
                <w:ilvl w:val="0"/>
                <w:numId w:val="15"/>
              </w:numPr>
              <w:spacing w:after="0" w:line="240" w:lineRule="auto"/>
              <w:rPr>
                <w:lang w:val="en-US"/>
              </w:rPr>
            </w:pPr>
            <w:r>
              <w:rPr>
                <w:lang w:val="en-US"/>
              </w:rPr>
              <w:t>GCSE PE</w:t>
            </w:r>
          </w:p>
          <w:p w:rsidR="00E0311D" w:rsidP="00934D30" w:rsidRDefault="00F91F57" w14:paraId="3E26572D" w14:textId="50CC053A">
            <w:pPr>
              <w:pStyle w:val="ListParagraph"/>
              <w:numPr>
                <w:ilvl w:val="0"/>
                <w:numId w:val="15"/>
              </w:numPr>
              <w:spacing w:after="0" w:line="240" w:lineRule="auto"/>
              <w:rPr>
                <w:lang w:val="en-US"/>
              </w:rPr>
            </w:pPr>
            <w:r>
              <w:rPr>
                <w:lang w:val="en-US"/>
              </w:rPr>
              <w:t>Cambridge National Certificate in</w:t>
            </w:r>
            <w:r w:rsidR="00E0311D">
              <w:rPr>
                <w:lang w:val="en-US"/>
              </w:rPr>
              <w:t xml:space="preserve"> Sport</w:t>
            </w:r>
          </w:p>
          <w:p w:rsidR="00E0311D" w:rsidP="009446CD" w:rsidRDefault="00E0311D" w14:paraId="5FEB3582" w14:textId="77777777">
            <w:pPr>
              <w:spacing w:line="240" w:lineRule="auto"/>
              <w:contextualSpacing/>
              <w:rPr>
                <w:lang w:val="en-US"/>
              </w:rPr>
            </w:pPr>
          </w:p>
          <w:p w:rsidRPr="005A10CF" w:rsidR="00E0311D" w:rsidP="009446CD" w:rsidRDefault="463A2C2B" w14:paraId="5D70A619" w14:textId="4D6AEFE4">
            <w:pPr>
              <w:spacing w:after="0" w:line="240" w:lineRule="auto"/>
              <w:contextualSpacing/>
              <w:rPr>
                <w:lang w:val="en-US"/>
              </w:rPr>
            </w:pPr>
            <w:r w:rsidRPr="196E0D38">
              <w:rPr>
                <w:lang w:val="en-US"/>
              </w:rPr>
              <w:t xml:space="preserve">Religious </w:t>
            </w:r>
            <w:r w:rsidRPr="196E0D38" w:rsidR="7DF26845">
              <w:rPr>
                <w:lang w:val="en-US"/>
              </w:rPr>
              <w:t>Studies</w:t>
            </w:r>
            <w:r w:rsidRPr="196E0D38">
              <w:rPr>
                <w:lang w:val="en-US"/>
              </w:rPr>
              <w:t xml:space="preserve"> (full course)</w:t>
            </w:r>
          </w:p>
        </w:tc>
        <w:tc>
          <w:tcPr>
            <w:tcW w:w="1650" w:type="dxa"/>
          </w:tcPr>
          <w:p w:rsidR="00E0311D" w:rsidP="009446CD" w:rsidRDefault="007240AB" w14:paraId="45A1002C" w14:textId="77777777">
            <w:pPr>
              <w:spacing w:line="240" w:lineRule="auto"/>
              <w:contextualSpacing/>
              <w:rPr>
                <w:lang w:val="en-US"/>
              </w:rPr>
            </w:pPr>
            <w:r>
              <w:rPr>
                <w:lang w:val="en-US"/>
              </w:rPr>
              <w:t>15</w:t>
            </w:r>
          </w:p>
          <w:p w:rsidR="00E0311D" w:rsidP="009446CD" w:rsidRDefault="007240AB" w14:paraId="4C9071D3" w14:textId="77777777">
            <w:pPr>
              <w:spacing w:line="240" w:lineRule="auto"/>
              <w:contextualSpacing/>
              <w:rPr>
                <w:lang w:val="en-US"/>
              </w:rPr>
            </w:pPr>
            <w:r>
              <w:rPr>
                <w:lang w:val="en-US"/>
              </w:rPr>
              <w:t>16</w:t>
            </w:r>
          </w:p>
          <w:p w:rsidR="00E0311D" w:rsidP="009446CD" w:rsidRDefault="007240AB" w14:paraId="5C6B7D53" w14:textId="77777777">
            <w:pPr>
              <w:spacing w:line="240" w:lineRule="auto"/>
              <w:contextualSpacing/>
              <w:rPr>
                <w:lang w:val="en-US"/>
              </w:rPr>
            </w:pPr>
            <w:r>
              <w:rPr>
                <w:lang w:val="en-US"/>
              </w:rPr>
              <w:t>17</w:t>
            </w:r>
          </w:p>
          <w:p w:rsidR="00E0311D" w:rsidP="009446CD" w:rsidRDefault="007240AB" w14:paraId="22B3B28B" w14:textId="77777777">
            <w:pPr>
              <w:spacing w:line="240" w:lineRule="auto"/>
              <w:contextualSpacing/>
              <w:rPr>
                <w:lang w:val="en-US"/>
              </w:rPr>
            </w:pPr>
            <w:r>
              <w:rPr>
                <w:lang w:val="en-US"/>
              </w:rPr>
              <w:t>18</w:t>
            </w:r>
          </w:p>
          <w:p w:rsidR="00E0311D" w:rsidP="009446CD" w:rsidRDefault="007240AB" w14:paraId="2BED20F6" w14:textId="79134E43">
            <w:pPr>
              <w:spacing w:line="240" w:lineRule="auto"/>
              <w:contextualSpacing/>
              <w:rPr>
                <w:lang w:val="en-US"/>
              </w:rPr>
            </w:pPr>
            <w:r>
              <w:rPr>
                <w:lang w:val="en-US"/>
              </w:rPr>
              <w:t>19</w:t>
            </w:r>
          </w:p>
          <w:p w:rsidR="00E0311D" w:rsidP="009446CD" w:rsidRDefault="002C0CB6" w14:paraId="43164958" w14:textId="13BD6A2B">
            <w:pPr>
              <w:spacing w:line="240" w:lineRule="auto"/>
              <w:contextualSpacing/>
              <w:rPr>
                <w:lang w:val="en-US"/>
              </w:rPr>
            </w:pPr>
            <w:r>
              <w:rPr>
                <w:lang w:val="en-US"/>
              </w:rPr>
              <w:t>20</w:t>
            </w:r>
          </w:p>
          <w:p w:rsidR="00E0311D" w:rsidP="009446CD" w:rsidRDefault="002C0CB6" w14:paraId="490895DA" w14:textId="302ADF11">
            <w:pPr>
              <w:spacing w:line="240" w:lineRule="auto"/>
              <w:contextualSpacing/>
              <w:rPr>
                <w:lang w:val="en-US"/>
              </w:rPr>
            </w:pPr>
            <w:r>
              <w:rPr>
                <w:lang w:val="en-US"/>
              </w:rPr>
              <w:t>21</w:t>
            </w:r>
          </w:p>
          <w:p w:rsidR="00E0311D" w:rsidP="009446CD" w:rsidRDefault="002C0CB6" w14:paraId="6969A0B6" w14:textId="7FB162BD">
            <w:pPr>
              <w:spacing w:line="240" w:lineRule="auto"/>
              <w:contextualSpacing/>
              <w:rPr>
                <w:lang w:val="en-US"/>
              </w:rPr>
            </w:pPr>
            <w:r>
              <w:rPr>
                <w:lang w:val="en-US"/>
              </w:rPr>
              <w:t>22</w:t>
            </w:r>
          </w:p>
          <w:p w:rsidR="00E0311D" w:rsidP="009446CD" w:rsidRDefault="002C0CB6" w14:paraId="14476220" w14:textId="6C0EFB96">
            <w:pPr>
              <w:spacing w:line="240" w:lineRule="auto"/>
              <w:contextualSpacing/>
              <w:rPr>
                <w:lang w:val="en-US"/>
              </w:rPr>
            </w:pPr>
            <w:r>
              <w:rPr>
                <w:lang w:val="en-US"/>
              </w:rPr>
              <w:t>23</w:t>
            </w:r>
          </w:p>
          <w:p w:rsidR="00E0311D" w:rsidP="009446CD" w:rsidRDefault="002C0CB6" w14:paraId="118C30B5" w14:textId="01616F94">
            <w:pPr>
              <w:spacing w:line="240" w:lineRule="auto"/>
              <w:contextualSpacing/>
              <w:rPr>
                <w:lang w:val="en-US"/>
              </w:rPr>
            </w:pPr>
            <w:r w:rsidRPr="196E0D38">
              <w:rPr>
                <w:lang w:val="en-US"/>
              </w:rPr>
              <w:t>24</w:t>
            </w:r>
          </w:p>
          <w:p w:rsidR="1A44D804" w:rsidP="196E0D38" w:rsidRDefault="314AFC8E" w14:paraId="54576243" w14:textId="1AC9F0D9">
            <w:pPr>
              <w:spacing w:line="240" w:lineRule="auto"/>
              <w:contextualSpacing/>
              <w:rPr>
                <w:lang w:val="en-US"/>
              </w:rPr>
            </w:pPr>
            <w:r w:rsidRPr="56AA4F21">
              <w:rPr>
                <w:lang w:val="en-US"/>
              </w:rPr>
              <w:t>25</w:t>
            </w:r>
          </w:p>
          <w:p w:rsidR="338390C4" w:rsidP="56AA4F21" w:rsidRDefault="338390C4" w14:paraId="6BF21F93" w14:textId="0B261E50">
            <w:pPr>
              <w:spacing w:line="240" w:lineRule="auto"/>
              <w:contextualSpacing/>
              <w:rPr>
                <w:lang w:val="en-US"/>
              </w:rPr>
            </w:pPr>
            <w:r w:rsidRPr="56AA4F21">
              <w:rPr>
                <w:lang w:val="en-US"/>
              </w:rPr>
              <w:t>26</w:t>
            </w:r>
          </w:p>
          <w:p w:rsidR="215E17CD" w:rsidP="56AA4F21" w:rsidRDefault="215E17CD" w14:paraId="3C490418" w14:textId="66B16AC5">
            <w:pPr>
              <w:spacing w:line="240" w:lineRule="auto"/>
              <w:contextualSpacing/>
              <w:rPr>
                <w:lang w:val="en-US"/>
              </w:rPr>
            </w:pPr>
            <w:r w:rsidRPr="56AA4F21">
              <w:rPr>
                <w:lang w:val="en-US"/>
              </w:rPr>
              <w:t>27</w:t>
            </w:r>
          </w:p>
          <w:p w:rsidR="00E0311D" w:rsidP="009446CD" w:rsidRDefault="00E0311D" w14:paraId="4A354361" w14:textId="77777777">
            <w:pPr>
              <w:spacing w:line="240" w:lineRule="auto"/>
              <w:contextualSpacing/>
              <w:rPr>
                <w:lang w:val="en-US"/>
              </w:rPr>
            </w:pPr>
          </w:p>
          <w:p w:rsidR="00E0311D" w:rsidP="009446CD" w:rsidRDefault="002C0CB6" w14:paraId="7866BFD8" w14:textId="72696582">
            <w:pPr>
              <w:spacing w:line="240" w:lineRule="auto"/>
              <w:contextualSpacing/>
              <w:rPr>
                <w:lang w:val="en-US"/>
              </w:rPr>
            </w:pPr>
            <w:r w:rsidRPr="56AA4F21">
              <w:rPr>
                <w:lang w:val="en-US"/>
              </w:rPr>
              <w:t>2</w:t>
            </w:r>
            <w:r w:rsidRPr="56AA4F21" w:rsidR="72FDDB85">
              <w:rPr>
                <w:lang w:val="en-US"/>
              </w:rPr>
              <w:t>8</w:t>
            </w:r>
            <w:r w:rsidRPr="56AA4F21">
              <w:rPr>
                <w:lang w:val="en-US"/>
              </w:rPr>
              <w:t>-</w:t>
            </w:r>
            <w:r w:rsidRPr="56AA4F21" w:rsidR="6985544F">
              <w:rPr>
                <w:lang w:val="en-US"/>
              </w:rPr>
              <w:t>30</w:t>
            </w:r>
          </w:p>
          <w:p w:rsidR="00E0311D" w:rsidP="009446CD" w:rsidRDefault="00E0311D" w14:paraId="18DAB8FB" w14:textId="77777777">
            <w:pPr>
              <w:spacing w:line="240" w:lineRule="auto"/>
              <w:contextualSpacing/>
              <w:rPr>
                <w:lang w:val="en-US"/>
              </w:rPr>
            </w:pPr>
          </w:p>
          <w:p w:rsidR="00E0311D" w:rsidP="009446CD" w:rsidRDefault="00E0311D" w14:paraId="19F7443C" w14:textId="77777777">
            <w:pPr>
              <w:spacing w:line="240" w:lineRule="auto"/>
              <w:contextualSpacing/>
              <w:rPr>
                <w:lang w:val="en-US"/>
              </w:rPr>
            </w:pPr>
          </w:p>
          <w:p w:rsidR="00E0311D" w:rsidP="009446CD" w:rsidRDefault="00E0311D" w14:paraId="3E017D7A" w14:textId="77777777">
            <w:pPr>
              <w:spacing w:line="240" w:lineRule="auto"/>
              <w:contextualSpacing/>
              <w:rPr>
                <w:lang w:val="en-US"/>
              </w:rPr>
            </w:pPr>
          </w:p>
          <w:p w:rsidR="56AA4F21" w:rsidP="56AA4F21" w:rsidRDefault="56AA4F21" w14:paraId="3A399E44" w14:textId="462EDF66">
            <w:pPr>
              <w:spacing w:line="240" w:lineRule="auto"/>
              <w:contextualSpacing/>
              <w:rPr>
                <w:lang w:val="en-US"/>
              </w:rPr>
            </w:pPr>
          </w:p>
          <w:p w:rsidR="00E0311D" w:rsidP="56AA4F21" w:rsidRDefault="7B3BFE96" w14:paraId="0D4E1777" w14:textId="5FCA730A">
            <w:pPr>
              <w:spacing w:line="240" w:lineRule="auto"/>
              <w:contextualSpacing/>
              <w:rPr>
                <w:lang w:val="en-US"/>
              </w:rPr>
            </w:pPr>
            <w:r w:rsidRPr="56AA4F21">
              <w:rPr>
                <w:lang w:val="en-US"/>
              </w:rPr>
              <w:t>3</w:t>
            </w:r>
            <w:r w:rsidRPr="56AA4F21" w:rsidR="5E903A86">
              <w:rPr>
                <w:lang w:val="en-US"/>
              </w:rPr>
              <w:t>1</w:t>
            </w:r>
            <w:r w:rsidRPr="56AA4F21" w:rsidR="002C0CB6">
              <w:rPr>
                <w:lang w:val="en-US"/>
              </w:rPr>
              <w:t>-3</w:t>
            </w:r>
            <w:r w:rsidRPr="56AA4F21" w:rsidR="17593AE3">
              <w:rPr>
                <w:lang w:val="en-US"/>
              </w:rPr>
              <w:t>3</w:t>
            </w:r>
          </w:p>
          <w:p w:rsidR="00E0311D" w:rsidP="009446CD" w:rsidRDefault="00E0311D" w14:paraId="07E6E309" w14:textId="77777777">
            <w:pPr>
              <w:spacing w:line="240" w:lineRule="auto"/>
              <w:contextualSpacing/>
              <w:rPr>
                <w:lang w:val="en-US"/>
              </w:rPr>
            </w:pPr>
          </w:p>
          <w:p w:rsidR="009446CD" w:rsidP="56AA4F21" w:rsidRDefault="009446CD" w14:paraId="6C15444F" w14:textId="298B418F">
            <w:pPr>
              <w:spacing w:line="240" w:lineRule="auto"/>
              <w:contextualSpacing/>
              <w:rPr>
                <w:lang w:val="en-US"/>
              </w:rPr>
            </w:pPr>
          </w:p>
          <w:p w:rsidR="56AA4F21" w:rsidP="56AA4F21" w:rsidRDefault="56AA4F21" w14:paraId="7C4B1F1D" w14:textId="0D3E3DD4">
            <w:pPr>
              <w:spacing w:line="240" w:lineRule="auto"/>
              <w:contextualSpacing/>
              <w:rPr>
                <w:lang w:val="en-US"/>
              </w:rPr>
            </w:pPr>
          </w:p>
          <w:p w:rsidR="00E0311D" w:rsidP="009446CD" w:rsidRDefault="002C0CB6" w14:paraId="06EA7626" w14:textId="0795684D">
            <w:pPr>
              <w:spacing w:line="240" w:lineRule="auto"/>
              <w:contextualSpacing/>
              <w:rPr>
                <w:lang w:val="en-US"/>
              </w:rPr>
            </w:pPr>
            <w:r w:rsidRPr="56AA4F21">
              <w:rPr>
                <w:lang w:val="en-US"/>
              </w:rPr>
              <w:t>3</w:t>
            </w:r>
            <w:r w:rsidRPr="56AA4F21" w:rsidR="0A078335">
              <w:rPr>
                <w:lang w:val="en-US"/>
              </w:rPr>
              <w:t>4</w:t>
            </w:r>
          </w:p>
        </w:tc>
      </w:tr>
    </w:tbl>
    <w:p w:rsidR="00E0311D" w:rsidP="00E0311D" w:rsidRDefault="00E0311D" w14:paraId="3FB65346" w14:textId="77777777">
      <w:pPr>
        <w:spacing w:after="160" w:line="259" w:lineRule="auto"/>
      </w:pPr>
    </w:p>
    <w:p w:rsidR="009446CD" w:rsidP="00E0311D" w:rsidRDefault="009446CD" w14:paraId="50A575E0" w14:textId="77777777">
      <w:pPr>
        <w:spacing w:after="160" w:line="259" w:lineRule="auto"/>
      </w:pPr>
    </w:p>
    <w:p w:rsidR="009446CD" w:rsidP="00E0311D" w:rsidRDefault="009446CD" w14:paraId="76A7FD38" w14:textId="77777777">
      <w:pPr>
        <w:spacing w:after="160" w:line="259" w:lineRule="auto"/>
      </w:pPr>
    </w:p>
    <w:p w:rsidR="009446CD" w:rsidP="00E0311D" w:rsidRDefault="009446CD" w14:paraId="25AA4E4C" w14:textId="77777777">
      <w:pPr>
        <w:spacing w:after="160" w:line="259" w:lineRule="auto"/>
      </w:pPr>
    </w:p>
    <w:p w:rsidR="009446CD" w:rsidP="00E0311D" w:rsidRDefault="009446CD" w14:paraId="118A8451" w14:textId="77777777">
      <w:pPr>
        <w:spacing w:after="160" w:line="259" w:lineRule="auto"/>
      </w:pPr>
    </w:p>
    <w:p w:rsidR="00FE2E8C" w:rsidP="578BE235" w:rsidRDefault="00FE2E8C" w14:paraId="5788DAD5" w14:noSpellErr="1" w14:textId="60D49CAD">
      <w:pPr>
        <w:pStyle w:val="Normal"/>
        <w:spacing w:after="160" w:line="259" w:lineRule="auto"/>
      </w:pPr>
    </w:p>
    <w:p w:rsidR="00FE2E8C" w:rsidP="00E0311D" w:rsidRDefault="00FE2E8C" w14:paraId="7889FCC6" w14:textId="27D2ACE2">
      <w:pPr>
        <w:spacing w:after="160" w:line="259" w:lineRule="auto"/>
      </w:pPr>
    </w:p>
    <w:p w:rsidR="00FE2E8C" w:rsidP="196E0D38" w:rsidRDefault="00FE2E8C" w14:paraId="438678B1" w14:textId="7C98046A">
      <w:pPr>
        <w:spacing w:after="160" w:line="259" w:lineRule="auto"/>
      </w:pPr>
      <w:r>
        <w:t>Dear Students and Parents/Carers,</w:t>
      </w:r>
    </w:p>
    <w:p w:rsidR="0085046B" w:rsidP="003671F2" w:rsidRDefault="007C40DC" w14:paraId="18D0F6CB" w14:textId="3962AB5E">
      <w:pPr>
        <w:jc w:val="both"/>
      </w:pPr>
      <w:r>
        <w:t xml:space="preserve">This is a very </w:t>
      </w:r>
      <w:r w:rsidR="0085046B">
        <w:t>important time for our</w:t>
      </w:r>
      <w:r w:rsidR="00C63C56">
        <w:t xml:space="preserve"> Year 9 </w:t>
      </w:r>
      <w:r w:rsidRPr="00F00955" w:rsidR="00C63C56">
        <w:t>student</w:t>
      </w:r>
      <w:r w:rsidRPr="00F00955" w:rsidR="00F00955">
        <w:t>s</w:t>
      </w:r>
      <w:r w:rsidR="00FE2E8C">
        <w:t xml:space="preserve">, but also an exciting one. For the first time, </w:t>
      </w:r>
      <w:r w:rsidR="0085046B">
        <w:t>students and their families</w:t>
      </w:r>
      <w:r w:rsidR="00FE2E8C">
        <w:t xml:space="preserve"> will have the opportunity to make a series of choices t</w:t>
      </w:r>
      <w:r w:rsidR="0085046B">
        <w:t>hat will directly influence their</w:t>
      </w:r>
      <w:r w:rsidR="00FE2E8C">
        <w:t xml:space="preserve"> future. </w:t>
      </w:r>
    </w:p>
    <w:p w:rsidR="00FE2E8C" w:rsidP="003671F2" w:rsidRDefault="00FE2E8C" w14:paraId="23989114" w14:textId="77777777">
      <w:pPr>
        <w:jc w:val="both"/>
      </w:pPr>
      <w:r>
        <w:t>Whilst this might feel a little scary, it is important to know that we as a school will support you</w:t>
      </w:r>
      <w:r w:rsidR="0085046B">
        <w:t xml:space="preserve"> through </w:t>
      </w:r>
      <w:r>
        <w:t xml:space="preserve">this process – ensuring you make the right choices that will lead to you thriving and being successful in all that you do. </w:t>
      </w:r>
      <w:r w:rsidR="0085046B">
        <w:t>T</w:t>
      </w:r>
      <w:r>
        <w:t>eachers and school leaders have many years’ experience in this process and know exactly what to do each step of the way.</w:t>
      </w:r>
    </w:p>
    <w:p w:rsidR="00FE2E8C" w:rsidP="003671F2" w:rsidRDefault="00FE2E8C" w14:paraId="2F02831C" w14:textId="2E23743D">
      <w:pPr>
        <w:jc w:val="both"/>
      </w:pPr>
      <w:r>
        <w:t xml:space="preserve">This booklet is designed to explain the process to you, showing you which subjects </w:t>
      </w:r>
      <w:r w:rsidR="007C40DC">
        <w:t>you will be continuing</w:t>
      </w:r>
      <w:r w:rsidRPr="00715E14" w:rsidR="00715E14">
        <w:t xml:space="preserve"> with</w:t>
      </w:r>
      <w:r>
        <w:t>, and which subjects you have a choice in deciding. We have thought carefully about the progress and opportunities of every single student and will be directing you to what we are calling your ‘pathway’</w:t>
      </w:r>
      <w:r w:rsidR="00C63C56">
        <w:t>. The number of subjects you take, which ones are compulsory and the number of choices you get is something we have thought very carefully about in order that we can ensure you are successful.</w:t>
      </w:r>
    </w:p>
    <w:p w:rsidR="002B0CC9" w:rsidP="003671F2" w:rsidRDefault="007C40DC" w14:paraId="0E6C90A8" w14:textId="46B702DA">
      <w:pPr>
        <w:jc w:val="both"/>
      </w:pPr>
      <w:r>
        <w:t xml:space="preserve">After the Year 9 KS4 Specialisms Evening, the </w:t>
      </w:r>
      <w:r w:rsidR="009223B4">
        <w:t>coming weeks</w:t>
      </w:r>
      <w:r>
        <w:t xml:space="preserve"> will be busily filled with plenty of decision-making support. W</w:t>
      </w:r>
      <w:r w:rsidR="009223B4">
        <w:t>e will be lookin</w:t>
      </w:r>
      <w:r w:rsidR="00361EED">
        <w:t>g at careers and choices in PSHE lessons; we</w:t>
      </w:r>
      <w:r w:rsidR="009223B4">
        <w:t xml:space="preserve"> will </w:t>
      </w:r>
      <w:r w:rsidR="00361EED">
        <w:t xml:space="preserve">also </w:t>
      </w:r>
      <w:r w:rsidR="009223B4">
        <w:t xml:space="preserve">have special subject </w:t>
      </w:r>
      <w:r w:rsidRPr="00F00955" w:rsidR="00F00955">
        <w:t>collective</w:t>
      </w:r>
      <w:r w:rsidR="00F00955">
        <w:t xml:space="preserve"> worships</w:t>
      </w:r>
      <w:r w:rsidR="009223B4">
        <w:t xml:space="preserve"> where teachers from each </w:t>
      </w:r>
      <w:r w:rsidR="00361EED">
        <w:t>subject will tell students</w:t>
      </w:r>
      <w:r w:rsidR="009223B4">
        <w:t xml:space="preserve"> all about the courses</w:t>
      </w:r>
      <w:r>
        <w:t>, and there will</w:t>
      </w:r>
      <w:r w:rsidR="002B0CC9">
        <w:t xml:space="preserve"> also </w:t>
      </w:r>
      <w:r>
        <w:t>be subject taster lessons to help you make the right choices.</w:t>
      </w:r>
    </w:p>
    <w:p w:rsidR="009223B4" w:rsidP="003671F2" w:rsidRDefault="00715E14" w14:paraId="75F63B72" w14:textId="617A1DCD">
      <w:pPr>
        <w:jc w:val="both"/>
      </w:pPr>
      <w:r>
        <w:t xml:space="preserve">Please ensure that you </w:t>
      </w:r>
      <w:r w:rsidR="007C40DC">
        <w:t xml:space="preserve">read </w:t>
      </w:r>
      <w:r>
        <w:t>through this entire booklet as we are sure many questions you will have will be answered within.</w:t>
      </w:r>
    </w:p>
    <w:p w:rsidR="009223B4" w:rsidP="003671F2" w:rsidRDefault="009223B4" w14:paraId="02536A05" w14:textId="77777777">
      <w:pPr>
        <w:jc w:val="both"/>
      </w:pPr>
      <w:r>
        <w:t>We understand that these decisions can be difficult so it is important to kno</w:t>
      </w:r>
      <w:r w:rsidR="00361EED">
        <w:t>w that all of our</w:t>
      </w:r>
      <w:r>
        <w:t xml:space="preserve"> teachers and tutors are here to </w:t>
      </w:r>
      <w:r w:rsidR="00715E14">
        <w:t xml:space="preserve">support </w:t>
      </w:r>
      <w:r>
        <w:t>and guide you through the process.</w:t>
      </w:r>
    </w:p>
    <w:p w:rsidR="00D76333" w:rsidP="003671F2" w:rsidRDefault="009223B4" w14:paraId="551700FB" w14:textId="77777777">
      <w:pPr>
        <w:jc w:val="both"/>
      </w:pPr>
      <w:r>
        <w:t>Good luck and best wishes.</w:t>
      </w:r>
    </w:p>
    <w:p w:rsidR="00F315DC" w:rsidP="003671F2" w:rsidRDefault="00D76333" w14:paraId="6E8D7BBE" w14:textId="77777777">
      <w:pPr>
        <w:jc w:val="both"/>
        <w:rPr>
          <w:b/>
          <w:u w:val="single"/>
        </w:rPr>
      </w:pPr>
      <w:r>
        <w:t>Mr Coucill</w:t>
      </w:r>
    </w:p>
    <w:p w:rsidR="196E0D38" w:rsidP="196E0D38" w:rsidRDefault="196E0D38" w14:paraId="6AFBA73A" w14:textId="3BBEB984">
      <w:pPr>
        <w:jc w:val="both"/>
      </w:pPr>
    </w:p>
    <w:p w:rsidR="196E0D38" w:rsidP="196E0D38" w:rsidRDefault="196E0D38" w14:paraId="1C4FFB34" w14:textId="3FB2C9BF">
      <w:pPr>
        <w:jc w:val="both"/>
      </w:pPr>
    </w:p>
    <w:p w:rsidR="196E0D38" w:rsidP="196E0D38" w:rsidRDefault="196E0D38" w14:paraId="4F49A34E" w14:textId="55E1C03D">
      <w:pPr>
        <w:jc w:val="both"/>
      </w:pPr>
    </w:p>
    <w:p w:rsidR="196E0D38" w:rsidP="196E0D38" w:rsidRDefault="196E0D38" w14:paraId="7E8A5190" w14:textId="064BEADF">
      <w:pPr>
        <w:jc w:val="both"/>
      </w:pPr>
    </w:p>
    <w:p w:rsidR="196E0D38" w:rsidP="196E0D38" w:rsidRDefault="196E0D38" w14:paraId="31A3B0B9" w14:textId="08596B31">
      <w:pPr>
        <w:jc w:val="both"/>
      </w:pPr>
    </w:p>
    <w:p w:rsidR="196E0D38" w:rsidP="196E0D38" w:rsidRDefault="196E0D38" w14:paraId="59E8B4CC" w14:textId="563367E9">
      <w:pPr>
        <w:jc w:val="both"/>
      </w:pPr>
    </w:p>
    <w:p w:rsidR="196E0D38" w:rsidP="196E0D38" w:rsidRDefault="196E0D38" w14:paraId="46CDC247" w14:textId="72D44056">
      <w:pPr>
        <w:jc w:val="both"/>
      </w:pPr>
    </w:p>
    <w:p w:rsidR="196E0D38" w:rsidP="196E0D38" w:rsidRDefault="196E0D38" w14:paraId="65A565B8" w14:textId="47EFEA7C">
      <w:pPr>
        <w:jc w:val="both"/>
      </w:pPr>
    </w:p>
    <w:p w:rsidR="196E0D38" w:rsidP="196E0D38" w:rsidRDefault="196E0D38" w14:paraId="6FA89F91" w14:textId="44C3F1A0">
      <w:pPr>
        <w:jc w:val="both"/>
      </w:pPr>
    </w:p>
    <w:p w:rsidR="196E0D38" w:rsidP="196E0D38" w:rsidRDefault="196E0D38" w14:paraId="1F8145FC" w14:textId="703FD255">
      <w:pPr>
        <w:jc w:val="both"/>
      </w:pPr>
    </w:p>
    <w:p w:rsidR="196E0D38" w:rsidP="196E0D38" w:rsidRDefault="196E0D38" w14:paraId="24C4754E" w14:textId="5C449BD7">
      <w:pPr>
        <w:jc w:val="both"/>
      </w:pPr>
    </w:p>
    <w:p w:rsidR="003671F2" w:rsidP="003671F2" w:rsidRDefault="003671F2" w14:paraId="44D121B5" w14:textId="77777777">
      <w:pPr>
        <w:jc w:val="both"/>
        <w:rPr>
          <w:b/>
          <w:u w:val="single"/>
        </w:rPr>
      </w:pPr>
      <w:r w:rsidRPr="003B0D77">
        <w:rPr>
          <w:b/>
          <w:u w:val="single"/>
        </w:rPr>
        <w:t>Frequently asked questions</w:t>
      </w:r>
    </w:p>
    <w:p w:rsidR="001D0992" w:rsidP="003671F2" w:rsidRDefault="001D0992" w14:paraId="2606F5FF" w14:textId="77777777">
      <w:pPr>
        <w:jc w:val="both"/>
      </w:pPr>
      <w:r>
        <w:t xml:space="preserve">We are sure there will be many questions you have about this very important choices process – whilst we will be able to answer many of these through our interactive </w:t>
      </w:r>
      <w:r w:rsidR="00E36DAA">
        <w:t xml:space="preserve">videos and lessons - </w:t>
      </w:r>
      <w:r>
        <w:t>it might be that the following information can answer some of those questions for you now.</w:t>
      </w:r>
    </w:p>
    <w:p w:rsidR="001D0992" w:rsidP="003671F2" w:rsidRDefault="001D0992" w14:paraId="7417F7EC" w14:textId="77777777">
      <w:pPr>
        <w:jc w:val="both"/>
      </w:pPr>
    </w:p>
    <w:p w:rsidRPr="003B0D77" w:rsidR="003671F2" w:rsidP="003671F2" w:rsidRDefault="003671F2" w14:paraId="568F1317" w14:textId="77777777">
      <w:pPr>
        <w:shd w:val="clear" w:color="auto" w:fill="D9D9D9" w:themeFill="background1" w:themeFillShade="D9"/>
        <w:jc w:val="both"/>
        <w:rPr>
          <w:b/>
        </w:rPr>
      </w:pPr>
      <w:r w:rsidRPr="003B0D77">
        <w:rPr>
          <w:b/>
        </w:rPr>
        <w:t>I’ve heard about all of the changes to GCSEs – what are they</w:t>
      </w:r>
      <w:r w:rsidR="009223B4">
        <w:rPr>
          <w:b/>
        </w:rPr>
        <w:t xml:space="preserve"> and how do they affect students</w:t>
      </w:r>
      <w:r w:rsidRPr="003B0D77">
        <w:rPr>
          <w:b/>
        </w:rPr>
        <w:t>?</w:t>
      </w:r>
    </w:p>
    <w:p w:rsidRPr="003B0D77" w:rsidR="003671F2" w:rsidP="003671F2" w:rsidRDefault="0030130F" w14:paraId="49DC4B05" w14:textId="77777777">
      <w:pPr>
        <w:jc w:val="both"/>
      </w:pPr>
      <w:r>
        <w:t>Education has experienced</w:t>
      </w:r>
      <w:r w:rsidRPr="003B0D77" w:rsidR="003671F2">
        <w:t xml:space="preserve"> huge changes to GCSE and A Level subjects</w:t>
      </w:r>
      <w:r>
        <w:t xml:space="preserve"> over the last few years</w:t>
      </w:r>
      <w:r w:rsidRPr="003B0D77" w:rsidR="003671F2">
        <w:t>. Each subject has a revised curriculum with the aim of making British qualifications comparable to those across the world. This has resulted in the inclusion of more difficult content, for which we are already preparing our students.</w:t>
      </w:r>
    </w:p>
    <w:p w:rsidRPr="003B0D77" w:rsidR="003671F2" w:rsidP="003671F2" w:rsidRDefault="003671F2" w14:paraId="2336EDB6" w14:textId="77777777">
      <w:pPr>
        <w:jc w:val="both"/>
      </w:pPr>
      <w:r w:rsidRPr="003B0D77">
        <w:t>The government want all children to receive a broad curriculum made up of core subjects; Engl</w:t>
      </w:r>
      <w:r w:rsidR="00202658">
        <w:t>ish and maths, EBacc subjects; science, history, g</w:t>
      </w:r>
      <w:r w:rsidR="00E53318">
        <w:t xml:space="preserve">eography </w:t>
      </w:r>
      <w:r w:rsidRPr="003B0D77">
        <w:t>and a foreign language, as well as other foundation subjects. This range will give them a strong foundation for wh</w:t>
      </w:r>
      <w:r w:rsidR="009E52DB">
        <w:t>atever they choose to do after Y</w:t>
      </w:r>
      <w:r w:rsidRPr="003B0D77">
        <w:t>ear 11.</w:t>
      </w:r>
    </w:p>
    <w:p w:rsidR="003671F2" w:rsidP="003671F2" w:rsidRDefault="003671F2" w14:paraId="0D4A325E" w14:textId="77777777">
      <w:pPr>
        <w:jc w:val="both"/>
      </w:pPr>
      <w:r w:rsidRPr="003B0D77">
        <w:t xml:space="preserve">In addition, the GCSE grading system </w:t>
      </w:r>
      <w:r w:rsidR="0085046B">
        <w:t>has changed</w:t>
      </w:r>
      <w:r w:rsidRPr="003B0D77">
        <w:t xml:space="preserve"> and students will receive a score on a scale of 1 to 9 (with 9 being the highes</w:t>
      </w:r>
      <w:r w:rsidR="0085046B">
        <w:t xml:space="preserve">t). The GCSE grades A* - G </w:t>
      </w:r>
      <w:r w:rsidRPr="003B0D77">
        <w:t>no longer exist.</w:t>
      </w:r>
    </w:p>
    <w:p w:rsidR="001D0992" w:rsidP="003671F2" w:rsidRDefault="001D0992" w14:paraId="727AEC0E" w14:textId="77777777">
      <w:pPr>
        <w:jc w:val="both"/>
      </w:pPr>
    </w:p>
    <w:p w:rsidRPr="003B0D77" w:rsidR="00A05E39" w:rsidP="00A05E39" w:rsidRDefault="001D0992" w14:paraId="70BEBFDB" w14:textId="77777777">
      <w:pPr>
        <w:shd w:val="clear" w:color="auto" w:fill="D9D9D9" w:themeFill="background1" w:themeFillShade="D9"/>
        <w:jc w:val="both"/>
        <w:rPr>
          <w:b/>
        </w:rPr>
      </w:pPr>
      <w:r>
        <w:rPr>
          <w:b/>
        </w:rPr>
        <w:t>W</w:t>
      </w:r>
      <w:r w:rsidR="00A05E39">
        <w:rPr>
          <w:b/>
        </w:rPr>
        <w:t>hat is the EBacc and why is it important?</w:t>
      </w:r>
    </w:p>
    <w:p w:rsidR="00A05E39" w:rsidP="00A05E39" w:rsidRDefault="00A05E39" w14:paraId="60D32E9D" w14:textId="77777777">
      <w:pPr>
        <w:jc w:val="both"/>
      </w:pPr>
      <w:r>
        <w:t>The ‘English Baccalaureate’ or ‘EBacc’ is a suite of academic subjects: English Language; English Literature; Mathematics; Science; Computing; a modern foreign language (Spanish) and History or Geography. Achievement in the English Baccalaureate is seen as an indicator of a strong performance by a student.</w:t>
      </w:r>
    </w:p>
    <w:p w:rsidR="00B5786D" w:rsidP="00A05E39" w:rsidRDefault="00B5786D" w14:paraId="20B03932" w14:textId="77777777">
      <w:pPr>
        <w:jc w:val="both"/>
      </w:pPr>
      <w:r>
        <w:t>Choosing the Ebacc gives students access to a full range of employment options and the broad knowledge that employers are looking for. If they are thinking of going to university the Ebacc is also recommended by many of Britain’s universities.</w:t>
      </w:r>
    </w:p>
    <w:p w:rsidR="00B5786D" w:rsidP="00A05E39" w:rsidRDefault="00A05E39" w14:paraId="238EE5D1" w14:textId="77777777">
      <w:pPr>
        <w:jc w:val="both"/>
      </w:pPr>
      <w:r>
        <w:t>With good grades in these qualifications you will be</w:t>
      </w:r>
      <w:r w:rsidR="00B5786D">
        <w:t xml:space="preserve"> well placed </w:t>
      </w:r>
      <w:r>
        <w:t xml:space="preserve">able to compete on an equal standing with students from other schools for places at Sixth Form, Colleges or for apprenticeship placements. In order to maximise the chances of as many students as possible achieving the English Baccalaureate, you will be given the choice of either History or Geography and the vast majority of students will continue to study Spanish at GCSE. </w:t>
      </w:r>
    </w:p>
    <w:p w:rsidR="00B5786D" w:rsidP="00A05E39" w:rsidRDefault="00B5786D" w14:paraId="3C1354AC" w14:textId="77777777">
      <w:pPr>
        <w:jc w:val="both"/>
      </w:pPr>
      <w:r>
        <w:t>To help you understand the Ebacc further, a copy of the government leaflet on the matter is attached to this booklet.</w:t>
      </w:r>
    </w:p>
    <w:p w:rsidRPr="003B0D77" w:rsidR="00EB2DB0" w:rsidP="00EB2DB0" w:rsidRDefault="0011005E" w14:paraId="4CA42AD7" w14:textId="77777777">
      <w:pPr>
        <w:shd w:val="clear" w:color="auto" w:fill="D9D9D9" w:themeFill="background1" w:themeFillShade="D9"/>
        <w:jc w:val="both"/>
        <w:rPr>
          <w:b/>
        </w:rPr>
      </w:pPr>
      <w:r>
        <w:rPr>
          <w:b/>
        </w:rPr>
        <w:t>Do you offer any other</w:t>
      </w:r>
      <w:r w:rsidR="00EB2DB0">
        <w:rPr>
          <w:b/>
        </w:rPr>
        <w:t xml:space="preserve"> quali</w:t>
      </w:r>
      <w:r>
        <w:rPr>
          <w:b/>
        </w:rPr>
        <w:t>fications?</w:t>
      </w:r>
    </w:p>
    <w:p w:rsidR="00EB2DB0" w:rsidP="00EB2DB0" w:rsidRDefault="00EB2DB0" w14:paraId="510C6A92" w14:textId="2E17C9BF">
      <w:pPr>
        <w:jc w:val="both"/>
      </w:pPr>
      <w:r>
        <w:t>As well as offering GCSE subjects we will also be offering students the opportunity to study BTEC</w:t>
      </w:r>
      <w:r w:rsidR="69894B5B">
        <w:t>,</w:t>
      </w:r>
      <w:r>
        <w:t xml:space="preserve"> Cambridge National qualifications</w:t>
      </w:r>
      <w:r w:rsidR="0D8D75B7">
        <w:t xml:space="preserve"> and NCFE CACHE</w:t>
      </w:r>
      <w:r w:rsidR="006E1F97">
        <w:t xml:space="preserve"> in some subjects</w:t>
      </w:r>
      <w:r>
        <w:t>.</w:t>
      </w:r>
    </w:p>
    <w:p w:rsidR="00EB2DB0" w:rsidP="00EB2DB0" w:rsidRDefault="1704058B" w14:paraId="64615587" w14:textId="2486746A">
      <w:pPr>
        <w:jc w:val="both"/>
      </w:pPr>
      <w:r>
        <w:t>These</w:t>
      </w:r>
      <w:r w:rsidR="00EB2DB0">
        <w:t xml:space="preserve"> qualifications are equivalent to GCSEs but measured slightly differently with students receiving Pass, Merit and Distinctions rather than the number grades used for GCSEs. These subjects are vocational subjects and include a ‘centre-assessed’ element which is work carried out in school that counts towards the final qualification. Whilst these subjects still include a final exam it will equate for much less of the final grade </w:t>
      </w:r>
      <w:r w:rsidR="009E52DB">
        <w:t>awarded, often the exam is</w:t>
      </w:r>
      <w:r w:rsidR="00EB2DB0">
        <w:t xml:space="preserve"> as little as 25%, with the other 75% coming from the in-school assessment.</w:t>
      </w:r>
    </w:p>
    <w:p w:rsidR="00EB2DB0" w:rsidP="00A05E39" w:rsidRDefault="21024EB8" w14:paraId="051B0ADE" w14:textId="0D7B21D2">
      <w:pPr>
        <w:jc w:val="both"/>
      </w:pPr>
      <w:r>
        <w:t>Vocational qualifications</w:t>
      </w:r>
      <w:r w:rsidR="00EB2DB0">
        <w:t xml:space="preserve"> are excellent gateway qualifications for students that might be interested in continuing the subject at college or are considering an apprenticeship after school.</w:t>
      </w:r>
    </w:p>
    <w:p w:rsidR="00F315DC" w:rsidP="00A05E39" w:rsidRDefault="00F315DC" w14:paraId="797C8C8F" w14:textId="77777777">
      <w:pPr>
        <w:jc w:val="both"/>
      </w:pPr>
    </w:p>
    <w:p w:rsidRPr="003B0D77" w:rsidR="002025EA" w:rsidP="002025EA" w:rsidRDefault="006C1C9E" w14:paraId="3A2946B5" w14:textId="77777777">
      <w:pPr>
        <w:shd w:val="clear" w:color="auto" w:fill="D9D9D9" w:themeFill="background1" w:themeFillShade="D9"/>
        <w:jc w:val="both"/>
        <w:rPr>
          <w:b/>
        </w:rPr>
      </w:pPr>
      <w:r>
        <w:rPr>
          <w:b/>
        </w:rPr>
        <w:t xml:space="preserve">How have you chosen the courses and </w:t>
      </w:r>
      <w:r w:rsidRPr="003B0D77" w:rsidR="002025EA">
        <w:rPr>
          <w:b/>
        </w:rPr>
        <w:t>exam boards?</w:t>
      </w:r>
    </w:p>
    <w:p w:rsidR="002025EA" w:rsidP="003671F2" w:rsidRDefault="00A05E39" w14:paraId="5C8A51DD" w14:textId="11598B02">
      <w:pPr>
        <w:jc w:val="both"/>
      </w:pPr>
      <w:r>
        <w:t xml:space="preserve">Teachers and leaders have </w:t>
      </w:r>
      <w:r w:rsidRPr="007C3E74">
        <w:t xml:space="preserve">worked </w:t>
      </w:r>
      <w:r w:rsidRPr="007C3E74" w:rsidR="007C3E74">
        <w:t>hard</w:t>
      </w:r>
      <w:r>
        <w:t xml:space="preserve"> to research the best courses and exam boards for our students, including working with the Year 9 students themselves through questionnaires and feedback. </w:t>
      </w:r>
      <w:r w:rsidR="00361EED">
        <w:t>As a result, w</w:t>
      </w:r>
      <w:r>
        <w:t xml:space="preserve">e </w:t>
      </w:r>
      <w:r w:rsidR="00361EED">
        <w:t>are certain</w:t>
      </w:r>
      <w:r>
        <w:t xml:space="preserve"> that we have selected a range of courses that will enable our students to thrive and achieve their potential.</w:t>
      </w:r>
    </w:p>
    <w:p w:rsidR="00F315DC" w:rsidP="003671F2" w:rsidRDefault="00F315DC" w14:paraId="41736965" w14:textId="77777777">
      <w:pPr>
        <w:jc w:val="both"/>
      </w:pPr>
    </w:p>
    <w:p w:rsidRPr="003B0D77" w:rsidR="0085046B" w:rsidP="0085046B" w:rsidRDefault="0085046B" w14:paraId="039F26EE" w14:textId="77777777">
      <w:pPr>
        <w:shd w:val="clear" w:color="auto" w:fill="D9D9D9" w:themeFill="background1" w:themeFillShade="D9"/>
        <w:jc w:val="both"/>
        <w:rPr>
          <w:b/>
        </w:rPr>
      </w:pPr>
      <w:r w:rsidRPr="003B0D77">
        <w:rPr>
          <w:b/>
        </w:rPr>
        <w:t>What subjects do they need to get into college, university or an apprenticeship?</w:t>
      </w:r>
    </w:p>
    <w:p w:rsidRPr="003B0D77" w:rsidR="0085046B" w:rsidP="009E52DB" w:rsidRDefault="0085046B" w14:paraId="0BA526C5" w14:textId="77777777">
      <w:pPr>
        <w:pStyle w:val="PlainText"/>
        <w:spacing w:line="276" w:lineRule="auto"/>
        <w:rPr>
          <w:rFonts w:asciiTheme="minorHAnsi" w:hAnsiTheme="minorHAnsi"/>
        </w:rPr>
      </w:pPr>
      <w:r w:rsidRPr="003B0D77">
        <w:rPr>
          <w:rFonts w:asciiTheme="minorHAnsi" w:hAnsiTheme="minorHAnsi"/>
        </w:rPr>
        <w:t>All students have to remain in education or training until they are 18 years old. The majority of college courses and apprenticeships require good grades in English and maths as a priority.</w:t>
      </w:r>
    </w:p>
    <w:p w:rsidRPr="003B0D77" w:rsidR="0085046B" w:rsidP="009E52DB" w:rsidRDefault="0085046B" w14:paraId="59CD10C8" w14:textId="77777777">
      <w:pPr>
        <w:pStyle w:val="PlainText"/>
        <w:spacing w:line="276" w:lineRule="auto"/>
        <w:rPr>
          <w:rFonts w:asciiTheme="minorHAnsi" w:hAnsiTheme="minorHAnsi"/>
        </w:rPr>
      </w:pPr>
      <w:r>
        <w:rPr>
          <w:rFonts w:asciiTheme="minorHAnsi" w:hAnsiTheme="minorHAnsi"/>
        </w:rPr>
        <w:t xml:space="preserve">The new entry requirements for many courses, including A Levels (or equivalent) and apprenticeships include English, maths, and other core subjects at a grade 5 or higher. </w:t>
      </w:r>
      <w:r w:rsidRPr="003B0D77">
        <w:rPr>
          <w:rFonts w:asciiTheme="minorHAnsi" w:hAnsiTheme="minorHAnsi"/>
        </w:rPr>
        <w:t>The most important point is for students to make good progress in all of their subjects and achieve the highest grades possible.</w:t>
      </w:r>
    </w:p>
    <w:p w:rsidRPr="003B0D77" w:rsidR="0085046B" w:rsidP="009E52DB" w:rsidRDefault="0085046B" w14:paraId="2B09B1DB" w14:textId="77777777">
      <w:pPr>
        <w:pStyle w:val="PlainText"/>
        <w:spacing w:line="276" w:lineRule="auto"/>
        <w:rPr>
          <w:rFonts w:asciiTheme="minorHAnsi" w:hAnsiTheme="minorHAnsi"/>
        </w:rPr>
      </w:pPr>
    </w:p>
    <w:p w:rsidRPr="003B0D77" w:rsidR="0085046B" w:rsidP="009E52DB" w:rsidRDefault="0085046B" w14:paraId="2DF8F94C" w14:textId="77777777">
      <w:pPr>
        <w:pStyle w:val="PlainText"/>
        <w:spacing w:line="276" w:lineRule="auto"/>
        <w:rPr>
          <w:rFonts w:asciiTheme="minorHAnsi" w:hAnsiTheme="minorHAnsi"/>
        </w:rPr>
      </w:pPr>
      <w:r>
        <w:rPr>
          <w:rFonts w:asciiTheme="minorHAnsi" w:hAnsiTheme="minorHAnsi"/>
        </w:rPr>
        <w:t>Students hoping to enter u</w:t>
      </w:r>
      <w:r w:rsidRPr="003B0D77">
        <w:rPr>
          <w:rFonts w:asciiTheme="minorHAnsi" w:hAnsiTheme="minorHAnsi"/>
        </w:rPr>
        <w:t>niversity are advised to pursue a traditional suite of</w:t>
      </w:r>
      <w:r>
        <w:rPr>
          <w:rFonts w:asciiTheme="minorHAnsi" w:hAnsiTheme="minorHAnsi"/>
        </w:rPr>
        <w:t xml:space="preserve"> subjects which</w:t>
      </w:r>
      <w:r w:rsidRPr="003B0D77">
        <w:rPr>
          <w:rFonts w:asciiTheme="minorHAnsi" w:hAnsiTheme="minorHAnsi"/>
        </w:rPr>
        <w:t xml:space="preserve"> include the EBacc subjects as mentioned previously.</w:t>
      </w:r>
      <w:r>
        <w:rPr>
          <w:rFonts w:asciiTheme="minorHAnsi" w:hAnsiTheme="minorHAnsi"/>
        </w:rPr>
        <w:t xml:space="preserve"> Further information about higher level apprenticeships, which lead to A-Level or degree qualifications, will be made available to students as part of their </w:t>
      </w:r>
      <w:r w:rsidR="0011005E">
        <w:rPr>
          <w:rFonts w:asciiTheme="minorHAnsi" w:hAnsiTheme="minorHAnsi"/>
        </w:rPr>
        <w:t>careers unit of work within PSHE</w:t>
      </w:r>
      <w:r>
        <w:rPr>
          <w:rFonts w:asciiTheme="minorHAnsi" w:hAnsiTheme="minorHAnsi"/>
        </w:rPr>
        <w:t>.</w:t>
      </w:r>
    </w:p>
    <w:p w:rsidRPr="003B0D77" w:rsidR="00F315DC" w:rsidP="003671F2" w:rsidRDefault="00F315DC" w14:paraId="4380B12D" w14:textId="77777777">
      <w:pPr>
        <w:jc w:val="both"/>
      </w:pPr>
    </w:p>
    <w:p w:rsidRPr="003B0D77" w:rsidR="003671F2" w:rsidP="003671F2" w:rsidRDefault="009223B4" w14:paraId="3B19D9A6" w14:textId="77777777">
      <w:pPr>
        <w:shd w:val="clear" w:color="auto" w:fill="D9D9D9" w:themeFill="background1" w:themeFillShade="D9"/>
        <w:jc w:val="both"/>
        <w:rPr>
          <w:b/>
        </w:rPr>
      </w:pPr>
      <w:r>
        <w:rPr>
          <w:b/>
        </w:rPr>
        <w:t xml:space="preserve">What support will students </w:t>
      </w:r>
      <w:r w:rsidRPr="003B0D77" w:rsidR="003671F2">
        <w:rPr>
          <w:b/>
        </w:rPr>
        <w:t>receive when making choices?</w:t>
      </w:r>
    </w:p>
    <w:p w:rsidRPr="00F52C13" w:rsidR="00F52C13" w:rsidP="00F52C13" w:rsidRDefault="007C40DC" w14:paraId="73D23C65" w14:textId="76AADAB2">
      <w:pPr>
        <w:rPr>
          <w:iCs/>
        </w:rPr>
      </w:pPr>
      <w:r>
        <w:rPr>
          <w:iCs/>
        </w:rPr>
        <w:t>Following on from the KS4 subject specialisms evening</w:t>
      </w:r>
      <w:r w:rsidRPr="00F52C13" w:rsidR="00F52C13">
        <w:rPr>
          <w:iCs/>
        </w:rPr>
        <w:t>, there will be a series of collective worships where students will learn about some of the subjects available to them, followed by careers and choices lessons in PSHE with Mr Saunders.</w:t>
      </w:r>
    </w:p>
    <w:p w:rsidR="009E52DB" w:rsidP="00F52C13" w:rsidRDefault="00F52C13" w14:paraId="6363F64F" w14:textId="77777777">
      <w:pPr>
        <w:rPr>
          <w:iCs/>
        </w:rPr>
      </w:pPr>
      <w:r w:rsidRPr="00F52C13">
        <w:rPr>
          <w:iCs/>
        </w:rPr>
        <w:t xml:space="preserve">Following this, </w:t>
      </w:r>
      <w:r w:rsidR="009E52DB">
        <w:rPr>
          <w:iCs/>
        </w:rPr>
        <w:t xml:space="preserve">students will have key stage four taster lessons in all of their subjects, providing them with plenty of opportunities to ask questions about the subjects that they can take in Years 10 and 11. </w:t>
      </w:r>
    </w:p>
    <w:p w:rsidRPr="00F52C13" w:rsidR="00B91B32" w:rsidP="00F52C13" w:rsidRDefault="00B91B32" w14:paraId="01C5E299" w14:textId="77777777">
      <w:pPr>
        <w:rPr>
          <w:iCs/>
        </w:rPr>
      </w:pPr>
    </w:p>
    <w:p w:rsidRPr="003B0D77" w:rsidR="003671F2" w:rsidP="003671F2" w:rsidRDefault="00361EED" w14:paraId="1F92A5EE" w14:textId="77777777">
      <w:pPr>
        <w:shd w:val="clear" w:color="auto" w:fill="D9D9D9" w:themeFill="background1" w:themeFillShade="D9"/>
        <w:jc w:val="both"/>
        <w:rPr>
          <w:b/>
        </w:rPr>
      </w:pPr>
      <w:r>
        <w:rPr>
          <w:b/>
        </w:rPr>
        <w:t>What if we</w:t>
      </w:r>
      <w:r w:rsidRPr="003B0D77" w:rsidR="003671F2">
        <w:rPr>
          <w:b/>
        </w:rPr>
        <w:t xml:space="preserve"> have no idea what to choose?</w:t>
      </w:r>
    </w:p>
    <w:p w:rsidRPr="003B0D77" w:rsidR="00CF1399" w:rsidP="003671F2" w:rsidRDefault="003671F2" w14:paraId="57F46498" w14:textId="77777777">
      <w:pPr>
        <w:jc w:val="both"/>
      </w:pPr>
      <w:r w:rsidRPr="003B0D77">
        <w:t>If really unsure</w:t>
      </w:r>
      <w:r w:rsidR="00610E02">
        <w:t>,</w:t>
      </w:r>
      <w:r w:rsidRPr="003B0D77">
        <w:t xml:space="preserve"> it is always best to choose subjects that your child enjoys and can achieve well in. Talking to their class teachers and tutors is always useful too. </w:t>
      </w:r>
    </w:p>
    <w:p w:rsidR="00A05E39" w:rsidP="003671F2" w:rsidRDefault="00CF1399" w14:paraId="55C3F07C" w14:textId="77777777">
      <w:pPr>
        <w:jc w:val="both"/>
      </w:pPr>
      <w:r w:rsidRPr="003B0D77">
        <w:t>All students will have to continue with a broad range of core subjects: English, math</w:t>
      </w:r>
      <w:r w:rsidR="0073739F">
        <w:t>s</w:t>
      </w:r>
      <w:r w:rsidRPr="003B0D77">
        <w:t xml:space="preserve">, science, history or geography and Spanish (for most students). </w:t>
      </w:r>
      <w:r w:rsidRPr="003B0D77" w:rsidR="000133F8">
        <w:t>All routes</w:t>
      </w:r>
      <w:r w:rsidR="000133F8">
        <w:t xml:space="preserve"> after year 11 require these subjects </w:t>
      </w:r>
      <w:r w:rsidRPr="003B0D77">
        <w:t>e.g. college, universities, apprenticeships and so any option subjects chosen will not create or stop any potential career paths.</w:t>
      </w:r>
    </w:p>
    <w:p w:rsidR="00B91B32" w:rsidP="003671F2" w:rsidRDefault="00B91B32" w14:paraId="58EDBA02" w14:textId="77777777">
      <w:pPr>
        <w:jc w:val="both"/>
      </w:pPr>
    </w:p>
    <w:p w:rsidRPr="00B266A7" w:rsidR="00B266A7" w:rsidP="00B266A7" w:rsidRDefault="0085046B" w14:paraId="3305CD52" w14:textId="77777777">
      <w:pPr>
        <w:shd w:val="clear" w:color="auto" w:fill="D9D9D9" w:themeFill="background1" w:themeFillShade="D9"/>
        <w:jc w:val="both"/>
        <w:rPr>
          <w:b/>
        </w:rPr>
      </w:pPr>
      <w:r>
        <w:rPr>
          <w:b/>
        </w:rPr>
        <w:t xml:space="preserve">Will students </w:t>
      </w:r>
      <w:r w:rsidRPr="00B266A7" w:rsidR="00B266A7">
        <w:rPr>
          <w:b/>
        </w:rPr>
        <w:t>definitely be able to get all of their choices</w:t>
      </w:r>
      <w:r w:rsidR="00B266A7">
        <w:rPr>
          <w:b/>
        </w:rPr>
        <w:t>?</w:t>
      </w:r>
    </w:p>
    <w:p w:rsidRPr="003B0D77" w:rsidR="003671F2" w:rsidP="578BE235" w:rsidRDefault="003671F2" w14:paraId="4A90E699" w14:textId="27C45A83">
      <w:pPr>
        <w:jc w:val="both"/>
      </w:pPr>
      <w:r w:rsidR="18482016">
        <w:rPr/>
        <w:t xml:space="preserve">We ask students to </w:t>
      </w:r>
      <w:r w:rsidR="18482016">
        <w:rPr/>
        <w:t>state</w:t>
      </w:r>
      <w:r w:rsidR="18482016">
        <w:rPr/>
        <w:t xml:space="preserve"> their order of preferences for each of the options subjects and we aim for all students to be able to study their highest preferences possible. We cannot guarantee they will get </w:t>
      </w:r>
      <w:r w:rsidR="18482016">
        <w:rPr/>
        <w:t>all of</w:t>
      </w:r>
      <w:r w:rsidR="18482016">
        <w:rPr/>
        <w:t xml:space="preserve"> their top preferences as we </w:t>
      </w:r>
      <w:r w:rsidR="18482016">
        <w:rPr/>
        <w:t>have to</w:t>
      </w:r>
      <w:r w:rsidR="18482016">
        <w:rPr/>
        <w:t xml:space="preserve"> fit everything into the timetable and keep the class sizes at a reasonable level. </w:t>
      </w:r>
    </w:p>
    <w:p w:rsidRPr="003B0D77" w:rsidR="003671F2" w:rsidP="003671F2" w:rsidRDefault="003671F2" w14:paraId="33EB68E7" w14:textId="77777777">
      <w:pPr>
        <w:shd w:val="clear" w:color="auto" w:fill="D9D9D9" w:themeFill="background1" w:themeFillShade="D9"/>
        <w:rPr>
          <w:b/>
        </w:rPr>
      </w:pPr>
      <w:r w:rsidRPr="003B0D77">
        <w:rPr>
          <w:b/>
        </w:rPr>
        <w:t>What do we do now?</w:t>
      </w:r>
    </w:p>
    <w:p w:rsidRPr="003B0D77" w:rsidR="003671F2" w:rsidP="00934D30" w:rsidRDefault="003671F2" w14:paraId="69244048" w14:textId="77777777">
      <w:pPr>
        <w:pStyle w:val="ListParagraph"/>
        <w:numPr>
          <w:ilvl w:val="0"/>
          <w:numId w:val="4"/>
        </w:numPr>
      </w:pPr>
      <w:r w:rsidRPr="003B0D77">
        <w:t xml:space="preserve">Make sure you read through this booklet, even those subjects that you think you are not interested in! </w:t>
      </w:r>
    </w:p>
    <w:p w:rsidRPr="007C3E74" w:rsidR="003671F2" w:rsidP="00934D30" w:rsidRDefault="007C3E74" w14:paraId="2EC2E63F" w14:textId="77777777">
      <w:pPr>
        <w:pStyle w:val="ListParagraph"/>
        <w:numPr>
          <w:ilvl w:val="0"/>
          <w:numId w:val="4"/>
        </w:numPr>
      </w:pPr>
      <w:r w:rsidRPr="007C3E74">
        <w:t>Ask questions in your taster sessions, so that you have a clear understanding of what the course will entail. Communicate with your subject teachers if you have any further questions about the subject.</w:t>
      </w:r>
    </w:p>
    <w:p w:rsidR="00A05E39" w:rsidP="00934D30" w:rsidRDefault="00A05E39" w14:paraId="0607BB6F" w14:textId="77777777">
      <w:pPr>
        <w:pStyle w:val="ListParagraph"/>
        <w:numPr>
          <w:ilvl w:val="0"/>
          <w:numId w:val="4"/>
        </w:numPr>
      </w:pPr>
      <w:r>
        <w:t>Listen carefully in your PSHE lessons and the special collective worship sessions we are putting in place to talk through all of the subjects in more detail.</w:t>
      </w:r>
    </w:p>
    <w:p w:rsidRPr="007C3E74" w:rsidR="003671F2" w:rsidP="00934D30" w:rsidRDefault="002C0CB6" w14:paraId="71AE3BCE" w14:textId="62600A8B">
      <w:pPr>
        <w:pStyle w:val="ListParagraph"/>
        <w:numPr>
          <w:ilvl w:val="0"/>
          <w:numId w:val="4"/>
        </w:numPr>
      </w:pPr>
      <w:r>
        <w:t xml:space="preserve">Make a note of the subjects that you are interested in, putting them in order of preference. Your final options form will be </w:t>
      </w:r>
      <w:r w:rsidR="00355313">
        <w:t xml:space="preserve">emailed out to you on </w:t>
      </w:r>
      <w:r w:rsidRPr="196E0D38" w:rsidR="7F95E575">
        <w:rPr>
          <w:b/>
          <w:bCs/>
        </w:rPr>
        <w:t>Monday 22</w:t>
      </w:r>
      <w:r w:rsidRPr="196E0D38" w:rsidR="7F95E575">
        <w:rPr>
          <w:b/>
          <w:bCs/>
          <w:vertAlign w:val="superscript"/>
        </w:rPr>
        <w:t>nd</w:t>
      </w:r>
      <w:r w:rsidRPr="196E0D38" w:rsidR="7F95E575">
        <w:rPr>
          <w:b/>
          <w:bCs/>
        </w:rPr>
        <w:t xml:space="preserve"> January</w:t>
      </w:r>
      <w:r w:rsidR="7F95E575">
        <w:t xml:space="preserve"> </w:t>
      </w:r>
      <w:r w:rsidR="007C3E74">
        <w:t xml:space="preserve">to be completed </w:t>
      </w:r>
      <w:r w:rsidR="003671F2">
        <w:t xml:space="preserve">by </w:t>
      </w:r>
      <w:r w:rsidRPr="196E0D38">
        <w:rPr>
          <w:b/>
          <w:bCs/>
        </w:rPr>
        <w:t>F</w:t>
      </w:r>
      <w:r w:rsidRPr="196E0D38" w:rsidR="4A83C54D">
        <w:rPr>
          <w:b/>
          <w:bCs/>
        </w:rPr>
        <w:t>riday 9</w:t>
      </w:r>
      <w:r w:rsidRPr="196E0D38" w:rsidR="4A83C54D">
        <w:rPr>
          <w:b/>
          <w:bCs/>
          <w:vertAlign w:val="superscript"/>
        </w:rPr>
        <w:t>th</w:t>
      </w:r>
      <w:r w:rsidRPr="196E0D38" w:rsidR="4A83C54D">
        <w:rPr>
          <w:b/>
          <w:bCs/>
        </w:rPr>
        <w:t xml:space="preserve"> February</w:t>
      </w:r>
      <w:r w:rsidRPr="196E0D38" w:rsidR="00227F11">
        <w:rPr>
          <w:b/>
          <w:bCs/>
        </w:rPr>
        <w:t>.</w:t>
      </w:r>
      <w:r w:rsidRPr="196E0D38" w:rsidR="006E1F97">
        <w:rPr>
          <w:b/>
          <w:bCs/>
        </w:rPr>
        <w:t xml:space="preserve"> </w:t>
      </w:r>
    </w:p>
    <w:p w:rsidR="00810A7E" w:rsidP="00934D30" w:rsidRDefault="00810A7E" w14:paraId="44394DAA" w14:textId="3A97706D">
      <w:pPr>
        <w:pStyle w:val="ListParagraph"/>
        <w:numPr>
          <w:ilvl w:val="0"/>
          <w:numId w:val="4"/>
        </w:numPr>
      </w:pPr>
      <w:r w:rsidRPr="003B0D77">
        <w:t>All students will receive a letter to inf</w:t>
      </w:r>
      <w:r w:rsidR="007C3E74">
        <w:t xml:space="preserve">orm them of their choices; this </w:t>
      </w:r>
      <w:r w:rsidR="002C0CB6">
        <w:t xml:space="preserve">is likely to be in May as the grouping process can take a </w:t>
      </w:r>
      <w:bookmarkStart w:name="_GoBack" w:id="0"/>
      <w:bookmarkEnd w:id="0"/>
      <w:r w:rsidR="002C0CB6">
        <w:t>long time.</w:t>
      </w:r>
    </w:p>
    <w:p w:rsidR="00F315DC" w:rsidP="00F315DC" w:rsidRDefault="00F315DC" w14:paraId="0690D491" w14:textId="77777777"/>
    <w:p w:rsidRPr="003B0D77" w:rsidR="00E83203" w:rsidP="00E83203" w:rsidRDefault="00E83203" w14:paraId="7D37767E" w14:textId="77777777">
      <w:pPr>
        <w:shd w:val="clear" w:color="auto" w:fill="D9D9D9" w:themeFill="background1" w:themeFillShade="D9"/>
        <w:rPr>
          <w:b/>
        </w:rPr>
      </w:pPr>
      <w:r>
        <w:rPr>
          <w:b/>
        </w:rPr>
        <w:t>Filling in your specialism choices form</w:t>
      </w:r>
    </w:p>
    <w:p w:rsidR="00B90547" w:rsidP="00B90547" w:rsidRDefault="00E83203" w14:paraId="53C9CC57" w14:textId="77777777">
      <w:r>
        <w:t>Your specialism choice</w:t>
      </w:r>
      <w:r w:rsidR="007D1D62">
        <w:t xml:space="preserve"> form is designed for</w:t>
      </w:r>
      <w:r w:rsidR="00B90547">
        <w:t xml:space="preserve"> you individually. It will tell you the areas of compulsory study and the areas in whic</w:t>
      </w:r>
      <w:r w:rsidR="007D1D62">
        <w:t xml:space="preserve">h you are allowed to choose, </w:t>
      </w:r>
      <w:r>
        <w:t>based on dec</w:t>
      </w:r>
      <w:r w:rsidR="007D1D62">
        <w:t>isions made by your teachers, subject leaders and</w:t>
      </w:r>
      <w:r>
        <w:t xml:space="preserve"> school leader</w:t>
      </w:r>
      <w:r w:rsidR="00B90547">
        <w:t xml:space="preserve">. </w:t>
      </w:r>
    </w:p>
    <w:p w:rsidR="00B90547" w:rsidP="00B90547" w:rsidRDefault="00B90547" w14:paraId="7FB0F626" w14:textId="77777777">
      <w:r>
        <w:t xml:space="preserve">It is important to make choices that are broad and balanced so you are more open to options in your future education and employment. </w:t>
      </w:r>
    </w:p>
    <w:p w:rsidR="00B90547" w:rsidP="00B90547" w:rsidRDefault="00B90547" w14:paraId="42E01A1F" w14:textId="77777777">
      <w:r>
        <w:t xml:space="preserve">There are some very good reasons for choosing a subject: </w:t>
      </w:r>
    </w:p>
    <w:p w:rsidR="00B90547" w:rsidP="00934D30" w:rsidRDefault="00B90547" w14:paraId="2A56FD17" w14:textId="77777777">
      <w:pPr>
        <w:pStyle w:val="ListParagraph"/>
        <w:numPr>
          <w:ilvl w:val="0"/>
          <w:numId w:val="5"/>
        </w:numPr>
      </w:pPr>
      <w:r>
        <w:t xml:space="preserve">You enjoy it in year nine and it interests you.  </w:t>
      </w:r>
    </w:p>
    <w:p w:rsidR="00B90547" w:rsidP="00934D30" w:rsidRDefault="00B90547" w14:paraId="66382F6C" w14:textId="77777777">
      <w:pPr>
        <w:pStyle w:val="ListParagraph"/>
        <w:numPr>
          <w:ilvl w:val="0"/>
          <w:numId w:val="5"/>
        </w:numPr>
      </w:pPr>
      <w:r>
        <w:t xml:space="preserve">You have performed well in the subject, and know you will succeed with it. </w:t>
      </w:r>
    </w:p>
    <w:p w:rsidR="00B90547" w:rsidP="00934D30" w:rsidRDefault="00B90547" w14:paraId="14803ACC" w14:textId="77777777">
      <w:pPr>
        <w:pStyle w:val="ListParagraph"/>
        <w:numPr>
          <w:ilvl w:val="0"/>
          <w:numId w:val="5"/>
        </w:numPr>
      </w:pPr>
      <w:r>
        <w:t xml:space="preserve">It is important to you and will help with your future after Year 11. </w:t>
      </w:r>
    </w:p>
    <w:p w:rsidR="00B90547" w:rsidP="00934D30" w:rsidRDefault="00B90547" w14:paraId="165C618E" w14:textId="77777777">
      <w:pPr>
        <w:pStyle w:val="ListParagraph"/>
        <w:numPr>
          <w:ilvl w:val="0"/>
          <w:numId w:val="5"/>
        </w:numPr>
      </w:pPr>
      <w:r>
        <w:t xml:space="preserve">Your parents/carers and teachers have advised you that it is a good choice for you. </w:t>
      </w:r>
    </w:p>
    <w:p w:rsidR="00B90547" w:rsidP="00B90547" w:rsidRDefault="00B90547" w14:paraId="711735F6" w14:textId="77777777">
      <w:r>
        <w:t xml:space="preserve">There are also some reasons that must not influence your decision: </w:t>
      </w:r>
    </w:p>
    <w:p w:rsidR="00B90547" w:rsidP="00934D30" w:rsidRDefault="00B90547" w14:paraId="227E131C" w14:textId="77777777">
      <w:pPr>
        <w:pStyle w:val="ListParagraph"/>
        <w:numPr>
          <w:ilvl w:val="0"/>
          <w:numId w:val="6"/>
        </w:numPr>
      </w:pPr>
      <w:r>
        <w:t xml:space="preserve">Your friends have said they are going to choose it – there are no guarantees that you will be in the same class as your friends. </w:t>
      </w:r>
    </w:p>
    <w:p w:rsidR="00B90547" w:rsidP="00934D30" w:rsidRDefault="00B90547" w14:paraId="59AFCCA5" w14:textId="77777777">
      <w:pPr>
        <w:pStyle w:val="ListParagraph"/>
        <w:numPr>
          <w:ilvl w:val="0"/>
          <w:numId w:val="6"/>
        </w:numPr>
      </w:pPr>
      <w:r>
        <w:t xml:space="preserve">You think it is an easy course and you will not have to try your hardest </w:t>
      </w:r>
    </w:p>
    <w:p w:rsidR="00B90547" w:rsidP="00934D30" w:rsidRDefault="00B90547" w14:paraId="484ACDFA" w14:textId="77777777">
      <w:pPr>
        <w:pStyle w:val="ListParagraph"/>
        <w:numPr>
          <w:ilvl w:val="0"/>
          <w:numId w:val="6"/>
        </w:numPr>
      </w:pPr>
      <w:r>
        <w:t>You like the teacher that teaches you now – again, there are no guarantees that you will have the same teacher in the years to come.</w:t>
      </w:r>
    </w:p>
    <w:p w:rsidRPr="003B0D77" w:rsidR="00B90547" w:rsidP="00B90547" w:rsidRDefault="00E83203" w14:paraId="78CCC935" w14:textId="014B8723">
      <w:r>
        <w:t xml:space="preserve">At Derby Cathedral School we want to ensure you make the right decisions for you and will be supporting you every step of the way in this process. Please speak to your form </w:t>
      </w:r>
      <w:r w:rsidR="00260514">
        <w:t xml:space="preserve">tutor, Ms Nicholson or Mr Blackwood </w:t>
      </w:r>
      <w:r>
        <w:t>if you feel you need extra help.</w:t>
      </w:r>
    </w:p>
    <w:p w:rsidRPr="004F0609" w:rsidR="004A644A" w:rsidP="004F0609" w:rsidRDefault="00CF1399" w14:paraId="634FEAD7" w14:textId="77777777">
      <w:pPr>
        <w:spacing w:after="160" w:line="259" w:lineRule="auto"/>
      </w:pPr>
      <w:r w:rsidRPr="003B0D77">
        <w:br w:type="page"/>
      </w:r>
      <w:r w:rsidR="00640197">
        <w:rPr>
          <w:rFonts w:cs="Arial"/>
          <w:b/>
          <w:sz w:val="28"/>
          <w:szCs w:val="28"/>
        </w:rPr>
        <w:t>Core Subjects</w:t>
      </w:r>
    </w:p>
    <w:p w:rsidRPr="003B0D77" w:rsidR="004A644A" w:rsidP="004A644A" w:rsidRDefault="004A644A" w14:paraId="0BF12C3A" w14:textId="77777777">
      <w:pPr>
        <w:rPr>
          <w:rFonts w:cs="Arial"/>
        </w:rPr>
      </w:pPr>
      <w:r w:rsidRPr="003B0D77">
        <w:rPr>
          <w:rFonts w:cs="Arial"/>
        </w:rPr>
        <w:t>All students will continue to study the follo</w:t>
      </w:r>
      <w:r w:rsidR="00FE2E8C">
        <w:rPr>
          <w:rFonts w:cs="Arial"/>
        </w:rPr>
        <w:t>wing subjects throughout years</w:t>
      </w:r>
      <w:r w:rsidRPr="003B0D77">
        <w:rPr>
          <w:rFonts w:cs="Arial"/>
        </w:rPr>
        <w:t xml:space="preserve"> 10 and 11: </w:t>
      </w:r>
    </w:p>
    <w:p w:rsidR="004A644A" w:rsidP="004A644A" w:rsidRDefault="004A644A" w14:paraId="3E3A52AF" w14:textId="6E1EADCF">
      <w:pPr>
        <w:rPr>
          <w:rFonts w:cs="Arial"/>
        </w:rPr>
      </w:pPr>
      <w:r w:rsidRPr="196E0D38">
        <w:rPr>
          <w:rFonts w:cs="Arial"/>
        </w:rPr>
        <w:t xml:space="preserve">English (language and literature), maths, science, </w:t>
      </w:r>
      <w:r w:rsidRPr="196E0D38" w:rsidR="00FE2E8C">
        <w:rPr>
          <w:rFonts w:cs="Arial"/>
        </w:rPr>
        <w:t xml:space="preserve">Spanish*, </w:t>
      </w:r>
      <w:r w:rsidRPr="196E0D38" w:rsidR="00FB6309">
        <w:rPr>
          <w:rFonts w:cs="Arial"/>
        </w:rPr>
        <w:t xml:space="preserve">PE, PSHCE, </w:t>
      </w:r>
      <w:r w:rsidRPr="196E0D38" w:rsidR="00E052FA">
        <w:rPr>
          <w:rFonts w:cs="Arial"/>
        </w:rPr>
        <w:t xml:space="preserve">religious </w:t>
      </w:r>
      <w:r w:rsidRPr="196E0D38" w:rsidR="0898878D">
        <w:rPr>
          <w:rFonts w:cs="Arial"/>
        </w:rPr>
        <w:t>studies</w:t>
      </w:r>
      <w:r w:rsidRPr="196E0D38" w:rsidR="00E052FA">
        <w:rPr>
          <w:rFonts w:cs="Arial"/>
        </w:rPr>
        <w:t xml:space="preserve"> (short course)</w:t>
      </w:r>
      <w:r w:rsidRPr="196E0D38" w:rsidR="00FB6309">
        <w:rPr>
          <w:rFonts w:cs="Arial"/>
        </w:rPr>
        <w:t xml:space="preserve"> and one of history or geography.</w:t>
      </w:r>
      <w:r w:rsidRPr="196E0D38" w:rsidR="00FE2E8C">
        <w:rPr>
          <w:rFonts w:cs="Arial"/>
        </w:rPr>
        <w:t xml:space="preserve"> </w:t>
      </w:r>
    </w:p>
    <w:p w:rsidRPr="003B0D77" w:rsidR="00FE2E8C" w:rsidP="004A644A" w:rsidRDefault="00FE2E8C" w14:paraId="5E82E474" w14:textId="77777777">
      <w:pPr>
        <w:rPr>
          <w:rFonts w:cs="Arial"/>
        </w:rPr>
      </w:pPr>
      <w:r>
        <w:rPr>
          <w:rFonts w:cs="Arial"/>
        </w:rPr>
        <w:t>*(A small number of students will not take compulsory Spanish at the discretion of school leaders).</w:t>
      </w:r>
    </w:p>
    <w:p w:rsidR="004A644A" w:rsidP="004A644A" w:rsidRDefault="004A644A" w14:paraId="5E833105" w14:textId="77777777">
      <w:pPr>
        <w:rPr>
          <w:rFonts w:cs="Arial"/>
        </w:rPr>
      </w:pPr>
      <w:r w:rsidRPr="003B0D77">
        <w:rPr>
          <w:rFonts w:cs="Arial"/>
        </w:rPr>
        <w:t>The following section gives further details about each of the courses including those which do not lead to an examination.</w:t>
      </w:r>
      <w:r w:rsidRPr="003B0D77" w:rsidR="003A27A8">
        <w:rPr>
          <w:rFonts w:cs="Arial"/>
        </w:rPr>
        <w:t xml:space="preserve"> History and geography information is included in the options section.</w:t>
      </w:r>
    </w:p>
    <w:p w:rsidRPr="003B0D77" w:rsidR="004A644A" w:rsidP="00E1742E" w:rsidRDefault="003210D8" w14:paraId="69FC88D2" w14:textId="77777777">
      <w:pPr>
        <w:rPr>
          <w:rFonts w:cs="Arial"/>
          <w:b/>
          <w:sz w:val="28"/>
          <w:szCs w:val="28"/>
        </w:rPr>
      </w:pPr>
      <w:r>
        <w:rPr>
          <w:rFonts w:cs="Arial"/>
        </w:rPr>
        <w:t>All courses followed will have int</w:t>
      </w:r>
      <w:r w:rsidR="00A32D8E">
        <w:rPr>
          <w:rFonts w:cs="Arial"/>
        </w:rPr>
        <w:t>ernal assessments, including f</w:t>
      </w:r>
      <w:r w:rsidR="006E1F97">
        <w:rPr>
          <w:rFonts w:cs="Arial"/>
        </w:rPr>
        <w:t>ormal assessment</w:t>
      </w:r>
      <w:r w:rsidR="00E1742E">
        <w:rPr>
          <w:rFonts w:cs="Arial"/>
        </w:rPr>
        <w:t xml:space="preserve">, in </w:t>
      </w:r>
      <w:r>
        <w:rPr>
          <w:rFonts w:cs="Arial"/>
        </w:rPr>
        <w:t>order to gauge progress and identify any areas for improvement.</w:t>
      </w:r>
    </w:p>
    <w:p w:rsidRPr="003B0D77" w:rsidR="004A644A" w:rsidP="00640197" w:rsidRDefault="004A644A" w14:paraId="1819D1BC" w14:textId="77777777">
      <w:pPr>
        <w:rPr>
          <w:rFonts w:cs="Arial"/>
          <w:b/>
          <w:sz w:val="28"/>
          <w:szCs w:val="28"/>
        </w:rPr>
      </w:pPr>
      <w:r w:rsidRPr="003B0D77">
        <w:rPr>
          <w:rFonts w:cs="Arial"/>
          <w:b/>
          <w:sz w:val="28"/>
          <w:szCs w:val="28"/>
        </w:rPr>
        <w:t xml:space="preserve">Physical Education </w:t>
      </w:r>
    </w:p>
    <w:p w:rsidR="009E52DB" w:rsidP="00E1742E" w:rsidRDefault="009E52DB" w14:paraId="318FCCEC" w14:textId="77777777">
      <w:pPr>
        <w:pStyle w:val="BodyText2"/>
        <w:spacing w:after="0" w:line="276" w:lineRule="auto"/>
        <w:jc w:val="both"/>
        <w:rPr>
          <w:rFonts w:ascii="Calibri" w:hAnsi="Calibri" w:cs="Calibri"/>
          <w:color w:val="000000"/>
          <w:szCs w:val="22"/>
          <w:shd w:val="clear" w:color="auto" w:fill="FFFFFF"/>
        </w:rPr>
      </w:pPr>
      <w:r>
        <w:rPr>
          <w:rFonts w:ascii="Calibri" w:hAnsi="Calibri" w:cs="Calibri"/>
          <w:color w:val="000000"/>
          <w:szCs w:val="22"/>
          <w:shd w:val="clear" w:color="auto" w:fill="FFFFFF"/>
        </w:rPr>
        <w:t xml:space="preserve">At KS4 the aim of Physical Education is to encourage students to lead a healthy active lifestyle and provide them with the necessary experiences to continue to participate in physical activity after they leave Derby Cathedral School. </w:t>
      </w:r>
    </w:p>
    <w:p w:rsidR="009E52DB" w:rsidP="00E1742E" w:rsidRDefault="009E52DB" w14:paraId="74B55957" w14:textId="77777777">
      <w:pPr>
        <w:pStyle w:val="BodyText2"/>
        <w:spacing w:after="0" w:line="276" w:lineRule="auto"/>
        <w:jc w:val="both"/>
        <w:rPr>
          <w:rFonts w:ascii="Calibri" w:hAnsi="Calibri" w:cs="Calibri"/>
          <w:color w:val="000000"/>
          <w:szCs w:val="22"/>
          <w:shd w:val="clear" w:color="auto" w:fill="FFFFFF"/>
        </w:rPr>
      </w:pPr>
    </w:p>
    <w:p w:rsidR="00E1742E" w:rsidP="00E1742E" w:rsidRDefault="009E52DB" w14:paraId="6C31561D" w14:textId="77777777">
      <w:pPr>
        <w:pStyle w:val="BodyText2"/>
        <w:spacing w:after="0" w:line="276" w:lineRule="auto"/>
        <w:jc w:val="both"/>
        <w:rPr>
          <w:rFonts w:ascii="Calibri" w:hAnsi="Calibri" w:cs="Calibri"/>
          <w:color w:val="000000"/>
          <w:szCs w:val="22"/>
          <w:shd w:val="clear" w:color="auto" w:fill="FFFFFF"/>
        </w:rPr>
      </w:pPr>
      <w:r>
        <w:rPr>
          <w:rFonts w:ascii="Calibri" w:hAnsi="Calibri" w:cs="Calibri"/>
          <w:color w:val="000000"/>
          <w:szCs w:val="22"/>
          <w:shd w:val="clear" w:color="auto" w:fill="FFFFFF"/>
        </w:rPr>
        <w:t xml:space="preserve">Whether students study GCSE PE at key stage 4 or not, </w:t>
      </w:r>
      <w:r w:rsidR="006E1F97">
        <w:rPr>
          <w:rFonts w:ascii="Calibri" w:hAnsi="Calibri" w:cs="Calibri"/>
          <w:color w:val="000000"/>
          <w:szCs w:val="22"/>
          <w:shd w:val="clear" w:color="auto" w:fill="FFFFFF"/>
        </w:rPr>
        <w:t xml:space="preserve">all students will still have 2 </w:t>
      </w:r>
      <w:r>
        <w:rPr>
          <w:rFonts w:ascii="Calibri" w:hAnsi="Calibri" w:cs="Calibri"/>
          <w:color w:val="000000"/>
          <w:szCs w:val="22"/>
          <w:shd w:val="clear" w:color="auto" w:fill="FFFFFF"/>
        </w:rPr>
        <w:t>lessons of core PE per week. </w:t>
      </w:r>
    </w:p>
    <w:p w:rsidR="00E1742E" w:rsidP="00E1742E" w:rsidRDefault="00E1742E" w14:paraId="3BC18BF3" w14:textId="77777777">
      <w:pPr>
        <w:pStyle w:val="BodyText2"/>
        <w:spacing w:after="0" w:line="276" w:lineRule="auto"/>
        <w:jc w:val="both"/>
        <w:rPr>
          <w:rFonts w:ascii="Calibri" w:hAnsi="Calibri" w:cs="Calibri"/>
          <w:color w:val="000000"/>
          <w:szCs w:val="22"/>
          <w:shd w:val="clear" w:color="auto" w:fill="FFFFFF"/>
        </w:rPr>
      </w:pPr>
    </w:p>
    <w:p w:rsidR="00E1742E" w:rsidP="00E1742E" w:rsidRDefault="009E52DB" w14:paraId="0B22B509" w14:textId="77777777">
      <w:pPr>
        <w:pStyle w:val="BodyText2"/>
        <w:spacing w:after="0" w:line="276" w:lineRule="auto"/>
        <w:jc w:val="both"/>
        <w:rPr>
          <w:rFonts w:ascii="Calibri" w:hAnsi="Calibri" w:cs="Calibri"/>
          <w:color w:val="000000"/>
          <w:szCs w:val="22"/>
          <w:shd w:val="clear" w:color="auto" w:fill="FFFFFF"/>
        </w:rPr>
      </w:pPr>
      <w:r>
        <w:rPr>
          <w:rFonts w:ascii="Calibri" w:hAnsi="Calibri" w:cs="Calibri"/>
          <w:color w:val="000000"/>
          <w:szCs w:val="22"/>
          <w:shd w:val="clear" w:color="auto" w:fill="FFFFFF"/>
        </w:rPr>
        <w:t xml:space="preserve">Students </w:t>
      </w:r>
      <w:r w:rsidR="00E1742E">
        <w:rPr>
          <w:rFonts w:ascii="Calibri" w:hAnsi="Calibri" w:cs="Calibri"/>
          <w:color w:val="000000"/>
          <w:szCs w:val="22"/>
          <w:shd w:val="clear" w:color="auto" w:fill="FFFFFF"/>
        </w:rPr>
        <w:t xml:space="preserve">will </w:t>
      </w:r>
      <w:r>
        <w:rPr>
          <w:rFonts w:ascii="Calibri" w:hAnsi="Calibri" w:cs="Calibri"/>
          <w:color w:val="000000"/>
          <w:szCs w:val="22"/>
          <w:shd w:val="clear" w:color="auto" w:fill="FFFFFF"/>
        </w:rPr>
        <w:t xml:space="preserve">work </w:t>
      </w:r>
      <w:r w:rsidR="00E1742E">
        <w:rPr>
          <w:rFonts w:ascii="Calibri" w:hAnsi="Calibri" w:cs="Calibri"/>
          <w:color w:val="000000"/>
          <w:szCs w:val="22"/>
          <w:shd w:val="clear" w:color="auto" w:fill="FFFFFF"/>
        </w:rPr>
        <w:t>both individually and in groups</w:t>
      </w:r>
      <w:r>
        <w:rPr>
          <w:rFonts w:ascii="Calibri" w:hAnsi="Calibri" w:cs="Calibri"/>
          <w:color w:val="000000"/>
          <w:szCs w:val="22"/>
          <w:shd w:val="clear" w:color="auto" w:fill="FFFFFF"/>
        </w:rPr>
        <w:t xml:space="preserve"> follow</w:t>
      </w:r>
      <w:r w:rsidR="00E1742E">
        <w:rPr>
          <w:rFonts w:ascii="Calibri" w:hAnsi="Calibri" w:cs="Calibri"/>
          <w:color w:val="000000"/>
          <w:szCs w:val="22"/>
          <w:shd w:val="clear" w:color="auto" w:fill="FFFFFF"/>
        </w:rPr>
        <w:t>ing</w:t>
      </w:r>
      <w:r>
        <w:rPr>
          <w:rFonts w:ascii="Calibri" w:hAnsi="Calibri" w:cs="Calibri"/>
          <w:color w:val="000000"/>
          <w:szCs w:val="22"/>
          <w:shd w:val="clear" w:color="auto" w:fill="FFFFFF"/>
        </w:rPr>
        <w:t xml:space="preserve"> a wide programme of study and activities that include sports such as football, rugby, netball, table tennis, rounders, athletics and netball. Students will also complete assessments which are linked di</w:t>
      </w:r>
      <w:r w:rsidR="00E1742E">
        <w:rPr>
          <w:rFonts w:ascii="Calibri" w:hAnsi="Calibri" w:cs="Calibri"/>
          <w:color w:val="000000"/>
          <w:szCs w:val="22"/>
          <w:shd w:val="clear" w:color="auto" w:fill="FFFFFF"/>
        </w:rPr>
        <w:t>rectly to</w:t>
      </w:r>
      <w:r>
        <w:rPr>
          <w:rFonts w:ascii="Calibri" w:hAnsi="Calibri" w:cs="Calibri"/>
          <w:color w:val="000000"/>
          <w:szCs w:val="22"/>
          <w:shd w:val="clear" w:color="auto" w:fill="FFFFFF"/>
        </w:rPr>
        <w:t xml:space="preserve"> health and wellbeing. </w:t>
      </w:r>
    </w:p>
    <w:p w:rsidR="00E1742E" w:rsidP="00E1742E" w:rsidRDefault="009E52DB" w14:paraId="4D87BFE2" w14:textId="77777777">
      <w:pPr>
        <w:pStyle w:val="BodyText2"/>
        <w:spacing w:after="0" w:line="276" w:lineRule="auto"/>
        <w:jc w:val="both"/>
        <w:rPr>
          <w:rFonts w:ascii="Calibri" w:hAnsi="Calibri" w:cs="Calibri"/>
          <w:color w:val="000000"/>
          <w:szCs w:val="22"/>
          <w:shd w:val="clear" w:color="auto" w:fill="FFFFFF"/>
        </w:rPr>
      </w:pPr>
      <w:r>
        <w:rPr>
          <w:rFonts w:ascii="Calibri" w:hAnsi="Calibri" w:cs="Calibri"/>
          <w:color w:val="000000"/>
          <w:szCs w:val="22"/>
          <w:shd w:val="clear" w:color="auto" w:fill="FFFFFF"/>
        </w:rPr>
        <w:t>All students will also be given the opportunity to participate in extracurricular activities and events.</w:t>
      </w:r>
      <w:r w:rsidR="00E1742E">
        <w:rPr>
          <w:rFonts w:ascii="Calibri" w:hAnsi="Calibri" w:cs="Calibri"/>
          <w:color w:val="000000"/>
          <w:szCs w:val="22"/>
          <w:shd w:val="clear" w:color="auto" w:fill="FFFFFF"/>
        </w:rPr>
        <w:t xml:space="preserve">  </w:t>
      </w:r>
    </w:p>
    <w:p w:rsidR="00E1742E" w:rsidP="00E1742E" w:rsidRDefault="00E1742E" w14:paraId="6BD921FB" w14:textId="77777777">
      <w:pPr>
        <w:pStyle w:val="BodyText2"/>
        <w:spacing w:after="0" w:line="276" w:lineRule="auto"/>
        <w:jc w:val="both"/>
        <w:rPr>
          <w:rFonts w:ascii="Calibri" w:hAnsi="Calibri" w:cs="Calibri"/>
          <w:color w:val="000000"/>
          <w:szCs w:val="22"/>
          <w:shd w:val="clear" w:color="auto" w:fill="FFFFFF"/>
        </w:rPr>
      </w:pPr>
    </w:p>
    <w:p w:rsidR="00640197" w:rsidP="00E1742E" w:rsidRDefault="00E1742E" w14:paraId="03F99512" w14:textId="77777777">
      <w:pPr>
        <w:pStyle w:val="BodyText2"/>
        <w:spacing w:after="0" w:line="276" w:lineRule="auto"/>
        <w:jc w:val="both"/>
        <w:rPr>
          <w:rFonts w:cs="Arial"/>
          <w:b/>
          <w:sz w:val="28"/>
          <w:szCs w:val="28"/>
        </w:rPr>
      </w:pPr>
      <w:r>
        <w:rPr>
          <w:rFonts w:ascii="Calibri" w:hAnsi="Calibri" w:cs="Calibri"/>
          <w:color w:val="000000"/>
          <w:szCs w:val="22"/>
          <w:shd w:val="clear" w:color="auto" w:fill="FFFFFF"/>
        </w:rPr>
        <w:t>S</w:t>
      </w:r>
      <w:r w:rsidR="009E52DB">
        <w:rPr>
          <w:rFonts w:ascii="Calibri" w:hAnsi="Calibri" w:cs="Calibri"/>
          <w:color w:val="000000"/>
          <w:szCs w:val="22"/>
          <w:shd w:val="clear" w:color="auto" w:fill="FFFFFF"/>
        </w:rPr>
        <w:t>tudents are informed of their programme of study and are therefore expected to attend lessons with the correct equipment and kit to enable full participation.</w:t>
      </w:r>
    </w:p>
    <w:p w:rsidR="007240AB" w:rsidP="00640197" w:rsidRDefault="007240AB" w14:paraId="18D882D2" w14:textId="77777777">
      <w:pPr>
        <w:rPr>
          <w:rFonts w:cs="Arial"/>
          <w:b/>
          <w:sz w:val="28"/>
          <w:szCs w:val="28"/>
        </w:rPr>
      </w:pPr>
    </w:p>
    <w:p w:rsidRPr="003B0D77" w:rsidR="004A644A" w:rsidP="00640197" w:rsidRDefault="00A32D8E" w14:paraId="451F7D5E" w14:textId="77777777">
      <w:pPr>
        <w:rPr>
          <w:rFonts w:cs="Arial"/>
          <w:b/>
          <w:sz w:val="28"/>
          <w:szCs w:val="28"/>
        </w:rPr>
      </w:pPr>
      <w:r>
        <w:rPr>
          <w:rFonts w:cs="Arial"/>
          <w:b/>
          <w:sz w:val="28"/>
          <w:szCs w:val="28"/>
        </w:rPr>
        <w:t>PSH</w:t>
      </w:r>
      <w:r w:rsidRPr="003B0D77" w:rsidR="004A644A">
        <w:rPr>
          <w:rFonts w:cs="Arial"/>
          <w:b/>
          <w:sz w:val="28"/>
          <w:szCs w:val="28"/>
        </w:rPr>
        <w:t>E</w:t>
      </w:r>
    </w:p>
    <w:p w:rsidR="00D644E2" w:rsidP="00E1742E" w:rsidRDefault="00D644E2" w14:paraId="64195923" w14:textId="77777777">
      <w:pPr>
        <w:pStyle w:val="NormalWeb"/>
        <w:shd w:val="clear" w:color="auto" w:fill="FFFFFF"/>
        <w:spacing w:line="276" w:lineRule="auto"/>
        <w:rPr>
          <w:rFonts w:ascii="Calibri" w:hAnsi="Calibri" w:cs="Calibri"/>
          <w:color w:val="201F1E"/>
          <w:sz w:val="22"/>
          <w:szCs w:val="22"/>
        </w:rPr>
      </w:pPr>
      <w:r>
        <w:rPr>
          <w:rFonts w:ascii="Calibri" w:hAnsi="Calibri" w:cs="Calibri"/>
          <w:color w:val="201F1E"/>
          <w:sz w:val="22"/>
          <w:szCs w:val="22"/>
        </w:rPr>
        <w:t>Although no formal qualification is achieved in PSHE, through the study of Personal, Social and Health Education students learn about and explore the world in which they live. Students challenge their own views and opinions on topics that matter to them. Our aim within PSHE is to inform and create a safe environment for the discussion of issues, develop skills in showing sensitivity and respect to the feelings, experiences and views of every member of the class and encourage employability skills to help with their future aims and ambitions.</w:t>
      </w:r>
    </w:p>
    <w:p w:rsidR="00D644E2" w:rsidP="00E1742E" w:rsidRDefault="00D644E2" w14:paraId="3B7D7353" w14:textId="77777777">
      <w:pPr>
        <w:pStyle w:val="NormalWeb"/>
        <w:shd w:val="clear" w:color="auto" w:fill="FFFFFF"/>
        <w:spacing w:line="276" w:lineRule="auto"/>
        <w:rPr>
          <w:rFonts w:ascii="Calibri" w:hAnsi="Calibri" w:cs="Calibri"/>
          <w:color w:val="201F1E"/>
          <w:sz w:val="22"/>
          <w:szCs w:val="22"/>
        </w:rPr>
      </w:pPr>
      <w:r>
        <w:rPr>
          <w:rFonts w:ascii="Calibri" w:hAnsi="Calibri" w:cs="Calibri"/>
          <w:color w:val="201F1E"/>
          <w:sz w:val="22"/>
          <w:szCs w:val="22"/>
        </w:rPr>
        <w:t>Year 10 and 11 can be stressful, difficult and confusing, all whilst trying to find where they as young adults fit in and where they may aspire to fit in the future.</w:t>
      </w:r>
    </w:p>
    <w:p w:rsidR="00D644E2" w:rsidP="00E1742E" w:rsidRDefault="00D644E2" w14:paraId="56BE084C" w14:textId="77777777">
      <w:pPr>
        <w:pStyle w:val="NormalWeb"/>
        <w:shd w:val="clear" w:color="auto" w:fill="FFFFFF"/>
        <w:spacing w:line="276" w:lineRule="auto"/>
        <w:rPr>
          <w:rFonts w:ascii="Calibri" w:hAnsi="Calibri" w:cs="Calibri"/>
          <w:color w:val="201F1E"/>
          <w:sz w:val="22"/>
          <w:szCs w:val="22"/>
        </w:rPr>
      </w:pPr>
      <w:r>
        <w:rPr>
          <w:rFonts w:ascii="Calibri" w:hAnsi="Calibri" w:cs="Calibri"/>
          <w:color w:val="201F1E"/>
          <w:sz w:val="22"/>
          <w:szCs w:val="22"/>
        </w:rPr>
        <w:t>We will study the following themes across the key stage: Being me in my world, Celebrating difference, Dreams and goals, Healthy me, Relationships, Changing me.</w:t>
      </w:r>
    </w:p>
    <w:p w:rsidR="00D644E2" w:rsidP="00E1742E" w:rsidRDefault="00D644E2" w14:paraId="535140F2" w14:textId="77777777">
      <w:pPr>
        <w:pStyle w:val="NormalWeb"/>
        <w:shd w:val="clear" w:color="auto" w:fill="FFFFFF"/>
        <w:spacing w:line="276" w:lineRule="auto"/>
        <w:rPr>
          <w:rFonts w:ascii="Calibri" w:hAnsi="Calibri" w:cs="Calibri"/>
          <w:color w:val="201F1E"/>
          <w:sz w:val="22"/>
          <w:szCs w:val="22"/>
        </w:rPr>
      </w:pPr>
      <w:r w:rsidRPr="196E0D38">
        <w:rPr>
          <w:rFonts w:ascii="Calibri" w:hAnsi="Calibri" w:cs="Calibri"/>
          <w:color w:val="201F1E"/>
          <w:sz w:val="22"/>
          <w:szCs w:val="22"/>
        </w:rPr>
        <w:t>This is a key subject for developing Derby Cathedral School pupils into being the best people they can be alongside gaining the best qualifications they can.</w:t>
      </w:r>
    </w:p>
    <w:p w:rsidR="196E0D38" w:rsidP="196E0D38" w:rsidRDefault="196E0D38" w14:paraId="24B0E07E" w14:textId="11546880">
      <w:pPr>
        <w:pStyle w:val="NormalWeb"/>
        <w:shd w:val="clear" w:color="auto" w:fill="FFFFFF" w:themeFill="background1"/>
        <w:spacing w:line="276" w:lineRule="auto"/>
        <w:rPr>
          <w:rFonts w:ascii="Calibri" w:hAnsi="Calibri" w:cs="Calibri"/>
          <w:color w:val="201F1E"/>
          <w:sz w:val="22"/>
          <w:szCs w:val="22"/>
        </w:rPr>
      </w:pPr>
    </w:p>
    <w:p w:rsidR="196E0D38" w:rsidP="196E0D38" w:rsidRDefault="196E0D38" w14:paraId="21B9623D" w14:textId="2FC937DC">
      <w:pPr>
        <w:pStyle w:val="NormalWeb"/>
        <w:shd w:val="clear" w:color="auto" w:fill="FFFFFF" w:themeFill="background1"/>
        <w:spacing w:line="276" w:lineRule="auto"/>
        <w:rPr>
          <w:rFonts w:ascii="Calibri" w:hAnsi="Calibri" w:cs="Calibri"/>
          <w:color w:val="201F1E"/>
          <w:sz w:val="22"/>
          <w:szCs w:val="22"/>
        </w:rPr>
      </w:pPr>
    </w:p>
    <w:p w:rsidR="196E0D38" w:rsidP="196E0D38" w:rsidRDefault="196E0D38" w14:paraId="35544200" w14:textId="5366863F">
      <w:pPr>
        <w:pStyle w:val="NormalWeb"/>
        <w:shd w:val="clear" w:color="auto" w:fill="FFFFFF" w:themeFill="background1"/>
        <w:spacing w:line="276" w:lineRule="auto"/>
        <w:rPr>
          <w:rFonts w:ascii="Calibri" w:hAnsi="Calibri" w:cs="Calibri"/>
          <w:color w:val="201F1E"/>
          <w:sz w:val="22"/>
          <w:szCs w:val="22"/>
        </w:rPr>
      </w:pPr>
    </w:p>
    <w:p w:rsidR="196E0D38" w:rsidP="196E0D38" w:rsidRDefault="196E0D38" w14:paraId="53ABD678" w14:textId="43C96AA7">
      <w:pPr>
        <w:pStyle w:val="NormalWeb"/>
        <w:shd w:val="clear" w:color="auto" w:fill="FFFFFF" w:themeFill="background1"/>
        <w:spacing w:line="276" w:lineRule="auto"/>
        <w:rPr>
          <w:rFonts w:ascii="Calibri" w:hAnsi="Calibri" w:cs="Calibri"/>
          <w:color w:val="201F1E"/>
          <w:sz w:val="22"/>
          <w:szCs w:val="22"/>
        </w:rPr>
      </w:pPr>
    </w:p>
    <w:p w:rsidR="004F0609" w:rsidP="00E1742E" w:rsidRDefault="004F0609" w14:paraId="6F356EFC" w14:textId="77777777">
      <w:pPr>
        <w:pStyle w:val="NormalWeb"/>
        <w:shd w:val="clear" w:color="auto" w:fill="FFFFFF"/>
        <w:spacing w:line="276" w:lineRule="auto"/>
        <w:rPr>
          <w:rFonts w:ascii="Calibri" w:hAnsi="Calibri" w:cs="Calibri"/>
          <w:color w:val="201F1E"/>
          <w:sz w:val="22"/>
          <w:szCs w:val="22"/>
        </w:rPr>
      </w:pPr>
    </w:p>
    <w:tbl>
      <w:tblPr>
        <w:tblStyle w:val="MediumShading1-Accent1"/>
        <w:tblW w:w="10490" w:type="dxa"/>
        <w:tblInd w:w="-152" w:type="dxa"/>
        <w:tblLook w:val="04A0" w:firstRow="1" w:lastRow="0" w:firstColumn="1" w:lastColumn="0" w:noHBand="0" w:noVBand="1"/>
      </w:tblPr>
      <w:tblGrid>
        <w:gridCol w:w="10490"/>
      </w:tblGrid>
      <w:tr w:rsidRPr="00C54854" w:rsidR="005C2165" w:rsidTr="578BE235" w14:paraId="5834C943" w14:textId="7777777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490" w:type="dxa"/>
            <w:tcMar/>
          </w:tcPr>
          <w:p w:rsidRPr="00C54854" w:rsidR="005C2165" w:rsidP="00E0311D" w:rsidRDefault="005C2165" w14:paraId="6FEFA90A" w14:textId="77777777">
            <w:pPr>
              <w:rPr>
                <w:rFonts w:cstheme="minorHAnsi"/>
              </w:rPr>
            </w:pPr>
            <w:r w:rsidRPr="00C54854">
              <w:rPr>
                <w:rFonts w:cstheme="minorHAnsi"/>
              </w:rPr>
              <w:t>Subject: GCSE English Language</w:t>
            </w:r>
            <w:r w:rsidRPr="00C54854">
              <w:rPr>
                <w:rFonts w:cstheme="minorHAnsi"/>
              </w:rPr>
              <w:tab/>
            </w:r>
            <w:r w:rsidRPr="00C54854">
              <w:rPr>
                <w:rFonts w:cstheme="minorHAnsi"/>
              </w:rPr>
              <w:tab/>
            </w:r>
            <w:r w:rsidRPr="00C54854">
              <w:rPr>
                <w:rFonts w:cstheme="minorHAnsi"/>
              </w:rPr>
              <w:tab/>
            </w:r>
            <w:r w:rsidRPr="00C54854">
              <w:rPr>
                <w:rFonts w:cstheme="minorHAnsi"/>
              </w:rPr>
              <w:tab/>
            </w:r>
            <w:r w:rsidRPr="00C54854">
              <w:rPr>
                <w:rFonts w:cstheme="minorHAnsi"/>
              </w:rPr>
              <w:tab/>
            </w:r>
            <w:r w:rsidRPr="00C54854">
              <w:rPr>
                <w:rFonts w:cstheme="minorHAnsi"/>
              </w:rPr>
              <w:t>Exam Board: AQA</w:t>
            </w:r>
          </w:p>
        </w:tc>
      </w:tr>
      <w:tr w:rsidRPr="00C54854" w:rsidR="005C2165" w:rsidTr="578BE235" w14:paraId="08C2DF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Mar/>
          </w:tcPr>
          <w:p w:rsidRPr="00C54854" w:rsidR="005C2165" w:rsidP="00E0311D" w:rsidRDefault="005C2165" w14:paraId="7C19E714" w14:textId="77777777">
            <w:pPr>
              <w:rPr>
                <w:rFonts w:cstheme="minorHAnsi"/>
              </w:rPr>
            </w:pPr>
            <w:r w:rsidRPr="00C54854">
              <w:rPr>
                <w:rFonts w:cstheme="minorHAnsi"/>
              </w:rPr>
              <w:t>Full course title</w:t>
            </w:r>
          </w:p>
        </w:tc>
      </w:tr>
      <w:tr w:rsidRPr="00C54854" w:rsidR="005C2165" w:rsidTr="578BE235" w14:paraId="7D71B38F" w14:textId="77777777">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490" w:type="dxa"/>
            <w:tcMar/>
          </w:tcPr>
          <w:p w:rsidRPr="00C54854" w:rsidR="005C2165" w:rsidP="00E0311D" w:rsidRDefault="005C2165" w14:paraId="36F20334" w14:textId="77777777">
            <w:pPr>
              <w:rPr>
                <w:rFonts w:cstheme="minorHAnsi"/>
                <w:b w:val="0"/>
              </w:rPr>
            </w:pPr>
            <w:r w:rsidRPr="00C54854">
              <w:rPr>
                <w:rFonts w:cstheme="minorHAnsi"/>
                <w:b w:val="0"/>
              </w:rPr>
              <w:t>GCSE English Language</w:t>
            </w:r>
          </w:p>
        </w:tc>
      </w:tr>
      <w:tr w:rsidRPr="00C54854" w:rsidR="005C2165" w:rsidTr="578BE235" w14:paraId="0F43EB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Mar/>
          </w:tcPr>
          <w:p w:rsidRPr="00C54854" w:rsidR="005C2165" w:rsidP="00E0311D" w:rsidRDefault="005C2165" w14:paraId="0E0274B5" w14:textId="77777777">
            <w:pPr>
              <w:rPr>
                <w:rFonts w:cstheme="minorHAnsi"/>
              </w:rPr>
            </w:pPr>
            <w:r w:rsidRPr="00C54854">
              <w:rPr>
                <w:rFonts w:cstheme="minorHAnsi"/>
              </w:rPr>
              <w:t>Course code</w:t>
            </w:r>
          </w:p>
        </w:tc>
      </w:tr>
      <w:tr w:rsidRPr="00C54854" w:rsidR="005C2165" w:rsidTr="578BE235" w14:paraId="4561860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Mar/>
          </w:tcPr>
          <w:p w:rsidRPr="00C54854" w:rsidR="005C2165" w:rsidP="00E0311D" w:rsidRDefault="005C2165" w14:paraId="3BB5B806" w14:textId="77777777">
            <w:pPr>
              <w:rPr>
                <w:rFonts w:cstheme="minorHAnsi"/>
                <w:b w:val="0"/>
              </w:rPr>
            </w:pPr>
            <w:r w:rsidRPr="00C54854">
              <w:rPr>
                <w:rFonts w:ascii="Helvetica" w:hAnsi="Helvetica" w:cs="Helvetica"/>
                <w:b w:val="0"/>
                <w:bCs w:val="0"/>
                <w:color w:val="4C4C4B"/>
                <w:shd w:val="clear" w:color="auto" w:fill="F4F4F4"/>
              </w:rPr>
              <w:t>8700</w:t>
            </w:r>
          </w:p>
        </w:tc>
      </w:tr>
      <w:tr w:rsidRPr="00C54854" w:rsidR="005C2165" w:rsidTr="578BE235" w14:paraId="7F6854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Mar/>
          </w:tcPr>
          <w:p w:rsidRPr="00C54854" w:rsidR="005C2165" w:rsidP="00E0311D" w:rsidRDefault="005C2165" w14:paraId="495FE887" w14:textId="77777777">
            <w:pPr>
              <w:rPr>
                <w:rFonts w:cstheme="minorHAnsi"/>
              </w:rPr>
            </w:pPr>
            <w:r w:rsidRPr="00C54854">
              <w:rPr>
                <w:rFonts w:cstheme="minorHAnsi"/>
              </w:rPr>
              <w:t>Website address</w:t>
            </w:r>
          </w:p>
        </w:tc>
      </w:tr>
      <w:tr w:rsidRPr="00C54854" w:rsidR="005C2165" w:rsidTr="578BE235" w14:paraId="4D81853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Mar/>
          </w:tcPr>
          <w:p w:rsidRPr="00C54854" w:rsidR="005C2165" w:rsidP="00E0311D" w:rsidRDefault="005C2165" w14:paraId="606CEB08" w14:textId="77777777">
            <w:pPr>
              <w:rPr>
                <w:rFonts w:cstheme="minorHAnsi"/>
                <w:b w:val="0"/>
              </w:rPr>
            </w:pPr>
            <w:r w:rsidRPr="00C54854">
              <w:rPr>
                <w:rFonts w:cstheme="minorHAnsi"/>
                <w:b w:val="0"/>
              </w:rPr>
              <w:t>https://www.aqa.org.uk/subjects/english/gcse/english-language-8700</w:t>
            </w:r>
          </w:p>
        </w:tc>
      </w:tr>
      <w:tr w:rsidRPr="00C54854" w:rsidR="005C2165" w:rsidTr="578BE235" w14:paraId="5103CB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Mar/>
          </w:tcPr>
          <w:p w:rsidRPr="00C54854" w:rsidR="005C2165" w:rsidP="00E0311D" w:rsidRDefault="005C2165" w14:paraId="7CE0A416" w14:textId="77777777">
            <w:pPr>
              <w:rPr>
                <w:rFonts w:cstheme="minorHAnsi"/>
              </w:rPr>
            </w:pPr>
            <w:r w:rsidRPr="00C54854">
              <w:rPr>
                <w:rFonts w:cstheme="minorHAnsi"/>
              </w:rPr>
              <w:t>Examination / controlled assessment percentages</w:t>
            </w:r>
          </w:p>
        </w:tc>
      </w:tr>
      <w:tr w:rsidRPr="00C54854" w:rsidR="005C2165" w:rsidTr="578BE235" w14:paraId="3824375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Mar/>
          </w:tcPr>
          <w:p w:rsidRPr="00C54854" w:rsidR="005C2165" w:rsidP="00E0311D" w:rsidRDefault="005C2165" w14:paraId="19A91359" w14:textId="77777777">
            <w:pPr>
              <w:shd w:val="clear" w:color="auto" w:fill="FFFFFF"/>
              <w:spacing w:after="0" w:line="240" w:lineRule="auto"/>
              <w:contextualSpacing/>
              <w:textAlignment w:val="baseline"/>
              <w:rPr>
                <w:rFonts w:eastAsia="Times New Roman" w:cstheme="minorHAnsi"/>
                <w:b w:val="0"/>
                <w:color w:val="4C4C4B"/>
                <w:u w:val="single"/>
                <w:bdr w:val="none" w:color="auto" w:sz="0" w:space="0" w:frame="1"/>
                <w:lang w:eastAsia="en-GB"/>
              </w:rPr>
            </w:pPr>
            <w:r w:rsidRPr="00C54854">
              <w:rPr>
                <w:rFonts w:eastAsia="Times New Roman" w:cstheme="minorHAnsi"/>
                <w:b w:val="0"/>
                <w:color w:val="4C4C4B"/>
                <w:u w:val="single"/>
                <w:bdr w:val="none" w:color="auto" w:sz="0" w:space="0" w:frame="1"/>
                <w:lang w:eastAsia="en-GB"/>
              </w:rPr>
              <w:t>Paper 1: Explorations in Creative Reading and Writing</w:t>
            </w:r>
          </w:p>
          <w:p w:rsidRPr="00C54854" w:rsidR="005C2165" w:rsidP="00E0311D" w:rsidRDefault="005C2165" w14:paraId="065807F7" w14:textId="77777777">
            <w:pPr>
              <w:shd w:val="clear" w:color="auto" w:fill="FFFFFF"/>
              <w:spacing w:after="0" w:line="240" w:lineRule="auto"/>
              <w:contextualSpacing/>
              <w:textAlignment w:val="baseline"/>
              <w:rPr>
                <w:rFonts w:eastAsia="Times New Roman" w:cstheme="minorHAnsi"/>
                <w:b w:val="0"/>
                <w:color w:val="4C4C4B"/>
                <w:lang w:eastAsia="en-GB"/>
              </w:rPr>
            </w:pPr>
            <w:r w:rsidRPr="00C54854">
              <w:rPr>
                <w:rFonts w:eastAsia="Times New Roman" w:cstheme="minorHAnsi"/>
                <w:b w:val="0"/>
                <w:color w:val="4C4C4B"/>
                <w:bdr w:val="none" w:color="auto" w:sz="0" w:space="0" w:frame="1"/>
                <w:lang w:eastAsia="en-GB"/>
              </w:rPr>
              <w:t>W</w:t>
            </w:r>
            <w:r w:rsidRPr="00C54854">
              <w:rPr>
                <w:rFonts w:eastAsia="Times New Roman" w:cstheme="minorHAnsi"/>
                <w:b w:val="0"/>
                <w:color w:val="4C4C4B"/>
                <w:lang w:eastAsia="en-GB"/>
              </w:rPr>
              <w:t>ritten exam: 1 hour 45 minutes - 80 marks - 50% of GCSE</w:t>
            </w:r>
          </w:p>
          <w:p w:rsidRPr="00C54854" w:rsidR="005C2165" w:rsidP="00E0311D" w:rsidRDefault="005C2165" w14:paraId="7A363EE8" w14:textId="77777777">
            <w:pPr>
              <w:shd w:val="clear" w:color="auto" w:fill="FFFFFF"/>
              <w:spacing w:after="30" w:line="240" w:lineRule="auto"/>
              <w:contextualSpacing/>
              <w:textAlignment w:val="baseline"/>
              <w:rPr>
                <w:rFonts w:eastAsia="Times New Roman" w:cstheme="minorHAnsi"/>
                <w:b w:val="0"/>
                <w:color w:val="4C4C4B"/>
                <w:u w:val="single"/>
                <w:lang w:eastAsia="en-GB"/>
              </w:rPr>
            </w:pPr>
            <w:r w:rsidRPr="00C54854">
              <w:rPr>
                <w:rFonts w:eastAsia="Times New Roman" w:cstheme="minorHAnsi"/>
                <w:b w:val="0"/>
                <w:color w:val="4C4C4B"/>
                <w:u w:val="single"/>
                <w:lang w:eastAsia="en-GB"/>
              </w:rPr>
              <w:t>Paper 2: Writers' Viewpoints and Perspectives</w:t>
            </w:r>
          </w:p>
          <w:p w:rsidRPr="00C54854" w:rsidR="005C2165" w:rsidP="00E0311D" w:rsidRDefault="005C2165" w14:paraId="0E18429F" w14:textId="77777777">
            <w:pPr>
              <w:shd w:val="clear" w:color="auto" w:fill="FFFFFF"/>
              <w:spacing w:after="30" w:line="240" w:lineRule="auto"/>
              <w:contextualSpacing/>
              <w:textAlignment w:val="baseline"/>
              <w:rPr>
                <w:rFonts w:eastAsia="Times New Roman" w:cstheme="minorHAnsi"/>
                <w:b w:val="0"/>
                <w:color w:val="4C4C4B"/>
                <w:lang w:eastAsia="en-GB"/>
              </w:rPr>
            </w:pPr>
            <w:r w:rsidRPr="00C54854">
              <w:rPr>
                <w:rFonts w:eastAsia="Times New Roman" w:cstheme="minorHAnsi"/>
                <w:b w:val="0"/>
                <w:color w:val="4C4C4B"/>
                <w:lang w:eastAsia="en-GB"/>
              </w:rPr>
              <w:t xml:space="preserve">Written exam: 1 hour 45 minutes - 80 marks  - 50% of GCSE </w:t>
            </w:r>
          </w:p>
          <w:p w:rsidRPr="006D3F0D" w:rsidR="005C2165" w:rsidP="00E0311D" w:rsidRDefault="005C2165" w14:paraId="53C07672" w14:textId="77777777">
            <w:pPr>
              <w:shd w:val="clear" w:color="auto" w:fill="FFFFFF"/>
              <w:spacing w:after="30" w:line="240" w:lineRule="auto"/>
              <w:contextualSpacing/>
              <w:textAlignment w:val="baseline"/>
              <w:rPr>
                <w:rFonts w:cstheme="minorHAnsi"/>
                <w:b w:val="0"/>
                <w:color w:val="000000" w:themeColor="text1"/>
                <w:u w:val="single"/>
              </w:rPr>
            </w:pPr>
            <w:r w:rsidRPr="00C54854">
              <w:rPr>
                <w:rFonts w:cstheme="minorHAnsi"/>
                <w:b w:val="0"/>
                <w:u w:val="single"/>
              </w:rPr>
              <w:t xml:space="preserve">Non-examination </w:t>
            </w:r>
            <w:r w:rsidRPr="006D3F0D">
              <w:rPr>
                <w:rFonts w:cstheme="minorHAnsi"/>
                <w:b w:val="0"/>
                <w:color w:val="000000" w:themeColor="text1"/>
                <w:u w:val="single"/>
              </w:rPr>
              <w:t>Assessment: Spoken Language</w:t>
            </w:r>
          </w:p>
          <w:p w:rsidRPr="003437AA" w:rsidR="003437AA" w:rsidP="003437AA" w:rsidRDefault="005C2165" w14:paraId="198CE575" w14:textId="77777777">
            <w:pPr>
              <w:shd w:val="clear" w:color="auto" w:fill="FFFFFF"/>
              <w:spacing w:after="30" w:line="240" w:lineRule="auto"/>
              <w:textAlignment w:val="baseline"/>
              <w:rPr>
                <w:rFonts w:eastAsia="Times New Roman" w:cstheme="minorHAnsi"/>
                <w:b w:val="0"/>
                <w:color w:val="000000" w:themeColor="text1"/>
                <w:lang w:eastAsia="en-GB"/>
              </w:rPr>
            </w:pPr>
            <w:r w:rsidRPr="003437AA">
              <w:rPr>
                <w:rFonts w:eastAsia="Times New Roman" w:cstheme="minorHAnsi"/>
                <w:b w:val="0"/>
                <w:color w:val="000000" w:themeColor="text1"/>
                <w:lang w:eastAsia="en-GB"/>
              </w:rPr>
              <w:t>teacher set throughout course</w:t>
            </w:r>
          </w:p>
          <w:p w:rsidRPr="003437AA" w:rsidR="003437AA" w:rsidP="003437AA" w:rsidRDefault="003437AA" w14:paraId="4D4B7E83" w14:textId="77777777">
            <w:pPr>
              <w:shd w:val="clear" w:color="auto" w:fill="FFFFFF"/>
              <w:spacing w:after="30" w:line="240" w:lineRule="auto"/>
              <w:textAlignment w:val="baseline"/>
              <w:rPr>
                <w:rFonts w:eastAsia="Times New Roman" w:cstheme="minorHAnsi"/>
                <w:b w:val="0"/>
                <w:color w:val="000000" w:themeColor="text1"/>
                <w:lang w:eastAsia="en-GB"/>
              </w:rPr>
            </w:pPr>
            <w:r w:rsidRPr="003437AA">
              <w:rPr>
                <w:rFonts w:eastAsia="Times New Roman" w:cstheme="minorHAnsi"/>
                <w:b w:val="0"/>
                <w:color w:val="000000" w:themeColor="text1"/>
                <w:lang w:eastAsia="en-GB"/>
              </w:rPr>
              <w:t>marked by teachers</w:t>
            </w:r>
          </w:p>
          <w:p w:rsidRPr="003437AA" w:rsidR="005C2165" w:rsidP="003437AA" w:rsidRDefault="005C2165" w14:paraId="64414C97" w14:textId="77777777">
            <w:pPr>
              <w:shd w:val="clear" w:color="auto" w:fill="FFFFFF"/>
              <w:spacing w:after="30" w:line="240" w:lineRule="auto"/>
              <w:textAlignment w:val="baseline"/>
              <w:rPr>
                <w:rFonts w:eastAsia="Times New Roman" w:cstheme="minorHAnsi"/>
                <w:color w:val="000000" w:themeColor="text1"/>
                <w:lang w:eastAsia="en-GB"/>
              </w:rPr>
            </w:pPr>
            <w:r w:rsidRPr="003437AA">
              <w:rPr>
                <w:rFonts w:eastAsia="Times New Roman" w:cstheme="minorHAnsi"/>
                <w:b w:val="0"/>
                <w:color w:val="000000" w:themeColor="text1"/>
                <w:lang w:eastAsia="en-GB"/>
              </w:rPr>
              <w:t>separate endorsement (0% weighting of GCSE)</w:t>
            </w:r>
          </w:p>
        </w:tc>
      </w:tr>
      <w:tr w:rsidRPr="00C54854" w:rsidR="005C2165" w:rsidTr="578BE235" w14:paraId="47A620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Mar/>
          </w:tcPr>
          <w:p w:rsidRPr="00C54854" w:rsidR="005C2165" w:rsidP="00E0311D" w:rsidRDefault="005C2165" w14:paraId="606CC3F3" w14:textId="77777777">
            <w:pPr>
              <w:rPr>
                <w:rFonts w:cstheme="minorHAnsi"/>
              </w:rPr>
            </w:pPr>
            <w:r w:rsidRPr="00C54854">
              <w:rPr>
                <w:rFonts w:cstheme="minorHAnsi"/>
              </w:rPr>
              <w:t>Course outline</w:t>
            </w:r>
          </w:p>
        </w:tc>
      </w:tr>
      <w:tr w:rsidRPr="00C54854" w:rsidR="005C2165" w:rsidTr="578BE235" w14:paraId="672C5F6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Mar/>
          </w:tcPr>
          <w:p w:rsidRPr="00C54854" w:rsidR="005C2165" w:rsidP="00E0311D" w:rsidRDefault="005C2165" w14:paraId="4B4B557C" w14:textId="77777777">
            <w:pPr>
              <w:shd w:val="clear" w:color="auto" w:fill="FFFFFF"/>
              <w:spacing w:after="0" w:line="240" w:lineRule="auto"/>
              <w:contextualSpacing/>
              <w:textAlignment w:val="baseline"/>
              <w:rPr>
                <w:rFonts w:eastAsia="Times New Roman" w:cstheme="minorHAnsi"/>
                <w:b w:val="0"/>
                <w:color w:val="4C4C4B"/>
                <w:u w:val="single"/>
                <w:bdr w:val="none" w:color="auto" w:sz="0" w:space="0" w:frame="1"/>
                <w:lang w:eastAsia="en-GB"/>
              </w:rPr>
            </w:pPr>
            <w:r w:rsidRPr="00C54854">
              <w:rPr>
                <w:rFonts w:eastAsia="Times New Roman" w:cstheme="minorHAnsi"/>
                <w:b w:val="0"/>
                <w:color w:val="4C4C4B"/>
                <w:u w:val="single"/>
                <w:bdr w:val="none" w:color="auto" w:sz="0" w:space="0" w:frame="1"/>
                <w:lang w:eastAsia="en-GB"/>
              </w:rPr>
              <w:t>Paper 1: Explorations in Creative Reading and Writing</w:t>
            </w:r>
          </w:p>
          <w:p w:rsidRPr="00C54854" w:rsidR="005C2165" w:rsidP="00E0311D" w:rsidRDefault="005C2165" w14:paraId="241B40E7" w14:textId="77777777">
            <w:pPr>
              <w:shd w:val="clear" w:color="auto" w:fill="FFFFFF"/>
              <w:spacing w:after="0" w:line="240" w:lineRule="auto"/>
              <w:contextualSpacing/>
              <w:textAlignment w:val="baseline"/>
              <w:rPr>
                <w:rFonts w:eastAsia="Times New Roman" w:cstheme="minorHAnsi"/>
                <w:b w:val="0"/>
                <w:color w:val="4C4C4B"/>
                <w:lang w:eastAsia="en-GB"/>
              </w:rPr>
            </w:pPr>
            <w:r w:rsidRPr="00C54854">
              <w:rPr>
                <w:rFonts w:eastAsia="Times New Roman" w:cstheme="minorHAnsi"/>
                <w:b w:val="0"/>
                <w:color w:val="4C4C4B"/>
                <w:bdr w:val="none" w:color="auto" w:sz="0" w:space="0" w:frame="1"/>
                <w:lang w:eastAsia="en-GB"/>
              </w:rPr>
              <w:t>Section A: Reading</w:t>
            </w:r>
            <w:r>
              <w:rPr>
                <w:rFonts w:eastAsia="Times New Roman" w:cstheme="minorHAnsi"/>
                <w:b w:val="0"/>
                <w:color w:val="4C4C4B"/>
                <w:bdr w:val="none" w:color="auto" w:sz="0" w:space="0" w:frame="1"/>
                <w:lang w:eastAsia="en-GB"/>
              </w:rPr>
              <w:t xml:space="preserve"> - </w:t>
            </w:r>
            <w:r w:rsidRPr="00C54854">
              <w:rPr>
                <w:rFonts w:eastAsia="Times New Roman" w:cstheme="minorHAnsi"/>
                <w:b w:val="0"/>
                <w:color w:val="4C4C4B"/>
                <w:lang w:eastAsia="en-GB"/>
              </w:rPr>
              <w:t>one literature fiction text</w:t>
            </w:r>
          </w:p>
          <w:p w:rsidRPr="00C54854" w:rsidR="005C2165" w:rsidP="00E0311D" w:rsidRDefault="005C2165" w14:paraId="4495A300" w14:textId="77777777">
            <w:pPr>
              <w:shd w:val="clear" w:color="auto" w:fill="FFFFFF"/>
              <w:spacing w:after="0" w:line="240" w:lineRule="auto"/>
              <w:contextualSpacing/>
              <w:textAlignment w:val="baseline"/>
              <w:rPr>
                <w:rFonts w:eastAsia="Times New Roman" w:cstheme="minorHAnsi"/>
                <w:b w:val="0"/>
                <w:color w:val="4C4C4B"/>
                <w:lang w:eastAsia="en-GB"/>
              </w:rPr>
            </w:pPr>
            <w:r w:rsidRPr="00C54854">
              <w:rPr>
                <w:rFonts w:eastAsia="Times New Roman" w:cstheme="minorHAnsi"/>
                <w:b w:val="0"/>
                <w:color w:val="4C4C4B"/>
                <w:bdr w:val="none" w:color="auto" w:sz="0" w:space="0" w:frame="1"/>
                <w:lang w:eastAsia="en-GB"/>
              </w:rPr>
              <w:t>Section B: Writing</w:t>
            </w:r>
            <w:r>
              <w:rPr>
                <w:rFonts w:eastAsia="Times New Roman" w:cstheme="minorHAnsi"/>
                <w:b w:val="0"/>
                <w:color w:val="4C4C4B"/>
                <w:bdr w:val="none" w:color="auto" w:sz="0" w:space="0" w:frame="1"/>
                <w:lang w:eastAsia="en-GB"/>
              </w:rPr>
              <w:t xml:space="preserve"> - </w:t>
            </w:r>
            <w:r w:rsidRPr="00C54854">
              <w:rPr>
                <w:rFonts w:eastAsia="Times New Roman" w:cstheme="minorHAnsi"/>
                <w:b w:val="0"/>
                <w:color w:val="4C4C4B"/>
                <w:lang w:eastAsia="en-GB"/>
              </w:rPr>
              <w:t>descriptive or narrative writing</w:t>
            </w:r>
          </w:p>
          <w:p w:rsidRPr="00C54854" w:rsidR="005C2165" w:rsidP="00E0311D" w:rsidRDefault="005C2165" w14:paraId="3B9B22F9" w14:textId="77777777">
            <w:pPr>
              <w:shd w:val="clear" w:color="auto" w:fill="FFFFFF"/>
              <w:spacing w:after="30" w:line="240" w:lineRule="auto"/>
              <w:contextualSpacing/>
              <w:textAlignment w:val="baseline"/>
              <w:rPr>
                <w:rFonts w:eastAsia="Times New Roman" w:cstheme="minorHAnsi"/>
                <w:b w:val="0"/>
                <w:color w:val="4C4C4B"/>
                <w:u w:val="single"/>
                <w:lang w:eastAsia="en-GB"/>
              </w:rPr>
            </w:pPr>
            <w:r w:rsidRPr="00C54854">
              <w:rPr>
                <w:rFonts w:eastAsia="Times New Roman" w:cstheme="minorHAnsi"/>
                <w:b w:val="0"/>
                <w:color w:val="4C4C4B"/>
                <w:u w:val="single"/>
                <w:lang w:eastAsia="en-GB"/>
              </w:rPr>
              <w:t>Paper 2: Writers' Viewpoints and Perspectives</w:t>
            </w:r>
          </w:p>
          <w:p w:rsidRPr="00C54854" w:rsidR="005C2165" w:rsidP="00E0311D" w:rsidRDefault="005C2165" w14:paraId="49997A7B" w14:textId="77777777">
            <w:pPr>
              <w:shd w:val="clear" w:color="auto" w:fill="FFFFFF"/>
              <w:spacing w:after="0" w:line="240" w:lineRule="auto"/>
              <w:contextualSpacing/>
              <w:textAlignment w:val="baseline"/>
              <w:rPr>
                <w:rFonts w:eastAsia="Times New Roman" w:cstheme="minorHAnsi"/>
                <w:b w:val="0"/>
                <w:color w:val="4C4C4B"/>
                <w:lang w:eastAsia="en-GB"/>
              </w:rPr>
            </w:pPr>
            <w:r w:rsidRPr="00C54854">
              <w:rPr>
                <w:rFonts w:eastAsia="Times New Roman" w:cstheme="minorHAnsi"/>
                <w:b w:val="0"/>
                <w:color w:val="4C4C4B"/>
                <w:bdr w:val="none" w:color="auto" w:sz="0" w:space="0" w:frame="1"/>
                <w:lang w:eastAsia="en-GB"/>
              </w:rPr>
              <w:t>Section A: Reading</w:t>
            </w:r>
            <w:r>
              <w:rPr>
                <w:rFonts w:eastAsia="Times New Roman" w:cstheme="minorHAnsi"/>
                <w:b w:val="0"/>
                <w:color w:val="4C4C4B"/>
                <w:bdr w:val="none" w:color="auto" w:sz="0" w:space="0" w:frame="1"/>
                <w:lang w:eastAsia="en-GB"/>
              </w:rPr>
              <w:t xml:space="preserve"> - </w:t>
            </w:r>
            <w:r w:rsidRPr="00C54854">
              <w:rPr>
                <w:rFonts w:eastAsia="Times New Roman" w:cstheme="minorHAnsi"/>
                <w:b w:val="0"/>
                <w:color w:val="4C4C4B"/>
                <w:lang w:eastAsia="en-GB"/>
              </w:rPr>
              <w:t>one non-fiction text and one literary non-fiction text</w:t>
            </w:r>
          </w:p>
          <w:p w:rsidRPr="00C54854" w:rsidR="005C2165" w:rsidP="00E0311D" w:rsidRDefault="005C2165" w14:paraId="1FFC9A3A" w14:textId="77777777">
            <w:pPr>
              <w:shd w:val="clear" w:color="auto" w:fill="FFFFFF"/>
              <w:spacing w:after="0" w:line="240" w:lineRule="auto"/>
              <w:contextualSpacing/>
              <w:textAlignment w:val="baseline"/>
              <w:rPr>
                <w:rFonts w:eastAsia="Times New Roman" w:cstheme="minorHAnsi"/>
                <w:b w:val="0"/>
                <w:color w:val="4C4C4B"/>
                <w:lang w:eastAsia="en-GB"/>
              </w:rPr>
            </w:pPr>
            <w:r w:rsidRPr="00C54854">
              <w:rPr>
                <w:rFonts w:eastAsia="Times New Roman" w:cstheme="minorHAnsi"/>
                <w:b w:val="0"/>
                <w:color w:val="4C4C4B"/>
                <w:bdr w:val="none" w:color="auto" w:sz="0" w:space="0" w:frame="1"/>
                <w:lang w:eastAsia="en-GB"/>
              </w:rPr>
              <w:t>Section B: Writing</w:t>
            </w:r>
            <w:r>
              <w:rPr>
                <w:rFonts w:eastAsia="Times New Roman" w:cstheme="minorHAnsi"/>
                <w:b w:val="0"/>
                <w:color w:val="4C4C4B"/>
                <w:bdr w:val="none" w:color="auto" w:sz="0" w:space="0" w:frame="1"/>
                <w:lang w:eastAsia="en-GB"/>
              </w:rPr>
              <w:t xml:space="preserve"> -</w:t>
            </w:r>
            <w:r w:rsidRPr="00C54854">
              <w:rPr>
                <w:rFonts w:eastAsia="Times New Roman" w:cstheme="minorHAnsi"/>
                <w:b w:val="0"/>
                <w:color w:val="4C4C4B"/>
                <w:lang w:eastAsia="en-GB"/>
              </w:rPr>
              <w:t>writing to present a viewpoint</w:t>
            </w:r>
          </w:p>
          <w:p w:rsidR="003437AA" w:rsidP="003437AA" w:rsidRDefault="005C2165" w14:paraId="38B558DF" w14:textId="77777777">
            <w:pPr>
              <w:shd w:val="clear" w:color="auto" w:fill="FFFFFF"/>
              <w:spacing w:before="100" w:beforeAutospacing="1" w:after="100" w:afterAutospacing="1" w:line="240" w:lineRule="auto"/>
              <w:contextualSpacing/>
              <w:rPr>
                <w:rFonts w:cstheme="minorHAnsi"/>
                <w:b w:val="0"/>
                <w:u w:val="single"/>
              </w:rPr>
            </w:pPr>
            <w:r w:rsidRPr="00C54854">
              <w:rPr>
                <w:rFonts w:cstheme="minorHAnsi"/>
                <w:b w:val="0"/>
                <w:u w:val="single"/>
              </w:rPr>
              <w:t>Non-examina</w:t>
            </w:r>
            <w:r>
              <w:rPr>
                <w:rFonts w:cstheme="minorHAnsi"/>
                <w:b w:val="0"/>
                <w:u w:val="single"/>
              </w:rPr>
              <w:t>tion Assessment: Spoken Language</w:t>
            </w:r>
          </w:p>
          <w:p w:rsidRPr="003437AA" w:rsidR="005C2165" w:rsidP="578BE235" w:rsidRDefault="41EC8A1F" w14:paraId="68F7029E" w14:textId="240A5B2D">
            <w:pPr>
              <w:shd w:val="clear" w:color="auto" w:fill="FFFFFF" w:themeFill="background1"/>
              <w:spacing w:before="100" w:beforeAutospacing="on" w:after="100" w:afterAutospacing="on" w:line="240" w:lineRule="auto"/>
              <w:contextualSpacing/>
              <w:rPr>
                <w:rFonts w:eastAsia="Times New Roman"/>
                <w:color w:val="4C4C4B"/>
                <w:lang w:eastAsia="en-GB"/>
              </w:rPr>
            </w:pPr>
            <w:r w:rsidRPr="578BE235" w:rsidR="499E7BE9">
              <w:rPr>
                <w:rFonts w:eastAsia="Times New Roman"/>
                <w:b w:val="0"/>
                <w:bCs w:val="0"/>
                <w:color w:val="4C4C4B"/>
                <w:lang w:eastAsia="en-GB"/>
              </w:rPr>
              <w:t>Presenting</w:t>
            </w:r>
            <w:r w:rsidRPr="578BE235" w:rsidR="67F15DC5">
              <w:rPr>
                <w:rFonts w:eastAsia="Times New Roman"/>
                <w:b w:val="0"/>
                <w:bCs w:val="0"/>
                <w:color w:val="4C4C4B"/>
                <w:lang w:eastAsia="en-GB"/>
              </w:rPr>
              <w:t>,</w:t>
            </w:r>
            <w:r w:rsidRPr="578BE235" w:rsidR="67C6C66B">
              <w:rPr>
                <w:rFonts w:eastAsia="Times New Roman"/>
                <w:b w:val="0"/>
                <w:bCs w:val="0"/>
                <w:color w:val="4C4C4B"/>
                <w:lang w:eastAsia="en-GB"/>
              </w:rPr>
              <w:t xml:space="preserve"> </w:t>
            </w:r>
            <w:r w:rsidRPr="578BE235" w:rsidR="499E7BE9">
              <w:rPr>
                <w:rFonts w:eastAsia="Times New Roman"/>
                <w:b w:val="0"/>
                <w:bCs w:val="0"/>
                <w:color w:val="4C4C4B"/>
                <w:lang w:eastAsia="en-GB"/>
              </w:rPr>
              <w:t>responding</w:t>
            </w:r>
            <w:r w:rsidRPr="578BE235" w:rsidR="499E7BE9">
              <w:rPr>
                <w:rFonts w:eastAsia="Times New Roman"/>
                <w:b w:val="0"/>
                <w:bCs w:val="0"/>
                <w:color w:val="4C4C4B"/>
                <w:lang w:eastAsia="en-GB"/>
              </w:rPr>
              <w:t xml:space="preserve"> to questions and feedback</w:t>
            </w:r>
            <w:r w:rsidRPr="578BE235" w:rsidR="1C831178">
              <w:rPr>
                <w:rFonts w:eastAsia="Times New Roman"/>
                <w:b w:val="0"/>
                <w:bCs w:val="0"/>
                <w:color w:val="4C4C4B"/>
                <w:lang w:eastAsia="en-GB"/>
              </w:rPr>
              <w:t xml:space="preserve">, </w:t>
            </w:r>
            <w:r w:rsidRPr="578BE235" w:rsidR="499E7BE9">
              <w:rPr>
                <w:rFonts w:eastAsia="Times New Roman"/>
                <w:b w:val="0"/>
                <w:bCs w:val="0"/>
                <w:color w:val="4C4C4B"/>
                <w:lang w:eastAsia="en-GB"/>
              </w:rPr>
              <w:t>use of Standard English</w:t>
            </w:r>
          </w:p>
        </w:tc>
      </w:tr>
      <w:tr w:rsidRPr="00C54854" w:rsidR="005C2165" w:rsidTr="578BE235" w14:paraId="7A1980B4" w14:textId="7777777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490" w:type="dxa"/>
            <w:tcMar/>
          </w:tcPr>
          <w:p w:rsidRPr="00C54854" w:rsidR="005C2165" w:rsidP="00E0311D" w:rsidRDefault="005C2165" w14:paraId="2C55FEB7" w14:textId="77777777">
            <w:pPr>
              <w:rPr>
                <w:rFonts w:cstheme="minorHAnsi"/>
              </w:rPr>
            </w:pPr>
            <w:r w:rsidRPr="00C54854">
              <w:rPr>
                <w:rFonts w:cstheme="minorHAnsi"/>
              </w:rPr>
              <w:t>Assessment details</w:t>
            </w:r>
          </w:p>
        </w:tc>
      </w:tr>
      <w:tr w:rsidRPr="00C54854" w:rsidR="005C2165" w:rsidTr="578BE235" w14:paraId="2EB159A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Mar/>
          </w:tcPr>
          <w:p w:rsidRPr="00130C10" w:rsidR="005C2165" w:rsidP="578BE235" w:rsidRDefault="005C2165" w14:paraId="3F6B6B82" w14:textId="404EACC7">
            <w:pPr>
              <w:spacing w:line="240" w:lineRule="auto"/>
              <w:contextualSpacing/>
              <w:rPr>
                <w:rFonts w:cs="Calibri" w:cstheme="minorAscii"/>
                <w:b w:val="0"/>
                <w:bCs w:val="0"/>
              </w:rPr>
            </w:pPr>
            <w:r w:rsidRPr="578BE235" w:rsidR="41A7406A">
              <w:rPr>
                <w:rFonts w:cs="Calibri" w:cstheme="minorAscii"/>
                <w:b w:val="0"/>
                <w:bCs w:val="0"/>
              </w:rPr>
              <w:t xml:space="preserve">In </w:t>
            </w:r>
            <w:r w:rsidRPr="578BE235" w:rsidR="217F7237">
              <w:rPr>
                <w:rFonts w:cs="Calibri" w:cstheme="minorAscii"/>
                <w:b w:val="0"/>
                <w:bCs w:val="0"/>
              </w:rPr>
              <w:t xml:space="preserve">both </w:t>
            </w:r>
            <w:r w:rsidRPr="578BE235" w:rsidR="41A7406A">
              <w:rPr>
                <w:rFonts w:cs="Calibri" w:cstheme="minorAscii"/>
                <w:b w:val="0"/>
                <w:bCs w:val="0"/>
              </w:rPr>
              <w:t>Paper 1</w:t>
            </w:r>
            <w:r w:rsidRPr="578BE235" w:rsidR="217F7237">
              <w:rPr>
                <w:rFonts w:cs="Calibri" w:cstheme="minorAscii"/>
                <w:b w:val="0"/>
                <w:bCs w:val="0"/>
              </w:rPr>
              <w:t xml:space="preserve"> and 2</w:t>
            </w:r>
            <w:r w:rsidRPr="578BE235" w:rsidR="41A7406A">
              <w:rPr>
                <w:rFonts w:cs="Calibri" w:cstheme="minorAscii"/>
                <w:b w:val="0"/>
                <w:bCs w:val="0"/>
              </w:rPr>
              <w:t xml:space="preserve"> you will be faced with </w:t>
            </w:r>
            <w:r w:rsidRPr="578BE235" w:rsidR="217F7237">
              <w:rPr>
                <w:rFonts w:cs="Calibri" w:cstheme="minorAscii"/>
                <w:b w:val="0"/>
                <w:bCs w:val="0"/>
              </w:rPr>
              <w:t xml:space="preserve">five questions. There will be four questions in the reading section and 1 question in the writing </w:t>
            </w:r>
            <w:r w:rsidRPr="578BE235" w:rsidR="217F7237">
              <w:rPr>
                <w:rFonts w:cs="Calibri" w:cstheme="minorAscii"/>
                <w:b w:val="0"/>
                <w:bCs w:val="0"/>
              </w:rPr>
              <w:t>section.</w:t>
            </w:r>
            <w:r w:rsidRPr="578BE235" w:rsidR="6F7F16BD">
              <w:rPr>
                <w:rFonts w:cs="Calibri" w:cstheme="minorAscii"/>
                <w:b w:val="0"/>
                <w:bCs w:val="0"/>
              </w:rPr>
              <w:t xml:space="preserve"> </w:t>
            </w:r>
            <w:r w:rsidRPr="578BE235" w:rsidR="41A7406A">
              <w:rPr>
                <w:rFonts w:cs="Calibri" w:cstheme="minorAscii"/>
                <w:b w:val="0"/>
                <w:bCs w:val="0"/>
              </w:rPr>
              <w:t>As</w:t>
            </w:r>
            <w:r w:rsidRPr="578BE235" w:rsidR="41A7406A">
              <w:rPr>
                <w:rFonts w:cs="Calibri" w:cstheme="minorAscii"/>
                <w:b w:val="0"/>
                <w:bCs w:val="0"/>
              </w:rPr>
              <w:t xml:space="preserve"> the texts and materials in the exam are ‘unseen’ until the exam, you will learn how to answer questions in this style.</w:t>
            </w:r>
            <w:r w:rsidRPr="578BE235" w:rsidR="217F7237">
              <w:rPr>
                <w:rFonts w:cs="Calibri" w:cstheme="minorAscii"/>
                <w:b w:val="0"/>
                <w:bCs w:val="0"/>
              </w:rPr>
              <w:t xml:space="preserve"> In both papers you will be</w:t>
            </w:r>
            <w:r w:rsidRPr="578BE235" w:rsidR="41A7406A">
              <w:rPr>
                <w:rFonts w:cs="Calibri" w:cstheme="minorAscii"/>
                <w:b w:val="0"/>
                <w:bCs w:val="0"/>
              </w:rPr>
              <w:t xml:space="preserve"> marked on your technical accuracy for the extended writing tasks.</w:t>
            </w:r>
          </w:p>
          <w:p w:rsidRPr="00C54854" w:rsidR="005C2165" w:rsidP="00E0311D" w:rsidRDefault="005C2165" w14:paraId="17082648" w14:textId="77777777">
            <w:pPr>
              <w:numPr>
                <w:ilvl w:val="12"/>
                <w:numId w:val="0"/>
              </w:numPr>
              <w:tabs>
                <w:tab w:val="left" w:pos="0"/>
              </w:tabs>
              <w:spacing w:line="240" w:lineRule="auto"/>
              <w:contextualSpacing/>
              <w:rPr>
                <w:rFonts w:cstheme="minorHAnsi"/>
              </w:rPr>
            </w:pPr>
            <w:r>
              <w:rPr>
                <w:rFonts w:cstheme="minorHAnsi"/>
                <w:b w:val="0"/>
              </w:rPr>
              <w:t>The Speaking and Listening unit runs alongside the GCSE and is graded separately. It will have no impact on your GCSE Language grading, but is compulsory and conducted in school, not an exam.</w:t>
            </w:r>
          </w:p>
        </w:tc>
      </w:tr>
      <w:tr w:rsidRPr="00C54854" w:rsidR="005C2165" w:rsidTr="578BE235" w14:paraId="092CE2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Mar/>
          </w:tcPr>
          <w:p w:rsidRPr="00C54854" w:rsidR="005C2165" w:rsidP="00E0311D" w:rsidRDefault="005C2165" w14:paraId="64C8DF56" w14:textId="77777777">
            <w:pPr>
              <w:rPr>
                <w:rFonts w:cstheme="minorHAnsi"/>
              </w:rPr>
            </w:pPr>
            <w:r w:rsidRPr="00C54854">
              <w:rPr>
                <w:rFonts w:cstheme="minorHAnsi"/>
              </w:rPr>
              <w:t xml:space="preserve">Additional Information </w:t>
            </w:r>
          </w:p>
        </w:tc>
      </w:tr>
      <w:tr w:rsidRPr="00C54854" w:rsidR="005C2165" w:rsidTr="578BE235" w14:paraId="13E967F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Mar/>
          </w:tcPr>
          <w:p w:rsidR="005C2165" w:rsidP="00E0311D" w:rsidRDefault="005C2165" w14:paraId="19FEDBAF" w14:textId="77777777">
            <w:pPr>
              <w:shd w:val="clear" w:color="auto" w:fill="FFFFFF"/>
              <w:spacing w:after="60" w:line="240" w:lineRule="auto"/>
              <w:rPr>
                <w:rFonts w:cstheme="minorHAnsi"/>
                <w:b w:val="0"/>
              </w:rPr>
            </w:pPr>
            <w:r>
              <w:rPr>
                <w:rFonts w:cstheme="minorHAnsi"/>
                <w:b w:val="0"/>
              </w:rPr>
              <w:t>English Language is one of the main foundations of both work and study. Whether or not you choose to study after GCSEs, employers and educational institutions will need you to have shown application and competence in this qualification.</w:t>
            </w:r>
          </w:p>
          <w:p w:rsidR="005C2165" w:rsidP="00E0311D" w:rsidRDefault="005C2165" w14:paraId="613E8DF5" w14:textId="77777777">
            <w:pPr>
              <w:shd w:val="clear" w:color="auto" w:fill="FFFFFF"/>
              <w:spacing w:after="60" w:line="240" w:lineRule="auto"/>
              <w:rPr>
                <w:rFonts w:cstheme="minorHAnsi"/>
                <w:b w:val="0"/>
              </w:rPr>
            </w:pPr>
            <w:r>
              <w:rPr>
                <w:rFonts w:cstheme="minorHAnsi"/>
                <w:b w:val="0"/>
              </w:rPr>
              <w:t>You may wish to continue with English, a subject or job that has many similarities, or a career route that seems very different. People have used English as a launch-pad into broadcasting, journalism, acting, teaching and lecturing to mention but a few areas.</w:t>
            </w:r>
          </w:p>
          <w:p w:rsidRPr="009533B7" w:rsidR="005C2165" w:rsidP="00E0311D" w:rsidRDefault="005C2165" w14:paraId="37D8D17D" w14:textId="77777777">
            <w:pPr>
              <w:shd w:val="clear" w:color="auto" w:fill="FFFFFF"/>
              <w:spacing w:after="60" w:line="240" w:lineRule="auto"/>
              <w:rPr>
                <w:rFonts w:cstheme="minorHAnsi"/>
                <w:b w:val="0"/>
              </w:rPr>
            </w:pPr>
            <w:r>
              <w:rPr>
                <w:rFonts w:cstheme="minorHAnsi"/>
                <w:b w:val="0"/>
              </w:rPr>
              <w:t>However, even for professions that may appear to be distinct from English such as medicine or scientific research, the ability to communicate accurately and effectively to your colleagues and peers is vital.</w:t>
            </w:r>
          </w:p>
        </w:tc>
      </w:tr>
    </w:tbl>
    <w:p w:rsidR="004F0609" w:rsidP="00E1742E" w:rsidRDefault="004F0609" w14:paraId="7C45B050" w14:textId="77777777">
      <w:pPr>
        <w:pStyle w:val="NormalWeb"/>
        <w:shd w:val="clear" w:color="auto" w:fill="FFFFFF"/>
        <w:spacing w:line="276" w:lineRule="auto"/>
        <w:rPr>
          <w:rFonts w:ascii="Calibri" w:hAnsi="Calibri" w:cs="Calibri"/>
          <w:color w:val="201F1E"/>
          <w:sz w:val="22"/>
          <w:szCs w:val="22"/>
        </w:rPr>
      </w:pPr>
    </w:p>
    <w:tbl>
      <w:tblPr>
        <w:tblStyle w:val="MediumShading1-Accent1"/>
        <w:tblW w:w="10490" w:type="dxa"/>
        <w:tblInd w:w="-152" w:type="dxa"/>
        <w:tblLook w:val="04A0" w:firstRow="1" w:lastRow="0" w:firstColumn="1" w:lastColumn="0" w:noHBand="0" w:noVBand="1"/>
      </w:tblPr>
      <w:tblGrid>
        <w:gridCol w:w="10490"/>
      </w:tblGrid>
      <w:tr w:rsidRPr="00077A9E" w:rsidR="00E313EA" w:rsidTr="196E0D38" w14:paraId="7C9CCFD3" w14:textId="7777777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490" w:type="dxa"/>
          </w:tcPr>
          <w:p w:rsidRPr="00077A9E" w:rsidR="00E313EA" w:rsidP="00E0311D" w:rsidRDefault="00E313EA" w14:paraId="1889E181" w14:textId="77777777">
            <w:pPr>
              <w:rPr>
                <w:rFonts w:cstheme="minorHAnsi"/>
              </w:rPr>
            </w:pPr>
            <w:r w:rsidRPr="00077A9E">
              <w:rPr>
                <w:rFonts w:cstheme="minorHAnsi"/>
              </w:rPr>
              <w:t xml:space="preserve">Subject: </w:t>
            </w:r>
            <w:r>
              <w:rPr>
                <w:rFonts w:cstheme="minorHAnsi"/>
              </w:rPr>
              <w:t xml:space="preserve">GCSE </w:t>
            </w:r>
            <w:r w:rsidR="00F00955">
              <w:rPr>
                <w:rFonts w:cstheme="minorHAnsi"/>
              </w:rPr>
              <w:t>English Literature</w:t>
            </w:r>
            <w:r w:rsidRPr="00077A9E">
              <w:rPr>
                <w:rFonts w:cstheme="minorHAnsi"/>
              </w:rPr>
              <w:tab/>
            </w:r>
            <w:r w:rsidRPr="00077A9E">
              <w:rPr>
                <w:rFonts w:cstheme="minorHAnsi"/>
              </w:rPr>
              <w:tab/>
            </w:r>
            <w:r w:rsidRPr="00077A9E">
              <w:rPr>
                <w:rFonts w:cstheme="minorHAnsi"/>
              </w:rPr>
              <w:tab/>
            </w:r>
            <w:r w:rsidRPr="00077A9E">
              <w:rPr>
                <w:rFonts w:cstheme="minorHAnsi"/>
              </w:rPr>
              <w:tab/>
            </w:r>
            <w:r w:rsidRPr="00077A9E">
              <w:rPr>
                <w:rFonts w:cstheme="minorHAnsi"/>
              </w:rPr>
              <w:t xml:space="preserve">Exam Board: </w:t>
            </w:r>
            <w:r>
              <w:rPr>
                <w:rFonts w:cstheme="minorHAnsi"/>
              </w:rPr>
              <w:t>AQA</w:t>
            </w:r>
          </w:p>
        </w:tc>
      </w:tr>
      <w:tr w:rsidRPr="00077A9E" w:rsidR="00E313EA" w:rsidTr="196E0D38" w14:paraId="2807A207" w14:textId="7777777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0490" w:type="dxa"/>
          </w:tcPr>
          <w:p w:rsidRPr="00077A9E" w:rsidR="00E313EA" w:rsidP="00E0311D" w:rsidRDefault="00E313EA" w14:paraId="26DDDA2C" w14:textId="77777777">
            <w:pPr>
              <w:rPr>
                <w:rFonts w:cstheme="minorHAnsi"/>
              </w:rPr>
            </w:pPr>
            <w:r w:rsidRPr="00077A9E">
              <w:rPr>
                <w:rFonts w:cstheme="minorHAnsi"/>
              </w:rPr>
              <w:t>Full course title</w:t>
            </w:r>
          </w:p>
        </w:tc>
      </w:tr>
      <w:tr w:rsidRPr="00077A9E" w:rsidR="00E313EA" w:rsidTr="196E0D38" w14:paraId="6A9A072A" w14:textId="77777777">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0490" w:type="dxa"/>
          </w:tcPr>
          <w:p w:rsidRPr="00077A9E" w:rsidR="00E313EA" w:rsidP="00E0311D" w:rsidRDefault="00E313EA" w14:paraId="47DFAA6E" w14:textId="77777777">
            <w:pPr>
              <w:rPr>
                <w:rFonts w:cstheme="minorHAnsi"/>
                <w:b w:val="0"/>
              </w:rPr>
            </w:pPr>
            <w:r>
              <w:rPr>
                <w:rFonts w:cstheme="minorHAnsi"/>
                <w:b w:val="0"/>
              </w:rPr>
              <w:t>GCSE English Literature</w:t>
            </w:r>
          </w:p>
        </w:tc>
      </w:tr>
      <w:tr w:rsidRPr="00077A9E" w:rsidR="00E313EA" w:rsidTr="196E0D38" w14:paraId="6E46C2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077A9E" w:rsidR="00E313EA" w:rsidP="00E0311D" w:rsidRDefault="00E313EA" w14:paraId="3211C1DB" w14:textId="77777777">
            <w:pPr>
              <w:rPr>
                <w:rFonts w:cstheme="minorHAnsi"/>
              </w:rPr>
            </w:pPr>
            <w:r w:rsidRPr="00077A9E">
              <w:rPr>
                <w:rFonts w:cstheme="minorHAnsi"/>
              </w:rPr>
              <w:t>Course code</w:t>
            </w:r>
          </w:p>
        </w:tc>
      </w:tr>
      <w:tr w:rsidRPr="00077A9E" w:rsidR="00E313EA" w:rsidTr="196E0D38" w14:paraId="005A744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077A9E" w:rsidR="00E313EA" w:rsidP="00E0311D" w:rsidRDefault="00E313EA" w14:paraId="2B914D97" w14:textId="77777777">
            <w:pPr>
              <w:rPr>
                <w:rFonts w:cstheme="minorHAnsi"/>
                <w:b w:val="0"/>
              </w:rPr>
            </w:pPr>
            <w:r>
              <w:rPr>
                <w:rFonts w:ascii="Helvetica" w:hAnsi="Helvetica" w:cs="Helvetica"/>
                <w:b w:val="0"/>
                <w:bCs w:val="0"/>
                <w:color w:val="4C4C4B"/>
                <w:sz w:val="18"/>
                <w:szCs w:val="18"/>
                <w:shd w:val="clear" w:color="auto" w:fill="F4F4F4"/>
              </w:rPr>
              <w:t>8702</w:t>
            </w:r>
          </w:p>
        </w:tc>
      </w:tr>
      <w:tr w:rsidRPr="00077A9E" w:rsidR="00E313EA" w:rsidTr="196E0D38" w14:paraId="22451C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077A9E" w:rsidR="00E313EA" w:rsidP="00E0311D" w:rsidRDefault="00E313EA" w14:paraId="292C444E" w14:textId="77777777">
            <w:pPr>
              <w:rPr>
                <w:rFonts w:cstheme="minorHAnsi"/>
              </w:rPr>
            </w:pPr>
            <w:r w:rsidRPr="00077A9E">
              <w:rPr>
                <w:rFonts w:cstheme="minorHAnsi"/>
              </w:rPr>
              <w:t>Website address</w:t>
            </w:r>
          </w:p>
        </w:tc>
      </w:tr>
      <w:tr w:rsidRPr="00077A9E" w:rsidR="00E313EA" w:rsidTr="196E0D38" w14:paraId="0528032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077A9E" w:rsidR="00E313EA" w:rsidP="00E0311D" w:rsidRDefault="00934D30" w14:paraId="506D1E16" w14:textId="77777777">
            <w:pPr>
              <w:rPr>
                <w:rFonts w:cstheme="minorHAnsi"/>
                <w:b w:val="0"/>
              </w:rPr>
            </w:pPr>
            <w:hyperlink w:history="1" r:id="rId11">
              <w:r w:rsidRPr="00DA5888" w:rsidR="00E313EA">
                <w:rPr>
                  <w:rStyle w:val="Hyperlink"/>
                  <w:rFonts w:cstheme="minorHAnsi"/>
                </w:rPr>
                <w:t>https://www.aqa.org.uk/subjects/english/gcse/english-literature-8702</w:t>
              </w:r>
            </w:hyperlink>
          </w:p>
        </w:tc>
      </w:tr>
      <w:tr w:rsidRPr="00077A9E" w:rsidR="00E313EA" w:rsidTr="196E0D38" w14:paraId="78051C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077A9E" w:rsidR="00E313EA" w:rsidP="00E0311D" w:rsidRDefault="00E313EA" w14:paraId="6B0D4B0D" w14:textId="77777777">
            <w:pPr>
              <w:rPr>
                <w:rFonts w:cstheme="minorHAnsi"/>
              </w:rPr>
            </w:pPr>
            <w:r w:rsidRPr="00077A9E">
              <w:rPr>
                <w:rFonts w:cstheme="minorHAnsi"/>
              </w:rPr>
              <w:t>Examination / controlled assessment percentages</w:t>
            </w:r>
          </w:p>
        </w:tc>
      </w:tr>
      <w:tr w:rsidRPr="00077A9E" w:rsidR="00E313EA" w:rsidTr="196E0D38" w14:paraId="6D990F8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0C006F" w:rsidR="00E313EA" w:rsidP="000C006F" w:rsidRDefault="00E313EA" w14:paraId="772E8750" w14:textId="77777777">
            <w:pPr>
              <w:shd w:val="clear" w:color="auto" w:fill="FFFFFF"/>
              <w:spacing w:after="0" w:line="240" w:lineRule="auto"/>
              <w:contextualSpacing/>
              <w:textAlignment w:val="baseline"/>
              <w:rPr>
                <w:rFonts w:cstheme="minorHAnsi"/>
                <w:b w:val="0"/>
                <w:color w:val="000000" w:themeColor="text1"/>
                <w:u w:val="single"/>
              </w:rPr>
            </w:pPr>
            <w:r w:rsidRPr="000C006F">
              <w:rPr>
                <w:rFonts w:cstheme="minorHAnsi"/>
                <w:b w:val="0"/>
                <w:color w:val="000000" w:themeColor="text1"/>
                <w:u w:val="single"/>
              </w:rPr>
              <w:t>Paper 1: Shakespeare and the 19th-century novel</w:t>
            </w:r>
          </w:p>
          <w:p w:rsidRPr="000C006F" w:rsidR="00E313EA" w:rsidP="000C006F" w:rsidRDefault="00E313EA" w14:paraId="4F09F3BC" w14:textId="77777777">
            <w:pPr>
              <w:shd w:val="clear" w:color="auto" w:fill="FFFFFF"/>
              <w:spacing w:before="100" w:beforeAutospacing="1" w:after="100" w:afterAutospacing="1" w:line="240" w:lineRule="auto"/>
              <w:contextualSpacing/>
              <w:rPr>
                <w:rFonts w:eastAsia="Times New Roman" w:cstheme="minorHAnsi"/>
                <w:b w:val="0"/>
                <w:color w:val="000000" w:themeColor="text1"/>
                <w:lang w:eastAsia="en-GB"/>
              </w:rPr>
            </w:pPr>
            <w:r w:rsidRPr="000C006F">
              <w:rPr>
                <w:rFonts w:eastAsia="Times New Roman" w:cstheme="minorHAnsi"/>
                <w:b w:val="0"/>
                <w:color w:val="000000" w:themeColor="text1"/>
                <w:lang w:eastAsia="en-GB"/>
              </w:rPr>
              <w:t>Written exam: 1 hour 45 minutes - 64 marks - 40% of GCSE</w:t>
            </w:r>
          </w:p>
          <w:p w:rsidRPr="000C006F" w:rsidR="00E313EA" w:rsidP="000C006F" w:rsidRDefault="00E313EA" w14:paraId="4BD84DE3" w14:textId="77777777">
            <w:pPr>
              <w:shd w:val="clear" w:color="auto" w:fill="FFFFFF"/>
              <w:spacing w:before="100" w:beforeAutospacing="1" w:after="100" w:afterAutospacing="1" w:line="240" w:lineRule="auto"/>
              <w:contextualSpacing/>
              <w:rPr>
                <w:rFonts w:eastAsia="Times New Roman" w:cstheme="minorHAnsi"/>
                <w:b w:val="0"/>
                <w:color w:val="000000" w:themeColor="text1"/>
                <w:lang w:eastAsia="en-GB"/>
              </w:rPr>
            </w:pPr>
            <w:r w:rsidRPr="000C006F">
              <w:rPr>
                <w:rFonts w:eastAsia="Times New Roman" w:cstheme="minorHAnsi"/>
                <w:b w:val="0"/>
                <w:color w:val="000000" w:themeColor="text1"/>
                <w:lang w:eastAsia="en-GB"/>
              </w:rPr>
              <w:t>Section A Shakespeare: students will answer one question on their play of choice. They will be required to write in detail about an extract from the play and then to write about the play as a whole.</w:t>
            </w:r>
          </w:p>
          <w:p w:rsidRPr="000C006F" w:rsidR="00E313EA" w:rsidP="000C006F" w:rsidRDefault="00E313EA" w14:paraId="4430C818" w14:textId="77777777">
            <w:pPr>
              <w:shd w:val="clear" w:color="auto" w:fill="FFFFFF"/>
              <w:spacing w:before="100" w:beforeAutospacing="1" w:after="100" w:afterAutospacing="1" w:line="240" w:lineRule="auto"/>
              <w:contextualSpacing/>
              <w:rPr>
                <w:rFonts w:eastAsia="Times New Roman" w:cstheme="minorHAnsi"/>
                <w:b w:val="0"/>
                <w:color w:val="000000" w:themeColor="text1"/>
                <w:lang w:eastAsia="en-GB"/>
              </w:rPr>
            </w:pPr>
            <w:r w:rsidRPr="000C006F">
              <w:rPr>
                <w:rFonts w:eastAsia="Times New Roman" w:cstheme="minorHAnsi"/>
                <w:b w:val="0"/>
                <w:color w:val="000000" w:themeColor="text1"/>
                <w:lang w:eastAsia="en-GB"/>
              </w:rPr>
              <w:t>Section B The 19th-century novel: students will answer one question on their novel of choice. They will be required to write in detail about an extract from the novel and then to write about the novel as a whole</w:t>
            </w:r>
          </w:p>
          <w:p w:rsidRPr="000C006F" w:rsidR="00E313EA" w:rsidP="000C006F" w:rsidRDefault="00E313EA" w14:paraId="1E791743" w14:textId="77777777">
            <w:pPr>
              <w:shd w:val="clear" w:color="auto" w:fill="FFFFFF"/>
              <w:spacing w:before="100" w:beforeAutospacing="1" w:after="100" w:afterAutospacing="1" w:line="240" w:lineRule="auto"/>
              <w:contextualSpacing/>
              <w:rPr>
                <w:rFonts w:eastAsia="Times New Roman" w:cstheme="minorHAnsi"/>
                <w:b w:val="0"/>
                <w:color w:val="000000" w:themeColor="text1"/>
                <w:u w:val="single"/>
                <w:lang w:eastAsia="en-GB"/>
              </w:rPr>
            </w:pPr>
            <w:r w:rsidRPr="000C006F">
              <w:rPr>
                <w:rFonts w:eastAsia="Times New Roman" w:cstheme="minorHAnsi"/>
                <w:b w:val="0"/>
                <w:color w:val="000000" w:themeColor="text1"/>
                <w:u w:val="single"/>
                <w:lang w:eastAsia="en-GB"/>
              </w:rPr>
              <w:t>Paper 2: Modern texts and poetry</w:t>
            </w:r>
          </w:p>
          <w:p w:rsidRPr="000C006F" w:rsidR="00E313EA" w:rsidP="000C006F" w:rsidRDefault="00E313EA" w14:paraId="267E3750" w14:textId="77777777">
            <w:pPr>
              <w:shd w:val="clear" w:color="auto" w:fill="FFFFFF"/>
              <w:spacing w:before="100" w:beforeAutospacing="1" w:after="100" w:afterAutospacing="1" w:line="240" w:lineRule="auto"/>
              <w:contextualSpacing/>
              <w:rPr>
                <w:rFonts w:eastAsia="Times New Roman" w:cstheme="minorHAnsi"/>
                <w:b w:val="0"/>
                <w:color w:val="000000" w:themeColor="text1"/>
                <w:lang w:eastAsia="en-GB"/>
              </w:rPr>
            </w:pPr>
            <w:r w:rsidRPr="000C006F">
              <w:rPr>
                <w:rFonts w:eastAsia="Times New Roman" w:cstheme="minorHAnsi"/>
                <w:b w:val="0"/>
                <w:color w:val="000000" w:themeColor="text1"/>
                <w:lang w:eastAsia="en-GB"/>
              </w:rPr>
              <w:t>Written exam: 2 hour 15 minutes - 96 marks - 60% of GCSE</w:t>
            </w:r>
          </w:p>
          <w:p w:rsidRPr="000C006F" w:rsidR="00E313EA" w:rsidP="000C006F" w:rsidRDefault="00E313EA" w14:paraId="531CC6F6" w14:textId="77777777">
            <w:pPr>
              <w:shd w:val="clear" w:color="auto" w:fill="FFFFFF"/>
              <w:spacing w:after="30" w:line="240" w:lineRule="auto"/>
              <w:contextualSpacing/>
              <w:textAlignment w:val="baseline"/>
              <w:rPr>
                <w:rFonts w:eastAsia="Times New Roman" w:cstheme="minorHAnsi"/>
                <w:b w:val="0"/>
                <w:color w:val="000000" w:themeColor="text1"/>
                <w:lang w:eastAsia="en-GB"/>
              </w:rPr>
            </w:pPr>
            <w:r w:rsidRPr="000C006F">
              <w:rPr>
                <w:rFonts w:eastAsia="Times New Roman" w:cstheme="minorHAnsi"/>
                <w:b w:val="0"/>
                <w:color w:val="000000" w:themeColor="text1"/>
                <w:lang w:eastAsia="en-GB"/>
              </w:rPr>
              <w:t>Section A Modern texts: students will answer one essay question from a choice of two on their studied modern prose or drama text.</w:t>
            </w:r>
          </w:p>
          <w:p w:rsidRPr="000C006F" w:rsidR="00E313EA" w:rsidP="000C006F" w:rsidRDefault="00E313EA" w14:paraId="1209AF79" w14:textId="77777777">
            <w:pPr>
              <w:shd w:val="clear" w:color="auto" w:fill="FFFFFF"/>
              <w:spacing w:after="30" w:line="240" w:lineRule="auto"/>
              <w:contextualSpacing/>
              <w:textAlignment w:val="baseline"/>
              <w:rPr>
                <w:rFonts w:eastAsia="Times New Roman" w:cstheme="minorHAnsi"/>
                <w:b w:val="0"/>
                <w:color w:val="000000" w:themeColor="text1"/>
                <w:lang w:eastAsia="en-GB"/>
              </w:rPr>
            </w:pPr>
            <w:r w:rsidRPr="000C006F">
              <w:rPr>
                <w:rFonts w:eastAsia="Times New Roman" w:cstheme="minorHAnsi"/>
                <w:b w:val="0"/>
                <w:color w:val="000000" w:themeColor="text1"/>
                <w:lang w:eastAsia="en-GB"/>
              </w:rPr>
              <w:t>Section B Poetry: students will answer one comparative question on one named poem printed on the paper and  one other poem from their chosen anthology cluster.</w:t>
            </w:r>
          </w:p>
          <w:p w:rsidRPr="000C006F" w:rsidR="00E313EA" w:rsidP="003437AA" w:rsidRDefault="00E313EA" w14:paraId="189D8236" w14:textId="77777777">
            <w:pPr>
              <w:shd w:val="clear" w:color="auto" w:fill="FFFFFF"/>
              <w:spacing w:after="30" w:line="240" w:lineRule="auto"/>
              <w:contextualSpacing/>
              <w:textAlignment w:val="baseline"/>
              <w:rPr>
                <w:rFonts w:eastAsia="Times New Roman" w:cstheme="minorHAnsi"/>
                <w:b w:val="0"/>
                <w:color w:val="000000" w:themeColor="text1"/>
                <w:lang w:eastAsia="en-GB"/>
              </w:rPr>
            </w:pPr>
            <w:r w:rsidRPr="000C006F">
              <w:rPr>
                <w:rFonts w:eastAsia="Times New Roman" w:cstheme="minorHAnsi"/>
                <w:b w:val="0"/>
                <w:color w:val="000000" w:themeColor="text1"/>
                <w:lang w:eastAsia="en-GB"/>
              </w:rPr>
              <w:t>Section C Unseen poetry: Students will answer one question on one unseen poem and one question comparing this poem with a second unseen poem.</w:t>
            </w:r>
          </w:p>
        </w:tc>
      </w:tr>
      <w:tr w:rsidRPr="00077A9E" w:rsidR="00E313EA" w:rsidTr="196E0D38" w14:paraId="00DFC3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0C006F" w:rsidR="00E313EA" w:rsidP="000C006F" w:rsidRDefault="00E313EA" w14:paraId="23F4C96B" w14:textId="77777777">
            <w:pPr>
              <w:contextualSpacing/>
              <w:rPr>
                <w:rFonts w:cstheme="minorHAnsi"/>
                <w:b w:val="0"/>
                <w:color w:val="000000" w:themeColor="text1"/>
              </w:rPr>
            </w:pPr>
            <w:r w:rsidRPr="000C006F">
              <w:rPr>
                <w:rFonts w:cstheme="minorHAnsi"/>
                <w:b w:val="0"/>
                <w:color w:val="000000" w:themeColor="text1"/>
              </w:rPr>
              <w:t>Course outline</w:t>
            </w:r>
          </w:p>
        </w:tc>
      </w:tr>
      <w:tr w:rsidRPr="00077A9E" w:rsidR="00E313EA" w:rsidTr="196E0D38" w14:paraId="21E9797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0C006F" w:rsidR="00E313EA" w:rsidP="196E0D38" w:rsidRDefault="3325E424" w14:paraId="235F8120" w14:textId="68F12113">
            <w:pPr>
              <w:shd w:val="clear" w:color="auto" w:fill="FFFFFF" w:themeFill="background1"/>
              <w:spacing w:after="0" w:line="240" w:lineRule="auto"/>
              <w:contextualSpacing/>
              <w:textAlignment w:val="baseline"/>
              <w:rPr>
                <w:b w:val="0"/>
                <w:bCs w:val="0"/>
                <w:color w:val="000000" w:themeColor="text1"/>
              </w:rPr>
            </w:pPr>
            <w:r w:rsidRPr="196E0D38">
              <w:rPr>
                <w:b w:val="0"/>
                <w:bCs w:val="0"/>
                <w:color w:val="000000" w:themeColor="text1"/>
              </w:rPr>
              <w:t>You will study Shakespeare and the 19</w:t>
            </w:r>
            <w:r w:rsidRPr="196E0D38">
              <w:rPr>
                <w:b w:val="0"/>
                <w:bCs w:val="0"/>
                <w:color w:val="000000" w:themeColor="text1"/>
                <w:vertAlign w:val="superscript"/>
              </w:rPr>
              <w:t>th</w:t>
            </w:r>
            <w:r w:rsidRPr="196E0D38">
              <w:rPr>
                <w:b w:val="0"/>
                <w:bCs w:val="0"/>
                <w:color w:val="000000" w:themeColor="text1"/>
              </w:rPr>
              <w:t xml:space="preserve"> Century novel for Paper 1 of the exam. Your teachers will ultimately decide on the final texts you study at DCS, but popular plays such as Romeo &amp; Juliet, as well as great 19</w:t>
            </w:r>
            <w:r w:rsidRPr="196E0D38">
              <w:rPr>
                <w:b w:val="0"/>
                <w:bCs w:val="0"/>
                <w:color w:val="000000" w:themeColor="text1"/>
                <w:vertAlign w:val="superscript"/>
              </w:rPr>
              <w:t>th</w:t>
            </w:r>
            <w:r w:rsidRPr="196E0D38">
              <w:rPr>
                <w:b w:val="0"/>
                <w:bCs w:val="0"/>
                <w:color w:val="000000" w:themeColor="text1"/>
              </w:rPr>
              <w:t xml:space="preserve"> Century Novels like </w:t>
            </w:r>
            <w:r w:rsidRPr="196E0D38" w:rsidR="6C774536">
              <w:rPr>
                <w:b w:val="0"/>
                <w:bCs w:val="0"/>
                <w:color w:val="000000" w:themeColor="text1"/>
              </w:rPr>
              <w:t>A Christmas Carol</w:t>
            </w:r>
            <w:r w:rsidRPr="196E0D38">
              <w:rPr>
                <w:b w:val="0"/>
                <w:bCs w:val="0"/>
                <w:color w:val="000000" w:themeColor="text1"/>
              </w:rPr>
              <w:t>, would be excellent starting points for your own reading.  You will prepare for Paper 2 by studying one of AQA’s poetry strands and learning the skills that will enable you to study and analyse unseen poetry. A modern play</w:t>
            </w:r>
            <w:r w:rsidRPr="196E0D38" w:rsidR="6F5B505B">
              <w:rPr>
                <w:b w:val="0"/>
                <w:bCs w:val="0"/>
                <w:color w:val="000000" w:themeColor="text1"/>
              </w:rPr>
              <w:t xml:space="preserve"> s</w:t>
            </w:r>
            <w:r w:rsidRPr="196E0D38">
              <w:rPr>
                <w:b w:val="0"/>
                <w:bCs w:val="0"/>
                <w:color w:val="000000" w:themeColor="text1"/>
              </w:rPr>
              <w:t>uch as J.B. Priestley’s An Inspector Calls will also be included in this unit.</w:t>
            </w:r>
          </w:p>
        </w:tc>
      </w:tr>
      <w:tr w:rsidRPr="00077A9E" w:rsidR="00E313EA" w:rsidTr="196E0D38" w14:paraId="55FE7093" w14:textId="7777777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490" w:type="dxa"/>
          </w:tcPr>
          <w:p w:rsidRPr="00077A9E" w:rsidR="00E313EA" w:rsidP="00E0311D" w:rsidRDefault="00E313EA" w14:paraId="14E5FBED" w14:textId="77777777">
            <w:pPr>
              <w:rPr>
                <w:rFonts w:cstheme="minorHAnsi"/>
              </w:rPr>
            </w:pPr>
            <w:r w:rsidRPr="00077A9E">
              <w:rPr>
                <w:rFonts w:cstheme="minorHAnsi"/>
              </w:rPr>
              <w:t>Assessment details</w:t>
            </w:r>
          </w:p>
        </w:tc>
      </w:tr>
      <w:tr w:rsidRPr="00077A9E" w:rsidR="00E313EA" w:rsidTr="196E0D38" w14:paraId="14B2D5A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DB1E88" w:rsidR="00E313EA" w:rsidP="003437AA" w:rsidRDefault="00E313EA" w14:paraId="1D31A5D0" w14:textId="77777777">
            <w:pPr>
              <w:numPr>
                <w:ilvl w:val="12"/>
                <w:numId w:val="0"/>
              </w:numPr>
              <w:tabs>
                <w:tab w:val="left" w:pos="0"/>
              </w:tabs>
              <w:spacing w:line="240" w:lineRule="auto"/>
              <w:rPr>
                <w:rFonts w:cstheme="minorHAnsi"/>
                <w:b w:val="0"/>
              </w:rPr>
            </w:pPr>
            <w:r w:rsidRPr="00DB1E88">
              <w:rPr>
                <w:rFonts w:cstheme="minorHAnsi"/>
                <w:b w:val="0"/>
              </w:rPr>
              <w:t>When you write about Shakespeare and the 19</w:t>
            </w:r>
            <w:r w:rsidRPr="00DB1E88">
              <w:rPr>
                <w:rFonts w:cstheme="minorHAnsi"/>
                <w:b w:val="0"/>
                <w:vertAlign w:val="superscript"/>
              </w:rPr>
              <w:t>th</w:t>
            </w:r>
            <w:r w:rsidRPr="00DB1E88">
              <w:rPr>
                <w:rFonts w:cstheme="minorHAnsi"/>
                <w:b w:val="0"/>
              </w:rPr>
              <w:t xml:space="preserve"> Century Novel, you will be expected to write in the essay form and be able to relate specified extracts to the novel or play as whole, considering the writer’s craft and a range of themes and contextual factors. The poetry you study will be from the AQA Anthology and will require you to cover a cluster of 15 poems. In the exam you will need to compare one ‘named’ poem with another of your choice. You will also study an unseen poem and again be asked to compare it to another unseen poem.</w:t>
            </w:r>
          </w:p>
        </w:tc>
      </w:tr>
      <w:tr w:rsidRPr="00077A9E" w:rsidR="00E313EA" w:rsidTr="196E0D38" w14:paraId="51E84C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077A9E" w:rsidR="00E313EA" w:rsidP="00E0311D" w:rsidRDefault="00E313EA" w14:paraId="2BBB779B" w14:textId="77777777">
            <w:pPr>
              <w:rPr>
                <w:rFonts w:cstheme="minorHAnsi"/>
              </w:rPr>
            </w:pPr>
            <w:r w:rsidRPr="00077A9E">
              <w:rPr>
                <w:rFonts w:cstheme="minorHAnsi"/>
              </w:rPr>
              <w:t xml:space="preserve">Additional Information </w:t>
            </w:r>
          </w:p>
        </w:tc>
      </w:tr>
      <w:tr w:rsidRPr="00077A9E" w:rsidR="00E313EA" w:rsidTr="196E0D38" w14:paraId="5F63458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3437AA" w:rsidR="00E313EA" w:rsidP="003437AA" w:rsidRDefault="00E313EA" w14:paraId="57CC9B00" w14:textId="77777777">
            <w:pPr>
              <w:shd w:val="clear" w:color="auto" w:fill="FFFFFF"/>
              <w:spacing w:after="60" w:line="240" w:lineRule="auto"/>
              <w:rPr>
                <w:rFonts w:cstheme="minorHAnsi"/>
                <w:b w:val="0"/>
              </w:rPr>
            </w:pPr>
            <w:r w:rsidRPr="00DB1E88">
              <w:rPr>
                <w:rFonts w:cstheme="minorHAnsi"/>
                <w:b w:val="0"/>
              </w:rPr>
              <w:t>It is important to remember that GCSE English Literature is about the ‘study’ of a play, novel or poem, not just reading it in class. It would be huge advantage to any pupil to read these texts in their own time, even have a personal copy.</w:t>
            </w:r>
          </w:p>
        </w:tc>
      </w:tr>
    </w:tbl>
    <w:p w:rsidR="005C2165" w:rsidP="196E0D38" w:rsidRDefault="005C2165" w14:paraId="7E6F803E" w14:textId="77777777">
      <w:pPr>
        <w:pStyle w:val="NormalWeb"/>
        <w:shd w:val="clear" w:color="auto" w:fill="FFFFFF" w:themeFill="background1"/>
        <w:spacing w:line="276" w:lineRule="auto"/>
        <w:rPr>
          <w:rFonts w:ascii="Calibri" w:hAnsi="Calibri" w:cs="Calibri"/>
          <w:color w:val="201F1E"/>
          <w:sz w:val="22"/>
          <w:szCs w:val="22"/>
        </w:rPr>
      </w:pPr>
    </w:p>
    <w:p w:rsidR="0645EA09" w:rsidP="0645EA09" w:rsidRDefault="0645EA09" w14:paraId="17C8E6E5" w14:textId="7B28D10C">
      <w:pPr>
        <w:pStyle w:val="NormalWeb"/>
        <w:shd w:val="clear" w:color="auto" w:fill="FFFFFF" w:themeFill="background1"/>
        <w:spacing w:line="276" w:lineRule="auto"/>
        <w:rPr>
          <w:rFonts w:ascii="Calibri" w:hAnsi="Calibri" w:cs="Calibri"/>
          <w:color w:val="201F1E"/>
          <w:sz w:val="22"/>
          <w:szCs w:val="22"/>
        </w:rPr>
      </w:pPr>
    </w:p>
    <w:p w:rsidR="196E0D38" w:rsidP="196E0D38" w:rsidRDefault="196E0D38" w14:paraId="48D14160" w14:textId="41ACC43E">
      <w:pPr>
        <w:pStyle w:val="NormalWeb"/>
        <w:shd w:val="clear" w:color="auto" w:fill="FFFFFF" w:themeFill="background1"/>
        <w:spacing w:line="276" w:lineRule="auto"/>
        <w:rPr>
          <w:rFonts w:ascii="Calibri" w:hAnsi="Calibri" w:cs="Calibri"/>
          <w:color w:val="201F1E"/>
          <w:sz w:val="22"/>
          <w:szCs w:val="22"/>
        </w:rPr>
      </w:pPr>
    </w:p>
    <w:tbl>
      <w:tblPr>
        <w:tblpPr w:leftFromText="180" w:rightFromText="180" w:vertAnchor="page" w:horzAnchor="margin" w:tblpXSpec="center" w:tblpY="442"/>
        <w:tblW w:w="10400" w:type="dxa"/>
        <w:tblCellMar>
          <w:left w:w="0" w:type="dxa"/>
          <w:right w:w="0" w:type="dxa"/>
        </w:tblCellMar>
        <w:tblLook w:val="04A0" w:firstRow="1" w:lastRow="0" w:firstColumn="1" w:lastColumn="0" w:noHBand="0" w:noVBand="1"/>
      </w:tblPr>
      <w:tblGrid>
        <w:gridCol w:w="10400"/>
      </w:tblGrid>
      <w:tr w:rsidRPr="00EC4CFB" w:rsidR="004F0609" w:rsidTr="0645EA09" w14:paraId="5765FD75" w14:textId="77777777">
        <w:trPr>
          <w:trHeight w:val="381"/>
        </w:trPr>
        <w:tc>
          <w:tcPr>
            <w:tcW w:w="10400" w:type="dxa"/>
            <w:tcBorders>
              <w:top w:val="single" w:color="84B3DF" w:sz="8" w:space="0"/>
              <w:left w:val="single" w:color="84B3DF" w:sz="8" w:space="0"/>
              <w:bottom w:val="single" w:color="84B3DF" w:sz="8" w:space="0"/>
              <w:right w:val="single" w:color="84B3DF" w:sz="8" w:space="0"/>
            </w:tcBorders>
            <w:shd w:val="clear" w:color="auto" w:fill="5B9BD5" w:themeFill="accent1"/>
            <w:tcMar>
              <w:top w:w="0" w:type="dxa"/>
              <w:left w:w="108" w:type="dxa"/>
              <w:bottom w:w="0" w:type="dxa"/>
              <w:right w:w="108" w:type="dxa"/>
            </w:tcMar>
            <w:hideMark/>
          </w:tcPr>
          <w:p w:rsidRPr="00BF0C11" w:rsidR="004F0609" w:rsidP="0645EA09" w:rsidRDefault="004F0609" w14:paraId="1697C4CF" w14:textId="4415FDA0">
            <w:pPr>
              <w:rPr>
                <w:b/>
                <w:bCs/>
                <w:color w:val="FFFFFF"/>
              </w:rPr>
            </w:pPr>
            <w:r w:rsidRPr="0645EA09">
              <w:rPr>
                <w:b/>
                <w:bCs/>
                <w:color w:val="FFFFFF" w:themeColor="background1"/>
              </w:rPr>
              <w:t xml:space="preserve">Subject: Mathematics GCSE                        Exam Board: </w:t>
            </w:r>
            <w:r w:rsidRPr="0645EA09" w:rsidR="07B9EE09">
              <w:rPr>
                <w:b/>
                <w:bCs/>
                <w:color w:val="FFFFFF" w:themeColor="background1"/>
              </w:rPr>
              <w:t>Edexcel</w:t>
            </w:r>
          </w:p>
        </w:tc>
      </w:tr>
      <w:tr w:rsidRPr="00EC4CFB" w:rsidR="004F0609" w:rsidTr="0645EA09" w14:paraId="2846C137" w14:textId="77777777">
        <w:trPr>
          <w:trHeight w:val="250"/>
        </w:trPr>
        <w:tc>
          <w:tcPr>
            <w:tcW w:w="10400"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4F0609" w:rsidP="000A3FAD" w:rsidRDefault="004F0609" w14:paraId="7EB95D8C" w14:textId="77777777">
            <w:pPr>
              <w:rPr>
                <w:rFonts w:cstheme="minorHAnsi"/>
                <w:b/>
                <w:bCs/>
              </w:rPr>
            </w:pPr>
            <w:r w:rsidRPr="00BF0C11">
              <w:rPr>
                <w:rFonts w:cstheme="minorHAnsi"/>
                <w:b/>
                <w:bCs/>
              </w:rPr>
              <w:t>Full course title</w:t>
            </w:r>
          </w:p>
        </w:tc>
      </w:tr>
      <w:tr w:rsidRPr="00EC4CFB" w:rsidR="004F0609" w:rsidTr="0645EA09" w14:paraId="6DA37576" w14:textId="77777777">
        <w:trPr>
          <w:trHeight w:val="257"/>
        </w:trPr>
        <w:tc>
          <w:tcPr>
            <w:tcW w:w="10400"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BF0C11" w:rsidR="004F0609" w:rsidP="0645EA09" w:rsidRDefault="0BAF8F94" w14:paraId="3D6F3079" w14:textId="79A3E0DA">
            <w:r w:rsidRPr="0645EA09">
              <w:t>Edexcel</w:t>
            </w:r>
            <w:r w:rsidRPr="0645EA09" w:rsidR="004F0609">
              <w:t xml:space="preserve"> GCSE Mathematics  </w:t>
            </w:r>
          </w:p>
        </w:tc>
      </w:tr>
      <w:tr w:rsidRPr="00EC4CFB" w:rsidR="004F0609" w:rsidTr="0645EA09" w14:paraId="0C692805" w14:textId="77777777">
        <w:trPr>
          <w:trHeight w:val="250"/>
        </w:trPr>
        <w:tc>
          <w:tcPr>
            <w:tcW w:w="10400"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4F0609" w:rsidP="000A3FAD" w:rsidRDefault="004F0609" w14:paraId="32DE1219" w14:textId="77777777">
            <w:pPr>
              <w:rPr>
                <w:rFonts w:cstheme="minorHAnsi"/>
                <w:b/>
                <w:bCs/>
              </w:rPr>
            </w:pPr>
            <w:r w:rsidRPr="00BF0C11">
              <w:rPr>
                <w:rFonts w:cstheme="minorHAnsi"/>
                <w:b/>
                <w:bCs/>
              </w:rPr>
              <w:t>Course code</w:t>
            </w:r>
          </w:p>
        </w:tc>
      </w:tr>
      <w:tr w:rsidRPr="00EC4CFB" w:rsidR="004F0609" w:rsidTr="0645EA09" w14:paraId="27F154BD" w14:textId="77777777">
        <w:trPr>
          <w:trHeight w:val="257"/>
        </w:trPr>
        <w:tc>
          <w:tcPr>
            <w:tcW w:w="10400"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BF0C11" w:rsidR="004F0609" w:rsidP="0645EA09" w:rsidRDefault="004F0609" w14:paraId="3931009D" w14:textId="29CDBA01">
            <w:r w:rsidRPr="0645EA09">
              <w:t xml:space="preserve">GCSE Mathematics </w:t>
            </w:r>
            <w:r w:rsidRPr="0645EA09" w:rsidR="572AE724">
              <w:t>1MA1</w:t>
            </w:r>
          </w:p>
        </w:tc>
      </w:tr>
      <w:tr w:rsidRPr="00EC4CFB" w:rsidR="004F0609" w:rsidTr="0645EA09" w14:paraId="456FFA76" w14:textId="77777777">
        <w:trPr>
          <w:trHeight w:val="250"/>
        </w:trPr>
        <w:tc>
          <w:tcPr>
            <w:tcW w:w="10400"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4F0609" w:rsidP="000A3FAD" w:rsidRDefault="004F0609" w14:paraId="704C97FF" w14:textId="77777777">
            <w:pPr>
              <w:rPr>
                <w:rFonts w:cstheme="minorHAnsi"/>
                <w:b/>
                <w:bCs/>
              </w:rPr>
            </w:pPr>
            <w:r w:rsidRPr="00BF0C11">
              <w:rPr>
                <w:rFonts w:cstheme="minorHAnsi"/>
                <w:b/>
                <w:bCs/>
              </w:rPr>
              <w:t>Website address</w:t>
            </w:r>
          </w:p>
        </w:tc>
      </w:tr>
      <w:tr w:rsidRPr="00EC4CFB" w:rsidR="004F0609" w:rsidTr="0645EA09" w14:paraId="34991BAB" w14:textId="77777777">
        <w:trPr>
          <w:trHeight w:val="257"/>
        </w:trPr>
        <w:tc>
          <w:tcPr>
            <w:tcW w:w="10400"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BF0C11" w:rsidR="004F0609" w:rsidP="0645EA09" w:rsidRDefault="00934D30" w14:paraId="73E85F33" w14:textId="2254FD06">
            <w:pPr>
              <w:rPr>
                <w:rFonts w:ascii="Calibri" w:hAnsi="Calibri" w:eastAsia="Calibri" w:cs="Calibri"/>
              </w:rPr>
            </w:pPr>
            <w:hyperlink r:id="rId12">
              <w:r w:rsidRPr="0645EA09" w:rsidR="0C3EECE5">
                <w:rPr>
                  <w:rStyle w:val="Hyperlink"/>
                  <w:rFonts w:ascii="Aptos" w:hAnsi="Aptos" w:eastAsia="Aptos" w:cs="Aptos"/>
                  <w:sz w:val="24"/>
                  <w:szCs w:val="24"/>
                </w:rPr>
                <w:t>https://qualifications.pearson.com/content/dam/pdf/GCSE/mathematics/2015/specification-and-sample-assesment/gcse-maths-2015-specification.pdf</w:t>
              </w:r>
            </w:hyperlink>
          </w:p>
        </w:tc>
      </w:tr>
      <w:tr w:rsidRPr="00EC4CFB" w:rsidR="004F0609" w:rsidTr="0645EA09" w14:paraId="25ABF50B" w14:textId="77777777">
        <w:trPr>
          <w:trHeight w:val="250"/>
        </w:trPr>
        <w:tc>
          <w:tcPr>
            <w:tcW w:w="10400"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4F0609" w:rsidP="000A3FAD" w:rsidRDefault="004F0609" w14:paraId="70C73793" w14:textId="77777777">
            <w:pPr>
              <w:rPr>
                <w:rFonts w:cstheme="minorHAnsi"/>
                <w:b/>
                <w:bCs/>
              </w:rPr>
            </w:pPr>
            <w:r w:rsidRPr="00BF0C11">
              <w:rPr>
                <w:rFonts w:cstheme="minorHAnsi"/>
                <w:b/>
                <w:bCs/>
              </w:rPr>
              <w:t>Examination / controlled assessment percentages</w:t>
            </w:r>
          </w:p>
        </w:tc>
      </w:tr>
      <w:tr w:rsidRPr="00EC4CFB" w:rsidR="004F0609" w:rsidTr="0645EA09" w14:paraId="68B0E91A" w14:textId="77777777">
        <w:trPr>
          <w:trHeight w:val="257"/>
        </w:trPr>
        <w:tc>
          <w:tcPr>
            <w:tcW w:w="10400"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BF0C11" w:rsidR="004F0609" w:rsidP="000A3FAD" w:rsidRDefault="004F0609" w14:paraId="50E47D8A" w14:textId="77777777">
            <w:pPr>
              <w:shd w:val="clear" w:color="auto" w:fill="FFFFFF"/>
              <w:spacing w:before="100" w:beforeAutospacing="1" w:after="100" w:afterAutospacing="1"/>
              <w:rPr>
                <w:rFonts w:cstheme="minorHAnsi"/>
              </w:rPr>
            </w:pPr>
            <w:r w:rsidRPr="00BF0C11">
              <w:rPr>
                <w:rFonts w:cstheme="minorHAnsi"/>
              </w:rPr>
              <w:t>100% Written examination</w:t>
            </w:r>
            <w:r>
              <w:rPr>
                <w:rFonts w:cstheme="minorHAnsi"/>
              </w:rPr>
              <w:t>.</w:t>
            </w:r>
          </w:p>
        </w:tc>
      </w:tr>
      <w:tr w:rsidRPr="00EC4CFB" w:rsidR="004F0609" w:rsidTr="0645EA09" w14:paraId="168F26DC" w14:textId="77777777">
        <w:trPr>
          <w:trHeight w:val="250"/>
        </w:trPr>
        <w:tc>
          <w:tcPr>
            <w:tcW w:w="10400"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4F0609" w:rsidP="000A3FAD" w:rsidRDefault="004F0609" w14:paraId="65EB7FB5" w14:textId="77777777">
            <w:pPr>
              <w:rPr>
                <w:rFonts w:cstheme="minorHAnsi"/>
                <w:b/>
                <w:bCs/>
              </w:rPr>
            </w:pPr>
            <w:r w:rsidRPr="00BF0C11">
              <w:rPr>
                <w:rFonts w:cstheme="minorHAnsi"/>
                <w:b/>
                <w:bCs/>
              </w:rPr>
              <w:t>Course outline</w:t>
            </w:r>
          </w:p>
        </w:tc>
      </w:tr>
      <w:tr w:rsidRPr="00EC4CFB" w:rsidR="004F0609" w:rsidTr="0645EA09" w14:paraId="1881E82C" w14:textId="77777777">
        <w:trPr>
          <w:trHeight w:val="1440"/>
        </w:trPr>
        <w:tc>
          <w:tcPr>
            <w:tcW w:w="10400" w:type="dxa"/>
            <w:tcBorders>
              <w:top w:val="nil"/>
              <w:left w:val="single" w:color="84B3DF" w:sz="8" w:space="0"/>
              <w:bottom w:val="single" w:color="84B3DF" w:sz="8" w:space="0"/>
              <w:right w:val="single" w:color="84B3DF" w:sz="8" w:space="0"/>
            </w:tcBorders>
            <w:tcMar>
              <w:top w:w="0" w:type="dxa"/>
              <w:left w:w="108" w:type="dxa"/>
              <w:bottom w:w="0" w:type="dxa"/>
              <w:right w:w="108" w:type="dxa"/>
            </w:tcMar>
          </w:tcPr>
          <w:p w:rsidRPr="00BF0C11" w:rsidR="004F0609" w:rsidP="196E0D38" w:rsidRDefault="2240309E" w14:paraId="0CD2932D" w14:textId="76EB64EC">
            <w:pPr>
              <w:spacing w:line="240" w:lineRule="auto"/>
              <w:contextualSpacing/>
            </w:pPr>
            <w:r w:rsidRPr="0645EA09">
              <w:t>A</w:t>
            </w:r>
            <w:r w:rsidRPr="0645EA09" w:rsidR="3F6B4B46">
              <w:t>ll Year 10 pupils will start on a single 9-1 pathway.</w:t>
            </w:r>
            <w:r w:rsidRPr="0645EA09">
              <w:t xml:space="preserve"> Final tier of entry decisions will be made in the Spring term of Year 11 and will be based on formative and summative assessments done throughout Years 10 and 11.</w:t>
            </w:r>
            <w:r w:rsidRPr="0645EA09" w:rsidR="616028E5">
              <w:t xml:space="preserve"> </w:t>
            </w:r>
            <w:r w:rsidRPr="0645EA09">
              <w:t>All topics will be covered by all pupils with those on the Higher tier path covering them in greater depth with some additional knowledge and techniques.</w:t>
            </w:r>
          </w:p>
          <w:p w:rsidRPr="00BF0C11" w:rsidR="004F0609" w:rsidP="000A3FAD" w:rsidRDefault="004F0609" w14:paraId="03095802" w14:textId="77777777">
            <w:pPr>
              <w:rPr>
                <w:rFonts w:cstheme="minorHAnsi"/>
              </w:rPr>
            </w:pPr>
          </w:p>
        </w:tc>
      </w:tr>
      <w:tr w:rsidRPr="00EC4CFB" w:rsidR="004F0609" w:rsidTr="0645EA09" w14:paraId="0C0E641B" w14:textId="77777777">
        <w:trPr>
          <w:trHeight w:val="250"/>
        </w:trPr>
        <w:tc>
          <w:tcPr>
            <w:tcW w:w="10400"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4F0609" w:rsidP="000A3FAD" w:rsidRDefault="004F0609" w14:paraId="4AB4903D" w14:textId="77777777">
            <w:pPr>
              <w:rPr>
                <w:rFonts w:cstheme="minorHAnsi"/>
                <w:b/>
                <w:bCs/>
              </w:rPr>
            </w:pPr>
            <w:r w:rsidRPr="00BF0C11">
              <w:rPr>
                <w:rFonts w:cstheme="minorHAnsi"/>
                <w:b/>
                <w:bCs/>
              </w:rPr>
              <w:t>Assessment details</w:t>
            </w:r>
          </w:p>
        </w:tc>
      </w:tr>
      <w:tr w:rsidRPr="00EC4CFB" w:rsidR="004F0609" w:rsidTr="0645EA09" w14:paraId="56552D6A" w14:textId="77777777">
        <w:trPr>
          <w:trHeight w:val="1436"/>
        </w:trPr>
        <w:tc>
          <w:tcPr>
            <w:tcW w:w="10400"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2B65F0" w:rsidR="004F0609" w:rsidP="196E0D38" w:rsidRDefault="2240309E" w14:paraId="1F232186" w14:textId="45E0EFB8">
            <w:pPr>
              <w:pStyle w:val="NormalWeb"/>
              <w:shd w:val="clear" w:color="auto" w:fill="FFFFFF" w:themeFill="background1"/>
              <w:spacing w:before="0" w:beforeAutospacing="0" w:after="0" w:afterAutospacing="0"/>
              <w:textAlignment w:val="baseline"/>
              <w:rPr>
                <w:rFonts w:asciiTheme="minorHAnsi" w:hAnsiTheme="minorHAnsi" w:eastAsiaTheme="minorEastAsia" w:cstheme="minorBidi"/>
                <w:sz w:val="22"/>
                <w:szCs w:val="22"/>
                <w:lang w:eastAsia="en-US"/>
              </w:rPr>
            </w:pPr>
            <w:r w:rsidRPr="196E0D38">
              <w:rPr>
                <w:rFonts w:asciiTheme="minorHAnsi" w:hAnsiTheme="minorHAnsi" w:eastAsiaTheme="minorEastAsia" w:cstheme="minorBidi"/>
                <w:sz w:val="22"/>
                <w:szCs w:val="22"/>
                <w:lang w:eastAsia="en-US"/>
              </w:rPr>
              <w:t>The course is 100% examinations and all</w:t>
            </w:r>
            <w:r w:rsidRPr="196E0D38" w:rsidR="375BCD6B">
              <w:rPr>
                <w:rFonts w:asciiTheme="minorHAnsi" w:hAnsiTheme="minorHAnsi" w:eastAsiaTheme="minorEastAsia" w:cstheme="minorBidi"/>
                <w:sz w:val="22"/>
                <w:szCs w:val="22"/>
                <w:lang w:eastAsia="en-US"/>
              </w:rPr>
              <w:t xml:space="preserve"> </w:t>
            </w:r>
            <w:r w:rsidRPr="196E0D38">
              <w:rPr>
                <w:rFonts w:asciiTheme="minorHAnsi" w:hAnsiTheme="minorHAnsi" w:eastAsiaTheme="minorEastAsia" w:cstheme="minorBidi"/>
                <w:sz w:val="22"/>
                <w:szCs w:val="22"/>
                <w:lang w:eastAsia="en-US"/>
              </w:rPr>
              <w:t>exams will be taken at the end of year 11</w:t>
            </w:r>
            <w:r w:rsidRPr="196E0D38" w:rsidR="616028E5">
              <w:rPr>
                <w:rFonts w:asciiTheme="minorHAnsi" w:hAnsiTheme="minorHAnsi" w:eastAsiaTheme="minorEastAsia" w:cstheme="minorBidi"/>
                <w:sz w:val="22"/>
                <w:szCs w:val="22"/>
                <w:lang w:eastAsia="en-US"/>
              </w:rPr>
              <w:t>.</w:t>
            </w:r>
            <w:r w:rsidRPr="196E0D38" w:rsidR="72BE1C3F">
              <w:rPr>
                <w:rFonts w:asciiTheme="minorHAnsi" w:hAnsiTheme="minorHAnsi" w:eastAsiaTheme="minorEastAsia" w:cstheme="minorBidi"/>
                <w:sz w:val="22"/>
                <w:szCs w:val="22"/>
                <w:lang w:eastAsia="en-US"/>
              </w:rPr>
              <w:t xml:space="preserve"> </w:t>
            </w:r>
            <w:r w:rsidRPr="196E0D38">
              <w:rPr>
                <w:rFonts w:asciiTheme="minorHAnsi" w:hAnsiTheme="minorHAnsi" w:eastAsiaTheme="minorEastAsia" w:cstheme="minorBidi"/>
                <w:sz w:val="22"/>
                <w:szCs w:val="22"/>
                <w:lang w:eastAsia="en-US"/>
              </w:rPr>
              <w:t>There are three, 1hr 30 min, equally weighte</w:t>
            </w:r>
            <w:r w:rsidRPr="196E0D38" w:rsidR="616028E5">
              <w:rPr>
                <w:rFonts w:asciiTheme="minorHAnsi" w:hAnsiTheme="minorHAnsi" w:eastAsiaTheme="minorEastAsia" w:cstheme="minorBidi"/>
                <w:sz w:val="22"/>
                <w:szCs w:val="22"/>
                <w:lang w:eastAsia="en-US"/>
              </w:rPr>
              <w:t xml:space="preserve">d papers with 80 marks in each: </w:t>
            </w:r>
            <w:r w:rsidRPr="196E0D38">
              <w:rPr>
                <w:rFonts w:asciiTheme="minorHAnsi" w:hAnsiTheme="minorHAnsi" w:eastAsiaTheme="minorEastAsia" w:cstheme="minorBidi"/>
                <w:sz w:val="22"/>
                <w:szCs w:val="22"/>
                <w:lang w:eastAsia="en-US"/>
              </w:rPr>
              <w:t>Paper 1 – Non-calculator</w:t>
            </w:r>
            <w:r w:rsidRPr="196E0D38" w:rsidR="616028E5">
              <w:rPr>
                <w:rFonts w:asciiTheme="minorHAnsi" w:hAnsiTheme="minorHAnsi" w:eastAsiaTheme="minorEastAsia" w:cstheme="minorBidi"/>
                <w:sz w:val="22"/>
                <w:szCs w:val="22"/>
                <w:lang w:eastAsia="en-US"/>
              </w:rPr>
              <w:t xml:space="preserve">; </w:t>
            </w:r>
            <w:r w:rsidRPr="196E0D38">
              <w:rPr>
                <w:rFonts w:asciiTheme="minorHAnsi" w:hAnsiTheme="minorHAnsi" w:eastAsiaTheme="minorEastAsia" w:cstheme="minorBidi"/>
                <w:sz w:val="22"/>
                <w:szCs w:val="22"/>
                <w:lang w:eastAsia="en-US"/>
              </w:rPr>
              <w:t>Paper</w:t>
            </w:r>
            <w:r w:rsidRPr="196E0D38" w:rsidR="616028E5">
              <w:rPr>
                <w:rFonts w:asciiTheme="minorHAnsi" w:hAnsiTheme="minorHAnsi" w:eastAsiaTheme="minorEastAsia" w:cstheme="minorBidi"/>
                <w:sz w:val="22"/>
                <w:szCs w:val="22"/>
                <w:lang w:eastAsia="en-US"/>
              </w:rPr>
              <w:t>s</w:t>
            </w:r>
            <w:r w:rsidRPr="196E0D38">
              <w:rPr>
                <w:rFonts w:asciiTheme="minorHAnsi" w:hAnsiTheme="minorHAnsi" w:eastAsiaTheme="minorEastAsia" w:cstheme="minorBidi"/>
                <w:sz w:val="22"/>
                <w:szCs w:val="22"/>
                <w:lang w:eastAsia="en-US"/>
              </w:rPr>
              <w:t xml:space="preserve"> 2</w:t>
            </w:r>
            <w:r w:rsidRPr="196E0D38" w:rsidR="616028E5">
              <w:rPr>
                <w:rFonts w:asciiTheme="minorHAnsi" w:hAnsiTheme="minorHAnsi" w:eastAsiaTheme="minorEastAsia" w:cstheme="minorBidi"/>
                <w:sz w:val="22"/>
                <w:szCs w:val="22"/>
                <w:lang w:eastAsia="en-US"/>
              </w:rPr>
              <w:t xml:space="preserve"> and 3</w:t>
            </w:r>
            <w:r w:rsidRPr="196E0D38">
              <w:rPr>
                <w:rFonts w:asciiTheme="minorHAnsi" w:hAnsiTheme="minorHAnsi" w:eastAsiaTheme="minorEastAsia" w:cstheme="minorBidi"/>
                <w:sz w:val="22"/>
                <w:szCs w:val="22"/>
                <w:lang w:eastAsia="en-US"/>
              </w:rPr>
              <w:t xml:space="preserve"> – Calculator</w:t>
            </w:r>
            <w:r w:rsidRPr="196E0D38" w:rsidR="616028E5">
              <w:rPr>
                <w:rFonts w:asciiTheme="minorHAnsi" w:hAnsiTheme="minorHAnsi" w:eastAsiaTheme="minorEastAsia" w:cstheme="minorBidi"/>
                <w:sz w:val="22"/>
                <w:szCs w:val="22"/>
                <w:lang w:eastAsia="en-US"/>
              </w:rPr>
              <w:t>.</w:t>
            </w:r>
          </w:p>
          <w:p w:rsidRPr="00CE5635" w:rsidR="004F0609" w:rsidP="0645EA09" w:rsidRDefault="2240309E" w14:paraId="4D2C8B79" w14:textId="75238300">
            <w:pPr>
              <w:pStyle w:val="NormalWeb"/>
              <w:shd w:val="clear" w:color="auto" w:fill="FFFFFF" w:themeFill="background1"/>
              <w:spacing w:before="0" w:beforeAutospacing="0" w:after="0" w:afterAutospacing="0"/>
              <w:textAlignment w:val="baseline"/>
              <w:rPr>
                <w:rFonts w:asciiTheme="minorHAnsi" w:hAnsiTheme="minorHAnsi" w:cstheme="minorBidi"/>
                <w:color w:val="4C4C4B"/>
              </w:rPr>
            </w:pPr>
            <w:r w:rsidRPr="0645EA09">
              <w:rPr>
                <w:rFonts w:asciiTheme="minorHAnsi" w:hAnsiTheme="minorHAnsi" w:eastAsiaTheme="minorEastAsia" w:cstheme="minorBidi"/>
                <w:sz w:val="22"/>
                <w:szCs w:val="22"/>
                <w:lang w:eastAsia="en-US"/>
              </w:rPr>
              <w:t>Each paper has a mix of question styles, from short, single-mark questions to multi-step problems. The mathematical demand increases as a student progresses through the paper.</w:t>
            </w:r>
            <w:r w:rsidRPr="0645EA09" w:rsidR="616028E5">
              <w:rPr>
                <w:rFonts w:asciiTheme="minorHAnsi" w:hAnsiTheme="minorHAnsi" w:eastAsiaTheme="minorEastAsia" w:cstheme="minorBidi"/>
                <w:sz w:val="22"/>
                <w:szCs w:val="22"/>
                <w:lang w:eastAsia="en-US"/>
              </w:rPr>
              <w:t xml:space="preserve"> </w:t>
            </w:r>
            <w:r w:rsidRPr="0645EA09">
              <w:rPr>
                <w:rFonts w:asciiTheme="minorHAnsi" w:hAnsiTheme="minorHAnsi" w:eastAsiaTheme="minorEastAsia" w:cstheme="minorBidi"/>
                <w:sz w:val="22"/>
                <w:szCs w:val="22"/>
                <w:lang w:eastAsia="en-US"/>
              </w:rPr>
              <w:t>Foundation Tier is awarded at grades 1 to 5 and Higher Tier is awarded at Grades 4 to 9</w:t>
            </w:r>
            <w:r w:rsidRPr="0645EA09" w:rsidR="001AEEDC">
              <w:rPr>
                <w:rFonts w:asciiTheme="minorHAnsi" w:hAnsiTheme="minorHAnsi" w:eastAsiaTheme="minorEastAsia" w:cstheme="minorBidi"/>
                <w:sz w:val="22"/>
                <w:szCs w:val="22"/>
                <w:lang w:eastAsia="en-US"/>
              </w:rPr>
              <w:t>.</w:t>
            </w:r>
          </w:p>
          <w:p w:rsidRPr="00CE5635" w:rsidR="004F0609" w:rsidP="0645EA09" w:rsidRDefault="004F0609" w14:paraId="21C9D09F" w14:textId="3833D147">
            <w:pPr>
              <w:pStyle w:val="NormalWeb"/>
              <w:shd w:val="clear" w:color="auto" w:fill="FFFFFF" w:themeFill="background1"/>
              <w:spacing w:before="0" w:beforeAutospacing="0" w:after="0" w:afterAutospacing="0"/>
              <w:textAlignment w:val="baseline"/>
              <w:rPr>
                <w:rFonts w:asciiTheme="minorHAnsi" w:hAnsiTheme="minorHAnsi" w:eastAsiaTheme="minorEastAsia" w:cstheme="minorBidi"/>
                <w:sz w:val="22"/>
                <w:szCs w:val="22"/>
                <w:lang w:eastAsia="en-US"/>
              </w:rPr>
            </w:pPr>
          </w:p>
        </w:tc>
      </w:tr>
      <w:tr w:rsidRPr="00EC4CFB" w:rsidR="004F0609" w:rsidTr="0645EA09" w14:paraId="79B94467" w14:textId="77777777">
        <w:trPr>
          <w:trHeight w:val="257"/>
        </w:trPr>
        <w:tc>
          <w:tcPr>
            <w:tcW w:w="10400"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4F0609" w:rsidP="000A3FAD" w:rsidRDefault="004F0609" w14:paraId="1CBC2A8E" w14:textId="77777777">
            <w:pPr>
              <w:rPr>
                <w:rFonts w:cstheme="minorHAnsi"/>
                <w:b/>
                <w:bCs/>
              </w:rPr>
            </w:pPr>
            <w:r w:rsidRPr="00BF0C11">
              <w:rPr>
                <w:rFonts w:cstheme="minorHAnsi"/>
                <w:b/>
                <w:bCs/>
              </w:rPr>
              <w:t xml:space="preserve">Additional Information </w:t>
            </w:r>
          </w:p>
        </w:tc>
      </w:tr>
      <w:tr w:rsidRPr="00EC4CFB" w:rsidR="004F0609" w:rsidTr="0645EA09" w14:paraId="27C88DF2" w14:textId="77777777">
        <w:trPr>
          <w:trHeight w:val="30"/>
        </w:trPr>
        <w:tc>
          <w:tcPr>
            <w:tcW w:w="10400" w:type="dxa"/>
            <w:tcBorders>
              <w:top w:val="nil"/>
              <w:left w:val="single" w:color="84B3DF" w:sz="8" w:space="0"/>
              <w:bottom w:val="single" w:color="84B3DF" w:sz="8" w:space="0"/>
              <w:right w:val="single" w:color="84B3DF" w:sz="8" w:space="0"/>
            </w:tcBorders>
            <w:tcMar>
              <w:top w:w="0" w:type="dxa"/>
              <w:left w:w="108" w:type="dxa"/>
              <w:bottom w:w="0" w:type="dxa"/>
              <w:right w:w="108" w:type="dxa"/>
            </w:tcMar>
          </w:tcPr>
          <w:p w:rsidRPr="00392948" w:rsidR="004F0609" w:rsidP="0645EA09" w:rsidRDefault="2240309E" w14:paraId="759AE969" w14:textId="2FC622FA">
            <w:pPr>
              <w:shd w:val="clear" w:color="auto" w:fill="FFFFFF" w:themeFill="background1"/>
              <w:spacing w:before="100" w:beforeAutospacing="1" w:after="100" w:afterAutospacing="1"/>
              <w:contextualSpacing/>
            </w:pPr>
            <w:r w:rsidRPr="0645EA09">
              <w:t>Students will require:</w:t>
            </w:r>
            <w:r w:rsidRPr="0645EA09" w:rsidR="22AE746C">
              <w:t xml:space="preserve"> </w:t>
            </w:r>
            <w:r w:rsidRPr="0645EA09">
              <w:t>Scientific calculator – recommended model is Casio FX-83GTX Scientific Calculator</w:t>
            </w:r>
            <w:r w:rsidRPr="0645EA09" w:rsidR="0F909F94">
              <w:t xml:space="preserve">, </w:t>
            </w:r>
            <w:r w:rsidRPr="0645EA09">
              <w:t>30cm ruler</w:t>
            </w:r>
            <w:r w:rsidRPr="0645EA09" w:rsidR="60CEB432">
              <w:t>, p</w:t>
            </w:r>
            <w:r w:rsidRPr="0645EA09">
              <w:t>air of compasses</w:t>
            </w:r>
            <w:r w:rsidRPr="0645EA09" w:rsidR="0A7D7CA2">
              <w:t>, p</w:t>
            </w:r>
            <w:r w:rsidRPr="0645EA09">
              <w:t>rotractor (180</w:t>
            </w:r>
            <w:r w:rsidRPr="0645EA09">
              <w:rPr>
                <w:vertAlign w:val="superscript"/>
              </w:rPr>
              <w:t>o</w:t>
            </w:r>
            <w:r w:rsidRPr="0645EA09">
              <w:t>)</w:t>
            </w:r>
          </w:p>
          <w:p w:rsidRPr="00392948" w:rsidR="004F0609" w:rsidP="0645EA09" w:rsidRDefault="1CD9BA96" w14:paraId="6F5CCF6D" w14:textId="3CCC51A3">
            <w:pPr>
              <w:spacing w:after="0"/>
              <w:contextualSpacing/>
              <w:rPr>
                <w:rFonts w:eastAsiaTheme="minorEastAsia"/>
                <w:color w:val="000000" w:themeColor="text1"/>
              </w:rPr>
            </w:pPr>
            <w:r w:rsidRPr="0645EA09">
              <w:rPr>
                <w:rFonts w:eastAsiaTheme="minorEastAsia"/>
                <w:color w:val="000000" w:themeColor="text1"/>
              </w:rPr>
              <w:t xml:space="preserve">The Sparx Curriculum page clearly outlines the topics pupils will cover throughout Y10 and 11. </w:t>
            </w:r>
          </w:p>
          <w:p w:rsidRPr="00392948" w:rsidR="004F0609" w:rsidP="0645EA09" w:rsidRDefault="00934D30" w14:paraId="738FC9E7" w14:textId="451BC1A4">
            <w:pPr>
              <w:spacing w:after="0"/>
              <w:contextualSpacing/>
              <w:rPr>
                <w:rFonts w:eastAsiaTheme="minorEastAsia"/>
              </w:rPr>
            </w:pPr>
            <w:hyperlink r:id="rId13">
              <w:r w:rsidRPr="0645EA09" w:rsidR="1CD9BA96">
                <w:rPr>
                  <w:rStyle w:val="Hyperlink"/>
                  <w:rFonts w:eastAsiaTheme="minorEastAsia"/>
                  <w:color w:val="000000" w:themeColor="text1"/>
                </w:rPr>
                <w:t>https://sparxmathscurriculum.com/overview</w:t>
              </w:r>
            </w:hyperlink>
          </w:p>
          <w:p w:rsidRPr="00392948" w:rsidR="004F0609" w:rsidP="0645EA09" w:rsidRDefault="004F0609" w14:paraId="5EB6D9A6" w14:textId="69E8FEBA">
            <w:pPr>
              <w:shd w:val="clear" w:color="auto" w:fill="FFFFFF" w:themeFill="background1"/>
              <w:spacing w:before="100" w:beforeAutospacing="1" w:after="100" w:afterAutospacing="1"/>
              <w:contextualSpacing/>
            </w:pPr>
          </w:p>
        </w:tc>
      </w:tr>
    </w:tbl>
    <w:p w:rsidR="000A3FAD" w:rsidP="0645EA09" w:rsidRDefault="000A3FAD" w14:paraId="53FA522E" w14:textId="77777777">
      <w:pPr>
        <w:pStyle w:val="NormalWeb"/>
        <w:shd w:val="clear" w:color="auto" w:fill="FFFFFF" w:themeFill="background1"/>
        <w:spacing w:line="276" w:lineRule="auto"/>
        <w:rPr>
          <w:rFonts w:ascii="Calibri" w:hAnsi="Calibri" w:cs="Calibri"/>
          <w:color w:val="201F1E"/>
          <w:sz w:val="22"/>
          <w:szCs w:val="22"/>
        </w:rPr>
      </w:pPr>
    </w:p>
    <w:p w:rsidR="0645EA09" w:rsidP="0645EA09" w:rsidRDefault="0645EA09" w14:paraId="7B6176E2" w14:textId="347ED2B3">
      <w:pPr>
        <w:pStyle w:val="NormalWeb"/>
        <w:shd w:val="clear" w:color="auto" w:fill="FFFFFF" w:themeFill="background1"/>
        <w:spacing w:line="276" w:lineRule="auto"/>
        <w:rPr>
          <w:rFonts w:ascii="Calibri" w:hAnsi="Calibri" w:cs="Calibri"/>
          <w:color w:val="201F1E"/>
          <w:sz w:val="22"/>
          <w:szCs w:val="22"/>
        </w:rPr>
      </w:pPr>
    </w:p>
    <w:p w:rsidR="0645EA09" w:rsidP="0645EA09" w:rsidRDefault="0645EA09" w14:paraId="7E1D406A" w14:textId="3E0EF70C">
      <w:pPr>
        <w:pStyle w:val="NormalWeb"/>
        <w:shd w:val="clear" w:color="auto" w:fill="FFFFFF" w:themeFill="background1"/>
        <w:spacing w:line="276" w:lineRule="auto"/>
        <w:rPr>
          <w:rFonts w:ascii="Calibri" w:hAnsi="Calibri" w:cs="Calibri"/>
          <w:color w:val="201F1E"/>
          <w:sz w:val="22"/>
          <w:szCs w:val="22"/>
        </w:rPr>
      </w:pPr>
    </w:p>
    <w:p w:rsidR="0645EA09" w:rsidP="0645EA09" w:rsidRDefault="0645EA09" w14:paraId="4974BE7D" w14:textId="30D395B5">
      <w:pPr>
        <w:pStyle w:val="NormalWeb"/>
        <w:shd w:val="clear" w:color="auto" w:fill="FFFFFF" w:themeFill="background1"/>
        <w:spacing w:line="276" w:lineRule="auto"/>
        <w:rPr>
          <w:rFonts w:ascii="Calibri" w:hAnsi="Calibri" w:cs="Calibri"/>
          <w:color w:val="201F1E"/>
          <w:sz w:val="22"/>
          <w:szCs w:val="22"/>
        </w:rPr>
      </w:pPr>
    </w:p>
    <w:p w:rsidR="0645EA09" w:rsidP="0645EA09" w:rsidRDefault="0645EA09" w14:paraId="62412042" w14:textId="77D2A12D">
      <w:pPr>
        <w:pStyle w:val="NormalWeb"/>
        <w:shd w:val="clear" w:color="auto" w:fill="FFFFFF" w:themeFill="background1"/>
        <w:spacing w:line="276" w:lineRule="auto"/>
        <w:rPr>
          <w:rFonts w:ascii="Calibri" w:hAnsi="Calibri" w:cs="Calibri"/>
          <w:color w:val="201F1E"/>
          <w:sz w:val="22"/>
          <w:szCs w:val="22"/>
        </w:rPr>
      </w:pPr>
    </w:p>
    <w:p w:rsidR="0645EA09" w:rsidP="0645EA09" w:rsidRDefault="0645EA09" w14:paraId="78A040D6" w14:textId="19BFBC1F">
      <w:pPr>
        <w:pStyle w:val="NormalWeb"/>
        <w:shd w:val="clear" w:color="auto" w:fill="FFFFFF" w:themeFill="background1"/>
        <w:spacing w:line="276" w:lineRule="auto"/>
        <w:rPr>
          <w:rFonts w:ascii="Calibri" w:hAnsi="Calibri" w:cs="Calibri"/>
          <w:color w:val="201F1E"/>
          <w:sz w:val="22"/>
          <w:szCs w:val="22"/>
        </w:rPr>
      </w:pPr>
    </w:p>
    <w:p w:rsidR="0645EA09" w:rsidP="0645EA09" w:rsidRDefault="0645EA09" w14:paraId="12BAA0B3" w14:textId="51C608E1">
      <w:pPr>
        <w:pStyle w:val="NormalWeb"/>
        <w:shd w:val="clear" w:color="auto" w:fill="FFFFFF" w:themeFill="background1"/>
        <w:spacing w:line="276" w:lineRule="auto"/>
        <w:rPr>
          <w:rFonts w:ascii="Calibri" w:hAnsi="Calibri" w:cs="Calibri"/>
          <w:color w:val="201F1E"/>
          <w:sz w:val="22"/>
          <w:szCs w:val="22"/>
        </w:rPr>
      </w:pPr>
    </w:p>
    <w:p w:rsidR="0645EA09" w:rsidP="0645EA09" w:rsidRDefault="0645EA09" w14:paraId="768CAB43" w14:textId="1D15ADFB">
      <w:pPr>
        <w:pStyle w:val="NormalWeb"/>
        <w:shd w:val="clear" w:color="auto" w:fill="FFFFFF" w:themeFill="background1"/>
        <w:spacing w:line="276" w:lineRule="auto"/>
        <w:rPr>
          <w:rFonts w:ascii="Calibri" w:hAnsi="Calibri" w:cs="Calibri"/>
          <w:color w:val="201F1E"/>
          <w:sz w:val="22"/>
          <w:szCs w:val="22"/>
        </w:rPr>
      </w:pPr>
    </w:p>
    <w:p w:rsidR="0645EA09" w:rsidP="0645EA09" w:rsidRDefault="0645EA09" w14:paraId="66C13DD4" w14:textId="34CBD961">
      <w:pPr>
        <w:pStyle w:val="NormalWeb"/>
        <w:shd w:val="clear" w:color="auto" w:fill="FFFFFF" w:themeFill="background1"/>
        <w:spacing w:line="276" w:lineRule="auto"/>
        <w:rPr>
          <w:rFonts w:ascii="Calibri" w:hAnsi="Calibri" w:cs="Calibri"/>
          <w:color w:val="201F1E"/>
          <w:sz w:val="22"/>
          <w:szCs w:val="22"/>
        </w:rPr>
      </w:pPr>
    </w:p>
    <w:p w:rsidR="0645EA09" w:rsidP="0645EA09" w:rsidRDefault="0645EA09" w14:paraId="32A69963" w14:textId="462562DE">
      <w:pPr>
        <w:pStyle w:val="NormalWeb"/>
        <w:shd w:val="clear" w:color="auto" w:fill="FFFFFF" w:themeFill="background1"/>
        <w:spacing w:line="276" w:lineRule="auto"/>
        <w:rPr>
          <w:rFonts w:ascii="Calibri" w:hAnsi="Calibri" w:cs="Calibri"/>
          <w:color w:val="201F1E"/>
          <w:sz w:val="22"/>
          <w:szCs w:val="22"/>
        </w:rPr>
      </w:pPr>
    </w:p>
    <w:tbl>
      <w:tblPr>
        <w:tblStyle w:val="MediumShading1-Accent1"/>
        <w:tblW w:w="0" w:type="auto"/>
        <w:tblLook w:val="04A0" w:firstRow="1" w:lastRow="0" w:firstColumn="1" w:lastColumn="0" w:noHBand="0" w:noVBand="1"/>
      </w:tblPr>
      <w:tblGrid>
        <w:gridCol w:w="10338"/>
      </w:tblGrid>
      <w:tr w:rsidRPr="00F024AF" w:rsidR="000A3FAD" w:rsidTr="000A3FAD" w14:paraId="4FA6EC14" w14:textId="7777777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338" w:type="dxa"/>
          </w:tcPr>
          <w:p w:rsidRPr="00F024AF" w:rsidR="000A3FAD" w:rsidP="000A3FAD" w:rsidRDefault="000A3FAD" w14:paraId="452FA3AD" w14:textId="77777777">
            <w:pPr>
              <w:rPr>
                <w:rFonts w:cstheme="minorHAnsi"/>
              </w:rPr>
            </w:pPr>
            <w:r w:rsidRPr="00F024AF">
              <w:rPr>
                <w:rFonts w:cstheme="minorHAnsi"/>
              </w:rPr>
              <w:t>Subject: Religious Studies (short course)</w:t>
            </w:r>
            <w:r w:rsidRPr="00F024AF">
              <w:rPr>
                <w:rFonts w:cstheme="minorHAnsi"/>
              </w:rPr>
              <w:tab/>
            </w:r>
            <w:r w:rsidRPr="00F024AF">
              <w:rPr>
                <w:rFonts w:cstheme="minorHAnsi"/>
              </w:rPr>
              <w:tab/>
            </w:r>
            <w:r w:rsidRPr="00F024AF">
              <w:rPr>
                <w:rFonts w:cstheme="minorHAnsi"/>
              </w:rPr>
              <w:t xml:space="preserve">                                    Exam Board: AQA</w:t>
            </w:r>
          </w:p>
        </w:tc>
      </w:tr>
      <w:tr w:rsidRPr="00F024AF" w:rsidR="000A3FAD" w:rsidTr="000A3FAD" w14:paraId="24E977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0A3FAD" w:rsidP="000A3FAD" w:rsidRDefault="000A3FAD" w14:paraId="51BB9900" w14:textId="77777777">
            <w:pPr>
              <w:pStyle w:val="NoSpacing"/>
              <w:rPr>
                <w:rFonts w:cstheme="minorHAnsi"/>
              </w:rPr>
            </w:pPr>
            <w:r w:rsidRPr="00F024AF">
              <w:rPr>
                <w:rFonts w:cstheme="minorHAnsi"/>
              </w:rPr>
              <w:t>Full course title</w:t>
            </w:r>
          </w:p>
        </w:tc>
      </w:tr>
      <w:tr w:rsidRPr="00F024AF" w:rsidR="000A3FAD" w:rsidTr="000A3FAD" w14:paraId="501587AC" w14:textId="77777777">
        <w:trPr>
          <w:cnfStyle w:val="000000010000" w:firstRow="0" w:lastRow="0" w:firstColumn="0" w:lastColumn="0" w:oddVBand="0" w:evenVBand="0" w:oddHBand="0" w:evenHBand="1"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0338" w:type="dxa"/>
          </w:tcPr>
          <w:p w:rsidRPr="00F024AF" w:rsidR="000A3FAD" w:rsidP="000A3FAD" w:rsidRDefault="000A3FAD" w14:paraId="2BA41064" w14:textId="77777777">
            <w:pPr>
              <w:pStyle w:val="NoSpacing"/>
              <w:rPr>
                <w:rFonts w:cstheme="minorHAnsi"/>
                <w:b w:val="0"/>
              </w:rPr>
            </w:pPr>
            <w:r w:rsidRPr="00F024AF">
              <w:rPr>
                <w:rFonts w:cstheme="minorHAnsi"/>
                <w:b w:val="0"/>
              </w:rPr>
              <w:t>Religious Studies (short course)</w:t>
            </w:r>
          </w:p>
        </w:tc>
      </w:tr>
      <w:tr w:rsidRPr="00F024AF" w:rsidR="000A3FAD" w:rsidTr="000A3FAD" w14:paraId="31A46A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0A3FAD" w:rsidP="000A3FAD" w:rsidRDefault="000A3FAD" w14:paraId="6502A5ED" w14:textId="77777777">
            <w:pPr>
              <w:pStyle w:val="NoSpacing"/>
              <w:rPr>
                <w:rFonts w:cstheme="minorHAnsi"/>
              </w:rPr>
            </w:pPr>
            <w:r w:rsidRPr="00F024AF">
              <w:rPr>
                <w:rFonts w:cstheme="minorHAnsi"/>
              </w:rPr>
              <w:t>Course code</w:t>
            </w:r>
          </w:p>
        </w:tc>
      </w:tr>
      <w:tr w:rsidRPr="00F024AF" w:rsidR="000A3FAD" w:rsidTr="000A3FAD" w14:paraId="1105DDA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0A3FAD" w:rsidP="000A3FAD" w:rsidRDefault="000A3FAD" w14:paraId="0B888FEB" w14:textId="77777777">
            <w:pPr>
              <w:pStyle w:val="NoSpacing"/>
              <w:rPr>
                <w:rFonts w:cstheme="minorHAnsi"/>
                <w:b w:val="0"/>
              </w:rPr>
            </w:pPr>
            <w:r w:rsidRPr="00F024AF">
              <w:rPr>
                <w:rFonts w:cstheme="minorHAnsi"/>
                <w:b w:val="0"/>
              </w:rPr>
              <w:t>Religious Studies (short course) 8061</w:t>
            </w:r>
          </w:p>
        </w:tc>
      </w:tr>
      <w:tr w:rsidRPr="00F024AF" w:rsidR="000A3FAD" w:rsidTr="000A3FAD" w14:paraId="7F4CB3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0A3FAD" w:rsidP="000A3FAD" w:rsidRDefault="000A3FAD" w14:paraId="2913FFE5" w14:textId="77777777">
            <w:pPr>
              <w:pStyle w:val="NoSpacing"/>
              <w:rPr>
                <w:rFonts w:cstheme="minorHAnsi"/>
              </w:rPr>
            </w:pPr>
            <w:r w:rsidRPr="00F024AF">
              <w:rPr>
                <w:rFonts w:cstheme="minorHAnsi"/>
              </w:rPr>
              <w:t>Website address</w:t>
            </w:r>
          </w:p>
        </w:tc>
      </w:tr>
      <w:tr w:rsidRPr="00F024AF" w:rsidR="000A3FAD" w:rsidTr="000A3FAD" w14:paraId="4E1E35D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0A3FAD" w:rsidP="000A3FAD" w:rsidRDefault="00934D30" w14:paraId="3C92283B" w14:textId="77777777">
            <w:pPr>
              <w:pStyle w:val="NoSpacing"/>
              <w:rPr>
                <w:rFonts w:cstheme="minorHAnsi"/>
                <w:b w:val="0"/>
              </w:rPr>
            </w:pPr>
            <w:hyperlink w:history="1" r:id="rId14">
              <w:r w:rsidRPr="00F024AF" w:rsidR="000A3FAD">
                <w:rPr>
                  <w:rStyle w:val="Hyperlink"/>
                  <w:rFonts w:cstheme="minorHAnsi"/>
                </w:rPr>
                <w:t>https://www.aqa.org.uk/subjects/religious-studies/gcse/religious-studies-short-course-8061</w:t>
              </w:r>
            </w:hyperlink>
            <w:r w:rsidRPr="00F024AF" w:rsidR="000A3FAD">
              <w:rPr>
                <w:rFonts w:cstheme="minorHAnsi"/>
                <w:b w:val="0"/>
              </w:rPr>
              <w:t xml:space="preserve"> </w:t>
            </w:r>
          </w:p>
        </w:tc>
      </w:tr>
      <w:tr w:rsidRPr="00F024AF" w:rsidR="000A3FAD" w:rsidTr="000A3FAD" w14:paraId="446B2B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0A3FAD" w:rsidP="000A3FAD" w:rsidRDefault="000A3FAD" w14:paraId="7803CA0C" w14:textId="77777777">
            <w:pPr>
              <w:pStyle w:val="NoSpacing"/>
              <w:rPr>
                <w:rFonts w:cstheme="minorHAnsi"/>
              </w:rPr>
            </w:pPr>
            <w:r w:rsidRPr="00F024AF">
              <w:rPr>
                <w:rFonts w:cstheme="minorHAnsi"/>
              </w:rPr>
              <w:t>Examination / controlled assessment percentages</w:t>
            </w:r>
          </w:p>
        </w:tc>
      </w:tr>
      <w:tr w:rsidRPr="00F024AF" w:rsidR="000A3FAD" w:rsidTr="000A3FAD" w14:paraId="3AE867B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0A3FAD" w:rsidP="000A3FAD" w:rsidRDefault="000A3FAD" w14:paraId="5E7EA0B7" w14:textId="77777777">
            <w:pPr>
              <w:shd w:val="clear" w:color="auto" w:fill="FFFFFF"/>
              <w:spacing w:before="100" w:beforeAutospacing="1" w:after="100" w:afterAutospacing="1"/>
              <w:rPr>
                <w:rFonts w:cstheme="minorHAnsi"/>
                <w:b w:val="0"/>
              </w:rPr>
            </w:pPr>
            <w:r w:rsidRPr="00F024AF">
              <w:rPr>
                <w:rFonts w:cstheme="minorHAnsi"/>
                <w:b w:val="0"/>
              </w:rPr>
              <w:t>100% written exam</w:t>
            </w:r>
          </w:p>
        </w:tc>
      </w:tr>
      <w:tr w:rsidRPr="00F024AF" w:rsidR="000A3FAD" w:rsidTr="000A3FAD" w14:paraId="4A3F49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0A3FAD" w:rsidP="000A3FAD" w:rsidRDefault="000A3FAD" w14:paraId="00E0C702" w14:textId="77777777">
            <w:pPr>
              <w:pStyle w:val="NoSpacing"/>
              <w:rPr>
                <w:rFonts w:cstheme="minorHAnsi"/>
              </w:rPr>
            </w:pPr>
            <w:r w:rsidRPr="00F024AF">
              <w:rPr>
                <w:rFonts w:cstheme="minorHAnsi"/>
              </w:rPr>
              <w:t>Course outline</w:t>
            </w:r>
          </w:p>
        </w:tc>
      </w:tr>
      <w:tr w:rsidRPr="00F024AF" w:rsidR="000A3FAD" w:rsidTr="000A3FAD" w14:paraId="492D759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0A3FAD" w:rsidP="000A3FAD" w:rsidRDefault="000A3FAD" w14:paraId="78E73F0D" w14:textId="77777777">
            <w:pPr>
              <w:pStyle w:val="NoSpacing"/>
              <w:rPr>
                <w:rFonts w:cstheme="minorHAnsi"/>
                <w:b w:val="0"/>
              </w:rPr>
            </w:pPr>
            <w:r w:rsidRPr="00F024AF">
              <w:rPr>
                <w:rFonts w:cstheme="minorHAnsi"/>
                <w:b w:val="0"/>
              </w:rPr>
              <w:t xml:space="preserve">Religious Education is a compulsory part of secondary education. </w:t>
            </w:r>
          </w:p>
          <w:p w:rsidRPr="00F024AF" w:rsidR="000A3FAD" w:rsidP="000A3FAD" w:rsidRDefault="000A3FAD" w14:paraId="5A6ADD1E" w14:textId="77777777">
            <w:pPr>
              <w:pStyle w:val="NoSpacing"/>
              <w:rPr>
                <w:rFonts w:cstheme="minorHAnsi"/>
                <w:b w:val="0"/>
              </w:rPr>
            </w:pPr>
            <w:r w:rsidRPr="00F024AF">
              <w:rPr>
                <w:rFonts w:cstheme="minorHAnsi"/>
                <w:b w:val="0"/>
              </w:rPr>
              <w:t>At Derby Cathedral School students will study a Religious Studies course that will result in a qualification worth ½ GCSE.</w:t>
            </w:r>
          </w:p>
          <w:p w:rsidRPr="00F024AF" w:rsidR="000A3FAD" w:rsidP="000A3FAD" w:rsidRDefault="000A3FAD" w14:paraId="50B1AA6E" w14:textId="77777777">
            <w:pPr>
              <w:pStyle w:val="NoSpacing"/>
              <w:rPr>
                <w:rFonts w:cstheme="minorHAnsi"/>
                <w:b w:val="0"/>
                <w:bdr w:val="none" w:color="auto" w:sz="0" w:space="0" w:frame="1"/>
              </w:rPr>
            </w:pPr>
            <w:r w:rsidRPr="00F024AF">
              <w:rPr>
                <w:rFonts w:cstheme="minorHAnsi"/>
                <w:b w:val="0"/>
              </w:rPr>
              <w:t>What do I study?</w:t>
            </w:r>
            <w:r w:rsidRPr="00F024AF">
              <w:rPr>
                <w:rFonts w:cstheme="minorHAnsi"/>
                <w:b w:val="0"/>
                <w:bdr w:val="none" w:color="auto" w:sz="0" w:space="0" w:frame="1"/>
              </w:rPr>
              <w:t> </w:t>
            </w:r>
          </w:p>
          <w:p w:rsidRPr="00F024AF" w:rsidR="000A3FAD" w:rsidP="00934D30" w:rsidRDefault="000A3FAD" w14:paraId="4AE41254" w14:textId="77777777">
            <w:pPr>
              <w:pStyle w:val="NoSpacing"/>
              <w:numPr>
                <w:ilvl w:val="0"/>
                <w:numId w:val="10"/>
              </w:numPr>
              <w:rPr>
                <w:rFonts w:cstheme="minorHAnsi"/>
                <w:b w:val="0"/>
              </w:rPr>
            </w:pPr>
            <w:r w:rsidRPr="00F024AF">
              <w:rPr>
                <w:rFonts w:cstheme="minorHAnsi"/>
                <w:b w:val="0"/>
              </w:rPr>
              <w:t>Christian beliefs and teachings.</w:t>
            </w:r>
          </w:p>
          <w:p w:rsidRPr="00F024AF" w:rsidR="000A3FAD" w:rsidP="00934D30" w:rsidRDefault="000A3FAD" w14:paraId="2AA00E96" w14:textId="77777777">
            <w:pPr>
              <w:pStyle w:val="NoSpacing"/>
              <w:numPr>
                <w:ilvl w:val="0"/>
                <w:numId w:val="10"/>
              </w:numPr>
              <w:rPr>
                <w:rFonts w:cstheme="minorHAnsi"/>
                <w:b w:val="0"/>
              </w:rPr>
            </w:pPr>
            <w:r w:rsidRPr="00F024AF">
              <w:rPr>
                <w:rFonts w:cstheme="minorHAnsi"/>
                <w:b w:val="0"/>
              </w:rPr>
              <w:t xml:space="preserve">Jewish beliefs and teachings </w:t>
            </w:r>
          </w:p>
          <w:p w:rsidRPr="00F024AF" w:rsidR="000A3FAD" w:rsidP="00934D30" w:rsidRDefault="000A3FAD" w14:paraId="595C63D0" w14:textId="77777777">
            <w:pPr>
              <w:pStyle w:val="NoSpacing"/>
              <w:numPr>
                <w:ilvl w:val="0"/>
                <w:numId w:val="10"/>
              </w:numPr>
              <w:rPr>
                <w:rFonts w:cstheme="minorHAnsi"/>
                <w:b w:val="0"/>
              </w:rPr>
            </w:pPr>
            <w:r w:rsidRPr="00F024AF">
              <w:rPr>
                <w:rFonts w:cstheme="minorHAnsi"/>
                <w:b w:val="0"/>
              </w:rPr>
              <w:t>Relationships and Families: Christian teachings about marriage, divorce, sexual relationships, contraception, the role of men and women.</w:t>
            </w:r>
          </w:p>
          <w:p w:rsidR="000A3FAD" w:rsidP="00934D30" w:rsidRDefault="000A3FAD" w14:paraId="486DFBCD" w14:textId="77777777">
            <w:pPr>
              <w:pStyle w:val="NoSpacing"/>
              <w:numPr>
                <w:ilvl w:val="0"/>
                <w:numId w:val="10"/>
              </w:numPr>
              <w:rPr>
                <w:rFonts w:cstheme="minorHAnsi"/>
                <w:b w:val="0"/>
              </w:rPr>
            </w:pPr>
            <w:r w:rsidRPr="00F024AF">
              <w:rPr>
                <w:rFonts w:cstheme="minorHAnsi"/>
                <w:b w:val="0"/>
              </w:rPr>
              <w:t>Peace and Conflict: Christian teachings about war, peace, terrorism, forgiveness and reconciliation.</w:t>
            </w:r>
          </w:p>
          <w:p w:rsidRPr="00F024AF" w:rsidR="000A3FAD" w:rsidP="000A3FAD" w:rsidRDefault="000A3FAD" w14:paraId="3E61CE20" w14:textId="77777777">
            <w:pPr>
              <w:pStyle w:val="NoSpacing"/>
              <w:ind w:left="720"/>
              <w:rPr>
                <w:rFonts w:cstheme="minorHAnsi"/>
                <w:b w:val="0"/>
              </w:rPr>
            </w:pPr>
          </w:p>
        </w:tc>
      </w:tr>
      <w:tr w:rsidRPr="00F024AF" w:rsidR="000A3FAD" w:rsidTr="000A3FAD" w14:paraId="360614D6" w14:textId="7777777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338" w:type="dxa"/>
          </w:tcPr>
          <w:p w:rsidRPr="00F024AF" w:rsidR="000A3FAD" w:rsidP="000A3FAD" w:rsidRDefault="000A3FAD" w14:paraId="70061FFD" w14:textId="77777777">
            <w:pPr>
              <w:pStyle w:val="NoSpacing"/>
              <w:rPr>
                <w:rFonts w:cstheme="minorHAnsi"/>
              </w:rPr>
            </w:pPr>
            <w:r w:rsidRPr="00F024AF">
              <w:rPr>
                <w:rFonts w:cstheme="minorHAnsi"/>
              </w:rPr>
              <w:t>Assessment details</w:t>
            </w:r>
          </w:p>
        </w:tc>
      </w:tr>
      <w:tr w:rsidRPr="00F024AF" w:rsidR="000A3FAD" w:rsidTr="000A3FAD" w14:paraId="41618B1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0A3FAD" w:rsidP="000A3FAD" w:rsidRDefault="000A3FAD" w14:paraId="225A2D30" w14:textId="77777777">
            <w:pPr>
              <w:pStyle w:val="NormalWeb"/>
              <w:shd w:val="clear" w:color="auto" w:fill="FFFFFF"/>
              <w:spacing w:before="0" w:beforeAutospacing="0" w:after="0" w:afterAutospacing="0"/>
              <w:rPr>
                <w:rFonts w:asciiTheme="minorHAnsi" w:hAnsiTheme="minorHAnsi" w:cstheme="minorHAnsi"/>
                <w:b w:val="0"/>
                <w:color w:val="201F1E"/>
                <w:sz w:val="22"/>
                <w:szCs w:val="22"/>
              </w:rPr>
            </w:pPr>
            <w:r w:rsidRPr="00F024AF">
              <w:rPr>
                <w:rFonts w:asciiTheme="minorHAnsi" w:hAnsiTheme="minorHAnsi" w:cstheme="minorHAnsi"/>
                <w:b w:val="0"/>
                <w:color w:val="201F1E"/>
                <w:sz w:val="22"/>
                <w:szCs w:val="22"/>
              </w:rPr>
              <w:t>One written exam: 1 hour 45 minutes.</w:t>
            </w:r>
          </w:p>
          <w:p w:rsidR="000A3FAD" w:rsidP="000A3FAD" w:rsidRDefault="000A3FAD" w14:paraId="78843CF0" w14:textId="77777777">
            <w:pPr>
              <w:pStyle w:val="NormalWeb"/>
              <w:shd w:val="clear" w:color="auto" w:fill="FFFFFF"/>
              <w:spacing w:before="0" w:beforeAutospacing="0" w:after="0" w:afterAutospacing="0"/>
              <w:rPr>
                <w:rFonts w:asciiTheme="minorHAnsi" w:hAnsiTheme="minorHAnsi" w:cstheme="minorHAnsi"/>
                <w:b w:val="0"/>
                <w:color w:val="201F1E"/>
                <w:sz w:val="22"/>
                <w:szCs w:val="22"/>
              </w:rPr>
            </w:pPr>
            <w:r w:rsidRPr="00F024AF">
              <w:rPr>
                <w:rFonts w:asciiTheme="minorHAnsi" w:hAnsiTheme="minorHAnsi" w:cstheme="minorHAnsi"/>
                <w:b w:val="0"/>
                <w:color w:val="201F1E"/>
                <w:sz w:val="22"/>
                <w:szCs w:val="22"/>
              </w:rPr>
              <w:t>A combination of short answer and extended answer type questions.</w:t>
            </w:r>
          </w:p>
          <w:p w:rsidRPr="00F024AF" w:rsidR="000A3FAD" w:rsidP="000A3FAD" w:rsidRDefault="000A3FAD" w14:paraId="0422AD5D" w14:textId="77777777">
            <w:pPr>
              <w:pStyle w:val="NormalWeb"/>
              <w:shd w:val="clear" w:color="auto" w:fill="FFFFFF"/>
              <w:spacing w:before="0" w:beforeAutospacing="0" w:after="0" w:afterAutospacing="0"/>
              <w:rPr>
                <w:rFonts w:asciiTheme="minorHAnsi" w:hAnsiTheme="minorHAnsi" w:cstheme="minorHAnsi"/>
                <w:color w:val="201F1E"/>
                <w:sz w:val="22"/>
                <w:szCs w:val="22"/>
              </w:rPr>
            </w:pPr>
          </w:p>
        </w:tc>
      </w:tr>
      <w:tr w:rsidRPr="00F024AF" w:rsidR="000A3FAD" w:rsidTr="000A3FAD" w14:paraId="738F7A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0A3FAD" w:rsidP="000A3FAD" w:rsidRDefault="000A3FAD" w14:paraId="56220E67" w14:textId="77777777">
            <w:pPr>
              <w:pStyle w:val="NoSpacing"/>
              <w:rPr>
                <w:rFonts w:cstheme="minorHAnsi"/>
              </w:rPr>
            </w:pPr>
            <w:r w:rsidRPr="00F024AF">
              <w:rPr>
                <w:rFonts w:cstheme="minorHAnsi"/>
              </w:rPr>
              <w:t xml:space="preserve">Additional Information </w:t>
            </w:r>
          </w:p>
        </w:tc>
      </w:tr>
      <w:tr w:rsidRPr="00F024AF" w:rsidR="000A3FAD" w:rsidTr="000A3FAD" w14:paraId="44B70D2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0A3FAD" w:rsidP="000A3FAD" w:rsidRDefault="000A3FAD" w14:paraId="6268090E" w14:textId="77777777">
            <w:pPr>
              <w:pStyle w:val="NormalWeb"/>
              <w:shd w:val="clear" w:color="auto" w:fill="FFFFFF"/>
              <w:spacing w:before="0" w:beforeAutospacing="0" w:after="0" w:afterAutospacing="0"/>
              <w:rPr>
                <w:rFonts w:asciiTheme="minorHAnsi" w:hAnsiTheme="minorHAnsi" w:cstheme="minorHAnsi"/>
                <w:b w:val="0"/>
                <w:color w:val="201F1E"/>
                <w:sz w:val="22"/>
                <w:szCs w:val="22"/>
              </w:rPr>
            </w:pPr>
            <w:r w:rsidRPr="00F024AF">
              <w:rPr>
                <w:rFonts w:asciiTheme="minorHAnsi" w:hAnsiTheme="minorHAnsi" w:cstheme="minorHAnsi"/>
                <w:b w:val="0"/>
                <w:color w:val="201F1E"/>
                <w:sz w:val="22"/>
                <w:szCs w:val="22"/>
              </w:rPr>
              <w:t>Standard classroom equipment is needed for every lesson.</w:t>
            </w:r>
            <w:r w:rsidRPr="00F024AF">
              <w:rPr>
                <w:rFonts w:asciiTheme="minorHAnsi" w:hAnsiTheme="minorHAnsi" w:cstheme="minorHAnsi"/>
                <w:b w:val="0"/>
                <w:bCs w:val="0"/>
                <w:color w:val="201F1E"/>
                <w:sz w:val="22"/>
                <w:szCs w:val="22"/>
              </w:rPr>
              <w:br/>
            </w:r>
            <w:r w:rsidRPr="00F024AF">
              <w:rPr>
                <w:rFonts w:asciiTheme="minorHAnsi" w:hAnsiTheme="minorHAnsi" w:cstheme="minorHAnsi"/>
                <w:b w:val="0"/>
                <w:color w:val="201F1E"/>
                <w:sz w:val="22"/>
                <w:szCs w:val="22"/>
              </w:rPr>
              <w:t>Possible career paths: teacher, social worker, lawyer, police officer, medical professional and many other caring roles.</w:t>
            </w:r>
          </w:p>
          <w:p w:rsidR="000A3FAD" w:rsidP="000A3FAD" w:rsidRDefault="000A3FAD" w14:paraId="4C30499C" w14:textId="77777777">
            <w:pPr>
              <w:pStyle w:val="NormalWeb"/>
              <w:shd w:val="clear" w:color="auto" w:fill="FFFFFF"/>
              <w:spacing w:before="0" w:beforeAutospacing="0" w:after="0" w:afterAutospacing="0"/>
              <w:rPr>
                <w:rFonts w:asciiTheme="minorHAnsi" w:hAnsiTheme="minorHAnsi" w:cstheme="minorHAnsi"/>
                <w:b w:val="0"/>
                <w:color w:val="201F1E"/>
                <w:sz w:val="22"/>
                <w:szCs w:val="22"/>
              </w:rPr>
            </w:pPr>
            <w:r w:rsidRPr="00F024AF">
              <w:rPr>
                <w:rFonts w:asciiTheme="minorHAnsi" w:hAnsiTheme="minorHAnsi" w:cstheme="minorHAnsi"/>
                <w:b w:val="0"/>
                <w:color w:val="201F1E"/>
                <w:sz w:val="22"/>
                <w:szCs w:val="22"/>
              </w:rPr>
              <w:t>You will gain many transferable skills such as constructing arguments, communication, debating, and evaluation skills as well as having a firm grip on current, worldwide events.</w:t>
            </w:r>
          </w:p>
          <w:p w:rsidRPr="00F024AF" w:rsidR="000A3FAD" w:rsidP="000A3FAD" w:rsidRDefault="000A3FAD" w14:paraId="7384B23F" w14:textId="77777777">
            <w:pPr>
              <w:pStyle w:val="NormalWeb"/>
              <w:shd w:val="clear" w:color="auto" w:fill="FFFFFF"/>
              <w:spacing w:before="0" w:beforeAutospacing="0" w:after="0" w:afterAutospacing="0"/>
              <w:rPr>
                <w:rFonts w:asciiTheme="minorHAnsi" w:hAnsiTheme="minorHAnsi" w:cstheme="minorHAnsi"/>
                <w:b w:val="0"/>
                <w:color w:val="201F1E"/>
                <w:sz w:val="22"/>
                <w:szCs w:val="22"/>
              </w:rPr>
            </w:pPr>
          </w:p>
        </w:tc>
      </w:tr>
    </w:tbl>
    <w:p w:rsidR="004F0609" w:rsidP="00E1742E" w:rsidRDefault="004F0609" w14:paraId="3D806B28" w14:textId="77777777">
      <w:pPr>
        <w:pStyle w:val="NormalWeb"/>
        <w:shd w:val="clear" w:color="auto" w:fill="FFFFFF"/>
        <w:spacing w:line="276" w:lineRule="auto"/>
        <w:rPr>
          <w:rFonts w:ascii="Calibri" w:hAnsi="Calibri" w:cs="Calibri"/>
          <w:color w:val="201F1E"/>
          <w:sz w:val="22"/>
          <w:szCs w:val="22"/>
        </w:rPr>
      </w:pPr>
    </w:p>
    <w:p w:rsidR="004F0609" w:rsidP="00E1742E" w:rsidRDefault="004F0609" w14:paraId="029BBD25" w14:textId="77777777">
      <w:pPr>
        <w:pStyle w:val="NormalWeb"/>
        <w:shd w:val="clear" w:color="auto" w:fill="FFFFFF"/>
        <w:spacing w:line="276" w:lineRule="auto"/>
        <w:rPr>
          <w:rFonts w:ascii="Calibri" w:hAnsi="Calibri" w:cs="Calibri"/>
          <w:color w:val="201F1E"/>
          <w:sz w:val="22"/>
          <w:szCs w:val="22"/>
        </w:rPr>
      </w:pPr>
    </w:p>
    <w:p w:rsidR="00D976B1" w:rsidP="00E1742E" w:rsidRDefault="00D976B1" w14:paraId="2BB3DF3A" w14:textId="77777777">
      <w:pPr>
        <w:pStyle w:val="NormalWeb"/>
        <w:shd w:val="clear" w:color="auto" w:fill="FFFFFF"/>
        <w:spacing w:line="276" w:lineRule="auto"/>
        <w:rPr>
          <w:rFonts w:ascii="Calibri" w:hAnsi="Calibri" w:cs="Calibri"/>
          <w:color w:val="201F1E"/>
          <w:sz w:val="22"/>
          <w:szCs w:val="22"/>
        </w:rPr>
      </w:pPr>
    </w:p>
    <w:p w:rsidR="00D976B1" w:rsidP="00E1742E" w:rsidRDefault="00D976B1" w14:paraId="2E87830C" w14:textId="77777777">
      <w:pPr>
        <w:pStyle w:val="NormalWeb"/>
        <w:shd w:val="clear" w:color="auto" w:fill="FFFFFF"/>
        <w:spacing w:line="276" w:lineRule="auto"/>
        <w:rPr>
          <w:rFonts w:ascii="Calibri" w:hAnsi="Calibri" w:cs="Calibri"/>
          <w:color w:val="201F1E"/>
          <w:sz w:val="22"/>
          <w:szCs w:val="22"/>
        </w:rPr>
      </w:pPr>
    </w:p>
    <w:p w:rsidR="00D976B1" w:rsidP="00E1742E" w:rsidRDefault="00D976B1" w14:paraId="1FBB3F13" w14:textId="77777777">
      <w:pPr>
        <w:pStyle w:val="NormalWeb"/>
        <w:shd w:val="clear" w:color="auto" w:fill="FFFFFF"/>
        <w:spacing w:line="276" w:lineRule="auto"/>
        <w:rPr>
          <w:rFonts w:ascii="Calibri" w:hAnsi="Calibri" w:cs="Calibri"/>
          <w:color w:val="201F1E"/>
          <w:sz w:val="22"/>
          <w:szCs w:val="22"/>
        </w:rPr>
      </w:pPr>
    </w:p>
    <w:p w:rsidR="00D976B1" w:rsidP="196E0D38" w:rsidRDefault="00D976B1" w14:paraId="6D6F7BF7" w14:textId="77777777">
      <w:pPr>
        <w:pStyle w:val="NormalWeb"/>
        <w:shd w:val="clear" w:color="auto" w:fill="FFFFFF" w:themeFill="background1"/>
        <w:spacing w:line="276" w:lineRule="auto"/>
        <w:rPr>
          <w:rFonts w:ascii="Calibri" w:hAnsi="Calibri" w:cs="Calibri"/>
          <w:color w:val="201F1E"/>
          <w:sz w:val="22"/>
          <w:szCs w:val="22"/>
        </w:rPr>
      </w:pPr>
    </w:p>
    <w:p w:rsidR="196E0D38" w:rsidP="196E0D38" w:rsidRDefault="196E0D38" w14:paraId="7D0C7D7D" w14:textId="19566B0F">
      <w:pPr>
        <w:pStyle w:val="NormalWeb"/>
        <w:shd w:val="clear" w:color="auto" w:fill="FFFFFF" w:themeFill="background1"/>
        <w:spacing w:line="276" w:lineRule="auto"/>
        <w:rPr>
          <w:rFonts w:ascii="Calibri" w:hAnsi="Calibri" w:cs="Calibri"/>
          <w:color w:val="201F1E"/>
          <w:sz w:val="22"/>
          <w:szCs w:val="22"/>
        </w:rPr>
      </w:pPr>
    </w:p>
    <w:p w:rsidR="196E0D38" w:rsidP="196E0D38" w:rsidRDefault="196E0D38" w14:paraId="6C49B326" w14:textId="6EE49A59">
      <w:pPr>
        <w:pStyle w:val="NormalWeb"/>
        <w:shd w:val="clear" w:color="auto" w:fill="FFFFFF" w:themeFill="background1"/>
        <w:spacing w:line="276" w:lineRule="auto"/>
        <w:rPr>
          <w:rFonts w:ascii="Calibri" w:hAnsi="Calibri" w:cs="Calibri"/>
          <w:color w:val="201F1E"/>
          <w:sz w:val="22"/>
          <w:szCs w:val="22"/>
        </w:rPr>
      </w:pPr>
    </w:p>
    <w:p w:rsidR="196E0D38" w:rsidP="196E0D38" w:rsidRDefault="196E0D38" w14:paraId="6DE495E9" w14:textId="7E6A6E32">
      <w:pPr>
        <w:pStyle w:val="NormalWeb"/>
        <w:shd w:val="clear" w:color="auto" w:fill="FFFFFF" w:themeFill="background1"/>
        <w:spacing w:line="276" w:lineRule="auto"/>
        <w:rPr>
          <w:rFonts w:ascii="Calibri" w:hAnsi="Calibri" w:cs="Calibri"/>
          <w:color w:val="201F1E"/>
          <w:sz w:val="22"/>
          <w:szCs w:val="22"/>
        </w:rPr>
      </w:pPr>
    </w:p>
    <w:p w:rsidR="196E0D38" w:rsidP="196E0D38" w:rsidRDefault="196E0D38" w14:paraId="1E4AD87B" w14:textId="2A97632C">
      <w:pPr>
        <w:pStyle w:val="NormalWeb"/>
        <w:shd w:val="clear" w:color="auto" w:fill="FFFFFF" w:themeFill="background1"/>
        <w:spacing w:line="276" w:lineRule="auto"/>
        <w:rPr>
          <w:rFonts w:ascii="Calibri" w:hAnsi="Calibri" w:cs="Calibri"/>
          <w:color w:val="201F1E"/>
          <w:sz w:val="22"/>
          <w:szCs w:val="22"/>
        </w:rPr>
      </w:pPr>
    </w:p>
    <w:p w:rsidR="196E0D38" w:rsidP="196E0D38" w:rsidRDefault="196E0D38" w14:paraId="190E7DE7" w14:textId="5FB1E5C8">
      <w:pPr>
        <w:pStyle w:val="NormalWeb"/>
        <w:shd w:val="clear" w:color="auto" w:fill="FFFFFF" w:themeFill="background1"/>
        <w:spacing w:line="276" w:lineRule="auto"/>
        <w:rPr>
          <w:rFonts w:ascii="Calibri" w:hAnsi="Calibri" w:cs="Calibri"/>
          <w:color w:val="201F1E"/>
          <w:sz w:val="22"/>
          <w:szCs w:val="22"/>
        </w:rPr>
      </w:pPr>
    </w:p>
    <w:p w:rsidR="196E0D38" w:rsidP="196E0D38" w:rsidRDefault="196E0D38" w14:paraId="1863575A" w14:textId="218C7AC6">
      <w:pPr>
        <w:pStyle w:val="NormalWeb"/>
        <w:shd w:val="clear" w:color="auto" w:fill="FFFFFF" w:themeFill="background1"/>
        <w:spacing w:line="276" w:lineRule="auto"/>
        <w:rPr>
          <w:rFonts w:ascii="Calibri" w:hAnsi="Calibri" w:cs="Calibri"/>
          <w:color w:val="201F1E"/>
          <w:sz w:val="22"/>
          <w:szCs w:val="22"/>
        </w:rPr>
      </w:pPr>
    </w:p>
    <w:p w:rsidR="196E0D38" w:rsidP="196E0D38" w:rsidRDefault="196E0D38" w14:paraId="6F5F0838" w14:textId="020CFFE7">
      <w:pPr>
        <w:pStyle w:val="NormalWeb"/>
        <w:shd w:val="clear" w:color="auto" w:fill="FFFFFF" w:themeFill="background1"/>
        <w:spacing w:line="276" w:lineRule="auto"/>
        <w:rPr>
          <w:rFonts w:ascii="Calibri" w:hAnsi="Calibri" w:cs="Calibri"/>
          <w:color w:val="201F1E"/>
          <w:sz w:val="22"/>
          <w:szCs w:val="22"/>
        </w:rPr>
      </w:pPr>
    </w:p>
    <w:p w:rsidR="196E0D38" w:rsidP="196E0D38" w:rsidRDefault="196E0D38" w14:paraId="121CFC61" w14:textId="4EC9711A">
      <w:pPr>
        <w:pStyle w:val="NormalWeb"/>
        <w:shd w:val="clear" w:color="auto" w:fill="FFFFFF" w:themeFill="background1"/>
        <w:spacing w:line="276" w:lineRule="auto"/>
        <w:rPr>
          <w:rFonts w:ascii="Calibri" w:hAnsi="Calibri" w:cs="Calibri"/>
          <w:color w:val="201F1E"/>
          <w:sz w:val="22"/>
          <w:szCs w:val="22"/>
        </w:rPr>
      </w:pPr>
    </w:p>
    <w:p w:rsidR="00D976B1" w:rsidP="00E1742E" w:rsidRDefault="00D976B1" w14:paraId="68F3982E" w14:textId="77777777">
      <w:pPr>
        <w:pStyle w:val="NormalWeb"/>
        <w:shd w:val="clear" w:color="auto" w:fill="FFFFFF"/>
        <w:spacing w:line="276" w:lineRule="auto"/>
        <w:rPr>
          <w:rFonts w:ascii="Calibri" w:hAnsi="Calibri" w:cs="Calibri"/>
          <w:color w:val="201F1E"/>
          <w:sz w:val="22"/>
          <w:szCs w:val="22"/>
        </w:rPr>
      </w:pPr>
    </w:p>
    <w:p w:rsidR="00D976B1" w:rsidP="00E1742E" w:rsidRDefault="00D976B1" w14:paraId="64221AD0" w14:textId="77777777">
      <w:pPr>
        <w:pStyle w:val="NormalWeb"/>
        <w:shd w:val="clear" w:color="auto" w:fill="FFFFFF"/>
        <w:spacing w:line="276" w:lineRule="auto"/>
        <w:rPr>
          <w:rFonts w:ascii="Calibri" w:hAnsi="Calibri" w:cs="Calibri"/>
          <w:color w:val="201F1E"/>
          <w:sz w:val="22"/>
          <w:szCs w:val="22"/>
        </w:rPr>
      </w:pPr>
    </w:p>
    <w:p w:rsidR="004F0609" w:rsidP="00E1742E" w:rsidRDefault="004F0609" w14:paraId="0B6B924E" w14:textId="77777777">
      <w:pPr>
        <w:pStyle w:val="NormalWeb"/>
        <w:shd w:val="clear" w:color="auto" w:fill="FFFFFF"/>
        <w:spacing w:line="276" w:lineRule="auto"/>
        <w:rPr>
          <w:rFonts w:ascii="Calibri" w:hAnsi="Calibri" w:cs="Calibri"/>
          <w:color w:val="201F1E"/>
          <w:sz w:val="22"/>
          <w:szCs w:val="22"/>
        </w:rPr>
      </w:pPr>
    </w:p>
    <w:tbl>
      <w:tblPr>
        <w:tblW w:w="10206" w:type="dxa"/>
        <w:tblInd w:w="-10" w:type="dxa"/>
        <w:tblCellMar>
          <w:left w:w="0" w:type="dxa"/>
          <w:right w:w="0" w:type="dxa"/>
        </w:tblCellMar>
        <w:tblLook w:val="04A0" w:firstRow="1" w:lastRow="0" w:firstColumn="1" w:lastColumn="0" w:noHBand="0" w:noVBand="1"/>
      </w:tblPr>
      <w:tblGrid>
        <w:gridCol w:w="9674"/>
        <w:gridCol w:w="532"/>
      </w:tblGrid>
      <w:tr w:rsidRPr="00D513D7" w:rsidR="004F0609" w:rsidTr="196E0D38" w14:paraId="61F3D67E" w14:textId="77777777">
        <w:trPr>
          <w:gridAfter w:val="1"/>
          <w:wAfter w:w="532" w:type="dxa"/>
          <w:trHeight w:val="400"/>
        </w:trPr>
        <w:tc>
          <w:tcPr>
            <w:tcW w:w="9674" w:type="dxa"/>
            <w:tcBorders>
              <w:top w:val="single" w:color="84B3DF" w:sz="8" w:space="0"/>
              <w:left w:val="single" w:color="84B3DF" w:sz="8" w:space="0"/>
              <w:bottom w:val="single" w:color="84B3DF" w:sz="8" w:space="0"/>
              <w:right w:val="single" w:color="84B3DF" w:sz="8" w:space="0"/>
            </w:tcBorders>
            <w:shd w:val="clear" w:color="auto" w:fill="5B9BD5" w:themeFill="accent1"/>
            <w:tcMar>
              <w:top w:w="0" w:type="dxa"/>
              <w:left w:w="108" w:type="dxa"/>
              <w:bottom w:w="0" w:type="dxa"/>
              <w:right w:w="108" w:type="dxa"/>
            </w:tcMar>
            <w:hideMark/>
          </w:tcPr>
          <w:p w:rsidRPr="00D513D7" w:rsidR="004F0609" w:rsidP="000A3FAD" w:rsidRDefault="004F0609" w14:paraId="38D86DAA" w14:textId="77777777">
            <w:pPr>
              <w:rPr>
                <w:rFonts w:cstheme="minorHAnsi"/>
                <w:b/>
                <w:bCs/>
                <w:color w:val="FFFFFF"/>
              </w:rPr>
            </w:pPr>
            <w:r w:rsidRPr="00D513D7">
              <w:rPr>
                <w:rFonts w:cstheme="minorHAnsi"/>
                <w:b/>
                <w:bCs/>
                <w:color w:val="FFFFFF"/>
              </w:rPr>
              <w:t>Subject: Science Trilogy                        Exam Board: AQA</w:t>
            </w:r>
          </w:p>
        </w:tc>
      </w:tr>
      <w:tr w:rsidRPr="00D513D7" w:rsidR="004F0609" w:rsidTr="196E0D38" w14:paraId="44094042" w14:textId="77777777">
        <w:trPr>
          <w:gridAfter w:val="1"/>
          <w:wAfter w:w="532" w:type="dxa"/>
        </w:trPr>
        <w:tc>
          <w:tcPr>
            <w:tcW w:w="9674"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D513D7" w:rsidR="004F0609" w:rsidP="000A3FAD" w:rsidRDefault="004F0609" w14:paraId="62788167" w14:textId="77777777">
            <w:pPr>
              <w:rPr>
                <w:rFonts w:cstheme="minorHAnsi"/>
                <w:b/>
                <w:bCs/>
              </w:rPr>
            </w:pPr>
            <w:r w:rsidRPr="00D513D7">
              <w:rPr>
                <w:rFonts w:cstheme="minorHAnsi"/>
                <w:b/>
                <w:bCs/>
              </w:rPr>
              <w:t>Full course title</w:t>
            </w:r>
          </w:p>
        </w:tc>
      </w:tr>
      <w:tr w:rsidRPr="00D513D7" w:rsidR="004F0609" w:rsidTr="196E0D38" w14:paraId="50F1D8C1" w14:textId="77777777">
        <w:trPr>
          <w:gridAfter w:val="1"/>
          <w:wAfter w:w="532" w:type="dxa"/>
        </w:trPr>
        <w:tc>
          <w:tcPr>
            <w:tcW w:w="9674"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D513D7" w:rsidR="004F0609" w:rsidP="000A3FAD" w:rsidRDefault="004F0609" w14:paraId="31F2F6C6" w14:textId="77777777">
            <w:pPr>
              <w:rPr>
                <w:rFonts w:cstheme="minorHAnsi"/>
              </w:rPr>
            </w:pPr>
            <w:r w:rsidRPr="00D513D7">
              <w:rPr>
                <w:rFonts w:cstheme="minorHAnsi"/>
              </w:rPr>
              <w:t xml:space="preserve">Combined Science Trilogy </w:t>
            </w:r>
          </w:p>
        </w:tc>
      </w:tr>
      <w:tr w:rsidRPr="00D513D7" w:rsidR="004F0609" w:rsidTr="196E0D38" w14:paraId="6F75059F" w14:textId="77777777">
        <w:trPr>
          <w:gridAfter w:val="1"/>
          <w:wAfter w:w="532" w:type="dxa"/>
        </w:trPr>
        <w:tc>
          <w:tcPr>
            <w:tcW w:w="9674"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D513D7" w:rsidR="004F0609" w:rsidP="000A3FAD" w:rsidRDefault="004F0609" w14:paraId="6915413F" w14:textId="77777777">
            <w:pPr>
              <w:rPr>
                <w:rFonts w:cstheme="minorHAnsi"/>
                <w:b/>
                <w:bCs/>
              </w:rPr>
            </w:pPr>
            <w:r w:rsidRPr="00D513D7">
              <w:rPr>
                <w:rFonts w:cstheme="minorHAnsi"/>
                <w:b/>
                <w:bCs/>
              </w:rPr>
              <w:t>Course code</w:t>
            </w:r>
          </w:p>
        </w:tc>
      </w:tr>
      <w:tr w:rsidRPr="00D513D7" w:rsidR="004F0609" w:rsidTr="196E0D38" w14:paraId="0D37DA5E" w14:textId="77777777">
        <w:trPr>
          <w:gridAfter w:val="1"/>
          <w:wAfter w:w="532" w:type="dxa"/>
        </w:trPr>
        <w:tc>
          <w:tcPr>
            <w:tcW w:w="9674"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D513D7" w:rsidR="004F0609" w:rsidP="000A3FAD" w:rsidRDefault="004F0609" w14:paraId="776588A3" w14:textId="77777777">
            <w:pPr>
              <w:rPr>
                <w:rFonts w:cstheme="minorHAnsi"/>
              </w:rPr>
            </w:pPr>
            <w:r w:rsidRPr="00D513D7">
              <w:rPr>
                <w:rFonts w:cstheme="minorHAnsi"/>
              </w:rPr>
              <w:t>8464</w:t>
            </w:r>
          </w:p>
        </w:tc>
      </w:tr>
      <w:tr w:rsidRPr="00D513D7" w:rsidR="004F0609" w:rsidTr="196E0D38" w14:paraId="2F3A498B" w14:textId="77777777">
        <w:trPr>
          <w:gridAfter w:val="1"/>
          <w:wAfter w:w="532" w:type="dxa"/>
        </w:trPr>
        <w:tc>
          <w:tcPr>
            <w:tcW w:w="9674"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D513D7" w:rsidR="004F0609" w:rsidP="000A3FAD" w:rsidRDefault="004F0609" w14:paraId="32C0F315" w14:textId="77777777">
            <w:pPr>
              <w:rPr>
                <w:rFonts w:cstheme="minorHAnsi"/>
                <w:b/>
                <w:bCs/>
              </w:rPr>
            </w:pPr>
            <w:r w:rsidRPr="00D513D7">
              <w:rPr>
                <w:rFonts w:cstheme="minorHAnsi"/>
                <w:b/>
                <w:bCs/>
              </w:rPr>
              <w:t>Website address</w:t>
            </w:r>
          </w:p>
        </w:tc>
      </w:tr>
      <w:tr w:rsidRPr="00D513D7" w:rsidR="004F0609" w:rsidTr="196E0D38" w14:paraId="056B6E9D" w14:textId="77777777">
        <w:trPr>
          <w:gridAfter w:val="1"/>
          <w:wAfter w:w="532" w:type="dxa"/>
        </w:trPr>
        <w:tc>
          <w:tcPr>
            <w:tcW w:w="9674"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D513D7" w:rsidR="004F0609" w:rsidP="000A3FAD" w:rsidRDefault="004F0609" w14:paraId="6A2415F6" w14:textId="77777777">
            <w:pPr>
              <w:rPr>
                <w:rFonts w:cstheme="minorHAnsi"/>
              </w:rPr>
            </w:pPr>
            <w:r w:rsidRPr="00D513D7">
              <w:rPr>
                <w:rFonts w:cstheme="minorHAnsi"/>
                <w:b/>
                <w:bCs/>
              </w:rPr>
              <w:t>https://www.aqa.org.uk/subjects/science/gcse/combined-science-trilogy-8464/specification-at-a-glance</w:t>
            </w:r>
          </w:p>
        </w:tc>
      </w:tr>
      <w:tr w:rsidRPr="00D513D7" w:rsidR="004F0609" w:rsidTr="196E0D38" w14:paraId="7C049CCB" w14:textId="77777777">
        <w:trPr>
          <w:gridAfter w:val="1"/>
          <w:wAfter w:w="532" w:type="dxa"/>
        </w:trPr>
        <w:tc>
          <w:tcPr>
            <w:tcW w:w="9674"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D513D7" w:rsidR="004F0609" w:rsidP="000A3FAD" w:rsidRDefault="004F0609" w14:paraId="057F3443" w14:textId="77777777">
            <w:pPr>
              <w:rPr>
                <w:rFonts w:cstheme="minorHAnsi"/>
                <w:b/>
                <w:bCs/>
              </w:rPr>
            </w:pPr>
            <w:r w:rsidRPr="00D513D7">
              <w:rPr>
                <w:rFonts w:cstheme="minorHAnsi"/>
                <w:b/>
                <w:bCs/>
              </w:rPr>
              <w:t>Examination / controlled assessment percentages</w:t>
            </w:r>
          </w:p>
        </w:tc>
      </w:tr>
      <w:tr w:rsidRPr="00D513D7" w:rsidR="004F0609" w:rsidTr="196E0D38" w14:paraId="14703060" w14:textId="77777777">
        <w:trPr>
          <w:gridAfter w:val="1"/>
          <w:wAfter w:w="532" w:type="dxa"/>
        </w:trPr>
        <w:tc>
          <w:tcPr>
            <w:tcW w:w="9674"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D513D7" w:rsidR="004F0609" w:rsidP="000A3FAD" w:rsidRDefault="004F0609" w14:paraId="58000943" w14:textId="77777777">
            <w:pPr>
              <w:shd w:val="clear" w:color="auto" w:fill="FFFFFF"/>
              <w:spacing w:before="100" w:beforeAutospacing="1" w:after="100" w:afterAutospacing="1"/>
              <w:rPr>
                <w:rFonts w:cstheme="minorHAnsi"/>
              </w:rPr>
            </w:pPr>
            <w:r w:rsidRPr="00D513D7">
              <w:rPr>
                <w:rFonts w:cstheme="minorHAnsi"/>
              </w:rPr>
              <w:t>100% Written examination</w:t>
            </w:r>
          </w:p>
        </w:tc>
      </w:tr>
      <w:tr w:rsidRPr="00D513D7" w:rsidR="004F0609" w:rsidTr="196E0D38" w14:paraId="2A058D7F" w14:textId="77777777">
        <w:trPr>
          <w:gridAfter w:val="1"/>
          <w:wAfter w:w="532" w:type="dxa"/>
        </w:trPr>
        <w:tc>
          <w:tcPr>
            <w:tcW w:w="9674"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D513D7" w:rsidR="004F0609" w:rsidP="000A3FAD" w:rsidRDefault="004F0609" w14:paraId="2EFC8EF8" w14:textId="77777777">
            <w:pPr>
              <w:rPr>
                <w:rFonts w:cstheme="minorHAnsi"/>
                <w:b/>
                <w:bCs/>
              </w:rPr>
            </w:pPr>
            <w:r w:rsidRPr="00D513D7">
              <w:rPr>
                <w:rFonts w:cstheme="minorHAnsi"/>
                <w:b/>
                <w:bCs/>
              </w:rPr>
              <w:t>Course outline</w:t>
            </w:r>
          </w:p>
        </w:tc>
      </w:tr>
      <w:tr w:rsidRPr="00D513D7" w:rsidR="004F0609" w:rsidTr="196E0D38" w14:paraId="34EE76AF" w14:textId="77777777">
        <w:trPr>
          <w:gridAfter w:val="1"/>
          <w:wAfter w:w="532" w:type="dxa"/>
        </w:trPr>
        <w:tc>
          <w:tcPr>
            <w:tcW w:w="9674" w:type="dxa"/>
            <w:tcBorders>
              <w:top w:val="nil"/>
              <w:left w:val="single" w:color="84B3DF" w:sz="8" w:space="0"/>
              <w:bottom w:val="single" w:color="84B3DF" w:sz="8" w:space="0"/>
              <w:right w:val="single" w:color="84B3DF" w:sz="8" w:space="0"/>
            </w:tcBorders>
            <w:tcMar>
              <w:top w:w="0" w:type="dxa"/>
              <w:left w:w="108" w:type="dxa"/>
              <w:bottom w:w="0" w:type="dxa"/>
              <w:right w:w="108" w:type="dxa"/>
            </w:tcMar>
          </w:tcPr>
          <w:p w:rsidR="008B7C9F" w:rsidP="008B7C9F" w:rsidRDefault="004F0609" w14:paraId="32120CF7" w14:textId="77777777">
            <w:pPr>
              <w:spacing w:line="240" w:lineRule="auto"/>
              <w:contextualSpacing/>
              <w:rPr>
                <w:rFonts w:cstheme="minorHAnsi"/>
              </w:rPr>
            </w:pPr>
            <w:r w:rsidRPr="00D513D7">
              <w:rPr>
                <w:rFonts w:cstheme="minorHAnsi"/>
              </w:rPr>
              <w:t>Combined science (Trilogy) combines the three sciences (Biology, Chemistry and Physics) to make a doub</w:t>
            </w:r>
            <w:r>
              <w:rPr>
                <w:rFonts w:cstheme="minorHAnsi"/>
              </w:rPr>
              <w:t xml:space="preserve">le award equivalent to </w:t>
            </w:r>
            <w:r w:rsidRPr="004F0609">
              <w:rPr>
                <w:rFonts w:cstheme="minorHAnsi"/>
                <w:b/>
              </w:rPr>
              <w:t>two GCSEs</w:t>
            </w:r>
            <w:r w:rsidRPr="00D513D7">
              <w:rPr>
                <w:rFonts w:cstheme="minorHAnsi"/>
              </w:rPr>
              <w:t xml:space="preserve">. The </w:t>
            </w:r>
            <w:r>
              <w:rPr>
                <w:rFonts w:cstheme="minorHAnsi"/>
              </w:rPr>
              <w:t>course has been designed</w:t>
            </w:r>
            <w:r w:rsidRPr="00D513D7">
              <w:rPr>
                <w:rFonts w:cstheme="minorHAnsi"/>
              </w:rPr>
              <w:t xml:space="preserve"> t</w:t>
            </w:r>
            <w:r>
              <w:rPr>
                <w:rFonts w:cstheme="minorHAnsi"/>
              </w:rPr>
              <w:t>o inspire and challenge learners</w:t>
            </w:r>
            <w:r w:rsidRPr="00D513D7">
              <w:rPr>
                <w:rFonts w:cstheme="minorHAnsi"/>
              </w:rPr>
              <w:t xml:space="preserve"> of all abilities and a</w:t>
            </w:r>
            <w:r>
              <w:rPr>
                <w:rFonts w:cstheme="minorHAnsi"/>
              </w:rPr>
              <w:t>spirations.</w:t>
            </w:r>
            <w:r w:rsidR="008B7C9F">
              <w:rPr>
                <w:rFonts w:cstheme="minorHAnsi"/>
              </w:rPr>
              <w:t xml:space="preserve"> </w:t>
            </w:r>
            <w:r w:rsidRPr="00D513D7">
              <w:rPr>
                <w:rFonts w:cstheme="minorHAnsi"/>
              </w:rPr>
              <w:t>Over the course of Year 10 and 11, learners will cover the following content:</w:t>
            </w:r>
          </w:p>
          <w:p w:rsidRPr="00D513D7" w:rsidR="004F0609" w:rsidP="008B7C9F" w:rsidRDefault="004F0609" w14:paraId="798832AC" w14:textId="77777777">
            <w:pPr>
              <w:spacing w:line="240" w:lineRule="auto"/>
              <w:contextualSpacing/>
              <w:rPr>
                <w:rFonts w:eastAsia="Times New Roman" w:cstheme="minorHAnsi"/>
                <w:color w:val="4C4C4B"/>
                <w:lang w:eastAsia="en-GB"/>
              </w:rPr>
            </w:pPr>
            <w:r w:rsidRPr="00D513D7">
              <w:rPr>
                <w:rFonts w:cstheme="minorHAnsi"/>
                <w:b/>
              </w:rPr>
              <w:t>Biology</w:t>
            </w:r>
            <w:r w:rsidRPr="00D513D7">
              <w:rPr>
                <w:rFonts w:cstheme="minorHAnsi"/>
              </w:rPr>
              <w:t xml:space="preserve"> </w:t>
            </w:r>
            <w:r w:rsidRPr="00D513D7">
              <w:rPr>
                <w:rFonts w:eastAsia="Times New Roman" w:cstheme="minorHAnsi"/>
                <w:color w:val="4C4C4B"/>
                <w:lang w:eastAsia="en-GB"/>
              </w:rPr>
              <w:t xml:space="preserve">1. Cell biology 2. Organisation 3. Infection and response 4. Bioenergetics </w:t>
            </w:r>
          </w:p>
          <w:p w:rsidRPr="00D513D7" w:rsidR="004F0609" w:rsidP="00934D30" w:rsidRDefault="004F0609" w14:paraId="790CF39B" w14:textId="77777777">
            <w:pPr>
              <w:numPr>
                <w:ilvl w:val="0"/>
                <w:numId w:val="11"/>
              </w:numPr>
              <w:shd w:val="clear" w:color="auto" w:fill="FFFFFF"/>
              <w:spacing w:after="30" w:line="240" w:lineRule="auto"/>
              <w:ind w:left="0"/>
              <w:textAlignment w:val="baseline"/>
              <w:rPr>
                <w:rFonts w:cstheme="minorHAnsi"/>
              </w:rPr>
            </w:pPr>
            <w:r w:rsidRPr="00D513D7">
              <w:rPr>
                <w:rFonts w:eastAsia="Times New Roman" w:cstheme="minorHAnsi"/>
                <w:color w:val="4C4C4B"/>
                <w:lang w:eastAsia="en-GB"/>
              </w:rPr>
              <w:t>5. Homeostasis and response 6. Inheritance, variation and evolution 7. Ecology</w:t>
            </w:r>
          </w:p>
          <w:p w:rsidRPr="008B7C9F" w:rsidR="008B7C9F" w:rsidP="00934D30" w:rsidRDefault="008B7C9F" w14:paraId="00EA7CB8" w14:textId="77777777">
            <w:pPr>
              <w:numPr>
                <w:ilvl w:val="0"/>
                <w:numId w:val="11"/>
              </w:numPr>
              <w:shd w:val="clear" w:color="auto" w:fill="FFFFFF"/>
              <w:spacing w:after="30" w:line="240" w:lineRule="auto"/>
              <w:ind w:left="0"/>
              <w:textAlignment w:val="baseline"/>
              <w:rPr>
                <w:rFonts w:eastAsia="Times New Roman" w:cstheme="minorHAnsi"/>
                <w:color w:val="4C4C4B"/>
                <w:lang w:eastAsia="en-GB"/>
              </w:rPr>
            </w:pPr>
          </w:p>
          <w:p w:rsidRPr="008B7C9F" w:rsidR="004F0609" w:rsidP="00934D30" w:rsidRDefault="004F0609" w14:paraId="3EBF589D" w14:textId="77777777">
            <w:pPr>
              <w:numPr>
                <w:ilvl w:val="0"/>
                <w:numId w:val="11"/>
              </w:numPr>
              <w:shd w:val="clear" w:color="auto" w:fill="FFFFFF"/>
              <w:spacing w:after="30" w:line="240" w:lineRule="auto"/>
              <w:ind w:left="0"/>
              <w:textAlignment w:val="baseline"/>
              <w:rPr>
                <w:rFonts w:eastAsia="Times New Roman" w:cstheme="minorHAnsi"/>
                <w:color w:val="4C4C4B"/>
                <w:lang w:eastAsia="en-GB"/>
              </w:rPr>
            </w:pPr>
            <w:r w:rsidRPr="008B7C9F">
              <w:rPr>
                <w:rFonts w:eastAsia="Times New Roman" w:cstheme="minorHAnsi"/>
                <w:b/>
                <w:color w:val="4C4C4B"/>
                <w:lang w:eastAsia="en-GB"/>
              </w:rPr>
              <w:t>Chemistry</w:t>
            </w:r>
            <w:r w:rsidRPr="008B7C9F">
              <w:rPr>
                <w:rFonts w:eastAsia="Times New Roman" w:cstheme="minorHAnsi"/>
                <w:color w:val="4C4C4B"/>
                <w:lang w:eastAsia="en-GB"/>
              </w:rPr>
              <w:t xml:space="preserve"> 8. Atomic structure and the periodic table 9. Bonding, structure, and the properties of matter 10. Quantitative chemistry 11. Chemical changes 12. Energy changes</w:t>
            </w:r>
          </w:p>
          <w:p w:rsidRPr="00D513D7" w:rsidR="004F0609" w:rsidP="008B7C9F" w:rsidRDefault="004F0609" w14:paraId="4DB75A99" w14:textId="77777777">
            <w:pPr>
              <w:shd w:val="clear" w:color="auto" w:fill="FFFFFF"/>
              <w:spacing w:after="30" w:line="240" w:lineRule="auto"/>
              <w:textAlignment w:val="baseline"/>
              <w:rPr>
                <w:rFonts w:eastAsia="Times New Roman" w:cstheme="minorHAnsi"/>
                <w:color w:val="4C4C4B"/>
                <w:lang w:eastAsia="en-GB"/>
              </w:rPr>
            </w:pPr>
            <w:r w:rsidRPr="00D513D7">
              <w:rPr>
                <w:rFonts w:eastAsia="Times New Roman" w:cstheme="minorHAnsi"/>
                <w:color w:val="4C4C4B"/>
                <w:lang w:eastAsia="en-GB"/>
              </w:rPr>
              <w:t>13. The rate and extent of chemical change 14. Organic chemistry 15. Chemical analysis</w:t>
            </w:r>
          </w:p>
          <w:p w:rsidRPr="00D513D7" w:rsidR="004F0609" w:rsidP="008B7C9F" w:rsidRDefault="004F0609" w14:paraId="0E1B838A" w14:textId="77777777">
            <w:pPr>
              <w:shd w:val="clear" w:color="auto" w:fill="FFFFFF"/>
              <w:spacing w:after="30" w:line="240" w:lineRule="auto"/>
              <w:textAlignment w:val="baseline"/>
              <w:rPr>
                <w:rFonts w:eastAsia="Times New Roman" w:cstheme="minorHAnsi"/>
                <w:color w:val="4C4C4B"/>
                <w:lang w:eastAsia="en-GB"/>
              </w:rPr>
            </w:pPr>
            <w:r w:rsidRPr="00D513D7">
              <w:rPr>
                <w:rFonts w:eastAsia="Times New Roman" w:cstheme="minorHAnsi"/>
                <w:color w:val="4C4C4B"/>
                <w:lang w:eastAsia="en-GB"/>
              </w:rPr>
              <w:t>16. Chemistry of the atmosphere 17. Using resources.</w:t>
            </w:r>
          </w:p>
          <w:p w:rsidRPr="008B7C9F" w:rsidR="008B7C9F" w:rsidP="00934D30" w:rsidRDefault="008B7C9F" w14:paraId="50920472" w14:textId="77777777">
            <w:pPr>
              <w:numPr>
                <w:ilvl w:val="0"/>
                <w:numId w:val="12"/>
              </w:numPr>
              <w:shd w:val="clear" w:color="auto" w:fill="FFFFFF"/>
              <w:spacing w:after="30" w:line="240" w:lineRule="auto"/>
              <w:ind w:left="0"/>
              <w:textAlignment w:val="baseline"/>
              <w:rPr>
                <w:rFonts w:eastAsia="Times New Roman" w:cstheme="minorHAnsi"/>
                <w:color w:val="4C4C4B"/>
                <w:lang w:eastAsia="en-GB"/>
              </w:rPr>
            </w:pPr>
          </w:p>
          <w:p w:rsidRPr="008B7C9F" w:rsidR="004F0609" w:rsidP="00934D30" w:rsidRDefault="004F0609" w14:paraId="0CC175EA" w14:textId="77777777">
            <w:pPr>
              <w:numPr>
                <w:ilvl w:val="0"/>
                <w:numId w:val="12"/>
              </w:numPr>
              <w:shd w:val="clear" w:color="auto" w:fill="FFFFFF"/>
              <w:spacing w:after="30" w:line="240" w:lineRule="auto"/>
              <w:ind w:left="0"/>
              <w:textAlignment w:val="baseline"/>
              <w:rPr>
                <w:rFonts w:eastAsia="Times New Roman" w:cstheme="minorHAnsi"/>
                <w:color w:val="4C4C4B"/>
                <w:lang w:eastAsia="en-GB"/>
              </w:rPr>
            </w:pPr>
            <w:r w:rsidRPr="008B7C9F">
              <w:rPr>
                <w:rFonts w:eastAsia="Times New Roman" w:cstheme="minorHAnsi"/>
                <w:b/>
                <w:color w:val="4C4C4B"/>
                <w:lang w:eastAsia="en-GB"/>
              </w:rPr>
              <w:t>Physics</w:t>
            </w:r>
            <w:r w:rsidRPr="008B7C9F">
              <w:rPr>
                <w:rFonts w:eastAsia="Times New Roman" w:cstheme="minorHAnsi"/>
                <w:color w:val="4C4C4B"/>
                <w:lang w:eastAsia="en-GB"/>
              </w:rPr>
              <w:t xml:space="preserve">  18. Energy 19. Electricity 20. Particle model of matter 21. Atomic structure</w:t>
            </w:r>
          </w:p>
          <w:p w:rsidRPr="00D513D7" w:rsidR="004F0609" w:rsidP="00934D30" w:rsidRDefault="004F0609" w14:paraId="74D54615" w14:textId="77777777">
            <w:pPr>
              <w:numPr>
                <w:ilvl w:val="0"/>
                <w:numId w:val="12"/>
              </w:numPr>
              <w:shd w:val="clear" w:color="auto" w:fill="FFFFFF"/>
              <w:spacing w:after="30" w:line="240" w:lineRule="auto"/>
              <w:ind w:left="0"/>
              <w:textAlignment w:val="baseline"/>
              <w:rPr>
                <w:rFonts w:cstheme="minorHAnsi"/>
              </w:rPr>
            </w:pPr>
            <w:r w:rsidRPr="00D513D7">
              <w:rPr>
                <w:rFonts w:eastAsia="Times New Roman" w:cstheme="minorHAnsi"/>
                <w:color w:val="4C4C4B"/>
                <w:lang w:eastAsia="en-GB"/>
              </w:rPr>
              <w:t>22. Forces 23. Waves 24. Magnetism and electromagnetism.</w:t>
            </w:r>
          </w:p>
        </w:tc>
      </w:tr>
      <w:tr w:rsidRPr="00D513D7" w:rsidR="004F0609" w:rsidTr="196E0D38" w14:paraId="6C3CB862" w14:textId="77777777">
        <w:trPr>
          <w:gridAfter w:val="1"/>
          <w:wAfter w:w="532" w:type="dxa"/>
          <w:trHeight w:val="321"/>
        </w:trPr>
        <w:tc>
          <w:tcPr>
            <w:tcW w:w="9674"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D513D7" w:rsidR="004F0609" w:rsidP="000A3FAD" w:rsidRDefault="004F0609" w14:paraId="3B4BF682" w14:textId="77777777">
            <w:pPr>
              <w:rPr>
                <w:rFonts w:cstheme="minorHAnsi"/>
                <w:b/>
                <w:bCs/>
              </w:rPr>
            </w:pPr>
            <w:r w:rsidRPr="00D513D7">
              <w:rPr>
                <w:rFonts w:cstheme="minorHAnsi"/>
                <w:b/>
                <w:bCs/>
              </w:rPr>
              <w:t>Assessment details</w:t>
            </w:r>
          </w:p>
        </w:tc>
      </w:tr>
      <w:tr w:rsidRPr="00D513D7" w:rsidR="004F0609" w:rsidTr="196E0D38" w14:paraId="25E71089" w14:textId="77777777">
        <w:trPr>
          <w:gridAfter w:val="1"/>
          <w:wAfter w:w="532" w:type="dxa"/>
        </w:trPr>
        <w:tc>
          <w:tcPr>
            <w:tcW w:w="9674"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8B7C9F" w:rsidR="004F0609" w:rsidP="008B7C9F" w:rsidRDefault="004F0609" w14:paraId="707A7BAA" w14:textId="77777777">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D513D7">
              <w:rPr>
                <w:rFonts w:asciiTheme="minorHAnsi" w:hAnsiTheme="minorHAnsi" w:cstheme="minorHAnsi"/>
                <w:sz w:val="22"/>
                <w:szCs w:val="22"/>
              </w:rPr>
              <w:t xml:space="preserve">The qualification is linear so all exams </w:t>
            </w:r>
            <w:r w:rsidR="008B7C9F">
              <w:rPr>
                <w:rFonts w:asciiTheme="minorHAnsi" w:hAnsiTheme="minorHAnsi" w:cstheme="minorHAnsi"/>
                <w:sz w:val="22"/>
                <w:szCs w:val="22"/>
              </w:rPr>
              <w:t>are at</w:t>
            </w:r>
            <w:r w:rsidRPr="00D513D7">
              <w:rPr>
                <w:rFonts w:asciiTheme="minorHAnsi" w:hAnsiTheme="minorHAnsi" w:cstheme="minorHAnsi"/>
                <w:sz w:val="22"/>
                <w:szCs w:val="22"/>
              </w:rPr>
              <w:t xml:space="preserve"> the end of year 11. There is no coursework or controlled assessments, 100% of the grade is determined by exams. There will be six exams of equal weighting (covering Biology, Chemistry and Physics), each out of 70 marks, which will combine together to give two GCSEs. Each written exam will be 1 hour 15 minutes, offered at both foundation and higher tier.</w:t>
            </w:r>
          </w:p>
        </w:tc>
      </w:tr>
      <w:tr w:rsidRPr="00D513D7" w:rsidR="004F0609" w:rsidTr="196E0D38" w14:paraId="31735B8A" w14:textId="77777777">
        <w:trPr>
          <w:gridAfter w:val="1"/>
          <w:wAfter w:w="532" w:type="dxa"/>
        </w:trPr>
        <w:tc>
          <w:tcPr>
            <w:tcW w:w="9674"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D513D7" w:rsidR="004F0609" w:rsidP="000A3FAD" w:rsidRDefault="004F0609" w14:paraId="2C722147" w14:textId="77777777">
            <w:pPr>
              <w:rPr>
                <w:rFonts w:cstheme="minorHAnsi"/>
                <w:b/>
                <w:bCs/>
              </w:rPr>
            </w:pPr>
            <w:r w:rsidRPr="00D513D7">
              <w:rPr>
                <w:rFonts w:cstheme="minorHAnsi"/>
                <w:b/>
                <w:bCs/>
              </w:rPr>
              <w:t xml:space="preserve">Additional Information </w:t>
            </w:r>
          </w:p>
        </w:tc>
      </w:tr>
      <w:tr w:rsidRPr="00D513D7" w:rsidR="004F0609" w:rsidTr="196E0D38" w14:paraId="580D2C9D" w14:textId="77777777">
        <w:trPr>
          <w:gridAfter w:val="1"/>
          <w:wAfter w:w="532" w:type="dxa"/>
        </w:trPr>
        <w:tc>
          <w:tcPr>
            <w:tcW w:w="9674" w:type="dxa"/>
            <w:tcBorders>
              <w:top w:val="nil"/>
              <w:left w:val="single" w:color="84B3DF" w:sz="8" w:space="0"/>
              <w:bottom w:val="single" w:color="84B3DF" w:sz="8" w:space="0"/>
              <w:right w:val="single" w:color="84B3DF" w:sz="8" w:space="0"/>
            </w:tcBorders>
            <w:tcMar>
              <w:top w:w="0" w:type="dxa"/>
              <w:left w:w="108" w:type="dxa"/>
              <w:bottom w:w="0" w:type="dxa"/>
              <w:right w:w="108" w:type="dxa"/>
            </w:tcMar>
          </w:tcPr>
          <w:p w:rsidR="004F0609" w:rsidP="008B7C9F" w:rsidRDefault="004F0609" w14:paraId="318B8032" w14:textId="77777777">
            <w:pPr>
              <w:shd w:val="clear" w:color="auto" w:fill="FFFFFF"/>
              <w:spacing w:before="100" w:beforeAutospacing="1" w:after="100" w:afterAutospacing="1" w:line="240" w:lineRule="auto"/>
              <w:rPr>
                <w:rFonts w:cstheme="minorHAnsi"/>
                <w:b/>
                <w:bCs/>
              </w:rPr>
            </w:pPr>
            <w:r w:rsidRPr="00D513D7">
              <w:rPr>
                <w:rFonts w:cstheme="minorHAnsi"/>
              </w:rPr>
              <w:t>As well as providing a sound foundation for A-level study in a number of subjects including Biology, Chemistry, Physics, Psychology, Computer Science and Physical Education, GSCEs in the three sciences can lead to a range of careers. These include; dentist, doctor, forensic scientist, teacher, astronaut, astronomer, audiologist, clinical psychologist, ecologist, engineer, laboratory technician, meteorologist, microbiologist, nanotechnologist, electrician, palaeontologist, pharmacologist, psychiatrist, psychologist, sport and exercise scientist, nutritionist, vet, zoologist and many more!</w:t>
            </w:r>
            <w:r w:rsidRPr="00D513D7">
              <w:rPr>
                <w:rFonts w:cstheme="minorHAnsi"/>
                <w:b/>
                <w:bCs/>
              </w:rPr>
              <w:t xml:space="preserve"> </w:t>
            </w:r>
          </w:p>
          <w:p w:rsidRPr="00D513D7" w:rsidR="004F0609" w:rsidP="196E0D38" w:rsidRDefault="2240309E" w14:paraId="30F506A3" w14:textId="62DA6CFA">
            <w:pPr>
              <w:shd w:val="clear" w:color="auto" w:fill="FFFFFF" w:themeFill="background1"/>
              <w:spacing w:before="100" w:beforeAutospacing="1" w:after="100" w:afterAutospacing="1"/>
              <w:rPr>
                <w:b/>
                <w:bCs/>
              </w:rPr>
            </w:pPr>
            <w:r w:rsidRPr="196E0D38">
              <w:t>Additional equipment students will require: a scientific calculator, a clear 30cm ruler and 360</w:t>
            </w:r>
            <w:r w:rsidRPr="196E0D38">
              <w:rPr>
                <w:vertAlign w:val="superscript"/>
              </w:rPr>
              <w:t>o</w:t>
            </w:r>
            <w:r w:rsidRPr="196E0D38">
              <w:t xml:space="preserve"> angle measurer. </w:t>
            </w:r>
          </w:p>
          <w:p w:rsidRPr="00D513D7" w:rsidR="004F0609" w:rsidP="196E0D38" w:rsidRDefault="004F0609" w14:paraId="4FC1C771" w14:textId="2F669BAF">
            <w:pPr>
              <w:shd w:val="clear" w:color="auto" w:fill="FFFFFF" w:themeFill="background1"/>
              <w:spacing w:before="100" w:beforeAutospacing="1" w:after="100" w:afterAutospacing="1"/>
            </w:pPr>
          </w:p>
        </w:tc>
      </w:tr>
      <w:tr w:rsidRPr="00EC4CFB" w:rsidR="006D5066" w:rsidTr="196E0D38" w14:paraId="11A8FED0" w14:textId="77777777">
        <w:trPr>
          <w:trHeight w:val="400"/>
        </w:trPr>
        <w:tc>
          <w:tcPr>
            <w:tcW w:w="10206" w:type="dxa"/>
            <w:gridSpan w:val="2"/>
            <w:tcBorders>
              <w:top w:val="single" w:color="84B3DF" w:sz="8" w:space="0"/>
              <w:left w:val="single" w:color="84B3DF" w:sz="8" w:space="0"/>
              <w:bottom w:val="single" w:color="84B3DF" w:sz="8" w:space="0"/>
              <w:right w:val="single" w:color="84B3DF" w:sz="8" w:space="0"/>
            </w:tcBorders>
            <w:shd w:val="clear" w:color="auto" w:fill="5B9BD5" w:themeFill="accent1"/>
            <w:tcMar>
              <w:top w:w="0" w:type="dxa"/>
              <w:left w:w="108" w:type="dxa"/>
              <w:bottom w:w="0" w:type="dxa"/>
              <w:right w:w="108" w:type="dxa"/>
            </w:tcMar>
            <w:hideMark/>
          </w:tcPr>
          <w:p w:rsidRPr="00BF0C11" w:rsidR="006D5066" w:rsidP="000A3FAD" w:rsidRDefault="006D5066" w14:paraId="0C7578D3" w14:textId="77777777">
            <w:pPr>
              <w:rPr>
                <w:rFonts w:cstheme="minorHAnsi"/>
                <w:b/>
                <w:bCs/>
                <w:color w:val="FFFFFF"/>
              </w:rPr>
            </w:pPr>
            <w:r w:rsidRPr="00BF0C11">
              <w:rPr>
                <w:rFonts w:cstheme="minorHAnsi"/>
                <w:b/>
                <w:bCs/>
                <w:color w:val="FFFFFF"/>
              </w:rPr>
              <w:t>Subject: Science Triple                        Exam Board: AQA</w:t>
            </w:r>
          </w:p>
        </w:tc>
      </w:tr>
      <w:tr w:rsidRPr="00EC4CFB" w:rsidR="006D5066" w:rsidTr="196E0D38" w14:paraId="1FD7E79C" w14:textId="77777777">
        <w:tc>
          <w:tcPr>
            <w:tcW w:w="10206" w:type="dxa"/>
            <w:gridSpan w:val="2"/>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6D5066" w:rsidP="000A3FAD" w:rsidRDefault="006D5066" w14:paraId="1B4421F8" w14:textId="77777777">
            <w:pPr>
              <w:rPr>
                <w:rFonts w:cstheme="minorHAnsi"/>
                <w:b/>
                <w:bCs/>
              </w:rPr>
            </w:pPr>
            <w:r w:rsidRPr="00BF0C11">
              <w:rPr>
                <w:rFonts w:cstheme="minorHAnsi"/>
                <w:b/>
                <w:bCs/>
              </w:rPr>
              <w:t>Full course title</w:t>
            </w:r>
          </w:p>
        </w:tc>
      </w:tr>
      <w:tr w:rsidRPr="00EC4CFB" w:rsidR="006D5066" w:rsidTr="196E0D38" w14:paraId="1376EC7C" w14:textId="77777777">
        <w:tc>
          <w:tcPr>
            <w:tcW w:w="10206" w:type="dxa"/>
            <w:gridSpan w:val="2"/>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BF0C11" w:rsidR="006D5066" w:rsidP="00D976B1" w:rsidRDefault="006D5066" w14:paraId="38DD0E35" w14:textId="77777777">
            <w:pPr>
              <w:spacing w:line="240" w:lineRule="auto"/>
              <w:contextualSpacing/>
              <w:rPr>
                <w:rFonts w:cstheme="minorHAnsi"/>
              </w:rPr>
            </w:pPr>
            <w:r w:rsidRPr="00BF0C11">
              <w:rPr>
                <w:rFonts w:cstheme="minorHAnsi"/>
              </w:rPr>
              <w:t>GCSE Biology</w:t>
            </w:r>
            <w:r w:rsidR="00D976B1">
              <w:rPr>
                <w:rFonts w:cstheme="minorHAnsi"/>
              </w:rPr>
              <w:t xml:space="preserve">, </w:t>
            </w:r>
            <w:r w:rsidRPr="00BF0C11">
              <w:rPr>
                <w:rFonts w:cstheme="minorHAnsi"/>
              </w:rPr>
              <w:t>GCSE Chemistry</w:t>
            </w:r>
            <w:r w:rsidR="00D976B1">
              <w:rPr>
                <w:rFonts w:cstheme="minorHAnsi"/>
              </w:rPr>
              <w:t xml:space="preserve"> and </w:t>
            </w:r>
            <w:r w:rsidRPr="00BF0C11">
              <w:rPr>
                <w:rFonts w:cstheme="minorHAnsi"/>
              </w:rPr>
              <w:t xml:space="preserve">GCSE Physics  </w:t>
            </w:r>
          </w:p>
        </w:tc>
      </w:tr>
      <w:tr w:rsidRPr="00EC4CFB" w:rsidR="006D5066" w:rsidTr="196E0D38" w14:paraId="4510E019" w14:textId="77777777">
        <w:tc>
          <w:tcPr>
            <w:tcW w:w="10206" w:type="dxa"/>
            <w:gridSpan w:val="2"/>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6D5066" w:rsidP="000A3FAD" w:rsidRDefault="006D5066" w14:paraId="545B13BB" w14:textId="77777777">
            <w:pPr>
              <w:rPr>
                <w:rFonts w:cstheme="minorHAnsi"/>
                <w:b/>
                <w:bCs/>
              </w:rPr>
            </w:pPr>
            <w:r w:rsidRPr="00BF0C11">
              <w:rPr>
                <w:rFonts w:cstheme="minorHAnsi"/>
                <w:b/>
                <w:bCs/>
              </w:rPr>
              <w:t>Course code</w:t>
            </w:r>
          </w:p>
        </w:tc>
      </w:tr>
      <w:tr w:rsidRPr="00EC4CFB" w:rsidR="006D5066" w:rsidTr="196E0D38" w14:paraId="37729B61" w14:textId="77777777">
        <w:tc>
          <w:tcPr>
            <w:tcW w:w="10206" w:type="dxa"/>
            <w:gridSpan w:val="2"/>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BF0C11" w:rsidR="006D5066" w:rsidP="000A3FAD" w:rsidRDefault="006D5066" w14:paraId="3371FFE4" w14:textId="77777777">
            <w:pPr>
              <w:rPr>
                <w:rFonts w:cstheme="minorHAnsi"/>
              </w:rPr>
            </w:pPr>
            <w:r w:rsidRPr="00BF0C11">
              <w:rPr>
                <w:rFonts w:cstheme="minorHAnsi"/>
              </w:rPr>
              <w:t>Biology - 8461 Chemistry - 8462 Physics - 8463</w:t>
            </w:r>
          </w:p>
        </w:tc>
      </w:tr>
      <w:tr w:rsidRPr="00EC4CFB" w:rsidR="006D5066" w:rsidTr="196E0D38" w14:paraId="4F1C9B11" w14:textId="77777777">
        <w:tc>
          <w:tcPr>
            <w:tcW w:w="10206" w:type="dxa"/>
            <w:gridSpan w:val="2"/>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6D5066" w:rsidP="000A3FAD" w:rsidRDefault="006D5066" w14:paraId="42BFB201" w14:textId="77777777">
            <w:pPr>
              <w:rPr>
                <w:rFonts w:cstheme="minorHAnsi"/>
                <w:b/>
                <w:bCs/>
              </w:rPr>
            </w:pPr>
            <w:r w:rsidRPr="00BF0C11">
              <w:rPr>
                <w:rFonts w:cstheme="minorHAnsi"/>
                <w:b/>
                <w:bCs/>
              </w:rPr>
              <w:t>Website address</w:t>
            </w:r>
          </w:p>
        </w:tc>
      </w:tr>
      <w:tr w:rsidRPr="00EC4CFB" w:rsidR="006D5066" w:rsidTr="196E0D38" w14:paraId="44CC3E9D" w14:textId="77777777">
        <w:tc>
          <w:tcPr>
            <w:tcW w:w="10206" w:type="dxa"/>
            <w:gridSpan w:val="2"/>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BF0C11" w:rsidR="006D5066" w:rsidP="000A3FAD" w:rsidRDefault="006D5066" w14:paraId="1775B8B0" w14:textId="77777777">
            <w:pPr>
              <w:contextualSpacing/>
              <w:rPr>
                <w:rFonts w:cstheme="minorHAnsi"/>
                <w:bCs/>
              </w:rPr>
            </w:pPr>
            <w:r w:rsidRPr="00BF0C11">
              <w:rPr>
                <w:rFonts w:cstheme="minorHAnsi"/>
                <w:bCs/>
              </w:rPr>
              <w:t>https://www.aqa.org.uk/subjects/science/gcse/biology-8461</w:t>
            </w:r>
          </w:p>
          <w:p w:rsidRPr="00BF0C11" w:rsidR="006D5066" w:rsidP="000A3FAD" w:rsidRDefault="006D5066" w14:paraId="1A3B05CA" w14:textId="77777777">
            <w:pPr>
              <w:contextualSpacing/>
              <w:rPr>
                <w:rFonts w:cstheme="minorHAnsi"/>
              </w:rPr>
            </w:pPr>
            <w:r w:rsidRPr="00BF0C11">
              <w:rPr>
                <w:rFonts w:cstheme="minorHAnsi"/>
              </w:rPr>
              <w:t>https://www.aqa.org.uk/subjects/science/gcse/chemistry-8462</w:t>
            </w:r>
          </w:p>
          <w:p w:rsidRPr="00BF0C11" w:rsidR="006D5066" w:rsidP="000A3FAD" w:rsidRDefault="006D5066" w14:paraId="6559E5A8" w14:textId="77777777">
            <w:pPr>
              <w:contextualSpacing/>
              <w:rPr>
                <w:rFonts w:cstheme="minorHAnsi"/>
              </w:rPr>
            </w:pPr>
            <w:r w:rsidRPr="00BF0C11">
              <w:rPr>
                <w:rFonts w:cstheme="minorHAnsi"/>
              </w:rPr>
              <w:t>https://www.aqa.org.uk/subjects/science/gcse/physics-8463</w:t>
            </w:r>
          </w:p>
        </w:tc>
      </w:tr>
      <w:tr w:rsidRPr="00EC4CFB" w:rsidR="006D5066" w:rsidTr="196E0D38" w14:paraId="6E8E481F" w14:textId="77777777">
        <w:tc>
          <w:tcPr>
            <w:tcW w:w="10206" w:type="dxa"/>
            <w:gridSpan w:val="2"/>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6D5066" w:rsidP="000A3FAD" w:rsidRDefault="006D5066" w14:paraId="6A8AEC0B" w14:textId="77777777">
            <w:pPr>
              <w:rPr>
                <w:rFonts w:cstheme="minorHAnsi"/>
                <w:b/>
                <w:bCs/>
              </w:rPr>
            </w:pPr>
            <w:r w:rsidRPr="00BF0C11">
              <w:rPr>
                <w:rFonts w:cstheme="minorHAnsi"/>
                <w:b/>
                <w:bCs/>
              </w:rPr>
              <w:t>Examination / controlled assessment percentages</w:t>
            </w:r>
          </w:p>
        </w:tc>
      </w:tr>
      <w:tr w:rsidRPr="00EC4CFB" w:rsidR="006D5066" w:rsidTr="196E0D38" w14:paraId="1D745C1E" w14:textId="77777777">
        <w:tc>
          <w:tcPr>
            <w:tcW w:w="10206" w:type="dxa"/>
            <w:gridSpan w:val="2"/>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BF0C11" w:rsidR="006D5066" w:rsidP="000A3FAD" w:rsidRDefault="006D5066" w14:paraId="6371BD34" w14:textId="77777777">
            <w:pPr>
              <w:shd w:val="clear" w:color="auto" w:fill="FFFFFF"/>
              <w:spacing w:before="100" w:beforeAutospacing="1" w:after="100" w:afterAutospacing="1"/>
              <w:rPr>
                <w:rFonts w:cstheme="minorHAnsi"/>
              </w:rPr>
            </w:pPr>
            <w:r w:rsidRPr="00BF0C11">
              <w:rPr>
                <w:rFonts w:cstheme="minorHAnsi"/>
              </w:rPr>
              <w:t>100% Written examination</w:t>
            </w:r>
          </w:p>
        </w:tc>
      </w:tr>
      <w:tr w:rsidRPr="00EC4CFB" w:rsidR="006D5066" w:rsidTr="196E0D38" w14:paraId="2DDD0EB5" w14:textId="77777777">
        <w:tc>
          <w:tcPr>
            <w:tcW w:w="10206" w:type="dxa"/>
            <w:gridSpan w:val="2"/>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6D5066" w:rsidP="000A3FAD" w:rsidRDefault="006D5066" w14:paraId="13FEB7C7" w14:textId="77777777">
            <w:pPr>
              <w:rPr>
                <w:rFonts w:cstheme="minorHAnsi"/>
                <w:b/>
                <w:bCs/>
              </w:rPr>
            </w:pPr>
            <w:r w:rsidRPr="00BF0C11">
              <w:rPr>
                <w:rFonts w:cstheme="minorHAnsi"/>
                <w:b/>
                <w:bCs/>
              </w:rPr>
              <w:t>Course outline</w:t>
            </w:r>
          </w:p>
        </w:tc>
      </w:tr>
      <w:tr w:rsidRPr="00EC4CFB" w:rsidR="006D5066" w:rsidTr="196E0D38" w14:paraId="52663D4B" w14:textId="77777777">
        <w:tc>
          <w:tcPr>
            <w:tcW w:w="10206" w:type="dxa"/>
            <w:gridSpan w:val="2"/>
            <w:tcBorders>
              <w:top w:val="nil"/>
              <w:left w:val="single" w:color="84B3DF" w:sz="8" w:space="0"/>
              <w:bottom w:val="single" w:color="84B3DF" w:sz="8" w:space="0"/>
              <w:right w:val="single" w:color="84B3DF" w:sz="8" w:space="0"/>
            </w:tcBorders>
            <w:tcMar>
              <w:top w:w="0" w:type="dxa"/>
              <w:left w:w="108" w:type="dxa"/>
              <w:bottom w:w="0" w:type="dxa"/>
              <w:right w:w="108" w:type="dxa"/>
            </w:tcMar>
          </w:tcPr>
          <w:p w:rsidR="006D5066" w:rsidP="000A3FAD" w:rsidRDefault="006D5066" w14:paraId="1489FF30" w14:textId="77777777">
            <w:pPr>
              <w:spacing w:line="240" w:lineRule="auto"/>
              <w:contextualSpacing/>
              <w:rPr>
                <w:rFonts w:cstheme="minorHAnsi"/>
              </w:rPr>
            </w:pPr>
            <w:r w:rsidRPr="00BF0C11">
              <w:rPr>
                <w:rFonts w:cstheme="minorHAnsi"/>
              </w:rPr>
              <w:t>This course will suit any students with an enthusiasm for Science and an interest in understanding and explaining the biological, physical and chemical world around them.</w:t>
            </w:r>
            <w:r w:rsidR="000A3FAD">
              <w:rPr>
                <w:rFonts w:cstheme="minorHAnsi"/>
              </w:rPr>
              <w:t xml:space="preserve"> </w:t>
            </w:r>
            <w:r w:rsidRPr="00BF0C11">
              <w:rPr>
                <w:rFonts w:cstheme="minorHAnsi"/>
              </w:rPr>
              <w:t xml:space="preserve">Students following the Triple Science course will study </w:t>
            </w:r>
            <w:r w:rsidRPr="000A3FAD">
              <w:rPr>
                <w:rFonts w:cstheme="minorHAnsi"/>
                <w:b/>
              </w:rPr>
              <w:t>three GCSE’s in Biology, Chemistry and Physics</w:t>
            </w:r>
            <w:r w:rsidRPr="00BF0C11">
              <w:rPr>
                <w:rFonts w:cstheme="minorHAnsi"/>
              </w:rPr>
              <w:t>. All of these qualifications have been developed in order to inspire and challenge students of all abilities and aspirations. Whilst the content of this course is similar to that studied in the combined Science qualification, it covers topics in more depth and includes additional, more challenging content.</w:t>
            </w:r>
            <w:r>
              <w:rPr>
                <w:rFonts w:cstheme="minorHAnsi"/>
              </w:rPr>
              <w:t xml:space="preserve"> </w:t>
            </w:r>
          </w:p>
          <w:p w:rsidRPr="00D513D7" w:rsidR="006D5066" w:rsidP="000A3FAD" w:rsidRDefault="006D5066" w14:paraId="0D0F8837" w14:textId="77777777">
            <w:pPr>
              <w:spacing w:line="240" w:lineRule="auto"/>
              <w:contextualSpacing/>
              <w:rPr>
                <w:rFonts w:cstheme="minorHAnsi"/>
              </w:rPr>
            </w:pPr>
            <w:r w:rsidRPr="00D513D7">
              <w:rPr>
                <w:rFonts w:cstheme="minorHAnsi"/>
              </w:rPr>
              <w:t>Over the course of Year 10 and 11, learners will cover the following content:</w:t>
            </w:r>
          </w:p>
          <w:p w:rsidRPr="00E173C2" w:rsidR="006D5066" w:rsidP="00D976B1" w:rsidRDefault="006D5066" w14:paraId="27E96D2A" w14:textId="77777777">
            <w:pPr>
              <w:spacing w:line="240" w:lineRule="auto"/>
              <w:contextualSpacing/>
              <w:rPr>
                <w:rFonts w:cstheme="minorHAnsi"/>
                <w:b/>
              </w:rPr>
            </w:pPr>
            <w:r w:rsidRPr="00E173C2">
              <w:rPr>
                <w:rFonts w:cstheme="minorHAnsi"/>
                <w:b/>
              </w:rPr>
              <w:t>Biology</w:t>
            </w:r>
            <w:r w:rsidR="00D976B1">
              <w:rPr>
                <w:rFonts w:cstheme="minorHAnsi"/>
                <w:b/>
              </w:rPr>
              <w:t xml:space="preserve"> – </w:t>
            </w:r>
            <w:r w:rsidRPr="00E173C2">
              <w:rPr>
                <w:rFonts w:eastAsia="Times New Roman" w:cstheme="minorHAnsi"/>
                <w:color w:val="4C4C4B"/>
                <w:lang w:eastAsia="en-GB"/>
              </w:rPr>
              <w:t>1. Cell biology 2. Organisation 3. Infection and response 4. Bioenergetics 5. Homeostasis and response 6. Inheritance, variation and evolution 7. Ecology</w:t>
            </w:r>
            <w:r>
              <w:rPr>
                <w:rFonts w:eastAsia="Times New Roman" w:cstheme="minorHAnsi"/>
                <w:color w:val="4C4C4B"/>
                <w:lang w:eastAsia="en-GB"/>
              </w:rPr>
              <w:t>.</w:t>
            </w:r>
          </w:p>
          <w:p w:rsidRPr="00D976B1" w:rsidR="006D5066" w:rsidP="00934D30" w:rsidRDefault="006D5066" w14:paraId="410DAD2A" w14:textId="77777777">
            <w:pPr>
              <w:numPr>
                <w:ilvl w:val="0"/>
                <w:numId w:val="11"/>
              </w:numPr>
              <w:shd w:val="clear" w:color="auto" w:fill="FFFFFF"/>
              <w:spacing w:after="30" w:line="240" w:lineRule="auto"/>
              <w:ind w:left="0"/>
              <w:contextualSpacing/>
              <w:textAlignment w:val="baseline"/>
              <w:rPr>
                <w:rFonts w:cstheme="minorHAnsi"/>
                <w:color w:val="4C4C4B"/>
              </w:rPr>
            </w:pPr>
            <w:r w:rsidRPr="00D976B1">
              <w:rPr>
                <w:rFonts w:eastAsia="Times New Roman" w:cstheme="minorHAnsi"/>
                <w:b/>
                <w:color w:val="4C4C4B"/>
                <w:lang w:eastAsia="en-GB"/>
              </w:rPr>
              <w:t>Chemistry</w:t>
            </w:r>
            <w:r w:rsidRPr="00D976B1" w:rsidR="00D976B1">
              <w:rPr>
                <w:rFonts w:eastAsia="Times New Roman" w:cstheme="minorHAnsi"/>
                <w:b/>
                <w:color w:val="4C4C4B"/>
                <w:lang w:eastAsia="en-GB"/>
              </w:rPr>
              <w:t xml:space="preserve"> – </w:t>
            </w:r>
            <w:r w:rsidRPr="00D976B1">
              <w:rPr>
                <w:rFonts w:cstheme="minorHAnsi"/>
                <w:color w:val="4C4C4B"/>
              </w:rPr>
              <w:t>1. Atomic structure and the periodic table 2. Bonding, structure, and the properties of matter</w:t>
            </w:r>
          </w:p>
          <w:p w:rsidRPr="00BF0C11" w:rsidR="006D5066" w:rsidP="000A3FAD" w:rsidRDefault="006D5066" w14:paraId="44B8F3FB" w14:textId="77777777">
            <w:pPr>
              <w:shd w:val="clear" w:color="auto" w:fill="FFFFFF"/>
              <w:spacing w:after="30" w:line="240" w:lineRule="auto"/>
              <w:contextualSpacing/>
              <w:textAlignment w:val="baseline"/>
              <w:rPr>
                <w:rFonts w:cstheme="minorHAnsi"/>
                <w:color w:val="4C4C4B"/>
              </w:rPr>
            </w:pPr>
            <w:r w:rsidRPr="00BF0C11">
              <w:rPr>
                <w:rFonts w:cstheme="minorHAnsi"/>
                <w:color w:val="4C4C4B"/>
              </w:rPr>
              <w:t>3. Quantitative chemistry</w:t>
            </w:r>
            <w:r>
              <w:rPr>
                <w:rFonts w:cstheme="minorHAnsi"/>
                <w:color w:val="4C4C4B"/>
              </w:rPr>
              <w:t xml:space="preserve"> </w:t>
            </w:r>
            <w:r w:rsidRPr="00BF0C11">
              <w:rPr>
                <w:rFonts w:cstheme="minorHAnsi"/>
                <w:color w:val="4C4C4B"/>
              </w:rPr>
              <w:t>4. Chemical changes</w:t>
            </w:r>
            <w:r>
              <w:rPr>
                <w:rFonts w:cstheme="minorHAnsi"/>
                <w:color w:val="4C4C4B"/>
              </w:rPr>
              <w:t xml:space="preserve"> </w:t>
            </w:r>
            <w:r w:rsidRPr="00BF0C11">
              <w:rPr>
                <w:rFonts w:cstheme="minorHAnsi"/>
                <w:color w:val="4C4C4B"/>
              </w:rPr>
              <w:t>5. Energy changes</w:t>
            </w:r>
            <w:r>
              <w:rPr>
                <w:rFonts w:cstheme="minorHAnsi"/>
                <w:color w:val="4C4C4B"/>
              </w:rPr>
              <w:t xml:space="preserve"> </w:t>
            </w:r>
            <w:r w:rsidRPr="00BF0C11">
              <w:rPr>
                <w:rFonts w:cstheme="minorHAnsi"/>
                <w:color w:val="4C4C4B"/>
              </w:rPr>
              <w:t>6. The rate and extent of chemical change</w:t>
            </w:r>
            <w:r>
              <w:rPr>
                <w:rFonts w:cstheme="minorHAnsi"/>
                <w:color w:val="4C4C4B"/>
              </w:rPr>
              <w:t xml:space="preserve"> </w:t>
            </w:r>
            <w:r w:rsidRPr="00BF0C11">
              <w:rPr>
                <w:rFonts w:cstheme="minorHAnsi"/>
                <w:color w:val="4C4C4B"/>
              </w:rPr>
              <w:t>7. Organic chemistry</w:t>
            </w:r>
            <w:r>
              <w:rPr>
                <w:rFonts w:cstheme="minorHAnsi"/>
                <w:color w:val="4C4C4B"/>
              </w:rPr>
              <w:t xml:space="preserve"> </w:t>
            </w:r>
            <w:r w:rsidRPr="00BF0C11">
              <w:rPr>
                <w:rFonts w:cstheme="minorHAnsi"/>
                <w:color w:val="4C4C4B"/>
              </w:rPr>
              <w:t>8. Chemical analysis</w:t>
            </w:r>
            <w:r>
              <w:rPr>
                <w:rFonts w:cstheme="minorHAnsi"/>
                <w:color w:val="4C4C4B"/>
              </w:rPr>
              <w:t xml:space="preserve"> </w:t>
            </w:r>
            <w:r w:rsidRPr="00BF0C11">
              <w:rPr>
                <w:rFonts w:cstheme="minorHAnsi"/>
                <w:color w:val="4C4C4B"/>
              </w:rPr>
              <w:t>9. Chemistry of the atmosphere</w:t>
            </w:r>
          </w:p>
          <w:p w:rsidR="006D5066" w:rsidP="000A3FAD" w:rsidRDefault="006D5066" w14:paraId="0674C837" w14:textId="77777777">
            <w:pPr>
              <w:shd w:val="clear" w:color="auto" w:fill="FFFFFF"/>
              <w:spacing w:after="30" w:line="240" w:lineRule="auto"/>
              <w:contextualSpacing/>
              <w:textAlignment w:val="baseline"/>
              <w:rPr>
                <w:rFonts w:cstheme="minorHAnsi"/>
                <w:color w:val="4C4C4B"/>
              </w:rPr>
            </w:pPr>
            <w:r w:rsidRPr="00BF0C11">
              <w:rPr>
                <w:rFonts w:cstheme="minorHAnsi"/>
                <w:color w:val="4C4C4B"/>
              </w:rPr>
              <w:t>10. Using resources</w:t>
            </w:r>
          </w:p>
          <w:p w:rsidRPr="00D976B1" w:rsidR="006D5066" w:rsidP="00D976B1" w:rsidRDefault="006D5066" w14:paraId="4931AC43" w14:textId="77777777">
            <w:pPr>
              <w:shd w:val="clear" w:color="auto" w:fill="FFFFFF"/>
              <w:spacing w:after="30" w:line="240" w:lineRule="auto"/>
              <w:contextualSpacing/>
              <w:textAlignment w:val="baseline"/>
              <w:rPr>
                <w:rFonts w:cstheme="minorHAnsi"/>
                <w:b/>
                <w:color w:val="4C4C4B"/>
              </w:rPr>
            </w:pPr>
            <w:r w:rsidRPr="00E173C2">
              <w:rPr>
                <w:rFonts w:cstheme="minorHAnsi"/>
                <w:b/>
                <w:color w:val="4C4C4B"/>
              </w:rPr>
              <w:t>Physics</w:t>
            </w:r>
            <w:r w:rsidR="00D976B1">
              <w:rPr>
                <w:rFonts w:cstheme="minorHAnsi"/>
                <w:b/>
                <w:color w:val="4C4C4B"/>
              </w:rPr>
              <w:t xml:space="preserve"> – </w:t>
            </w:r>
            <w:r w:rsidRPr="00E173C2">
              <w:rPr>
                <w:rFonts w:cstheme="minorHAnsi"/>
                <w:color w:val="4C4C4B"/>
              </w:rPr>
              <w:t>1. Energy 2. Electricity 3. Particle model of matter 4. Atomic structure 5. Forces 6. Waves</w:t>
            </w:r>
          </w:p>
          <w:p w:rsidRPr="00BF0C11" w:rsidR="006D5066" w:rsidP="00934D30" w:rsidRDefault="006D5066" w14:paraId="11AA6EB8" w14:textId="77777777">
            <w:pPr>
              <w:numPr>
                <w:ilvl w:val="0"/>
                <w:numId w:val="13"/>
              </w:numPr>
              <w:shd w:val="clear" w:color="auto" w:fill="FFFFFF"/>
              <w:spacing w:after="30" w:line="240" w:lineRule="auto"/>
              <w:ind w:left="0"/>
              <w:contextualSpacing/>
              <w:textAlignment w:val="baseline"/>
              <w:rPr>
                <w:rFonts w:cstheme="minorHAnsi"/>
              </w:rPr>
            </w:pPr>
            <w:r w:rsidRPr="00E173C2">
              <w:rPr>
                <w:rFonts w:cstheme="minorHAnsi"/>
                <w:color w:val="4C4C4B"/>
              </w:rPr>
              <w:t>7. Magnetism and electromagnetism 8. Space physics (physics only)</w:t>
            </w:r>
          </w:p>
        </w:tc>
      </w:tr>
      <w:tr w:rsidRPr="00EC4CFB" w:rsidR="006D5066" w:rsidTr="196E0D38" w14:paraId="3763D3D6" w14:textId="77777777">
        <w:tc>
          <w:tcPr>
            <w:tcW w:w="10206" w:type="dxa"/>
            <w:gridSpan w:val="2"/>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6D5066" w:rsidP="000A3FAD" w:rsidRDefault="006D5066" w14:paraId="374A45C8" w14:textId="77777777">
            <w:pPr>
              <w:rPr>
                <w:rFonts w:cstheme="minorHAnsi"/>
                <w:b/>
                <w:bCs/>
              </w:rPr>
            </w:pPr>
            <w:r w:rsidRPr="00BF0C11">
              <w:rPr>
                <w:rFonts w:cstheme="minorHAnsi"/>
                <w:b/>
                <w:bCs/>
              </w:rPr>
              <w:t>Assessment details</w:t>
            </w:r>
          </w:p>
        </w:tc>
      </w:tr>
      <w:tr w:rsidRPr="00EC4CFB" w:rsidR="006D5066" w:rsidTr="196E0D38" w14:paraId="417B7B71" w14:textId="77777777">
        <w:tc>
          <w:tcPr>
            <w:tcW w:w="10206" w:type="dxa"/>
            <w:gridSpan w:val="2"/>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BA4657" w:rsidR="006D5066" w:rsidP="00BA4657" w:rsidRDefault="006D5066" w14:paraId="0BC28BD7" w14:textId="77777777">
            <w:pPr>
              <w:pStyle w:val="NormalWeb"/>
              <w:shd w:val="clear" w:color="auto" w:fill="FFFFFF"/>
              <w:spacing w:before="0" w:beforeAutospacing="0" w:after="240" w:afterAutospacing="0"/>
              <w:textAlignment w:val="baseline"/>
              <w:rPr>
                <w:rFonts w:asciiTheme="minorHAnsi" w:hAnsiTheme="minorHAnsi" w:cstheme="minorHAnsi"/>
                <w:color w:val="4C4C4B"/>
                <w:sz w:val="22"/>
                <w:szCs w:val="22"/>
              </w:rPr>
            </w:pPr>
            <w:r w:rsidRPr="00BF0C11">
              <w:rPr>
                <w:rFonts w:asciiTheme="minorHAnsi" w:hAnsiTheme="minorHAnsi" w:cstheme="minorHAnsi"/>
                <w:sz w:val="22"/>
                <w:szCs w:val="22"/>
              </w:rPr>
              <w:t xml:space="preserve">The qualification is linear so all exams will be taken at the end of year 11. There is no coursework or controlled assessments, 100% of grade is determined by exams. This qualification will lead to successful students gaining 3 separate GCSEs in Science (Biology, Chemistry and Physics). For each Science there are two exams. These exams are all equally weighted and have 100 marks available in each. Each written exam is 1 hour 45 minutes and is available as both foundation and higher tier. </w:t>
            </w:r>
          </w:p>
        </w:tc>
      </w:tr>
      <w:tr w:rsidRPr="00EC4CFB" w:rsidR="006D5066" w:rsidTr="196E0D38" w14:paraId="37794E43" w14:textId="77777777">
        <w:tc>
          <w:tcPr>
            <w:tcW w:w="10206" w:type="dxa"/>
            <w:gridSpan w:val="2"/>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6D5066" w:rsidP="000A3FAD" w:rsidRDefault="006D5066" w14:paraId="393B6AB4" w14:textId="77777777">
            <w:pPr>
              <w:rPr>
                <w:rFonts w:cstheme="minorHAnsi"/>
                <w:b/>
                <w:bCs/>
              </w:rPr>
            </w:pPr>
            <w:r w:rsidRPr="00BF0C11">
              <w:rPr>
                <w:rFonts w:cstheme="minorHAnsi"/>
                <w:b/>
                <w:bCs/>
              </w:rPr>
              <w:t xml:space="preserve">Additional Information </w:t>
            </w:r>
          </w:p>
        </w:tc>
      </w:tr>
      <w:tr w:rsidRPr="00EC4CFB" w:rsidR="006D5066" w:rsidTr="196E0D38" w14:paraId="0709DAE6" w14:textId="77777777">
        <w:tc>
          <w:tcPr>
            <w:tcW w:w="10206" w:type="dxa"/>
            <w:gridSpan w:val="2"/>
            <w:tcBorders>
              <w:top w:val="nil"/>
              <w:left w:val="single" w:color="84B3DF" w:sz="8" w:space="0"/>
              <w:bottom w:val="single" w:color="84B3DF" w:sz="8" w:space="0"/>
              <w:right w:val="single" w:color="84B3DF" w:sz="8" w:space="0"/>
            </w:tcBorders>
            <w:tcMar>
              <w:top w:w="0" w:type="dxa"/>
              <w:left w:w="108" w:type="dxa"/>
              <w:bottom w:w="0" w:type="dxa"/>
              <w:right w:w="108" w:type="dxa"/>
            </w:tcMar>
          </w:tcPr>
          <w:p w:rsidR="00D976B1" w:rsidP="000A3FAD" w:rsidRDefault="006D5066" w14:paraId="43BC3622" w14:textId="77777777">
            <w:pPr>
              <w:shd w:val="clear" w:color="auto" w:fill="FFFFFF"/>
              <w:spacing w:before="100" w:beforeAutospacing="1" w:after="100" w:afterAutospacing="1"/>
              <w:rPr>
                <w:rFonts w:cstheme="minorHAnsi"/>
              </w:rPr>
            </w:pPr>
            <w:r w:rsidRPr="00BF0C11">
              <w:rPr>
                <w:rFonts w:cstheme="minorHAnsi"/>
              </w:rPr>
              <w:t>As well as providing a sound foundation for A-level study in a number of subjects including Biology, Chemistry, Physics, Psychology, Computer Science and Physical Education, GSCEs in the three sciences can lead to a range of careers. These include; dentist, doctor, forensic scientist, astronaut, astronomer, audiologist, clinical psychologist, zoologist and many more!</w:t>
            </w:r>
          </w:p>
          <w:p w:rsidRPr="00BF0C11" w:rsidR="006D5066" w:rsidP="00D976B1" w:rsidRDefault="006D5066" w14:paraId="26758F5E" w14:textId="77777777">
            <w:pPr>
              <w:shd w:val="clear" w:color="auto" w:fill="FFFFFF"/>
              <w:spacing w:before="100" w:beforeAutospacing="1" w:after="100" w:afterAutospacing="1"/>
              <w:rPr>
                <w:rFonts w:cstheme="minorHAnsi"/>
                <w:b/>
                <w:bCs/>
              </w:rPr>
            </w:pPr>
            <w:r>
              <w:rPr>
                <w:rFonts w:cstheme="minorHAnsi"/>
              </w:rPr>
              <w:t>Additional equipment that students will require: a scientific calculator, a</w:t>
            </w:r>
            <w:r w:rsidRPr="00BF0C11">
              <w:rPr>
                <w:rFonts w:cstheme="minorHAnsi"/>
              </w:rPr>
              <w:t xml:space="preserve"> clear 30cm ruler</w:t>
            </w:r>
            <w:r>
              <w:rPr>
                <w:rFonts w:cstheme="minorHAnsi"/>
              </w:rPr>
              <w:t xml:space="preserve"> and a</w:t>
            </w:r>
            <w:r w:rsidRPr="00BF0C11">
              <w:rPr>
                <w:rFonts w:cstheme="minorHAnsi"/>
              </w:rPr>
              <w:t xml:space="preserve"> 360</w:t>
            </w:r>
            <w:r w:rsidRPr="00BF0C11">
              <w:rPr>
                <w:rFonts w:cstheme="minorHAnsi"/>
                <w:vertAlign w:val="superscript"/>
              </w:rPr>
              <w:t>o</w:t>
            </w:r>
            <w:r w:rsidR="00D976B1">
              <w:rPr>
                <w:rFonts w:cstheme="minorHAnsi"/>
              </w:rPr>
              <w:t xml:space="preserve"> angle measurer.</w:t>
            </w:r>
          </w:p>
        </w:tc>
      </w:tr>
    </w:tbl>
    <w:p w:rsidR="00944BF9" w:rsidP="00E1742E" w:rsidRDefault="00944BF9" w14:paraId="201F638D" w14:textId="122F808F">
      <w:pPr>
        <w:pStyle w:val="NormalWeb"/>
        <w:shd w:val="clear" w:color="auto" w:fill="FFFFFF"/>
        <w:spacing w:line="276" w:lineRule="auto"/>
        <w:rPr>
          <w:rFonts w:ascii="Calibri" w:hAnsi="Calibri" w:cs="Calibri"/>
          <w:color w:val="201F1E"/>
          <w:sz w:val="22"/>
          <w:szCs w:val="22"/>
        </w:rPr>
      </w:pPr>
    </w:p>
    <w:tbl>
      <w:tblPr>
        <w:tblStyle w:val="MediumShading1-Accent1"/>
        <w:tblW w:w="10245" w:type="dxa"/>
        <w:tblLook w:val="04A0" w:firstRow="1" w:lastRow="0" w:firstColumn="1" w:lastColumn="0" w:noHBand="0" w:noVBand="1"/>
      </w:tblPr>
      <w:tblGrid>
        <w:gridCol w:w="10245"/>
      </w:tblGrid>
      <w:tr w:rsidRPr="00B04A94" w:rsidR="00FD34F8" w:rsidTr="196E0D38" w14:paraId="1219FC81" w14:textId="7777777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245" w:type="dxa"/>
          </w:tcPr>
          <w:p w:rsidRPr="008C2948" w:rsidR="00FD34F8" w:rsidP="00934D30" w:rsidRDefault="00FD34F8" w14:paraId="72DFE325" w14:textId="77777777">
            <w:pPr>
              <w:rPr>
                <w:rFonts w:cstheme="minorHAnsi"/>
              </w:rPr>
            </w:pPr>
            <w:r w:rsidRPr="008C2948">
              <w:rPr>
                <w:rFonts w:cstheme="minorHAnsi"/>
              </w:rPr>
              <w:t>Subject: Spanish</w:t>
            </w:r>
            <w:r w:rsidRPr="008C2948">
              <w:rPr>
                <w:rFonts w:cstheme="minorHAnsi"/>
              </w:rPr>
              <w:tab/>
            </w:r>
            <w:r w:rsidRPr="008C2948">
              <w:rPr>
                <w:rFonts w:cstheme="minorHAnsi"/>
              </w:rPr>
              <w:tab/>
            </w:r>
            <w:r w:rsidRPr="008C2948">
              <w:rPr>
                <w:rFonts w:cstheme="minorHAnsi"/>
              </w:rPr>
              <w:tab/>
            </w:r>
            <w:r w:rsidRPr="008C2948">
              <w:rPr>
                <w:rFonts w:cstheme="minorHAnsi"/>
              </w:rPr>
              <w:tab/>
            </w:r>
            <w:r w:rsidRPr="008C2948">
              <w:rPr>
                <w:rFonts w:cstheme="minorHAnsi"/>
              </w:rPr>
              <w:t xml:space="preserve">Exam Board:  </w:t>
            </w:r>
            <w:r>
              <w:rPr>
                <w:rFonts w:cstheme="minorHAnsi"/>
              </w:rPr>
              <w:t>AQA</w:t>
            </w:r>
          </w:p>
        </w:tc>
      </w:tr>
      <w:tr w:rsidRPr="00B04A94" w:rsidR="00FD34F8" w:rsidTr="196E0D38" w14:paraId="1FC466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5" w:type="dxa"/>
          </w:tcPr>
          <w:p w:rsidRPr="008C2948" w:rsidR="00FD34F8" w:rsidP="00934D30" w:rsidRDefault="00FD34F8" w14:paraId="09F8904C" w14:textId="77777777">
            <w:pPr>
              <w:rPr>
                <w:rFonts w:cstheme="minorHAnsi"/>
              </w:rPr>
            </w:pPr>
            <w:r w:rsidRPr="008C2948">
              <w:rPr>
                <w:rFonts w:cstheme="minorHAnsi"/>
              </w:rPr>
              <w:t>Full course title</w:t>
            </w:r>
          </w:p>
        </w:tc>
      </w:tr>
      <w:tr w:rsidRPr="00B04A94" w:rsidR="00FD34F8" w:rsidTr="196E0D38" w14:paraId="61882E59" w14:textId="77777777">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245" w:type="dxa"/>
          </w:tcPr>
          <w:p w:rsidRPr="008C2948" w:rsidR="00FD34F8" w:rsidP="00934D30" w:rsidRDefault="00FD34F8" w14:paraId="4C93EA16" w14:textId="77777777">
            <w:pPr>
              <w:rPr>
                <w:rFonts w:cstheme="minorHAnsi"/>
                <w:b w:val="0"/>
              </w:rPr>
            </w:pPr>
            <w:r>
              <w:rPr>
                <w:rFonts w:cstheme="minorHAnsi"/>
                <w:b w:val="0"/>
              </w:rPr>
              <w:t xml:space="preserve">AQA </w:t>
            </w:r>
            <w:r w:rsidRPr="008C2948">
              <w:rPr>
                <w:rFonts w:cstheme="minorHAnsi"/>
                <w:b w:val="0"/>
              </w:rPr>
              <w:t>GCSE (9-1) Spanish</w:t>
            </w:r>
          </w:p>
        </w:tc>
      </w:tr>
      <w:tr w:rsidRPr="00B04A94" w:rsidR="00FD34F8" w:rsidTr="196E0D38" w14:paraId="49FD10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5" w:type="dxa"/>
          </w:tcPr>
          <w:p w:rsidRPr="008C2948" w:rsidR="00FD34F8" w:rsidP="00934D30" w:rsidRDefault="00FD34F8" w14:paraId="4066FCCD" w14:textId="77777777">
            <w:pPr>
              <w:rPr>
                <w:rFonts w:cstheme="minorHAnsi"/>
              </w:rPr>
            </w:pPr>
            <w:r w:rsidRPr="008C2948">
              <w:rPr>
                <w:rFonts w:cstheme="minorHAnsi"/>
              </w:rPr>
              <w:t>Course code</w:t>
            </w:r>
          </w:p>
        </w:tc>
      </w:tr>
      <w:tr w:rsidRPr="00B04A94" w:rsidR="00FD34F8" w:rsidTr="196E0D38" w14:paraId="264CB7B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5" w:type="dxa"/>
          </w:tcPr>
          <w:p w:rsidRPr="008C2948" w:rsidR="00FD34F8" w:rsidP="00934D30" w:rsidRDefault="00FD34F8" w14:paraId="0C72AC68" w14:textId="77777777">
            <w:pPr>
              <w:rPr>
                <w:rFonts w:cstheme="minorHAnsi"/>
                <w:b w:val="0"/>
              </w:rPr>
            </w:pPr>
            <w:r>
              <w:rPr>
                <w:rFonts w:cstheme="minorHAnsi"/>
                <w:b w:val="0"/>
              </w:rPr>
              <w:t>8698</w:t>
            </w:r>
          </w:p>
        </w:tc>
      </w:tr>
      <w:tr w:rsidRPr="00B04A94" w:rsidR="00FD34F8" w:rsidTr="196E0D38" w14:paraId="143249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5" w:type="dxa"/>
          </w:tcPr>
          <w:p w:rsidRPr="008C2948" w:rsidR="00FD34F8" w:rsidP="00934D30" w:rsidRDefault="00FD34F8" w14:paraId="682FFE0E" w14:textId="77777777">
            <w:pPr>
              <w:rPr>
                <w:rFonts w:cstheme="minorHAnsi"/>
              </w:rPr>
            </w:pPr>
            <w:r w:rsidRPr="008C2948">
              <w:rPr>
                <w:rFonts w:cstheme="minorHAnsi"/>
              </w:rPr>
              <w:t>Website address</w:t>
            </w:r>
          </w:p>
        </w:tc>
      </w:tr>
      <w:tr w:rsidRPr="00B04A94" w:rsidR="00FD34F8" w:rsidTr="196E0D38" w14:paraId="11E6A1C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5" w:type="dxa"/>
          </w:tcPr>
          <w:p w:rsidRPr="008C2948" w:rsidR="00FD34F8" w:rsidP="00934D30" w:rsidRDefault="00FD34F8" w14:paraId="6839F130" w14:textId="77777777">
            <w:pPr>
              <w:rPr>
                <w:rFonts w:cstheme="minorHAnsi"/>
                <w:b w:val="0"/>
              </w:rPr>
            </w:pPr>
            <w:r w:rsidRPr="000A3C43">
              <w:t>https://www.aqa.org.uk/subjects/languages/gcse/spanish-8698</w:t>
            </w:r>
          </w:p>
        </w:tc>
      </w:tr>
      <w:tr w:rsidRPr="00B04A94" w:rsidR="00FD34F8" w:rsidTr="196E0D38" w14:paraId="57360F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5" w:type="dxa"/>
          </w:tcPr>
          <w:p w:rsidRPr="008C2948" w:rsidR="00FD34F8" w:rsidP="00934D30" w:rsidRDefault="00FD34F8" w14:paraId="57D9BD0A" w14:textId="77777777">
            <w:pPr>
              <w:rPr>
                <w:rFonts w:cstheme="minorHAnsi"/>
              </w:rPr>
            </w:pPr>
            <w:r w:rsidRPr="008C2948">
              <w:rPr>
                <w:rFonts w:cstheme="minorHAnsi"/>
              </w:rPr>
              <w:t>Examination percentages</w:t>
            </w:r>
          </w:p>
        </w:tc>
      </w:tr>
      <w:tr w:rsidRPr="00B04A94" w:rsidR="00FD34F8" w:rsidTr="196E0D38" w14:paraId="2F7847B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5" w:type="dxa"/>
          </w:tcPr>
          <w:p w:rsidR="00FD34F8" w:rsidP="00934D30" w:rsidRDefault="00FD34F8" w14:paraId="500676BD" w14:textId="77777777">
            <w:pPr>
              <w:spacing w:line="240" w:lineRule="auto"/>
              <w:rPr>
                <w:rFonts w:cstheme="minorHAnsi"/>
                <w:b w:val="0"/>
              </w:rPr>
            </w:pPr>
            <w:r w:rsidRPr="008C2948">
              <w:rPr>
                <w:rFonts w:cstheme="minorHAnsi"/>
                <w:b w:val="0"/>
              </w:rPr>
              <w:t>The examination papers and weightings are listed below. All of these skills will be regularly assessed throughout Year 10 and 11. However you will sit the final 4 examinations at the end of Year 11 in Spanish:</w:t>
            </w:r>
          </w:p>
          <w:p w:rsidRPr="008C2948" w:rsidR="00FD34F8" w:rsidP="00934D30" w:rsidRDefault="00FD34F8" w14:paraId="23060987" w14:textId="77777777">
            <w:pPr>
              <w:spacing w:line="240" w:lineRule="auto"/>
              <w:contextualSpacing/>
              <w:rPr>
                <w:rFonts w:cstheme="minorHAnsi"/>
                <w:b w:val="0"/>
              </w:rPr>
            </w:pPr>
            <w:r w:rsidRPr="008C2948">
              <w:rPr>
                <w:rFonts w:cstheme="minorHAnsi"/>
                <w:b w:val="0"/>
              </w:rPr>
              <w:t>Paper 1: Listening and understanding in Spanish – 25% of your final GCSE</w:t>
            </w:r>
          </w:p>
          <w:p w:rsidRPr="008C2948" w:rsidR="00FD34F8" w:rsidP="00934D30" w:rsidRDefault="00FD34F8" w14:paraId="39A843DB" w14:textId="77777777">
            <w:pPr>
              <w:spacing w:line="240" w:lineRule="auto"/>
              <w:contextualSpacing/>
              <w:rPr>
                <w:rFonts w:cstheme="minorHAnsi"/>
                <w:b w:val="0"/>
              </w:rPr>
            </w:pPr>
            <w:r w:rsidRPr="008C2948">
              <w:rPr>
                <w:rFonts w:cstheme="minorHAnsi"/>
                <w:b w:val="0"/>
              </w:rPr>
              <w:t>Paper 2: Speaking in Spanish</w:t>
            </w:r>
            <w:r>
              <w:rPr>
                <w:rFonts w:cstheme="minorHAnsi"/>
                <w:b w:val="0"/>
              </w:rPr>
              <w:t xml:space="preserve"> – 25%</w:t>
            </w:r>
          </w:p>
          <w:p w:rsidRPr="008C2948" w:rsidR="00FD34F8" w:rsidP="00934D30" w:rsidRDefault="00FD34F8" w14:paraId="073FEACD" w14:textId="77777777">
            <w:pPr>
              <w:spacing w:line="240" w:lineRule="auto"/>
              <w:contextualSpacing/>
              <w:rPr>
                <w:rFonts w:cstheme="minorHAnsi"/>
                <w:b w:val="0"/>
              </w:rPr>
            </w:pPr>
            <w:r w:rsidRPr="008C2948">
              <w:rPr>
                <w:rFonts w:cstheme="minorHAnsi"/>
                <w:b w:val="0"/>
              </w:rPr>
              <w:t>Paper 3: Reading and understanding in Spanish</w:t>
            </w:r>
            <w:r>
              <w:rPr>
                <w:rFonts w:cstheme="minorHAnsi"/>
                <w:b w:val="0"/>
              </w:rPr>
              <w:t xml:space="preserve"> – 25%</w:t>
            </w:r>
          </w:p>
          <w:p w:rsidR="00FD34F8" w:rsidP="00934D30" w:rsidRDefault="00FD34F8" w14:paraId="3A1F5D77" w14:textId="77777777">
            <w:pPr>
              <w:spacing w:line="240" w:lineRule="auto"/>
              <w:contextualSpacing/>
              <w:rPr>
                <w:rFonts w:cstheme="minorHAnsi"/>
                <w:b w:val="0"/>
              </w:rPr>
            </w:pPr>
            <w:r w:rsidRPr="008C2948">
              <w:rPr>
                <w:rFonts w:cstheme="minorHAnsi"/>
                <w:b w:val="0"/>
              </w:rPr>
              <w:t>Paper 4: Writing in Spanish</w:t>
            </w:r>
            <w:r>
              <w:rPr>
                <w:rFonts w:cstheme="minorHAnsi"/>
                <w:b w:val="0"/>
              </w:rPr>
              <w:t xml:space="preserve"> – 25%</w:t>
            </w:r>
          </w:p>
          <w:p w:rsidRPr="008C2948" w:rsidR="00FD34F8" w:rsidP="00934D30" w:rsidRDefault="00FD34F8" w14:paraId="60517166" w14:textId="77777777">
            <w:pPr>
              <w:spacing w:line="240" w:lineRule="auto"/>
              <w:contextualSpacing/>
              <w:rPr>
                <w:rFonts w:cstheme="minorHAnsi"/>
                <w:b w:val="0"/>
              </w:rPr>
            </w:pPr>
          </w:p>
        </w:tc>
      </w:tr>
      <w:tr w:rsidRPr="00B04A94" w:rsidR="00FD34F8" w:rsidTr="196E0D38" w14:paraId="06E0C1E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5" w:type="dxa"/>
          </w:tcPr>
          <w:p w:rsidRPr="008C2948" w:rsidR="00FD34F8" w:rsidP="00934D30" w:rsidRDefault="00FD34F8" w14:paraId="34644CBD" w14:textId="77777777">
            <w:pPr>
              <w:rPr>
                <w:rFonts w:cstheme="minorHAnsi"/>
              </w:rPr>
            </w:pPr>
            <w:r w:rsidRPr="008C2948">
              <w:rPr>
                <w:rFonts w:cstheme="minorHAnsi"/>
              </w:rPr>
              <w:t>Course outline</w:t>
            </w:r>
          </w:p>
        </w:tc>
      </w:tr>
      <w:tr w:rsidRPr="00B04A94" w:rsidR="00FD34F8" w:rsidTr="196E0D38" w14:paraId="5958DF5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5" w:type="dxa"/>
          </w:tcPr>
          <w:p w:rsidR="00FD34F8" w:rsidP="196E0D38" w:rsidRDefault="782B7915" w14:paraId="777BB38D" w14:textId="1AEB3C4C">
            <w:pPr>
              <w:spacing w:line="240" w:lineRule="auto"/>
              <w:rPr>
                <w:b w:val="0"/>
                <w:bCs w:val="0"/>
              </w:rPr>
            </w:pPr>
            <w:r w:rsidRPr="196E0D38">
              <w:rPr>
                <w:b w:val="0"/>
                <w:bCs w:val="0"/>
              </w:rPr>
              <w:t>You will study 3 themes across the course of Year 10 and 11. These 3 themes will include a variety of interesting and cultural topic and sub-topic areas relating to the Spanish-speaking world.</w:t>
            </w:r>
          </w:p>
          <w:p w:rsidRPr="008C2948" w:rsidR="00FD34F8" w:rsidP="00934D30" w:rsidRDefault="00FD34F8" w14:paraId="5FA412FE" w14:textId="77777777">
            <w:pPr>
              <w:tabs>
                <w:tab w:val="left" w:pos="0"/>
              </w:tabs>
              <w:spacing w:line="240" w:lineRule="auto"/>
              <w:contextualSpacing/>
              <w:rPr>
                <w:rFonts w:cstheme="minorHAnsi"/>
                <w:b w:val="0"/>
              </w:rPr>
            </w:pPr>
            <w:r w:rsidRPr="008C2948">
              <w:rPr>
                <w:rFonts w:cstheme="minorHAnsi"/>
              </w:rPr>
              <w:t>Identity and Culture</w:t>
            </w:r>
            <w:r w:rsidRPr="008C2948">
              <w:rPr>
                <w:rFonts w:cstheme="minorHAnsi"/>
                <w:b w:val="0"/>
              </w:rPr>
              <w:t xml:space="preserve"> </w:t>
            </w:r>
            <w:r>
              <w:rPr>
                <w:rFonts w:cstheme="minorHAnsi"/>
                <w:b w:val="0"/>
              </w:rPr>
              <w:t>–</w:t>
            </w:r>
            <w:r w:rsidRPr="008C2948">
              <w:rPr>
                <w:rFonts w:cstheme="minorHAnsi"/>
                <w:b w:val="0"/>
              </w:rPr>
              <w:t xml:space="preserve"> </w:t>
            </w:r>
            <w:r>
              <w:rPr>
                <w:rFonts w:cstheme="minorHAnsi"/>
                <w:b w:val="0"/>
              </w:rPr>
              <w:t>Me my family and friends/technology in everyday life/free time activities/customs and festivals in Spanish speaking countries or communities.</w:t>
            </w:r>
          </w:p>
          <w:p w:rsidRPr="008C2948" w:rsidR="00FD34F8" w:rsidP="00934D30" w:rsidRDefault="00FD34F8" w14:paraId="34799455" w14:textId="77777777">
            <w:pPr>
              <w:tabs>
                <w:tab w:val="left" w:pos="0"/>
              </w:tabs>
              <w:spacing w:line="240" w:lineRule="auto"/>
              <w:contextualSpacing/>
              <w:rPr>
                <w:rFonts w:cstheme="minorHAnsi"/>
                <w:b w:val="0"/>
              </w:rPr>
            </w:pPr>
            <w:r w:rsidRPr="008C2948">
              <w:rPr>
                <w:rFonts w:cstheme="minorHAnsi"/>
              </w:rPr>
              <w:t>Local</w:t>
            </w:r>
            <w:r>
              <w:rPr>
                <w:rFonts w:cstheme="minorHAnsi"/>
              </w:rPr>
              <w:t>, national, international and global areas of interest</w:t>
            </w:r>
            <w:r w:rsidRPr="008C2948">
              <w:rPr>
                <w:rFonts w:cstheme="minorHAnsi"/>
                <w:b w:val="0"/>
              </w:rPr>
              <w:t xml:space="preserve">- </w:t>
            </w:r>
            <w:r>
              <w:rPr>
                <w:rFonts w:cstheme="minorHAnsi"/>
                <w:b w:val="0"/>
              </w:rPr>
              <w:t>Home town, neighbourhood and region/social issues/global issues/travel and tourism.</w:t>
            </w:r>
          </w:p>
          <w:p w:rsidRPr="008C2948" w:rsidR="00FD34F8" w:rsidP="00934D30" w:rsidRDefault="00FD34F8" w14:paraId="373C5699" w14:textId="77777777">
            <w:pPr>
              <w:tabs>
                <w:tab w:val="left" w:pos="0"/>
              </w:tabs>
              <w:spacing w:line="240" w:lineRule="auto"/>
              <w:contextualSpacing/>
              <w:rPr>
                <w:rFonts w:cstheme="minorHAnsi"/>
                <w:b w:val="0"/>
              </w:rPr>
            </w:pPr>
            <w:r>
              <w:rPr>
                <w:rFonts w:cstheme="minorHAnsi"/>
              </w:rPr>
              <w:t>Current and future study and employment</w:t>
            </w:r>
            <w:r w:rsidRPr="008C2948">
              <w:rPr>
                <w:rFonts w:cstheme="minorHAnsi"/>
                <w:b w:val="0"/>
              </w:rPr>
              <w:t xml:space="preserve"> </w:t>
            </w:r>
            <w:r>
              <w:rPr>
                <w:rFonts w:cstheme="minorHAnsi"/>
                <w:b w:val="0"/>
              </w:rPr>
              <w:t>–</w:t>
            </w:r>
            <w:r w:rsidRPr="008C2948">
              <w:rPr>
                <w:rFonts w:cstheme="minorHAnsi"/>
                <w:b w:val="0"/>
              </w:rPr>
              <w:t xml:space="preserve"> </w:t>
            </w:r>
            <w:r>
              <w:rPr>
                <w:rFonts w:cstheme="minorHAnsi"/>
                <w:b w:val="0"/>
              </w:rPr>
              <w:t>My studies/life at school or college/education post-16/jobs career choices and ambitions.</w:t>
            </w:r>
          </w:p>
          <w:p w:rsidRPr="008C2948" w:rsidR="00FD34F8" w:rsidP="00934D30" w:rsidRDefault="00FD34F8" w14:paraId="20D2FDA1" w14:textId="77777777">
            <w:pPr>
              <w:tabs>
                <w:tab w:val="left" w:pos="0"/>
              </w:tabs>
              <w:spacing w:line="240" w:lineRule="auto"/>
              <w:contextualSpacing/>
              <w:rPr>
                <w:rFonts w:cstheme="minorHAnsi"/>
                <w:b w:val="0"/>
                <w:i/>
                <w:vertAlign w:val="subscript"/>
              </w:rPr>
            </w:pPr>
          </w:p>
        </w:tc>
      </w:tr>
      <w:tr w:rsidRPr="00B04A94" w:rsidR="00FD34F8" w:rsidTr="196E0D38" w14:paraId="078C21A0" w14:textId="7777777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245" w:type="dxa"/>
          </w:tcPr>
          <w:p w:rsidRPr="008C2948" w:rsidR="00FD34F8" w:rsidP="00934D30" w:rsidRDefault="00FD34F8" w14:paraId="417D860B" w14:textId="77777777">
            <w:pPr>
              <w:rPr>
                <w:rFonts w:cstheme="minorHAnsi"/>
              </w:rPr>
            </w:pPr>
            <w:r w:rsidRPr="008C2948">
              <w:rPr>
                <w:rFonts w:cstheme="minorHAnsi"/>
              </w:rPr>
              <w:t>Assessment details</w:t>
            </w:r>
          </w:p>
        </w:tc>
      </w:tr>
      <w:tr w:rsidRPr="00B04A94" w:rsidR="00FD34F8" w:rsidTr="196E0D38" w14:paraId="6A901BB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5" w:type="dxa"/>
          </w:tcPr>
          <w:p w:rsidRPr="008C2948" w:rsidR="00FD34F8" w:rsidP="00934D30" w:rsidRDefault="00FD34F8" w14:paraId="25F2B17F" w14:textId="77777777">
            <w:pPr>
              <w:numPr>
                <w:ilvl w:val="12"/>
                <w:numId w:val="0"/>
              </w:numPr>
              <w:tabs>
                <w:tab w:val="left" w:pos="0"/>
              </w:tabs>
              <w:spacing w:line="240" w:lineRule="auto"/>
              <w:rPr>
                <w:rFonts w:cstheme="minorHAnsi"/>
                <w:i/>
              </w:rPr>
            </w:pPr>
            <w:r w:rsidRPr="008C2948">
              <w:rPr>
                <w:rFonts w:cstheme="minorHAnsi"/>
                <w:b w:val="0"/>
              </w:rPr>
              <w:t xml:space="preserve">Across the course of Year 10 and 11, you will complete </w:t>
            </w:r>
            <w:r>
              <w:rPr>
                <w:rFonts w:cstheme="minorHAnsi"/>
                <w:b w:val="0"/>
              </w:rPr>
              <w:t>weekly</w:t>
            </w:r>
            <w:r w:rsidRPr="008C2948">
              <w:rPr>
                <w:rFonts w:cstheme="minorHAnsi"/>
                <w:b w:val="0"/>
              </w:rPr>
              <w:t xml:space="preserve"> vocabulary </w:t>
            </w:r>
            <w:r>
              <w:rPr>
                <w:rFonts w:cstheme="minorHAnsi"/>
                <w:b w:val="0"/>
              </w:rPr>
              <w:t>tests</w:t>
            </w:r>
            <w:r w:rsidRPr="008C2948">
              <w:rPr>
                <w:rFonts w:cstheme="minorHAnsi"/>
                <w:b w:val="0"/>
              </w:rPr>
              <w:t xml:space="preserve"> </w:t>
            </w:r>
            <w:r>
              <w:rPr>
                <w:rFonts w:cstheme="minorHAnsi"/>
                <w:b w:val="0"/>
              </w:rPr>
              <w:t>based on</w:t>
            </w:r>
            <w:r w:rsidRPr="008C2948">
              <w:rPr>
                <w:rFonts w:cstheme="minorHAnsi"/>
                <w:b w:val="0"/>
              </w:rPr>
              <w:t xml:space="preserve"> each topic to ensure you are learning the key words and phrases</w:t>
            </w:r>
            <w:r>
              <w:rPr>
                <w:rFonts w:cstheme="minorHAnsi"/>
                <w:b w:val="0"/>
              </w:rPr>
              <w:t>.</w:t>
            </w:r>
            <w:r w:rsidRPr="008C2948">
              <w:rPr>
                <w:rFonts w:cstheme="minorHAnsi"/>
                <w:b w:val="0"/>
              </w:rPr>
              <w:t xml:space="preserve"> You will also have regular grammar challenges and a formal assessment at the end of each topic to assess your individual skills for each of the 4 exam papers you will sit at the end of Year 11.</w:t>
            </w:r>
          </w:p>
        </w:tc>
      </w:tr>
    </w:tbl>
    <w:p w:rsidR="00FD34F8" w:rsidP="00E1742E" w:rsidRDefault="00FD34F8" w14:paraId="436395E3" w14:textId="29EF526E">
      <w:pPr>
        <w:pStyle w:val="NormalWeb"/>
        <w:shd w:val="clear" w:color="auto" w:fill="FFFFFF"/>
        <w:spacing w:line="276" w:lineRule="auto"/>
        <w:rPr>
          <w:rFonts w:ascii="Calibri" w:hAnsi="Calibri" w:cs="Calibri"/>
          <w:color w:val="201F1E"/>
          <w:sz w:val="22"/>
          <w:szCs w:val="22"/>
        </w:rPr>
      </w:pPr>
    </w:p>
    <w:p w:rsidR="00FD34F8" w:rsidP="00E1742E" w:rsidRDefault="00FD34F8" w14:paraId="5D3A04C0" w14:textId="11336F95">
      <w:pPr>
        <w:pStyle w:val="NormalWeb"/>
        <w:shd w:val="clear" w:color="auto" w:fill="FFFFFF"/>
        <w:spacing w:line="276" w:lineRule="auto"/>
        <w:rPr>
          <w:rFonts w:ascii="Calibri" w:hAnsi="Calibri" w:cs="Calibri"/>
          <w:color w:val="201F1E"/>
          <w:sz w:val="22"/>
          <w:szCs w:val="22"/>
        </w:rPr>
      </w:pPr>
    </w:p>
    <w:p w:rsidR="00FD34F8" w:rsidP="00E1742E" w:rsidRDefault="00FD34F8" w14:paraId="7D4C6D1C" w14:textId="469ED9BE">
      <w:pPr>
        <w:pStyle w:val="NormalWeb"/>
        <w:shd w:val="clear" w:color="auto" w:fill="FFFFFF"/>
        <w:spacing w:line="276" w:lineRule="auto"/>
        <w:rPr>
          <w:rFonts w:ascii="Calibri" w:hAnsi="Calibri" w:cs="Calibri"/>
          <w:color w:val="201F1E"/>
          <w:sz w:val="22"/>
          <w:szCs w:val="22"/>
        </w:rPr>
      </w:pPr>
    </w:p>
    <w:p w:rsidR="00FD34F8" w:rsidP="00E1742E" w:rsidRDefault="00FD34F8" w14:paraId="57141CB2" w14:textId="07C65FC2">
      <w:pPr>
        <w:pStyle w:val="NormalWeb"/>
        <w:shd w:val="clear" w:color="auto" w:fill="FFFFFF"/>
        <w:spacing w:line="276" w:lineRule="auto"/>
        <w:rPr>
          <w:rFonts w:ascii="Calibri" w:hAnsi="Calibri" w:cs="Calibri"/>
          <w:color w:val="201F1E"/>
          <w:sz w:val="22"/>
          <w:szCs w:val="22"/>
        </w:rPr>
      </w:pPr>
    </w:p>
    <w:p w:rsidR="00FD34F8" w:rsidP="00E1742E" w:rsidRDefault="00FD34F8" w14:paraId="605452C4" w14:textId="77777777">
      <w:pPr>
        <w:pStyle w:val="NormalWeb"/>
        <w:shd w:val="clear" w:color="auto" w:fill="FFFFFF"/>
        <w:spacing w:line="276" w:lineRule="auto"/>
        <w:rPr>
          <w:rFonts w:ascii="Calibri" w:hAnsi="Calibri" w:cs="Calibri"/>
          <w:color w:val="201F1E"/>
          <w:sz w:val="22"/>
          <w:szCs w:val="22"/>
        </w:rPr>
      </w:pPr>
    </w:p>
    <w:p w:rsidR="196E0D38" w:rsidP="196E0D38" w:rsidRDefault="196E0D38" w14:paraId="3DE66584" w14:textId="71FAFCD6">
      <w:pPr>
        <w:spacing w:after="160" w:line="259" w:lineRule="auto"/>
        <w:rPr>
          <w:b/>
          <w:bCs/>
          <w:sz w:val="28"/>
          <w:szCs w:val="28"/>
        </w:rPr>
      </w:pPr>
    </w:p>
    <w:p w:rsidR="196E0D38" w:rsidP="196E0D38" w:rsidRDefault="196E0D38" w14:paraId="33EB84DA" w14:textId="1AB9600E">
      <w:pPr>
        <w:spacing w:after="160" w:line="259" w:lineRule="auto"/>
        <w:rPr>
          <w:b/>
          <w:bCs/>
          <w:sz w:val="28"/>
          <w:szCs w:val="28"/>
        </w:rPr>
      </w:pPr>
    </w:p>
    <w:p w:rsidR="196E0D38" w:rsidP="196E0D38" w:rsidRDefault="196E0D38" w14:paraId="2A1BDD6E" w14:textId="6669A44C">
      <w:pPr>
        <w:spacing w:after="160" w:line="259" w:lineRule="auto"/>
        <w:rPr>
          <w:b/>
          <w:bCs/>
          <w:sz w:val="28"/>
          <w:szCs w:val="28"/>
        </w:rPr>
      </w:pPr>
    </w:p>
    <w:p w:rsidR="00A84CC1" w:rsidP="00E1742E" w:rsidRDefault="00640197" w14:paraId="428D9E10" w14:textId="77777777">
      <w:pPr>
        <w:spacing w:after="160" w:line="259" w:lineRule="auto"/>
        <w:rPr>
          <w:b/>
          <w:sz w:val="28"/>
          <w:szCs w:val="28"/>
        </w:rPr>
      </w:pPr>
      <w:r w:rsidRPr="00640197">
        <w:rPr>
          <w:b/>
          <w:sz w:val="28"/>
          <w:szCs w:val="28"/>
        </w:rPr>
        <w:t>Specialism Subjects</w:t>
      </w:r>
    </w:p>
    <w:p w:rsidRPr="003B0D77" w:rsidR="00640197" w:rsidP="00640197" w:rsidRDefault="00640197" w14:paraId="4DF5B11D" w14:textId="77777777">
      <w:pPr>
        <w:spacing w:after="160" w:line="259" w:lineRule="auto"/>
        <w:jc w:val="center"/>
        <w:rPr>
          <w:rFonts w:cs="Arial"/>
        </w:rPr>
      </w:pPr>
    </w:p>
    <w:p w:rsidR="00A84CC1" w:rsidP="0098695C" w:rsidRDefault="0098695C" w14:paraId="6598958D" w14:textId="77777777">
      <w:pPr>
        <w:rPr>
          <w:rFonts w:cs="Arial"/>
        </w:rPr>
      </w:pPr>
      <w:r w:rsidRPr="003B0D77">
        <w:rPr>
          <w:rFonts w:cs="Arial"/>
        </w:rPr>
        <w:t>Th</w:t>
      </w:r>
      <w:r w:rsidR="00D644E2">
        <w:rPr>
          <w:rFonts w:cs="Arial"/>
        </w:rPr>
        <w:t>e following pages give important</w:t>
      </w:r>
      <w:r w:rsidRPr="003B0D77">
        <w:rPr>
          <w:rFonts w:cs="Arial"/>
        </w:rPr>
        <w:t xml:space="preserve"> information about each of the courses available at GCSE level. Students will choose four of these subjects, with Spanish being a compulsory choice for all those students following the English Baccalaureate suite of subjects.</w:t>
      </w:r>
    </w:p>
    <w:p w:rsidRPr="003B0D77" w:rsidR="003210D8" w:rsidP="003210D8" w:rsidRDefault="003210D8" w14:paraId="29AE3145" w14:textId="77777777">
      <w:pPr>
        <w:rPr>
          <w:rFonts w:cs="Arial"/>
        </w:rPr>
      </w:pPr>
      <w:r>
        <w:rPr>
          <w:rFonts w:cs="Arial"/>
        </w:rPr>
        <w:t>All courses followed will have int</w:t>
      </w:r>
      <w:r w:rsidR="00D644E2">
        <w:rPr>
          <w:rFonts w:cs="Arial"/>
        </w:rPr>
        <w:t xml:space="preserve">ernal assessments, including formal assessment weeks in each </w:t>
      </w:r>
      <w:r>
        <w:rPr>
          <w:rFonts w:cs="Arial"/>
        </w:rPr>
        <w:t>year in order to gauge progress and identify any areas for improvement.</w:t>
      </w:r>
    </w:p>
    <w:p w:rsidR="009766F0" w:rsidP="009766F0" w:rsidRDefault="0098695C" w14:paraId="1AA4DEE3" w14:textId="77777777">
      <w:pPr>
        <w:rPr>
          <w:rFonts w:cs="Arial"/>
        </w:rPr>
      </w:pPr>
      <w:r w:rsidRPr="003B0D77">
        <w:rPr>
          <w:rFonts w:cs="Arial"/>
        </w:rPr>
        <w:t>If you require further information about any of these courses, please contact school and ask to be directed to the appr</w:t>
      </w:r>
      <w:r w:rsidR="009766F0">
        <w:rPr>
          <w:rFonts w:cs="Arial"/>
        </w:rPr>
        <w:t>opriate member of staff.</w:t>
      </w:r>
    </w:p>
    <w:p w:rsidR="00BF5453" w:rsidP="00BF5453" w:rsidRDefault="00BF5453" w14:paraId="4207747F" w14:textId="77777777">
      <w:pPr>
        <w:spacing w:after="160" w:line="259" w:lineRule="auto"/>
        <w:rPr>
          <w:b/>
          <w:sz w:val="28"/>
          <w:szCs w:val="28"/>
        </w:rPr>
      </w:pPr>
    </w:p>
    <w:p w:rsidR="00BF5453" w:rsidP="00BF5453" w:rsidRDefault="00BF5453" w14:paraId="330CF14C" w14:textId="77777777">
      <w:pPr>
        <w:spacing w:after="160" w:line="259" w:lineRule="auto"/>
        <w:rPr>
          <w:b/>
          <w:sz w:val="28"/>
          <w:szCs w:val="28"/>
        </w:rPr>
      </w:pPr>
    </w:p>
    <w:p w:rsidR="00BF5453" w:rsidP="00BF5453" w:rsidRDefault="00BF5453" w14:paraId="1291BD30" w14:textId="77777777">
      <w:pPr>
        <w:spacing w:after="160" w:line="259" w:lineRule="auto"/>
        <w:rPr>
          <w:b/>
          <w:sz w:val="28"/>
          <w:szCs w:val="28"/>
        </w:rPr>
      </w:pPr>
    </w:p>
    <w:p w:rsidR="00BF5453" w:rsidP="00BF5453" w:rsidRDefault="00BF5453" w14:paraId="7C13A656" w14:textId="77777777">
      <w:pPr>
        <w:spacing w:after="160" w:line="259" w:lineRule="auto"/>
        <w:rPr>
          <w:b/>
          <w:sz w:val="28"/>
          <w:szCs w:val="28"/>
        </w:rPr>
      </w:pPr>
    </w:p>
    <w:p w:rsidR="009D2B85" w:rsidP="00BF5453" w:rsidRDefault="009D2B85" w14:paraId="18E13186" w14:textId="77777777">
      <w:pPr>
        <w:spacing w:after="160" w:line="259" w:lineRule="auto"/>
        <w:rPr>
          <w:b/>
          <w:sz w:val="28"/>
          <w:szCs w:val="28"/>
        </w:rPr>
      </w:pPr>
    </w:p>
    <w:p w:rsidR="009D2B85" w:rsidP="00BF5453" w:rsidRDefault="009D2B85" w14:paraId="123593F6" w14:textId="77777777">
      <w:pPr>
        <w:spacing w:after="160" w:line="259" w:lineRule="auto"/>
        <w:rPr>
          <w:b/>
          <w:sz w:val="28"/>
          <w:szCs w:val="28"/>
        </w:rPr>
      </w:pPr>
    </w:p>
    <w:p w:rsidR="009D2B85" w:rsidP="00BF5453" w:rsidRDefault="009D2B85" w14:paraId="2C79F346" w14:textId="77777777">
      <w:pPr>
        <w:spacing w:after="160" w:line="259" w:lineRule="auto"/>
        <w:rPr>
          <w:b/>
          <w:sz w:val="28"/>
          <w:szCs w:val="28"/>
        </w:rPr>
      </w:pPr>
    </w:p>
    <w:p w:rsidR="009D2B85" w:rsidP="00BF5453" w:rsidRDefault="009D2B85" w14:paraId="5D769307" w14:textId="77777777">
      <w:pPr>
        <w:spacing w:after="160" w:line="259" w:lineRule="auto"/>
        <w:rPr>
          <w:b/>
          <w:sz w:val="28"/>
          <w:szCs w:val="28"/>
        </w:rPr>
      </w:pPr>
    </w:p>
    <w:p w:rsidR="009D2B85" w:rsidP="00BF5453" w:rsidRDefault="009D2B85" w14:paraId="28F36224" w14:textId="77777777">
      <w:pPr>
        <w:spacing w:after="160" w:line="259" w:lineRule="auto"/>
        <w:rPr>
          <w:b/>
          <w:sz w:val="28"/>
          <w:szCs w:val="28"/>
        </w:rPr>
      </w:pPr>
    </w:p>
    <w:p w:rsidR="009D2B85" w:rsidP="00BF5453" w:rsidRDefault="009D2B85" w14:paraId="1C08B674" w14:textId="77777777">
      <w:pPr>
        <w:spacing w:after="160" w:line="259" w:lineRule="auto"/>
        <w:rPr>
          <w:b/>
          <w:sz w:val="28"/>
          <w:szCs w:val="28"/>
        </w:rPr>
      </w:pPr>
    </w:p>
    <w:p w:rsidR="009D2B85" w:rsidP="00BF5453" w:rsidRDefault="009D2B85" w14:paraId="154C3C89" w14:textId="77777777">
      <w:pPr>
        <w:spacing w:after="160" w:line="259" w:lineRule="auto"/>
        <w:rPr>
          <w:b/>
          <w:sz w:val="28"/>
          <w:szCs w:val="28"/>
        </w:rPr>
      </w:pPr>
    </w:p>
    <w:p w:rsidR="009D2B85" w:rsidP="00BF5453" w:rsidRDefault="009D2B85" w14:paraId="28BB16AF" w14:textId="77777777">
      <w:pPr>
        <w:spacing w:after="160" w:line="259" w:lineRule="auto"/>
        <w:rPr>
          <w:b/>
          <w:sz w:val="28"/>
          <w:szCs w:val="28"/>
        </w:rPr>
      </w:pPr>
    </w:p>
    <w:p w:rsidR="009D2B85" w:rsidP="00BF5453" w:rsidRDefault="009D2B85" w14:paraId="2C61F2EB" w14:textId="77777777">
      <w:pPr>
        <w:spacing w:after="160" w:line="259" w:lineRule="auto"/>
        <w:rPr>
          <w:b/>
          <w:sz w:val="28"/>
          <w:szCs w:val="28"/>
        </w:rPr>
      </w:pPr>
    </w:p>
    <w:p w:rsidR="009D2B85" w:rsidP="00BF5453" w:rsidRDefault="009D2B85" w14:paraId="44B0F5D1" w14:textId="77777777">
      <w:pPr>
        <w:spacing w:after="160" w:line="259" w:lineRule="auto"/>
        <w:rPr>
          <w:b/>
          <w:sz w:val="28"/>
          <w:szCs w:val="28"/>
        </w:rPr>
      </w:pPr>
    </w:p>
    <w:p w:rsidR="009D2B85" w:rsidP="00BF5453" w:rsidRDefault="009D2B85" w14:paraId="53D32199" w14:textId="77777777">
      <w:pPr>
        <w:spacing w:after="160" w:line="259" w:lineRule="auto"/>
        <w:rPr>
          <w:b/>
          <w:sz w:val="28"/>
          <w:szCs w:val="28"/>
        </w:rPr>
      </w:pPr>
    </w:p>
    <w:p w:rsidR="00BF5453" w:rsidP="00BF5453" w:rsidRDefault="00BF5453" w14:paraId="65BCE024" w14:textId="77777777">
      <w:pPr>
        <w:spacing w:after="160" w:line="259" w:lineRule="auto"/>
        <w:rPr>
          <w:b/>
          <w:sz w:val="28"/>
          <w:szCs w:val="28"/>
        </w:rPr>
      </w:pPr>
    </w:p>
    <w:p w:rsidR="00BF5453" w:rsidP="00BF5453" w:rsidRDefault="00BF5453" w14:paraId="19EFC50F" w14:textId="77777777">
      <w:pPr>
        <w:spacing w:after="160" w:line="259" w:lineRule="auto"/>
        <w:rPr>
          <w:b/>
          <w:sz w:val="28"/>
          <w:szCs w:val="28"/>
        </w:rPr>
      </w:pPr>
    </w:p>
    <w:p w:rsidR="00BF5453" w:rsidP="00BF5453" w:rsidRDefault="00BF5453" w14:paraId="1E678D38" w14:textId="77777777">
      <w:pPr>
        <w:spacing w:after="160" w:line="259" w:lineRule="auto"/>
        <w:rPr>
          <w:b/>
          <w:sz w:val="28"/>
          <w:szCs w:val="28"/>
        </w:rPr>
      </w:pPr>
    </w:p>
    <w:p w:rsidR="00BF5453" w:rsidP="00BF5453" w:rsidRDefault="00BF5453" w14:paraId="05A15CBD" w14:textId="77777777">
      <w:pPr>
        <w:spacing w:after="160" w:line="259" w:lineRule="auto"/>
        <w:rPr>
          <w:b/>
          <w:sz w:val="28"/>
          <w:szCs w:val="28"/>
        </w:rPr>
      </w:pPr>
    </w:p>
    <w:p w:rsidR="00BF5453" w:rsidP="00BF5453" w:rsidRDefault="00BF5453" w14:paraId="1A6F6567" w14:textId="77777777">
      <w:pPr>
        <w:spacing w:after="160" w:line="259" w:lineRule="auto"/>
        <w:rPr>
          <w:b/>
          <w:sz w:val="28"/>
          <w:szCs w:val="28"/>
        </w:rPr>
      </w:pPr>
    </w:p>
    <w:p w:rsidR="00BF5453" w:rsidP="00BF5453" w:rsidRDefault="00BF5453" w14:paraId="3E91D05F" w14:textId="77777777">
      <w:pPr>
        <w:spacing w:after="160" w:line="259" w:lineRule="auto"/>
        <w:rPr>
          <w:b/>
          <w:sz w:val="28"/>
          <w:szCs w:val="28"/>
        </w:rPr>
      </w:pPr>
    </w:p>
    <w:tbl>
      <w:tblPr>
        <w:tblStyle w:val="TableGrid"/>
        <w:tblW w:w="0" w:type="auto"/>
        <w:tblLayout w:type="fixed"/>
        <w:tblLook w:val="04A0" w:firstRow="1" w:lastRow="0" w:firstColumn="1" w:lastColumn="0" w:noHBand="0" w:noVBand="1"/>
      </w:tblPr>
      <w:tblGrid>
        <w:gridCol w:w="10335"/>
      </w:tblGrid>
      <w:tr w:rsidR="196E0D38" w:rsidTr="578BE235" w14:paraId="3893DD8F" w14:textId="77777777">
        <w:trPr>
          <w:trHeight w:val="405"/>
        </w:trPr>
        <w:tc>
          <w:tcPr>
            <w:tcW w:w="10335" w:type="dxa"/>
            <w:tcBorders>
              <w:top w:val="single" w:color="84B3DF" w:sz="8" w:space="0"/>
              <w:left w:val="single" w:color="84B3DF" w:sz="8" w:space="0"/>
              <w:bottom w:val="single" w:color="84B3DF" w:sz="8" w:space="0"/>
              <w:right w:val="single" w:color="84B3DF" w:sz="8" w:space="0"/>
            </w:tcBorders>
            <w:shd w:val="clear" w:color="auto" w:fill="5B9BD5" w:themeFill="accent1"/>
            <w:tcMar>
              <w:left w:w="108" w:type="dxa"/>
              <w:right w:w="108" w:type="dxa"/>
            </w:tcMar>
          </w:tcPr>
          <w:p w:rsidR="196E0D38" w:rsidP="196E0D38" w:rsidRDefault="0DBB8BF7" w14:paraId="72F839BA" w14:textId="1827E64B">
            <w:pPr>
              <w:rPr>
                <w:rFonts w:eastAsiaTheme="minorEastAsia"/>
                <w:b/>
                <w:bCs/>
                <w:color w:val="FFFFFF" w:themeColor="background1"/>
              </w:rPr>
            </w:pPr>
            <w:r w:rsidRPr="56AA4F21">
              <w:rPr>
                <w:rFonts w:eastAsiaTheme="minorEastAsia"/>
                <w:b/>
                <w:bCs/>
                <w:color w:val="FFFFFF" w:themeColor="background1"/>
              </w:rPr>
              <w:t>Subject: Art and Design</w:t>
            </w:r>
            <w:r w:rsidRPr="56AA4F21" w:rsidR="257F5D1B">
              <w:rPr>
                <w:rFonts w:eastAsiaTheme="minorEastAsia"/>
                <w:b/>
                <w:bCs/>
                <w:color w:val="FFFFFF" w:themeColor="background1"/>
              </w:rPr>
              <w:t xml:space="preserve"> – Fine Art</w:t>
            </w:r>
            <w:r w:rsidRPr="56AA4F21" w:rsidR="3A76AC13">
              <w:rPr>
                <w:rFonts w:eastAsiaTheme="minorEastAsia"/>
                <w:b/>
                <w:bCs/>
                <w:color w:val="FFFFFF" w:themeColor="background1"/>
              </w:rPr>
              <w:t xml:space="preserve">                                                                      </w:t>
            </w:r>
            <w:r w:rsidRPr="56AA4F21">
              <w:rPr>
                <w:rFonts w:eastAsiaTheme="minorEastAsia"/>
                <w:b/>
                <w:bCs/>
                <w:color w:val="FFFFFF" w:themeColor="background1"/>
              </w:rPr>
              <w:t>Exam Board: AQA</w:t>
            </w:r>
          </w:p>
        </w:tc>
      </w:tr>
      <w:tr w:rsidR="196E0D38" w:rsidTr="578BE235" w14:paraId="5490FBB6" w14:textId="77777777">
        <w:trPr>
          <w:trHeight w:val="300"/>
        </w:trPr>
        <w:tc>
          <w:tcPr>
            <w:tcW w:w="10335" w:type="dxa"/>
            <w:tcBorders>
              <w:top w:val="single" w:color="84B3DF" w:sz="8" w:space="0"/>
              <w:left w:val="single" w:color="84B3DF" w:sz="8" w:space="0"/>
              <w:bottom w:val="single" w:color="84B3DF" w:sz="8" w:space="0"/>
              <w:right w:val="single" w:color="84B3DF" w:sz="8" w:space="0"/>
            </w:tcBorders>
            <w:shd w:val="clear" w:color="auto" w:fill="D6E6F4"/>
            <w:tcMar>
              <w:left w:w="108" w:type="dxa"/>
              <w:right w:w="108" w:type="dxa"/>
            </w:tcMar>
          </w:tcPr>
          <w:p w:rsidR="196E0D38" w:rsidP="196E0D38" w:rsidRDefault="196E0D38" w14:paraId="73B4BD0D" w14:textId="33E052D1">
            <w:pPr>
              <w:rPr>
                <w:rFonts w:eastAsiaTheme="minorEastAsia"/>
                <w:b/>
                <w:bCs/>
              </w:rPr>
            </w:pPr>
            <w:r w:rsidRPr="196E0D38">
              <w:rPr>
                <w:rFonts w:eastAsiaTheme="minorEastAsia"/>
                <w:b/>
                <w:bCs/>
              </w:rPr>
              <w:t>Full course title</w:t>
            </w:r>
          </w:p>
        </w:tc>
      </w:tr>
      <w:tr w:rsidR="196E0D38" w:rsidTr="578BE235" w14:paraId="040095D0" w14:textId="77777777">
        <w:trPr>
          <w:trHeight w:val="525"/>
        </w:trPr>
        <w:tc>
          <w:tcPr>
            <w:tcW w:w="10335" w:type="dxa"/>
            <w:tcBorders>
              <w:top w:val="single" w:color="84B3DF" w:sz="8" w:space="0"/>
              <w:left w:val="single" w:color="84B3DF" w:sz="8" w:space="0"/>
              <w:bottom w:val="single" w:color="84B3DF" w:sz="8" w:space="0"/>
              <w:right w:val="single" w:color="84B3DF" w:sz="8" w:space="0"/>
            </w:tcBorders>
            <w:tcMar>
              <w:left w:w="108" w:type="dxa"/>
              <w:right w:w="108" w:type="dxa"/>
            </w:tcMar>
          </w:tcPr>
          <w:p w:rsidR="196E0D38" w:rsidP="196E0D38" w:rsidRDefault="196E0D38" w14:paraId="781A178D" w14:textId="43D0DB7C">
            <w:pPr>
              <w:rPr>
                <w:rFonts w:eastAsiaTheme="minorEastAsia"/>
              </w:rPr>
            </w:pPr>
            <w:r w:rsidRPr="196E0D38">
              <w:rPr>
                <w:rFonts w:eastAsiaTheme="minorEastAsia"/>
              </w:rPr>
              <w:t>AQA Art and Design</w:t>
            </w:r>
            <w:r w:rsidRPr="196E0D38" w:rsidR="152C41F0">
              <w:rPr>
                <w:rFonts w:eastAsiaTheme="minorEastAsia"/>
              </w:rPr>
              <w:t xml:space="preserve"> -</w:t>
            </w:r>
            <w:r w:rsidRPr="196E0D38">
              <w:rPr>
                <w:rFonts w:eastAsiaTheme="minorEastAsia"/>
              </w:rPr>
              <w:t xml:space="preserve"> Fine Art</w:t>
            </w:r>
          </w:p>
        </w:tc>
      </w:tr>
      <w:tr w:rsidR="196E0D38" w:rsidTr="578BE235" w14:paraId="747A9349" w14:textId="77777777">
        <w:trPr>
          <w:trHeight w:val="300"/>
        </w:trPr>
        <w:tc>
          <w:tcPr>
            <w:tcW w:w="10335" w:type="dxa"/>
            <w:tcBorders>
              <w:top w:val="single" w:color="84B3DF" w:sz="8" w:space="0"/>
              <w:left w:val="single" w:color="84B3DF" w:sz="8" w:space="0"/>
              <w:bottom w:val="single" w:color="84B3DF" w:sz="8" w:space="0"/>
              <w:right w:val="single" w:color="84B3DF" w:sz="8" w:space="0"/>
            </w:tcBorders>
            <w:shd w:val="clear" w:color="auto" w:fill="D6E6F4"/>
            <w:tcMar>
              <w:left w:w="108" w:type="dxa"/>
              <w:right w:w="108" w:type="dxa"/>
            </w:tcMar>
          </w:tcPr>
          <w:p w:rsidR="196E0D38" w:rsidP="196E0D38" w:rsidRDefault="196E0D38" w14:paraId="73B15747" w14:textId="4BB2C2F7">
            <w:pPr>
              <w:rPr>
                <w:rFonts w:eastAsiaTheme="minorEastAsia"/>
                <w:b/>
                <w:bCs/>
              </w:rPr>
            </w:pPr>
            <w:r w:rsidRPr="196E0D38">
              <w:rPr>
                <w:rFonts w:eastAsiaTheme="minorEastAsia"/>
                <w:b/>
                <w:bCs/>
              </w:rPr>
              <w:t>Course code</w:t>
            </w:r>
          </w:p>
        </w:tc>
      </w:tr>
      <w:tr w:rsidR="196E0D38" w:rsidTr="578BE235" w14:paraId="6FD2D23F" w14:textId="77777777">
        <w:trPr>
          <w:trHeight w:val="300"/>
        </w:trPr>
        <w:tc>
          <w:tcPr>
            <w:tcW w:w="10335" w:type="dxa"/>
            <w:tcBorders>
              <w:top w:val="single" w:color="84B3DF" w:sz="8" w:space="0"/>
              <w:left w:val="single" w:color="84B3DF" w:sz="8" w:space="0"/>
              <w:bottom w:val="single" w:color="84B3DF" w:sz="8" w:space="0"/>
              <w:right w:val="single" w:color="84B3DF" w:sz="8" w:space="0"/>
            </w:tcBorders>
            <w:tcMar>
              <w:left w:w="108" w:type="dxa"/>
              <w:right w:w="108" w:type="dxa"/>
            </w:tcMar>
          </w:tcPr>
          <w:p w:rsidR="196E0D38" w:rsidP="196E0D38" w:rsidRDefault="196E0D38" w14:paraId="0D75CFE9" w14:textId="4AF5B779">
            <w:pPr>
              <w:rPr>
                <w:rFonts w:eastAsiaTheme="minorEastAsia"/>
              </w:rPr>
            </w:pPr>
            <w:r w:rsidRPr="196E0D38">
              <w:rPr>
                <w:rFonts w:eastAsiaTheme="minorEastAsia"/>
              </w:rPr>
              <w:t>8202</w:t>
            </w:r>
          </w:p>
        </w:tc>
      </w:tr>
      <w:tr w:rsidR="196E0D38" w:rsidTr="578BE235" w14:paraId="3E52614C" w14:textId="77777777">
        <w:trPr>
          <w:trHeight w:val="300"/>
        </w:trPr>
        <w:tc>
          <w:tcPr>
            <w:tcW w:w="10335" w:type="dxa"/>
            <w:tcBorders>
              <w:top w:val="single" w:color="84B3DF" w:sz="8" w:space="0"/>
              <w:left w:val="single" w:color="84B3DF" w:sz="8" w:space="0"/>
              <w:bottom w:val="single" w:color="84B3DF" w:sz="8" w:space="0"/>
              <w:right w:val="single" w:color="84B3DF" w:sz="8" w:space="0"/>
            </w:tcBorders>
            <w:shd w:val="clear" w:color="auto" w:fill="D6E6F4"/>
            <w:tcMar>
              <w:left w:w="108" w:type="dxa"/>
              <w:right w:w="108" w:type="dxa"/>
            </w:tcMar>
          </w:tcPr>
          <w:p w:rsidR="196E0D38" w:rsidP="196E0D38" w:rsidRDefault="196E0D38" w14:paraId="69D16A0C" w14:textId="345DDC36">
            <w:pPr>
              <w:rPr>
                <w:rFonts w:eastAsiaTheme="minorEastAsia"/>
                <w:b/>
                <w:bCs/>
              </w:rPr>
            </w:pPr>
            <w:r w:rsidRPr="196E0D38">
              <w:rPr>
                <w:rFonts w:eastAsiaTheme="minorEastAsia"/>
                <w:b/>
                <w:bCs/>
              </w:rPr>
              <w:t>Website address</w:t>
            </w:r>
          </w:p>
        </w:tc>
      </w:tr>
      <w:tr w:rsidR="196E0D38" w:rsidTr="578BE235" w14:paraId="4D097839" w14:textId="77777777">
        <w:trPr>
          <w:trHeight w:val="300"/>
        </w:trPr>
        <w:tc>
          <w:tcPr>
            <w:tcW w:w="10335" w:type="dxa"/>
            <w:tcBorders>
              <w:top w:val="single" w:color="84B3DF" w:sz="8" w:space="0"/>
              <w:left w:val="single" w:color="84B3DF" w:sz="8" w:space="0"/>
              <w:bottom w:val="single" w:color="84B3DF" w:sz="8" w:space="0"/>
              <w:right w:val="single" w:color="84B3DF" w:sz="8" w:space="0"/>
            </w:tcBorders>
            <w:tcMar>
              <w:left w:w="108" w:type="dxa"/>
              <w:right w:w="108" w:type="dxa"/>
            </w:tcMar>
          </w:tcPr>
          <w:p w:rsidR="196E0D38" w:rsidP="196E0D38" w:rsidRDefault="00934D30" w14:paraId="3BBAA313" w14:textId="15E27261">
            <w:pPr>
              <w:rPr>
                <w:rFonts w:eastAsiaTheme="minorEastAsia"/>
                <w:b/>
                <w:bCs/>
              </w:rPr>
            </w:pPr>
            <w:hyperlink r:id="rId15">
              <w:r w:rsidRPr="196E0D38" w:rsidR="196E0D38">
                <w:rPr>
                  <w:rStyle w:val="Hyperlink"/>
                  <w:rFonts w:eastAsiaTheme="minorEastAsia"/>
                  <w:b/>
                  <w:bCs/>
                  <w:color w:val="0563C1"/>
                </w:rPr>
                <w:t>https://www.aqa.org.uk/subjects/art-and-design/gcse/art-and-design-8201-8206/subject-content/fine-art</w:t>
              </w:r>
            </w:hyperlink>
            <w:r w:rsidRPr="196E0D38" w:rsidR="196E0D38">
              <w:rPr>
                <w:rFonts w:eastAsiaTheme="minorEastAsia"/>
                <w:b/>
                <w:bCs/>
              </w:rPr>
              <w:t xml:space="preserve"> </w:t>
            </w:r>
          </w:p>
        </w:tc>
      </w:tr>
      <w:tr w:rsidR="196E0D38" w:rsidTr="578BE235" w14:paraId="2802B2B7" w14:textId="77777777">
        <w:trPr>
          <w:trHeight w:val="300"/>
        </w:trPr>
        <w:tc>
          <w:tcPr>
            <w:tcW w:w="10335" w:type="dxa"/>
            <w:tcBorders>
              <w:top w:val="single" w:color="84B3DF" w:sz="8" w:space="0"/>
              <w:left w:val="single" w:color="84B3DF" w:sz="8" w:space="0"/>
              <w:bottom w:val="single" w:color="84B3DF" w:sz="8" w:space="0"/>
              <w:right w:val="single" w:color="84B3DF" w:sz="8" w:space="0"/>
            </w:tcBorders>
            <w:shd w:val="clear" w:color="auto" w:fill="D6E6F4"/>
            <w:tcMar>
              <w:left w:w="108" w:type="dxa"/>
              <w:right w:w="108" w:type="dxa"/>
            </w:tcMar>
          </w:tcPr>
          <w:p w:rsidR="196E0D38" w:rsidP="196E0D38" w:rsidRDefault="196E0D38" w14:paraId="2C0685C2" w14:textId="442691B3">
            <w:pPr>
              <w:rPr>
                <w:rFonts w:eastAsiaTheme="minorEastAsia"/>
                <w:b/>
                <w:bCs/>
              </w:rPr>
            </w:pPr>
            <w:r w:rsidRPr="196E0D38">
              <w:rPr>
                <w:rFonts w:eastAsiaTheme="minorEastAsia"/>
                <w:b/>
                <w:bCs/>
              </w:rPr>
              <w:t>Examination / controlled assessment percentages</w:t>
            </w:r>
          </w:p>
        </w:tc>
      </w:tr>
      <w:tr w:rsidR="196E0D38" w:rsidTr="578BE235" w14:paraId="39B3DFB9" w14:textId="77777777">
        <w:trPr>
          <w:trHeight w:val="300"/>
        </w:trPr>
        <w:tc>
          <w:tcPr>
            <w:tcW w:w="10335" w:type="dxa"/>
            <w:tcBorders>
              <w:top w:val="single" w:color="84B3DF" w:sz="8" w:space="0"/>
              <w:left w:val="single" w:color="84B3DF" w:sz="8" w:space="0"/>
              <w:bottom w:val="single" w:color="84B3DF" w:sz="8" w:space="0"/>
              <w:right w:val="single" w:color="84B3DF" w:sz="8" w:space="0"/>
            </w:tcBorders>
            <w:tcMar>
              <w:left w:w="108" w:type="dxa"/>
              <w:right w:w="108" w:type="dxa"/>
            </w:tcMar>
          </w:tcPr>
          <w:p w:rsidR="196E0D38" w:rsidP="196E0D38" w:rsidRDefault="196E0D38" w14:paraId="69CF67EE" w14:textId="4934FD62">
            <w:pPr>
              <w:shd w:val="clear" w:color="auto" w:fill="FFFFFF" w:themeFill="background1"/>
              <w:rPr>
                <w:rFonts w:eastAsiaTheme="minorEastAsia"/>
              </w:rPr>
            </w:pPr>
            <w:r w:rsidRPr="196E0D38">
              <w:rPr>
                <w:rFonts w:eastAsiaTheme="minorEastAsia"/>
              </w:rPr>
              <w:t>60% controlled assessment (portfolio of work) 40% exam (10 hours supervised time)</w:t>
            </w:r>
          </w:p>
        </w:tc>
      </w:tr>
      <w:tr w:rsidR="196E0D38" w:rsidTr="578BE235" w14:paraId="44D39DAB" w14:textId="77777777">
        <w:trPr>
          <w:trHeight w:val="300"/>
        </w:trPr>
        <w:tc>
          <w:tcPr>
            <w:tcW w:w="10335" w:type="dxa"/>
            <w:tcBorders>
              <w:top w:val="single" w:color="84B3DF" w:sz="8" w:space="0"/>
              <w:left w:val="single" w:color="84B3DF" w:sz="8" w:space="0"/>
              <w:bottom w:val="single" w:color="84B3DF" w:sz="8" w:space="0"/>
              <w:right w:val="single" w:color="84B3DF" w:sz="8" w:space="0"/>
            </w:tcBorders>
            <w:shd w:val="clear" w:color="auto" w:fill="D6E6F4"/>
            <w:tcMar>
              <w:left w:w="108" w:type="dxa"/>
              <w:right w:w="108" w:type="dxa"/>
            </w:tcMar>
          </w:tcPr>
          <w:p w:rsidR="196E0D38" w:rsidP="196E0D38" w:rsidRDefault="196E0D38" w14:paraId="62B20416" w14:textId="7D2D3CE6">
            <w:pPr>
              <w:rPr>
                <w:rFonts w:eastAsiaTheme="minorEastAsia"/>
                <w:b/>
                <w:bCs/>
              </w:rPr>
            </w:pPr>
            <w:r w:rsidRPr="196E0D38">
              <w:rPr>
                <w:rFonts w:eastAsiaTheme="minorEastAsia"/>
                <w:b/>
                <w:bCs/>
              </w:rPr>
              <w:t>Course outline</w:t>
            </w:r>
          </w:p>
        </w:tc>
      </w:tr>
      <w:tr w:rsidR="196E0D38" w:rsidTr="578BE235" w14:paraId="4C09DC63" w14:textId="77777777">
        <w:trPr>
          <w:trHeight w:val="300"/>
        </w:trPr>
        <w:tc>
          <w:tcPr>
            <w:tcW w:w="10335" w:type="dxa"/>
            <w:tcBorders>
              <w:top w:val="single" w:color="84B3DF" w:sz="8" w:space="0"/>
              <w:left w:val="single" w:color="84B3DF" w:sz="8" w:space="0"/>
              <w:bottom w:val="single" w:color="84B3DF" w:sz="8" w:space="0"/>
              <w:right w:val="single" w:color="84B3DF" w:sz="8" w:space="0"/>
            </w:tcBorders>
            <w:tcMar>
              <w:left w:w="108" w:type="dxa"/>
              <w:right w:w="108" w:type="dxa"/>
            </w:tcMar>
          </w:tcPr>
          <w:p w:rsidR="196E0D38" w:rsidP="196E0D38" w:rsidRDefault="196E0D38" w14:paraId="2C4BE620" w14:textId="534D4023">
            <w:pPr>
              <w:pStyle w:val="NoSpacing"/>
              <w:rPr>
                <w:rFonts w:eastAsiaTheme="minorEastAsia"/>
                <w:b/>
                <w:bCs/>
                <w:color w:val="2B2438"/>
              </w:rPr>
            </w:pPr>
            <w:r>
              <w:t>In Component 1 and Component 2 students are required to work in one or more area(s) of fine art, such as those listed below:</w:t>
            </w:r>
          </w:p>
          <w:p w:rsidR="32B0DF3D" w:rsidP="196E0D38" w:rsidRDefault="32B0DF3D" w14:paraId="3D53C641" w14:textId="394E5B52">
            <w:pPr>
              <w:pStyle w:val="NoSpacing"/>
              <w:tabs>
                <w:tab w:val="left" w:pos="0"/>
                <w:tab w:val="left" w:pos="720"/>
              </w:tabs>
              <w:rPr>
                <w:rFonts w:eastAsiaTheme="minorEastAsia"/>
                <w:color w:val="2B2438"/>
              </w:rPr>
            </w:pPr>
            <w:r>
              <w:t>D</w:t>
            </w:r>
            <w:r w:rsidR="196E0D38">
              <w:t>rawing</w:t>
            </w:r>
            <w:r>
              <w:t xml:space="preserve">, </w:t>
            </w:r>
            <w:r w:rsidR="196E0D38">
              <w:t>painting</w:t>
            </w:r>
            <w:r w:rsidR="22963816">
              <w:t xml:space="preserve">, </w:t>
            </w:r>
            <w:r w:rsidR="196E0D38">
              <w:t>sculpture</w:t>
            </w:r>
            <w:r w:rsidR="42BEAFCC">
              <w:t xml:space="preserve">, </w:t>
            </w:r>
            <w:r w:rsidR="196E0D38">
              <w:t>installation</w:t>
            </w:r>
            <w:r w:rsidR="6C20AE98">
              <w:t xml:space="preserve">, </w:t>
            </w:r>
            <w:r w:rsidR="196E0D38">
              <w:t>lens-/light-based media</w:t>
            </w:r>
            <w:r w:rsidR="06BB8B16">
              <w:t xml:space="preserve">, </w:t>
            </w:r>
            <w:r w:rsidR="196E0D38">
              <w:t>photography and the moving image</w:t>
            </w:r>
          </w:p>
          <w:p w:rsidR="1E21EADA" w:rsidP="196E0D38" w:rsidRDefault="1E21EADA" w14:paraId="085CA851" w14:textId="10B71055">
            <w:pPr>
              <w:pStyle w:val="NoSpacing"/>
              <w:tabs>
                <w:tab w:val="left" w:pos="0"/>
                <w:tab w:val="left" w:pos="720"/>
              </w:tabs>
              <w:rPr>
                <w:rFonts w:eastAsiaTheme="minorEastAsia"/>
                <w:color w:val="2B2438"/>
              </w:rPr>
            </w:pPr>
            <w:r>
              <w:t>P</w:t>
            </w:r>
            <w:r w:rsidR="196E0D38">
              <w:t>rintmaking</w:t>
            </w:r>
            <w:r>
              <w:t xml:space="preserve">, </w:t>
            </w:r>
            <w:r w:rsidR="196E0D38">
              <w:t>mixed media</w:t>
            </w:r>
            <w:r w:rsidR="00C02DD3">
              <w:t xml:space="preserve">. </w:t>
            </w:r>
            <w:r w:rsidR="196E0D38">
              <w:t xml:space="preserve">They may explore overlapping areas and combinations of areas. </w:t>
            </w:r>
          </w:p>
          <w:p w:rsidR="196E0D38" w:rsidP="196E0D38" w:rsidRDefault="196E0D38" w14:paraId="75B6F938" w14:textId="0AD2DA37">
            <w:pPr>
              <w:pStyle w:val="NoSpacing"/>
              <w:rPr>
                <w:rFonts w:eastAsiaTheme="minorEastAsia"/>
                <w:color w:val="2B2438"/>
              </w:rPr>
            </w:pPr>
            <w:r>
              <w:t>Within the context of fine art, students must demonstrate the ability to:</w:t>
            </w:r>
          </w:p>
          <w:p w:rsidR="196E0D38" w:rsidP="196E0D38" w:rsidRDefault="196E0D38" w14:paraId="669FB62B" w14:textId="61ACC349">
            <w:pPr>
              <w:pStyle w:val="NoSpacing"/>
              <w:tabs>
                <w:tab w:val="left" w:pos="0"/>
                <w:tab w:val="left" w:pos="720"/>
              </w:tabs>
              <w:rPr>
                <w:rFonts w:eastAsiaTheme="minorEastAsia"/>
                <w:color w:val="2B2438"/>
              </w:rPr>
            </w:pPr>
            <w:r>
              <w:t>use fine art techniques and processes, appropriate to students’ personal intentions, for example:</w:t>
            </w:r>
          </w:p>
          <w:p w:rsidR="196E0D38" w:rsidP="196E0D38" w:rsidRDefault="196E0D38" w14:paraId="467A6183" w14:textId="107981C8">
            <w:pPr>
              <w:pStyle w:val="NoSpacing"/>
              <w:tabs>
                <w:tab w:val="left" w:pos="0"/>
                <w:tab w:val="left" w:pos="1440"/>
              </w:tabs>
              <w:rPr>
                <w:rFonts w:eastAsiaTheme="minorEastAsia"/>
                <w:color w:val="2B2438"/>
              </w:rPr>
            </w:pPr>
            <w:r>
              <w:t>mark-making</w:t>
            </w:r>
          </w:p>
          <w:p w:rsidR="196E0D38" w:rsidP="196E0D38" w:rsidRDefault="196E0D38" w14:paraId="10FBBFA8" w14:textId="3FC0DF47">
            <w:pPr>
              <w:pStyle w:val="NoSpacing"/>
              <w:tabs>
                <w:tab w:val="left" w:pos="0"/>
                <w:tab w:val="left" w:pos="1440"/>
              </w:tabs>
              <w:rPr>
                <w:rFonts w:eastAsiaTheme="minorEastAsia"/>
                <w:color w:val="2B2438"/>
              </w:rPr>
            </w:pPr>
            <w:r>
              <w:t>monoprint, Lino and block printing</w:t>
            </w:r>
          </w:p>
          <w:p w:rsidR="196E0D38" w:rsidP="196E0D38" w:rsidRDefault="196E0D38" w14:paraId="78B6579D" w14:textId="6B6C0EF8">
            <w:pPr>
              <w:pStyle w:val="NoSpacing"/>
              <w:tabs>
                <w:tab w:val="left" w:pos="0"/>
                <w:tab w:val="left" w:pos="1440"/>
              </w:tabs>
              <w:rPr>
                <w:rFonts w:eastAsiaTheme="minorEastAsia"/>
                <w:color w:val="2B2438"/>
              </w:rPr>
            </w:pPr>
            <w:r>
              <w:t>assemblage</w:t>
            </w:r>
          </w:p>
          <w:p w:rsidR="196E0D38" w:rsidP="196E0D38" w:rsidRDefault="196E0D38" w14:paraId="1DEBBB9E" w14:textId="168510A0">
            <w:pPr>
              <w:pStyle w:val="NoSpacing"/>
              <w:tabs>
                <w:tab w:val="left" w:pos="0"/>
                <w:tab w:val="left" w:pos="1440"/>
              </w:tabs>
              <w:rPr>
                <w:rFonts w:eastAsiaTheme="minorEastAsia"/>
                <w:color w:val="2B2438"/>
              </w:rPr>
            </w:pPr>
            <w:r>
              <w:t>construction</w:t>
            </w:r>
          </w:p>
          <w:p w:rsidR="196E0D38" w:rsidP="196E0D38" w:rsidRDefault="196E0D38" w14:paraId="5FAB4396" w14:textId="7524378E">
            <w:pPr>
              <w:pStyle w:val="NoSpacing"/>
              <w:tabs>
                <w:tab w:val="left" w:pos="0"/>
                <w:tab w:val="left" w:pos="1440"/>
              </w:tabs>
              <w:rPr>
                <w:rFonts w:eastAsiaTheme="minorEastAsia"/>
                <w:color w:val="2B2438"/>
              </w:rPr>
            </w:pPr>
            <w:r>
              <w:t>carving</w:t>
            </w:r>
          </w:p>
          <w:p w:rsidR="196E0D38" w:rsidP="196E0D38" w:rsidRDefault="196E0D38" w14:paraId="5F5A3232" w14:textId="516DEC2D">
            <w:pPr>
              <w:pStyle w:val="NoSpacing"/>
              <w:tabs>
                <w:tab w:val="left" w:pos="0"/>
                <w:tab w:val="left" w:pos="1440"/>
              </w:tabs>
              <w:rPr>
                <w:rFonts w:eastAsiaTheme="minorEastAsia"/>
                <w:color w:val="2B2438"/>
              </w:rPr>
            </w:pPr>
            <w:r>
              <w:t>digital working methods</w:t>
            </w:r>
          </w:p>
          <w:p w:rsidR="196E0D38" w:rsidP="196E0D38" w:rsidRDefault="196E0D38" w14:paraId="6EEB72CC" w14:textId="6CCB5983">
            <w:pPr>
              <w:pStyle w:val="NoSpacing"/>
              <w:tabs>
                <w:tab w:val="left" w:pos="0"/>
                <w:tab w:val="left" w:pos="720"/>
              </w:tabs>
              <w:rPr>
                <w:rFonts w:eastAsiaTheme="minorEastAsia"/>
                <w:color w:val="2B2438"/>
              </w:rPr>
            </w:pPr>
            <w:r>
              <w:t>use media and materials, as appropriate to students’ personal intentions, for example:</w:t>
            </w:r>
          </w:p>
          <w:p w:rsidR="196E0D38" w:rsidP="196E0D38" w:rsidRDefault="196E0D38" w14:paraId="08F5E3A9" w14:textId="1CC9B175">
            <w:pPr>
              <w:pStyle w:val="NoSpacing"/>
              <w:tabs>
                <w:tab w:val="left" w:pos="0"/>
                <w:tab w:val="left" w:pos="1440"/>
              </w:tabs>
              <w:rPr>
                <w:rFonts w:eastAsiaTheme="minorEastAsia"/>
                <w:color w:val="2B2438"/>
              </w:rPr>
            </w:pPr>
            <w:r>
              <w:t>charcoal, pastels, pen and ink, crayons and pencil</w:t>
            </w:r>
            <w:r w:rsidR="2A954722">
              <w:t>,</w:t>
            </w:r>
            <w:r w:rsidR="04634876">
              <w:t xml:space="preserve"> </w:t>
            </w:r>
            <w:r w:rsidR="2A954722">
              <w:t>w</w:t>
            </w:r>
            <w:r>
              <w:t>atercolour, gouache, acrylic and oil paint</w:t>
            </w:r>
            <w:r w:rsidR="0A6B3B84">
              <w:t>,</w:t>
            </w:r>
            <w:r w:rsidR="0FF72D90">
              <w:t xml:space="preserve"> </w:t>
            </w:r>
            <w:r>
              <w:t>found materials</w:t>
            </w:r>
          </w:p>
          <w:p w:rsidR="196E0D38" w:rsidP="196E0D38" w:rsidRDefault="196E0D38" w14:paraId="7BAEAC7B" w14:textId="7B0EFD8A">
            <w:pPr>
              <w:pStyle w:val="NoSpacing"/>
              <w:tabs>
                <w:tab w:val="left" w:pos="0"/>
                <w:tab w:val="left" w:pos="1440"/>
              </w:tabs>
              <w:rPr>
                <w:rFonts w:eastAsiaTheme="minorEastAsia"/>
                <w:color w:val="2B2438"/>
              </w:rPr>
            </w:pPr>
            <w:r>
              <w:t>clay, wood and metal</w:t>
            </w:r>
            <w:r w:rsidR="474C216F">
              <w:t>,</w:t>
            </w:r>
            <w:r w:rsidR="3CD02A7E">
              <w:t xml:space="preserve"> </w:t>
            </w:r>
            <w:r>
              <w:t>digital imagery</w:t>
            </w:r>
            <w:r w:rsidR="0B0CAD6B">
              <w:t>,</w:t>
            </w:r>
            <w:r w:rsidR="276EE05C">
              <w:t xml:space="preserve"> </w:t>
            </w:r>
            <w:r>
              <w:t>different papers and surfaces on which to work.</w:t>
            </w:r>
          </w:p>
        </w:tc>
      </w:tr>
      <w:tr w:rsidR="196E0D38" w:rsidTr="578BE235" w14:paraId="02F5AB15" w14:textId="77777777">
        <w:trPr>
          <w:trHeight w:val="330"/>
        </w:trPr>
        <w:tc>
          <w:tcPr>
            <w:tcW w:w="10335" w:type="dxa"/>
            <w:tcBorders>
              <w:top w:val="single" w:color="84B3DF" w:sz="8" w:space="0"/>
              <w:left w:val="single" w:color="84B3DF" w:sz="8" w:space="0"/>
              <w:bottom w:val="single" w:color="84B3DF" w:sz="8" w:space="0"/>
              <w:right w:val="single" w:color="84B3DF" w:sz="8" w:space="0"/>
            </w:tcBorders>
            <w:shd w:val="clear" w:color="auto" w:fill="D6E6F4"/>
            <w:tcMar>
              <w:left w:w="108" w:type="dxa"/>
              <w:right w:w="108" w:type="dxa"/>
            </w:tcMar>
          </w:tcPr>
          <w:p w:rsidR="196E0D38" w:rsidP="196E0D38" w:rsidRDefault="196E0D38" w14:paraId="1E247431" w14:textId="7905733F">
            <w:pPr>
              <w:rPr>
                <w:rFonts w:eastAsiaTheme="minorEastAsia"/>
                <w:b/>
                <w:bCs/>
              </w:rPr>
            </w:pPr>
            <w:r w:rsidRPr="196E0D38">
              <w:rPr>
                <w:rFonts w:eastAsiaTheme="minorEastAsia"/>
                <w:b/>
                <w:bCs/>
              </w:rPr>
              <w:t>Assessment details</w:t>
            </w:r>
          </w:p>
        </w:tc>
      </w:tr>
      <w:tr w:rsidR="196E0D38" w:rsidTr="578BE235" w14:paraId="4189C91F" w14:textId="77777777">
        <w:trPr>
          <w:trHeight w:val="300"/>
        </w:trPr>
        <w:tc>
          <w:tcPr>
            <w:tcW w:w="10335" w:type="dxa"/>
            <w:tcBorders>
              <w:top w:val="single" w:color="84B3DF" w:sz="8" w:space="0"/>
              <w:left w:val="single" w:color="84B3DF" w:sz="8" w:space="0"/>
              <w:bottom w:val="single" w:color="84B3DF" w:sz="8" w:space="0"/>
              <w:right w:val="single" w:color="84B3DF" w:sz="8" w:space="0"/>
            </w:tcBorders>
            <w:tcMar>
              <w:left w:w="108" w:type="dxa"/>
              <w:right w:w="108" w:type="dxa"/>
            </w:tcMar>
          </w:tcPr>
          <w:p w:rsidR="196E0D38" w:rsidP="196E0D38" w:rsidRDefault="196E0D38" w14:paraId="1BE51B89" w14:textId="6E563DAF">
            <w:pPr>
              <w:tabs>
                <w:tab w:val="left" w:pos="0"/>
              </w:tabs>
              <w:spacing w:after="0"/>
              <w:rPr>
                <w:rFonts w:eastAsiaTheme="minorEastAsia"/>
              </w:rPr>
            </w:pPr>
            <w:r w:rsidRPr="196E0D38">
              <w:rPr>
                <w:rFonts w:eastAsiaTheme="minorEastAsia"/>
              </w:rPr>
              <w:t xml:space="preserve"> Students must complete two components:</w:t>
            </w:r>
          </w:p>
          <w:p w:rsidR="196E0D38" w:rsidP="196E0D38" w:rsidRDefault="196E0D38" w14:paraId="7BB7FCDA" w14:textId="185E236F">
            <w:pPr>
              <w:tabs>
                <w:tab w:val="left" w:pos="0"/>
              </w:tabs>
              <w:spacing w:after="0"/>
              <w:rPr>
                <w:rFonts w:eastAsiaTheme="minorEastAsia"/>
                <w:b/>
                <w:bCs/>
                <w:u w:val="single"/>
              </w:rPr>
            </w:pPr>
            <w:r w:rsidRPr="196E0D38">
              <w:rPr>
                <w:rFonts w:eastAsiaTheme="minorEastAsia"/>
                <w:b/>
                <w:bCs/>
                <w:u w:val="single"/>
              </w:rPr>
              <w:t>Component one: portfolio</w:t>
            </w:r>
          </w:p>
          <w:p w:rsidR="196E0D38" w:rsidP="196E0D38" w:rsidRDefault="196E0D38" w14:paraId="498D29A7" w14:textId="17E02FCE">
            <w:pPr>
              <w:tabs>
                <w:tab w:val="left" w:pos="0"/>
              </w:tabs>
              <w:spacing w:after="0"/>
              <w:rPr>
                <w:rFonts w:eastAsiaTheme="minorEastAsia"/>
              </w:rPr>
            </w:pPr>
            <w:r w:rsidRPr="196E0D38">
              <w:rPr>
                <w:rFonts w:eastAsiaTheme="minorEastAsia"/>
              </w:rPr>
              <w:t>A portfolio of work that shows all four assessment objectives have been met. 96 marks available 60% of final GCSE grade.</w:t>
            </w:r>
          </w:p>
          <w:p w:rsidR="196E0D38" w:rsidP="196E0D38" w:rsidRDefault="196E0D38" w14:paraId="399011DC" w14:textId="60AE2AE8">
            <w:pPr>
              <w:tabs>
                <w:tab w:val="left" w:pos="0"/>
              </w:tabs>
              <w:spacing w:after="0"/>
              <w:rPr>
                <w:rFonts w:eastAsiaTheme="minorEastAsia"/>
                <w:b/>
                <w:bCs/>
                <w:u w:val="single"/>
              </w:rPr>
            </w:pPr>
            <w:r w:rsidRPr="196E0D38">
              <w:rPr>
                <w:rFonts w:eastAsiaTheme="minorEastAsia"/>
                <w:b/>
                <w:bCs/>
                <w:u w:val="single"/>
              </w:rPr>
              <w:t>Component two: externally set assignment</w:t>
            </w:r>
          </w:p>
          <w:p w:rsidR="196E0D38" w:rsidP="196E0D38" w:rsidRDefault="196E0D38" w14:paraId="13126123" w14:textId="11F2645A">
            <w:pPr>
              <w:tabs>
                <w:tab w:val="left" w:pos="0"/>
              </w:tabs>
              <w:spacing w:after="0"/>
              <w:rPr>
                <w:rFonts w:eastAsiaTheme="minorEastAsia"/>
              </w:rPr>
            </w:pPr>
            <w:r w:rsidRPr="196E0D38">
              <w:rPr>
                <w:rFonts w:eastAsiaTheme="minorEastAsia"/>
              </w:rPr>
              <w:t xml:space="preserve">10 hours supervised time in school to prepare a piece of work that responds to an externally set assignment. </w:t>
            </w:r>
          </w:p>
          <w:p w:rsidR="196E0D38" w:rsidP="196E0D38" w:rsidRDefault="196E0D38" w14:paraId="3CC08200" w14:textId="74F31751">
            <w:pPr>
              <w:tabs>
                <w:tab w:val="left" w:pos="0"/>
              </w:tabs>
              <w:spacing w:after="0"/>
              <w:rPr>
                <w:rFonts w:eastAsiaTheme="minorEastAsia"/>
              </w:rPr>
            </w:pPr>
            <w:r w:rsidRPr="196E0D38">
              <w:rPr>
                <w:rFonts w:eastAsiaTheme="minorEastAsia"/>
              </w:rPr>
              <w:t>96 marks available - 40% of final GCSE grade</w:t>
            </w:r>
          </w:p>
        </w:tc>
      </w:tr>
      <w:tr w:rsidR="196E0D38" w:rsidTr="578BE235" w14:paraId="444D240E" w14:textId="77777777">
        <w:trPr>
          <w:trHeight w:val="300"/>
        </w:trPr>
        <w:tc>
          <w:tcPr>
            <w:tcW w:w="10335" w:type="dxa"/>
            <w:tcBorders>
              <w:top w:val="single" w:color="84B3DF" w:sz="8" w:space="0"/>
              <w:left w:val="single" w:color="84B3DF" w:sz="8" w:space="0"/>
              <w:bottom w:val="single" w:color="84B3DF" w:sz="8" w:space="0"/>
              <w:right w:val="single" w:color="84B3DF" w:sz="8" w:space="0"/>
            </w:tcBorders>
            <w:shd w:val="clear" w:color="auto" w:fill="D6E6F4"/>
            <w:tcMar>
              <w:left w:w="108" w:type="dxa"/>
              <w:right w:w="108" w:type="dxa"/>
            </w:tcMar>
          </w:tcPr>
          <w:p w:rsidR="196E0D38" w:rsidP="196E0D38" w:rsidRDefault="196E0D38" w14:paraId="116B0666" w14:textId="23A985BE">
            <w:pPr>
              <w:rPr>
                <w:rFonts w:eastAsiaTheme="minorEastAsia"/>
                <w:b/>
                <w:bCs/>
              </w:rPr>
            </w:pPr>
            <w:r w:rsidRPr="196E0D38">
              <w:rPr>
                <w:rFonts w:eastAsiaTheme="minorEastAsia"/>
                <w:b/>
                <w:bCs/>
              </w:rPr>
              <w:t xml:space="preserve">Additional Information </w:t>
            </w:r>
          </w:p>
        </w:tc>
      </w:tr>
      <w:tr w:rsidR="196E0D38" w:rsidTr="578BE235" w14:paraId="174F6D25" w14:textId="77777777">
        <w:trPr>
          <w:trHeight w:val="300"/>
        </w:trPr>
        <w:tc>
          <w:tcPr>
            <w:tcW w:w="10335" w:type="dxa"/>
            <w:tcBorders>
              <w:top w:val="single" w:color="84B3DF" w:sz="8" w:space="0"/>
              <w:left w:val="single" w:color="84B3DF" w:sz="8" w:space="0"/>
              <w:bottom w:val="single" w:color="84B3DF" w:sz="8" w:space="0"/>
              <w:right w:val="single" w:color="84B3DF" w:sz="8" w:space="0"/>
            </w:tcBorders>
            <w:tcMar>
              <w:left w:w="108" w:type="dxa"/>
              <w:right w:w="108" w:type="dxa"/>
            </w:tcMar>
          </w:tcPr>
          <w:p w:rsidR="196E0D38" w:rsidP="196E0D38" w:rsidRDefault="196E0D38" w14:paraId="635FE27F" w14:textId="16611BD0">
            <w:pPr>
              <w:rPr>
                <w:rFonts w:eastAsiaTheme="minorEastAsia"/>
              </w:rPr>
            </w:pPr>
            <w:r w:rsidRPr="196E0D38">
              <w:rPr>
                <w:rFonts w:eastAsiaTheme="minorEastAsia"/>
              </w:rPr>
              <w:t xml:space="preserve">All students will be provided with an A1 and A3 art folder which they can transport between home and school. We expect students to bring their art folders to every lesson. Art and design will require students to spend time at home or after school completing portfolio work in order to meet all deadlines. </w:t>
            </w:r>
          </w:p>
          <w:p w:rsidR="196E0D38" w:rsidP="196E0D38" w:rsidRDefault="196E0D38" w14:paraId="0E341182" w14:textId="35ABBE78">
            <w:pPr>
              <w:rPr>
                <w:rFonts w:eastAsiaTheme="minorEastAsia"/>
              </w:rPr>
            </w:pPr>
            <w:r w:rsidRPr="196E0D38">
              <w:rPr>
                <w:rFonts w:eastAsiaTheme="minorEastAsia"/>
                <w:b/>
                <w:bCs/>
                <w:u w:val="single"/>
              </w:rPr>
              <w:t>Possible career pathways:</w:t>
            </w:r>
            <w:r w:rsidRPr="196E0D38">
              <w:rPr>
                <w:rFonts w:eastAsiaTheme="minorEastAsia"/>
              </w:rPr>
              <w:t xml:space="preserve"> artist, fashion design, graphic design, photographer, theatre design, animator, video game designer, illustrator, architecture, product design, ceramics, advertising, publishing, plus many more!</w:t>
            </w:r>
          </w:p>
        </w:tc>
      </w:tr>
      <w:tr w:rsidR="56AA4F21" w:rsidTr="578BE235" w14:paraId="6566C58F" w14:textId="77777777">
        <w:trPr>
          <w:trHeight w:val="390"/>
        </w:trPr>
        <w:tc>
          <w:tcPr>
            <w:tcW w:w="10335" w:type="dxa"/>
            <w:tcBorders>
              <w:top w:val="single" w:color="84B3DF" w:sz="6" w:space="0"/>
              <w:left w:val="single" w:color="84B3DF" w:sz="6" w:space="0"/>
              <w:bottom w:val="single" w:color="84B3DF" w:sz="6" w:space="0"/>
              <w:right w:val="single" w:color="84B3DF" w:sz="6" w:space="0"/>
            </w:tcBorders>
            <w:shd w:val="clear" w:color="auto" w:fill="5B9BD5" w:themeFill="accent1"/>
            <w:tcMar>
              <w:left w:w="90" w:type="dxa"/>
              <w:right w:w="90" w:type="dxa"/>
            </w:tcMar>
          </w:tcPr>
          <w:p w:rsidR="56AA4F21" w:rsidP="56AA4F21" w:rsidRDefault="56AA4F21" w14:paraId="27C5C2E2" w14:textId="7134302C">
            <w:pPr>
              <w:rPr>
                <w:rFonts w:ascii="Calibri" w:hAnsi="Calibri" w:eastAsia="Calibri" w:cs="Calibri"/>
                <w:color w:val="FFFFFF" w:themeColor="background1"/>
                <w:lang w:val="en-US"/>
              </w:rPr>
            </w:pPr>
            <w:r w:rsidRPr="56AA4F21">
              <w:rPr>
                <w:rFonts w:ascii="Calibri" w:hAnsi="Calibri" w:eastAsia="Calibri" w:cs="Calibri"/>
                <w:b/>
                <w:bCs/>
                <w:color w:val="FFFFFF" w:themeColor="background1"/>
              </w:rPr>
              <w:t>Subject: Art and Design: Photography</w:t>
            </w:r>
            <w:r>
              <w:tab/>
            </w:r>
            <w:r>
              <w:tab/>
            </w:r>
            <w:r>
              <w:tab/>
            </w:r>
            <w:r w:rsidRPr="56AA4F21">
              <w:rPr>
                <w:rFonts w:ascii="Calibri" w:hAnsi="Calibri" w:eastAsia="Calibri" w:cs="Calibri"/>
                <w:b/>
                <w:bCs/>
                <w:color w:val="FFFFFF" w:themeColor="background1"/>
              </w:rPr>
              <w:t>Exam Board:  Eduqas</w:t>
            </w:r>
          </w:p>
        </w:tc>
      </w:tr>
      <w:tr w:rsidR="56AA4F21" w:rsidTr="578BE235" w14:paraId="7EA3384D" w14:textId="77777777">
        <w:trPr>
          <w:trHeight w:val="270"/>
        </w:trPr>
        <w:tc>
          <w:tcPr>
            <w:tcW w:w="10335" w:type="dxa"/>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56AA4F21" w:rsidP="56AA4F21" w:rsidRDefault="56AA4F21" w14:paraId="3695E0A6" w14:textId="6B475063">
            <w:pPr>
              <w:rPr>
                <w:rFonts w:ascii="Calibri" w:hAnsi="Calibri" w:eastAsia="Calibri" w:cs="Calibri"/>
                <w:color w:val="000000" w:themeColor="text1"/>
                <w:lang w:val="en-US"/>
              </w:rPr>
            </w:pPr>
            <w:r w:rsidRPr="56AA4F21">
              <w:rPr>
                <w:rFonts w:ascii="Calibri" w:hAnsi="Calibri" w:eastAsia="Calibri" w:cs="Calibri"/>
                <w:b/>
                <w:bCs/>
                <w:color w:val="000000" w:themeColor="text1"/>
              </w:rPr>
              <w:t>Full course title</w:t>
            </w:r>
          </w:p>
        </w:tc>
      </w:tr>
      <w:tr w:rsidR="56AA4F21" w:rsidTr="578BE235" w14:paraId="3E48AF4B" w14:textId="77777777">
        <w:trPr>
          <w:trHeight w:val="315"/>
        </w:trPr>
        <w:tc>
          <w:tcPr>
            <w:tcW w:w="10335" w:type="dxa"/>
            <w:tcBorders>
              <w:top w:val="single" w:color="84B3DF" w:sz="6" w:space="0"/>
              <w:left w:val="single" w:color="84B3DF" w:sz="6" w:space="0"/>
              <w:bottom w:val="single" w:color="84B3DF" w:sz="6" w:space="0"/>
              <w:right w:val="single" w:color="84B3DF" w:sz="6" w:space="0"/>
            </w:tcBorders>
            <w:tcMar>
              <w:left w:w="90" w:type="dxa"/>
              <w:right w:w="90" w:type="dxa"/>
            </w:tcMar>
          </w:tcPr>
          <w:p w:rsidR="56AA4F21" w:rsidP="56AA4F21" w:rsidRDefault="56AA4F21" w14:paraId="0353E22D" w14:textId="569F1EAD">
            <w:pPr>
              <w:rPr>
                <w:rFonts w:ascii="Calibri" w:hAnsi="Calibri" w:eastAsia="Calibri" w:cs="Calibri"/>
                <w:color w:val="000000" w:themeColor="text1"/>
                <w:lang w:val="en-US"/>
              </w:rPr>
            </w:pPr>
            <w:r w:rsidRPr="56AA4F21">
              <w:rPr>
                <w:rFonts w:ascii="Calibri" w:hAnsi="Calibri" w:eastAsia="Calibri" w:cs="Calibri"/>
                <w:color w:val="000000" w:themeColor="text1"/>
              </w:rPr>
              <w:t>WJEC Educas GCSE Art and Design: Photography</w:t>
            </w:r>
          </w:p>
        </w:tc>
      </w:tr>
      <w:tr w:rsidR="56AA4F21" w:rsidTr="578BE235" w14:paraId="7D4D697B" w14:textId="77777777">
        <w:trPr>
          <w:trHeight w:val="300"/>
        </w:trPr>
        <w:tc>
          <w:tcPr>
            <w:tcW w:w="10335" w:type="dxa"/>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56AA4F21" w:rsidP="56AA4F21" w:rsidRDefault="56AA4F21" w14:paraId="13F9E32B" w14:textId="443046A9">
            <w:pPr>
              <w:rPr>
                <w:rFonts w:ascii="Calibri" w:hAnsi="Calibri" w:eastAsia="Calibri" w:cs="Calibri"/>
                <w:color w:val="000000" w:themeColor="text1"/>
                <w:lang w:val="en-US"/>
              </w:rPr>
            </w:pPr>
            <w:r w:rsidRPr="56AA4F21">
              <w:rPr>
                <w:rFonts w:ascii="Calibri" w:hAnsi="Calibri" w:eastAsia="Calibri" w:cs="Calibri"/>
                <w:b/>
                <w:bCs/>
                <w:color w:val="000000" w:themeColor="text1"/>
              </w:rPr>
              <w:t>Course code</w:t>
            </w:r>
          </w:p>
        </w:tc>
      </w:tr>
      <w:tr w:rsidR="56AA4F21" w:rsidTr="578BE235" w14:paraId="0541A08D" w14:textId="77777777">
        <w:trPr>
          <w:trHeight w:val="300"/>
        </w:trPr>
        <w:tc>
          <w:tcPr>
            <w:tcW w:w="10335" w:type="dxa"/>
            <w:tcBorders>
              <w:top w:val="single" w:color="84B3DF" w:sz="6" w:space="0"/>
              <w:left w:val="single" w:color="84B3DF" w:sz="6" w:space="0"/>
              <w:bottom w:val="single" w:color="84B3DF" w:sz="6" w:space="0"/>
              <w:right w:val="single" w:color="84B3DF" w:sz="6" w:space="0"/>
            </w:tcBorders>
            <w:tcMar>
              <w:left w:w="90" w:type="dxa"/>
              <w:right w:w="90" w:type="dxa"/>
            </w:tcMar>
          </w:tcPr>
          <w:p w:rsidR="56AA4F21" w:rsidP="56AA4F21" w:rsidRDefault="56AA4F21" w14:paraId="2D526E71" w14:textId="06BE52EE">
            <w:pPr>
              <w:rPr>
                <w:rFonts w:ascii="Calibri" w:hAnsi="Calibri" w:eastAsia="Calibri" w:cs="Calibri"/>
                <w:color w:val="333333"/>
                <w:lang w:val="en-US"/>
              </w:rPr>
            </w:pPr>
            <w:r w:rsidRPr="56AA4F21">
              <w:rPr>
                <w:rFonts w:ascii="Calibri" w:hAnsi="Calibri" w:eastAsia="Calibri" w:cs="Calibri"/>
                <w:color w:val="333333"/>
              </w:rPr>
              <w:t>601/8087/0 Photography</w:t>
            </w:r>
          </w:p>
        </w:tc>
      </w:tr>
      <w:tr w:rsidR="56AA4F21" w:rsidTr="578BE235" w14:paraId="066EE4FD" w14:textId="77777777">
        <w:trPr>
          <w:trHeight w:val="300"/>
        </w:trPr>
        <w:tc>
          <w:tcPr>
            <w:tcW w:w="10335" w:type="dxa"/>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56AA4F21" w:rsidP="56AA4F21" w:rsidRDefault="56AA4F21" w14:paraId="2BB4262C" w14:textId="53C2AE8C">
            <w:pPr>
              <w:rPr>
                <w:rFonts w:ascii="Calibri" w:hAnsi="Calibri" w:eastAsia="Calibri" w:cs="Calibri"/>
                <w:color w:val="000000" w:themeColor="text1"/>
                <w:lang w:val="en-US"/>
              </w:rPr>
            </w:pPr>
            <w:r w:rsidRPr="56AA4F21">
              <w:rPr>
                <w:rFonts w:ascii="Calibri" w:hAnsi="Calibri" w:eastAsia="Calibri" w:cs="Calibri"/>
                <w:b/>
                <w:bCs/>
                <w:color w:val="000000" w:themeColor="text1"/>
              </w:rPr>
              <w:t>Website address</w:t>
            </w:r>
          </w:p>
        </w:tc>
      </w:tr>
      <w:tr w:rsidR="56AA4F21" w:rsidTr="578BE235" w14:paraId="67CF76C9" w14:textId="77777777">
        <w:trPr>
          <w:trHeight w:val="300"/>
        </w:trPr>
        <w:tc>
          <w:tcPr>
            <w:tcW w:w="10335" w:type="dxa"/>
            <w:tcBorders>
              <w:top w:val="single" w:color="84B3DF" w:sz="6" w:space="0"/>
              <w:left w:val="single" w:color="84B3DF" w:sz="6" w:space="0"/>
              <w:bottom w:val="single" w:color="84B3DF" w:sz="6" w:space="0"/>
              <w:right w:val="single" w:color="84B3DF" w:sz="6" w:space="0"/>
            </w:tcBorders>
            <w:tcMar>
              <w:left w:w="90" w:type="dxa"/>
              <w:right w:w="90" w:type="dxa"/>
            </w:tcMar>
          </w:tcPr>
          <w:p w:rsidR="56AA4F21" w:rsidP="56AA4F21" w:rsidRDefault="00934D30" w14:paraId="78ED059A" w14:textId="6E4AB683">
            <w:pPr>
              <w:rPr>
                <w:rFonts w:ascii="Calibri" w:hAnsi="Calibri" w:eastAsia="Calibri" w:cs="Calibri"/>
                <w:color w:val="000000" w:themeColor="text1"/>
                <w:lang w:val="en-US"/>
              </w:rPr>
            </w:pPr>
            <w:hyperlink w:anchor="tab_overview" r:id="rId16">
              <w:r w:rsidRPr="56AA4F21" w:rsidR="56AA4F21">
                <w:rPr>
                  <w:rStyle w:val="Hyperlink"/>
                  <w:rFonts w:ascii="Calibri" w:hAnsi="Calibri" w:eastAsia="Calibri" w:cs="Calibri"/>
                  <w:b/>
                  <w:bCs/>
                </w:rPr>
                <w:t>https://www.eduqas.co.uk/qualifications/art-and-design-gcse/#tab_overview</w:t>
              </w:r>
            </w:hyperlink>
          </w:p>
        </w:tc>
      </w:tr>
      <w:tr w:rsidR="56AA4F21" w:rsidTr="578BE235" w14:paraId="663D310F" w14:textId="77777777">
        <w:trPr>
          <w:trHeight w:val="300"/>
        </w:trPr>
        <w:tc>
          <w:tcPr>
            <w:tcW w:w="10335" w:type="dxa"/>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56AA4F21" w:rsidP="56AA4F21" w:rsidRDefault="56AA4F21" w14:paraId="33FADCC5" w14:textId="6B9CF314">
            <w:pPr>
              <w:rPr>
                <w:rFonts w:ascii="Calibri" w:hAnsi="Calibri" w:eastAsia="Calibri" w:cs="Calibri"/>
                <w:color w:val="000000" w:themeColor="text1"/>
                <w:lang w:val="en-US"/>
              </w:rPr>
            </w:pPr>
            <w:r w:rsidRPr="56AA4F21">
              <w:rPr>
                <w:rFonts w:ascii="Calibri" w:hAnsi="Calibri" w:eastAsia="Calibri" w:cs="Calibri"/>
                <w:b/>
                <w:bCs/>
                <w:color w:val="000000" w:themeColor="text1"/>
              </w:rPr>
              <w:t>Examination / controlled assessment percentages</w:t>
            </w:r>
          </w:p>
        </w:tc>
      </w:tr>
      <w:tr w:rsidR="56AA4F21" w:rsidTr="578BE235" w14:paraId="26CDE84F" w14:textId="77777777">
        <w:trPr>
          <w:trHeight w:val="300"/>
        </w:trPr>
        <w:tc>
          <w:tcPr>
            <w:tcW w:w="10335" w:type="dxa"/>
            <w:tcBorders>
              <w:top w:val="single" w:color="84B3DF" w:sz="6" w:space="0"/>
              <w:left w:val="single" w:color="84B3DF" w:sz="6" w:space="0"/>
              <w:bottom w:val="single" w:color="84B3DF" w:sz="6" w:space="0"/>
              <w:right w:val="single" w:color="84B3DF" w:sz="6" w:space="0"/>
            </w:tcBorders>
            <w:tcMar>
              <w:left w:w="90" w:type="dxa"/>
              <w:right w:w="90" w:type="dxa"/>
            </w:tcMar>
          </w:tcPr>
          <w:p w:rsidR="56AA4F21" w:rsidP="56AA4F21" w:rsidRDefault="56AA4F21" w14:paraId="62F51059" w14:textId="786FA9BC">
            <w:pPr>
              <w:spacing w:after="0" w:line="240" w:lineRule="auto"/>
              <w:contextualSpacing/>
              <w:rPr>
                <w:rFonts w:ascii="Calibri" w:hAnsi="Calibri" w:eastAsia="Calibri" w:cs="Calibri"/>
                <w:color w:val="000000" w:themeColor="text1"/>
                <w:lang w:val="en-US"/>
              </w:rPr>
            </w:pPr>
            <w:r w:rsidRPr="56AA4F21">
              <w:rPr>
                <w:rFonts w:ascii="Calibri" w:hAnsi="Calibri" w:eastAsia="Calibri" w:cs="Calibri"/>
                <w:color w:val="000000" w:themeColor="text1"/>
              </w:rPr>
              <w:t>Component 1 – Portfolio 60% of final mark (120 marks)</w:t>
            </w:r>
          </w:p>
          <w:p w:rsidR="56AA4F21" w:rsidP="56AA4F21" w:rsidRDefault="56AA4F21" w14:paraId="6B7EB448" w14:textId="2B7FA42E">
            <w:pPr>
              <w:spacing w:after="0" w:line="240" w:lineRule="auto"/>
              <w:contextualSpacing/>
              <w:rPr>
                <w:rFonts w:ascii="Calibri" w:hAnsi="Calibri" w:eastAsia="Calibri" w:cs="Calibri"/>
                <w:color w:val="000000" w:themeColor="text1"/>
                <w:lang w:val="en-US"/>
              </w:rPr>
            </w:pPr>
            <w:r w:rsidRPr="56AA4F21">
              <w:rPr>
                <w:rFonts w:ascii="Calibri" w:hAnsi="Calibri" w:eastAsia="Calibri" w:cs="Calibri"/>
                <w:color w:val="000000" w:themeColor="text1"/>
              </w:rPr>
              <w:t>Component 2 – Externally set assignment 40% of final mark (80 marks)</w:t>
            </w:r>
          </w:p>
        </w:tc>
      </w:tr>
      <w:tr w:rsidR="56AA4F21" w:rsidTr="578BE235" w14:paraId="00FA3481" w14:textId="77777777">
        <w:trPr>
          <w:trHeight w:val="300"/>
        </w:trPr>
        <w:tc>
          <w:tcPr>
            <w:tcW w:w="10335" w:type="dxa"/>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56AA4F21" w:rsidP="56AA4F21" w:rsidRDefault="56AA4F21" w14:paraId="39F4F8B3" w14:textId="4BF29B60">
            <w:pPr>
              <w:contextualSpacing/>
              <w:rPr>
                <w:rFonts w:ascii="Calibri" w:hAnsi="Calibri" w:eastAsia="Calibri" w:cs="Calibri"/>
                <w:color w:val="000000" w:themeColor="text1"/>
                <w:lang w:val="en-US"/>
              </w:rPr>
            </w:pPr>
            <w:r w:rsidRPr="56AA4F21">
              <w:rPr>
                <w:rFonts w:ascii="Calibri" w:hAnsi="Calibri" w:eastAsia="Calibri" w:cs="Calibri"/>
                <w:color w:val="000000" w:themeColor="text1"/>
              </w:rPr>
              <w:t>Course outline</w:t>
            </w:r>
          </w:p>
        </w:tc>
      </w:tr>
      <w:tr w:rsidR="56AA4F21" w:rsidTr="578BE235" w14:paraId="5EC07EF2" w14:textId="77777777">
        <w:trPr>
          <w:trHeight w:val="300"/>
        </w:trPr>
        <w:tc>
          <w:tcPr>
            <w:tcW w:w="10335" w:type="dxa"/>
            <w:tcBorders>
              <w:top w:val="single" w:color="84B3DF" w:sz="6" w:space="0"/>
              <w:left w:val="single" w:color="84B3DF" w:sz="6" w:space="0"/>
              <w:bottom w:val="single" w:color="84B3DF" w:sz="6" w:space="0"/>
              <w:right w:val="single" w:color="84B3DF" w:sz="6" w:space="0"/>
            </w:tcBorders>
            <w:tcMar>
              <w:left w:w="90" w:type="dxa"/>
              <w:right w:w="90" w:type="dxa"/>
            </w:tcMar>
          </w:tcPr>
          <w:p w:rsidR="56AA4F21" w:rsidP="56AA4F21" w:rsidRDefault="56AA4F21" w14:paraId="1D283DD7" w14:textId="217C7E2B">
            <w:pPr>
              <w:spacing w:after="0" w:line="240" w:lineRule="auto"/>
              <w:contextualSpacing/>
              <w:rPr>
                <w:rFonts w:ascii="Calibri" w:hAnsi="Calibri" w:eastAsia="Calibri" w:cs="Calibri"/>
                <w:color w:val="000000" w:themeColor="text1"/>
                <w:lang w:val="en-US"/>
              </w:rPr>
            </w:pPr>
            <w:r w:rsidRPr="56AA4F21">
              <w:rPr>
                <w:rFonts w:ascii="Calibri" w:hAnsi="Calibri" w:eastAsia="Calibri" w:cs="Calibri"/>
                <w:color w:val="000000" w:themeColor="text1"/>
                <w:lang w:val="en-US"/>
              </w:rPr>
              <w:t xml:space="preserve">Students undertaking photography are required to demonstrate the knowledge, skills and understanding set out in the introduction to Section 2 through areas of study relevant to their chosen title. </w:t>
            </w:r>
          </w:p>
          <w:p w:rsidR="56AA4F21" w:rsidP="56AA4F21" w:rsidRDefault="56AA4F21" w14:paraId="2349F78C" w14:textId="6F50EB9C">
            <w:pPr>
              <w:spacing w:after="0" w:line="240" w:lineRule="auto"/>
              <w:contextualSpacing/>
              <w:rPr>
                <w:rFonts w:ascii="Calibri" w:hAnsi="Calibri" w:eastAsia="Calibri" w:cs="Calibri"/>
                <w:color w:val="000000" w:themeColor="text1"/>
                <w:lang w:val="en-US"/>
              </w:rPr>
            </w:pPr>
            <w:r w:rsidRPr="56AA4F21">
              <w:rPr>
                <w:rFonts w:ascii="Calibri" w:hAnsi="Calibri" w:eastAsia="Calibri" w:cs="Calibri"/>
                <w:color w:val="000000" w:themeColor="text1"/>
                <w:lang w:val="en-US"/>
              </w:rPr>
              <w:t>Areas of study include: • Documentary photography • Photo-journalism • Studio photography • Location photography • Experimental imagery • Installation • Moving image: film, video and animation. Work is not limited to one area of study.</w:t>
            </w:r>
          </w:p>
          <w:p w:rsidR="56AA4F21" w:rsidP="56AA4F21" w:rsidRDefault="56AA4F21" w14:paraId="713A0ED0" w14:textId="0B220F47">
            <w:pPr>
              <w:spacing w:after="0" w:line="240" w:lineRule="auto"/>
              <w:contextualSpacing/>
              <w:rPr>
                <w:rFonts w:ascii="Calibri" w:hAnsi="Calibri" w:eastAsia="Calibri" w:cs="Calibri"/>
                <w:color w:val="000000" w:themeColor="text1"/>
                <w:lang w:val="en-US"/>
              </w:rPr>
            </w:pPr>
          </w:p>
        </w:tc>
      </w:tr>
      <w:tr w:rsidR="56AA4F21" w:rsidTr="578BE235" w14:paraId="29F3A8F0" w14:textId="77777777">
        <w:trPr>
          <w:trHeight w:val="315"/>
        </w:trPr>
        <w:tc>
          <w:tcPr>
            <w:tcW w:w="10335" w:type="dxa"/>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56AA4F21" w:rsidP="56AA4F21" w:rsidRDefault="56AA4F21" w14:paraId="1A9B93FB" w14:textId="14E39CB0">
            <w:pPr>
              <w:rPr>
                <w:rFonts w:ascii="Calibri" w:hAnsi="Calibri" w:eastAsia="Calibri" w:cs="Calibri"/>
                <w:color w:val="000000" w:themeColor="text1"/>
                <w:lang w:val="en-US"/>
              </w:rPr>
            </w:pPr>
            <w:r w:rsidRPr="56AA4F21">
              <w:rPr>
                <w:rFonts w:ascii="Calibri" w:hAnsi="Calibri" w:eastAsia="Calibri" w:cs="Calibri"/>
                <w:b/>
                <w:bCs/>
                <w:color w:val="000000" w:themeColor="text1"/>
              </w:rPr>
              <w:t>Assessment details</w:t>
            </w:r>
          </w:p>
        </w:tc>
      </w:tr>
      <w:tr w:rsidR="56AA4F21" w:rsidTr="578BE235" w14:paraId="59B0875D" w14:textId="77777777">
        <w:trPr>
          <w:trHeight w:val="300"/>
        </w:trPr>
        <w:tc>
          <w:tcPr>
            <w:tcW w:w="10335" w:type="dxa"/>
            <w:tcBorders>
              <w:top w:val="single" w:color="84B3DF" w:sz="6" w:space="0"/>
              <w:left w:val="single" w:color="84B3DF" w:sz="6" w:space="0"/>
              <w:bottom w:val="single" w:color="84B3DF" w:sz="6" w:space="0"/>
              <w:right w:val="single" w:color="84B3DF" w:sz="6" w:space="0"/>
            </w:tcBorders>
            <w:tcMar>
              <w:left w:w="90" w:type="dxa"/>
              <w:right w:w="90" w:type="dxa"/>
            </w:tcMar>
          </w:tcPr>
          <w:p w:rsidR="56AA4F21" w:rsidP="56AA4F21" w:rsidRDefault="56AA4F21" w14:paraId="44D33DFB" w14:textId="6B125C93">
            <w:pPr>
              <w:spacing w:line="240" w:lineRule="auto"/>
              <w:rPr>
                <w:rFonts w:ascii="Calibri" w:hAnsi="Calibri" w:eastAsia="Calibri" w:cs="Calibri"/>
                <w:color w:val="000000" w:themeColor="text1"/>
                <w:lang w:val="en-US"/>
              </w:rPr>
            </w:pPr>
            <w:r w:rsidRPr="56AA4F21">
              <w:rPr>
                <w:rFonts w:ascii="Calibri" w:hAnsi="Calibri" w:eastAsia="Calibri" w:cs="Calibri"/>
                <w:b/>
                <w:bCs/>
                <w:color w:val="000000" w:themeColor="text1"/>
              </w:rPr>
              <w:t>Portfolio</w:t>
            </w:r>
            <w:r w:rsidRPr="56AA4F21">
              <w:rPr>
                <w:rFonts w:ascii="Calibri" w:hAnsi="Calibri" w:eastAsia="Calibri" w:cs="Calibri"/>
                <w:color w:val="000000" w:themeColor="text1"/>
              </w:rPr>
              <w:t xml:space="preserve"> This component consists of a major practical project/theme-based portfolio and outcome/s with integrated critical and contextual analysis. Assignments, briefs or themes undertaken are to be determined by the student and teacher. This component is designed to enable students to effectively develop an introductory foundation of core skills and encourage engagement with exciting creative experiences which build fundamental learning, knowledge, contextualisation skills and critical thinking. </w:t>
            </w:r>
          </w:p>
          <w:p w:rsidR="56AA4F21" w:rsidP="56AA4F21" w:rsidRDefault="56AA4F21" w14:paraId="055C040C" w14:textId="004CBFB2">
            <w:pPr>
              <w:spacing w:line="240" w:lineRule="auto"/>
              <w:rPr>
                <w:rFonts w:ascii="Calibri" w:hAnsi="Calibri" w:eastAsia="Calibri" w:cs="Calibri"/>
                <w:color w:val="000000" w:themeColor="text1"/>
                <w:lang w:val="en-US"/>
              </w:rPr>
            </w:pPr>
            <w:r w:rsidRPr="56AA4F21">
              <w:rPr>
                <w:rFonts w:ascii="Calibri" w:hAnsi="Calibri" w:eastAsia="Calibri" w:cs="Calibri"/>
                <w:color w:val="000000" w:themeColor="text1"/>
              </w:rPr>
              <w:t>Externally Set Assignment - Students are required to develop a personal response to one of a varied range of stimuli within specified time constraints. The Externally Set Assignment materials consist of a series of assignments based on themes, visual stimuli and written briefs set by WJEC. Students are required to select one of the set assignments and develop it in the form of: • a personal response • a specific design brief • or another suitable approach</w:t>
            </w:r>
          </w:p>
        </w:tc>
      </w:tr>
      <w:tr w:rsidR="56AA4F21" w:rsidTr="578BE235" w14:paraId="4B726176" w14:textId="77777777">
        <w:trPr>
          <w:trHeight w:val="300"/>
        </w:trPr>
        <w:tc>
          <w:tcPr>
            <w:tcW w:w="10335" w:type="dxa"/>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56AA4F21" w:rsidP="56AA4F21" w:rsidRDefault="56AA4F21" w14:paraId="713992C2" w14:textId="4C3D6B4A">
            <w:pPr>
              <w:rPr>
                <w:rFonts w:ascii="Calibri" w:hAnsi="Calibri" w:eastAsia="Calibri" w:cs="Calibri"/>
                <w:color w:val="000000" w:themeColor="text1"/>
                <w:lang w:val="en-US"/>
              </w:rPr>
            </w:pPr>
            <w:r w:rsidRPr="56AA4F21">
              <w:rPr>
                <w:rFonts w:ascii="Calibri" w:hAnsi="Calibri" w:eastAsia="Calibri" w:cs="Calibri"/>
                <w:b/>
                <w:bCs/>
                <w:color w:val="000000" w:themeColor="text1"/>
              </w:rPr>
              <w:t xml:space="preserve">Additional Information </w:t>
            </w:r>
          </w:p>
        </w:tc>
      </w:tr>
      <w:tr w:rsidR="56AA4F21" w:rsidTr="578BE235" w14:paraId="21D2E966" w14:textId="77777777">
        <w:trPr>
          <w:trHeight w:val="300"/>
        </w:trPr>
        <w:tc>
          <w:tcPr>
            <w:tcW w:w="10335" w:type="dxa"/>
            <w:tcBorders>
              <w:top w:val="single" w:color="84B3DF" w:sz="6" w:space="0"/>
              <w:left w:val="single" w:color="84B3DF" w:sz="6" w:space="0"/>
              <w:bottom w:val="single" w:color="84B3DF" w:sz="6" w:space="0"/>
              <w:right w:val="single" w:color="84B3DF" w:sz="6" w:space="0"/>
            </w:tcBorders>
            <w:tcMar>
              <w:left w:w="90" w:type="dxa"/>
              <w:right w:w="90" w:type="dxa"/>
            </w:tcMar>
          </w:tcPr>
          <w:p w:rsidR="56AA4F21" w:rsidP="56AA4F21" w:rsidRDefault="56AA4F21" w14:paraId="1B5CC6B2" w14:textId="63B3B0A7">
            <w:pPr>
              <w:spacing w:after="60" w:line="240" w:lineRule="auto"/>
              <w:rPr>
                <w:rFonts w:ascii="Calibri" w:hAnsi="Calibri" w:eastAsia="Calibri" w:cs="Calibri"/>
                <w:color w:val="000000" w:themeColor="text1"/>
                <w:lang w:val="en-US"/>
              </w:rPr>
            </w:pPr>
            <w:r w:rsidRPr="578BE235" w:rsidR="2A8FA719">
              <w:rPr>
                <w:rFonts w:ascii="Calibri" w:hAnsi="Calibri" w:eastAsia="Calibri" w:cs="Calibri"/>
                <w:color w:val="000000" w:themeColor="text1" w:themeTint="FF" w:themeShade="FF"/>
              </w:rPr>
              <w:t>This qualification counts as Art and Design so cannot be studied in conjunction with Fine Art</w:t>
            </w:r>
            <w:r w:rsidRPr="578BE235" w:rsidR="2F03D510">
              <w:rPr>
                <w:rFonts w:ascii="Calibri" w:hAnsi="Calibri" w:eastAsia="Calibri" w:cs="Calibri"/>
                <w:color w:val="000000" w:themeColor="text1" w:themeTint="FF" w:themeShade="FF"/>
              </w:rPr>
              <w:t>.</w:t>
            </w:r>
          </w:p>
          <w:p w:rsidR="41877312" w:rsidP="56AA4F21" w:rsidRDefault="41877312" w14:paraId="546F6E21" w14:textId="53C1A9C9">
            <w:pPr>
              <w:spacing w:after="60" w:line="240" w:lineRule="auto"/>
              <w:rPr>
                <w:rFonts w:ascii="Calibri" w:hAnsi="Calibri" w:eastAsia="Calibri" w:cs="Calibri"/>
                <w:color w:val="000000" w:themeColor="text1"/>
              </w:rPr>
            </w:pPr>
            <w:r w:rsidRPr="56AA4F21">
              <w:rPr>
                <w:rFonts w:ascii="Calibri" w:hAnsi="Calibri" w:eastAsia="Calibri" w:cs="Calibri"/>
                <w:color w:val="000000" w:themeColor="text1"/>
              </w:rPr>
              <w:t>Cameras will be provided by school so students do not need to purchase their own. Camera phones may also be used under controlled supervision in school.</w:t>
            </w:r>
          </w:p>
          <w:p w:rsidR="56AA4F21" w:rsidP="56AA4F21" w:rsidRDefault="56AA4F21" w14:paraId="4E50B4F7" w14:textId="6758D0ED">
            <w:pPr>
              <w:spacing w:after="60" w:line="240" w:lineRule="auto"/>
              <w:rPr>
                <w:rFonts w:ascii="Calibri" w:hAnsi="Calibri" w:eastAsia="Calibri" w:cs="Calibri"/>
                <w:color w:val="000000" w:themeColor="text1"/>
              </w:rPr>
            </w:pPr>
          </w:p>
          <w:p w:rsidR="41877312" w:rsidP="56AA4F21" w:rsidRDefault="41877312" w14:paraId="70B79D19" w14:textId="76FC4712">
            <w:pPr>
              <w:rPr>
                <w:rFonts w:eastAsiaTheme="minorEastAsia"/>
              </w:rPr>
            </w:pPr>
            <w:r w:rsidRPr="56AA4F21">
              <w:rPr>
                <w:rFonts w:eastAsiaTheme="minorEastAsia"/>
                <w:b/>
                <w:bCs/>
                <w:u w:val="single"/>
              </w:rPr>
              <w:t>Possible career pathways:</w:t>
            </w:r>
            <w:r w:rsidRPr="56AA4F21">
              <w:rPr>
                <w:rFonts w:eastAsiaTheme="minorEastAsia"/>
              </w:rPr>
              <w:t xml:space="preserve"> artist, fashion design, graphic design, photographer, theatre design, animator, video game designer, illustrator, architecture, product design, ceramics, advertising, publishing, plus many more!</w:t>
            </w:r>
          </w:p>
        </w:tc>
      </w:tr>
    </w:tbl>
    <w:p w:rsidR="009D2B85" w:rsidP="196E0D38" w:rsidRDefault="009D2B85" w14:paraId="03DE83B1" w14:textId="00B39BA2">
      <w:pPr>
        <w:spacing w:after="160" w:line="259" w:lineRule="auto"/>
        <w:ind w:firstLine="720"/>
        <w:rPr>
          <w:b/>
          <w:bCs/>
          <w:sz w:val="28"/>
          <w:szCs w:val="28"/>
        </w:rPr>
      </w:pPr>
    </w:p>
    <w:p w:rsidR="56AA4F21" w:rsidP="56AA4F21" w:rsidRDefault="56AA4F21" w14:paraId="61A95C9C" w14:textId="14BB31E1">
      <w:pPr>
        <w:spacing w:after="160" w:line="259" w:lineRule="auto"/>
        <w:ind w:firstLine="720"/>
        <w:rPr>
          <w:b/>
          <w:bCs/>
          <w:sz w:val="28"/>
          <w:szCs w:val="28"/>
        </w:rPr>
      </w:pPr>
    </w:p>
    <w:p w:rsidR="578BE235" w:rsidP="578BE235" w:rsidRDefault="578BE235" w14:paraId="3CCF98B1" w14:textId="761FF595">
      <w:pPr>
        <w:pStyle w:val="Normal"/>
        <w:spacing w:after="160" w:line="259" w:lineRule="auto"/>
        <w:ind w:firstLine="720"/>
        <w:rPr>
          <w:b w:val="1"/>
          <w:bCs w:val="1"/>
          <w:sz w:val="28"/>
          <w:szCs w:val="28"/>
        </w:rPr>
      </w:pPr>
    </w:p>
    <w:tbl>
      <w:tblPr>
        <w:tblStyle w:val="MediumShading1-Accent1"/>
        <w:tblW w:w="0" w:type="auto"/>
        <w:tblLook w:val="04A0" w:firstRow="1" w:lastRow="0" w:firstColumn="1" w:lastColumn="0" w:noHBand="0" w:noVBand="1"/>
      </w:tblPr>
      <w:tblGrid>
        <w:gridCol w:w="10338"/>
      </w:tblGrid>
      <w:tr w:rsidRPr="003B0D77" w:rsidR="009D2B85" w:rsidTr="00A661BF" w14:paraId="5826D5A5" w14:textId="7777777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338" w:type="dxa"/>
          </w:tcPr>
          <w:p w:rsidRPr="003B0D77" w:rsidR="009D2B85" w:rsidP="00A661BF" w:rsidRDefault="009D2B85" w14:paraId="0A6ECFCE" w14:textId="77777777">
            <w:pPr>
              <w:rPr>
                <w:rFonts w:cs="Arial"/>
              </w:rPr>
            </w:pPr>
            <w:r>
              <w:rPr>
                <w:rFonts w:cs="Arial"/>
              </w:rPr>
              <w:t>Subject: Business</w:t>
            </w:r>
            <w:r>
              <w:rPr>
                <w:rFonts w:cs="Arial"/>
              </w:rPr>
              <w:tab/>
            </w:r>
            <w:r>
              <w:rPr>
                <w:rFonts w:cs="Arial"/>
              </w:rPr>
              <w:tab/>
            </w:r>
            <w:r>
              <w:rPr>
                <w:rFonts w:cs="Arial"/>
              </w:rPr>
              <w:tab/>
            </w:r>
            <w:r>
              <w:rPr>
                <w:rFonts w:cs="Arial"/>
              </w:rPr>
              <w:tab/>
            </w:r>
            <w:r>
              <w:rPr>
                <w:rFonts w:cs="Arial"/>
              </w:rPr>
              <w:t>Exam Board: OCR</w:t>
            </w:r>
          </w:p>
        </w:tc>
      </w:tr>
      <w:tr w:rsidRPr="003B0D77" w:rsidR="009D2B85" w:rsidTr="00A661BF" w14:paraId="5A97B4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9D2B85" w:rsidP="00A661BF" w:rsidRDefault="009D2B85" w14:paraId="64DF038A" w14:textId="77777777">
            <w:pPr>
              <w:rPr>
                <w:rFonts w:cs="Arial"/>
              </w:rPr>
            </w:pPr>
            <w:r w:rsidRPr="003B0D77">
              <w:rPr>
                <w:rFonts w:cs="Arial"/>
              </w:rPr>
              <w:t>Full course title</w:t>
            </w:r>
          </w:p>
        </w:tc>
      </w:tr>
      <w:tr w:rsidRPr="003B0D77" w:rsidR="009D2B85" w:rsidTr="00A661BF" w14:paraId="2855FB74" w14:textId="77777777">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338" w:type="dxa"/>
          </w:tcPr>
          <w:p w:rsidRPr="003B0D77" w:rsidR="009D2B85" w:rsidP="00A661BF" w:rsidRDefault="009D2B85" w14:paraId="0901E25F" w14:textId="77777777">
            <w:pPr>
              <w:rPr>
                <w:rFonts w:cs="Arial"/>
                <w:b w:val="0"/>
              </w:rPr>
            </w:pPr>
            <w:r>
              <w:rPr>
                <w:rFonts w:cs="Arial"/>
                <w:b w:val="0"/>
              </w:rPr>
              <w:t>GCSE Business</w:t>
            </w:r>
          </w:p>
        </w:tc>
      </w:tr>
      <w:tr w:rsidRPr="003B0D77" w:rsidR="009D2B85" w:rsidTr="00A661BF" w14:paraId="5A28EE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9D2B85" w:rsidP="00A661BF" w:rsidRDefault="009D2B85" w14:paraId="059C59AD" w14:textId="77777777">
            <w:pPr>
              <w:rPr>
                <w:rFonts w:cs="Arial"/>
              </w:rPr>
            </w:pPr>
            <w:r w:rsidRPr="003B0D77">
              <w:rPr>
                <w:rFonts w:cs="Arial"/>
              </w:rPr>
              <w:t>Course code</w:t>
            </w:r>
          </w:p>
        </w:tc>
      </w:tr>
      <w:tr w:rsidRPr="003B0D77" w:rsidR="009D2B85" w:rsidTr="00A661BF" w14:paraId="1CD40BA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9D2B85" w:rsidP="00A661BF" w:rsidRDefault="009D2B85" w14:paraId="6F5B4E34" w14:textId="77777777">
            <w:pPr>
              <w:rPr>
                <w:rFonts w:cs="Arial"/>
                <w:b w:val="0"/>
              </w:rPr>
            </w:pPr>
            <w:r>
              <w:rPr>
                <w:rFonts w:cs="Arial"/>
                <w:b w:val="0"/>
              </w:rPr>
              <w:t>J204</w:t>
            </w:r>
          </w:p>
        </w:tc>
      </w:tr>
      <w:tr w:rsidRPr="003B0D77" w:rsidR="009D2B85" w:rsidTr="00A661BF" w14:paraId="0B11D3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9D2B85" w:rsidP="00A661BF" w:rsidRDefault="009D2B85" w14:paraId="0DD04C75" w14:textId="77777777">
            <w:pPr>
              <w:rPr>
                <w:rFonts w:cs="Arial"/>
              </w:rPr>
            </w:pPr>
            <w:r w:rsidRPr="003B0D77">
              <w:rPr>
                <w:rFonts w:cs="Arial"/>
              </w:rPr>
              <w:t>Website address</w:t>
            </w:r>
          </w:p>
        </w:tc>
      </w:tr>
      <w:tr w:rsidRPr="003B0D77" w:rsidR="009D2B85" w:rsidTr="00A661BF" w14:paraId="0D6FAFF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9D2B85" w:rsidP="00A661BF" w:rsidRDefault="009D2B85" w14:paraId="45F970F8" w14:textId="77777777">
            <w:pPr>
              <w:rPr>
                <w:rFonts w:cs="Arial"/>
                <w:b w:val="0"/>
              </w:rPr>
            </w:pPr>
            <w:r w:rsidRPr="00B67385">
              <w:rPr>
                <w:rFonts w:cs="Arial"/>
                <w:b w:val="0"/>
              </w:rPr>
              <w:t>https://www.ocr.org.uk/qualifications/gcse/business-j204-from-2017/</w:t>
            </w:r>
          </w:p>
        </w:tc>
      </w:tr>
      <w:tr w:rsidRPr="003B0D77" w:rsidR="009D2B85" w:rsidTr="00A661BF" w14:paraId="701D5A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9D2B85" w:rsidP="00A661BF" w:rsidRDefault="009D2B85" w14:paraId="10BE505B" w14:textId="77777777">
            <w:pPr>
              <w:rPr>
                <w:rFonts w:cs="Arial"/>
              </w:rPr>
            </w:pPr>
            <w:r w:rsidRPr="003B0D77">
              <w:rPr>
                <w:rFonts w:cs="Arial"/>
              </w:rPr>
              <w:t>Examination / controlled assessment percentages</w:t>
            </w:r>
          </w:p>
        </w:tc>
      </w:tr>
      <w:tr w:rsidRPr="003B0D77" w:rsidR="009D2B85" w:rsidTr="00A661BF" w14:paraId="07FEC75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9D2B85" w:rsidP="00A661BF" w:rsidRDefault="009D2B85" w14:paraId="311EDC86" w14:textId="77777777">
            <w:pPr>
              <w:shd w:val="clear" w:color="auto" w:fill="FFFFFF"/>
              <w:spacing w:before="240" w:after="100" w:afterAutospacing="1"/>
              <w:rPr>
                <w:rFonts w:cs="Arial"/>
                <w:b w:val="0"/>
              </w:rPr>
            </w:pPr>
            <w:r>
              <w:rPr>
                <w:rFonts w:cs="Arial"/>
                <w:b w:val="0"/>
              </w:rPr>
              <w:t>100% examination. You will sit two 90 minute examinations at the end of the course.</w:t>
            </w:r>
            <w:r w:rsidRPr="003B0D77">
              <w:rPr>
                <w:rFonts w:cs="Arial"/>
                <w:b w:val="0"/>
              </w:rPr>
              <w:br/>
            </w:r>
          </w:p>
        </w:tc>
      </w:tr>
      <w:tr w:rsidRPr="003B0D77" w:rsidR="009D2B85" w:rsidTr="00A661BF" w14:paraId="20136C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9D2B85" w:rsidP="00A661BF" w:rsidRDefault="009D2B85" w14:paraId="54321318" w14:textId="77777777">
            <w:pPr>
              <w:rPr>
                <w:rFonts w:cs="Arial"/>
              </w:rPr>
            </w:pPr>
            <w:r w:rsidRPr="003B0D77">
              <w:rPr>
                <w:rFonts w:cs="Arial"/>
              </w:rPr>
              <w:t>Course outline</w:t>
            </w:r>
          </w:p>
        </w:tc>
      </w:tr>
      <w:tr w:rsidRPr="003B0D77" w:rsidR="009D2B85" w:rsidTr="00A661BF" w14:paraId="2C3628D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009D2B85" w:rsidP="00A661BF" w:rsidRDefault="009D2B85" w14:paraId="242E344B" w14:textId="77777777">
            <w:pPr>
              <w:numPr>
                <w:ilvl w:val="12"/>
                <w:numId w:val="0"/>
              </w:numPr>
              <w:tabs>
                <w:tab w:val="left" w:pos="0"/>
              </w:tabs>
              <w:rPr>
                <w:rFonts w:cs="Arial"/>
                <w:b w:val="0"/>
              </w:rPr>
            </w:pPr>
            <w:r>
              <w:rPr>
                <w:rFonts w:cs="Arial"/>
                <w:b w:val="0"/>
              </w:rPr>
              <w:t>Over the two years of study, students will cover the following areas of study:</w:t>
            </w:r>
          </w:p>
          <w:p w:rsidRPr="00B67385" w:rsidR="009D2B85" w:rsidP="00934D30" w:rsidRDefault="009D2B85" w14:paraId="1B98D9D2" w14:textId="77777777">
            <w:pPr>
              <w:pStyle w:val="ListParagraph"/>
              <w:numPr>
                <w:ilvl w:val="0"/>
                <w:numId w:val="7"/>
              </w:numPr>
              <w:shd w:val="clear" w:color="auto" w:fill="FFFFFF"/>
              <w:spacing w:after="0" w:line="240" w:lineRule="auto"/>
              <w:textAlignment w:val="baseline"/>
              <w:rPr>
                <w:rFonts w:eastAsia="Times New Roman" w:cstheme="minorHAnsi"/>
                <w:b w:val="0"/>
                <w:szCs w:val="20"/>
                <w:lang w:eastAsia="en-GB"/>
              </w:rPr>
            </w:pPr>
            <w:r w:rsidRPr="00B67385">
              <w:rPr>
                <w:b w:val="0"/>
              </w:rPr>
              <w:t xml:space="preserve">Marketing, including advertising, development of products and setting the best price. </w:t>
            </w:r>
          </w:p>
          <w:p w:rsidRPr="00B67385" w:rsidR="009D2B85" w:rsidP="00934D30" w:rsidRDefault="009D2B85" w14:paraId="51E90615" w14:textId="77777777">
            <w:pPr>
              <w:pStyle w:val="ListParagraph"/>
              <w:numPr>
                <w:ilvl w:val="0"/>
                <w:numId w:val="7"/>
              </w:numPr>
              <w:shd w:val="clear" w:color="auto" w:fill="FFFFFF"/>
              <w:spacing w:after="0" w:line="240" w:lineRule="auto"/>
              <w:textAlignment w:val="baseline"/>
              <w:rPr>
                <w:rFonts w:eastAsia="Times New Roman" w:cstheme="minorHAnsi"/>
                <w:b w:val="0"/>
                <w:szCs w:val="20"/>
                <w:lang w:eastAsia="en-GB"/>
              </w:rPr>
            </w:pPr>
            <w:r w:rsidRPr="00B67385">
              <w:rPr>
                <w:b w:val="0"/>
              </w:rPr>
              <w:t xml:space="preserve">Recruitment, including how businesses get the right staff and keep them working well. </w:t>
            </w:r>
          </w:p>
          <w:p w:rsidRPr="00B67385" w:rsidR="009D2B85" w:rsidP="00934D30" w:rsidRDefault="009D2B85" w14:paraId="739B47B1" w14:textId="77777777">
            <w:pPr>
              <w:pStyle w:val="ListParagraph"/>
              <w:numPr>
                <w:ilvl w:val="0"/>
                <w:numId w:val="7"/>
              </w:numPr>
              <w:shd w:val="clear" w:color="auto" w:fill="FFFFFF"/>
              <w:spacing w:after="0" w:line="240" w:lineRule="auto"/>
              <w:textAlignment w:val="baseline"/>
              <w:rPr>
                <w:rFonts w:eastAsia="Times New Roman" w:cstheme="minorHAnsi"/>
                <w:b w:val="0"/>
                <w:szCs w:val="20"/>
                <w:lang w:eastAsia="en-GB"/>
              </w:rPr>
            </w:pPr>
            <w:r w:rsidRPr="00B67385">
              <w:rPr>
                <w:b w:val="0"/>
              </w:rPr>
              <w:t xml:space="preserve">Business structures, including the different ways to set up a business. </w:t>
            </w:r>
          </w:p>
          <w:p w:rsidRPr="00B67385" w:rsidR="009D2B85" w:rsidP="00934D30" w:rsidRDefault="009D2B85" w14:paraId="271A3901" w14:textId="77777777">
            <w:pPr>
              <w:pStyle w:val="ListParagraph"/>
              <w:numPr>
                <w:ilvl w:val="0"/>
                <w:numId w:val="7"/>
              </w:numPr>
              <w:shd w:val="clear" w:color="auto" w:fill="FFFFFF"/>
              <w:spacing w:after="0" w:line="240" w:lineRule="auto"/>
              <w:textAlignment w:val="baseline"/>
              <w:rPr>
                <w:rFonts w:eastAsia="Times New Roman" w:cstheme="minorHAnsi"/>
                <w:b w:val="0"/>
                <w:szCs w:val="20"/>
                <w:lang w:eastAsia="en-GB"/>
              </w:rPr>
            </w:pPr>
            <w:r w:rsidRPr="00B67385">
              <w:rPr>
                <w:b w:val="0"/>
              </w:rPr>
              <w:t xml:space="preserve">Finance, including how businesses get the money to setup, operate and make a profit. </w:t>
            </w:r>
          </w:p>
          <w:p w:rsidRPr="00B67385" w:rsidR="009D2B85" w:rsidP="00934D30" w:rsidRDefault="009D2B85" w14:paraId="34099DD3" w14:textId="77777777">
            <w:pPr>
              <w:pStyle w:val="ListParagraph"/>
              <w:numPr>
                <w:ilvl w:val="0"/>
                <w:numId w:val="7"/>
              </w:numPr>
              <w:shd w:val="clear" w:color="auto" w:fill="FFFFFF"/>
              <w:spacing w:after="0" w:line="240" w:lineRule="auto"/>
              <w:textAlignment w:val="baseline"/>
              <w:rPr>
                <w:rFonts w:eastAsia="Times New Roman" w:cstheme="minorHAnsi"/>
                <w:b w:val="0"/>
                <w:szCs w:val="20"/>
                <w:lang w:eastAsia="en-GB"/>
              </w:rPr>
            </w:pPr>
            <w:r w:rsidRPr="00B67385">
              <w:rPr>
                <w:b w:val="0"/>
              </w:rPr>
              <w:t xml:space="preserve">Business operations, including how businesses produce the things we buy. </w:t>
            </w:r>
          </w:p>
          <w:p w:rsidRPr="00B67385" w:rsidR="009D2B85" w:rsidP="00934D30" w:rsidRDefault="009D2B85" w14:paraId="6FF885E9" w14:textId="77777777">
            <w:pPr>
              <w:pStyle w:val="ListParagraph"/>
              <w:numPr>
                <w:ilvl w:val="0"/>
                <w:numId w:val="7"/>
              </w:numPr>
              <w:shd w:val="clear" w:color="auto" w:fill="FFFFFF"/>
              <w:spacing w:after="0" w:line="240" w:lineRule="auto"/>
              <w:textAlignment w:val="baseline"/>
              <w:rPr>
                <w:rFonts w:eastAsia="Times New Roman" w:cstheme="minorHAnsi"/>
                <w:szCs w:val="20"/>
                <w:lang w:eastAsia="en-GB"/>
              </w:rPr>
            </w:pPr>
            <w:r w:rsidRPr="00EC5CAE">
              <w:rPr>
                <w:b w:val="0"/>
              </w:rPr>
              <w:t>Influences on businesses, including the environment and how many businesses are operating around the world.</w:t>
            </w:r>
          </w:p>
        </w:tc>
      </w:tr>
      <w:tr w:rsidRPr="003B0D77" w:rsidR="009D2B85" w:rsidTr="00A661BF" w14:paraId="10A58EE6" w14:textId="7777777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338" w:type="dxa"/>
          </w:tcPr>
          <w:p w:rsidRPr="003B0D77" w:rsidR="009D2B85" w:rsidP="00A661BF" w:rsidRDefault="009D2B85" w14:paraId="34C8A66E" w14:textId="77777777">
            <w:pPr>
              <w:rPr>
                <w:rFonts w:cs="Arial"/>
              </w:rPr>
            </w:pPr>
            <w:r w:rsidRPr="003B0D77">
              <w:rPr>
                <w:rFonts w:cs="Arial"/>
              </w:rPr>
              <w:t>Assessment details</w:t>
            </w:r>
          </w:p>
        </w:tc>
      </w:tr>
      <w:tr w:rsidRPr="003B0D77" w:rsidR="009D2B85" w:rsidTr="00A661BF" w14:paraId="3B4BCC1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EC5CAE" w:rsidR="009D2B85" w:rsidP="009D2B85" w:rsidRDefault="009D2B85" w14:paraId="3A67C53A" w14:textId="77777777">
            <w:pPr>
              <w:numPr>
                <w:ilvl w:val="12"/>
                <w:numId w:val="0"/>
              </w:numPr>
              <w:tabs>
                <w:tab w:val="left" w:pos="0"/>
              </w:tabs>
              <w:spacing w:after="0" w:line="240" w:lineRule="auto"/>
              <w:rPr>
                <w:rFonts w:cstheme="minorHAnsi"/>
                <w:color w:val="000000"/>
              </w:rPr>
            </w:pPr>
            <w:r w:rsidRPr="00EC5CAE">
              <w:rPr>
                <w:rFonts w:cstheme="minorHAnsi"/>
                <w:color w:val="000000"/>
              </w:rPr>
              <w:t>Business paper 1: Business activity, marketing and people</w:t>
            </w:r>
          </w:p>
          <w:p w:rsidRPr="00EC5CAE" w:rsidR="009D2B85" w:rsidP="009D2B85" w:rsidRDefault="009D2B85" w14:paraId="3A061A56" w14:textId="77777777">
            <w:pPr>
              <w:pStyle w:val="NormalWeb"/>
              <w:shd w:val="clear" w:color="auto" w:fill="FFFFFF"/>
              <w:spacing w:before="0" w:beforeAutospacing="0" w:after="193" w:afterAutospacing="0"/>
              <w:rPr>
                <w:rFonts w:asciiTheme="minorHAnsi" w:hAnsiTheme="minorHAnsi" w:cstheme="minorHAnsi"/>
                <w:b w:val="0"/>
                <w:sz w:val="22"/>
                <w:szCs w:val="22"/>
              </w:rPr>
            </w:pPr>
            <w:r w:rsidRPr="00EC5CAE">
              <w:rPr>
                <w:rFonts w:asciiTheme="minorHAnsi" w:hAnsiTheme="minorHAnsi" w:cstheme="minorHAnsi"/>
                <w:b w:val="0"/>
                <w:color w:val="000000"/>
                <w:sz w:val="22"/>
                <w:szCs w:val="22"/>
              </w:rPr>
              <w:t>Students are introduced to business concepts and issues concerning the activities of a business. They explore the purpose and role of a business from spotting an opportunity through to the growth of an established business. They also look at the role of marketing and human resources.</w:t>
            </w:r>
            <w:r>
              <w:rPr>
                <w:rFonts w:asciiTheme="minorHAnsi" w:hAnsiTheme="minorHAnsi" w:cstheme="minorHAnsi"/>
                <w:b w:val="0"/>
                <w:color w:val="000000"/>
                <w:sz w:val="22"/>
                <w:szCs w:val="22"/>
              </w:rPr>
              <w:t xml:space="preserve"> </w:t>
            </w:r>
            <w:r w:rsidRPr="00EC5CAE">
              <w:rPr>
                <w:rFonts w:asciiTheme="minorHAnsi" w:hAnsiTheme="minorHAnsi" w:cstheme="minorHAnsi"/>
                <w:b w:val="0"/>
                <w:sz w:val="22"/>
                <w:szCs w:val="22"/>
              </w:rPr>
              <w:t>80 marks – 90 minutes – 50% of final GCSE</w:t>
            </w:r>
          </w:p>
          <w:p w:rsidRPr="00EC5CAE" w:rsidR="009D2B85" w:rsidP="009D2B85" w:rsidRDefault="009D2B85" w14:paraId="172D2E09" w14:textId="77777777">
            <w:pPr>
              <w:pStyle w:val="Heading4"/>
              <w:shd w:val="clear" w:color="auto" w:fill="FFFFFF"/>
              <w:spacing w:before="0" w:beforeAutospacing="0" w:after="308" w:afterAutospacing="0"/>
              <w:rPr>
                <w:rFonts w:asciiTheme="minorHAnsi" w:hAnsiTheme="minorHAnsi" w:cstheme="minorHAnsi"/>
                <w:b/>
                <w:color w:val="000000"/>
                <w:sz w:val="22"/>
                <w:szCs w:val="22"/>
              </w:rPr>
            </w:pPr>
            <w:r w:rsidRPr="00EC5CAE">
              <w:rPr>
                <w:rFonts w:asciiTheme="minorHAnsi" w:hAnsiTheme="minorHAnsi" w:cstheme="minorHAnsi"/>
                <w:b/>
                <w:color w:val="000000"/>
                <w:sz w:val="22"/>
                <w:szCs w:val="22"/>
              </w:rPr>
              <w:t>Business 02: Operations, finance and influences on business</w:t>
            </w:r>
            <w:r>
              <w:rPr>
                <w:rFonts w:asciiTheme="minorHAnsi" w:hAnsiTheme="minorHAnsi" w:cstheme="minorHAnsi"/>
                <w:b/>
                <w:color w:val="000000"/>
                <w:sz w:val="22"/>
                <w:szCs w:val="22"/>
              </w:rPr>
              <w:t xml:space="preserve">                                                                                   </w:t>
            </w:r>
            <w:r w:rsidRPr="00EC5CAE">
              <w:rPr>
                <w:rFonts w:asciiTheme="minorHAnsi" w:hAnsiTheme="minorHAnsi" w:cstheme="minorHAnsi"/>
                <w:color w:val="000000"/>
                <w:sz w:val="22"/>
                <w:szCs w:val="22"/>
              </w:rPr>
              <w:t>Students take a closer look at the role of operations and finance in business activity. Operations include production processes, quality of goods and services, customer service, and working with suppliers. Finance covers its role, its sources, costs, profit and loss, cash and cash flow.</w:t>
            </w:r>
            <w:r>
              <w:rPr>
                <w:rFonts w:asciiTheme="minorHAnsi" w:hAnsiTheme="minorHAnsi" w:cstheme="minorHAnsi"/>
                <w:color w:val="000000"/>
                <w:sz w:val="22"/>
                <w:szCs w:val="22"/>
              </w:rPr>
              <w:t xml:space="preserve"> </w:t>
            </w:r>
            <w:r w:rsidRPr="00EC5CAE">
              <w:rPr>
                <w:rFonts w:asciiTheme="minorHAnsi" w:hAnsiTheme="minorHAnsi" w:cstheme="minorHAnsi"/>
                <w:color w:val="000000"/>
                <w:sz w:val="22"/>
                <w:szCs w:val="22"/>
              </w:rPr>
              <w:t xml:space="preserve">They also explore how business responds to external influences, such as ethical and environmental considerations, the economic climate and globalisation, and the interdependent nature of business </w:t>
            </w:r>
            <w:r w:rsidRPr="00EC5CAE">
              <w:rPr>
                <w:rFonts w:asciiTheme="minorHAnsi" w:hAnsiTheme="minorHAnsi" w:cstheme="minorHAnsi"/>
                <w:sz w:val="22"/>
                <w:szCs w:val="22"/>
              </w:rPr>
              <w:t>80 marks – 90 minutes – 50% of final GCSE</w:t>
            </w:r>
          </w:p>
        </w:tc>
      </w:tr>
      <w:tr w:rsidRPr="003B0D77" w:rsidR="009D2B85" w:rsidTr="00A661BF" w14:paraId="32FA2C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9D2B85" w:rsidP="00A661BF" w:rsidRDefault="009D2B85" w14:paraId="65E23AE4" w14:textId="77777777">
            <w:pPr>
              <w:rPr>
                <w:rFonts w:cs="Arial"/>
              </w:rPr>
            </w:pPr>
            <w:r w:rsidRPr="003B0D77">
              <w:rPr>
                <w:rFonts w:cs="Arial"/>
              </w:rPr>
              <w:t xml:space="preserve">Additional Information </w:t>
            </w:r>
          </w:p>
        </w:tc>
      </w:tr>
      <w:tr w:rsidRPr="001014B4" w:rsidR="009D2B85" w:rsidTr="00A661BF" w14:paraId="1C442F2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009D2B85" w:rsidP="009D2B85" w:rsidRDefault="009D2B85" w14:paraId="427D6AAD" w14:textId="77777777">
            <w:pPr>
              <w:numPr>
                <w:ilvl w:val="12"/>
                <w:numId w:val="0"/>
              </w:numPr>
              <w:spacing w:line="240" w:lineRule="auto"/>
              <w:rPr>
                <w:b w:val="0"/>
              </w:rPr>
            </w:pPr>
            <w:r w:rsidRPr="001014B4">
              <w:rPr>
                <w:b w:val="0"/>
              </w:rPr>
              <w:t>Business can lead on to many vocational qualifications and is a good stepping stone for you in A Level subjects, especially Economics, Accountancy and of course A Level Business.</w:t>
            </w:r>
          </w:p>
          <w:p w:rsidRPr="001014B4" w:rsidR="009D2B85" w:rsidP="009D2B85" w:rsidRDefault="009D2B85" w14:paraId="60724EC1" w14:textId="77777777">
            <w:pPr>
              <w:numPr>
                <w:ilvl w:val="12"/>
                <w:numId w:val="0"/>
              </w:numPr>
              <w:spacing w:line="240" w:lineRule="auto"/>
              <w:rPr>
                <w:rFonts w:cs="Arial"/>
                <w:b w:val="0"/>
              </w:rPr>
            </w:pPr>
            <w:r>
              <w:rPr>
                <w:b w:val="0"/>
              </w:rPr>
              <w:t>Work will be carried out in A4 exercise books that are provided by school and students will require a scientific calculator for some elements of the course, alongside their usual school equipment.</w:t>
            </w:r>
          </w:p>
        </w:tc>
      </w:tr>
    </w:tbl>
    <w:p w:rsidR="00CC62E1" w:rsidP="56AA4F21" w:rsidRDefault="00CC62E1" w14:paraId="7ED11034" w14:textId="77777777">
      <w:pPr>
        <w:spacing w:after="160" w:line="259" w:lineRule="auto"/>
        <w:rPr>
          <w:b/>
          <w:bCs/>
          <w:sz w:val="28"/>
          <w:szCs w:val="28"/>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0305"/>
      </w:tblGrid>
      <w:tr w:rsidR="56AA4F21" w:rsidTr="56AA4F21" w14:paraId="2025E275" w14:textId="77777777">
        <w:trPr>
          <w:trHeight w:val="390"/>
        </w:trPr>
        <w:tc>
          <w:tcPr>
            <w:tcW w:w="10305" w:type="dxa"/>
            <w:tcBorders>
              <w:top w:val="single" w:color="84B3DF" w:sz="6" w:space="0"/>
              <w:left w:val="single" w:color="84B3DF" w:sz="6" w:space="0"/>
              <w:bottom w:val="single" w:color="84B3DF" w:sz="6" w:space="0"/>
              <w:right w:val="single" w:color="84B3DF" w:sz="6" w:space="0"/>
            </w:tcBorders>
            <w:shd w:val="clear" w:color="auto" w:fill="5B9BD5" w:themeFill="accent1"/>
            <w:tcMar>
              <w:left w:w="90" w:type="dxa"/>
              <w:right w:w="90" w:type="dxa"/>
            </w:tcMar>
          </w:tcPr>
          <w:p w:rsidR="56AA4F21" w:rsidP="56AA4F21" w:rsidRDefault="56AA4F21" w14:paraId="394EF6CF" w14:textId="3CA72F6D">
            <w:pPr>
              <w:rPr>
                <w:rFonts w:ascii="Calibri" w:hAnsi="Calibri" w:eastAsia="Calibri" w:cs="Calibri"/>
                <w:color w:val="FFFFFF" w:themeColor="background1"/>
              </w:rPr>
            </w:pPr>
            <w:r w:rsidRPr="56AA4F21">
              <w:rPr>
                <w:rFonts w:ascii="Calibri" w:hAnsi="Calibri" w:eastAsia="Calibri" w:cs="Calibri"/>
                <w:b/>
                <w:bCs/>
                <w:color w:val="FFFFFF" w:themeColor="background1"/>
              </w:rPr>
              <w:t>Subject: Child Development</w:t>
            </w:r>
            <w:r>
              <w:tab/>
            </w:r>
            <w:r>
              <w:tab/>
            </w:r>
            <w:r>
              <w:tab/>
            </w:r>
            <w:r w:rsidRPr="56AA4F21">
              <w:rPr>
                <w:rFonts w:ascii="Calibri" w:hAnsi="Calibri" w:eastAsia="Calibri" w:cs="Calibri"/>
                <w:b/>
                <w:bCs/>
                <w:color w:val="FFFFFF" w:themeColor="background1"/>
              </w:rPr>
              <w:t>Exam Board:  NCFE CACHE</w:t>
            </w:r>
          </w:p>
        </w:tc>
      </w:tr>
      <w:tr w:rsidR="56AA4F21" w:rsidTr="56AA4F21" w14:paraId="6940E76F" w14:textId="77777777">
        <w:trPr>
          <w:trHeight w:val="270"/>
        </w:trPr>
        <w:tc>
          <w:tcPr>
            <w:tcW w:w="10305" w:type="dxa"/>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56AA4F21" w:rsidP="56AA4F21" w:rsidRDefault="56AA4F21" w14:paraId="3B12EA92" w14:textId="2D92BA47">
            <w:pPr>
              <w:rPr>
                <w:rFonts w:ascii="Calibri" w:hAnsi="Calibri" w:eastAsia="Calibri" w:cs="Calibri"/>
                <w:color w:val="000000" w:themeColor="text1"/>
              </w:rPr>
            </w:pPr>
            <w:r w:rsidRPr="56AA4F21">
              <w:rPr>
                <w:rFonts w:ascii="Calibri" w:hAnsi="Calibri" w:eastAsia="Calibri" w:cs="Calibri"/>
                <w:b/>
                <w:bCs/>
                <w:color w:val="000000" w:themeColor="text1"/>
              </w:rPr>
              <w:t>Full course title</w:t>
            </w:r>
          </w:p>
        </w:tc>
      </w:tr>
      <w:tr w:rsidR="56AA4F21" w:rsidTr="56AA4F21" w14:paraId="1747C7BD" w14:textId="77777777">
        <w:trPr>
          <w:trHeight w:val="315"/>
        </w:trPr>
        <w:tc>
          <w:tcPr>
            <w:tcW w:w="10305" w:type="dxa"/>
            <w:tcBorders>
              <w:top w:val="single" w:color="84B3DF" w:sz="6" w:space="0"/>
              <w:left w:val="single" w:color="84B3DF" w:sz="6" w:space="0"/>
              <w:bottom w:val="single" w:color="84B3DF" w:sz="6" w:space="0"/>
              <w:right w:val="single" w:color="84B3DF" w:sz="6" w:space="0"/>
            </w:tcBorders>
            <w:tcMar>
              <w:left w:w="90" w:type="dxa"/>
              <w:right w:w="90" w:type="dxa"/>
            </w:tcMar>
          </w:tcPr>
          <w:p w:rsidR="56AA4F21" w:rsidP="56AA4F21" w:rsidRDefault="56AA4F21" w14:paraId="6DC13E7F" w14:textId="108594C9">
            <w:pPr>
              <w:rPr>
                <w:rFonts w:ascii="Calibri" w:hAnsi="Calibri" w:eastAsia="Calibri" w:cs="Calibri"/>
                <w:color w:val="000000" w:themeColor="text1"/>
              </w:rPr>
            </w:pPr>
            <w:r w:rsidRPr="56AA4F21">
              <w:rPr>
                <w:rFonts w:ascii="Calibri" w:hAnsi="Calibri" w:eastAsia="Calibri" w:cs="Calibri"/>
                <w:color w:val="000000" w:themeColor="text1"/>
              </w:rPr>
              <w:t>NCFE CACHE Tech Award Level 1/ 2 Child Development and Care in the Early Years</w:t>
            </w:r>
          </w:p>
        </w:tc>
      </w:tr>
      <w:tr w:rsidR="56AA4F21" w:rsidTr="56AA4F21" w14:paraId="2F6B2EA3" w14:textId="77777777">
        <w:trPr>
          <w:trHeight w:val="300"/>
        </w:trPr>
        <w:tc>
          <w:tcPr>
            <w:tcW w:w="10305" w:type="dxa"/>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56AA4F21" w:rsidP="56AA4F21" w:rsidRDefault="56AA4F21" w14:paraId="4714C1A5" w14:textId="22F499C5">
            <w:pPr>
              <w:rPr>
                <w:rFonts w:ascii="Calibri" w:hAnsi="Calibri" w:eastAsia="Calibri" w:cs="Calibri"/>
                <w:color w:val="000000" w:themeColor="text1"/>
              </w:rPr>
            </w:pPr>
            <w:r w:rsidRPr="56AA4F21">
              <w:rPr>
                <w:rFonts w:ascii="Calibri" w:hAnsi="Calibri" w:eastAsia="Calibri" w:cs="Calibri"/>
                <w:b/>
                <w:bCs/>
                <w:color w:val="000000" w:themeColor="text1"/>
              </w:rPr>
              <w:t>Course code</w:t>
            </w:r>
          </w:p>
        </w:tc>
      </w:tr>
      <w:tr w:rsidR="56AA4F21" w:rsidTr="56AA4F21" w14:paraId="088D4762" w14:textId="77777777">
        <w:trPr>
          <w:trHeight w:val="300"/>
        </w:trPr>
        <w:tc>
          <w:tcPr>
            <w:tcW w:w="10305" w:type="dxa"/>
            <w:tcBorders>
              <w:top w:val="single" w:color="84B3DF" w:sz="6" w:space="0"/>
              <w:left w:val="single" w:color="84B3DF" w:sz="6" w:space="0"/>
              <w:bottom w:val="single" w:color="84B3DF" w:sz="6" w:space="0"/>
              <w:right w:val="single" w:color="84B3DF" w:sz="6" w:space="0"/>
            </w:tcBorders>
            <w:tcMar>
              <w:left w:w="90" w:type="dxa"/>
              <w:right w:w="90" w:type="dxa"/>
            </w:tcMar>
          </w:tcPr>
          <w:p w:rsidR="56AA4F21" w:rsidP="56AA4F21" w:rsidRDefault="56AA4F21" w14:paraId="1AEB523E" w14:textId="6DD2F03C">
            <w:pPr>
              <w:rPr>
                <w:rFonts w:ascii="Helvetica" w:hAnsi="Helvetica" w:eastAsia="Helvetica" w:cs="Helvetica"/>
                <w:color w:val="4C4C4B"/>
                <w:sz w:val="18"/>
                <w:szCs w:val="18"/>
              </w:rPr>
            </w:pPr>
            <w:r w:rsidRPr="56AA4F21">
              <w:rPr>
                <w:rFonts w:ascii="Helvetica" w:hAnsi="Helvetica" w:eastAsia="Helvetica" w:cs="Helvetica"/>
                <w:color w:val="4C4C4B"/>
                <w:sz w:val="18"/>
                <w:szCs w:val="18"/>
              </w:rPr>
              <w:t>603/7012/9</w:t>
            </w:r>
          </w:p>
        </w:tc>
      </w:tr>
      <w:tr w:rsidR="56AA4F21" w:rsidTr="56AA4F21" w14:paraId="12981D6B" w14:textId="77777777">
        <w:trPr>
          <w:trHeight w:val="300"/>
        </w:trPr>
        <w:tc>
          <w:tcPr>
            <w:tcW w:w="10305" w:type="dxa"/>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56AA4F21" w:rsidP="56AA4F21" w:rsidRDefault="56AA4F21" w14:paraId="3EDF436A" w14:textId="23093A45">
            <w:pPr>
              <w:rPr>
                <w:rFonts w:ascii="Calibri" w:hAnsi="Calibri" w:eastAsia="Calibri" w:cs="Calibri"/>
                <w:color w:val="000000" w:themeColor="text1"/>
              </w:rPr>
            </w:pPr>
            <w:r w:rsidRPr="56AA4F21">
              <w:rPr>
                <w:rFonts w:ascii="Calibri" w:hAnsi="Calibri" w:eastAsia="Calibri" w:cs="Calibri"/>
                <w:b/>
                <w:bCs/>
                <w:color w:val="000000" w:themeColor="text1"/>
              </w:rPr>
              <w:t>Website address</w:t>
            </w:r>
          </w:p>
        </w:tc>
      </w:tr>
      <w:tr w:rsidR="56AA4F21" w:rsidTr="56AA4F21" w14:paraId="6525E0FE" w14:textId="77777777">
        <w:trPr>
          <w:trHeight w:val="300"/>
        </w:trPr>
        <w:tc>
          <w:tcPr>
            <w:tcW w:w="10305" w:type="dxa"/>
            <w:tcBorders>
              <w:top w:val="single" w:color="84B3DF" w:sz="6" w:space="0"/>
              <w:left w:val="single" w:color="84B3DF" w:sz="6" w:space="0"/>
              <w:bottom w:val="single" w:color="84B3DF" w:sz="6" w:space="0"/>
              <w:right w:val="single" w:color="84B3DF" w:sz="6" w:space="0"/>
            </w:tcBorders>
            <w:tcMar>
              <w:left w:w="90" w:type="dxa"/>
              <w:right w:w="90" w:type="dxa"/>
            </w:tcMar>
          </w:tcPr>
          <w:p w:rsidR="56AA4F21" w:rsidP="56AA4F21" w:rsidRDefault="00934D30" w14:paraId="19D0D79C" w14:textId="61817656">
            <w:pPr>
              <w:rPr>
                <w:rFonts w:ascii="Calibri" w:hAnsi="Calibri" w:eastAsia="Calibri" w:cs="Calibri"/>
                <w:color w:val="000000" w:themeColor="text1"/>
              </w:rPr>
            </w:pPr>
            <w:hyperlink r:id="rId17">
              <w:r w:rsidRPr="56AA4F21" w:rsidR="56AA4F21">
                <w:rPr>
                  <w:rStyle w:val="Hyperlink"/>
                  <w:rFonts w:ascii="Calibri" w:hAnsi="Calibri" w:eastAsia="Calibri" w:cs="Calibri"/>
                  <w:b/>
                  <w:bCs/>
                </w:rPr>
                <w:t>https://www.ncfe.org.uk/qualification-search/qualification-detail/ncfe-cache-level-12-technical-award-in-child-development-and-care-in-the-early-y-1613</w:t>
              </w:r>
            </w:hyperlink>
            <w:r w:rsidRPr="56AA4F21" w:rsidR="56AA4F21">
              <w:rPr>
                <w:rFonts w:ascii="Calibri" w:hAnsi="Calibri" w:eastAsia="Calibri" w:cs="Calibri"/>
                <w:b/>
                <w:bCs/>
                <w:color w:val="000000" w:themeColor="text1"/>
              </w:rPr>
              <w:t xml:space="preserve"> </w:t>
            </w:r>
          </w:p>
        </w:tc>
      </w:tr>
      <w:tr w:rsidR="56AA4F21" w:rsidTr="56AA4F21" w14:paraId="66EB5E22" w14:textId="77777777">
        <w:trPr>
          <w:trHeight w:val="300"/>
        </w:trPr>
        <w:tc>
          <w:tcPr>
            <w:tcW w:w="10305" w:type="dxa"/>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56AA4F21" w:rsidP="56AA4F21" w:rsidRDefault="56AA4F21" w14:paraId="2878EBF9" w14:textId="14927CA6">
            <w:pPr>
              <w:rPr>
                <w:rFonts w:ascii="Calibri" w:hAnsi="Calibri" w:eastAsia="Calibri" w:cs="Calibri"/>
                <w:color w:val="000000" w:themeColor="text1"/>
              </w:rPr>
            </w:pPr>
            <w:r w:rsidRPr="56AA4F21">
              <w:rPr>
                <w:rFonts w:ascii="Calibri" w:hAnsi="Calibri" w:eastAsia="Calibri" w:cs="Calibri"/>
                <w:b/>
                <w:bCs/>
                <w:color w:val="000000" w:themeColor="text1"/>
              </w:rPr>
              <w:t>Examination / controlled assessment percentages</w:t>
            </w:r>
          </w:p>
        </w:tc>
      </w:tr>
      <w:tr w:rsidR="56AA4F21" w:rsidTr="56AA4F21" w14:paraId="70F713E6" w14:textId="77777777">
        <w:trPr>
          <w:trHeight w:val="300"/>
        </w:trPr>
        <w:tc>
          <w:tcPr>
            <w:tcW w:w="10305" w:type="dxa"/>
            <w:tcBorders>
              <w:top w:val="single" w:color="84B3DF" w:sz="6" w:space="0"/>
              <w:left w:val="single" w:color="84B3DF" w:sz="6" w:space="0"/>
              <w:bottom w:val="single" w:color="84B3DF" w:sz="6" w:space="0"/>
              <w:right w:val="single" w:color="84B3DF" w:sz="6" w:space="0"/>
            </w:tcBorders>
            <w:tcMar>
              <w:left w:w="90" w:type="dxa"/>
              <w:right w:w="90" w:type="dxa"/>
            </w:tcMar>
          </w:tcPr>
          <w:p w:rsidR="56AA4F21" w:rsidP="56AA4F21" w:rsidRDefault="56AA4F21" w14:paraId="579D5C47" w14:textId="2C9CC8B0">
            <w:pPr>
              <w:spacing w:after="0" w:line="240" w:lineRule="auto"/>
              <w:contextualSpacing/>
              <w:rPr>
                <w:rFonts w:ascii="Calibri" w:hAnsi="Calibri" w:eastAsia="Calibri" w:cs="Calibri"/>
                <w:color w:val="000000" w:themeColor="text1"/>
              </w:rPr>
            </w:pPr>
            <w:r w:rsidRPr="56AA4F21">
              <w:rPr>
                <w:rFonts w:ascii="Calibri" w:hAnsi="Calibri" w:eastAsia="Calibri" w:cs="Calibri"/>
                <w:color w:val="000000" w:themeColor="text1"/>
              </w:rPr>
              <w:t>Non Examined Assessment (50%) and Examined Assessment (50%)</w:t>
            </w:r>
          </w:p>
        </w:tc>
      </w:tr>
      <w:tr w:rsidR="56AA4F21" w:rsidTr="56AA4F21" w14:paraId="41E385B0" w14:textId="77777777">
        <w:trPr>
          <w:trHeight w:val="300"/>
        </w:trPr>
        <w:tc>
          <w:tcPr>
            <w:tcW w:w="10305" w:type="dxa"/>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56AA4F21" w:rsidP="56AA4F21" w:rsidRDefault="56AA4F21" w14:paraId="2A343D25" w14:textId="4F3F5641">
            <w:pPr>
              <w:contextualSpacing/>
              <w:rPr>
                <w:rFonts w:ascii="Calibri" w:hAnsi="Calibri" w:eastAsia="Calibri" w:cs="Calibri"/>
                <w:color w:val="000000" w:themeColor="text1"/>
              </w:rPr>
            </w:pPr>
            <w:r w:rsidRPr="56AA4F21">
              <w:rPr>
                <w:rFonts w:ascii="Calibri" w:hAnsi="Calibri" w:eastAsia="Calibri" w:cs="Calibri"/>
                <w:color w:val="000000" w:themeColor="text1"/>
              </w:rPr>
              <w:t>Course outline</w:t>
            </w:r>
          </w:p>
        </w:tc>
      </w:tr>
      <w:tr w:rsidR="56AA4F21" w:rsidTr="56AA4F21" w14:paraId="2AEAA538" w14:textId="77777777">
        <w:trPr>
          <w:trHeight w:val="300"/>
        </w:trPr>
        <w:tc>
          <w:tcPr>
            <w:tcW w:w="10305" w:type="dxa"/>
            <w:tcBorders>
              <w:top w:val="single" w:color="84B3DF" w:sz="6" w:space="0"/>
              <w:left w:val="single" w:color="84B3DF" w:sz="6" w:space="0"/>
              <w:bottom w:val="single" w:color="84B3DF" w:sz="6" w:space="0"/>
              <w:right w:val="single" w:color="84B3DF" w:sz="6" w:space="0"/>
            </w:tcBorders>
            <w:tcMar>
              <w:left w:w="90" w:type="dxa"/>
              <w:right w:w="90" w:type="dxa"/>
            </w:tcMar>
          </w:tcPr>
          <w:p w:rsidR="56AA4F21" w:rsidP="56AA4F21" w:rsidRDefault="56AA4F21" w14:paraId="6AD75A34" w14:textId="3AD70044">
            <w:pPr>
              <w:spacing w:after="0" w:line="240" w:lineRule="auto"/>
              <w:contextualSpacing/>
              <w:rPr>
                <w:rFonts w:ascii="Calibri" w:hAnsi="Calibri" w:eastAsia="Calibri" w:cs="Calibri"/>
                <w:color w:val="000000" w:themeColor="text1"/>
              </w:rPr>
            </w:pPr>
            <w:r w:rsidRPr="56AA4F21">
              <w:rPr>
                <w:rFonts w:ascii="Calibri" w:hAnsi="Calibri" w:eastAsia="Calibri" w:cs="Calibri"/>
                <w:color w:val="000000" w:themeColor="text1"/>
              </w:rPr>
              <w:t xml:space="preserve">This Child Development and Care in the Early Years qualification is designed for learners who want an introduction to child development and care that includes a vocational element. The qualification will appeal to learners who wish to pursue a career in the early years sector or progress onto further study. </w:t>
            </w:r>
          </w:p>
          <w:p w:rsidR="56AA4F21" w:rsidP="56AA4F21" w:rsidRDefault="56AA4F21" w14:paraId="2DACE4D6" w14:textId="5D56CB4F">
            <w:pPr>
              <w:spacing w:after="0" w:line="240" w:lineRule="auto"/>
              <w:contextualSpacing/>
              <w:rPr>
                <w:rFonts w:ascii="Calibri" w:hAnsi="Calibri" w:eastAsia="Calibri" w:cs="Calibri"/>
                <w:color w:val="000000" w:themeColor="text1"/>
              </w:rPr>
            </w:pPr>
            <w:r w:rsidRPr="56AA4F21">
              <w:rPr>
                <w:rFonts w:ascii="Calibri" w:hAnsi="Calibri" w:eastAsia="Calibri" w:cs="Calibri"/>
                <w:color w:val="000000" w:themeColor="text1"/>
              </w:rPr>
              <w:t>This qualification will promote the learner’s understanding of children (birth to 5 years) and will focus on:</w:t>
            </w:r>
          </w:p>
          <w:p w:rsidR="56AA4F21" w:rsidP="56AA4F21" w:rsidRDefault="56AA4F21" w14:paraId="42B7FF5D" w14:textId="319A37A3">
            <w:pPr>
              <w:pStyle w:val="ListParagraph"/>
              <w:numPr>
                <w:ilvl w:val="0"/>
                <w:numId w:val="1"/>
              </w:numPr>
              <w:spacing w:after="0" w:line="240" w:lineRule="auto"/>
              <w:rPr>
                <w:rFonts w:ascii="Calibri" w:hAnsi="Calibri" w:eastAsia="Calibri" w:cs="Calibri"/>
                <w:color w:val="000000" w:themeColor="text1"/>
              </w:rPr>
            </w:pPr>
            <w:r w:rsidRPr="56AA4F21">
              <w:rPr>
                <w:rFonts w:ascii="Calibri" w:hAnsi="Calibri" w:eastAsia="Calibri" w:cs="Calibri"/>
                <w:color w:val="000000" w:themeColor="text1"/>
              </w:rPr>
              <w:t>Child development ; Factors that influence the child’s development; Care routines, play and activities to support the child; Early years provision; Legislation, policies and procedures in the early years; Expectations of the early years practitioner; Roles and responsibilities within early years settings; The importance of observations in early years childcare and planning in early years childcare.</w:t>
            </w:r>
          </w:p>
          <w:p w:rsidR="56AA4F21" w:rsidP="56AA4F21" w:rsidRDefault="56AA4F21" w14:paraId="7252DC6D" w14:textId="25D8B736">
            <w:pPr>
              <w:spacing w:after="0" w:line="240" w:lineRule="auto"/>
              <w:contextualSpacing/>
              <w:rPr>
                <w:rFonts w:ascii="Calibri" w:hAnsi="Calibri" w:eastAsia="Calibri" w:cs="Calibri"/>
                <w:color w:val="000000" w:themeColor="text1"/>
              </w:rPr>
            </w:pPr>
          </w:p>
        </w:tc>
      </w:tr>
      <w:tr w:rsidR="56AA4F21" w:rsidTr="56AA4F21" w14:paraId="3BA96CA1" w14:textId="77777777">
        <w:trPr>
          <w:trHeight w:val="315"/>
        </w:trPr>
        <w:tc>
          <w:tcPr>
            <w:tcW w:w="10305" w:type="dxa"/>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56AA4F21" w:rsidP="56AA4F21" w:rsidRDefault="56AA4F21" w14:paraId="1F5D9E12" w14:textId="1B860695">
            <w:pPr>
              <w:rPr>
                <w:rFonts w:ascii="Calibri" w:hAnsi="Calibri" w:eastAsia="Calibri" w:cs="Calibri"/>
                <w:color w:val="000000" w:themeColor="text1"/>
              </w:rPr>
            </w:pPr>
            <w:r w:rsidRPr="56AA4F21">
              <w:rPr>
                <w:rFonts w:ascii="Calibri" w:hAnsi="Calibri" w:eastAsia="Calibri" w:cs="Calibri"/>
                <w:b/>
                <w:bCs/>
                <w:color w:val="000000" w:themeColor="text1"/>
              </w:rPr>
              <w:t>Assessment details</w:t>
            </w:r>
          </w:p>
        </w:tc>
      </w:tr>
      <w:tr w:rsidR="56AA4F21" w:rsidTr="56AA4F21" w14:paraId="58DE9093" w14:textId="77777777">
        <w:trPr>
          <w:trHeight w:val="300"/>
        </w:trPr>
        <w:tc>
          <w:tcPr>
            <w:tcW w:w="10305" w:type="dxa"/>
            <w:tcBorders>
              <w:top w:val="single" w:color="84B3DF" w:sz="6" w:space="0"/>
              <w:left w:val="single" w:color="84B3DF" w:sz="6" w:space="0"/>
              <w:bottom w:val="single" w:color="84B3DF" w:sz="6" w:space="0"/>
              <w:right w:val="single" w:color="84B3DF" w:sz="6" w:space="0"/>
            </w:tcBorders>
            <w:tcMar>
              <w:left w:w="90" w:type="dxa"/>
              <w:right w:w="90" w:type="dxa"/>
            </w:tcMar>
          </w:tcPr>
          <w:p w:rsidR="56AA4F21" w:rsidP="56AA4F21" w:rsidRDefault="56AA4F21" w14:paraId="12A8AFE8" w14:textId="7C615211">
            <w:pPr>
              <w:spacing w:line="240" w:lineRule="auto"/>
              <w:rPr>
                <w:rFonts w:ascii="Calibri" w:hAnsi="Calibri" w:eastAsia="Calibri" w:cs="Calibri"/>
                <w:color w:val="000000" w:themeColor="text1"/>
              </w:rPr>
            </w:pPr>
            <w:r w:rsidRPr="56AA4F21">
              <w:rPr>
                <w:rFonts w:ascii="Calibri" w:hAnsi="Calibri" w:eastAsia="Calibri" w:cs="Calibri"/>
                <w:color w:val="000000" w:themeColor="text1"/>
              </w:rPr>
              <w:t>CACHE award in Child Development and care comprises of nine mandatory units. This course is assessed by a Non-Examined Assessment (NEA) worth 50% of the overall grade at which will be sat at the start of Year 11, along with an External Assessment (EA) at the end of year 11. Grading is from Level 1 pass/merit/distinction to Level 2 pass/merit/distinction/distinction*</w:t>
            </w:r>
          </w:p>
          <w:p w:rsidR="56AA4F21" w:rsidP="56AA4F21" w:rsidRDefault="56AA4F21" w14:paraId="6FD6C044" w14:textId="5561CA8A">
            <w:pPr>
              <w:spacing w:line="240" w:lineRule="auto"/>
              <w:rPr>
                <w:rFonts w:ascii="Calibri" w:hAnsi="Calibri" w:eastAsia="Calibri" w:cs="Calibri"/>
                <w:color w:val="000000" w:themeColor="text1"/>
              </w:rPr>
            </w:pPr>
            <w:r w:rsidRPr="56AA4F21">
              <w:rPr>
                <w:rFonts w:ascii="Calibri" w:hAnsi="Calibri" w:eastAsia="Calibri" w:cs="Calibri"/>
                <w:color w:val="000000" w:themeColor="text1"/>
              </w:rPr>
              <w:t>The NEA has a 14 hour completion time plus 2 hours preparation and research.</w:t>
            </w:r>
          </w:p>
          <w:p w:rsidR="56AA4F21" w:rsidP="56AA4F21" w:rsidRDefault="56AA4F21" w14:paraId="1C07A8DC" w14:textId="1C1282F0">
            <w:pPr>
              <w:spacing w:line="240" w:lineRule="auto"/>
              <w:rPr>
                <w:rFonts w:ascii="Calibri" w:hAnsi="Calibri" w:eastAsia="Calibri" w:cs="Calibri"/>
                <w:color w:val="000000" w:themeColor="text1"/>
              </w:rPr>
            </w:pPr>
            <w:r w:rsidRPr="56AA4F21">
              <w:rPr>
                <w:rFonts w:ascii="Calibri" w:hAnsi="Calibri" w:eastAsia="Calibri" w:cs="Calibri"/>
                <w:color w:val="000000" w:themeColor="text1"/>
              </w:rPr>
              <w:t>The EA is a written exam that is a mixture of multiple-choice, short-answer and extended response questions. It is a 1 hour 30 minute exam.</w:t>
            </w:r>
          </w:p>
          <w:p w:rsidR="56AA4F21" w:rsidP="56AA4F21" w:rsidRDefault="56AA4F21" w14:paraId="1C927B30" w14:textId="02693C84">
            <w:pPr>
              <w:spacing w:line="240" w:lineRule="auto"/>
              <w:rPr>
                <w:rFonts w:ascii="Calibri" w:hAnsi="Calibri" w:eastAsia="Calibri" w:cs="Calibri"/>
                <w:color w:val="000000" w:themeColor="text1"/>
              </w:rPr>
            </w:pPr>
            <w:r w:rsidRPr="56AA4F21">
              <w:rPr>
                <w:rFonts w:ascii="Calibri" w:hAnsi="Calibri" w:eastAsia="Calibri" w:cs="Calibri"/>
                <w:color w:val="000000" w:themeColor="text1"/>
              </w:rPr>
              <w:t>It is the equivalent to a GCSE grading.</w:t>
            </w:r>
          </w:p>
        </w:tc>
      </w:tr>
      <w:tr w:rsidR="56AA4F21" w:rsidTr="56AA4F21" w14:paraId="5E09707B" w14:textId="77777777">
        <w:trPr>
          <w:trHeight w:val="300"/>
        </w:trPr>
        <w:tc>
          <w:tcPr>
            <w:tcW w:w="10305" w:type="dxa"/>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56AA4F21" w:rsidP="56AA4F21" w:rsidRDefault="56AA4F21" w14:paraId="491A8DB7" w14:textId="2EC4EA59">
            <w:pPr>
              <w:rPr>
                <w:rFonts w:ascii="Calibri" w:hAnsi="Calibri" w:eastAsia="Calibri" w:cs="Calibri"/>
                <w:color w:val="000000" w:themeColor="text1"/>
              </w:rPr>
            </w:pPr>
            <w:r w:rsidRPr="56AA4F21">
              <w:rPr>
                <w:rFonts w:ascii="Calibri" w:hAnsi="Calibri" w:eastAsia="Calibri" w:cs="Calibri"/>
                <w:b/>
                <w:bCs/>
                <w:color w:val="000000" w:themeColor="text1"/>
              </w:rPr>
              <w:t xml:space="preserve">Additional Information </w:t>
            </w:r>
          </w:p>
        </w:tc>
      </w:tr>
      <w:tr w:rsidR="56AA4F21" w:rsidTr="56AA4F21" w14:paraId="5AC684B8" w14:textId="77777777">
        <w:trPr>
          <w:trHeight w:val="300"/>
        </w:trPr>
        <w:tc>
          <w:tcPr>
            <w:tcW w:w="10305" w:type="dxa"/>
            <w:tcBorders>
              <w:top w:val="single" w:color="84B3DF" w:sz="6" w:space="0"/>
              <w:left w:val="single" w:color="84B3DF" w:sz="6" w:space="0"/>
              <w:bottom w:val="single" w:color="84B3DF" w:sz="6" w:space="0"/>
              <w:right w:val="single" w:color="84B3DF" w:sz="6" w:space="0"/>
            </w:tcBorders>
            <w:tcMar>
              <w:left w:w="90" w:type="dxa"/>
              <w:right w:w="90" w:type="dxa"/>
            </w:tcMar>
          </w:tcPr>
          <w:p w:rsidR="56AA4F21" w:rsidP="56AA4F21" w:rsidRDefault="56AA4F21" w14:paraId="5201A2DA" w14:textId="747BDFAF">
            <w:pPr>
              <w:spacing w:after="60" w:line="240" w:lineRule="auto"/>
              <w:rPr>
                <w:rFonts w:ascii="Calibri" w:hAnsi="Calibri" w:eastAsia="Calibri" w:cs="Calibri"/>
                <w:color w:val="000000" w:themeColor="text1"/>
              </w:rPr>
            </w:pPr>
            <w:r w:rsidRPr="56AA4F21">
              <w:rPr>
                <w:rFonts w:ascii="Calibri" w:hAnsi="Calibri" w:eastAsia="Calibri" w:cs="Calibri"/>
                <w:color w:val="000000" w:themeColor="text1"/>
              </w:rPr>
              <w:t xml:space="preserve">Students need to be fully prepared for lesson with the standard equipment. </w:t>
            </w:r>
          </w:p>
          <w:p w:rsidR="56AA4F21" w:rsidP="56AA4F21" w:rsidRDefault="56AA4F21" w14:paraId="56818897" w14:textId="68944916">
            <w:pPr>
              <w:spacing w:after="60" w:line="240" w:lineRule="auto"/>
              <w:rPr>
                <w:rFonts w:ascii="Calibri" w:hAnsi="Calibri" w:eastAsia="Calibri" w:cs="Calibri"/>
                <w:color w:val="000000" w:themeColor="text1"/>
              </w:rPr>
            </w:pPr>
            <w:r w:rsidRPr="56AA4F21">
              <w:rPr>
                <w:rFonts w:ascii="Calibri" w:hAnsi="Calibri" w:eastAsia="Calibri" w:cs="Calibri"/>
                <w:color w:val="000000" w:themeColor="text1"/>
              </w:rPr>
              <w:t>With the ever-expanding need for workers in the childcare sector, this qualification will give students an excellent opportunity to progress into the field with many different job opportunities.</w:t>
            </w:r>
          </w:p>
          <w:p w:rsidR="56AA4F21" w:rsidP="56AA4F21" w:rsidRDefault="56AA4F21" w14:paraId="6563AB84" w14:textId="5F6B7BC2">
            <w:pPr>
              <w:spacing w:after="60" w:line="240" w:lineRule="auto"/>
              <w:rPr>
                <w:rFonts w:ascii="Calibri" w:hAnsi="Calibri" w:eastAsia="Calibri" w:cs="Calibri"/>
                <w:color w:val="000000" w:themeColor="text1"/>
              </w:rPr>
            </w:pPr>
            <w:r w:rsidRPr="56AA4F21">
              <w:rPr>
                <w:rFonts w:ascii="Calibri" w:hAnsi="Calibri" w:eastAsia="Calibri" w:cs="Calibri"/>
                <w:color w:val="000000" w:themeColor="text1"/>
              </w:rPr>
              <w:t>This qualification will provide a starting point for learners to decide whether a career in childcare and/or health and social care is right for you.</w:t>
            </w:r>
          </w:p>
          <w:p w:rsidR="56AA4F21" w:rsidP="56AA4F21" w:rsidRDefault="56AA4F21" w14:paraId="0142683A" w14:textId="20C02B3E">
            <w:pPr>
              <w:spacing w:after="60" w:line="240" w:lineRule="auto"/>
              <w:rPr>
                <w:rFonts w:ascii="Calibri" w:hAnsi="Calibri" w:eastAsia="Calibri" w:cs="Calibri"/>
                <w:color w:val="000000" w:themeColor="text1"/>
              </w:rPr>
            </w:pPr>
            <w:r w:rsidRPr="56AA4F21">
              <w:rPr>
                <w:rFonts w:ascii="Calibri" w:hAnsi="Calibri" w:eastAsia="Calibri" w:cs="Calibri"/>
                <w:color w:val="000000" w:themeColor="text1"/>
              </w:rPr>
              <w:t>It will support you with the following pathways: early years practitioner, children’s nursing (paediatrics), social work, teaching, nursery nurse, residential childcare worker, learning support assistant and many more!</w:t>
            </w:r>
          </w:p>
        </w:tc>
      </w:tr>
    </w:tbl>
    <w:p w:rsidR="56AA4F21" w:rsidP="56AA4F21" w:rsidRDefault="56AA4F21" w14:paraId="00D91FC4" w14:textId="47D7DA7D">
      <w:pPr>
        <w:spacing w:after="160" w:line="259" w:lineRule="auto"/>
        <w:rPr>
          <w:b/>
          <w:bCs/>
          <w:sz w:val="28"/>
          <w:szCs w:val="28"/>
        </w:rPr>
      </w:pPr>
    </w:p>
    <w:tbl>
      <w:tblPr>
        <w:tblW w:w="10348" w:type="dxa"/>
        <w:tblInd w:w="-10" w:type="dxa"/>
        <w:tblCellMar>
          <w:left w:w="0" w:type="dxa"/>
          <w:right w:w="0" w:type="dxa"/>
        </w:tblCellMar>
        <w:tblLook w:val="04A0" w:firstRow="1" w:lastRow="0" w:firstColumn="1" w:lastColumn="0" w:noHBand="0" w:noVBand="1"/>
      </w:tblPr>
      <w:tblGrid>
        <w:gridCol w:w="10"/>
        <w:gridCol w:w="10338"/>
      </w:tblGrid>
      <w:tr w:rsidR="00CC62E1" w:rsidTr="196E0D38" w14:paraId="5FC49B59" w14:textId="77777777">
        <w:trPr>
          <w:trHeight w:val="400"/>
        </w:trPr>
        <w:tc>
          <w:tcPr>
            <w:tcW w:w="10348" w:type="dxa"/>
            <w:gridSpan w:val="2"/>
            <w:tcBorders>
              <w:top w:val="single" w:color="84B3DF" w:sz="8" w:space="0"/>
              <w:left w:val="single" w:color="84B3DF" w:sz="8" w:space="0"/>
              <w:bottom w:val="single" w:color="84B3DF" w:sz="8" w:space="0"/>
              <w:right w:val="single" w:color="84B3DF" w:sz="8" w:space="0"/>
            </w:tcBorders>
            <w:shd w:val="clear" w:color="auto" w:fill="5B9BD5" w:themeFill="accent1"/>
            <w:tcMar>
              <w:top w:w="0" w:type="dxa"/>
              <w:left w:w="108" w:type="dxa"/>
              <w:bottom w:w="0" w:type="dxa"/>
              <w:right w:w="108" w:type="dxa"/>
            </w:tcMar>
            <w:hideMark/>
          </w:tcPr>
          <w:p w:rsidR="00CC62E1" w:rsidP="00A661BF" w:rsidRDefault="00CC62E1" w14:paraId="35678776" w14:textId="77777777">
            <w:pPr>
              <w:rPr>
                <w:b/>
                <w:bCs/>
                <w:color w:val="FFFFFF"/>
              </w:rPr>
            </w:pPr>
            <w:r>
              <w:rPr>
                <w:b/>
                <w:bCs/>
                <w:color w:val="FFFFFF"/>
              </w:rPr>
              <w:t>Subject: Creative iMedia                        Exam Board: OCR</w:t>
            </w:r>
          </w:p>
        </w:tc>
      </w:tr>
      <w:tr w:rsidR="00CC62E1" w:rsidTr="196E0D38" w14:paraId="555257D5" w14:textId="77777777">
        <w:tc>
          <w:tcPr>
            <w:tcW w:w="10348" w:type="dxa"/>
            <w:gridSpan w:val="2"/>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00CC62E1" w:rsidP="00A661BF" w:rsidRDefault="00CC62E1" w14:paraId="14888B3D" w14:textId="77777777">
            <w:pPr>
              <w:rPr>
                <w:b/>
                <w:bCs/>
              </w:rPr>
            </w:pPr>
            <w:r>
              <w:rPr>
                <w:b/>
                <w:bCs/>
              </w:rPr>
              <w:t>Full course title</w:t>
            </w:r>
          </w:p>
        </w:tc>
      </w:tr>
      <w:tr w:rsidR="00CC62E1" w:rsidTr="196E0D38" w14:paraId="5474881B" w14:textId="77777777">
        <w:tc>
          <w:tcPr>
            <w:tcW w:w="10348" w:type="dxa"/>
            <w:gridSpan w:val="2"/>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00CC62E1" w:rsidP="00A661BF" w:rsidRDefault="00CC62E1" w14:paraId="53007AD1" w14:textId="77777777">
            <w:r>
              <w:t>Creative iMedia Cambridge Nationals Level 2</w:t>
            </w:r>
          </w:p>
        </w:tc>
      </w:tr>
      <w:tr w:rsidR="00CC62E1" w:rsidTr="196E0D38" w14:paraId="415614AD" w14:textId="77777777">
        <w:tc>
          <w:tcPr>
            <w:tcW w:w="10348" w:type="dxa"/>
            <w:gridSpan w:val="2"/>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00CC62E1" w:rsidP="00A661BF" w:rsidRDefault="00CC62E1" w14:paraId="15964808" w14:textId="77777777">
            <w:pPr>
              <w:rPr>
                <w:b/>
                <w:bCs/>
              </w:rPr>
            </w:pPr>
            <w:r>
              <w:rPr>
                <w:b/>
                <w:bCs/>
              </w:rPr>
              <w:t>Course code</w:t>
            </w:r>
          </w:p>
        </w:tc>
      </w:tr>
      <w:tr w:rsidR="00CC62E1" w:rsidTr="196E0D38" w14:paraId="7F3CF0A2" w14:textId="77777777">
        <w:tc>
          <w:tcPr>
            <w:tcW w:w="10348" w:type="dxa"/>
            <w:gridSpan w:val="2"/>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6E0F68" w:rsidR="00CC62E1" w:rsidP="00A661BF" w:rsidRDefault="00934D30" w14:paraId="1E640C6A" w14:textId="77777777">
            <w:pPr>
              <w:pStyle w:val="Heading2"/>
              <w:shd w:val="clear" w:color="auto" w:fill="FFFFFF"/>
              <w:spacing w:before="0" w:line="332" w:lineRule="atLeast"/>
              <w:rPr>
                <w:rFonts w:asciiTheme="minorHAnsi" w:hAnsiTheme="minorHAnsi" w:cstheme="minorHAnsi"/>
                <w:b/>
                <w:color w:val="000000" w:themeColor="text1"/>
                <w:sz w:val="22"/>
                <w:szCs w:val="22"/>
              </w:rPr>
            </w:pPr>
            <w:hyperlink w:history="1" r:id="rId18">
              <w:r w:rsidRPr="006E0F68" w:rsidR="00CC62E1">
                <w:rPr>
                  <w:rFonts w:asciiTheme="minorHAnsi" w:hAnsiTheme="minorHAnsi" w:cstheme="minorHAnsi"/>
                  <w:color w:val="000000" w:themeColor="text1"/>
                  <w:sz w:val="22"/>
                  <w:szCs w:val="22"/>
                </w:rPr>
                <w:t>OCR Level 1/2 Cambridge National Certificate in Creative iMedia</w:t>
              </w:r>
              <w:r w:rsidRPr="006E0F68" w:rsidR="00CC62E1">
                <w:rPr>
                  <w:rStyle w:val="Hyperlink"/>
                  <w:rFonts w:asciiTheme="minorHAnsi" w:hAnsiTheme="minorHAnsi" w:cstheme="minorHAnsi"/>
                  <w:color w:val="000000" w:themeColor="text1"/>
                  <w:sz w:val="22"/>
                  <w:szCs w:val="22"/>
                </w:rPr>
                <w:t xml:space="preserve"> - J817</w:t>
              </w:r>
            </w:hyperlink>
          </w:p>
        </w:tc>
      </w:tr>
      <w:tr w:rsidR="00CC62E1" w:rsidTr="196E0D38" w14:paraId="716625B3" w14:textId="77777777">
        <w:tc>
          <w:tcPr>
            <w:tcW w:w="10348" w:type="dxa"/>
            <w:gridSpan w:val="2"/>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00CC62E1" w:rsidP="00A661BF" w:rsidRDefault="00CC62E1" w14:paraId="5FE8648C" w14:textId="77777777">
            <w:pPr>
              <w:rPr>
                <w:b/>
                <w:bCs/>
              </w:rPr>
            </w:pPr>
            <w:r>
              <w:rPr>
                <w:b/>
                <w:bCs/>
              </w:rPr>
              <w:t>Website address</w:t>
            </w:r>
          </w:p>
        </w:tc>
      </w:tr>
      <w:tr w:rsidR="00CC62E1" w:rsidTr="196E0D38" w14:paraId="6CA31CF0" w14:textId="77777777">
        <w:tc>
          <w:tcPr>
            <w:tcW w:w="10348" w:type="dxa"/>
            <w:gridSpan w:val="2"/>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00CC62E1" w:rsidP="00A661BF" w:rsidRDefault="00934D30" w14:paraId="76C131DF" w14:textId="77777777">
            <w:hyperlink w:history="1" r:id="rId19">
              <w:r w:rsidRPr="00584B84" w:rsidR="00CC62E1">
                <w:rPr>
                  <w:rStyle w:val="Hyperlink"/>
                  <w:b/>
                  <w:bCs/>
                </w:rPr>
                <w:t>https://www.ocr.org.uk/qualifications/cambridge-nationals/creative-imedia-level-1-2-award-certificate-j807-j817/</w:t>
              </w:r>
            </w:hyperlink>
          </w:p>
        </w:tc>
      </w:tr>
      <w:tr w:rsidR="00CC62E1" w:rsidTr="196E0D38" w14:paraId="5A699ACD" w14:textId="77777777">
        <w:tc>
          <w:tcPr>
            <w:tcW w:w="10348" w:type="dxa"/>
            <w:gridSpan w:val="2"/>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00CC62E1" w:rsidP="00A661BF" w:rsidRDefault="00CC62E1" w14:paraId="489A16CD" w14:textId="77777777">
            <w:pPr>
              <w:rPr>
                <w:b/>
                <w:bCs/>
              </w:rPr>
            </w:pPr>
            <w:r>
              <w:rPr>
                <w:b/>
                <w:bCs/>
              </w:rPr>
              <w:t>Examination / controlled assessment percentages</w:t>
            </w:r>
          </w:p>
        </w:tc>
      </w:tr>
      <w:tr w:rsidR="00CC62E1" w:rsidTr="196E0D38" w14:paraId="4C73D461" w14:textId="77777777">
        <w:tc>
          <w:tcPr>
            <w:tcW w:w="10348" w:type="dxa"/>
            <w:gridSpan w:val="2"/>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00CC62E1" w:rsidP="00A661BF" w:rsidRDefault="00CC62E1" w14:paraId="20648CA2" w14:textId="77777777">
            <w:pPr>
              <w:shd w:val="clear" w:color="auto" w:fill="FFFFFF"/>
              <w:spacing w:before="100" w:beforeAutospacing="1" w:after="100" w:afterAutospacing="1"/>
            </w:pPr>
            <w:r>
              <w:t xml:space="preserve">25% Written examination   /   75% Centre-assessed tasks (3x25%) </w:t>
            </w:r>
          </w:p>
        </w:tc>
      </w:tr>
      <w:tr w:rsidR="00CC62E1" w:rsidTr="196E0D38" w14:paraId="3B8917AC" w14:textId="77777777">
        <w:tc>
          <w:tcPr>
            <w:tcW w:w="10348" w:type="dxa"/>
            <w:gridSpan w:val="2"/>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00CC62E1" w:rsidP="00A661BF" w:rsidRDefault="00CC62E1" w14:paraId="12A7698E" w14:textId="77777777">
            <w:pPr>
              <w:rPr>
                <w:b/>
                <w:bCs/>
              </w:rPr>
            </w:pPr>
            <w:r>
              <w:rPr>
                <w:b/>
                <w:bCs/>
              </w:rPr>
              <w:t>Course outline</w:t>
            </w:r>
          </w:p>
        </w:tc>
      </w:tr>
      <w:tr w:rsidR="00CC62E1" w:rsidTr="196E0D38" w14:paraId="4E391755" w14:textId="77777777">
        <w:tc>
          <w:tcPr>
            <w:tcW w:w="10348" w:type="dxa"/>
            <w:gridSpan w:val="2"/>
            <w:tcBorders>
              <w:top w:val="nil"/>
              <w:left w:val="single" w:color="84B3DF" w:sz="8" w:space="0"/>
              <w:bottom w:val="single" w:color="84B3DF" w:sz="8" w:space="0"/>
              <w:right w:val="single" w:color="84B3DF" w:sz="8" w:space="0"/>
            </w:tcBorders>
            <w:tcMar>
              <w:top w:w="0" w:type="dxa"/>
              <w:left w:w="108" w:type="dxa"/>
              <w:bottom w:w="0" w:type="dxa"/>
              <w:right w:w="108" w:type="dxa"/>
            </w:tcMar>
          </w:tcPr>
          <w:p w:rsidR="00CC62E1" w:rsidP="00A661BF" w:rsidRDefault="00CC62E1" w14:paraId="155DE5F9" w14:textId="77777777">
            <w:pPr>
              <w:spacing w:line="240" w:lineRule="auto"/>
            </w:pPr>
            <w:r>
              <w:t>Creative iMedia is an option subject that awards a Level 2 Cambridge national certificate. It is a subject that will improve ICT skills as well as looking at customer requirements and briefs and analysing the final created solution. During the course of the subject, students will study for the exam:</w:t>
            </w:r>
          </w:p>
          <w:p w:rsidR="00CC62E1" w:rsidP="008D3557" w:rsidRDefault="00CC62E1" w14:paraId="4E4C35AE" w14:textId="77777777">
            <w:pPr>
              <w:spacing w:line="240" w:lineRule="auto"/>
            </w:pPr>
            <w:r>
              <w:t>The purpose and content of pre-production</w:t>
            </w:r>
            <w:r w:rsidR="008D3557">
              <w:t>; p</w:t>
            </w:r>
            <w:r>
              <w:t>lanning of pre-production</w:t>
            </w:r>
            <w:r w:rsidR="008D3557">
              <w:t>; p</w:t>
            </w:r>
            <w:r>
              <w:t>roduction of pre-production documents</w:t>
            </w:r>
            <w:r w:rsidR="008D3557">
              <w:t>; h</w:t>
            </w:r>
            <w:r>
              <w:t>ow to review pre-production documents</w:t>
            </w:r>
            <w:r w:rsidR="008D3557">
              <w:t>.</w:t>
            </w:r>
          </w:p>
          <w:p w:rsidR="008D3557" w:rsidP="008D3557" w:rsidRDefault="00CC62E1" w14:paraId="5CB44534" w14:textId="77777777">
            <w:pPr>
              <w:spacing w:line="240" w:lineRule="auto"/>
            </w:pPr>
            <w:r>
              <w:t>For one of the pieces of coursework the students will study computer based images using software such as Adobe Photoshop and cover the below topics:</w:t>
            </w:r>
            <w:r w:rsidR="008D3557">
              <w:t xml:space="preserve"> </w:t>
            </w:r>
          </w:p>
          <w:p w:rsidR="00CC62E1" w:rsidP="008D3557" w:rsidRDefault="00CC62E1" w14:paraId="0ACFB270" w14:textId="77777777">
            <w:pPr>
              <w:spacing w:line="240" w:lineRule="auto"/>
            </w:pPr>
            <w:r>
              <w:t>The purpose and properties of digital graphics</w:t>
            </w:r>
            <w:r w:rsidR="008D3557">
              <w:t>; p</w:t>
            </w:r>
            <w:r>
              <w:t>lanning the creation of digital graphics</w:t>
            </w:r>
            <w:r w:rsidR="008D3557">
              <w:t>; t</w:t>
            </w:r>
            <w:r>
              <w:t>he creation of digital graphics</w:t>
            </w:r>
            <w:r w:rsidR="008D3557">
              <w:t>; h</w:t>
            </w:r>
            <w:r>
              <w:t>ow to review created digital graphics</w:t>
            </w:r>
          </w:p>
          <w:p w:rsidR="00CC62E1" w:rsidP="00A661BF" w:rsidRDefault="00CC62E1" w14:paraId="5CFD1E4B" w14:textId="77777777">
            <w:pPr>
              <w:spacing w:line="240" w:lineRule="auto"/>
            </w:pPr>
            <w:r>
              <w:t>As well as two further teacher chosen topics that look at purpose, planning, creation and review chosen from:</w:t>
            </w:r>
          </w:p>
          <w:p w:rsidRPr="00AB2C0D" w:rsidR="002165AD" w:rsidP="008D3557" w:rsidRDefault="00CC62E1" w14:paraId="75801882" w14:textId="77777777">
            <w:pPr>
              <w:spacing w:line="240" w:lineRule="auto"/>
            </w:pPr>
            <w:r>
              <w:t>2D and 3D digital characters</w:t>
            </w:r>
            <w:r w:rsidR="008D3557">
              <w:t>; s</w:t>
            </w:r>
            <w:r>
              <w:t>torytelling with a comic strip</w:t>
            </w:r>
            <w:r w:rsidR="008D3557">
              <w:t>; m</w:t>
            </w:r>
            <w:r>
              <w:t>ultipage websites</w:t>
            </w:r>
            <w:r w:rsidR="008D3557">
              <w:t>; d</w:t>
            </w:r>
            <w:r>
              <w:t>igital animation</w:t>
            </w:r>
            <w:r w:rsidR="008D3557">
              <w:t>; i</w:t>
            </w:r>
            <w:r>
              <w:t>nteractive multimedia products</w:t>
            </w:r>
            <w:r w:rsidR="008D3557">
              <w:t>; d</w:t>
            </w:r>
            <w:r>
              <w:t>igital sound sequences</w:t>
            </w:r>
            <w:r w:rsidR="008D3557">
              <w:t>; d</w:t>
            </w:r>
            <w:r>
              <w:t>igital photography</w:t>
            </w:r>
            <w:r w:rsidR="008D3557">
              <w:t>; g</w:t>
            </w:r>
            <w:r>
              <w:t>ame concepts</w:t>
            </w:r>
            <w:r w:rsidR="008D3557">
              <w:t xml:space="preserve"> and d</w:t>
            </w:r>
            <w:r>
              <w:t>eveloping digital games</w:t>
            </w:r>
            <w:r w:rsidR="008D3557">
              <w:t>.</w:t>
            </w:r>
            <w:r>
              <w:t xml:space="preserve"> </w:t>
            </w:r>
          </w:p>
        </w:tc>
      </w:tr>
      <w:tr w:rsidR="00CC62E1" w:rsidTr="196E0D38" w14:paraId="77A3073D" w14:textId="77777777">
        <w:tc>
          <w:tcPr>
            <w:tcW w:w="10348" w:type="dxa"/>
            <w:gridSpan w:val="2"/>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00CC62E1" w:rsidP="00A661BF" w:rsidRDefault="00CC62E1" w14:paraId="7F40E520" w14:textId="77777777">
            <w:pPr>
              <w:rPr>
                <w:b/>
                <w:bCs/>
              </w:rPr>
            </w:pPr>
            <w:r>
              <w:rPr>
                <w:b/>
                <w:bCs/>
              </w:rPr>
              <w:t>Assessment details</w:t>
            </w:r>
          </w:p>
        </w:tc>
      </w:tr>
      <w:tr w:rsidR="00CC62E1" w:rsidTr="196E0D38" w14:paraId="09B2DE09" w14:textId="77777777">
        <w:tc>
          <w:tcPr>
            <w:tcW w:w="10348" w:type="dxa"/>
            <w:gridSpan w:val="2"/>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00CC62E1" w:rsidP="002165AD" w:rsidRDefault="008D3557" w14:paraId="4459B0DC" w14:textId="77777777">
            <w:pPr>
              <w:spacing w:line="240" w:lineRule="auto"/>
              <w:contextualSpacing/>
            </w:pPr>
            <w:r>
              <w:t xml:space="preserve">One written exam: 75 minutes - </w:t>
            </w:r>
            <w:r w:rsidR="00CC62E1">
              <w:t xml:space="preserve">This question paper: </w:t>
            </w:r>
          </w:p>
          <w:p w:rsidR="00CC62E1" w:rsidP="002165AD" w:rsidRDefault="00CC62E1" w14:paraId="3FE2D1F2" w14:textId="77777777">
            <w:pPr>
              <w:spacing w:line="240" w:lineRule="auto"/>
              <w:contextualSpacing/>
            </w:pPr>
            <w:r>
              <w:t xml:space="preserve">• contains a scenario on which all questions are based </w:t>
            </w:r>
          </w:p>
          <w:p w:rsidR="00CC62E1" w:rsidP="002165AD" w:rsidRDefault="00CC62E1" w14:paraId="7B9D0B93" w14:textId="77777777">
            <w:pPr>
              <w:spacing w:line="240" w:lineRule="auto"/>
              <w:contextualSpacing/>
            </w:pPr>
            <w:r>
              <w:t xml:space="preserve">• consists of two sections, comprising short answer and extended response questions </w:t>
            </w:r>
          </w:p>
          <w:p w:rsidR="00CC62E1" w:rsidP="002165AD" w:rsidRDefault="00CC62E1" w14:paraId="52D1FE5D" w14:textId="77777777">
            <w:pPr>
              <w:spacing w:line="240" w:lineRule="auto"/>
              <w:contextualSpacing/>
            </w:pPr>
            <w:r>
              <w:t xml:space="preserve">• assesses the quality of written communication </w:t>
            </w:r>
          </w:p>
          <w:p w:rsidRPr="00E47815" w:rsidR="00CC62E1" w:rsidP="002165AD" w:rsidRDefault="00CC62E1" w14:paraId="5D180848" w14:textId="77777777">
            <w:pPr>
              <w:spacing w:line="240" w:lineRule="auto"/>
              <w:contextualSpacing/>
              <w:rPr>
                <w:b/>
              </w:rPr>
            </w:pPr>
            <w:r w:rsidRPr="00E47815">
              <w:rPr>
                <w:b/>
              </w:rPr>
              <w:t>Centre Assessed Tasks</w:t>
            </w:r>
          </w:p>
          <w:p w:rsidR="00CC62E1" w:rsidP="002165AD" w:rsidRDefault="00CC62E1" w14:paraId="7E028B78" w14:textId="77777777">
            <w:pPr>
              <w:spacing w:line="240" w:lineRule="auto"/>
              <w:contextualSpacing/>
            </w:pPr>
            <w:r>
              <w:t>Three practical centre assessed tasks: 10 hours each (Spread over timetabled lessons)</w:t>
            </w:r>
          </w:p>
          <w:p w:rsidR="00CC62E1" w:rsidP="002165AD" w:rsidRDefault="00CC62E1" w14:paraId="42AD6837" w14:textId="77777777">
            <w:pPr>
              <w:spacing w:line="240" w:lineRule="auto"/>
              <w:contextualSpacing/>
            </w:pPr>
            <w:r>
              <w:t xml:space="preserve">The centre-assessed tasks: </w:t>
            </w:r>
          </w:p>
          <w:p w:rsidR="00CC62E1" w:rsidP="002165AD" w:rsidRDefault="00CC62E1" w14:paraId="1183D5EF" w14:textId="77777777">
            <w:pPr>
              <w:spacing w:line="240" w:lineRule="auto"/>
              <w:contextualSpacing/>
            </w:pPr>
            <w:r>
              <w:t>• will be practical tasks in the context of an assignment, selected from the OCR bank of set assignments</w:t>
            </w:r>
          </w:p>
        </w:tc>
      </w:tr>
      <w:tr w:rsidR="00CC62E1" w:rsidTr="196E0D38" w14:paraId="53594FF0" w14:textId="77777777">
        <w:tc>
          <w:tcPr>
            <w:tcW w:w="10348" w:type="dxa"/>
            <w:gridSpan w:val="2"/>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00CC62E1" w:rsidP="00A661BF" w:rsidRDefault="00CC62E1" w14:paraId="2DFCB931" w14:textId="77777777">
            <w:pPr>
              <w:rPr>
                <w:b/>
                <w:bCs/>
              </w:rPr>
            </w:pPr>
            <w:r>
              <w:rPr>
                <w:b/>
                <w:bCs/>
              </w:rPr>
              <w:t xml:space="preserve">Additional Information </w:t>
            </w:r>
          </w:p>
        </w:tc>
      </w:tr>
      <w:tr w:rsidR="00CC62E1" w:rsidTr="196E0D38" w14:paraId="30F56F5E" w14:textId="77777777">
        <w:tc>
          <w:tcPr>
            <w:tcW w:w="10348" w:type="dxa"/>
            <w:gridSpan w:val="2"/>
            <w:tcBorders>
              <w:top w:val="nil"/>
              <w:left w:val="single" w:color="84B3DF" w:sz="8" w:space="0"/>
              <w:bottom w:val="single" w:color="84B3DF" w:sz="8" w:space="0"/>
              <w:right w:val="single" w:color="84B3DF" w:sz="8" w:space="0"/>
            </w:tcBorders>
            <w:tcMar>
              <w:top w:w="0" w:type="dxa"/>
              <w:left w:w="108" w:type="dxa"/>
              <w:bottom w:w="0" w:type="dxa"/>
              <w:right w:w="108" w:type="dxa"/>
            </w:tcMar>
          </w:tcPr>
          <w:p w:rsidR="002165AD" w:rsidP="002165AD" w:rsidRDefault="00CC62E1" w14:paraId="245C7A70" w14:textId="77777777">
            <w:pPr>
              <w:shd w:val="clear" w:color="auto" w:fill="FFFFFF"/>
              <w:spacing w:before="100" w:beforeAutospacing="1" w:after="100" w:afterAutospacing="1"/>
              <w:contextualSpacing/>
            </w:pPr>
            <w:r>
              <w:t>Standard classroom equipment is needed for every lesson, and computers will be used when appropriate. Books will be used to record lesson notes and for the theory side of the course.</w:t>
            </w:r>
          </w:p>
          <w:p w:rsidRPr="008D3557" w:rsidR="00CC62E1" w:rsidP="196E0D38" w:rsidRDefault="15D6150D" w14:paraId="0AD1E2C6" w14:textId="1CFAAD44">
            <w:pPr>
              <w:shd w:val="clear" w:color="auto" w:fill="FFFFFF" w:themeFill="background1"/>
              <w:spacing w:before="100" w:beforeAutospacing="1" w:after="100" w:afterAutospacing="1"/>
              <w:contextualSpacing/>
            </w:pPr>
            <w:r>
              <w:t>Possible career paths: m</w:t>
            </w:r>
            <w:r w:rsidR="1341005B">
              <w:t>arketing, journalism, cinematography and film, graphics designer, games designer, website creator, photographer and advertisement.</w:t>
            </w:r>
          </w:p>
        </w:tc>
      </w:tr>
      <w:tr w:rsidR="001D72C6" w:rsidTr="196E0D38" w14:paraId="64EF3A2E" w14:textId="77777777">
        <w:trPr>
          <w:gridBefore w:val="1"/>
          <w:wBefore w:w="10" w:type="dxa"/>
          <w:trHeight w:val="400"/>
        </w:trPr>
        <w:tc>
          <w:tcPr>
            <w:tcW w:w="10338" w:type="dxa"/>
            <w:tcBorders>
              <w:top w:val="single" w:color="84B3DF" w:sz="8" w:space="0"/>
              <w:left w:val="single" w:color="84B3DF" w:sz="8" w:space="0"/>
              <w:bottom w:val="single" w:color="84B3DF" w:sz="8" w:space="0"/>
              <w:right w:val="single" w:color="84B3DF" w:sz="8" w:space="0"/>
            </w:tcBorders>
            <w:shd w:val="clear" w:color="auto" w:fill="5B9BD5" w:themeFill="accent1"/>
            <w:tcMar>
              <w:top w:w="0" w:type="dxa"/>
              <w:left w:w="108" w:type="dxa"/>
              <w:bottom w:w="0" w:type="dxa"/>
              <w:right w:w="108" w:type="dxa"/>
            </w:tcMar>
            <w:hideMark/>
          </w:tcPr>
          <w:p w:rsidR="001D72C6" w:rsidP="00A661BF" w:rsidRDefault="001D72C6" w14:paraId="52BE2DC8" w14:textId="77777777">
            <w:pPr>
              <w:rPr>
                <w:b/>
                <w:bCs/>
                <w:color w:val="FFFFFF"/>
              </w:rPr>
            </w:pPr>
            <w:r>
              <w:rPr>
                <w:b/>
                <w:bCs/>
                <w:color w:val="FFFFFF"/>
              </w:rPr>
              <w:t>Subject: Computer Science                        Exam Board: EdExcel</w:t>
            </w:r>
          </w:p>
        </w:tc>
      </w:tr>
      <w:tr w:rsidR="001D72C6" w:rsidTr="196E0D38" w14:paraId="0564892A" w14:textId="77777777">
        <w:trPr>
          <w:gridBefore w:val="1"/>
          <w:wBefore w:w="10" w:type="dxa"/>
        </w:trPr>
        <w:tc>
          <w:tcPr>
            <w:tcW w:w="10338"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001D72C6" w:rsidP="00A661BF" w:rsidRDefault="001D72C6" w14:paraId="4897DF76" w14:textId="77777777">
            <w:pPr>
              <w:rPr>
                <w:b/>
                <w:bCs/>
              </w:rPr>
            </w:pPr>
            <w:r>
              <w:rPr>
                <w:b/>
                <w:bCs/>
              </w:rPr>
              <w:t>Full course title</w:t>
            </w:r>
          </w:p>
        </w:tc>
      </w:tr>
      <w:tr w:rsidR="001D72C6" w:rsidTr="196E0D38" w14:paraId="6C9BCEB4" w14:textId="77777777">
        <w:trPr>
          <w:gridBefore w:val="1"/>
          <w:wBefore w:w="10" w:type="dxa"/>
        </w:trPr>
        <w:tc>
          <w:tcPr>
            <w:tcW w:w="10338"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001D72C6" w:rsidP="00A661BF" w:rsidRDefault="001D72C6" w14:paraId="7CEEB4D2" w14:textId="77777777">
            <w:r>
              <w:t>Computer Science</w:t>
            </w:r>
          </w:p>
        </w:tc>
      </w:tr>
      <w:tr w:rsidR="001D72C6" w:rsidTr="196E0D38" w14:paraId="636675DE" w14:textId="77777777">
        <w:trPr>
          <w:gridBefore w:val="1"/>
          <w:wBefore w:w="10" w:type="dxa"/>
        </w:trPr>
        <w:tc>
          <w:tcPr>
            <w:tcW w:w="10338"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001D72C6" w:rsidP="00A661BF" w:rsidRDefault="001D72C6" w14:paraId="3055B751" w14:textId="77777777">
            <w:pPr>
              <w:rPr>
                <w:b/>
                <w:bCs/>
              </w:rPr>
            </w:pPr>
            <w:r>
              <w:rPr>
                <w:b/>
                <w:bCs/>
              </w:rPr>
              <w:t>Course code</w:t>
            </w:r>
          </w:p>
        </w:tc>
      </w:tr>
      <w:tr w:rsidR="001D72C6" w:rsidTr="196E0D38" w14:paraId="4E01F1C3" w14:textId="77777777">
        <w:trPr>
          <w:gridBefore w:val="1"/>
          <w:wBefore w:w="10" w:type="dxa"/>
        </w:trPr>
        <w:tc>
          <w:tcPr>
            <w:tcW w:w="10338"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001D72C6" w:rsidP="00A661BF" w:rsidRDefault="001D72C6" w14:paraId="6CC49E83" w14:textId="77777777">
            <w:r>
              <w:t>GCSE Computer Science (1CP2)</w:t>
            </w:r>
          </w:p>
        </w:tc>
      </w:tr>
      <w:tr w:rsidR="001D72C6" w:rsidTr="196E0D38" w14:paraId="37C7CE47" w14:textId="77777777">
        <w:trPr>
          <w:gridBefore w:val="1"/>
          <w:wBefore w:w="10" w:type="dxa"/>
        </w:trPr>
        <w:tc>
          <w:tcPr>
            <w:tcW w:w="10338"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001D72C6" w:rsidP="00A661BF" w:rsidRDefault="001D72C6" w14:paraId="3BA4AE84" w14:textId="77777777">
            <w:pPr>
              <w:rPr>
                <w:b/>
                <w:bCs/>
              </w:rPr>
            </w:pPr>
            <w:r>
              <w:rPr>
                <w:b/>
                <w:bCs/>
              </w:rPr>
              <w:t>Website address</w:t>
            </w:r>
          </w:p>
        </w:tc>
      </w:tr>
      <w:tr w:rsidR="001D72C6" w:rsidTr="196E0D38" w14:paraId="6E945225" w14:textId="77777777">
        <w:trPr>
          <w:gridBefore w:val="1"/>
          <w:wBefore w:w="10" w:type="dxa"/>
        </w:trPr>
        <w:tc>
          <w:tcPr>
            <w:tcW w:w="10338"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001D72C6" w:rsidP="00A661BF" w:rsidRDefault="001D72C6" w14:paraId="074148D9" w14:textId="77777777">
            <w:r w:rsidRPr="00AB2C0D">
              <w:rPr>
                <w:b/>
                <w:bCs/>
              </w:rPr>
              <w:t>https://qualifications.pearson.com/en/qualifications/edexcel-gcses/computer-science-2020.html</w:t>
            </w:r>
          </w:p>
        </w:tc>
      </w:tr>
      <w:tr w:rsidR="001D72C6" w:rsidTr="196E0D38" w14:paraId="2F6350A4" w14:textId="77777777">
        <w:trPr>
          <w:gridBefore w:val="1"/>
          <w:wBefore w:w="10" w:type="dxa"/>
        </w:trPr>
        <w:tc>
          <w:tcPr>
            <w:tcW w:w="10338"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001D72C6" w:rsidP="00A661BF" w:rsidRDefault="001D72C6" w14:paraId="4B2040D0" w14:textId="77777777">
            <w:pPr>
              <w:rPr>
                <w:b/>
                <w:bCs/>
              </w:rPr>
            </w:pPr>
            <w:r>
              <w:rPr>
                <w:b/>
                <w:bCs/>
              </w:rPr>
              <w:t>Examination / controlled assessment percentages</w:t>
            </w:r>
          </w:p>
        </w:tc>
      </w:tr>
      <w:tr w:rsidR="001D72C6" w:rsidTr="196E0D38" w14:paraId="3D1E2158" w14:textId="77777777">
        <w:trPr>
          <w:gridBefore w:val="1"/>
          <w:wBefore w:w="10" w:type="dxa"/>
        </w:trPr>
        <w:tc>
          <w:tcPr>
            <w:tcW w:w="10338"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001D72C6" w:rsidP="00A661BF" w:rsidRDefault="00CA2E45" w14:paraId="10197EB2" w14:textId="77777777">
            <w:pPr>
              <w:shd w:val="clear" w:color="auto" w:fill="FFFFFF"/>
              <w:spacing w:before="100" w:beforeAutospacing="1" w:after="100" w:afterAutospacing="1"/>
            </w:pPr>
            <w:r>
              <w:t xml:space="preserve">50% Written examination - </w:t>
            </w:r>
            <w:r w:rsidR="001D72C6">
              <w:t>50% Practical onscreen examination</w:t>
            </w:r>
          </w:p>
        </w:tc>
      </w:tr>
      <w:tr w:rsidR="001D72C6" w:rsidTr="196E0D38" w14:paraId="2BEA9A23" w14:textId="77777777">
        <w:trPr>
          <w:gridBefore w:val="1"/>
          <w:wBefore w:w="10" w:type="dxa"/>
        </w:trPr>
        <w:tc>
          <w:tcPr>
            <w:tcW w:w="10338"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001D72C6" w:rsidP="00A661BF" w:rsidRDefault="001D72C6" w14:paraId="47F20D07" w14:textId="77777777">
            <w:pPr>
              <w:rPr>
                <w:b/>
                <w:bCs/>
              </w:rPr>
            </w:pPr>
            <w:r>
              <w:rPr>
                <w:b/>
                <w:bCs/>
              </w:rPr>
              <w:t>Course outline</w:t>
            </w:r>
          </w:p>
        </w:tc>
      </w:tr>
      <w:tr w:rsidR="001D72C6" w:rsidTr="196E0D38" w14:paraId="20BEDB36" w14:textId="77777777">
        <w:trPr>
          <w:gridBefore w:val="1"/>
          <w:wBefore w:w="10" w:type="dxa"/>
        </w:trPr>
        <w:tc>
          <w:tcPr>
            <w:tcW w:w="10338" w:type="dxa"/>
            <w:tcBorders>
              <w:top w:val="nil"/>
              <w:left w:val="single" w:color="84B3DF" w:sz="8" w:space="0"/>
              <w:bottom w:val="single" w:color="84B3DF" w:sz="8" w:space="0"/>
              <w:right w:val="single" w:color="84B3DF" w:sz="8" w:space="0"/>
            </w:tcBorders>
            <w:shd w:val="clear" w:color="auto" w:fill="auto"/>
            <w:tcMar>
              <w:top w:w="0" w:type="dxa"/>
              <w:left w:w="108" w:type="dxa"/>
              <w:bottom w:w="0" w:type="dxa"/>
              <w:right w:w="108" w:type="dxa"/>
            </w:tcMar>
          </w:tcPr>
          <w:p w:rsidR="001D72C6" w:rsidP="00CA2E45" w:rsidRDefault="3D27905A" w14:paraId="62280D53" w14:textId="6E0E5AD6">
            <w:pPr>
              <w:spacing w:line="240" w:lineRule="auto"/>
              <w:contextualSpacing/>
            </w:pPr>
            <w:r>
              <w:t>Computer Science is an option subject that is part of the EBac</w:t>
            </w:r>
            <w:r w:rsidR="5699F94A">
              <w:t>c</w:t>
            </w:r>
            <w:r>
              <w:t xml:space="preserve"> suite of subjects. It is an </w:t>
            </w:r>
            <w:r w:rsidR="7CFC1F42">
              <w:t>ever-evolving</w:t>
            </w:r>
            <w:r>
              <w:t xml:space="preserve"> qualification and incorporates both the theory behind computers, as well as practical programming. During the course of the subject, students will study:</w:t>
            </w:r>
          </w:p>
          <w:p w:rsidR="00CA2E45" w:rsidP="00CA2E45" w:rsidRDefault="00CA2E45" w14:paraId="35941679" w14:textId="77777777">
            <w:pPr>
              <w:spacing w:line="240" w:lineRule="auto"/>
              <w:contextualSpacing/>
            </w:pPr>
            <w:r>
              <w:t>C</w:t>
            </w:r>
            <w:r w:rsidR="001D72C6">
              <w:t>omputational Thinking – developing computational thinking skills that enable them to design, implement and analyse algorithms for solving problems.</w:t>
            </w:r>
          </w:p>
          <w:p w:rsidR="001D72C6" w:rsidP="00CA2E45" w:rsidRDefault="001D72C6" w14:paraId="0D2EFA53" w14:textId="77777777">
            <w:pPr>
              <w:spacing w:line="240" w:lineRule="auto"/>
              <w:contextualSpacing/>
            </w:pPr>
            <w:r>
              <w:t xml:space="preserve">Data - learn how different types of data, such as sound, video and images are represented in a computer. </w:t>
            </w:r>
          </w:p>
          <w:p w:rsidR="001D72C6" w:rsidP="00CA2E45" w:rsidRDefault="001D72C6" w14:paraId="5E45F7E0" w14:textId="77777777">
            <w:pPr>
              <w:spacing w:line="240" w:lineRule="auto"/>
              <w:contextualSpacing/>
            </w:pPr>
            <w:r>
              <w:t>Hardware and Software - be familiar with the hardware and software components that make up a computer system.</w:t>
            </w:r>
          </w:p>
          <w:p w:rsidR="001D72C6" w:rsidP="00CA2E45" w:rsidRDefault="001D72C6" w14:paraId="3D432F48" w14:textId="77777777">
            <w:pPr>
              <w:spacing w:line="240" w:lineRule="auto"/>
              <w:contextualSpacing/>
            </w:pPr>
            <w:r>
              <w:t>Networks - understand the key principles behind the organisation of computer networks, such as network topographies, LANs vs WANs and the internet.</w:t>
            </w:r>
          </w:p>
          <w:p w:rsidR="001D72C6" w:rsidP="00CA2E45" w:rsidRDefault="001D72C6" w14:paraId="5579AE01" w14:textId="77777777">
            <w:pPr>
              <w:spacing w:line="240" w:lineRule="auto"/>
              <w:contextualSpacing/>
            </w:pPr>
            <w:r>
              <w:t>Issues and Impact - be aware of the influence of digital technology and recognise some of the issues and the impact on wider society associated with its use.</w:t>
            </w:r>
          </w:p>
          <w:p w:rsidRPr="00AB2C0D" w:rsidR="001D72C6" w:rsidP="00CA2E45" w:rsidRDefault="001D72C6" w14:paraId="381535D4" w14:textId="77777777">
            <w:pPr>
              <w:spacing w:line="240" w:lineRule="auto"/>
              <w:contextualSpacing/>
            </w:pPr>
            <w:r>
              <w:t>Problem solving with programming - Learning to program is a core component of a computer science course. Students should be competent at designing, reading, writing and debugging programs. They must be able to apply their skills to solve real problems and produce readable, robust programs.</w:t>
            </w:r>
          </w:p>
        </w:tc>
      </w:tr>
      <w:tr w:rsidR="001D72C6" w:rsidTr="196E0D38" w14:paraId="0D4E599B" w14:textId="77777777">
        <w:trPr>
          <w:gridBefore w:val="1"/>
          <w:wBefore w:w="10" w:type="dxa"/>
        </w:trPr>
        <w:tc>
          <w:tcPr>
            <w:tcW w:w="10338"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001D72C6" w:rsidP="00A661BF" w:rsidRDefault="001D72C6" w14:paraId="54EC6E3F" w14:textId="77777777">
            <w:pPr>
              <w:rPr>
                <w:b/>
                <w:bCs/>
              </w:rPr>
            </w:pPr>
            <w:r>
              <w:rPr>
                <w:b/>
                <w:bCs/>
              </w:rPr>
              <w:t>Assessment details</w:t>
            </w:r>
          </w:p>
        </w:tc>
      </w:tr>
      <w:tr w:rsidR="001D72C6" w:rsidTr="196E0D38" w14:paraId="43613E23" w14:textId="77777777">
        <w:trPr>
          <w:gridBefore w:val="1"/>
          <w:wBefore w:w="10" w:type="dxa"/>
        </w:trPr>
        <w:tc>
          <w:tcPr>
            <w:tcW w:w="10338" w:type="dxa"/>
            <w:tcBorders>
              <w:top w:val="nil"/>
              <w:left w:val="single" w:color="84B3DF" w:sz="8" w:space="0"/>
              <w:bottom w:val="single" w:color="84B3DF" w:sz="8" w:space="0"/>
              <w:right w:val="single" w:color="84B3DF" w:sz="8" w:space="0"/>
            </w:tcBorders>
            <w:shd w:val="clear" w:color="auto" w:fill="auto"/>
            <w:tcMar>
              <w:top w:w="0" w:type="dxa"/>
              <w:left w:w="108" w:type="dxa"/>
              <w:bottom w:w="0" w:type="dxa"/>
              <w:right w:w="108" w:type="dxa"/>
            </w:tcMar>
            <w:hideMark/>
          </w:tcPr>
          <w:p w:rsidRPr="00CA2E45" w:rsidR="00CA2E45" w:rsidP="00CA2E45" w:rsidRDefault="001D72C6" w14:paraId="11D0464F" w14:textId="77777777">
            <w:pPr>
              <w:spacing w:line="240" w:lineRule="auto"/>
              <w:contextualSpacing/>
              <w:rPr>
                <w:b/>
              </w:rPr>
            </w:pPr>
            <w:r w:rsidRPr="00CA2E45">
              <w:rPr>
                <w:b/>
              </w:rPr>
              <w:t>On</w:t>
            </w:r>
            <w:r w:rsidRPr="00CA2E45" w:rsidR="00CA2E45">
              <w:rPr>
                <w:b/>
              </w:rPr>
              <w:t xml:space="preserve">e written exam: 90 minutes  </w:t>
            </w:r>
          </w:p>
          <w:p w:rsidR="001D72C6" w:rsidP="00CA2E45" w:rsidRDefault="001D72C6" w14:paraId="7E26049C" w14:textId="77777777">
            <w:pPr>
              <w:spacing w:line="240" w:lineRule="auto"/>
              <w:contextualSpacing/>
            </w:pPr>
            <w:r>
              <w:t>This paper consists of five compulsory questions, each one focused on one of the topic areas. The questions consist of multiple-choice, short-, medium- and extended-open-response, tabular and diagrammatic items</w:t>
            </w:r>
          </w:p>
          <w:p w:rsidRPr="00CA2E45" w:rsidR="001D72C6" w:rsidP="00CA2E45" w:rsidRDefault="001D72C6" w14:paraId="138BD28E" w14:textId="77777777">
            <w:pPr>
              <w:spacing w:line="240" w:lineRule="auto"/>
              <w:contextualSpacing/>
              <w:rPr>
                <w:b/>
              </w:rPr>
            </w:pPr>
            <w:r w:rsidRPr="00CA2E45">
              <w:rPr>
                <w:b/>
              </w:rPr>
              <w:t>One practical onscreen exam: 120 minutes</w:t>
            </w:r>
          </w:p>
          <w:p w:rsidR="001D72C6" w:rsidP="00CA2E45" w:rsidRDefault="001D72C6" w14:paraId="76194B0E" w14:textId="77777777">
            <w:pPr>
              <w:spacing w:line="240" w:lineRule="auto"/>
              <w:contextualSpacing/>
            </w:pPr>
            <w:r>
              <w:t>This paper is practical in nature and requires students to design, write, test and refine programs in order to solve problems. Students will complete this assessment onscreen using their Integrated Development Environment (IDE) of choice. Students should then answer the six compulsory questions onscreen using Python 3 (The programming lang</w:t>
            </w:r>
            <w:r w:rsidR="00CA2E45">
              <w:t>uage used as part of this GCSE)</w:t>
            </w:r>
          </w:p>
        </w:tc>
      </w:tr>
      <w:tr w:rsidR="001D72C6" w:rsidTr="196E0D38" w14:paraId="16AEE4E1" w14:textId="77777777">
        <w:trPr>
          <w:gridBefore w:val="1"/>
          <w:wBefore w:w="10" w:type="dxa"/>
        </w:trPr>
        <w:tc>
          <w:tcPr>
            <w:tcW w:w="10338"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001D72C6" w:rsidP="00A661BF" w:rsidRDefault="001D72C6" w14:paraId="0499ADD8" w14:textId="77777777">
            <w:pPr>
              <w:rPr>
                <w:b/>
                <w:bCs/>
              </w:rPr>
            </w:pPr>
            <w:r>
              <w:rPr>
                <w:b/>
                <w:bCs/>
              </w:rPr>
              <w:t xml:space="preserve">Additional Information </w:t>
            </w:r>
          </w:p>
        </w:tc>
      </w:tr>
      <w:tr w:rsidR="001D72C6" w:rsidTr="196E0D38" w14:paraId="74055760" w14:textId="77777777">
        <w:trPr>
          <w:gridBefore w:val="1"/>
          <w:wBefore w:w="10" w:type="dxa"/>
        </w:trPr>
        <w:tc>
          <w:tcPr>
            <w:tcW w:w="10338" w:type="dxa"/>
            <w:tcBorders>
              <w:top w:val="nil"/>
              <w:left w:val="single" w:color="84B3DF" w:sz="8" w:space="0"/>
              <w:bottom w:val="single" w:color="84B3DF" w:sz="8" w:space="0"/>
              <w:right w:val="single" w:color="84B3DF" w:sz="8" w:space="0"/>
            </w:tcBorders>
            <w:tcMar>
              <w:top w:w="0" w:type="dxa"/>
              <w:left w:w="108" w:type="dxa"/>
              <w:bottom w:w="0" w:type="dxa"/>
              <w:right w:w="108" w:type="dxa"/>
            </w:tcMar>
          </w:tcPr>
          <w:p w:rsidR="001D72C6" w:rsidP="00CA2E45" w:rsidRDefault="001D72C6" w14:paraId="4E8F4210" w14:textId="77777777">
            <w:pPr>
              <w:shd w:val="clear" w:color="auto" w:fill="FFFFFF"/>
              <w:spacing w:before="100" w:beforeAutospacing="1" w:after="100" w:afterAutospacing="1" w:line="240" w:lineRule="auto"/>
              <w:contextualSpacing/>
            </w:pPr>
            <w:r>
              <w:t>Standard classroom equipment is needed for every lesson, and computers will be used when appropriate. Books will be used to record lesson notes and for the theory side of the course.</w:t>
            </w:r>
          </w:p>
          <w:p w:rsidRPr="000B57B9" w:rsidR="001D72C6" w:rsidP="00CA2E45" w:rsidRDefault="001D72C6" w14:paraId="68E62DBC" w14:textId="77777777">
            <w:pPr>
              <w:shd w:val="clear" w:color="auto" w:fill="FFFFFF"/>
              <w:spacing w:before="100" w:beforeAutospacing="1" w:after="100" w:afterAutospacing="1" w:line="240" w:lineRule="auto"/>
              <w:contextualSpacing/>
            </w:pPr>
            <w:r>
              <w:t>Possible career paths: Software developer, engineer, architect, web developer, games developer, business owner, cyber security analyst</w:t>
            </w:r>
          </w:p>
          <w:p w:rsidR="001D72C6" w:rsidP="00CA2E45" w:rsidRDefault="001D72C6" w14:paraId="617581E7" w14:textId="77777777">
            <w:pPr>
              <w:shd w:val="clear" w:color="auto" w:fill="FFFFFF"/>
              <w:spacing w:before="100" w:beforeAutospacing="1" w:after="100" w:afterAutospacing="1" w:line="240" w:lineRule="auto"/>
              <w:contextualSpacing/>
              <w:rPr>
                <w:b/>
                <w:bCs/>
              </w:rPr>
            </w:pPr>
            <w:r>
              <w:t xml:space="preserve">You will gain many transferable skills such as problem solving, learning new languages, building solutions, analytical and critical thinking, logical thinking and fixing errors. </w:t>
            </w:r>
          </w:p>
        </w:tc>
      </w:tr>
    </w:tbl>
    <w:p w:rsidR="00BF5453" w:rsidP="196E0D38" w:rsidRDefault="00BF5453" w14:paraId="0BF603A0" w14:textId="77777777">
      <w:pPr>
        <w:spacing w:after="160" w:line="259" w:lineRule="auto"/>
        <w:rPr>
          <w:b/>
          <w:bCs/>
          <w:sz w:val="28"/>
          <w:szCs w:val="28"/>
        </w:rPr>
      </w:pPr>
    </w:p>
    <w:tbl>
      <w:tblPr>
        <w:tblStyle w:val="MediumShading1-Accent1"/>
        <w:tblW w:w="10348" w:type="dxa"/>
        <w:tblInd w:w="-10" w:type="dxa"/>
        <w:tblLook w:val="04A0" w:firstRow="1" w:lastRow="0" w:firstColumn="1" w:lastColumn="0" w:noHBand="0" w:noVBand="1"/>
      </w:tblPr>
      <w:tblGrid>
        <w:gridCol w:w="10348"/>
      </w:tblGrid>
      <w:tr w:rsidRPr="00077A9E" w:rsidR="00BF77A3" w:rsidTr="196E0D38" w14:paraId="2BD74A5C" w14:textId="7777777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348" w:type="dxa"/>
          </w:tcPr>
          <w:p w:rsidRPr="00077A9E" w:rsidR="00BF77A3" w:rsidP="00A661BF" w:rsidRDefault="00BF77A3" w14:paraId="77F5CD70" w14:textId="77777777">
            <w:pPr>
              <w:rPr>
                <w:rFonts w:cstheme="minorHAnsi"/>
              </w:rPr>
            </w:pPr>
            <w:r w:rsidRPr="00077A9E">
              <w:rPr>
                <w:rFonts w:cstheme="minorHAnsi"/>
              </w:rPr>
              <w:t xml:space="preserve">Subject: </w:t>
            </w:r>
            <w:r>
              <w:rPr>
                <w:rFonts w:cstheme="minorHAnsi"/>
              </w:rPr>
              <w:t>GCSE Drama</w:t>
            </w:r>
            <w:r w:rsidRPr="00077A9E">
              <w:rPr>
                <w:rFonts w:cstheme="minorHAnsi"/>
              </w:rPr>
              <w:tab/>
            </w:r>
            <w:r w:rsidRPr="00077A9E">
              <w:rPr>
                <w:rFonts w:cstheme="minorHAnsi"/>
              </w:rPr>
              <w:tab/>
            </w:r>
            <w:r w:rsidRPr="00077A9E">
              <w:rPr>
                <w:rFonts w:cstheme="minorHAnsi"/>
              </w:rPr>
              <w:tab/>
            </w:r>
            <w:r w:rsidRPr="00077A9E">
              <w:rPr>
                <w:rFonts w:cstheme="minorHAnsi"/>
              </w:rPr>
              <w:tab/>
            </w:r>
            <w:r w:rsidRPr="00077A9E">
              <w:rPr>
                <w:rFonts w:cstheme="minorHAnsi"/>
              </w:rPr>
              <w:t>Exam Board: Eduqas</w:t>
            </w:r>
          </w:p>
        </w:tc>
      </w:tr>
      <w:tr w:rsidRPr="00077A9E" w:rsidR="00BF77A3" w:rsidTr="196E0D38" w14:paraId="77AD5A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077A9E" w:rsidR="00BF77A3" w:rsidP="196E0D38" w:rsidRDefault="518C231B" w14:paraId="7D4C6AE2" w14:textId="760603B1">
            <w:r w:rsidRPr="196E0D38">
              <w:t>Full course title</w:t>
            </w:r>
            <w:r w:rsidRPr="196E0D38" w:rsidR="2EFBCE63">
              <w:t xml:space="preserve"> - </w:t>
            </w:r>
          </w:p>
        </w:tc>
      </w:tr>
      <w:tr w:rsidRPr="00077A9E" w:rsidR="00BF77A3" w:rsidTr="196E0D38" w14:paraId="0218A65B" w14:textId="77777777">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348" w:type="dxa"/>
          </w:tcPr>
          <w:p w:rsidRPr="00077A9E" w:rsidR="00BF77A3" w:rsidP="00A661BF" w:rsidRDefault="00BF77A3" w14:paraId="50770C1D" w14:textId="77777777">
            <w:pPr>
              <w:rPr>
                <w:rFonts w:cstheme="minorHAnsi"/>
                <w:b w:val="0"/>
              </w:rPr>
            </w:pPr>
            <w:r>
              <w:rPr>
                <w:rFonts w:cstheme="minorHAnsi"/>
                <w:b w:val="0"/>
              </w:rPr>
              <w:t>Eduqas GCSE (9-1) in Drama</w:t>
            </w:r>
          </w:p>
        </w:tc>
      </w:tr>
      <w:tr w:rsidRPr="00077A9E" w:rsidR="00BF77A3" w:rsidTr="196E0D38" w14:paraId="0DDD93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077A9E" w:rsidR="00BF77A3" w:rsidP="00A661BF" w:rsidRDefault="00BF77A3" w14:paraId="06B2A12B" w14:textId="77777777">
            <w:pPr>
              <w:rPr>
                <w:rFonts w:cstheme="minorHAnsi"/>
              </w:rPr>
            </w:pPr>
            <w:r w:rsidRPr="00077A9E">
              <w:rPr>
                <w:rFonts w:cstheme="minorHAnsi"/>
              </w:rPr>
              <w:t>Course code</w:t>
            </w:r>
          </w:p>
        </w:tc>
      </w:tr>
      <w:tr w:rsidRPr="00077A9E" w:rsidR="00BF77A3" w:rsidTr="196E0D38" w14:paraId="00287D7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077A9E" w:rsidR="00BF77A3" w:rsidP="00A661BF" w:rsidRDefault="00BF77A3" w14:paraId="08675B5C" w14:textId="77777777">
            <w:pPr>
              <w:rPr>
                <w:rFonts w:cstheme="minorHAnsi"/>
                <w:b w:val="0"/>
              </w:rPr>
            </w:pPr>
            <w:r>
              <w:rPr>
                <w:rFonts w:cstheme="minorHAnsi"/>
                <w:b w:val="0"/>
              </w:rPr>
              <w:t>C690QS</w:t>
            </w:r>
          </w:p>
        </w:tc>
      </w:tr>
      <w:tr w:rsidRPr="00077A9E" w:rsidR="00BF77A3" w:rsidTr="196E0D38" w14:paraId="579A92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077A9E" w:rsidR="00BF77A3" w:rsidP="00A661BF" w:rsidRDefault="00BF77A3" w14:paraId="2C627120" w14:textId="77777777">
            <w:pPr>
              <w:rPr>
                <w:rFonts w:cstheme="minorHAnsi"/>
              </w:rPr>
            </w:pPr>
            <w:r w:rsidRPr="00077A9E">
              <w:rPr>
                <w:rFonts w:cstheme="minorHAnsi"/>
              </w:rPr>
              <w:t>Website address</w:t>
            </w:r>
          </w:p>
        </w:tc>
      </w:tr>
      <w:tr w:rsidRPr="00077A9E" w:rsidR="00BF77A3" w:rsidTr="196E0D38" w14:paraId="17AE041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077A9E" w:rsidR="00BF77A3" w:rsidP="00A661BF" w:rsidRDefault="00BF77A3" w14:paraId="5FF36672" w14:textId="77777777">
            <w:pPr>
              <w:rPr>
                <w:rFonts w:cstheme="minorHAnsi"/>
                <w:b w:val="0"/>
              </w:rPr>
            </w:pPr>
            <w:r w:rsidRPr="00661EB2">
              <w:rPr>
                <w:rFonts w:cstheme="minorHAnsi"/>
                <w:b w:val="0"/>
              </w:rPr>
              <w:t>https://www.eduqas.co.uk/qualifications/drama-gcse/#tab_overview</w:t>
            </w:r>
          </w:p>
        </w:tc>
      </w:tr>
      <w:tr w:rsidRPr="00077A9E" w:rsidR="00BF77A3" w:rsidTr="196E0D38" w14:paraId="4CF005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077A9E" w:rsidR="00BF77A3" w:rsidP="00A661BF" w:rsidRDefault="00BF77A3" w14:paraId="09DF0C85" w14:textId="77777777">
            <w:pPr>
              <w:rPr>
                <w:rFonts w:cstheme="minorHAnsi"/>
              </w:rPr>
            </w:pPr>
            <w:r w:rsidRPr="00077A9E">
              <w:rPr>
                <w:rFonts w:cstheme="minorHAnsi"/>
              </w:rPr>
              <w:t>Examination / controlled assessment percentages</w:t>
            </w:r>
          </w:p>
        </w:tc>
      </w:tr>
      <w:tr w:rsidRPr="00077A9E" w:rsidR="00BF77A3" w:rsidTr="196E0D38" w14:paraId="3211C65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077A9E" w:rsidR="00BF77A3" w:rsidP="00A661BF" w:rsidRDefault="00BF77A3" w14:paraId="2F217853" w14:textId="77777777">
            <w:pPr>
              <w:shd w:val="clear" w:color="auto" w:fill="FFFFFF"/>
              <w:spacing w:before="100" w:beforeAutospacing="1" w:after="100" w:afterAutospacing="1"/>
              <w:rPr>
                <w:rFonts w:cstheme="minorHAnsi"/>
                <w:b w:val="0"/>
              </w:rPr>
            </w:pPr>
            <w:r>
              <w:rPr>
                <w:rFonts w:cstheme="minorHAnsi"/>
                <w:b w:val="0"/>
              </w:rPr>
              <w:t>Component 1: Devising Theatre (Non-Examined Assessment) 4</w:t>
            </w:r>
            <w:r w:rsidRPr="00077A9E">
              <w:rPr>
                <w:rFonts w:cstheme="minorHAnsi"/>
                <w:b w:val="0"/>
              </w:rPr>
              <w:t>0%</w:t>
            </w:r>
            <w:r>
              <w:rPr>
                <w:rFonts w:cstheme="minorHAnsi"/>
                <w:b w:val="0"/>
              </w:rPr>
              <w:t xml:space="preserve">                                                                   Component 2: Performing from a Text (Non-Examined Assessment) 2</w:t>
            </w:r>
            <w:r w:rsidRPr="00077A9E">
              <w:rPr>
                <w:rFonts w:cstheme="minorHAnsi"/>
                <w:b w:val="0"/>
              </w:rPr>
              <w:t>0%</w:t>
            </w:r>
            <w:r>
              <w:rPr>
                <w:rFonts w:cstheme="minorHAnsi"/>
                <w:b w:val="0"/>
              </w:rPr>
              <w:t xml:space="preserve">                                                        </w:t>
            </w:r>
            <w:r w:rsidRPr="00077A9E">
              <w:rPr>
                <w:rFonts w:cstheme="minorHAnsi"/>
                <w:b w:val="0"/>
              </w:rPr>
              <w:t xml:space="preserve">Component 3: </w:t>
            </w:r>
            <w:r>
              <w:rPr>
                <w:rFonts w:cstheme="minorHAnsi"/>
                <w:b w:val="0"/>
              </w:rPr>
              <w:t>Interpreting Theatre (Written Exam -  1 hour 30</w:t>
            </w:r>
            <w:r w:rsidRPr="00077A9E">
              <w:rPr>
                <w:rFonts w:cstheme="minorHAnsi"/>
                <w:b w:val="0"/>
              </w:rPr>
              <w:t xml:space="preserve"> minutes) 40%</w:t>
            </w:r>
            <w:r>
              <w:rPr>
                <w:rFonts w:cstheme="minorHAnsi"/>
                <w:b w:val="0"/>
              </w:rPr>
              <w:t xml:space="preserve"> </w:t>
            </w:r>
          </w:p>
        </w:tc>
      </w:tr>
      <w:tr w:rsidRPr="00077A9E" w:rsidR="00BF77A3" w:rsidTr="196E0D38" w14:paraId="78BAE1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077A9E" w:rsidR="00BF77A3" w:rsidP="00A661BF" w:rsidRDefault="00BF77A3" w14:paraId="6EF2EEAA" w14:textId="77777777">
            <w:pPr>
              <w:rPr>
                <w:rFonts w:cstheme="minorHAnsi"/>
              </w:rPr>
            </w:pPr>
            <w:r w:rsidRPr="00077A9E">
              <w:rPr>
                <w:rFonts w:cstheme="minorHAnsi"/>
              </w:rPr>
              <w:t>Course outline</w:t>
            </w:r>
          </w:p>
        </w:tc>
      </w:tr>
      <w:tr w:rsidRPr="00077A9E" w:rsidR="00BF77A3" w:rsidTr="196E0D38" w14:paraId="1A07054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CA2E45" w:rsidR="00CA2E45" w:rsidP="196E0D38" w:rsidRDefault="518C231B" w14:paraId="1503C630" w14:textId="463931C3">
            <w:pPr>
              <w:spacing w:line="240" w:lineRule="auto"/>
              <w:contextualSpacing/>
              <w:rPr>
                <w:b w:val="0"/>
                <w:bCs w:val="0"/>
              </w:rPr>
            </w:pPr>
            <w:r>
              <w:rPr>
                <w:b w:val="0"/>
                <w:bCs w:val="0"/>
              </w:rPr>
              <w:t>The course will give learners a strong knowledge and understanding of how drama and theatre is developed and performed across a range of dramatic activities. Across the three components, learners will study:</w:t>
            </w:r>
          </w:p>
          <w:p w:rsidRPr="00CA2E45" w:rsidR="00CA2E45" w:rsidP="00934D30" w:rsidRDefault="518C231B" w14:paraId="33C491FB" w14:textId="32590C0D">
            <w:pPr>
              <w:pStyle w:val="ListParagraph"/>
              <w:numPr>
                <w:ilvl w:val="0"/>
                <w:numId w:val="8"/>
              </w:numPr>
              <w:spacing w:line="240" w:lineRule="auto"/>
              <w:rPr>
                <w:b w:val="0"/>
                <w:bCs w:val="0"/>
              </w:rPr>
            </w:pPr>
            <w:r>
              <w:rPr>
                <w:b w:val="0"/>
                <w:bCs w:val="0"/>
              </w:rPr>
              <w:t xml:space="preserve">one complete performance text </w:t>
            </w:r>
          </w:p>
          <w:p w:rsidRPr="00CA2E45" w:rsidR="00BF77A3" w:rsidP="00934D30" w:rsidRDefault="00BF77A3" w14:paraId="1721248D" w14:textId="77777777">
            <w:pPr>
              <w:pStyle w:val="ListParagraph"/>
              <w:numPr>
                <w:ilvl w:val="0"/>
                <w:numId w:val="8"/>
              </w:numPr>
              <w:tabs>
                <w:tab w:val="left" w:pos="0"/>
              </w:tabs>
              <w:spacing w:line="240" w:lineRule="auto"/>
              <w:rPr>
                <w:b w:val="0"/>
              </w:rPr>
            </w:pPr>
            <w:r w:rsidRPr="00CA2E45">
              <w:rPr>
                <w:b w:val="0"/>
              </w:rPr>
              <w:t>two extracts from a second contrasting performance text placed within the context of the whole text</w:t>
            </w:r>
          </w:p>
          <w:p w:rsidRPr="00CA2E45" w:rsidR="00BF77A3" w:rsidP="00934D30" w:rsidRDefault="00BF77A3" w14:paraId="6D83EAF2" w14:textId="77777777">
            <w:pPr>
              <w:pStyle w:val="ListParagraph"/>
              <w:numPr>
                <w:ilvl w:val="0"/>
                <w:numId w:val="8"/>
              </w:numPr>
              <w:tabs>
                <w:tab w:val="left" w:pos="0"/>
              </w:tabs>
              <w:spacing w:line="240" w:lineRule="auto"/>
              <w:rPr>
                <w:b w:val="0"/>
              </w:rPr>
            </w:pPr>
            <w:r w:rsidRPr="00CA2E45">
              <w:rPr>
                <w:b w:val="0"/>
              </w:rPr>
              <w:t xml:space="preserve">either the techniques of an influential theatre practitioner or the characteristics of a genre of drama. </w:t>
            </w:r>
          </w:p>
          <w:p w:rsidRPr="00887B46" w:rsidR="00BF77A3" w:rsidP="196E0D38" w:rsidRDefault="518C231B" w14:paraId="3DFFD123" w14:textId="650CF9D7">
            <w:pPr>
              <w:spacing w:line="240" w:lineRule="auto"/>
              <w:contextualSpacing/>
              <w:rPr>
                <w:b w:val="0"/>
                <w:bCs w:val="0"/>
              </w:rPr>
            </w:pPr>
            <w:r>
              <w:rPr>
                <w:b w:val="0"/>
                <w:bCs w:val="0"/>
              </w:rPr>
              <w:t>Learners will have the opportunity to work practically as designers and/or performers on:</w:t>
            </w:r>
            <w:r w:rsidR="3E81809C">
              <w:rPr>
                <w:b w:val="0"/>
                <w:bCs w:val="0"/>
              </w:rPr>
              <w:t xml:space="preserve"> </w:t>
            </w:r>
            <w:r>
              <w:rPr>
                <w:b w:val="0"/>
                <w:bCs w:val="0"/>
              </w:rPr>
              <w:t xml:space="preserve">one devised performance using the techniques or characteristics of their chosen theatre practitioner or genre </w:t>
            </w:r>
            <w:r w:rsidR="3E81809C">
              <w:rPr>
                <w:b w:val="0"/>
                <w:bCs w:val="0"/>
              </w:rPr>
              <w:t xml:space="preserve">and </w:t>
            </w:r>
            <w:r>
              <w:rPr>
                <w:b w:val="0"/>
                <w:bCs w:val="0"/>
              </w:rPr>
              <w:t xml:space="preserve">one performance based on the second contrasting performance text using sections of text from the two extracts. </w:t>
            </w:r>
          </w:p>
        </w:tc>
      </w:tr>
      <w:tr w:rsidRPr="00077A9E" w:rsidR="00BF77A3" w:rsidTr="196E0D38" w14:paraId="264A17CE" w14:textId="7777777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348" w:type="dxa"/>
          </w:tcPr>
          <w:p w:rsidRPr="00077A9E" w:rsidR="00BF77A3" w:rsidP="00A661BF" w:rsidRDefault="00BF77A3" w14:paraId="1A616AC7" w14:textId="77777777">
            <w:pPr>
              <w:rPr>
                <w:rFonts w:cstheme="minorHAnsi"/>
              </w:rPr>
            </w:pPr>
            <w:r w:rsidRPr="00077A9E">
              <w:rPr>
                <w:rFonts w:cstheme="minorHAnsi"/>
              </w:rPr>
              <w:t>Assessment details</w:t>
            </w:r>
          </w:p>
        </w:tc>
      </w:tr>
      <w:tr w:rsidRPr="00077A9E" w:rsidR="00BF77A3" w:rsidTr="196E0D38" w14:paraId="0978F28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00687DAF" w:rsidP="00687DAF" w:rsidRDefault="00BF77A3" w14:paraId="03800691" w14:textId="77777777">
            <w:pPr>
              <w:numPr>
                <w:ilvl w:val="12"/>
                <w:numId w:val="0"/>
              </w:numPr>
              <w:tabs>
                <w:tab w:val="left" w:pos="0"/>
              </w:tabs>
              <w:spacing w:line="240" w:lineRule="auto"/>
              <w:contextualSpacing/>
              <w:rPr>
                <w:rFonts w:cstheme="minorHAnsi"/>
                <w:b w:val="0"/>
              </w:rPr>
            </w:pPr>
            <w:r w:rsidRPr="00C933A9">
              <w:rPr>
                <w:rFonts w:cstheme="minorHAnsi"/>
              </w:rPr>
              <w:t>Devising Theatre</w:t>
            </w:r>
            <w:r w:rsidR="00687DAF">
              <w:rPr>
                <w:rFonts w:cstheme="minorHAnsi"/>
                <w:b w:val="0"/>
              </w:rPr>
              <w:t xml:space="preserve"> - </w:t>
            </w:r>
            <w:r>
              <w:rPr>
                <w:rFonts w:cstheme="minorHAnsi"/>
                <w:b w:val="0"/>
              </w:rPr>
              <w:t>learners will create their own piece of theatre from Stimuli (art work, a poem, song lyrics – all set by the board). They will create the story and script and device on their chosen audience. This is videoed, assessed by the teacher and sent to the examination board</w:t>
            </w:r>
            <w:r w:rsidR="00687DAF">
              <w:rPr>
                <w:rFonts w:cstheme="minorHAnsi"/>
                <w:b w:val="0"/>
              </w:rPr>
              <w:t xml:space="preserve"> for moderation. </w:t>
            </w:r>
          </w:p>
          <w:p w:rsidR="00BF77A3" w:rsidP="00687DAF" w:rsidRDefault="00BF77A3" w14:paraId="61889C26" w14:textId="77777777">
            <w:pPr>
              <w:numPr>
                <w:ilvl w:val="12"/>
                <w:numId w:val="0"/>
              </w:numPr>
              <w:tabs>
                <w:tab w:val="left" w:pos="0"/>
              </w:tabs>
              <w:spacing w:line="240" w:lineRule="auto"/>
              <w:contextualSpacing/>
              <w:rPr>
                <w:rFonts w:cstheme="minorHAnsi"/>
                <w:b w:val="0"/>
              </w:rPr>
            </w:pPr>
            <w:r w:rsidRPr="00C933A9">
              <w:rPr>
                <w:rFonts w:cstheme="minorHAnsi"/>
              </w:rPr>
              <w:t>Performing from a Text</w:t>
            </w:r>
            <w:r>
              <w:rPr>
                <w:rFonts w:cstheme="minorHAnsi"/>
                <w:b w:val="0"/>
              </w:rPr>
              <w:t xml:space="preserve"> </w:t>
            </w:r>
            <w:r w:rsidR="00687DAF">
              <w:rPr>
                <w:rFonts w:cstheme="minorHAnsi"/>
                <w:b w:val="0"/>
              </w:rPr>
              <w:t>-</w:t>
            </w:r>
            <w:r>
              <w:rPr>
                <w:rFonts w:cstheme="minorHAnsi"/>
                <w:b w:val="0"/>
              </w:rPr>
              <w:t xml:space="preserve">learners will be assessed on their performance of scripted drama from a range of texts chosen by the examination board. This is assessed by the teacher and sent to the examination board for moderation.                        </w:t>
            </w:r>
          </w:p>
          <w:p w:rsidRPr="00C933A9" w:rsidR="00BF77A3" w:rsidP="00687DAF" w:rsidRDefault="00BF77A3" w14:paraId="50DB55D7" w14:textId="77777777">
            <w:pPr>
              <w:numPr>
                <w:ilvl w:val="12"/>
                <w:numId w:val="0"/>
              </w:numPr>
              <w:tabs>
                <w:tab w:val="left" w:pos="0"/>
              </w:tabs>
              <w:spacing w:line="240" w:lineRule="auto"/>
              <w:contextualSpacing/>
              <w:rPr>
                <w:rFonts w:cstheme="minorHAnsi"/>
                <w:b w:val="0"/>
              </w:rPr>
            </w:pPr>
            <w:r w:rsidRPr="00C933A9">
              <w:rPr>
                <w:rFonts w:cstheme="minorHAnsi"/>
              </w:rPr>
              <w:t>Interpreting Theatre</w:t>
            </w:r>
            <w:r>
              <w:rPr>
                <w:rFonts w:cstheme="minorHAnsi"/>
                <w:b w:val="0"/>
              </w:rPr>
              <w:t xml:space="preserve"> (Written Exam - 1 hour 30</w:t>
            </w:r>
            <w:r w:rsidRPr="00077A9E">
              <w:rPr>
                <w:rFonts w:cstheme="minorHAnsi"/>
                <w:b w:val="0"/>
              </w:rPr>
              <w:t xml:space="preserve"> minutes) 40%</w:t>
            </w:r>
            <w:r>
              <w:rPr>
                <w:rFonts w:cstheme="minorHAnsi"/>
                <w:b w:val="0"/>
              </w:rPr>
              <w:t xml:space="preserve"> This is an examination sat at the end of year 11. Learners will be assessed on their understanding of drama texts and drama devices. </w:t>
            </w:r>
          </w:p>
        </w:tc>
      </w:tr>
      <w:tr w:rsidRPr="00077A9E" w:rsidR="00BF77A3" w:rsidTr="196E0D38" w14:paraId="780F7B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077A9E" w:rsidR="00BF77A3" w:rsidP="00A661BF" w:rsidRDefault="00BF77A3" w14:paraId="7FFBC05C" w14:textId="77777777">
            <w:pPr>
              <w:rPr>
                <w:rFonts w:cstheme="minorHAnsi"/>
              </w:rPr>
            </w:pPr>
            <w:r w:rsidRPr="00077A9E">
              <w:rPr>
                <w:rFonts w:cstheme="minorHAnsi"/>
              </w:rPr>
              <w:t xml:space="preserve">Additional Information </w:t>
            </w:r>
          </w:p>
        </w:tc>
      </w:tr>
      <w:tr w:rsidRPr="00077A9E" w:rsidR="00BF77A3" w:rsidTr="196E0D38" w14:paraId="431E4F5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00687DAF" w:rsidP="00687DAF" w:rsidRDefault="00BF77A3" w14:paraId="05032930" w14:textId="77777777">
            <w:pPr>
              <w:numPr>
                <w:ilvl w:val="12"/>
                <w:numId w:val="0"/>
              </w:numPr>
              <w:spacing w:line="240" w:lineRule="auto"/>
              <w:rPr>
                <w:rFonts w:cstheme="minorHAnsi"/>
                <w:b w:val="0"/>
              </w:rPr>
            </w:pPr>
            <w:r>
              <w:rPr>
                <w:rFonts w:cstheme="minorHAnsi"/>
                <w:b w:val="0"/>
              </w:rPr>
              <w:t xml:space="preserve">There are a number of extra-curricular opportunities within the performing arts department at </w:t>
            </w:r>
            <w:r w:rsidR="00687DAF">
              <w:rPr>
                <w:rFonts w:cstheme="minorHAnsi"/>
                <w:b w:val="0"/>
              </w:rPr>
              <w:t>DCS.</w:t>
            </w:r>
            <w:r>
              <w:rPr>
                <w:rFonts w:cstheme="minorHAnsi"/>
                <w:b w:val="0"/>
              </w:rPr>
              <w:t xml:space="preserve"> While it isn’t mandatory to take part, attending these sessions will support and enhance students’ performing skills and confidence in drama. We are also working with many local providers to ensure there are opportunities for our students to perform within the community. </w:t>
            </w:r>
          </w:p>
          <w:p w:rsidRPr="00077A9E" w:rsidR="00BF77A3" w:rsidP="00687DAF" w:rsidRDefault="00BF77A3" w14:paraId="654FD7FF" w14:textId="77777777">
            <w:pPr>
              <w:numPr>
                <w:ilvl w:val="12"/>
                <w:numId w:val="0"/>
              </w:numPr>
              <w:spacing w:line="240" w:lineRule="auto"/>
              <w:rPr>
                <w:rFonts w:cstheme="minorHAnsi"/>
                <w:b w:val="0"/>
                <w:i/>
              </w:rPr>
            </w:pPr>
            <w:r>
              <w:rPr>
                <w:rFonts w:cstheme="minorHAnsi"/>
                <w:b w:val="0"/>
              </w:rPr>
              <w:t>There are many pathways that are supported by studying GCSE Drama as it is a subject that allows students to develop their understanding of performance whilst increasing their confidence to speak in front of others. The course allows for progression to 6</w:t>
            </w:r>
            <w:r w:rsidRPr="008D15E2">
              <w:rPr>
                <w:rFonts w:cstheme="minorHAnsi"/>
                <w:b w:val="0"/>
                <w:vertAlign w:val="superscript"/>
              </w:rPr>
              <w:t>th</w:t>
            </w:r>
            <w:r>
              <w:rPr>
                <w:rFonts w:cstheme="minorHAnsi"/>
                <w:b w:val="0"/>
              </w:rPr>
              <w:t xml:space="preserve"> form courses such as Drama and Theatre Studies, whilst providing students with many of the skills necessary to work in many creative and caring occupations from teaching, to social work.</w:t>
            </w:r>
          </w:p>
        </w:tc>
      </w:tr>
    </w:tbl>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4485"/>
        <w:gridCol w:w="5970"/>
      </w:tblGrid>
      <w:tr w:rsidR="196E0D38" w:rsidTr="196E0D38" w14:paraId="0C60BA4D" w14:textId="77777777">
        <w:trPr>
          <w:trHeight w:val="435"/>
        </w:trPr>
        <w:tc>
          <w:tcPr>
            <w:tcW w:w="10455" w:type="dxa"/>
            <w:gridSpan w:val="2"/>
            <w:tcBorders>
              <w:top w:val="single" w:color="84B3DF" w:sz="6" w:space="0"/>
              <w:left w:val="single" w:color="84B3DF" w:sz="6" w:space="0"/>
              <w:bottom w:val="single" w:color="84B3DF" w:sz="6" w:space="0"/>
              <w:right w:val="single" w:color="84B3DF" w:sz="6" w:space="0"/>
            </w:tcBorders>
            <w:shd w:val="clear" w:color="auto" w:fill="5B9BD5" w:themeFill="accent1"/>
            <w:tcMar>
              <w:left w:w="90" w:type="dxa"/>
              <w:right w:w="90" w:type="dxa"/>
            </w:tcMar>
          </w:tcPr>
          <w:p w:rsidR="5D1B3D80" w:rsidP="196E0D38" w:rsidRDefault="5D1B3D80" w14:paraId="18B44EF5" w14:textId="6A73F8B1">
            <w:pPr>
              <w:rPr>
                <w:rFonts w:ascii="Calibri" w:hAnsi="Calibri" w:eastAsia="Calibri" w:cs="Calibri"/>
                <w:b/>
                <w:bCs/>
                <w:color w:val="000000" w:themeColor="text1"/>
              </w:rPr>
            </w:pPr>
            <w:r w:rsidRPr="196E0D38">
              <w:rPr>
                <w:rFonts w:ascii="Calibri" w:hAnsi="Calibri" w:eastAsia="Calibri" w:cs="Calibri"/>
                <w:b/>
                <w:bCs/>
                <w:color w:val="FFFFFF" w:themeColor="background1"/>
              </w:rPr>
              <w:t xml:space="preserve">Subject: GCSE Design and Technology                                                   Exam Board: Educas    </w:t>
            </w:r>
            <w:r w:rsidRPr="196E0D38">
              <w:rPr>
                <w:rFonts w:ascii="Calibri" w:hAnsi="Calibri" w:eastAsia="Calibri" w:cs="Calibri"/>
                <w:b/>
                <w:bCs/>
                <w:color w:val="000000" w:themeColor="text1"/>
              </w:rPr>
              <w:t xml:space="preserve">                                           </w:t>
            </w:r>
          </w:p>
        </w:tc>
      </w:tr>
      <w:tr w:rsidR="196E0D38" w:rsidTr="196E0D38" w14:paraId="3156AFD0" w14:textId="77777777">
        <w:trPr>
          <w:trHeight w:val="300"/>
        </w:trPr>
        <w:tc>
          <w:tcPr>
            <w:tcW w:w="10455" w:type="dxa"/>
            <w:gridSpan w:val="2"/>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196E0D38" w:rsidP="196E0D38" w:rsidRDefault="196E0D38" w14:paraId="2D3F1CCA" w14:textId="5E32C279">
            <w:pPr>
              <w:rPr>
                <w:rFonts w:ascii="Calibri" w:hAnsi="Calibri" w:eastAsia="Calibri" w:cs="Calibri"/>
                <w:color w:val="000000" w:themeColor="text1"/>
              </w:rPr>
            </w:pPr>
            <w:r w:rsidRPr="196E0D38">
              <w:rPr>
                <w:rFonts w:ascii="Calibri" w:hAnsi="Calibri" w:eastAsia="Calibri" w:cs="Calibri"/>
                <w:b/>
                <w:bCs/>
                <w:color w:val="000000" w:themeColor="text1"/>
              </w:rPr>
              <w:t>Full course title</w:t>
            </w:r>
          </w:p>
        </w:tc>
      </w:tr>
      <w:tr w:rsidR="196E0D38" w:rsidTr="196E0D38" w14:paraId="4BBFAC89" w14:textId="77777777">
        <w:trPr>
          <w:trHeight w:val="495"/>
        </w:trPr>
        <w:tc>
          <w:tcPr>
            <w:tcW w:w="10455" w:type="dxa"/>
            <w:gridSpan w:val="2"/>
            <w:tcBorders>
              <w:top w:val="single" w:color="84B3DF" w:sz="6" w:space="0"/>
              <w:left w:val="single" w:color="84B3DF" w:sz="6" w:space="0"/>
              <w:bottom w:val="single" w:color="84B3DF" w:sz="6" w:space="0"/>
              <w:right w:val="single" w:color="84B3DF" w:sz="6" w:space="0"/>
            </w:tcBorders>
            <w:tcMar>
              <w:left w:w="90" w:type="dxa"/>
              <w:right w:w="90" w:type="dxa"/>
            </w:tcMar>
          </w:tcPr>
          <w:p w:rsidR="196E0D38" w:rsidP="196E0D38" w:rsidRDefault="196E0D38" w14:paraId="709AB009" w14:textId="39CA1C74">
            <w:pPr>
              <w:rPr>
                <w:rFonts w:ascii="Calibri" w:hAnsi="Calibri" w:eastAsia="Calibri" w:cs="Calibri"/>
                <w:color w:val="000000" w:themeColor="text1"/>
              </w:rPr>
            </w:pPr>
            <w:r w:rsidRPr="196E0D38">
              <w:rPr>
                <w:rFonts w:ascii="Calibri" w:hAnsi="Calibri" w:eastAsia="Calibri" w:cs="Calibri"/>
                <w:color w:val="000000" w:themeColor="text1"/>
              </w:rPr>
              <w:t>Eduqas Design Technology: Textiles</w:t>
            </w:r>
          </w:p>
        </w:tc>
      </w:tr>
      <w:tr w:rsidR="196E0D38" w:rsidTr="196E0D38" w14:paraId="6D3F462F" w14:textId="77777777">
        <w:trPr>
          <w:trHeight w:val="300"/>
        </w:trPr>
        <w:tc>
          <w:tcPr>
            <w:tcW w:w="10455" w:type="dxa"/>
            <w:gridSpan w:val="2"/>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196E0D38" w:rsidP="196E0D38" w:rsidRDefault="196E0D38" w14:paraId="711A8EC8" w14:textId="4497F178">
            <w:pPr>
              <w:rPr>
                <w:rFonts w:ascii="Calibri" w:hAnsi="Calibri" w:eastAsia="Calibri" w:cs="Calibri"/>
                <w:color w:val="000000" w:themeColor="text1"/>
              </w:rPr>
            </w:pPr>
            <w:r w:rsidRPr="196E0D38">
              <w:rPr>
                <w:rFonts w:ascii="Calibri" w:hAnsi="Calibri" w:eastAsia="Calibri" w:cs="Calibri"/>
                <w:b/>
                <w:bCs/>
                <w:color w:val="000000" w:themeColor="text1"/>
              </w:rPr>
              <w:t>Course code</w:t>
            </w:r>
          </w:p>
        </w:tc>
      </w:tr>
      <w:tr w:rsidR="196E0D38" w:rsidTr="196E0D38" w14:paraId="64B32284" w14:textId="77777777">
        <w:trPr>
          <w:trHeight w:val="300"/>
        </w:trPr>
        <w:tc>
          <w:tcPr>
            <w:tcW w:w="10455" w:type="dxa"/>
            <w:gridSpan w:val="2"/>
            <w:tcBorders>
              <w:top w:val="single" w:color="84B3DF" w:sz="6" w:space="0"/>
              <w:left w:val="single" w:color="84B3DF" w:sz="6" w:space="0"/>
              <w:bottom w:val="single" w:color="84B3DF" w:sz="6" w:space="0"/>
              <w:right w:val="single" w:color="84B3DF" w:sz="6" w:space="0"/>
            </w:tcBorders>
            <w:tcMar>
              <w:left w:w="90" w:type="dxa"/>
              <w:right w:w="90" w:type="dxa"/>
            </w:tcMar>
          </w:tcPr>
          <w:p w:rsidR="196E0D38" w:rsidP="196E0D38" w:rsidRDefault="196E0D38" w14:paraId="66C9C9CB" w14:textId="3B535A93">
            <w:pPr>
              <w:rPr>
                <w:rFonts w:ascii="Calibri" w:hAnsi="Calibri" w:eastAsia="Calibri" w:cs="Calibri"/>
                <w:color w:val="000000" w:themeColor="text1"/>
              </w:rPr>
            </w:pPr>
            <w:r w:rsidRPr="196E0D38">
              <w:rPr>
                <w:rFonts w:ascii="Calibri" w:hAnsi="Calibri" w:eastAsia="Calibri" w:cs="Calibri"/>
                <w:color w:val="000000" w:themeColor="text1"/>
              </w:rPr>
              <w:t>C600QS</w:t>
            </w:r>
          </w:p>
        </w:tc>
      </w:tr>
      <w:tr w:rsidR="196E0D38" w:rsidTr="196E0D38" w14:paraId="3A1E3A67" w14:textId="77777777">
        <w:trPr>
          <w:trHeight w:val="300"/>
        </w:trPr>
        <w:tc>
          <w:tcPr>
            <w:tcW w:w="10455" w:type="dxa"/>
            <w:gridSpan w:val="2"/>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196E0D38" w:rsidP="196E0D38" w:rsidRDefault="196E0D38" w14:paraId="39162E00" w14:textId="4786477F">
            <w:pPr>
              <w:rPr>
                <w:rFonts w:ascii="Calibri" w:hAnsi="Calibri" w:eastAsia="Calibri" w:cs="Calibri"/>
                <w:color w:val="000000" w:themeColor="text1"/>
              </w:rPr>
            </w:pPr>
            <w:r w:rsidRPr="196E0D38">
              <w:rPr>
                <w:rFonts w:ascii="Calibri" w:hAnsi="Calibri" w:eastAsia="Calibri" w:cs="Calibri"/>
                <w:b/>
                <w:bCs/>
                <w:color w:val="000000" w:themeColor="text1"/>
              </w:rPr>
              <w:t>Website address</w:t>
            </w:r>
          </w:p>
        </w:tc>
      </w:tr>
      <w:tr w:rsidR="196E0D38" w:rsidTr="196E0D38" w14:paraId="7B423F4B" w14:textId="77777777">
        <w:trPr>
          <w:trHeight w:val="300"/>
        </w:trPr>
        <w:tc>
          <w:tcPr>
            <w:tcW w:w="10455" w:type="dxa"/>
            <w:gridSpan w:val="2"/>
            <w:tcBorders>
              <w:top w:val="single" w:color="84B3DF" w:sz="6" w:space="0"/>
              <w:left w:val="single" w:color="84B3DF" w:sz="6" w:space="0"/>
              <w:bottom w:val="single" w:color="84B3DF" w:sz="6" w:space="0"/>
              <w:right w:val="single" w:color="84B3DF" w:sz="6" w:space="0"/>
            </w:tcBorders>
            <w:tcMar>
              <w:left w:w="90" w:type="dxa"/>
              <w:right w:w="90" w:type="dxa"/>
            </w:tcMar>
          </w:tcPr>
          <w:p w:rsidR="196E0D38" w:rsidP="196E0D38" w:rsidRDefault="00934D30" w14:paraId="2E809C86" w14:textId="150E58B7">
            <w:pPr>
              <w:rPr>
                <w:rFonts w:ascii="Calibri" w:hAnsi="Calibri" w:eastAsia="Calibri" w:cs="Calibri"/>
                <w:color w:val="000000" w:themeColor="text1"/>
              </w:rPr>
            </w:pPr>
            <w:hyperlink w:anchor="tab_keydocuments" r:id="rId20">
              <w:r w:rsidRPr="196E0D38" w:rsidR="196E0D38">
                <w:rPr>
                  <w:rStyle w:val="Hyperlink"/>
                  <w:rFonts w:ascii="Calibri" w:hAnsi="Calibri" w:eastAsia="Calibri" w:cs="Calibri"/>
                </w:rPr>
                <w:t>https://www.eduqas.co.uk/qualifications/design-and-technology-gcse/#tab_keydocuments</w:t>
              </w:r>
            </w:hyperlink>
          </w:p>
        </w:tc>
      </w:tr>
      <w:tr w:rsidR="196E0D38" w:rsidTr="196E0D38" w14:paraId="0F4911C2" w14:textId="77777777">
        <w:trPr>
          <w:trHeight w:val="300"/>
        </w:trPr>
        <w:tc>
          <w:tcPr>
            <w:tcW w:w="10455" w:type="dxa"/>
            <w:gridSpan w:val="2"/>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196E0D38" w:rsidP="196E0D38" w:rsidRDefault="196E0D38" w14:paraId="150E037A" w14:textId="5BDD5C0A">
            <w:pPr>
              <w:rPr>
                <w:rFonts w:ascii="Calibri" w:hAnsi="Calibri" w:eastAsia="Calibri" w:cs="Calibri"/>
                <w:color w:val="000000" w:themeColor="text1"/>
              </w:rPr>
            </w:pPr>
            <w:r w:rsidRPr="196E0D38">
              <w:rPr>
                <w:rFonts w:ascii="Calibri" w:hAnsi="Calibri" w:eastAsia="Calibri" w:cs="Calibri"/>
                <w:b/>
                <w:bCs/>
                <w:color w:val="000000" w:themeColor="text1"/>
              </w:rPr>
              <w:t>Examination / controlled assessment percentages</w:t>
            </w:r>
          </w:p>
        </w:tc>
      </w:tr>
      <w:tr w:rsidR="196E0D38" w:rsidTr="196E0D38" w14:paraId="58E7CA89" w14:textId="77777777">
        <w:trPr>
          <w:trHeight w:val="300"/>
        </w:trPr>
        <w:tc>
          <w:tcPr>
            <w:tcW w:w="10455" w:type="dxa"/>
            <w:gridSpan w:val="2"/>
            <w:tcBorders>
              <w:top w:val="single" w:color="84B3DF" w:sz="6" w:space="0"/>
              <w:left w:val="single" w:color="84B3DF" w:sz="6" w:space="0"/>
              <w:bottom w:val="single" w:color="84B3DF" w:sz="6" w:space="0"/>
              <w:right w:val="single" w:color="84B3DF" w:sz="6" w:space="0"/>
            </w:tcBorders>
            <w:tcMar>
              <w:left w:w="90" w:type="dxa"/>
              <w:right w:w="90" w:type="dxa"/>
            </w:tcMar>
          </w:tcPr>
          <w:p w:rsidR="196E0D38" w:rsidP="196E0D38" w:rsidRDefault="196E0D38" w14:paraId="45554BEC" w14:textId="77E02F93">
            <w:pPr>
              <w:spacing w:beforeAutospacing="1" w:afterAutospacing="1"/>
              <w:rPr>
                <w:rFonts w:ascii="Calibri" w:hAnsi="Calibri" w:eastAsia="Calibri" w:cs="Calibri"/>
                <w:color w:val="000000" w:themeColor="text1"/>
              </w:rPr>
            </w:pPr>
            <w:r w:rsidRPr="196E0D38">
              <w:rPr>
                <w:rFonts w:ascii="Calibri" w:hAnsi="Calibri" w:eastAsia="Calibri" w:cs="Calibri"/>
                <w:color w:val="000000" w:themeColor="text1"/>
              </w:rPr>
              <w:t>50% written exam       50% NEA (non-examination assessment)</w:t>
            </w:r>
            <w:r>
              <w:br/>
            </w:r>
          </w:p>
        </w:tc>
      </w:tr>
      <w:tr w:rsidR="196E0D38" w:rsidTr="196E0D38" w14:paraId="2A16CAFC" w14:textId="77777777">
        <w:trPr>
          <w:trHeight w:val="300"/>
        </w:trPr>
        <w:tc>
          <w:tcPr>
            <w:tcW w:w="10455" w:type="dxa"/>
            <w:gridSpan w:val="2"/>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196E0D38" w:rsidP="196E0D38" w:rsidRDefault="196E0D38" w14:paraId="612B7405" w14:textId="4C77EAE9">
            <w:pPr>
              <w:rPr>
                <w:rFonts w:ascii="Calibri" w:hAnsi="Calibri" w:eastAsia="Calibri" w:cs="Calibri"/>
                <w:color w:val="000000" w:themeColor="text1"/>
              </w:rPr>
            </w:pPr>
            <w:r w:rsidRPr="196E0D38">
              <w:rPr>
                <w:rFonts w:ascii="Calibri" w:hAnsi="Calibri" w:eastAsia="Calibri" w:cs="Calibri"/>
                <w:b/>
                <w:bCs/>
                <w:color w:val="000000" w:themeColor="text1"/>
              </w:rPr>
              <w:t>Course outline</w:t>
            </w:r>
          </w:p>
        </w:tc>
      </w:tr>
      <w:tr w:rsidR="196E0D38" w:rsidTr="196E0D38" w14:paraId="14D5EBCD" w14:textId="77777777">
        <w:trPr>
          <w:trHeight w:val="300"/>
        </w:trPr>
        <w:tc>
          <w:tcPr>
            <w:tcW w:w="10455" w:type="dxa"/>
            <w:gridSpan w:val="2"/>
            <w:tcBorders>
              <w:top w:val="single" w:color="84B3DF" w:sz="6" w:space="0"/>
              <w:left w:val="single" w:color="84B3DF" w:sz="6" w:space="0"/>
              <w:bottom w:val="single" w:color="84B3DF" w:sz="6" w:space="0"/>
              <w:right w:val="single" w:color="84B3DF" w:sz="6" w:space="0"/>
            </w:tcBorders>
            <w:tcMar>
              <w:left w:w="90" w:type="dxa"/>
              <w:right w:w="90" w:type="dxa"/>
            </w:tcMar>
          </w:tcPr>
          <w:p w:rsidR="196E0D38" w:rsidP="196E0D38" w:rsidRDefault="196E0D38" w14:paraId="4F0B2D0F" w14:textId="3C762E07">
            <w:pPr>
              <w:spacing w:line="259" w:lineRule="auto"/>
              <w:contextualSpacing/>
              <w:rPr>
                <w:rFonts w:ascii="Calibri" w:hAnsi="Calibri" w:eastAsia="Calibri" w:cs="Calibri"/>
                <w:color w:val="000000" w:themeColor="text1"/>
              </w:rPr>
            </w:pPr>
            <w:r w:rsidRPr="196E0D38">
              <w:rPr>
                <w:rFonts w:ascii="Calibri" w:hAnsi="Calibri" w:eastAsia="Calibri" w:cs="Calibri"/>
                <w:color w:val="000000" w:themeColor="text1"/>
              </w:rPr>
              <w:t>Through studying GCSE Design and Technology, you will be prepared to participate confidently and successfully in an increasingly technological world; and be aware of, and learn from, wider influences on design and technology, including historical, social/cultural, environmental and economic factors.</w:t>
            </w:r>
          </w:p>
          <w:p w:rsidR="196E0D38" w:rsidP="196E0D38" w:rsidRDefault="196E0D38" w14:paraId="2D889A55" w14:textId="621DC36C">
            <w:pPr>
              <w:spacing w:line="259" w:lineRule="auto"/>
              <w:contextualSpacing/>
              <w:rPr>
                <w:rFonts w:ascii="Calibri" w:hAnsi="Calibri" w:eastAsia="Calibri" w:cs="Calibri"/>
                <w:color w:val="000000" w:themeColor="text1"/>
              </w:rPr>
            </w:pPr>
            <w:r w:rsidRPr="196E0D38">
              <w:rPr>
                <w:rFonts w:ascii="Calibri" w:hAnsi="Calibri" w:eastAsia="Calibri" w:cs="Calibri"/>
                <w:color w:val="000000" w:themeColor="text1"/>
              </w:rPr>
              <w:t>The course will offer you the opportunity to solve real problems by designing and making textile products.</w:t>
            </w:r>
          </w:p>
        </w:tc>
      </w:tr>
      <w:tr w:rsidR="196E0D38" w:rsidTr="196E0D38" w14:paraId="0696FF71" w14:textId="77777777">
        <w:trPr>
          <w:trHeight w:val="300"/>
        </w:trPr>
        <w:tc>
          <w:tcPr>
            <w:tcW w:w="4485" w:type="dxa"/>
            <w:tcBorders>
              <w:top w:val="single" w:color="84B3DF" w:sz="6" w:space="0"/>
              <w:left w:val="single" w:color="84B3DF" w:sz="6" w:space="0"/>
              <w:bottom w:val="single" w:color="84B3DF" w:sz="6" w:space="0"/>
              <w:right w:val="single" w:color="84B3DF" w:sz="6" w:space="0"/>
            </w:tcBorders>
            <w:tcMar>
              <w:left w:w="90" w:type="dxa"/>
              <w:right w:w="90" w:type="dxa"/>
            </w:tcMar>
          </w:tcPr>
          <w:p w:rsidR="196E0D38" w:rsidP="196E0D38" w:rsidRDefault="196E0D38" w14:paraId="7181A781" w14:textId="096FAF37">
            <w:pPr>
              <w:spacing w:line="259" w:lineRule="auto"/>
              <w:contextualSpacing/>
              <w:rPr>
                <w:rFonts w:ascii="Calibri" w:hAnsi="Calibri" w:eastAsia="Calibri" w:cs="Calibri"/>
                <w:color w:val="000000" w:themeColor="text1"/>
              </w:rPr>
            </w:pPr>
            <w:r w:rsidRPr="196E0D38">
              <w:rPr>
                <w:rFonts w:ascii="Calibri" w:hAnsi="Calibri" w:eastAsia="Calibri" w:cs="Calibri"/>
                <w:b/>
                <w:bCs/>
                <w:color w:val="000000" w:themeColor="text1"/>
              </w:rPr>
              <w:t>Technical principles</w:t>
            </w:r>
          </w:p>
          <w:p w:rsidR="196E0D38" w:rsidP="196E0D38" w:rsidRDefault="196E0D38" w14:paraId="00D25A7B" w14:textId="60EF62E6">
            <w:pPr>
              <w:spacing w:line="259" w:lineRule="auto"/>
              <w:contextualSpacing/>
              <w:rPr>
                <w:rFonts w:ascii="Calibri" w:hAnsi="Calibri" w:eastAsia="Calibri" w:cs="Calibri"/>
                <w:color w:val="000000" w:themeColor="text1"/>
              </w:rPr>
            </w:pPr>
            <w:r w:rsidRPr="196E0D38">
              <w:rPr>
                <w:rFonts w:ascii="Calibri" w:hAnsi="Calibri" w:eastAsia="Calibri" w:cs="Calibri"/>
                <w:color w:val="000000" w:themeColor="text1"/>
              </w:rPr>
              <w:t xml:space="preserve">Core knowledge and understanding: </w:t>
            </w:r>
          </w:p>
          <w:p w:rsidR="196E0D38" w:rsidP="00934D30" w:rsidRDefault="196E0D38" w14:paraId="2B989E78" w14:textId="4FDF413E">
            <w:pPr>
              <w:pStyle w:val="ListParagraph"/>
              <w:numPr>
                <w:ilvl w:val="0"/>
                <w:numId w:val="3"/>
              </w:numPr>
              <w:spacing w:line="259" w:lineRule="auto"/>
              <w:rPr>
                <w:rFonts w:ascii="Calibri" w:hAnsi="Calibri" w:eastAsia="Calibri" w:cs="Calibri"/>
                <w:color w:val="000000" w:themeColor="text1"/>
              </w:rPr>
            </w:pPr>
            <w:r w:rsidRPr="196E0D38">
              <w:rPr>
                <w:rFonts w:ascii="Calibri" w:hAnsi="Calibri" w:eastAsia="Calibri" w:cs="Calibri"/>
                <w:color w:val="000000" w:themeColor="text1"/>
              </w:rPr>
              <w:t xml:space="preserve">design and technology and our world </w:t>
            </w:r>
          </w:p>
          <w:p w:rsidR="196E0D38" w:rsidP="00934D30" w:rsidRDefault="196E0D38" w14:paraId="380A3790" w14:textId="339800A7">
            <w:pPr>
              <w:pStyle w:val="ListParagraph"/>
              <w:numPr>
                <w:ilvl w:val="0"/>
                <w:numId w:val="3"/>
              </w:numPr>
              <w:spacing w:line="259" w:lineRule="auto"/>
              <w:rPr>
                <w:rFonts w:ascii="Calibri" w:hAnsi="Calibri" w:eastAsia="Calibri" w:cs="Calibri"/>
                <w:color w:val="000000" w:themeColor="text1"/>
              </w:rPr>
            </w:pPr>
            <w:r w:rsidRPr="196E0D38">
              <w:rPr>
                <w:rFonts w:ascii="Calibri" w:hAnsi="Calibri" w:eastAsia="Calibri" w:cs="Calibri"/>
                <w:color w:val="000000" w:themeColor="text1"/>
              </w:rPr>
              <w:t xml:space="preserve">smart materials </w:t>
            </w:r>
          </w:p>
          <w:p w:rsidR="196E0D38" w:rsidP="00934D30" w:rsidRDefault="196E0D38" w14:paraId="4FE9C733" w14:textId="2EA91910">
            <w:pPr>
              <w:pStyle w:val="ListParagraph"/>
              <w:numPr>
                <w:ilvl w:val="0"/>
                <w:numId w:val="3"/>
              </w:numPr>
              <w:spacing w:line="259" w:lineRule="auto"/>
              <w:rPr>
                <w:rFonts w:ascii="Calibri" w:hAnsi="Calibri" w:eastAsia="Calibri" w:cs="Calibri"/>
                <w:color w:val="000000" w:themeColor="text1"/>
              </w:rPr>
            </w:pPr>
            <w:r w:rsidRPr="196E0D38">
              <w:rPr>
                <w:rFonts w:ascii="Calibri" w:hAnsi="Calibri" w:eastAsia="Calibri" w:cs="Calibri"/>
                <w:color w:val="000000" w:themeColor="text1"/>
              </w:rPr>
              <w:t xml:space="preserve">electronic systems and programmable components </w:t>
            </w:r>
          </w:p>
          <w:p w:rsidR="196E0D38" w:rsidP="00934D30" w:rsidRDefault="196E0D38" w14:paraId="29DEF8CA" w14:textId="3DD667A9">
            <w:pPr>
              <w:pStyle w:val="ListParagraph"/>
              <w:numPr>
                <w:ilvl w:val="0"/>
                <w:numId w:val="3"/>
              </w:numPr>
              <w:spacing w:line="259" w:lineRule="auto"/>
              <w:rPr>
                <w:rFonts w:ascii="Calibri" w:hAnsi="Calibri" w:eastAsia="Calibri" w:cs="Calibri"/>
                <w:color w:val="000000" w:themeColor="text1"/>
              </w:rPr>
            </w:pPr>
            <w:r w:rsidRPr="196E0D38">
              <w:rPr>
                <w:rFonts w:ascii="Calibri" w:hAnsi="Calibri" w:eastAsia="Calibri" w:cs="Calibri"/>
                <w:color w:val="000000" w:themeColor="text1"/>
              </w:rPr>
              <w:t xml:space="preserve">mechanical components and devices </w:t>
            </w:r>
          </w:p>
          <w:p w:rsidR="196E0D38" w:rsidP="00934D30" w:rsidRDefault="196E0D38" w14:paraId="79DC44C0" w14:textId="26BD0625">
            <w:pPr>
              <w:pStyle w:val="ListParagraph"/>
              <w:numPr>
                <w:ilvl w:val="0"/>
                <w:numId w:val="3"/>
              </w:numPr>
              <w:spacing w:line="259" w:lineRule="auto"/>
              <w:rPr>
                <w:rFonts w:ascii="Calibri" w:hAnsi="Calibri" w:eastAsia="Calibri" w:cs="Calibri"/>
                <w:color w:val="000000" w:themeColor="text1"/>
              </w:rPr>
            </w:pPr>
            <w:r w:rsidRPr="196E0D38">
              <w:rPr>
                <w:rFonts w:ascii="Calibri" w:hAnsi="Calibri" w:eastAsia="Calibri" w:cs="Calibri"/>
                <w:color w:val="000000" w:themeColor="text1"/>
              </w:rPr>
              <w:t>Materials</w:t>
            </w:r>
          </w:p>
          <w:p w:rsidR="196E0D38" w:rsidP="00934D30" w:rsidRDefault="196E0D38" w14:paraId="611E52D6" w14:textId="6BDFD000">
            <w:pPr>
              <w:pStyle w:val="ListParagraph"/>
              <w:numPr>
                <w:ilvl w:val="0"/>
                <w:numId w:val="3"/>
              </w:numPr>
              <w:spacing w:line="259" w:lineRule="auto"/>
              <w:rPr>
                <w:rFonts w:ascii="Calibri" w:hAnsi="Calibri" w:eastAsia="Calibri" w:cs="Calibri"/>
                <w:color w:val="000000" w:themeColor="text1"/>
              </w:rPr>
            </w:pPr>
            <w:r w:rsidRPr="196E0D38">
              <w:rPr>
                <w:rFonts w:ascii="Calibri" w:hAnsi="Calibri" w:eastAsia="Calibri" w:cs="Calibri"/>
                <w:color w:val="000000" w:themeColor="text1"/>
              </w:rPr>
              <w:t>Fibres and textiles</w:t>
            </w:r>
          </w:p>
        </w:tc>
        <w:tc>
          <w:tcPr>
            <w:tcW w:w="5970" w:type="dxa"/>
            <w:tcBorders>
              <w:top w:val="single" w:color="84B3DF" w:sz="6" w:space="0"/>
              <w:left w:val="single" w:color="84B3DF" w:sz="6" w:space="0"/>
              <w:bottom w:val="single" w:color="84B3DF" w:sz="6" w:space="0"/>
              <w:right w:val="single" w:color="84B3DF" w:sz="6" w:space="0"/>
            </w:tcBorders>
            <w:tcMar>
              <w:left w:w="105" w:type="dxa"/>
              <w:right w:w="105" w:type="dxa"/>
            </w:tcMar>
          </w:tcPr>
          <w:p w:rsidR="196E0D38" w:rsidP="196E0D38" w:rsidRDefault="196E0D38" w14:paraId="14CC3D98" w14:textId="707B964D">
            <w:pPr>
              <w:spacing w:line="259" w:lineRule="auto"/>
              <w:contextualSpacing/>
              <w:rPr>
                <w:rFonts w:ascii="Calibri" w:hAnsi="Calibri" w:eastAsia="Calibri" w:cs="Calibri"/>
                <w:color w:val="000000" w:themeColor="text1"/>
              </w:rPr>
            </w:pPr>
            <w:r w:rsidRPr="196E0D38">
              <w:rPr>
                <w:rFonts w:ascii="Calibri" w:hAnsi="Calibri" w:eastAsia="Calibri" w:cs="Calibri"/>
                <w:b/>
                <w:bCs/>
                <w:color w:val="000000" w:themeColor="text1"/>
              </w:rPr>
              <w:t>Designing and making principles</w:t>
            </w:r>
          </w:p>
          <w:p w:rsidR="196E0D38" w:rsidP="196E0D38" w:rsidRDefault="196E0D38" w14:paraId="48AE9046" w14:textId="469AEC87">
            <w:pPr>
              <w:spacing w:line="259" w:lineRule="auto"/>
              <w:contextualSpacing/>
              <w:rPr>
                <w:rFonts w:ascii="Calibri" w:hAnsi="Calibri" w:eastAsia="Calibri" w:cs="Calibri"/>
                <w:color w:val="000000" w:themeColor="text1"/>
              </w:rPr>
            </w:pPr>
            <w:r w:rsidRPr="196E0D38">
              <w:rPr>
                <w:rFonts w:ascii="Calibri" w:hAnsi="Calibri" w:eastAsia="Calibri" w:cs="Calibri"/>
                <w:color w:val="000000" w:themeColor="text1"/>
              </w:rPr>
              <w:t>Core knowledge and understanding:</w:t>
            </w:r>
          </w:p>
          <w:p w:rsidR="196E0D38" w:rsidP="00934D30" w:rsidRDefault="196E0D38" w14:paraId="74C07BEB" w14:textId="52767779">
            <w:pPr>
              <w:pStyle w:val="ListParagraph"/>
              <w:numPr>
                <w:ilvl w:val="0"/>
                <w:numId w:val="2"/>
              </w:numPr>
              <w:spacing w:line="259" w:lineRule="auto"/>
              <w:rPr>
                <w:rFonts w:ascii="Calibri" w:hAnsi="Calibri" w:eastAsia="Calibri" w:cs="Calibri"/>
                <w:color w:val="000000" w:themeColor="text1"/>
              </w:rPr>
            </w:pPr>
            <w:r w:rsidRPr="196E0D38">
              <w:rPr>
                <w:rFonts w:ascii="Calibri" w:hAnsi="Calibri" w:eastAsia="Calibri" w:cs="Calibri"/>
                <w:color w:val="000000" w:themeColor="text1"/>
              </w:rPr>
              <w:t>understanding design and technology practice</w:t>
            </w:r>
          </w:p>
          <w:p w:rsidR="196E0D38" w:rsidP="00934D30" w:rsidRDefault="196E0D38" w14:paraId="239B3808" w14:textId="14BF3E83">
            <w:pPr>
              <w:pStyle w:val="ListParagraph"/>
              <w:numPr>
                <w:ilvl w:val="0"/>
                <w:numId w:val="2"/>
              </w:numPr>
              <w:spacing w:line="259" w:lineRule="auto"/>
              <w:rPr>
                <w:rFonts w:ascii="Calibri" w:hAnsi="Calibri" w:eastAsia="Calibri" w:cs="Calibri"/>
                <w:color w:val="000000" w:themeColor="text1"/>
              </w:rPr>
            </w:pPr>
            <w:r w:rsidRPr="196E0D38">
              <w:rPr>
                <w:rFonts w:ascii="Calibri" w:hAnsi="Calibri" w:eastAsia="Calibri" w:cs="Calibri"/>
                <w:color w:val="000000" w:themeColor="text1"/>
              </w:rPr>
              <w:t xml:space="preserve">understanding user needs </w:t>
            </w:r>
          </w:p>
          <w:p w:rsidR="196E0D38" w:rsidP="00934D30" w:rsidRDefault="196E0D38" w14:paraId="4F4260EA" w14:textId="45A6F8B6">
            <w:pPr>
              <w:pStyle w:val="ListParagraph"/>
              <w:numPr>
                <w:ilvl w:val="0"/>
                <w:numId w:val="2"/>
              </w:numPr>
              <w:spacing w:line="259" w:lineRule="auto"/>
              <w:rPr>
                <w:rFonts w:ascii="Calibri" w:hAnsi="Calibri" w:eastAsia="Calibri" w:cs="Calibri"/>
                <w:color w:val="000000" w:themeColor="text1"/>
              </w:rPr>
            </w:pPr>
            <w:r w:rsidRPr="196E0D38">
              <w:rPr>
                <w:rFonts w:ascii="Calibri" w:hAnsi="Calibri" w:eastAsia="Calibri" w:cs="Calibri"/>
                <w:color w:val="000000" w:themeColor="text1"/>
              </w:rPr>
              <w:t xml:space="preserve">writing a design brief and specifications </w:t>
            </w:r>
          </w:p>
          <w:p w:rsidR="196E0D38" w:rsidP="00934D30" w:rsidRDefault="196E0D38" w14:paraId="449A13A7" w14:textId="5997C9A9">
            <w:pPr>
              <w:pStyle w:val="ListParagraph"/>
              <w:numPr>
                <w:ilvl w:val="0"/>
                <w:numId w:val="2"/>
              </w:numPr>
              <w:spacing w:line="259" w:lineRule="auto"/>
              <w:rPr>
                <w:rFonts w:ascii="Calibri" w:hAnsi="Calibri" w:eastAsia="Calibri" w:cs="Calibri"/>
                <w:color w:val="000000" w:themeColor="text1"/>
              </w:rPr>
            </w:pPr>
            <w:r w:rsidRPr="196E0D38">
              <w:rPr>
                <w:rFonts w:ascii="Calibri" w:hAnsi="Calibri" w:eastAsia="Calibri" w:cs="Calibri"/>
                <w:color w:val="000000" w:themeColor="text1"/>
              </w:rPr>
              <w:t xml:space="preserve">investigating challenges </w:t>
            </w:r>
          </w:p>
          <w:p w:rsidR="196E0D38" w:rsidP="00934D30" w:rsidRDefault="196E0D38" w14:paraId="55195260" w14:textId="403AB315">
            <w:pPr>
              <w:pStyle w:val="ListParagraph"/>
              <w:numPr>
                <w:ilvl w:val="0"/>
                <w:numId w:val="2"/>
              </w:numPr>
              <w:spacing w:line="259" w:lineRule="auto"/>
              <w:rPr>
                <w:rFonts w:ascii="Calibri" w:hAnsi="Calibri" w:eastAsia="Calibri" w:cs="Calibri"/>
                <w:color w:val="000000" w:themeColor="text1"/>
              </w:rPr>
            </w:pPr>
            <w:r w:rsidRPr="196E0D38">
              <w:rPr>
                <w:rFonts w:ascii="Calibri" w:hAnsi="Calibri" w:eastAsia="Calibri" w:cs="Calibri"/>
                <w:color w:val="000000" w:themeColor="text1"/>
              </w:rPr>
              <w:t xml:space="preserve">developing ideas </w:t>
            </w:r>
          </w:p>
          <w:p w:rsidR="196E0D38" w:rsidP="00934D30" w:rsidRDefault="196E0D38" w14:paraId="728C6C2C" w14:textId="36D8D4EF">
            <w:pPr>
              <w:pStyle w:val="ListParagraph"/>
              <w:numPr>
                <w:ilvl w:val="0"/>
                <w:numId w:val="2"/>
              </w:numPr>
              <w:spacing w:line="259" w:lineRule="auto"/>
              <w:rPr>
                <w:rFonts w:ascii="Calibri" w:hAnsi="Calibri" w:eastAsia="Calibri" w:cs="Calibri"/>
                <w:color w:val="000000" w:themeColor="text1"/>
              </w:rPr>
            </w:pPr>
            <w:r w:rsidRPr="196E0D38">
              <w:rPr>
                <w:rFonts w:ascii="Calibri" w:hAnsi="Calibri" w:eastAsia="Calibri" w:cs="Calibri"/>
                <w:color w:val="000000" w:themeColor="text1"/>
              </w:rPr>
              <w:t xml:space="preserve">investigating the work of others </w:t>
            </w:r>
          </w:p>
          <w:p w:rsidR="196E0D38" w:rsidP="00934D30" w:rsidRDefault="196E0D38" w14:paraId="156E2E58" w14:textId="04FC0398">
            <w:pPr>
              <w:pStyle w:val="ListParagraph"/>
              <w:numPr>
                <w:ilvl w:val="0"/>
                <w:numId w:val="2"/>
              </w:numPr>
              <w:spacing w:line="259" w:lineRule="auto"/>
              <w:rPr>
                <w:rFonts w:ascii="Calibri" w:hAnsi="Calibri" w:eastAsia="Calibri" w:cs="Calibri"/>
                <w:color w:val="000000" w:themeColor="text1"/>
              </w:rPr>
            </w:pPr>
            <w:r w:rsidRPr="196E0D38">
              <w:rPr>
                <w:rFonts w:ascii="Calibri" w:hAnsi="Calibri" w:eastAsia="Calibri" w:cs="Calibri"/>
                <w:color w:val="000000" w:themeColor="text1"/>
              </w:rPr>
              <w:t xml:space="preserve">using design strategies </w:t>
            </w:r>
          </w:p>
          <w:p w:rsidR="196E0D38" w:rsidP="00934D30" w:rsidRDefault="196E0D38" w14:paraId="4B3877D3" w14:textId="3849D428">
            <w:pPr>
              <w:pStyle w:val="ListParagraph"/>
              <w:numPr>
                <w:ilvl w:val="0"/>
                <w:numId w:val="2"/>
              </w:numPr>
              <w:spacing w:line="259" w:lineRule="auto"/>
              <w:rPr>
                <w:rFonts w:ascii="Calibri" w:hAnsi="Calibri" w:eastAsia="Calibri" w:cs="Calibri"/>
                <w:color w:val="000000" w:themeColor="text1"/>
              </w:rPr>
            </w:pPr>
            <w:r w:rsidRPr="196E0D38">
              <w:rPr>
                <w:rFonts w:ascii="Calibri" w:hAnsi="Calibri" w:eastAsia="Calibri" w:cs="Calibri"/>
                <w:color w:val="000000" w:themeColor="text1"/>
              </w:rPr>
              <w:t xml:space="preserve">communicating ideas </w:t>
            </w:r>
          </w:p>
          <w:p w:rsidR="196E0D38" w:rsidP="00934D30" w:rsidRDefault="196E0D38" w14:paraId="11FFDA65" w14:textId="183660E8">
            <w:pPr>
              <w:pStyle w:val="ListParagraph"/>
              <w:numPr>
                <w:ilvl w:val="0"/>
                <w:numId w:val="2"/>
              </w:numPr>
              <w:spacing w:line="259" w:lineRule="auto"/>
              <w:rPr>
                <w:rFonts w:ascii="Calibri" w:hAnsi="Calibri" w:eastAsia="Calibri" w:cs="Calibri"/>
                <w:color w:val="000000" w:themeColor="text1"/>
              </w:rPr>
            </w:pPr>
            <w:r w:rsidRPr="196E0D38">
              <w:rPr>
                <w:rFonts w:ascii="Calibri" w:hAnsi="Calibri" w:eastAsia="Calibri" w:cs="Calibri"/>
                <w:color w:val="000000" w:themeColor="text1"/>
              </w:rPr>
              <w:t xml:space="preserve">developing a prototype </w:t>
            </w:r>
          </w:p>
        </w:tc>
      </w:tr>
      <w:tr w:rsidR="196E0D38" w:rsidTr="196E0D38" w14:paraId="456EB6AE" w14:textId="77777777">
        <w:trPr>
          <w:trHeight w:val="315"/>
        </w:trPr>
        <w:tc>
          <w:tcPr>
            <w:tcW w:w="10455" w:type="dxa"/>
            <w:gridSpan w:val="2"/>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196E0D38" w:rsidP="196E0D38" w:rsidRDefault="196E0D38" w14:paraId="0C5CC1D6" w14:textId="03427629">
            <w:pPr>
              <w:rPr>
                <w:rFonts w:ascii="Calibri" w:hAnsi="Calibri" w:eastAsia="Calibri" w:cs="Calibri"/>
                <w:color w:val="000000" w:themeColor="text1"/>
              </w:rPr>
            </w:pPr>
            <w:r w:rsidRPr="196E0D38">
              <w:rPr>
                <w:rFonts w:ascii="Calibri" w:hAnsi="Calibri" w:eastAsia="Calibri" w:cs="Calibri"/>
                <w:b/>
                <w:bCs/>
                <w:color w:val="000000" w:themeColor="text1"/>
              </w:rPr>
              <w:t>Assessment details</w:t>
            </w:r>
          </w:p>
        </w:tc>
      </w:tr>
      <w:tr w:rsidR="196E0D38" w:rsidTr="196E0D38" w14:paraId="4BEB7810" w14:textId="77777777">
        <w:trPr>
          <w:trHeight w:val="300"/>
        </w:trPr>
        <w:tc>
          <w:tcPr>
            <w:tcW w:w="10455" w:type="dxa"/>
            <w:gridSpan w:val="2"/>
            <w:tcBorders>
              <w:top w:val="single" w:color="84B3DF" w:sz="6" w:space="0"/>
              <w:left w:val="single" w:color="84B3DF" w:sz="6" w:space="0"/>
              <w:bottom w:val="single" w:color="84B3DF" w:sz="6" w:space="0"/>
              <w:right w:val="single" w:color="84B3DF" w:sz="6" w:space="0"/>
            </w:tcBorders>
            <w:tcMar>
              <w:left w:w="90" w:type="dxa"/>
              <w:right w:w="90" w:type="dxa"/>
            </w:tcMar>
          </w:tcPr>
          <w:p w:rsidR="196E0D38" w:rsidP="196E0D38" w:rsidRDefault="196E0D38" w14:paraId="1EF00950" w14:textId="21E92328">
            <w:pPr>
              <w:pStyle w:val="NoSpacing"/>
              <w:rPr>
                <w:rFonts w:ascii="Calibri" w:hAnsi="Calibri" w:eastAsia="Calibri" w:cs="Calibri"/>
                <w:color w:val="000000" w:themeColor="text1"/>
              </w:rPr>
            </w:pPr>
            <w:r w:rsidRPr="196E0D38">
              <w:rPr>
                <w:b/>
                <w:bCs/>
              </w:rPr>
              <w:t>Component 1: Written exam</w:t>
            </w:r>
            <w:r w:rsidRPr="196E0D38">
              <w:t xml:space="preserve"> </w:t>
            </w:r>
          </w:p>
          <w:p w:rsidR="196E0D38" w:rsidP="196E0D38" w:rsidRDefault="196E0D38" w14:paraId="2CB115AB" w14:textId="0DE489C4">
            <w:pPr>
              <w:pStyle w:val="NoSpacing"/>
              <w:rPr>
                <w:rFonts w:ascii="Calibri" w:hAnsi="Calibri" w:eastAsia="Calibri" w:cs="Calibri"/>
                <w:color w:val="000000" w:themeColor="text1"/>
              </w:rPr>
            </w:pPr>
            <w:r w:rsidRPr="196E0D38">
              <w:t>Design and technology in the 21st centur</w:t>
            </w:r>
            <w:r w:rsidRPr="196E0D38" w:rsidR="576E875D">
              <w:t xml:space="preserve">y - </w:t>
            </w:r>
            <w:r w:rsidRPr="196E0D38">
              <w:t>50% of final grade -100 marks available 2 hours sat in the summer term of year 11</w:t>
            </w:r>
          </w:p>
          <w:p w:rsidR="196E0D38" w:rsidP="196E0D38" w:rsidRDefault="196E0D38" w14:paraId="00756D8A" w14:textId="74181F99">
            <w:pPr>
              <w:pStyle w:val="NoSpacing"/>
              <w:rPr>
                <w:rFonts w:ascii="Calibri" w:hAnsi="Calibri" w:eastAsia="Calibri" w:cs="Calibri"/>
                <w:color w:val="000000" w:themeColor="text1"/>
              </w:rPr>
            </w:pPr>
            <w:r w:rsidRPr="196E0D38">
              <w:rPr>
                <w:b/>
                <w:bCs/>
              </w:rPr>
              <w:t>Component 2: NEA Contextual challenge</w:t>
            </w:r>
            <w:r w:rsidRPr="196E0D38">
              <w:t xml:space="preserve"> </w:t>
            </w:r>
          </w:p>
          <w:p w:rsidR="196E0D38" w:rsidP="196E0D38" w:rsidRDefault="196E0D38" w14:paraId="574BE95A" w14:textId="6F1ADA72">
            <w:pPr>
              <w:pStyle w:val="NoSpacing"/>
              <w:rPr>
                <w:rFonts w:ascii="Calibri" w:hAnsi="Calibri" w:eastAsia="Calibri" w:cs="Calibri"/>
                <w:color w:val="000000" w:themeColor="text1"/>
              </w:rPr>
            </w:pPr>
            <w:r w:rsidRPr="196E0D38">
              <w:t>50% of final grade</w:t>
            </w:r>
            <w:r w:rsidRPr="196E0D38" w:rsidR="6EEA428A">
              <w:t xml:space="preserve"> - </w:t>
            </w:r>
            <w:r w:rsidRPr="196E0D38">
              <w:t xml:space="preserve">35 hours </w:t>
            </w:r>
            <w:r w:rsidRPr="196E0D38" w:rsidR="691B3B56">
              <w:t xml:space="preserve">- </w:t>
            </w:r>
            <w:r w:rsidRPr="196E0D38">
              <w:t xml:space="preserve">Portfolio of work produced with a textiles prototype. </w:t>
            </w:r>
          </w:p>
          <w:p w:rsidR="196E0D38" w:rsidP="196E0D38" w:rsidRDefault="196E0D38" w14:paraId="27705276" w14:textId="4A4E924D">
            <w:pPr>
              <w:pStyle w:val="NoSpacing"/>
              <w:rPr>
                <w:rFonts w:ascii="Calibri" w:hAnsi="Calibri" w:eastAsia="Calibri" w:cs="Calibri"/>
                <w:color w:val="000000" w:themeColor="text1"/>
              </w:rPr>
            </w:pPr>
            <w:r w:rsidRPr="196E0D38">
              <w:t>Completed in school in supervised conditions.</w:t>
            </w:r>
          </w:p>
          <w:p w:rsidR="196E0D38" w:rsidP="196E0D38" w:rsidRDefault="196E0D38" w14:paraId="775621D8" w14:textId="1BDCB15C">
            <w:pPr>
              <w:pStyle w:val="NoSpacing"/>
              <w:rPr>
                <w:rFonts w:ascii="Calibri" w:hAnsi="Calibri" w:eastAsia="Calibri" w:cs="Calibri"/>
                <w:color w:val="000000" w:themeColor="text1"/>
              </w:rPr>
            </w:pPr>
            <w:r w:rsidRPr="196E0D38">
              <w:t>3 contexts published by the exam board in June of year 10.</w:t>
            </w:r>
          </w:p>
          <w:p w:rsidR="196E0D38" w:rsidP="196E0D38" w:rsidRDefault="196E0D38" w14:paraId="3EBA0073" w14:textId="44006AB0">
            <w:pPr>
              <w:pStyle w:val="NoSpacing"/>
              <w:rPr>
                <w:rFonts w:ascii="Calibri" w:hAnsi="Calibri" w:eastAsia="Calibri" w:cs="Calibri"/>
                <w:color w:val="000000" w:themeColor="text1"/>
              </w:rPr>
            </w:pPr>
            <w:r w:rsidRPr="196E0D38">
              <w:t xml:space="preserve">Example briefs: Sports and leisure, education and development, creating a solution for a greener world. </w:t>
            </w:r>
          </w:p>
        </w:tc>
      </w:tr>
      <w:tr w:rsidR="196E0D38" w:rsidTr="196E0D38" w14:paraId="3C484666" w14:textId="77777777">
        <w:trPr>
          <w:trHeight w:val="300"/>
        </w:trPr>
        <w:tc>
          <w:tcPr>
            <w:tcW w:w="10455" w:type="dxa"/>
            <w:gridSpan w:val="2"/>
            <w:tcBorders>
              <w:top w:val="single" w:color="84B3DF" w:sz="6" w:space="0"/>
              <w:left w:val="single" w:color="84B3DF" w:sz="6" w:space="0"/>
              <w:bottom w:val="single" w:color="84B3DF" w:sz="6" w:space="0"/>
              <w:right w:val="single" w:color="84B3DF" w:sz="6" w:space="0"/>
            </w:tcBorders>
            <w:shd w:val="clear" w:color="auto" w:fill="D6E6F4"/>
            <w:tcMar>
              <w:left w:w="90" w:type="dxa"/>
              <w:right w:w="90" w:type="dxa"/>
            </w:tcMar>
          </w:tcPr>
          <w:p w:rsidR="196E0D38" w:rsidP="196E0D38" w:rsidRDefault="196E0D38" w14:paraId="097ADFDE" w14:textId="667755DF">
            <w:pPr>
              <w:rPr>
                <w:rFonts w:ascii="Calibri" w:hAnsi="Calibri" w:eastAsia="Calibri" w:cs="Calibri"/>
                <w:color w:val="000000" w:themeColor="text1"/>
              </w:rPr>
            </w:pPr>
            <w:r w:rsidRPr="196E0D38">
              <w:rPr>
                <w:rFonts w:ascii="Calibri" w:hAnsi="Calibri" w:eastAsia="Calibri" w:cs="Calibri"/>
                <w:b/>
                <w:bCs/>
                <w:color w:val="000000" w:themeColor="text1"/>
              </w:rPr>
              <w:t>Additional Information</w:t>
            </w:r>
          </w:p>
        </w:tc>
      </w:tr>
      <w:tr w:rsidR="196E0D38" w:rsidTr="196E0D38" w14:paraId="75F3B804" w14:textId="77777777">
        <w:trPr>
          <w:trHeight w:val="300"/>
        </w:trPr>
        <w:tc>
          <w:tcPr>
            <w:tcW w:w="10455" w:type="dxa"/>
            <w:gridSpan w:val="2"/>
            <w:tcBorders>
              <w:top w:val="single" w:color="84B3DF" w:sz="6" w:space="0"/>
              <w:left w:val="single" w:color="84B3DF" w:sz="6" w:space="0"/>
              <w:bottom w:val="single" w:color="84B3DF" w:sz="6" w:space="0"/>
              <w:right w:val="single" w:color="84B3DF" w:sz="6" w:space="0"/>
            </w:tcBorders>
            <w:tcMar>
              <w:left w:w="90" w:type="dxa"/>
              <w:right w:w="90" w:type="dxa"/>
            </w:tcMar>
          </w:tcPr>
          <w:p w:rsidR="196E0D38" w:rsidP="196E0D38" w:rsidRDefault="196E0D38" w14:paraId="50B84ECD" w14:textId="2FB18B39">
            <w:pPr>
              <w:rPr>
                <w:rFonts w:ascii="Calibri" w:hAnsi="Calibri" w:eastAsia="Calibri" w:cs="Calibri"/>
                <w:color w:val="000000" w:themeColor="text1"/>
              </w:rPr>
            </w:pPr>
            <w:r w:rsidRPr="196E0D38">
              <w:rPr>
                <w:rFonts w:ascii="Calibri" w:hAnsi="Calibri" w:eastAsia="Calibri" w:cs="Calibri"/>
                <w:color w:val="000000" w:themeColor="text1"/>
              </w:rPr>
              <w:t>This course will be delivered with a textiles focus, students will produce a portfolio of textiles samples and mini products. Students will learn about a range of materials, their techniques and applications. Possible career paths: - Fashion Designer, Dressmaker, market researcher, homeware designers, product designer plus many more!</w:t>
            </w:r>
          </w:p>
        </w:tc>
      </w:tr>
    </w:tbl>
    <w:tbl>
      <w:tblPr>
        <w:tblStyle w:val="MediumShading1-Accent1"/>
        <w:tblW w:w="0" w:type="auto"/>
        <w:tblLook w:val="04A0" w:firstRow="1" w:lastRow="0" w:firstColumn="1" w:lastColumn="0" w:noHBand="0" w:noVBand="1"/>
      </w:tblPr>
      <w:tblGrid>
        <w:gridCol w:w="10338"/>
      </w:tblGrid>
      <w:tr w:rsidRPr="003B0D77" w:rsidR="00EF30A2" w:rsidTr="196E0D38" w14:paraId="3B08893A" w14:textId="7777777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338" w:type="dxa"/>
          </w:tcPr>
          <w:p w:rsidRPr="003B0D77" w:rsidR="00EF30A2" w:rsidP="00A661BF" w:rsidRDefault="00EF30A2" w14:paraId="22A5505B" w14:textId="77777777">
            <w:pPr>
              <w:rPr>
                <w:rFonts w:cs="Arial"/>
              </w:rPr>
            </w:pPr>
            <w:r>
              <w:rPr>
                <w:rFonts w:cs="Arial"/>
              </w:rPr>
              <w:t>Subject: Food Preparation and Nutrition (Food Technology)</w:t>
            </w:r>
            <w:r>
              <w:rPr>
                <w:rFonts w:cs="Arial"/>
              </w:rPr>
              <w:tab/>
            </w:r>
            <w:r>
              <w:rPr>
                <w:rFonts w:cs="Arial"/>
              </w:rPr>
              <w:t>Exam Board: AQA</w:t>
            </w:r>
          </w:p>
        </w:tc>
      </w:tr>
      <w:tr w:rsidRPr="003B0D77" w:rsidR="00EF30A2" w:rsidTr="196E0D38" w14:paraId="01B0B6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EF30A2" w:rsidP="00A661BF" w:rsidRDefault="00EF30A2" w14:paraId="51854B90" w14:textId="77777777">
            <w:pPr>
              <w:rPr>
                <w:rFonts w:cs="Arial"/>
              </w:rPr>
            </w:pPr>
            <w:r w:rsidRPr="003B0D77">
              <w:rPr>
                <w:rFonts w:cs="Arial"/>
              </w:rPr>
              <w:t>Full course title</w:t>
            </w:r>
          </w:p>
        </w:tc>
      </w:tr>
      <w:tr w:rsidRPr="003B0D77" w:rsidR="00EF30A2" w:rsidTr="196E0D38" w14:paraId="1DF6A765" w14:textId="77777777">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338" w:type="dxa"/>
          </w:tcPr>
          <w:p w:rsidRPr="003B0D77" w:rsidR="00EF30A2" w:rsidP="00A661BF" w:rsidRDefault="00EF30A2" w14:paraId="73625227" w14:textId="77777777">
            <w:pPr>
              <w:rPr>
                <w:rFonts w:cs="Arial"/>
                <w:b w:val="0"/>
              </w:rPr>
            </w:pPr>
            <w:r>
              <w:rPr>
                <w:rFonts w:cs="Arial"/>
                <w:b w:val="0"/>
              </w:rPr>
              <w:t>Food Preparation and Nutrition</w:t>
            </w:r>
          </w:p>
        </w:tc>
      </w:tr>
      <w:tr w:rsidRPr="003B0D77" w:rsidR="00EF30A2" w:rsidTr="196E0D38" w14:paraId="521E3B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EF30A2" w:rsidP="00A661BF" w:rsidRDefault="00EF30A2" w14:paraId="1A809699" w14:textId="77777777">
            <w:pPr>
              <w:rPr>
                <w:rFonts w:cs="Arial"/>
              </w:rPr>
            </w:pPr>
            <w:r w:rsidRPr="003B0D77">
              <w:rPr>
                <w:rFonts w:cs="Arial"/>
              </w:rPr>
              <w:t>Course code</w:t>
            </w:r>
          </w:p>
        </w:tc>
      </w:tr>
      <w:tr w:rsidRPr="003B0D77" w:rsidR="00EF30A2" w:rsidTr="196E0D38" w14:paraId="694BF36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EF30A2" w:rsidP="00A661BF" w:rsidRDefault="00EF30A2" w14:paraId="6CD6035D" w14:textId="77777777">
            <w:pPr>
              <w:rPr>
                <w:rFonts w:cs="Arial"/>
                <w:b w:val="0"/>
              </w:rPr>
            </w:pPr>
            <w:r>
              <w:rPr>
                <w:rFonts w:cs="Arial"/>
                <w:b w:val="0"/>
              </w:rPr>
              <w:t>8585</w:t>
            </w:r>
          </w:p>
        </w:tc>
      </w:tr>
      <w:tr w:rsidRPr="003B0D77" w:rsidR="00EF30A2" w:rsidTr="196E0D38" w14:paraId="5DAD9C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EF30A2" w:rsidP="00A661BF" w:rsidRDefault="00EF30A2" w14:paraId="21C6AB7D" w14:textId="77777777">
            <w:pPr>
              <w:rPr>
                <w:rFonts w:cs="Arial"/>
              </w:rPr>
            </w:pPr>
            <w:r w:rsidRPr="003B0D77">
              <w:rPr>
                <w:rFonts w:cs="Arial"/>
              </w:rPr>
              <w:t>Website address</w:t>
            </w:r>
          </w:p>
        </w:tc>
      </w:tr>
      <w:tr w:rsidRPr="003B0D77" w:rsidR="00EF30A2" w:rsidTr="196E0D38" w14:paraId="08F2DB5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EF30A2" w:rsidP="00A661BF" w:rsidRDefault="00934D30" w14:paraId="68651566" w14:textId="77777777">
            <w:pPr>
              <w:rPr>
                <w:rFonts w:cs="Arial"/>
                <w:b w:val="0"/>
              </w:rPr>
            </w:pPr>
            <w:hyperlink w:history="1" r:id="rId21">
              <w:r w:rsidRPr="001A151C" w:rsidR="00EF30A2">
                <w:rPr>
                  <w:rStyle w:val="Hyperlink"/>
                  <w:rFonts w:cs="Arial"/>
                  <w:b w:val="0"/>
                  <w:bCs w:val="0"/>
                </w:rPr>
                <w:t>https://www.aqa.org.uk/subjects/food/gcse/food-preparation-and-nutrition-8585</w:t>
              </w:r>
            </w:hyperlink>
          </w:p>
        </w:tc>
      </w:tr>
      <w:tr w:rsidRPr="003B0D77" w:rsidR="00EF30A2" w:rsidTr="196E0D38" w14:paraId="0C02E47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EF30A2" w:rsidP="00A661BF" w:rsidRDefault="00EF30A2" w14:paraId="67D5B162" w14:textId="77777777">
            <w:pPr>
              <w:rPr>
                <w:rFonts w:cs="Arial"/>
              </w:rPr>
            </w:pPr>
            <w:r w:rsidRPr="003B0D77">
              <w:rPr>
                <w:rFonts w:cs="Arial"/>
              </w:rPr>
              <w:t>Examination / controlled assessment percentages</w:t>
            </w:r>
          </w:p>
        </w:tc>
      </w:tr>
      <w:tr w:rsidRPr="003B0D77" w:rsidR="00EF30A2" w:rsidTr="196E0D38" w14:paraId="1D1EB22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EF30A2" w:rsidP="00A661BF" w:rsidRDefault="00EF30A2" w14:paraId="66030689" w14:textId="77777777">
            <w:pPr>
              <w:shd w:val="clear" w:color="auto" w:fill="FFFFFF"/>
              <w:spacing w:before="100" w:beforeAutospacing="1" w:after="100" w:afterAutospacing="1"/>
              <w:rPr>
                <w:rFonts w:cs="Arial"/>
                <w:b w:val="0"/>
              </w:rPr>
            </w:pPr>
            <w:r>
              <w:rPr>
                <w:rFonts w:cs="Arial"/>
                <w:b w:val="0"/>
              </w:rPr>
              <w:t>50% exam       50% NEA (non-examination assessment)</w:t>
            </w:r>
            <w:r w:rsidRPr="003B0D77">
              <w:rPr>
                <w:rFonts w:cs="Arial"/>
                <w:b w:val="0"/>
              </w:rPr>
              <w:br/>
            </w:r>
          </w:p>
        </w:tc>
      </w:tr>
      <w:tr w:rsidRPr="003B0D77" w:rsidR="00EF30A2" w:rsidTr="196E0D38" w14:paraId="090A29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EF30A2" w:rsidP="00A661BF" w:rsidRDefault="00EF30A2" w14:paraId="3DA549BA" w14:textId="77777777">
            <w:pPr>
              <w:rPr>
                <w:rFonts w:cs="Arial"/>
              </w:rPr>
            </w:pPr>
            <w:r w:rsidRPr="003B0D77">
              <w:rPr>
                <w:rFonts w:cs="Arial"/>
              </w:rPr>
              <w:t>Course outline</w:t>
            </w:r>
          </w:p>
        </w:tc>
      </w:tr>
      <w:tr w:rsidRPr="003B0D77" w:rsidR="00EF30A2" w:rsidTr="196E0D38" w14:paraId="5C4BF44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00687DAF" w:rsidP="00687DAF" w:rsidRDefault="00EF30A2" w14:paraId="65F8571F" w14:textId="77777777">
            <w:pPr>
              <w:numPr>
                <w:ilvl w:val="12"/>
                <w:numId w:val="0"/>
              </w:numPr>
              <w:tabs>
                <w:tab w:val="left" w:pos="0"/>
              </w:tabs>
              <w:spacing w:line="240" w:lineRule="auto"/>
              <w:contextualSpacing/>
              <w:rPr>
                <w:rFonts w:cs="Arial"/>
                <w:b w:val="0"/>
              </w:rPr>
            </w:pPr>
            <w:r>
              <w:rPr>
                <w:rFonts w:cs="Arial"/>
                <w:b w:val="0"/>
              </w:rPr>
              <w:t xml:space="preserve">Food preparation and nutrition equips students with an array of culinary techniques, as well as knowledge of nutrition, food traditions and kitchen safety. </w:t>
            </w:r>
          </w:p>
          <w:p w:rsidRPr="003F4BE7" w:rsidR="00EF30A2" w:rsidP="196E0D38" w:rsidRDefault="77E929FC" w14:paraId="0333262B" w14:textId="72E462FE">
            <w:pPr>
              <w:spacing w:line="240" w:lineRule="auto"/>
              <w:contextualSpacing/>
              <w:rPr>
                <w:rFonts w:cs="Arial"/>
              </w:rPr>
            </w:pPr>
            <w:r w:rsidRPr="196E0D38">
              <w:rPr>
                <w:rFonts w:cs="Arial"/>
                <w:b w:val="0"/>
                <w:bCs w:val="0"/>
              </w:rPr>
              <w:t>There are five key areas of study:</w:t>
            </w:r>
            <w:r w:rsidRPr="196E0D38" w:rsidR="3E81809C">
              <w:rPr>
                <w:rFonts w:cs="Arial"/>
                <w:b w:val="0"/>
                <w:bCs w:val="0"/>
              </w:rPr>
              <w:t xml:space="preserve"> </w:t>
            </w:r>
            <w:r w:rsidRPr="196E0D38">
              <w:rPr>
                <w:rFonts w:cs="Arial"/>
              </w:rPr>
              <w:t>Food, nutrition and health</w:t>
            </w:r>
            <w:r w:rsidRPr="196E0D38" w:rsidR="3E81809C">
              <w:rPr>
                <w:rFonts w:cs="Arial"/>
              </w:rPr>
              <w:t>; f</w:t>
            </w:r>
            <w:r w:rsidRPr="196E0D38">
              <w:rPr>
                <w:rFonts w:cs="Arial"/>
              </w:rPr>
              <w:t>ood science</w:t>
            </w:r>
            <w:r w:rsidRPr="196E0D38" w:rsidR="3E81809C">
              <w:rPr>
                <w:rFonts w:cs="Arial"/>
              </w:rPr>
              <w:t>; f</w:t>
            </w:r>
            <w:r w:rsidRPr="196E0D38">
              <w:rPr>
                <w:rFonts w:cs="Arial"/>
              </w:rPr>
              <w:t>ood safety</w:t>
            </w:r>
            <w:r w:rsidRPr="196E0D38" w:rsidR="3E81809C">
              <w:rPr>
                <w:rFonts w:cs="Arial"/>
              </w:rPr>
              <w:t xml:space="preserve"> f</w:t>
            </w:r>
            <w:r w:rsidRPr="196E0D38">
              <w:rPr>
                <w:rFonts w:cs="Arial"/>
              </w:rPr>
              <w:t>ood choice</w:t>
            </w:r>
            <w:r w:rsidRPr="196E0D38" w:rsidR="3E81809C">
              <w:rPr>
                <w:rFonts w:cs="Arial"/>
              </w:rPr>
              <w:t xml:space="preserve"> and f</w:t>
            </w:r>
            <w:r w:rsidRPr="196E0D38">
              <w:rPr>
                <w:rFonts w:cs="Arial"/>
              </w:rPr>
              <w:t>ood provenance</w:t>
            </w:r>
            <w:r w:rsidRPr="196E0D38" w:rsidR="3E81809C">
              <w:rPr>
                <w:rFonts w:cs="Arial"/>
              </w:rPr>
              <w:t>.</w:t>
            </w:r>
          </w:p>
        </w:tc>
      </w:tr>
      <w:tr w:rsidRPr="003B0D77" w:rsidR="00EF30A2" w:rsidTr="196E0D38" w14:paraId="20FD95C2" w14:textId="7777777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338" w:type="dxa"/>
          </w:tcPr>
          <w:p w:rsidRPr="003B0D77" w:rsidR="00EF30A2" w:rsidP="00A661BF" w:rsidRDefault="00EF30A2" w14:paraId="68E7D5AF" w14:textId="77777777">
            <w:pPr>
              <w:rPr>
                <w:rFonts w:cs="Arial"/>
              </w:rPr>
            </w:pPr>
            <w:r w:rsidRPr="003B0D77">
              <w:rPr>
                <w:rFonts w:cs="Arial"/>
              </w:rPr>
              <w:t>Assessment details</w:t>
            </w:r>
          </w:p>
        </w:tc>
      </w:tr>
      <w:tr w:rsidRPr="003B0D77" w:rsidR="00EF30A2" w:rsidTr="196E0D38" w14:paraId="209239F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D24225" w:rsidR="00EF30A2" w:rsidP="00A661BF" w:rsidRDefault="00EF30A2" w14:paraId="3B66FEA1" w14:textId="77777777">
            <w:pPr>
              <w:numPr>
                <w:ilvl w:val="12"/>
                <w:numId w:val="0"/>
              </w:numPr>
              <w:tabs>
                <w:tab w:val="left" w:pos="0"/>
              </w:tabs>
              <w:spacing w:after="0"/>
              <w:rPr>
                <w:rFonts w:cs="Arial"/>
                <w:u w:val="single"/>
              </w:rPr>
            </w:pPr>
            <w:r w:rsidRPr="00D24225">
              <w:rPr>
                <w:rFonts w:cs="Arial"/>
                <w:u w:val="single"/>
              </w:rPr>
              <w:t>Written exam</w:t>
            </w:r>
          </w:p>
          <w:p w:rsidR="00EF30A2" w:rsidP="00A661BF" w:rsidRDefault="00EF30A2" w14:paraId="79434771" w14:textId="77777777">
            <w:pPr>
              <w:numPr>
                <w:ilvl w:val="12"/>
                <w:numId w:val="0"/>
              </w:numPr>
              <w:tabs>
                <w:tab w:val="left" w:pos="0"/>
              </w:tabs>
              <w:spacing w:after="0"/>
              <w:rPr>
                <w:rFonts w:cs="Arial"/>
                <w:b w:val="0"/>
              </w:rPr>
            </w:pPr>
            <w:r>
              <w:rPr>
                <w:rFonts w:cs="Arial"/>
                <w:b w:val="0"/>
              </w:rPr>
              <w:t>50% of final grade</w:t>
            </w:r>
            <w:r w:rsidR="00687DAF">
              <w:rPr>
                <w:rFonts w:cs="Arial"/>
                <w:b w:val="0"/>
              </w:rPr>
              <w:t xml:space="preserve"> -</w:t>
            </w:r>
            <w:r>
              <w:rPr>
                <w:rFonts w:cs="Arial"/>
                <w:b w:val="0"/>
              </w:rPr>
              <w:t xml:space="preserve">100 marks available </w:t>
            </w:r>
          </w:p>
          <w:p w:rsidR="00EF30A2" w:rsidP="00A661BF" w:rsidRDefault="00EF30A2" w14:paraId="2518BBE7" w14:textId="77777777">
            <w:pPr>
              <w:numPr>
                <w:ilvl w:val="12"/>
                <w:numId w:val="0"/>
              </w:numPr>
              <w:tabs>
                <w:tab w:val="left" w:pos="0"/>
              </w:tabs>
              <w:spacing w:after="0"/>
              <w:rPr>
                <w:rFonts w:cs="Arial"/>
                <w:b w:val="0"/>
              </w:rPr>
            </w:pPr>
            <w:r>
              <w:rPr>
                <w:rFonts w:cs="Arial"/>
                <w:b w:val="0"/>
              </w:rPr>
              <w:t>20% of paper is multiple choice questions</w:t>
            </w:r>
            <w:r w:rsidR="00687DAF">
              <w:rPr>
                <w:rFonts w:cs="Arial"/>
                <w:b w:val="0"/>
              </w:rPr>
              <w:t xml:space="preserve"> - </w:t>
            </w:r>
            <w:r>
              <w:rPr>
                <w:rFonts w:cs="Arial"/>
                <w:b w:val="0"/>
              </w:rPr>
              <w:t>1hour 45 minutes</w:t>
            </w:r>
          </w:p>
          <w:p w:rsidR="00EF30A2" w:rsidP="00A661BF" w:rsidRDefault="00EF30A2" w14:paraId="40ED5E84" w14:textId="77777777">
            <w:pPr>
              <w:numPr>
                <w:ilvl w:val="12"/>
                <w:numId w:val="0"/>
              </w:numPr>
              <w:tabs>
                <w:tab w:val="left" w:pos="0"/>
              </w:tabs>
              <w:spacing w:after="0"/>
              <w:rPr>
                <w:rFonts w:cs="Arial"/>
                <w:u w:val="single"/>
              </w:rPr>
            </w:pPr>
            <w:r w:rsidRPr="00D24225">
              <w:rPr>
                <w:rFonts w:cs="Arial"/>
                <w:u w:val="single"/>
              </w:rPr>
              <w:t>NEA</w:t>
            </w:r>
            <w:r>
              <w:rPr>
                <w:rFonts w:cs="Arial"/>
                <w:u w:val="single"/>
              </w:rPr>
              <w:t xml:space="preserve"> 1 Science Investigation</w:t>
            </w:r>
          </w:p>
          <w:p w:rsidR="00EF30A2" w:rsidP="00A661BF" w:rsidRDefault="00EF30A2" w14:paraId="6D4FC05F" w14:textId="77777777">
            <w:pPr>
              <w:numPr>
                <w:ilvl w:val="12"/>
                <w:numId w:val="0"/>
              </w:numPr>
              <w:tabs>
                <w:tab w:val="left" w:pos="0"/>
              </w:tabs>
              <w:spacing w:after="0"/>
              <w:rPr>
                <w:rFonts w:cs="Arial"/>
                <w:b w:val="0"/>
              </w:rPr>
            </w:pPr>
            <w:r>
              <w:rPr>
                <w:rFonts w:cs="Arial"/>
                <w:b w:val="0"/>
              </w:rPr>
              <w:t>15% of final grade</w:t>
            </w:r>
            <w:r w:rsidR="00687DAF">
              <w:rPr>
                <w:rFonts w:cs="Arial"/>
                <w:b w:val="0"/>
              </w:rPr>
              <w:t xml:space="preserve"> - </w:t>
            </w:r>
            <w:r>
              <w:rPr>
                <w:rFonts w:cs="Arial"/>
                <w:b w:val="0"/>
              </w:rPr>
              <w:t>30 marks available</w:t>
            </w:r>
          </w:p>
          <w:p w:rsidR="00EF30A2" w:rsidP="00A661BF" w:rsidRDefault="00EF30A2" w14:paraId="2793F539" w14:textId="77777777">
            <w:pPr>
              <w:numPr>
                <w:ilvl w:val="12"/>
                <w:numId w:val="0"/>
              </w:numPr>
              <w:tabs>
                <w:tab w:val="left" w:pos="0"/>
              </w:tabs>
              <w:spacing w:after="0"/>
              <w:rPr>
                <w:rFonts w:cs="Arial"/>
                <w:b w:val="0"/>
              </w:rPr>
            </w:pPr>
            <w:r>
              <w:rPr>
                <w:rFonts w:cs="Arial"/>
                <w:b w:val="0"/>
              </w:rPr>
              <w:t>2 hour science investigation and portfolio write up</w:t>
            </w:r>
          </w:p>
          <w:p w:rsidR="00EF30A2" w:rsidP="00A661BF" w:rsidRDefault="00EF30A2" w14:paraId="72335728" w14:textId="77777777">
            <w:pPr>
              <w:numPr>
                <w:ilvl w:val="12"/>
                <w:numId w:val="0"/>
              </w:numPr>
              <w:tabs>
                <w:tab w:val="left" w:pos="0"/>
              </w:tabs>
              <w:spacing w:after="0"/>
              <w:rPr>
                <w:rFonts w:cs="Arial"/>
                <w:b w:val="0"/>
              </w:rPr>
            </w:pPr>
            <w:r>
              <w:rPr>
                <w:rFonts w:cs="Arial"/>
                <w:b w:val="0"/>
              </w:rPr>
              <w:t xml:space="preserve">Example task: </w:t>
            </w:r>
            <w:r w:rsidRPr="00587904">
              <w:rPr>
                <w:rFonts w:cs="Arial"/>
                <w:b w:val="0"/>
                <w:i/>
              </w:rPr>
              <w:t>Investigate what type of flour is best for bread making.</w:t>
            </w:r>
          </w:p>
          <w:p w:rsidR="00EF30A2" w:rsidP="00A661BF" w:rsidRDefault="00EF30A2" w14:paraId="36A3965D" w14:textId="77777777">
            <w:pPr>
              <w:numPr>
                <w:ilvl w:val="12"/>
                <w:numId w:val="0"/>
              </w:numPr>
              <w:tabs>
                <w:tab w:val="left" w:pos="0"/>
              </w:tabs>
              <w:spacing w:after="0"/>
              <w:rPr>
                <w:rFonts w:cs="Arial"/>
                <w:u w:val="single"/>
              </w:rPr>
            </w:pPr>
            <w:r>
              <w:rPr>
                <w:rFonts w:cs="Arial"/>
                <w:u w:val="single"/>
              </w:rPr>
              <w:t>NEA 2 Food Preparation Task</w:t>
            </w:r>
          </w:p>
          <w:p w:rsidR="00EF30A2" w:rsidP="00A661BF" w:rsidRDefault="00EF30A2" w14:paraId="3CCC38F0" w14:textId="77777777">
            <w:pPr>
              <w:numPr>
                <w:ilvl w:val="12"/>
                <w:numId w:val="0"/>
              </w:numPr>
              <w:tabs>
                <w:tab w:val="left" w:pos="0"/>
              </w:tabs>
              <w:spacing w:after="0"/>
              <w:rPr>
                <w:rFonts w:cs="Arial"/>
                <w:b w:val="0"/>
              </w:rPr>
            </w:pPr>
            <w:r>
              <w:rPr>
                <w:rFonts w:cs="Arial"/>
                <w:b w:val="0"/>
              </w:rPr>
              <w:t>35% of final grade</w:t>
            </w:r>
            <w:r w:rsidR="00687DAF">
              <w:rPr>
                <w:rFonts w:cs="Arial"/>
                <w:b w:val="0"/>
              </w:rPr>
              <w:t xml:space="preserve"> - </w:t>
            </w:r>
            <w:r>
              <w:rPr>
                <w:rFonts w:cs="Arial"/>
                <w:b w:val="0"/>
              </w:rPr>
              <w:t>70 marks available</w:t>
            </w:r>
          </w:p>
          <w:p w:rsidR="00EF30A2" w:rsidP="00A661BF" w:rsidRDefault="00EF30A2" w14:paraId="01B13026" w14:textId="77777777">
            <w:pPr>
              <w:numPr>
                <w:ilvl w:val="12"/>
                <w:numId w:val="0"/>
              </w:numPr>
              <w:tabs>
                <w:tab w:val="left" w:pos="0"/>
              </w:tabs>
              <w:spacing w:after="0"/>
              <w:rPr>
                <w:rFonts w:cs="Arial"/>
                <w:b w:val="0"/>
              </w:rPr>
            </w:pPr>
            <w:r>
              <w:rPr>
                <w:rFonts w:cs="Arial"/>
                <w:b w:val="0"/>
              </w:rPr>
              <w:t>3 hour practical exam and portfolio write up</w:t>
            </w:r>
          </w:p>
          <w:p w:rsidRPr="00D24225" w:rsidR="00F15EAA" w:rsidP="00687DAF" w:rsidRDefault="00EF30A2" w14:paraId="0590D6EF" w14:textId="77777777">
            <w:pPr>
              <w:numPr>
                <w:ilvl w:val="12"/>
                <w:numId w:val="0"/>
              </w:numPr>
              <w:tabs>
                <w:tab w:val="left" w:pos="0"/>
              </w:tabs>
              <w:spacing w:after="0"/>
              <w:rPr>
                <w:rFonts w:cs="Arial"/>
                <w:b w:val="0"/>
              </w:rPr>
            </w:pPr>
            <w:r>
              <w:rPr>
                <w:rFonts w:cs="Arial"/>
                <w:b w:val="0"/>
              </w:rPr>
              <w:t xml:space="preserve">Example task: </w:t>
            </w:r>
            <w:r w:rsidRPr="000A79E9">
              <w:rPr>
                <w:rFonts w:cs="Arial"/>
                <w:b w:val="0"/>
                <w:i/>
              </w:rPr>
              <w:t>Plan, prepare, coo</w:t>
            </w:r>
            <w:r>
              <w:rPr>
                <w:rFonts w:cs="Arial"/>
                <w:b w:val="0"/>
                <w:i/>
              </w:rPr>
              <w:t xml:space="preserve">k and present a range of dishes </w:t>
            </w:r>
            <w:r w:rsidRPr="000A79E9">
              <w:rPr>
                <w:rFonts w:cs="Arial"/>
                <w:b w:val="0"/>
                <w:i/>
              </w:rPr>
              <w:t>which are a good source of fibre and would appeal to teenagers. Present three final dishes.</w:t>
            </w:r>
          </w:p>
        </w:tc>
      </w:tr>
      <w:tr w:rsidRPr="003B0D77" w:rsidR="00EF30A2" w:rsidTr="196E0D38" w14:paraId="0EFAA6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EF30A2" w:rsidP="00A661BF" w:rsidRDefault="00EF30A2" w14:paraId="24C75AFF" w14:textId="77777777">
            <w:pPr>
              <w:rPr>
                <w:rFonts w:cs="Arial"/>
              </w:rPr>
            </w:pPr>
            <w:r w:rsidRPr="003B0D77">
              <w:rPr>
                <w:rFonts w:cs="Arial"/>
              </w:rPr>
              <w:t xml:space="preserve">Additional Information </w:t>
            </w:r>
          </w:p>
        </w:tc>
      </w:tr>
      <w:tr w:rsidRPr="003B0D77" w:rsidR="00EF30A2" w:rsidTr="196E0D38" w14:paraId="08EA950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00EF30A2" w:rsidP="196E0D38" w:rsidRDefault="77E929FC" w14:paraId="40DD73C7" w14:textId="375C302E">
            <w:pPr>
              <w:rPr>
                <w:rFonts w:cs="Arial"/>
                <w:b w:val="0"/>
                <w:bCs w:val="0"/>
              </w:rPr>
            </w:pPr>
            <w:r w:rsidRPr="196E0D38">
              <w:rPr>
                <w:rFonts w:cs="Arial"/>
                <w:b w:val="0"/>
                <w:bCs w:val="0"/>
              </w:rPr>
              <w:t xml:space="preserve">Standard lesson equipment will be required in all theory lessons. Practical sessions will happen </w:t>
            </w:r>
            <w:r w:rsidRPr="196E0D38" w:rsidR="75F9A592">
              <w:rPr>
                <w:rFonts w:cs="Arial"/>
                <w:b w:val="0"/>
                <w:bCs w:val="0"/>
              </w:rPr>
              <w:t>weekly</w:t>
            </w:r>
            <w:r w:rsidRPr="196E0D38">
              <w:rPr>
                <w:rFonts w:cs="Arial"/>
                <w:b w:val="0"/>
                <w:bCs w:val="0"/>
              </w:rPr>
              <w:t xml:space="preserve"> and ingredients will be required for these sessions. (More information about how we can support with ingredient purchases will be given.at the options event)</w:t>
            </w:r>
            <w:r w:rsidRPr="196E0D38" w:rsidR="3E81809C">
              <w:rPr>
                <w:rFonts w:cs="Arial"/>
                <w:b w:val="0"/>
                <w:bCs w:val="0"/>
              </w:rPr>
              <w:t>.</w:t>
            </w:r>
          </w:p>
          <w:p w:rsidRPr="003F4BE7" w:rsidR="00EF30A2" w:rsidP="00A661BF" w:rsidRDefault="00EF30A2" w14:paraId="0AAF7A11" w14:textId="77777777">
            <w:pPr>
              <w:numPr>
                <w:ilvl w:val="12"/>
                <w:numId w:val="0"/>
              </w:numPr>
              <w:rPr>
                <w:rFonts w:cs="Arial"/>
                <w:b w:val="0"/>
              </w:rPr>
            </w:pPr>
            <w:r>
              <w:rPr>
                <w:rFonts w:cs="Arial"/>
                <w:b w:val="0"/>
              </w:rPr>
              <w:t xml:space="preserve">Possible career paths: Agriculture, food safety and quality, food scientist, nutritionist, dietician, chef, events management, teacher, environmental health officer, health care, marketing, plus many more! </w:t>
            </w:r>
          </w:p>
        </w:tc>
      </w:tr>
    </w:tbl>
    <w:p w:rsidR="00EF30A2" w:rsidP="00BF5453" w:rsidRDefault="00EF30A2" w14:paraId="2A63DF86" w14:textId="77777777">
      <w:pPr>
        <w:spacing w:after="160" w:line="259" w:lineRule="auto"/>
        <w:rPr>
          <w:b/>
          <w:sz w:val="28"/>
          <w:szCs w:val="28"/>
        </w:rPr>
      </w:pPr>
    </w:p>
    <w:p w:rsidR="0024300B" w:rsidP="00BF5453" w:rsidRDefault="0024300B" w14:paraId="5482D113" w14:textId="77777777">
      <w:pPr>
        <w:spacing w:after="160" w:line="259" w:lineRule="auto"/>
        <w:rPr>
          <w:b/>
          <w:sz w:val="28"/>
          <w:szCs w:val="28"/>
        </w:rPr>
      </w:pPr>
    </w:p>
    <w:tbl>
      <w:tblPr>
        <w:tblStyle w:val="MediumShading1-Accent1"/>
        <w:tblW w:w="10348" w:type="dxa"/>
        <w:tblInd w:w="-10" w:type="dxa"/>
        <w:tblLook w:val="04A0" w:firstRow="1" w:lastRow="0" w:firstColumn="1" w:lastColumn="0" w:noHBand="0" w:noVBand="1"/>
      </w:tblPr>
      <w:tblGrid>
        <w:gridCol w:w="10348"/>
      </w:tblGrid>
      <w:tr w:rsidRPr="003B0D77" w:rsidR="00334CF8" w:rsidTr="196E0D38" w14:paraId="231544A5" w14:textId="7777777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348" w:type="dxa"/>
          </w:tcPr>
          <w:p w:rsidRPr="003B0D77" w:rsidR="00334CF8" w:rsidP="00A661BF" w:rsidRDefault="781C14C4" w14:paraId="399BA4FD" w14:textId="32F86E4D">
            <w:pPr>
              <w:rPr>
                <w:rFonts w:cs="Arial"/>
              </w:rPr>
            </w:pPr>
            <w:r w:rsidRPr="196E0D38">
              <w:rPr>
                <w:rFonts w:cs="Arial"/>
              </w:rPr>
              <w:t>Subject: Geography</w:t>
            </w:r>
            <w:r w:rsidR="00334CF8">
              <w:tab/>
            </w:r>
            <w:r w:rsidR="00334CF8">
              <w:tab/>
            </w:r>
            <w:r w:rsidR="00334CF8">
              <w:tab/>
            </w:r>
            <w:r w:rsidR="00334CF8">
              <w:tab/>
            </w:r>
            <w:r w:rsidRPr="196E0D38">
              <w:rPr>
                <w:rFonts w:cs="Arial"/>
              </w:rPr>
              <w:t>Exam Board:  AQA</w:t>
            </w:r>
          </w:p>
        </w:tc>
      </w:tr>
      <w:tr w:rsidRPr="003B0D77" w:rsidR="00334CF8" w:rsidTr="196E0D38" w14:paraId="037BB8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3B0D77" w:rsidR="00334CF8" w:rsidP="00A661BF" w:rsidRDefault="00334CF8" w14:paraId="01F73367" w14:textId="77777777">
            <w:pPr>
              <w:rPr>
                <w:rFonts w:cs="Arial"/>
              </w:rPr>
            </w:pPr>
            <w:r w:rsidRPr="003B0D77">
              <w:rPr>
                <w:rFonts w:cs="Arial"/>
              </w:rPr>
              <w:t>Full course title</w:t>
            </w:r>
            <w:r>
              <w:rPr>
                <w:rFonts w:cs="Arial"/>
              </w:rPr>
              <w:t xml:space="preserve"> </w:t>
            </w:r>
          </w:p>
        </w:tc>
      </w:tr>
      <w:tr w:rsidRPr="003B0D77" w:rsidR="00334CF8" w:rsidTr="196E0D38" w14:paraId="18D8C25A" w14:textId="77777777">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348" w:type="dxa"/>
          </w:tcPr>
          <w:p w:rsidRPr="003B0D77" w:rsidR="00334CF8" w:rsidP="00A661BF" w:rsidRDefault="00334CF8" w14:paraId="3C620EA6" w14:textId="77777777">
            <w:pPr>
              <w:rPr>
                <w:rFonts w:cs="Arial"/>
                <w:b w:val="0"/>
              </w:rPr>
            </w:pPr>
            <w:r>
              <w:rPr>
                <w:rFonts w:cs="Arial"/>
                <w:b w:val="0"/>
              </w:rPr>
              <w:t>GCSE Geography</w:t>
            </w:r>
          </w:p>
        </w:tc>
      </w:tr>
      <w:tr w:rsidRPr="003B0D77" w:rsidR="00334CF8" w:rsidTr="196E0D38" w14:paraId="1DF04D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3B0D77" w:rsidR="00334CF8" w:rsidP="00A661BF" w:rsidRDefault="00334CF8" w14:paraId="4EA4A8E6" w14:textId="77777777">
            <w:pPr>
              <w:rPr>
                <w:rFonts w:cs="Arial"/>
              </w:rPr>
            </w:pPr>
            <w:r w:rsidRPr="003B0D77">
              <w:rPr>
                <w:rFonts w:cs="Arial"/>
              </w:rPr>
              <w:t>Course code</w:t>
            </w:r>
          </w:p>
        </w:tc>
      </w:tr>
      <w:tr w:rsidRPr="003B0D77" w:rsidR="00334CF8" w:rsidTr="196E0D38" w14:paraId="1E899B0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3B0D77" w:rsidR="00334CF8" w:rsidP="00A661BF" w:rsidRDefault="00334CF8" w14:paraId="26E79D48" w14:textId="77777777">
            <w:pPr>
              <w:rPr>
                <w:rFonts w:cs="Arial"/>
                <w:b w:val="0"/>
              </w:rPr>
            </w:pPr>
            <w:r>
              <w:rPr>
                <w:rFonts w:cs="Arial"/>
                <w:b w:val="0"/>
              </w:rPr>
              <w:t>8035</w:t>
            </w:r>
          </w:p>
        </w:tc>
      </w:tr>
      <w:tr w:rsidRPr="003B0D77" w:rsidR="00334CF8" w:rsidTr="196E0D38" w14:paraId="1FE35E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3B0D77" w:rsidR="00334CF8" w:rsidP="00A661BF" w:rsidRDefault="00334CF8" w14:paraId="200CA359" w14:textId="77777777">
            <w:pPr>
              <w:rPr>
                <w:rFonts w:cs="Arial"/>
              </w:rPr>
            </w:pPr>
            <w:r w:rsidRPr="003B0D77">
              <w:rPr>
                <w:rFonts w:cs="Arial"/>
              </w:rPr>
              <w:t>Website address</w:t>
            </w:r>
          </w:p>
        </w:tc>
      </w:tr>
      <w:tr w:rsidRPr="003B0D77" w:rsidR="00334CF8" w:rsidTr="196E0D38" w14:paraId="43EB3B5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C00978" w:rsidR="00334CF8" w:rsidP="00A661BF" w:rsidRDefault="00934D30" w14:paraId="70A6A3EA" w14:textId="77777777">
            <w:pPr>
              <w:rPr>
                <w:rFonts w:cs="Arial"/>
                <w:bCs w:val="0"/>
              </w:rPr>
            </w:pPr>
            <w:hyperlink w:history="1" r:id="rId22">
              <w:r w:rsidRPr="00FB15E6" w:rsidR="00334CF8">
                <w:rPr>
                  <w:rStyle w:val="Hyperlink"/>
                  <w:rFonts w:cs="Arial"/>
                </w:rPr>
                <w:t>https://www.aqa.org.uk/subjects/geography/gcse/geography-8035</w:t>
              </w:r>
            </w:hyperlink>
          </w:p>
        </w:tc>
      </w:tr>
      <w:tr w:rsidRPr="003B0D77" w:rsidR="00334CF8" w:rsidTr="196E0D38" w14:paraId="34DDD7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3B0D77" w:rsidR="00334CF8" w:rsidP="00A661BF" w:rsidRDefault="00334CF8" w14:paraId="324FA79C" w14:textId="77777777">
            <w:pPr>
              <w:rPr>
                <w:rFonts w:cs="Arial"/>
              </w:rPr>
            </w:pPr>
            <w:r w:rsidRPr="003B0D77">
              <w:rPr>
                <w:rFonts w:cs="Arial"/>
              </w:rPr>
              <w:t>Examination / controlled assessment percentages</w:t>
            </w:r>
          </w:p>
        </w:tc>
      </w:tr>
      <w:tr w:rsidRPr="003B0D77" w:rsidR="00334CF8" w:rsidTr="196E0D38" w14:paraId="7E73998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3B0D77" w:rsidR="00334CF8" w:rsidP="00334CF8" w:rsidRDefault="00334CF8" w14:paraId="3DB25BAC" w14:textId="77777777">
            <w:pPr>
              <w:shd w:val="clear" w:color="auto" w:fill="FFFFFF"/>
              <w:spacing w:before="100" w:beforeAutospacing="1" w:after="100" w:afterAutospacing="1"/>
              <w:rPr>
                <w:rFonts w:cs="Arial"/>
                <w:b w:val="0"/>
              </w:rPr>
            </w:pPr>
            <w:r>
              <w:rPr>
                <w:rFonts w:cs="Arial"/>
                <w:b w:val="0"/>
              </w:rPr>
              <w:t>100% examination</w:t>
            </w:r>
          </w:p>
        </w:tc>
      </w:tr>
      <w:tr w:rsidRPr="003B0D77" w:rsidR="00334CF8" w:rsidTr="196E0D38" w14:paraId="1AFC1D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3B0D77" w:rsidR="00334CF8" w:rsidP="00A661BF" w:rsidRDefault="00334CF8" w14:paraId="33D55A76" w14:textId="77777777">
            <w:pPr>
              <w:rPr>
                <w:rFonts w:cs="Arial"/>
              </w:rPr>
            </w:pPr>
            <w:r w:rsidRPr="003B0D77">
              <w:rPr>
                <w:rFonts w:cs="Arial"/>
              </w:rPr>
              <w:t>Course outline</w:t>
            </w:r>
          </w:p>
        </w:tc>
      </w:tr>
      <w:tr w:rsidRPr="003B0D77" w:rsidR="00334CF8" w:rsidTr="196E0D38" w14:paraId="7E1F802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F70F6B" w:rsidR="00334CF8" w:rsidP="00A661BF" w:rsidRDefault="00334CF8" w14:paraId="55153516" w14:textId="77777777">
            <w:pPr>
              <w:numPr>
                <w:ilvl w:val="12"/>
                <w:numId w:val="0"/>
              </w:numPr>
              <w:tabs>
                <w:tab w:val="left" w:pos="0"/>
              </w:tabs>
              <w:contextualSpacing/>
              <w:rPr>
                <w:rFonts w:cs="Arial"/>
                <w:bCs w:val="0"/>
                <w:iCs/>
              </w:rPr>
            </w:pPr>
            <w:r w:rsidRPr="00F70F6B">
              <w:rPr>
                <w:rFonts w:cs="Arial"/>
                <w:bCs w:val="0"/>
                <w:iCs/>
              </w:rPr>
              <w:t>P</w:t>
            </w:r>
            <w:r>
              <w:rPr>
                <w:rFonts w:cs="Arial"/>
                <w:bCs w:val="0"/>
                <w:iCs/>
              </w:rPr>
              <w:t>hysical G</w:t>
            </w:r>
            <w:r w:rsidRPr="00F70F6B">
              <w:rPr>
                <w:rFonts w:cs="Arial"/>
                <w:bCs w:val="0"/>
                <w:iCs/>
              </w:rPr>
              <w:t>eography.</w:t>
            </w:r>
          </w:p>
          <w:p w:rsidR="00334CF8" w:rsidP="00A661BF" w:rsidRDefault="00334CF8" w14:paraId="29A26FF9" w14:textId="77777777">
            <w:pPr>
              <w:numPr>
                <w:ilvl w:val="12"/>
                <w:numId w:val="0"/>
              </w:numPr>
              <w:tabs>
                <w:tab w:val="left" w:pos="0"/>
              </w:tabs>
              <w:contextualSpacing/>
              <w:rPr>
                <w:rFonts w:cs="Arial"/>
                <w:b w:val="0"/>
                <w:iCs/>
              </w:rPr>
            </w:pPr>
            <w:r>
              <w:rPr>
                <w:rFonts w:cs="Arial"/>
                <w:b w:val="0"/>
                <w:iCs/>
              </w:rPr>
              <w:t>Natural hazards including volcanoes, earthquakes, tropical storms and other forms of extreme weather, and the impacts of natural and human induced climate change.</w:t>
            </w:r>
          </w:p>
          <w:p w:rsidR="00334CF8" w:rsidP="00A661BF" w:rsidRDefault="00334CF8" w14:paraId="57AE7B46" w14:textId="77777777">
            <w:pPr>
              <w:numPr>
                <w:ilvl w:val="12"/>
                <w:numId w:val="0"/>
              </w:numPr>
              <w:tabs>
                <w:tab w:val="left" w:pos="0"/>
              </w:tabs>
              <w:contextualSpacing/>
              <w:rPr>
                <w:rFonts w:cs="Arial"/>
                <w:bCs w:val="0"/>
                <w:iCs/>
              </w:rPr>
            </w:pPr>
            <w:r>
              <w:rPr>
                <w:rFonts w:cs="Arial"/>
                <w:b w:val="0"/>
                <w:iCs/>
              </w:rPr>
              <w:t>Living world including food chains and food webs, and both tropical rainforest and hot desert ecosystems.</w:t>
            </w:r>
          </w:p>
          <w:p w:rsidR="00334CF8" w:rsidP="00A661BF" w:rsidRDefault="00334CF8" w14:paraId="5BBC01C6" w14:textId="77777777">
            <w:pPr>
              <w:numPr>
                <w:ilvl w:val="12"/>
                <w:numId w:val="0"/>
              </w:numPr>
              <w:tabs>
                <w:tab w:val="left" w:pos="0"/>
              </w:tabs>
              <w:contextualSpacing/>
              <w:rPr>
                <w:rFonts w:cs="Arial"/>
                <w:b w:val="0"/>
                <w:iCs/>
              </w:rPr>
            </w:pPr>
            <w:r>
              <w:rPr>
                <w:rFonts w:cs="Arial"/>
                <w:b w:val="0"/>
                <w:iCs/>
              </w:rPr>
              <w:t>Physical landscapes of the UK including rivers and coasts</w:t>
            </w:r>
          </w:p>
          <w:p w:rsidRPr="00F70F6B" w:rsidR="00334CF8" w:rsidP="00A661BF" w:rsidRDefault="00334CF8" w14:paraId="569CDE7F" w14:textId="77777777">
            <w:pPr>
              <w:numPr>
                <w:ilvl w:val="12"/>
                <w:numId w:val="0"/>
              </w:numPr>
              <w:tabs>
                <w:tab w:val="left" w:pos="0"/>
              </w:tabs>
              <w:contextualSpacing/>
              <w:rPr>
                <w:rFonts w:cs="Arial"/>
                <w:bCs w:val="0"/>
                <w:iCs/>
              </w:rPr>
            </w:pPr>
            <w:r w:rsidRPr="00F70F6B">
              <w:rPr>
                <w:rFonts w:cs="Arial"/>
                <w:bCs w:val="0"/>
                <w:iCs/>
              </w:rPr>
              <w:t>Hu</w:t>
            </w:r>
            <w:r>
              <w:rPr>
                <w:rFonts w:cs="Arial"/>
                <w:bCs w:val="0"/>
                <w:iCs/>
              </w:rPr>
              <w:t>man G</w:t>
            </w:r>
            <w:r w:rsidRPr="00F70F6B">
              <w:rPr>
                <w:rFonts w:cs="Arial"/>
                <w:bCs w:val="0"/>
                <w:iCs/>
              </w:rPr>
              <w:t>eography</w:t>
            </w:r>
          </w:p>
          <w:p w:rsidR="00334CF8" w:rsidP="00A661BF" w:rsidRDefault="00334CF8" w14:paraId="5B10989C" w14:textId="77777777">
            <w:pPr>
              <w:numPr>
                <w:ilvl w:val="12"/>
                <w:numId w:val="0"/>
              </w:numPr>
              <w:tabs>
                <w:tab w:val="left" w:pos="0"/>
              </w:tabs>
              <w:contextualSpacing/>
              <w:rPr>
                <w:rFonts w:cs="Arial"/>
                <w:b w:val="0"/>
                <w:iCs/>
              </w:rPr>
            </w:pPr>
            <w:r>
              <w:rPr>
                <w:rFonts w:cs="Arial"/>
                <w:b w:val="0"/>
                <w:iCs/>
              </w:rPr>
              <w:t>U</w:t>
            </w:r>
            <w:r w:rsidRPr="00380620">
              <w:rPr>
                <w:rFonts w:cs="Arial"/>
                <w:b w:val="0"/>
                <w:iCs/>
              </w:rPr>
              <w:t>rban issues and challenges</w:t>
            </w:r>
            <w:r>
              <w:rPr>
                <w:rFonts w:cs="Arial"/>
                <w:b w:val="0"/>
                <w:iCs/>
              </w:rPr>
              <w:t xml:space="preserve"> looking at both low and high income countries and sustainability</w:t>
            </w:r>
          </w:p>
          <w:p w:rsidR="00334CF8" w:rsidP="00A661BF" w:rsidRDefault="00334CF8" w14:paraId="26BB76C9" w14:textId="77777777">
            <w:pPr>
              <w:numPr>
                <w:ilvl w:val="12"/>
                <w:numId w:val="0"/>
              </w:numPr>
              <w:tabs>
                <w:tab w:val="left" w:pos="0"/>
              </w:tabs>
              <w:contextualSpacing/>
              <w:rPr>
                <w:rFonts w:cs="Arial"/>
                <w:b w:val="0"/>
                <w:iCs/>
              </w:rPr>
            </w:pPr>
            <w:r>
              <w:rPr>
                <w:rFonts w:cs="Arial"/>
                <w:b w:val="0"/>
                <w:iCs/>
              </w:rPr>
              <w:t>T</w:t>
            </w:r>
            <w:r w:rsidRPr="00380620">
              <w:rPr>
                <w:rFonts w:cs="Arial"/>
                <w:b w:val="0"/>
                <w:iCs/>
              </w:rPr>
              <w:t>he changing economic world</w:t>
            </w:r>
            <w:r>
              <w:rPr>
                <w:rFonts w:cs="Arial"/>
                <w:b w:val="0"/>
                <w:iCs/>
              </w:rPr>
              <w:t xml:space="preserve"> looking at the impacts of uneven development</w:t>
            </w:r>
          </w:p>
          <w:p w:rsidR="00334CF8" w:rsidP="00A661BF" w:rsidRDefault="00334CF8" w14:paraId="00C8B5E5" w14:textId="77777777">
            <w:pPr>
              <w:numPr>
                <w:ilvl w:val="12"/>
                <w:numId w:val="0"/>
              </w:numPr>
              <w:tabs>
                <w:tab w:val="left" w:pos="0"/>
              </w:tabs>
              <w:contextualSpacing/>
              <w:rPr>
                <w:rFonts w:cs="Arial"/>
                <w:b w:val="0"/>
                <w:iCs/>
              </w:rPr>
            </w:pPr>
            <w:r>
              <w:rPr>
                <w:rFonts w:cs="Arial"/>
                <w:b w:val="0"/>
                <w:iCs/>
              </w:rPr>
              <w:t>Resource management – considering energy, water and food resource management.</w:t>
            </w:r>
          </w:p>
          <w:p w:rsidRPr="00997338" w:rsidR="00334CF8" w:rsidP="196E0D38" w:rsidRDefault="781C14C4" w14:paraId="4B43ABB8" w14:textId="3B54E80B">
            <w:pPr>
              <w:contextualSpacing/>
              <w:rPr>
                <w:rFonts w:cs="Arial"/>
                <w:b w:val="0"/>
                <w:bCs w:val="0"/>
              </w:rPr>
            </w:pPr>
            <w:r w:rsidRPr="196E0D38">
              <w:rPr>
                <w:rFonts w:cs="Arial"/>
              </w:rPr>
              <w:t>2 contrasting pieces of fieldwork</w:t>
            </w:r>
            <w:r w:rsidRPr="196E0D38">
              <w:rPr>
                <w:rFonts w:cs="Arial"/>
                <w:b w:val="0"/>
                <w:bCs w:val="0"/>
              </w:rPr>
              <w:t>.  1 human and 1 physical geography</w:t>
            </w:r>
          </w:p>
        </w:tc>
      </w:tr>
      <w:tr w:rsidRPr="003B0D77" w:rsidR="00334CF8" w:rsidTr="196E0D38" w14:paraId="2A107E47" w14:textId="7777777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348" w:type="dxa"/>
          </w:tcPr>
          <w:p w:rsidRPr="003B0D77" w:rsidR="00334CF8" w:rsidP="00A661BF" w:rsidRDefault="00334CF8" w14:paraId="19854E10" w14:textId="77777777">
            <w:pPr>
              <w:rPr>
                <w:rFonts w:cs="Arial"/>
              </w:rPr>
            </w:pPr>
            <w:r w:rsidRPr="003B0D77">
              <w:rPr>
                <w:rFonts w:cs="Arial"/>
              </w:rPr>
              <w:t>Assessment details</w:t>
            </w:r>
          </w:p>
        </w:tc>
      </w:tr>
      <w:tr w:rsidRPr="003B0D77" w:rsidR="00334CF8" w:rsidTr="196E0D38" w14:paraId="5E7D99C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476EDE" w:rsidR="00334CF8" w:rsidP="00334CF8" w:rsidRDefault="00334CF8" w14:paraId="55C921B0" w14:textId="77777777">
            <w:pPr>
              <w:numPr>
                <w:ilvl w:val="12"/>
                <w:numId w:val="0"/>
              </w:numPr>
              <w:tabs>
                <w:tab w:val="left" w:pos="0"/>
              </w:tabs>
              <w:spacing w:line="240" w:lineRule="auto"/>
              <w:contextualSpacing/>
              <w:rPr>
                <w:rFonts w:cs="Arial"/>
                <w:bCs w:val="0"/>
                <w:iCs/>
              </w:rPr>
            </w:pPr>
            <w:r w:rsidRPr="00476EDE">
              <w:rPr>
                <w:rFonts w:cs="Arial"/>
                <w:b w:val="0"/>
                <w:iCs/>
              </w:rPr>
              <w:t xml:space="preserve"> 3 exam papers.  All are a combination of multiple-choice questions, short answer, longer answer and essay style questions.  12 marks are available across the 3 papers for spelling, punctuation, grammar and the use of specialist terminology (SPaG)</w:t>
            </w:r>
          </w:p>
          <w:p w:rsidRPr="00476EDE" w:rsidR="00334CF8" w:rsidP="00334CF8" w:rsidRDefault="00334CF8" w14:paraId="201E4A1C" w14:textId="77777777">
            <w:pPr>
              <w:numPr>
                <w:ilvl w:val="12"/>
                <w:numId w:val="0"/>
              </w:numPr>
              <w:tabs>
                <w:tab w:val="left" w:pos="0"/>
              </w:tabs>
              <w:spacing w:line="240" w:lineRule="auto"/>
              <w:contextualSpacing/>
              <w:rPr>
                <w:rFonts w:cs="Arial"/>
                <w:b w:val="0"/>
                <w:bCs w:val="0"/>
                <w:iCs/>
              </w:rPr>
            </w:pPr>
            <w:r w:rsidRPr="00476EDE">
              <w:rPr>
                <w:rFonts w:cs="Arial"/>
                <w:iCs/>
              </w:rPr>
              <w:t xml:space="preserve">Paper 1:  Living with The Physical Environment </w:t>
            </w:r>
            <w:r w:rsidRPr="00476EDE">
              <w:rPr>
                <w:rFonts w:cs="Arial"/>
                <w:b w:val="0"/>
                <w:bCs w:val="0"/>
                <w:iCs/>
              </w:rPr>
              <w:t xml:space="preserve">1hr 30 mins, 35% of GCSE </w:t>
            </w:r>
          </w:p>
          <w:p w:rsidRPr="00476EDE" w:rsidR="00334CF8" w:rsidP="00334CF8" w:rsidRDefault="00334CF8" w14:paraId="450DE099" w14:textId="77777777">
            <w:pPr>
              <w:numPr>
                <w:ilvl w:val="12"/>
                <w:numId w:val="0"/>
              </w:numPr>
              <w:tabs>
                <w:tab w:val="left" w:pos="0"/>
              </w:tabs>
              <w:spacing w:line="240" w:lineRule="auto"/>
              <w:contextualSpacing/>
              <w:rPr>
                <w:rFonts w:cs="Arial"/>
                <w:b w:val="0"/>
                <w:bCs w:val="0"/>
                <w:iCs/>
              </w:rPr>
            </w:pPr>
            <w:r w:rsidRPr="00476EDE">
              <w:rPr>
                <w:rFonts w:cs="Arial"/>
                <w:iCs/>
              </w:rPr>
              <w:t xml:space="preserve">Paper 2:  Challenges in the human environment </w:t>
            </w:r>
            <w:r w:rsidRPr="00476EDE">
              <w:rPr>
                <w:rFonts w:cs="Arial"/>
                <w:b w:val="0"/>
                <w:bCs w:val="0"/>
                <w:iCs/>
              </w:rPr>
              <w:t>1hr 30 mins, 35% of GCSE</w:t>
            </w:r>
          </w:p>
          <w:p w:rsidRPr="00476EDE" w:rsidR="00334CF8" w:rsidP="196E0D38" w:rsidRDefault="781C14C4" w14:paraId="406E31E9" w14:textId="0409BFE4">
            <w:pPr>
              <w:spacing w:line="240" w:lineRule="auto"/>
              <w:contextualSpacing/>
              <w:rPr>
                <w:rFonts w:cs="Arial"/>
                <w:b w:val="0"/>
                <w:bCs w:val="0"/>
                <w:i/>
                <w:iCs/>
              </w:rPr>
            </w:pPr>
            <w:r w:rsidRPr="196E0D38">
              <w:rPr>
                <w:rFonts w:cs="Arial"/>
              </w:rPr>
              <w:t xml:space="preserve">Paper 3:  Geographical Applications </w:t>
            </w:r>
            <w:r w:rsidRPr="196E0D38">
              <w:rPr>
                <w:rFonts w:cs="Arial"/>
                <w:b w:val="0"/>
                <w:bCs w:val="0"/>
              </w:rPr>
              <w:t xml:space="preserve">1hr </w:t>
            </w:r>
            <w:r w:rsidRPr="196E0D38" w:rsidR="52FC03D6">
              <w:rPr>
                <w:rFonts w:cs="Arial"/>
                <w:b w:val="0"/>
                <w:bCs w:val="0"/>
              </w:rPr>
              <w:t>30</w:t>
            </w:r>
            <w:r w:rsidRPr="196E0D38">
              <w:rPr>
                <w:rFonts w:cs="Arial"/>
                <w:b w:val="0"/>
                <w:bCs w:val="0"/>
              </w:rPr>
              <w:t xml:space="preserve"> mins, 30% of GCSE</w:t>
            </w:r>
          </w:p>
        </w:tc>
      </w:tr>
      <w:tr w:rsidRPr="003B0D77" w:rsidR="00334CF8" w:rsidTr="196E0D38" w14:paraId="02E03D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Pr="003B0D77" w:rsidR="00334CF8" w:rsidP="00A661BF" w:rsidRDefault="00334CF8" w14:paraId="1382255E" w14:textId="77777777">
            <w:pPr>
              <w:rPr>
                <w:rFonts w:cs="Arial"/>
              </w:rPr>
            </w:pPr>
            <w:r w:rsidRPr="003B0D77">
              <w:rPr>
                <w:rFonts w:cs="Arial"/>
              </w:rPr>
              <w:t xml:space="preserve">Additional Information </w:t>
            </w:r>
          </w:p>
        </w:tc>
      </w:tr>
      <w:tr w:rsidRPr="003B0D77" w:rsidR="00334CF8" w:rsidTr="196E0D38" w14:paraId="5111CE7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rsidR="00334CF8" w:rsidP="00A661BF" w:rsidRDefault="00334CF8" w14:paraId="6F94B987" w14:textId="77777777">
            <w:pPr>
              <w:numPr>
                <w:ilvl w:val="12"/>
                <w:numId w:val="0"/>
              </w:numPr>
              <w:rPr>
                <w:rFonts w:cs="Arial"/>
                <w:iCs/>
              </w:rPr>
            </w:pPr>
            <w:r>
              <w:rPr>
                <w:rFonts w:cs="Arial"/>
                <w:b w:val="0"/>
                <w:bCs w:val="0"/>
                <w:iCs/>
              </w:rPr>
              <w:t xml:space="preserve">The geography GCSE will give you many transferable skills including data analysis and interpretation, constructing arguments and evaluation, place and locational knowledge and develop and understanding of wider global issues and the interconnectedness of world events, environmental issues and sustainability, and the impacts of political and economic decisions on social factors.  </w:t>
            </w:r>
          </w:p>
          <w:p w:rsidRPr="00476EDE" w:rsidR="00334CF8" w:rsidP="196E0D38" w:rsidRDefault="781C14C4" w14:paraId="379E5AE5" w14:textId="0887FCA4">
            <w:pPr>
              <w:rPr>
                <w:rFonts w:cs="Arial"/>
                <w:b w:val="0"/>
                <w:bCs w:val="0"/>
              </w:rPr>
            </w:pPr>
            <w:r w:rsidRPr="196E0D38">
              <w:rPr>
                <w:rFonts w:cs="Arial"/>
                <w:b w:val="0"/>
                <w:bCs w:val="0"/>
              </w:rPr>
              <w:t>A good understanding of geography can lead to many varied careers from town planning, surveying and working in the civil service to environmental engineering and pollution control.  Geographers are also heavily relied on by non-governmental organisations and charities working in a variety of areas across the globe on disaster relief and projects supporting sustainable development.</w:t>
            </w:r>
          </w:p>
        </w:tc>
      </w:tr>
    </w:tbl>
    <w:p w:rsidR="00334CF8" w:rsidP="00BF5453" w:rsidRDefault="00334CF8" w14:paraId="332BA6AB" w14:textId="77777777">
      <w:pPr>
        <w:spacing w:after="160" w:line="259" w:lineRule="auto"/>
        <w:rPr>
          <w:b/>
          <w:sz w:val="28"/>
          <w:szCs w:val="28"/>
        </w:rPr>
      </w:pPr>
    </w:p>
    <w:tbl>
      <w:tblPr>
        <w:tblStyle w:val="MediumShading1-Accent1"/>
        <w:tblW w:w="0" w:type="auto"/>
        <w:tblLook w:val="04A0" w:firstRow="1" w:lastRow="0" w:firstColumn="1" w:lastColumn="0" w:noHBand="0" w:noVBand="1"/>
      </w:tblPr>
      <w:tblGrid>
        <w:gridCol w:w="10338"/>
      </w:tblGrid>
      <w:tr w:rsidRPr="003B0D77" w:rsidR="001229AC" w:rsidTr="00A661BF" w14:paraId="6DF8056B" w14:textId="7777777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338" w:type="dxa"/>
          </w:tcPr>
          <w:p w:rsidRPr="003B0D77" w:rsidR="001229AC" w:rsidP="00A661BF" w:rsidRDefault="001229AC" w14:paraId="2CA5C15E" w14:textId="77777777">
            <w:pPr>
              <w:rPr>
                <w:rFonts w:cs="Arial"/>
              </w:rPr>
            </w:pPr>
            <w:r>
              <w:rPr>
                <w:rFonts w:cs="Arial"/>
              </w:rPr>
              <w:t>Subject:  BTEC Health and Social Care</w:t>
            </w:r>
            <w:r>
              <w:rPr>
                <w:rFonts w:cs="Arial"/>
              </w:rPr>
              <w:tab/>
            </w:r>
            <w:r>
              <w:rPr>
                <w:rFonts w:cs="Arial"/>
              </w:rPr>
              <w:tab/>
            </w:r>
            <w:r>
              <w:rPr>
                <w:rFonts w:cs="Arial"/>
              </w:rPr>
              <w:tab/>
            </w:r>
            <w:r>
              <w:rPr>
                <w:rFonts w:cs="Arial"/>
              </w:rPr>
              <w:t>Exam Board: Pearson/Edexcel</w:t>
            </w:r>
          </w:p>
        </w:tc>
      </w:tr>
      <w:tr w:rsidRPr="003B0D77" w:rsidR="001229AC" w:rsidTr="00A661BF" w14:paraId="6F28C1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1229AC" w:rsidP="00A661BF" w:rsidRDefault="001229AC" w14:paraId="5EF4C4A4" w14:textId="77777777">
            <w:pPr>
              <w:rPr>
                <w:rFonts w:cs="Arial"/>
              </w:rPr>
            </w:pPr>
            <w:r w:rsidRPr="003B0D77">
              <w:rPr>
                <w:rFonts w:cs="Arial"/>
              </w:rPr>
              <w:t>Full course title</w:t>
            </w:r>
          </w:p>
        </w:tc>
      </w:tr>
      <w:tr w:rsidRPr="003B0D77" w:rsidR="001229AC" w:rsidTr="00A661BF" w14:paraId="5C0225DF" w14:textId="77777777">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338" w:type="dxa"/>
          </w:tcPr>
          <w:p w:rsidRPr="003B0D77" w:rsidR="001229AC" w:rsidP="00A661BF" w:rsidRDefault="001229AC" w14:paraId="09995FF0" w14:textId="77777777">
            <w:pPr>
              <w:rPr>
                <w:rFonts w:cs="Arial"/>
                <w:b w:val="0"/>
              </w:rPr>
            </w:pPr>
            <w:r>
              <w:t>BTEC Level 1/Level 2 Tech Award in Health and Social Care</w:t>
            </w:r>
          </w:p>
        </w:tc>
      </w:tr>
      <w:tr w:rsidRPr="003B0D77" w:rsidR="001229AC" w:rsidTr="00A661BF" w14:paraId="467BE4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1229AC" w:rsidP="00A661BF" w:rsidRDefault="001229AC" w14:paraId="5973B1E1" w14:textId="77777777">
            <w:pPr>
              <w:rPr>
                <w:rFonts w:cs="Arial"/>
              </w:rPr>
            </w:pPr>
            <w:r w:rsidRPr="003B0D77">
              <w:rPr>
                <w:rFonts w:cs="Arial"/>
              </w:rPr>
              <w:t>Course code</w:t>
            </w:r>
          </w:p>
        </w:tc>
      </w:tr>
      <w:tr w:rsidRPr="003B0D77" w:rsidR="001229AC" w:rsidTr="00A661BF" w14:paraId="67637E1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1229AC" w:rsidP="00A661BF" w:rsidRDefault="001229AC" w14:paraId="1A025AD6" w14:textId="77777777">
            <w:pPr>
              <w:rPr>
                <w:rFonts w:cs="Arial"/>
                <w:b w:val="0"/>
              </w:rPr>
            </w:pPr>
            <w:r>
              <w:rPr>
                <w:rFonts w:ascii="Gill Sans MT" w:hAnsi="Gill Sans MT"/>
                <w:b w:val="0"/>
                <w:bCs w:val="0"/>
                <w:color w:val="141414"/>
                <w:sz w:val="23"/>
                <w:szCs w:val="23"/>
                <w:shd w:val="clear" w:color="auto" w:fill="F2F2F2"/>
              </w:rPr>
              <w:t>603/0395/5</w:t>
            </w:r>
          </w:p>
        </w:tc>
      </w:tr>
      <w:tr w:rsidRPr="003B0D77" w:rsidR="001229AC" w:rsidTr="00A661BF" w14:paraId="1E078D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1229AC" w:rsidP="00A661BF" w:rsidRDefault="001229AC" w14:paraId="6EE9E51D" w14:textId="77777777">
            <w:pPr>
              <w:rPr>
                <w:rFonts w:cs="Arial"/>
              </w:rPr>
            </w:pPr>
            <w:r w:rsidRPr="003B0D77">
              <w:rPr>
                <w:rFonts w:cs="Arial"/>
              </w:rPr>
              <w:t>Website address</w:t>
            </w:r>
          </w:p>
        </w:tc>
      </w:tr>
      <w:tr w:rsidRPr="003B0D77" w:rsidR="001229AC" w:rsidTr="00A661BF" w14:paraId="3250713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1229AC" w:rsidP="00A661BF" w:rsidRDefault="001229AC" w14:paraId="22D7226D" w14:textId="77777777">
            <w:pPr>
              <w:rPr>
                <w:rFonts w:cs="Arial"/>
                <w:b w:val="0"/>
              </w:rPr>
            </w:pPr>
            <w:r w:rsidRPr="009C0966">
              <w:rPr>
                <w:rFonts w:cs="Arial"/>
                <w:b w:val="0"/>
              </w:rPr>
              <w:t>https://qualifications.pearson.com/en/qualifications/btec-tech-awards/health-and-social-care.html</w:t>
            </w:r>
          </w:p>
        </w:tc>
      </w:tr>
      <w:tr w:rsidRPr="003B0D77" w:rsidR="001229AC" w:rsidTr="00A661BF" w14:paraId="64408B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1229AC" w:rsidP="00A661BF" w:rsidRDefault="001229AC" w14:paraId="5314E921" w14:textId="77777777">
            <w:pPr>
              <w:rPr>
                <w:rFonts w:cs="Arial"/>
              </w:rPr>
            </w:pPr>
            <w:r w:rsidRPr="003B0D77">
              <w:rPr>
                <w:rFonts w:cs="Arial"/>
              </w:rPr>
              <w:t>Examination / controlled assessment percentages</w:t>
            </w:r>
          </w:p>
        </w:tc>
      </w:tr>
      <w:tr w:rsidRPr="003B0D77" w:rsidR="001229AC" w:rsidTr="00A661BF" w14:paraId="2470D6F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1229AC" w:rsidP="00A661BF" w:rsidRDefault="001229AC" w14:paraId="1B26394C" w14:textId="77777777">
            <w:pPr>
              <w:shd w:val="clear" w:color="auto" w:fill="FFFFFF"/>
              <w:spacing w:before="240" w:after="100" w:afterAutospacing="1"/>
              <w:rPr>
                <w:rFonts w:cs="Arial"/>
                <w:b w:val="0"/>
              </w:rPr>
            </w:pPr>
            <w:r>
              <w:rPr>
                <w:rFonts w:cs="Arial"/>
                <w:b w:val="0"/>
              </w:rPr>
              <w:t>60% internal assessment – 40% external assessment carried out and supervised in school time.</w:t>
            </w:r>
          </w:p>
        </w:tc>
      </w:tr>
      <w:tr w:rsidRPr="003B0D77" w:rsidR="001229AC" w:rsidTr="00A661BF" w14:paraId="615D02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1229AC" w:rsidP="00A661BF" w:rsidRDefault="001229AC" w14:paraId="17F306EA" w14:textId="77777777">
            <w:pPr>
              <w:rPr>
                <w:rFonts w:cs="Arial"/>
              </w:rPr>
            </w:pPr>
            <w:r w:rsidRPr="003B0D77">
              <w:rPr>
                <w:rFonts w:cs="Arial"/>
              </w:rPr>
              <w:t>Course outline</w:t>
            </w:r>
          </w:p>
        </w:tc>
      </w:tr>
      <w:tr w:rsidRPr="003B0D77" w:rsidR="001229AC" w:rsidTr="00A661BF" w14:paraId="7D4FDC5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1229AC" w:rsidR="001229AC" w:rsidP="00A661BF" w:rsidRDefault="001229AC" w14:paraId="482DD56E" w14:textId="77777777">
            <w:pPr>
              <w:numPr>
                <w:ilvl w:val="12"/>
                <w:numId w:val="0"/>
              </w:numPr>
              <w:tabs>
                <w:tab w:val="left" w:pos="0"/>
              </w:tabs>
              <w:spacing w:line="240" w:lineRule="auto"/>
              <w:contextualSpacing/>
            </w:pPr>
            <w:r w:rsidRPr="001229AC">
              <w:t xml:space="preserve">Component 1: Human Lifespan Development </w:t>
            </w:r>
          </w:p>
          <w:p w:rsidR="001229AC" w:rsidP="00A661BF" w:rsidRDefault="001229AC" w14:paraId="2161C32A" w14:textId="77777777">
            <w:pPr>
              <w:numPr>
                <w:ilvl w:val="12"/>
                <w:numId w:val="0"/>
              </w:numPr>
              <w:tabs>
                <w:tab w:val="left" w:pos="0"/>
              </w:tabs>
              <w:spacing w:line="240" w:lineRule="auto"/>
              <w:contextualSpacing/>
              <w:rPr>
                <w:b w:val="0"/>
              </w:rPr>
            </w:pPr>
            <w:r w:rsidRPr="00815D9B">
              <w:rPr>
                <w:b w:val="0"/>
              </w:rPr>
              <w:t>How do people grow and develop through their lives? How can factors such as lifestyle choices and relationships affect this? Understanding these processes is essential knowledge and understanding for health and social care practitioners. This part of the course is taught through a variety of activities in lessons and assessed through an internally assessed assignment.</w:t>
            </w:r>
          </w:p>
          <w:p w:rsidRPr="001229AC" w:rsidR="001229AC" w:rsidP="00A661BF" w:rsidRDefault="001229AC" w14:paraId="3E88F2CE" w14:textId="77777777">
            <w:pPr>
              <w:numPr>
                <w:ilvl w:val="12"/>
                <w:numId w:val="0"/>
              </w:numPr>
              <w:tabs>
                <w:tab w:val="left" w:pos="0"/>
              </w:tabs>
              <w:spacing w:line="240" w:lineRule="auto"/>
              <w:contextualSpacing/>
            </w:pPr>
            <w:r w:rsidRPr="001229AC">
              <w:t>Component 2: Health and Social Care Services and Values</w:t>
            </w:r>
          </w:p>
          <w:p w:rsidR="001229AC" w:rsidP="00A661BF" w:rsidRDefault="001229AC" w14:paraId="26D7ACCB" w14:textId="77777777">
            <w:pPr>
              <w:numPr>
                <w:ilvl w:val="12"/>
                <w:numId w:val="0"/>
              </w:numPr>
              <w:tabs>
                <w:tab w:val="left" w:pos="0"/>
              </w:tabs>
              <w:spacing w:line="240" w:lineRule="auto"/>
              <w:contextualSpacing/>
              <w:rPr>
                <w:b w:val="0"/>
              </w:rPr>
            </w:pPr>
            <w:r w:rsidRPr="00815D9B">
              <w:rPr>
                <w:b w:val="0"/>
              </w:rPr>
              <w:t xml:space="preserve"> Learners study and explore practically, health and social care services and how they meet the needs of real service users. They also develop skills in applying care values. This part of the course is taught through a variety of activities in lessons and assessed through an internally assessed assignment. </w:t>
            </w:r>
          </w:p>
          <w:p w:rsidRPr="001229AC" w:rsidR="001229AC" w:rsidP="00A661BF" w:rsidRDefault="001229AC" w14:paraId="3B0CA710" w14:textId="77777777">
            <w:pPr>
              <w:numPr>
                <w:ilvl w:val="12"/>
                <w:numId w:val="0"/>
              </w:numPr>
              <w:tabs>
                <w:tab w:val="left" w:pos="0"/>
              </w:tabs>
              <w:spacing w:line="240" w:lineRule="auto"/>
              <w:contextualSpacing/>
            </w:pPr>
            <w:r w:rsidRPr="001229AC">
              <w:t xml:space="preserve">Component 3: Health and Well-being </w:t>
            </w:r>
          </w:p>
          <w:p w:rsidRPr="00D43AA5" w:rsidR="001229AC" w:rsidP="00A661BF" w:rsidRDefault="001229AC" w14:paraId="6F71D6F1" w14:textId="77777777">
            <w:pPr>
              <w:numPr>
                <w:ilvl w:val="12"/>
                <w:numId w:val="0"/>
              </w:numPr>
              <w:tabs>
                <w:tab w:val="left" w:pos="0"/>
              </w:tabs>
              <w:rPr>
                <w:rFonts w:eastAsia="Times New Roman" w:cstheme="minorHAnsi"/>
                <w:b w:val="0"/>
                <w:szCs w:val="20"/>
                <w:lang w:eastAsia="en-GB"/>
              </w:rPr>
            </w:pPr>
            <w:r w:rsidRPr="00815D9B">
              <w:rPr>
                <w:b w:val="0"/>
              </w:rPr>
              <w:t>Learners will study the factors that affect health and wellbeing, learning about physiological and lifestyle indicators, and how to design a health and wellbeing improvement plan</w:t>
            </w:r>
            <w:r>
              <w:t>.</w:t>
            </w:r>
          </w:p>
        </w:tc>
      </w:tr>
      <w:tr w:rsidRPr="003B0D77" w:rsidR="001229AC" w:rsidTr="00A661BF" w14:paraId="5AFAC37B" w14:textId="7777777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338" w:type="dxa"/>
          </w:tcPr>
          <w:p w:rsidRPr="003B0D77" w:rsidR="001229AC" w:rsidP="00A661BF" w:rsidRDefault="001229AC" w14:paraId="7BC54BD2" w14:textId="77777777">
            <w:pPr>
              <w:rPr>
                <w:rFonts w:cs="Arial"/>
              </w:rPr>
            </w:pPr>
            <w:r w:rsidRPr="003B0D77">
              <w:rPr>
                <w:rFonts w:cs="Arial"/>
              </w:rPr>
              <w:t>Assessment details</w:t>
            </w:r>
          </w:p>
        </w:tc>
      </w:tr>
      <w:tr w:rsidRPr="003B0D77" w:rsidR="001229AC" w:rsidTr="00A661BF" w14:paraId="6D6AB9C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001229AC" w:rsidP="00A661BF" w:rsidRDefault="001229AC" w14:paraId="612A19D4" w14:textId="77777777">
            <w:pPr>
              <w:numPr>
                <w:ilvl w:val="12"/>
                <w:numId w:val="0"/>
              </w:numPr>
              <w:tabs>
                <w:tab w:val="left" w:pos="0"/>
              </w:tabs>
              <w:spacing w:line="240" w:lineRule="auto"/>
              <w:contextualSpacing/>
              <w:rPr>
                <w:b w:val="0"/>
              </w:rPr>
            </w:pPr>
            <w:r w:rsidRPr="00021E19">
              <w:rPr>
                <w:b w:val="0"/>
              </w:rPr>
              <w:t xml:space="preserve">Component 1 - Internally assessed </w:t>
            </w:r>
          </w:p>
          <w:p w:rsidR="001229AC" w:rsidP="00A661BF" w:rsidRDefault="001229AC" w14:paraId="272DB32F" w14:textId="77777777">
            <w:pPr>
              <w:numPr>
                <w:ilvl w:val="12"/>
                <w:numId w:val="0"/>
              </w:numPr>
              <w:tabs>
                <w:tab w:val="left" w:pos="0"/>
              </w:tabs>
              <w:spacing w:line="240" w:lineRule="auto"/>
              <w:contextualSpacing/>
              <w:rPr>
                <w:b w:val="0"/>
              </w:rPr>
            </w:pPr>
            <w:r w:rsidRPr="00021E19">
              <w:rPr>
                <w:b w:val="0"/>
              </w:rPr>
              <w:t xml:space="preserve">Component 2 - Internally assessed </w:t>
            </w:r>
          </w:p>
          <w:p w:rsidRPr="00731A60" w:rsidR="001229AC" w:rsidP="00A661BF" w:rsidRDefault="001229AC" w14:paraId="1F3FCB66" w14:textId="77777777">
            <w:pPr>
              <w:numPr>
                <w:ilvl w:val="12"/>
                <w:numId w:val="0"/>
              </w:numPr>
              <w:tabs>
                <w:tab w:val="left" w:pos="0"/>
              </w:tabs>
              <w:spacing w:line="240" w:lineRule="auto"/>
              <w:contextualSpacing/>
              <w:rPr>
                <w:rFonts w:cs="Arial"/>
                <w:b w:val="0"/>
              </w:rPr>
            </w:pPr>
            <w:r w:rsidRPr="00021E19">
              <w:rPr>
                <w:b w:val="0"/>
              </w:rPr>
              <w:t>Component 3 - The supervised, externally set assessment is carried out in a period maximum of three hours and must be arranged in an allocated time in May of Year 11. It is worth 40% of the final grade.</w:t>
            </w:r>
          </w:p>
        </w:tc>
      </w:tr>
      <w:tr w:rsidRPr="003B0D77" w:rsidR="001229AC" w:rsidTr="00A661BF" w14:paraId="3539AF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1229AC" w:rsidP="00A661BF" w:rsidRDefault="001229AC" w14:paraId="3267050E" w14:textId="77777777">
            <w:pPr>
              <w:rPr>
                <w:rFonts w:cs="Arial"/>
              </w:rPr>
            </w:pPr>
            <w:r w:rsidRPr="003B0D77">
              <w:rPr>
                <w:rFonts w:cs="Arial"/>
              </w:rPr>
              <w:t xml:space="preserve">Additional Information </w:t>
            </w:r>
          </w:p>
        </w:tc>
      </w:tr>
      <w:tr w:rsidRPr="003B0D77" w:rsidR="001229AC" w:rsidTr="00A661BF" w14:paraId="5B477D6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001229AC" w:rsidP="001229AC" w:rsidRDefault="001229AC" w14:paraId="0104D078" w14:textId="77777777">
            <w:pPr>
              <w:numPr>
                <w:ilvl w:val="12"/>
                <w:numId w:val="0"/>
              </w:numPr>
              <w:spacing w:line="240" w:lineRule="auto"/>
              <w:rPr>
                <w:b w:val="0"/>
              </w:rPr>
            </w:pPr>
            <w:r w:rsidRPr="00021E19">
              <w:rPr>
                <w:b w:val="0"/>
              </w:rPr>
              <w:t xml:space="preserve">Studying Health and Social Care enables students to develop many transferable skills including independent thinking, empathy, people skills, compassion and organisation. </w:t>
            </w:r>
          </w:p>
          <w:p w:rsidRPr="00021E19" w:rsidR="001229AC" w:rsidP="001229AC" w:rsidRDefault="001229AC" w14:paraId="30BE3122" w14:textId="77777777">
            <w:pPr>
              <w:numPr>
                <w:ilvl w:val="12"/>
                <w:numId w:val="0"/>
              </w:numPr>
              <w:spacing w:line="240" w:lineRule="auto"/>
            </w:pPr>
            <w:r w:rsidRPr="00021E19">
              <w:t xml:space="preserve">Routes to employment and post 16 courses </w:t>
            </w:r>
          </w:p>
          <w:p w:rsidR="001229AC" w:rsidP="001229AC" w:rsidRDefault="001229AC" w14:paraId="0B6FBF45" w14:textId="77777777">
            <w:pPr>
              <w:numPr>
                <w:ilvl w:val="12"/>
                <w:numId w:val="0"/>
              </w:numPr>
              <w:spacing w:line="240" w:lineRule="auto"/>
              <w:rPr>
                <w:b w:val="0"/>
              </w:rPr>
            </w:pPr>
            <w:r w:rsidRPr="00021E19">
              <w:rPr>
                <w:b w:val="0"/>
              </w:rPr>
              <w:t xml:space="preserve">Students who have studied Health and Social Care go on to study courses at college, sixth forms and universities such as nursing, social work, teaching and health and social care to a higher level. </w:t>
            </w:r>
          </w:p>
          <w:p w:rsidRPr="00021E19" w:rsidR="001229AC" w:rsidP="001229AC" w:rsidRDefault="001229AC" w14:paraId="590977D8" w14:textId="77777777">
            <w:pPr>
              <w:numPr>
                <w:ilvl w:val="12"/>
                <w:numId w:val="0"/>
              </w:numPr>
              <w:spacing w:line="240" w:lineRule="auto"/>
              <w:rPr>
                <w:b w:val="0"/>
              </w:rPr>
            </w:pPr>
            <w:r w:rsidRPr="00021E19">
              <w:rPr>
                <w:b w:val="0"/>
              </w:rPr>
              <w:t>Students who have studied Health and Social Care have access to a wide range of careers and employment opportunities such as nursing, psychiatry, teaching, research or social work</w:t>
            </w:r>
            <w:r>
              <w:rPr>
                <w:b w:val="0"/>
              </w:rPr>
              <w:t>.</w:t>
            </w:r>
          </w:p>
        </w:tc>
      </w:tr>
    </w:tbl>
    <w:p w:rsidR="0024300B" w:rsidP="00BF5453" w:rsidRDefault="0024300B" w14:paraId="60A20DF0" w14:textId="77777777">
      <w:pPr>
        <w:spacing w:after="160" w:line="259" w:lineRule="auto"/>
        <w:rPr>
          <w:b/>
          <w:sz w:val="28"/>
          <w:szCs w:val="28"/>
        </w:rPr>
      </w:pPr>
    </w:p>
    <w:tbl>
      <w:tblPr>
        <w:tblStyle w:val="MediumShading1-Accent1"/>
        <w:tblpPr w:leftFromText="180" w:rightFromText="180" w:vertAnchor="page" w:horzAnchor="margin" w:tblpY="801"/>
        <w:tblW w:w="10490" w:type="dxa"/>
        <w:tblLook w:val="04A0" w:firstRow="1" w:lastRow="0" w:firstColumn="1" w:lastColumn="0" w:noHBand="0" w:noVBand="1"/>
      </w:tblPr>
      <w:tblGrid>
        <w:gridCol w:w="10490"/>
      </w:tblGrid>
      <w:tr w:rsidRPr="003B0D77" w:rsidR="00A661BF" w:rsidTr="00A661BF" w14:paraId="733A2278" w14:textId="7777777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490" w:type="dxa"/>
          </w:tcPr>
          <w:p w:rsidRPr="003B0D77" w:rsidR="00A661BF" w:rsidP="00A661BF" w:rsidRDefault="00A661BF" w14:paraId="43FD9B43" w14:textId="77777777">
            <w:pPr>
              <w:rPr>
                <w:rFonts w:cs="Arial"/>
              </w:rPr>
            </w:pPr>
            <w:r>
              <w:rPr>
                <w:rFonts w:cs="Arial"/>
              </w:rPr>
              <w:t>Subject: GCSE History</w:t>
            </w:r>
            <w:r>
              <w:rPr>
                <w:rFonts w:cs="Arial"/>
              </w:rPr>
              <w:tab/>
            </w:r>
            <w:r>
              <w:rPr>
                <w:rFonts w:cs="Arial"/>
              </w:rPr>
              <w:tab/>
            </w:r>
            <w:r>
              <w:rPr>
                <w:rFonts w:cs="Arial"/>
              </w:rPr>
              <w:tab/>
            </w:r>
            <w:r>
              <w:rPr>
                <w:rFonts w:cs="Arial"/>
              </w:rPr>
              <w:tab/>
            </w:r>
            <w:r>
              <w:rPr>
                <w:rFonts w:cs="Arial"/>
              </w:rPr>
              <w:tab/>
            </w:r>
            <w:r>
              <w:rPr>
                <w:rFonts w:cs="Arial"/>
              </w:rPr>
              <w:t>Exam Board: AQA</w:t>
            </w:r>
          </w:p>
        </w:tc>
      </w:tr>
      <w:tr w:rsidRPr="003B0D77" w:rsidR="00A661BF" w:rsidTr="00A661BF" w14:paraId="4C4B74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3B0D77" w:rsidR="00A661BF" w:rsidP="00A661BF" w:rsidRDefault="00A661BF" w14:paraId="18493A3A" w14:textId="77777777">
            <w:pPr>
              <w:rPr>
                <w:rFonts w:cs="Arial"/>
              </w:rPr>
            </w:pPr>
            <w:r w:rsidRPr="003B0D77">
              <w:rPr>
                <w:rFonts w:cs="Arial"/>
              </w:rPr>
              <w:t>Full course title</w:t>
            </w:r>
          </w:p>
        </w:tc>
      </w:tr>
      <w:tr w:rsidRPr="003B0D77" w:rsidR="00A661BF" w:rsidTr="00A661BF" w14:paraId="125A67DC" w14:textId="77777777">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490" w:type="dxa"/>
          </w:tcPr>
          <w:p w:rsidRPr="003B0D77" w:rsidR="00A661BF" w:rsidP="00A661BF" w:rsidRDefault="00A661BF" w14:paraId="05BF2E28" w14:textId="77777777">
            <w:pPr>
              <w:rPr>
                <w:rFonts w:cs="Arial"/>
                <w:b w:val="0"/>
              </w:rPr>
            </w:pPr>
            <w:r>
              <w:rPr>
                <w:rFonts w:cs="Arial"/>
                <w:b w:val="0"/>
              </w:rPr>
              <w:t>GCSE History</w:t>
            </w:r>
          </w:p>
        </w:tc>
      </w:tr>
      <w:tr w:rsidRPr="003B0D77" w:rsidR="00A661BF" w:rsidTr="00A661BF" w14:paraId="448ADC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3B0D77" w:rsidR="00A661BF" w:rsidP="00A661BF" w:rsidRDefault="00A661BF" w14:paraId="314F26A9" w14:textId="77777777">
            <w:pPr>
              <w:rPr>
                <w:rFonts w:cs="Arial"/>
              </w:rPr>
            </w:pPr>
            <w:r w:rsidRPr="003B0D77">
              <w:rPr>
                <w:rFonts w:cs="Arial"/>
              </w:rPr>
              <w:t>Course code</w:t>
            </w:r>
          </w:p>
        </w:tc>
      </w:tr>
      <w:tr w:rsidRPr="003B0D77" w:rsidR="00A661BF" w:rsidTr="00A661BF" w14:paraId="1FFA579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3B0D77" w:rsidR="00A661BF" w:rsidP="00A661BF" w:rsidRDefault="00A661BF" w14:paraId="1E40333C" w14:textId="77777777">
            <w:pPr>
              <w:rPr>
                <w:rFonts w:cs="Arial"/>
                <w:b w:val="0"/>
              </w:rPr>
            </w:pPr>
            <w:r>
              <w:rPr>
                <w:rFonts w:cs="Arial"/>
                <w:b w:val="0"/>
              </w:rPr>
              <w:t xml:space="preserve">8145 </w:t>
            </w:r>
          </w:p>
        </w:tc>
      </w:tr>
      <w:tr w:rsidRPr="003B0D77" w:rsidR="00A661BF" w:rsidTr="00A661BF" w14:paraId="160950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3B0D77" w:rsidR="00A661BF" w:rsidP="00A661BF" w:rsidRDefault="00A661BF" w14:paraId="61FF310B" w14:textId="77777777">
            <w:pPr>
              <w:rPr>
                <w:rFonts w:cs="Arial"/>
              </w:rPr>
            </w:pPr>
            <w:r w:rsidRPr="003B0D77">
              <w:rPr>
                <w:rFonts w:cs="Arial"/>
              </w:rPr>
              <w:t>Website address</w:t>
            </w:r>
          </w:p>
        </w:tc>
      </w:tr>
      <w:tr w:rsidRPr="003B0D77" w:rsidR="00A661BF" w:rsidTr="00A661BF" w14:paraId="76A0121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3B0D77" w:rsidR="00A661BF" w:rsidP="00A661BF" w:rsidRDefault="00A661BF" w14:paraId="7E53F9B8" w14:textId="77777777">
            <w:pPr>
              <w:rPr>
                <w:rFonts w:cs="Arial"/>
                <w:b w:val="0"/>
              </w:rPr>
            </w:pPr>
            <w:r w:rsidRPr="00D1332E">
              <w:rPr>
                <w:rFonts w:cs="Arial"/>
                <w:b w:val="0"/>
              </w:rPr>
              <w:t>https://www.aqa.org.uk/subjects/history/gcse/history-8145</w:t>
            </w:r>
          </w:p>
        </w:tc>
      </w:tr>
      <w:tr w:rsidRPr="003B0D77" w:rsidR="00A661BF" w:rsidTr="00A661BF" w14:paraId="153E07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3B0D77" w:rsidR="00A661BF" w:rsidP="00A661BF" w:rsidRDefault="00A661BF" w14:paraId="75E2B4C6" w14:textId="77777777">
            <w:pPr>
              <w:rPr>
                <w:rFonts w:cs="Arial"/>
              </w:rPr>
            </w:pPr>
            <w:r w:rsidRPr="003B0D77">
              <w:rPr>
                <w:rFonts w:cs="Arial"/>
              </w:rPr>
              <w:t>Examination / controlled assessment percentages</w:t>
            </w:r>
          </w:p>
        </w:tc>
      </w:tr>
      <w:tr w:rsidRPr="003B0D77" w:rsidR="00A661BF" w:rsidTr="00A661BF" w14:paraId="6D7E09E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3B0D77" w:rsidR="00A661BF" w:rsidP="00A661BF" w:rsidRDefault="00A661BF" w14:paraId="07B608D8" w14:textId="77777777">
            <w:pPr>
              <w:shd w:val="clear" w:color="auto" w:fill="FFFFFF"/>
              <w:spacing w:before="100" w:beforeAutospacing="1" w:after="100" w:afterAutospacing="1"/>
              <w:rPr>
                <w:rFonts w:cs="Arial"/>
                <w:b w:val="0"/>
              </w:rPr>
            </w:pPr>
            <w:r>
              <w:rPr>
                <w:rFonts w:cs="Arial"/>
                <w:b w:val="0"/>
              </w:rPr>
              <w:t>100% Examination to be taken at the end of the course</w:t>
            </w:r>
          </w:p>
        </w:tc>
      </w:tr>
      <w:tr w:rsidRPr="003B0D77" w:rsidR="00A661BF" w:rsidTr="00A661BF" w14:paraId="456990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3B0D77" w:rsidR="00A661BF" w:rsidP="00A661BF" w:rsidRDefault="00A661BF" w14:paraId="174ECF0B" w14:textId="77777777">
            <w:pPr>
              <w:rPr>
                <w:rFonts w:cs="Arial"/>
              </w:rPr>
            </w:pPr>
            <w:r w:rsidRPr="003B0D77">
              <w:rPr>
                <w:rFonts w:cs="Arial"/>
              </w:rPr>
              <w:t>Course outline</w:t>
            </w:r>
          </w:p>
        </w:tc>
      </w:tr>
      <w:tr w:rsidRPr="003B0D77" w:rsidR="00A661BF" w:rsidTr="00A661BF" w14:paraId="0BF768E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2D00AD" w:rsidR="00A661BF" w:rsidP="00A661BF" w:rsidRDefault="00A661BF" w14:paraId="7DDFC862" w14:textId="77777777">
            <w:pPr>
              <w:numPr>
                <w:ilvl w:val="12"/>
                <w:numId w:val="0"/>
              </w:numPr>
              <w:tabs>
                <w:tab w:val="left" w:pos="0"/>
              </w:tabs>
              <w:rPr>
                <w:rFonts w:cs="Arial"/>
                <w:b w:val="0"/>
              </w:rPr>
            </w:pPr>
            <w:r w:rsidRPr="002D00AD">
              <w:rPr>
                <w:rFonts w:cs="Arial"/>
                <w:b w:val="0"/>
              </w:rPr>
              <w:t xml:space="preserve">This exciting course will allow students to study a range of topics taken from areas of British, European and world history.  The course includes the study of a theme across time and also gives students </w:t>
            </w:r>
            <w:r>
              <w:rPr>
                <w:rFonts w:cs="Arial"/>
                <w:b w:val="0"/>
              </w:rPr>
              <w:t xml:space="preserve">the opportunity </w:t>
            </w:r>
            <w:r w:rsidRPr="002D00AD">
              <w:rPr>
                <w:rFonts w:cs="Arial"/>
                <w:b w:val="0"/>
              </w:rPr>
              <w:t>to look in detail at specific time periods that have shaped the modern world:</w:t>
            </w:r>
          </w:p>
          <w:p w:rsidRPr="002D00AD" w:rsidR="00A661BF" w:rsidP="00A661BF" w:rsidRDefault="00A661BF" w14:paraId="0D1756C2" w14:textId="77777777">
            <w:pPr>
              <w:numPr>
                <w:ilvl w:val="12"/>
                <w:numId w:val="0"/>
              </w:numPr>
              <w:tabs>
                <w:tab w:val="left" w:pos="0"/>
              </w:tabs>
              <w:contextualSpacing/>
              <w:rPr>
                <w:rFonts w:cs="Arial"/>
                <w:b w:val="0"/>
              </w:rPr>
            </w:pPr>
            <w:r w:rsidRPr="002D00AD">
              <w:rPr>
                <w:rFonts w:cs="Arial"/>
              </w:rPr>
              <w:t>Britain: Health and the people</w:t>
            </w:r>
            <w:r w:rsidRPr="002D00AD">
              <w:rPr>
                <w:rFonts w:cs="Arial"/>
                <w:b w:val="0"/>
              </w:rPr>
              <w:t xml:space="preserve"> – a chance to explore how modern medicine developed from the butchery of the Middle Ages.</w:t>
            </w:r>
          </w:p>
          <w:p w:rsidRPr="002D00AD" w:rsidR="00A661BF" w:rsidP="00A661BF" w:rsidRDefault="00A661BF" w14:paraId="53680D64" w14:textId="77777777">
            <w:pPr>
              <w:numPr>
                <w:ilvl w:val="12"/>
                <w:numId w:val="0"/>
              </w:numPr>
              <w:tabs>
                <w:tab w:val="left" w:pos="0"/>
              </w:tabs>
              <w:contextualSpacing/>
              <w:rPr>
                <w:rFonts w:cs="Arial"/>
                <w:b w:val="0"/>
              </w:rPr>
            </w:pPr>
            <w:r>
              <w:rPr>
                <w:rFonts w:cs="Arial"/>
              </w:rPr>
              <w:t>Norman England – 1066 - 11</w:t>
            </w:r>
            <w:r w:rsidRPr="002D00AD">
              <w:rPr>
                <w:rFonts w:cs="Arial"/>
              </w:rPr>
              <w:t>00</w:t>
            </w:r>
            <w:r w:rsidRPr="002D00AD">
              <w:rPr>
                <w:rFonts w:cs="Arial"/>
                <w:b w:val="0"/>
              </w:rPr>
              <w:t xml:space="preserve"> – an in-depth look at the causes and consequences of the Norman invasion of England.</w:t>
            </w:r>
          </w:p>
          <w:p w:rsidRPr="002D00AD" w:rsidR="00A661BF" w:rsidP="00A661BF" w:rsidRDefault="00A661BF" w14:paraId="59D6A904" w14:textId="77777777">
            <w:pPr>
              <w:numPr>
                <w:ilvl w:val="12"/>
                <w:numId w:val="0"/>
              </w:numPr>
              <w:tabs>
                <w:tab w:val="left" w:pos="0"/>
              </w:tabs>
              <w:contextualSpacing/>
              <w:rPr>
                <w:rFonts w:cs="Arial"/>
                <w:b w:val="0"/>
              </w:rPr>
            </w:pPr>
            <w:r w:rsidRPr="002D00AD">
              <w:rPr>
                <w:rFonts w:cs="Arial"/>
              </w:rPr>
              <w:t>Germany, 1890</w:t>
            </w:r>
            <w:r>
              <w:rPr>
                <w:rFonts w:cs="Arial"/>
              </w:rPr>
              <w:t xml:space="preserve"> - 1945 </w:t>
            </w:r>
            <w:r w:rsidRPr="002D00AD">
              <w:rPr>
                <w:rFonts w:cs="Arial"/>
                <w:b w:val="0"/>
              </w:rPr>
              <w:t>– explore Germany’s journey from dictatorship to democracy and back again and find out what it was like to live in Hitler’s Germany.</w:t>
            </w:r>
          </w:p>
          <w:p w:rsidRPr="002D00AD" w:rsidR="00A661BF" w:rsidP="00A661BF" w:rsidRDefault="00A661BF" w14:paraId="1B1EE9AE" w14:textId="77777777">
            <w:pPr>
              <w:numPr>
                <w:ilvl w:val="12"/>
                <w:numId w:val="0"/>
              </w:numPr>
              <w:tabs>
                <w:tab w:val="left" w:pos="0"/>
              </w:tabs>
              <w:contextualSpacing/>
              <w:rPr>
                <w:rFonts w:cs="Arial"/>
                <w:b w:val="0"/>
                <w:vertAlign w:val="subscript"/>
              </w:rPr>
            </w:pPr>
            <w:r>
              <w:rPr>
                <w:rFonts w:cs="Arial"/>
              </w:rPr>
              <w:t>Conflict and Tension: 1918-39</w:t>
            </w:r>
            <w:r w:rsidRPr="002D00AD">
              <w:rPr>
                <w:rFonts w:cs="Arial"/>
                <w:b w:val="0"/>
              </w:rPr>
              <w:t xml:space="preserve"> – Discover how the world went back to war just over 20 years after the First World War ended.</w:t>
            </w:r>
            <w:r>
              <w:rPr>
                <w:rFonts w:cs="Arial"/>
                <w:b w:val="0"/>
                <w:i/>
              </w:rPr>
              <w:t xml:space="preserve"> </w:t>
            </w:r>
          </w:p>
        </w:tc>
      </w:tr>
      <w:tr w:rsidRPr="003B0D77" w:rsidR="00A661BF" w:rsidTr="00A661BF" w14:paraId="3DBBBC1B" w14:textId="7777777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490" w:type="dxa"/>
          </w:tcPr>
          <w:p w:rsidRPr="003B0D77" w:rsidR="00A661BF" w:rsidP="00A661BF" w:rsidRDefault="00A661BF" w14:paraId="2D80B565" w14:textId="77777777">
            <w:pPr>
              <w:rPr>
                <w:rFonts w:cs="Arial"/>
              </w:rPr>
            </w:pPr>
            <w:r w:rsidRPr="003B0D77">
              <w:rPr>
                <w:rFonts w:cs="Arial"/>
              </w:rPr>
              <w:t>Assessment details</w:t>
            </w:r>
          </w:p>
        </w:tc>
      </w:tr>
      <w:tr w:rsidRPr="003B0D77" w:rsidR="00A661BF" w:rsidTr="00A661BF" w14:paraId="46EBC6B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00A661BF" w:rsidP="00A661BF" w:rsidRDefault="00A661BF" w14:paraId="662C3E89" w14:textId="77777777">
            <w:pPr>
              <w:pStyle w:val="NoSpacing"/>
              <w:rPr>
                <w:b w:val="0"/>
              </w:rPr>
            </w:pPr>
            <w:r w:rsidRPr="002D00AD">
              <w:rPr>
                <w:b w:val="0"/>
              </w:rPr>
              <w:t>The course is assessed throug</w:t>
            </w:r>
            <w:r w:rsidRPr="00FF3D3C">
              <w:rPr>
                <w:b w:val="0"/>
              </w:rPr>
              <w:t xml:space="preserve">h 2 written exams: 2 hours each at the end of Year 11.   </w:t>
            </w:r>
          </w:p>
          <w:p w:rsidRPr="00FF3D3C" w:rsidR="00A661BF" w:rsidP="00A661BF" w:rsidRDefault="00A661BF" w14:paraId="4A67E8BB" w14:textId="77777777">
            <w:pPr>
              <w:pStyle w:val="NoSpacing"/>
              <w:rPr>
                <w:b w:val="0"/>
              </w:rPr>
            </w:pPr>
          </w:p>
          <w:p w:rsidRPr="002D00AD" w:rsidR="00A661BF" w:rsidP="00A661BF" w:rsidRDefault="00A661BF" w14:paraId="0F583B68" w14:textId="77777777">
            <w:pPr>
              <w:pStyle w:val="NoSpacing"/>
            </w:pPr>
            <w:r w:rsidRPr="00FF3D3C">
              <w:rPr>
                <w:b w:val="0"/>
              </w:rPr>
              <w:t>All questions require a detailed written response that will test your essay writing abilities and your ability to select and evaluate evidence.</w:t>
            </w:r>
            <w:r w:rsidRPr="002D00AD">
              <w:t xml:space="preserve"> </w:t>
            </w:r>
          </w:p>
        </w:tc>
      </w:tr>
      <w:tr w:rsidRPr="003B0D77" w:rsidR="00A661BF" w:rsidTr="00A661BF" w14:paraId="7244C7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3B0D77" w:rsidR="00A661BF" w:rsidP="00A661BF" w:rsidRDefault="00A661BF" w14:paraId="5E3354B0" w14:textId="77777777">
            <w:pPr>
              <w:rPr>
                <w:rFonts w:cs="Arial"/>
              </w:rPr>
            </w:pPr>
            <w:r w:rsidRPr="003B0D77">
              <w:rPr>
                <w:rFonts w:cs="Arial"/>
              </w:rPr>
              <w:t xml:space="preserve">Additional Information </w:t>
            </w:r>
          </w:p>
        </w:tc>
      </w:tr>
      <w:tr w:rsidRPr="003B0D77" w:rsidR="00A661BF" w:rsidTr="00A661BF" w14:paraId="640FE79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Pr="001E24E7" w:rsidR="00A661BF" w:rsidP="00A661BF" w:rsidRDefault="00A661BF" w14:paraId="53A9DC06" w14:textId="77777777">
            <w:pPr>
              <w:pStyle w:val="NoSpacing"/>
              <w:rPr>
                <w:b w:val="0"/>
              </w:rPr>
            </w:pPr>
            <w:r w:rsidRPr="001E24E7">
              <w:rPr>
                <w:b w:val="0"/>
              </w:rPr>
              <w:t>For history lessons you will need to bring your standard equipment to every lesson.</w:t>
            </w:r>
          </w:p>
          <w:p w:rsidR="00A661BF" w:rsidP="00A661BF" w:rsidRDefault="00A661BF" w14:paraId="366AA8DF" w14:textId="77777777">
            <w:pPr>
              <w:pStyle w:val="NoSpacing"/>
              <w:rPr>
                <w:b w:val="0"/>
              </w:rPr>
            </w:pPr>
          </w:p>
          <w:p w:rsidR="00A661BF" w:rsidP="00A661BF" w:rsidRDefault="00A661BF" w14:paraId="34DD52EC" w14:textId="77777777">
            <w:pPr>
              <w:pStyle w:val="NoSpacing"/>
              <w:rPr>
                <w:b w:val="0"/>
              </w:rPr>
            </w:pPr>
            <w:r w:rsidRPr="001E24E7">
              <w:rPr>
                <w:b w:val="0"/>
              </w:rPr>
              <w:t xml:space="preserve">History is an extremely highly regarded subject by many further education institutions and employers. It teaches a broad range of skills, including analysing evidence, justifying points and clear, structured extended writing. </w:t>
            </w:r>
          </w:p>
          <w:p w:rsidR="00A661BF" w:rsidP="00A661BF" w:rsidRDefault="00A661BF" w14:paraId="29C2EE65" w14:textId="77777777">
            <w:pPr>
              <w:pStyle w:val="NoSpacing"/>
              <w:rPr>
                <w:b w:val="0"/>
              </w:rPr>
            </w:pPr>
          </w:p>
          <w:p w:rsidR="00A661BF" w:rsidP="00A661BF" w:rsidRDefault="00A661BF" w14:paraId="3640572F" w14:textId="77777777">
            <w:pPr>
              <w:pStyle w:val="NoSpacing"/>
              <w:rPr>
                <w:b w:val="0"/>
              </w:rPr>
            </w:pPr>
            <w:r w:rsidRPr="001E24E7">
              <w:rPr>
                <w:b w:val="0"/>
              </w:rPr>
              <w:t>History also gives you a</w:t>
            </w:r>
            <w:r>
              <w:rPr>
                <w:b w:val="0"/>
              </w:rPr>
              <w:t>n</w:t>
            </w:r>
            <w:r w:rsidRPr="001E24E7">
              <w:rPr>
                <w:b w:val="0"/>
              </w:rPr>
              <w:t xml:space="preserve"> understanding of how the current world was shaped by significant events in the past. A study of history and the additiona</w:t>
            </w:r>
            <w:r>
              <w:rPr>
                <w:b w:val="0"/>
              </w:rPr>
              <w:t>l skills it provides is a great</w:t>
            </w:r>
            <w:r w:rsidRPr="001E24E7">
              <w:rPr>
                <w:b w:val="0"/>
              </w:rPr>
              <w:t xml:space="preserve"> way to develop transferable skills that can prove inva</w:t>
            </w:r>
            <w:r>
              <w:rPr>
                <w:b w:val="0"/>
              </w:rPr>
              <w:t>luable in almost any profession – but particular for those interested in law, politics, education and public sector roles such as the police and social work.</w:t>
            </w:r>
          </w:p>
          <w:p w:rsidRPr="001E24E7" w:rsidR="00A661BF" w:rsidP="00A661BF" w:rsidRDefault="00A661BF" w14:paraId="5D5D6C48" w14:textId="77777777">
            <w:pPr>
              <w:pStyle w:val="NoSpacing"/>
              <w:rPr>
                <w:b w:val="0"/>
              </w:rPr>
            </w:pPr>
          </w:p>
        </w:tc>
      </w:tr>
    </w:tbl>
    <w:p w:rsidR="005E5649" w:rsidP="00BF5453" w:rsidRDefault="005E5649" w14:paraId="51335E3F" w14:textId="77777777">
      <w:pPr>
        <w:spacing w:after="160" w:line="259" w:lineRule="auto"/>
        <w:rPr>
          <w:b/>
          <w:sz w:val="28"/>
          <w:szCs w:val="28"/>
        </w:rPr>
      </w:pPr>
    </w:p>
    <w:p w:rsidR="00CD34C5" w:rsidP="196E0D38" w:rsidRDefault="00CD34C5" w14:paraId="11C47810" w14:textId="17835C0F">
      <w:pPr>
        <w:spacing w:after="160" w:line="259" w:lineRule="auto"/>
        <w:rPr>
          <w:b/>
          <w:bCs/>
          <w:sz w:val="28"/>
          <w:szCs w:val="28"/>
        </w:rPr>
      </w:pPr>
    </w:p>
    <w:tbl>
      <w:tblPr>
        <w:tblpPr w:leftFromText="180" w:rightFromText="180" w:horzAnchor="page" w:tblpX="728" w:tblpY="-682"/>
        <w:tblW w:w="10480" w:type="dxa"/>
        <w:tblCellMar>
          <w:left w:w="0" w:type="dxa"/>
          <w:right w:w="0" w:type="dxa"/>
        </w:tblCellMar>
        <w:tblLook w:val="04A0" w:firstRow="1" w:lastRow="0" w:firstColumn="1" w:lastColumn="0" w:noHBand="0" w:noVBand="1"/>
      </w:tblPr>
      <w:tblGrid>
        <w:gridCol w:w="10480"/>
      </w:tblGrid>
      <w:tr w:rsidRPr="00EC4CFB" w:rsidR="001C375E" w:rsidTr="005E5649" w14:paraId="3737FDA1" w14:textId="77777777">
        <w:trPr>
          <w:trHeight w:val="400"/>
        </w:trPr>
        <w:tc>
          <w:tcPr>
            <w:tcW w:w="10480" w:type="dxa"/>
            <w:tcBorders>
              <w:top w:val="single" w:color="84B3DF" w:sz="8" w:space="0"/>
              <w:left w:val="single" w:color="84B3DF" w:sz="8" w:space="0"/>
              <w:bottom w:val="single" w:color="84B3DF" w:sz="8" w:space="0"/>
              <w:right w:val="single" w:color="84B3DF" w:sz="8" w:space="0"/>
            </w:tcBorders>
            <w:shd w:val="clear" w:color="auto" w:fill="5B9BD5"/>
            <w:tcMar>
              <w:top w:w="0" w:type="dxa"/>
              <w:left w:w="108" w:type="dxa"/>
              <w:bottom w:w="0" w:type="dxa"/>
              <w:right w:w="108" w:type="dxa"/>
            </w:tcMar>
            <w:hideMark/>
          </w:tcPr>
          <w:p w:rsidRPr="00BF0C11" w:rsidR="001C375E" w:rsidP="000A3FAD" w:rsidRDefault="001C375E" w14:paraId="393EBF27" w14:textId="77777777">
            <w:pPr>
              <w:rPr>
                <w:rFonts w:cstheme="minorHAnsi"/>
                <w:b/>
                <w:bCs/>
                <w:color w:val="FFFFFF"/>
              </w:rPr>
            </w:pPr>
            <w:r w:rsidRPr="00BF0C11">
              <w:rPr>
                <w:rFonts w:cstheme="minorHAnsi"/>
                <w:b/>
                <w:bCs/>
                <w:color w:val="FFFFFF"/>
              </w:rPr>
              <w:t>Subject:</w:t>
            </w:r>
            <w:r>
              <w:rPr>
                <w:rFonts w:cstheme="minorHAnsi"/>
                <w:b/>
                <w:bCs/>
                <w:color w:val="FFFFFF"/>
              </w:rPr>
              <w:t xml:space="preserve"> Further Mathematics  Level 2 Certificate</w:t>
            </w:r>
            <w:r w:rsidRPr="00BF0C11">
              <w:rPr>
                <w:rFonts w:cstheme="minorHAnsi"/>
                <w:b/>
                <w:bCs/>
                <w:color w:val="FFFFFF"/>
              </w:rPr>
              <w:t>                     Exam Board: AQA</w:t>
            </w:r>
          </w:p>
        </w:tc>
      </w:tr>
      <w:tr w:rsidRPr="00EC4CFB" w:rsidR="001C375E" w:rsidTr="005E5649" w14:paraId="690C778E" w14:textId="77777777">
        <w:trPr>
          <w:trHeight w:val="263"/>
        </w:trPr>
        <w:tc>
          <w:tcPr>
            <w:tcW w:w="10480"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1C375E" w:rsidP="000A3FAD" w:rsidRDefault="001C375E" w14:paraId="7A09E7BF" w14:textId="77777777">
            <w:pPr>
              <w:rPr>
                <w:rFonts w:cstheme="minorHAnsi"/>
                <w:b/>
                <w:bCs/>
              </w:rPr>
            </w:pPr>
            <w:r w:rsidRPr="00BF0C11">
              <w:rPr>
                <w:rFonts w:cstheme="minorHAnsi"/>
                <w:b/>
                <w:bCs/>
              </w:rPr>
              <w:t>Full course title</w:t>
            </w:r>
          </w:p>
        </w:tc>
      </w:tr>
      <w:tr w:rsidRPr="00EC4CFB" w:rsidR="001C375E" w:rsidTr="005E5649" w14:paraId="02CDA814" w14:textId="77777777">
        <w:trPr>
          <w:trHeight w:val="270"/>
        </w:trPr>
        <w:tc>
          <w:tcPr>
            <w:tcW w:w="10480"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D92AB6" w:rsidR="001C375E" w:rsidP="000A3FAD" w:rsidRDefault="001C375E" w14:paraId="1E537574" w14:textId="77777777">
            <w:pPr>
              <w:rPr>
                <w:rFonts w:cstheme="minorHAnsi"/>
              </w:rPr>
            </w:pPr>
            <w:r w:rsidRPr="00D92AB6">
              <w:rPr>
                <w:rFonts w:cstheme="minorHAnsi"/>
                <w:bCs/>
              </w:rPr>
              <w:t>AQA Certificate Level 2 Further Mathematics</w:t>
            </w:r>
          </w:p>
        </w:tc>
      </w:tr>
      <w:tr w:rsidRPr="00EC4CFB" w:rsidR="001C375E" w:rsidTr="005E5649" w14:paraId="256AD575" w14:textId="77777777">
        <w:trPr>
          <w:trHeight w:val="263"/>
        </w:trPr>
        <w:tc>
          <w:tcPr>
            <w:tcW w:w="10480"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1C375E" w:rsidP="000A3FAD" w:rsidRDefault="001C375E" w14:paraId="26B5BEF0" w14:textId="77777777">
            <w:pPr>
              <w:rPr>
                <w:rFonts w:cstheme="minorHAnsi"/>
                <w:b/>
                <w:bCs/>
              </w:rPr>
            </w:pPr>
            <w:r w:rsidRPr="00BF0C11">
              <w:rPr>
                <w:rFonts w:cstheme="minorHAnsi"/>
                <w:b/>
                <w:bCs/>
              </w:rPr>
              <w:t>Course code</w:t>
            </w:r>
          </w:p>
        </w:tc>
      </w:tr>
      <w:tr w:rsidRPr="00EC4CFB" w:rsidR="001C375E" w:rsidTr="005E5649" w14:paraId="205C54F7" w14:textId="77777777">
        <w:trPr>
          <w:trHeight w:val="270"/>
        </w:trPr>
        <w:tc>
          <w:tcPr>
            <w:tcW w:w="10480"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BF0C11" w:rsidR="001C375E" w:rsidP="000A3FAD" w:rsidRDefault="001C375E" w14:paraId="0E8BB2F0" w14:textId="77777777">
            <w:pPr>
              <w:rPr>
                <w:rFonts w:cstheme="minorHAnsi"/>
              </w:rPr>
            </w:pPr>
            <w:r>
              <w:rPr>
                <w:rFonts w:cstheme="minorHAnsi"/>
              </w:rPr>
              <w:t>8365</w:t>
            </w:r>
          </w:p>
        </w:tc>
      </w:tr>
      <w:tr w:rsidRPr="00EC4CFB" w:rsidR="001C375E" w:rsidTr="005E5649" w14:paraId="1EC42FEA" w14:textId="77777777">
        <w:trPr>
          <w:trHeight w:val="263"/>
        </w:trPr>
        <w:tc>
          <w:tcPr>
            <w:tcW w:w="10480"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1C375E" w:rsidP="000A3FAD" w:rsidRDefault="001C375E" w14:paraId="11344EEA" w14:textId="77777777">
            <w:pPr>
              <w:rPr>
                <w:rFonts w:cstheme="minorHAnsi"/>
                <w:b/>
                <w:bCs/>
              </w:rPr>
            </w:pPr>
            <w:r w:rsidRPr="00BF0C11">
              <w:rPr>
                <w:rFonts w:cstheme="minorHAnsi"/>
                <w:b/>
                <w:bCs/>
              </w:rPr>
              <w:t>Website address</w:t>
            </w:r>
          </w:p>
        </w:tc>
      </w:tr>
      <w:tr w:rsidRPr="00EC4CFB" w:rsidR="001C375E" w:rsidTr="005E5649" w14:paraId="268930F7" w14:textId="77777777">
        <w:trPr>
          <w:trHeight w:val="270"/>
        </w:trPr>
        <w:tc>
          <w:tcPr>
            <w:tcW w:w="10480"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BF0C11" w:rsidR="001C375E" w:rsidP="000A3FAD" w:rsidRDefault="001C375E" w14:paraId="676EF3BB" w14:textId="77777777">
            <w:pPr>
              <w:rPr>
                <w:rFonts w:cstheme="minorHAnsi"/>
              </w:rPr>
            </w:pPr>
            <w:r w:rsidRPr="00D92AB6">
              <w:rPr>
                <w:rFonts w:cstheme="minorHAnsi"/>
                <w:bCs/>
              </w:rPr>
              <w:t>https://www.aqa.org.uk/subjects/mathematics/aqa-certificate/further-mathematics-8365</w:t>
            </w:r>
          </w:p>
        </w:tc>
      </w:tr>
      <w:tr w:rsidRPr="00EC4CFB" w:rsidR="001C375E" w:rsidTr="005E5649" w14:paraId="3A466D77" w14:textId="77777777">
        <w:trPr>
          <w:trHeight w:val="263"/>
        </w:trPr>
        <w:tc>
          <w:tcPr>
            <w:tcW w:w="10480"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1C375E" w:rsidP="000A3FAD" w:rsidRDefault="001C375E" w14:paraId="78283A03" w14:textId="77777777">
            <w:pPr>
              <w:rPr>
                <w:rFonts w:cstheme="minorHAnsi"/>
                <w:b/>
                <w:bCs/>
              </w:rPr>
            </w:pPr>
            <w:r w:rsidRPr="00BF0C11">
              <w:rPr>
                <w:rFonts w:cstheme="minorHAnsi"/>
                <w:b/>
                <w:bCs/>
              </w:rPr>
              <w:t>Examination / controlled assessment percentages</w:t>
            </w:r>
          </w:p>
        </w:tc>
      </w:tr>
      <w:tr w:rsidRPr="00EC4CFB" w:rsidR="001C375E" w:rsidTr="005E5649" w14:paraId="161BEA67" w14:textId="77777777">
        <w:trPr>
          <w:trHeight w:val="270"/>
        </w:trPr>
        <w:tc>
          <w:tcPr>
            <w:tcW w:w="10480"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BF0C11" w:rsidR="001C375E" w:rsidP="000A3FAD" w:rsidRDefault="001C375E" w14:paraId="3AE2491E" w14:textId="77777777">
            <w:pPr>
              <w:shd w:val="clear" w:color="auto" w:fill="FFFFFF"/>
              <w:spacing w:before="100" w:beforeAutospacing="1" w:after="100" w:afterAutospacing="1"/>
              <w:rPr>
                <w:rFonts w:cstheme="minorHAnsi"/>
              </w:rPr>
            </w:pPr>
            <w:r w:rsidRPr="00BF0C11">
              <w:rPr>
                <w:rFonts w:cstheme="minorHAnsi"/>
              </w:rPr>
              <w:t>100% Written examination</w:t>
            </w:r>
            <w:r>
              <w:rPr>
                <w:rFonts w:cstheme="minorHAnsi"/>
              </w:rPr>
              <w:t>.</w:t>
            </w:r>
          </w:p>
        </w:tc>
      </w:tr>
      <w:tr w:rsidRPr="00EC4CFB" w:rsidR="001C375E" w:rsidTr="005E5649" w14:paraId="31E916CB" w14:textId="77777777">
        <w:trPr>
          <w:trHeight w:val="263"/>
        </w:trPr>
        <w:tc>
          <w:tcPr>
            <w:tcW w:w="10480"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1C375E" w:rsidP="000A3FAD" w:rsidRDefault="001C375E" w14:paraId="47FC377A" w14:textId="77777777">
            <w:pPr>
              <w:rPr>
                <w:rFonts w:cstheme="minorHAnsi"/>
                <w:b/>
                <w:bCs/>
              </w:rPr>
            </w:pPr>
            <w:r w:rsidRPr="00BF0C11">
              <w:rPr>
                <w:rFonts w:cstheme="minorHAnsi"/>
                <w:b/>
                <w:bCs/>
              </w:rPr>
              <w:t>Course outline</w:t>
            </w:r>
          </w:p>
        </w:tc>
      </w:tr>
      <w:tr w:rsidRPr="00EC4CFB" w:rsidR="001C375E" w:rsidTr="005E5649" w14:paraId="089919CF" w14:textId="77777777">
        <w:trPr>
          <w:trHeight w:val="2979"/>
        </w:trPr>
        <w:tc>
          <w:tcPr>
            <w:tcW w:w="10480" w:type="dxa"/>
            <w:tcBorders>
              <w:top w:val="nil"/>
              <w:left w:val="single" w:color="84B3DF" w:sz="8" w:space="0"/>
              <w:bottom w:val="single" w:color="84B3DF" w:sz="8" w:space="0"/>
              <w:right w:val="single" w:color="84B3DF" w:sz="8" w:space="0"/>
            </w:tcBorders>
            <w:tcMar>
              <w:top w:w="0" w:type="dxa"/>
              <w:left w:w="108" w:type="dxa"/>
              <w:bottom w:w="0" w:type="dxa"/>
              <w:right w:w="108" w:type="dxa"/>
            </w:tcMar>
          </w:tcPr>
          <w:p w:rsidR="001C375E" w:rsidP="005E5649" w:rsidRDefault="001C375E" w14:paraId="561C2A8F" w14:textId="77777777">
            <w:pPr>
              <w:spacing w:line="240" w:lineRule="auto"/>
              <w:contextualSpacing/>
              <w:rPr>
                <w:rFonts w:cstheme="minorHAnsi"/>
              </w:rPr>
            </w:pPr>
            <w:r w:rsidRPr="008823A8">
              <w:rPr>
                <w:rFonts w:cstheme="minorHAnsi"/>
              </w:rPr>
              <w:t xml:space="preserve">AQA Level 2 Certificate in Further Maths </w:t>
            </w:r>
            <w:r>
              <w:rPr>
                <w:rFonts w:cstheme="minorHAnsi"/>
              </w:rPr>
              <w:t xml:space="preserve">is offered as an extra-curricular option. It will be covered over two years in a 1 hour after school lessons. </w:t>
            </w:r>
            <w:r w:rsidRPr="008823A8">
              <w:rPr>
                <w:rFonts w:cstheme="minorHAnsi"/>
              </w:rPr>
              <w:t>AQA Level 2 Certificate in Further Maths is a unique qualification designed to stretch and challenge high achieving mathematicians who are expected to achieve the top grades in GCSE Mathematics (Grades 8 or 9) and are likely to progress to A-level study in Mathematics and possibly Further Mathematics.</w:t>
            </w:r>
          </w:p>
          <w:p w:rsidRPr="00BF0C11" w:rsidR="001C375E" w:rsidP="005E5649" w:rsidRDefault="001C375E" w14:paraId="11998E5D" w14:textId="77777777">
            <w:pPr>
              <w:shd w:val="clear" w:color="auto" w:fill="FFFFFF"/>
              <w:spacing w:after="120" w:line="240" w:lineRule="auto"/>
              <w:contextualSpacing/>
              <w:rPr>
                <w:rFonts w:cstheme="minorHAnsi"/>
              </w:rPr>
            </w:pPr>
            <w:r>
              <w:rPr>
                <w:rFonts w:cstheme="minorHAnsi"/>
              </w:rPr>
              <w:t>Further Mathematics</w:t>
            </w:r>
            <w:r w:rsidRPr="008823A8">
              <w:rPr>
                <w:rFonts w:cstheme="minorHAnsi"/>
              </w:rPr>
              <w:t xml:space="preserve"> complements GCSE Math</w:t>
            </w:r>
            <w:r>
              <w:rPr>
                <w:rFonts w:cstheme="minorHAnsi"/>
              </w:rPr>
              <w:t>ematic</w:t>
            </w:r>
            <w:r w:rsidRPr="008823A8">
              <w:rPr>
                <w:rFonts w:cstheme="minorHAnsi"/>
              </w:rPr>
              <w:t>s by encouraging students' higher Mathematical skills, particularly algebraic reasoning. It builds on the Key Stage 4 curriculum and is intended as an additional qualification to GCSE Mathematics, rather than as a replacement. It doesn't infringe upon AS Level Maths but does help students prepare for the extra rigour required in further studies at Level 3.</w:t>
            </w:r>
          </w:p>
          <w:p w:rsidRPr="00BF0C11" w:rsidR="001C375E" w:rsidP="005E5649" w:rsidRDefault="001C375E" w14:paraId="4AF7342A" w14:textId="77777777">
            <w:pPr>
              <w:spacing w:line="240" w:lineRule="auto"/>
              <w:contextualSpacing/>
              <w:rPr>
                <w:rFonts w:cstheme="minorHAnsi"/>
              </w:rPr>
            </w:pPr>
            <w:r>
              <w:rPr>
                <w:rFonts w:cstheme="minorHAnsi"/>
              </w:rPr>
              <w:t>Content includes: Number, Algebra, Coordinate Geometry, Calculus, Matrix transformations, Geometry.</w:t>
            </w:r>
          </w:p>
        </w:tc>
      </w:tr>
      <w:tr w:rsidRPr="00EC4CFB" w:rsidR="001C375E" w:rsidTr="005E5649" w14:paraId="67B1641E" w14:textId="77777777">
        <w:trPr>
          <w:trHeight w:val="263"/>
        </w:trPr>
        <w:tc>
          <w:tcPr>
            <w:tcW w:w="10480"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1C375E" w:rsidP="000A3FAD" w:rsidRDefault="001C375E" w14:paraId="747FD8E9" w14:textId="77777777">
            <w:pPr>
              <w:rPr>
                <w:rFonts w:cstheme="minorHAnsi"/>
                <w:b/>
                <w:bCs/>
              </w:rPr>
            </w:pPr>
            <w:r w:rsidRPr="00BF0C11">
              <w:rPr>
                <w:rFonts w:cstheme="minorHAnsi"/>
                <w:b/>
                <w:bCs/>
              </w:rPr>
              <w:t>Assessment details</w:t>
            </w:r>
          </w:p>
        </w:tc>
      </w:tr>
      <w:tr w:rsidRPr="00EC4CFB" w:rsidR="001C375E" w:rsidTr="005E5649" w14:paraId="129D4977" w14:textId="77777777">
        <w:trPr>
          <w:trHeight w:val="2321"/>
        </w:trPr>
        <w:tc>
          <w:tcPr>
            <w:tcW w:w="10480" w:type="dxa"/>
            <w:tcBorders>
              <w:top w:val="nil"/>
              <w:left w:val="single" w:color="84B3DF" w:sz="8" w:space="0"/>
              <w:bottom w:val="single" w:color="84B3DF" w:sz="8" w:space="0"/>
              <w:right w:val="single" w:color="84B3DF" w:sz="8" w:space="0"/>
            </w:tcBorders>
            <w:tcMar>
              <w:top w:w="0" w:type="dxa"/>
              <w:left w:w="108" w:type="dxa"/>
              <w:bottom w:w="0" w:type="dxa"/>
              <w:right w:w="108" w:type="dxa"/>
            </w:tcMar>
            <w:hideMark/>
          </w:tcPr>
          <w:p w:rsidRPr="008823A8" w:rsidR="001C375E" w:rsidP="000A3FAD" w:rsidRDefault="001C375E" w14:paraId="1B5ACE4F" w14:textId="77777777">
            <w:pPr>
              <w:pStyle w:val="NormalWeb"/>
              <w:shd w:val="clear" w:color="auto" w:fill="FFFFFF"/>
              <w:spacing w:before="0" w:beforeAutospacing="0" w:after="0" w:afterAutospacing="0"/>
              <w:textAlignment w:val="baseline"/>
              <w:rPr>
                <w:rFonts w:asciiTheme="minorHAnsi" w:hAnsiTheme="minorHAnsi" w:eastAsiaTheme="minorHAnsi" w:cstheme="minorHAnsi"/>
                <w:sz w:val="22"/>
                <w:szCs w:val="22"/>
                <w:lang w:eastAsia="en-US"/>
              </w:rPr>
            </w:pPr>
            <w:r w:rsidRPr="008823A8">
              <w:rPr>
                <w:rFonts w:asciiTheme="minorHAnsi" w:hAnsiTheme="minorHAnsi" w:eastAsiaTheme="minorHAnsi" w:cstheme="minorHAnsi"/>
                <w:sz w:val="22"/>
                <w:szCs w:val="22"/>
                <w:lang w:eastAsia="en-US"/>
              </w:rPr>
              <w:t xml:space="preserve">The qualification is linear so all exams will be taken at the end of year 11. </w:t>
            </w:r>
          </w:p>
          <w:p w:rsidRPr="008823A8" w:rsidR="001C375E" w:rsidP="000A3FAD" w:rsidRDefault="001C375E" w14:paraId="05A96666" w14:textId="77777777">
            <w:pPr>
              <w:pStyle w:val="NormalWeb"/>
              <w:shd w:val="clear" w:color="auto" w:fill="FFFFFF"/>
              <w:spacing w:before="0" w:beforeAutospacing="0" w:after="0" w:afterAutospacing="0"/>
              <w:textAlignment w:val="baseline"/>
              <w:rPr>
                <w:rFonts w:asciiTheme="minorHAnsi" w:hAnsiTheme="minorHAnsi" w:eastAsiaTheme="minorHAnsi" w:cstheme="minorHAnsi"/>
                <w:sz w:val="22"/>
                <w:szCs w:val="22"/>
                <w:lang w:eastAsia="en-US"/>
              </w:rPr>
            </w:pPr>
            <w:r w:rsidRPr="008823A8">
              <w:rPr>
                <w:rFonts w:asciiTheme="minorHAnsi" w:hAnsiTheme="minorHAnsi" w:eastAsiaTheme="minorHAnsi" w:cstheme="minorHAnsi"/>
                <w:sz w:val="22"/>
                <w:szCs w:val="22"/>
                <w:lang w:eastAsia="en-US"/>
              </w:rPr>
              <w:t xml:space="preserve">100% of the final grade is determined by exams. </w:t>
            </w:r>
          </w:p>
          <w:p w:rsidR="001C375E" w:rsidP="000A3FAD" w:rsidRDefault="001C375E" w14:paraId="4ECA0549" w14:textId="77777777">
            <w:pPr>
              <w:pStyle w:val="NormalWeb"/>
              <w:shd w:val="clear" w:color="auto" w:fill="FFFFFF"/>
              <w:spacing w:before="0" w:beforeAutospacing="0" w:after="0" w:afterAutospacing="0"/>
              <w:textAlignment w:val="baseline"/>
              <w:rPr>
                <w:rFonts w:asciiTheme="minorHAnsi" w:hAnsiTheme="minorHAnsi" w:eastAsiaTheme="minorHAnsi" w:cstheme="minorHAnsi"/>
                <w:sz w:val="22"/>
                <w:szCs w:val="22"/>
                <w:lang w:eastAsia="en-US"/>
              </w:rPr>
            </w:pPr>
            <w:r w:rsidRPr="008823A8">
              <w:rPr>
                <w:rFonts w:asciiTheme="minorHAnsi" w:hAnsiTheme="minorHAnsi" w:eastAsiaTheme="minorHAnsi" w:cstheme="minorHAnsi"/>
                <w:sz w:val="22"/>
                <w:szCs w:val="22"/>
                <w:lang w:eastAsia="en-US"/>
              </w:rPr>
              <w:t xml:space="preserve">There are two 1 hr 45min, equally weighted papers with 80 marks in each. </w:t>
            </w:r>
          </w:p>
          <w:p w:rsidRPr="008823A8" w:rsidR="001C375E" w:rsidP="00934D30" w:rsidRDefault="001C375E" w14:paraId="37399E22" w14:textId="77777777">
            <w:pPr>
              <w:pStyle w:val="NormalWeb"/>
              <w:numPr>
                <w:ilvl w:val="1"/>
                <w:numId w:val="9"/>
              </w:numPr>
              <w:shd w:val="clear" w:color="auto" w:fill="FFFFFF"/>
              <w:spacing w:before="0" w:beforeAutospacing="0" w:after="0" w:afterAutospacing="0"/>
              <w:textAlignment w:val="baseline"/>
              <w:rPr>
                <w:rFonts w:asciiTheme="minorHAnsi" w:hAnsiTheme="minorHAnsi" w:eastAsiaTheme="minorHAnsi" w:cstheme="minorHAnsi"/>
                <w:sz w:val="22"/>
                <w:szCs w:val="22"/>
                <w:lang w:eastAsia="en-US"/>
              </w:rPr>
            </w:pPr>
            <w:r w:rsidRPr="008823A8">
              <w:rPr>
                <w:rFonts w:asciiTheme="minorHAnsi" w:hAnsiTheme="minorHAnsi" w:eastAsiaTheme="minorHAnsi" w:cstheme="minorHAnsi"/>
                <w:sz w:val="22"/>
                <w:szCs w:val="22"/>
                <w:lang w:eastAsia="en-US"/>
              </w:rPr>
              <w:t>Paper 1 – non-calculator</w:t>
            </w:r>
          </w:p>
          <w:p w:rsidRPr="008823A8" w:rsidR="001C375E" w:rsidP="00934D30" w:rsidRDefault="001C375E" w14:paraId="3874454F" w14:textId="77777777">
            <w:pPr>
              <w:pStyle w:val="NormalWeb"/>
              <w:numPr>
                <w:ilvl w:val="1"/>
                <w:numId w:val="9"/>
              </w:numPr>
              <w:shd w:val="clear" w:color="auto" w:fill="FFFFFF"/>
              <w:spacing w:before="0" w:beforeAutospacing="0" w:after="0" w:afterAutospacing="0"/>
              <w:textAlignment w:val="baseline"/>
              <w:rPr>
                <w:rFonts w:asciiTheme="minorHAnsi" w:hAnsiTheme="minorHAnsi" w:eastAsiaTheme="minorHAnsi" w:cstheme="minorHAnsi"/>
                <w:sz w:val="22"/>
                <w:szCs w:val="22"/>
                <w:lang w:eastAsia="en-US"/>
              </w:rPr>
            </w:pPr>
            <w:r w:rsidRPr="008823A8">
              <w:rPr>
                <w:rFonts w:asciiTheme="minorHAnsi" w:hAnsiTheme="minorHAnsi" w:eastAsiaTheme="minorHAnsi" w:cstheme="minorHAnsi"/>
                <w:sz w:val="22"/>
                <w:szCs w:val="22"/>
                <w:lang w:eastAsia="en-US"/>
              </w:rPr>
              <w:t>Paper 2 – Calculator</w:t>
            </w:r>
          </w:p>
          <w:p w:rsidRPr="008823A8" w:rsidR="001C375E" w:rsidP="000A3FAD" w:rsidRDefault="001C375E" w14:paraId="5F93C210" w14:textId="77777777">
            <w:pPr>
              <w:pStyle w:val="NormalWeb"/>
              <w:shd w:val="clear" w:color="auto" w:fill="FFFFFF"/>
              <w:spacing w:before="0" w:beforeAutospacing="0" w:after="0" w:afterAutospacing="0"/>
              <w:textAlignment w:val="baseline"/>
              <w:rPr>
                <w:rFonts w:asciiTheme="minorHAnsi" w:hAnsiTheme="minorHAnsi" w:eastAsiaTheme="minorHAnsi" w:cstheme="minorHAnsi"/>
                <w:sz w:val="22"/>
                <w:szCs w:val="22"/>
                <w:lang w:eastAsia="en-US"/>
              </w:rPr>
            </w:pPr>
            <w:r w:rsidRPr="008823A8">
              <w:rPr>
                <w:rFonts w:asciiTheme="minorHAnsi" w:hAnsiTheme="minorHAnsi" w:eastAsiaTheme="minorHAnsi" w:cstheme="minorHAnsi"/>
                <w:sz w:val="22"/>
                <w:szCs w:val="22"/>
                <w:lang w:eastAsia="en-US"/>
              </w:rPr>
              <w:t>Content from any part of the specification may be assessed on any paper.</w:t>
            </w:r>
          </w:p>
          <w:p w:rsidRPr="008823A8" w:rsidR="001C375E" w:rsidP="005E5649" w:rsidRDefault="001C375E" w14:paraId="4288BBE6" w14:textId="77777777">
            <w:pPr>
              <w:pStyle w:val="NormalWeb"/>
              <w:shd w:val="clear" w:color="auto" w:fill="FFFFFF"/>
              <w:spacing w:before="0" w:beforeAutospacing="0" w:after="0" w:afterAutospacing="0"/>
              <w:textAlignment w:val="baseline"/>
              <w:rPr>
                <w:rFonts w:asciiTheme="minorHAnsi" w:hAnsiTheme="minorHAnsi" w:cstheme="minorHAnsi"/>
                <w:color w:val="4C4C4B"/>
                <w:sz w:val="22"/>
                <w:szCs w:val="22"/>
              </w:rPr>
            </w:pPr>
            <w:r w:rsidRPr="008823A8">
              <w:rPr>
                <w:rFonts w:asciiTheme="minorHAnsi" w:hAnsiTheme="minorHAnsi" w:eastAsiaTheme="minorHAnsi" w:cstheme="minorHAnsi"/>
                <w:sz w:val="22"/>
                <w:szCs w:val="22"/>
                <w:lang w:eastAsia="en-US"/>
              </w:rPr>
              <w:t>Each paper has a mix of question styles, from short, single-mark questions to multi-step problems. The mathematical demand increases as a student progresses through the paper.</w:t>
            </w:r>
          </w:p>
        </w:tc>
      </w:tr>
      <w:tr w:rsidRPr="00EC4CFB" w:rsidR="001C375E" w:rsidTr="005E5649" w14:paraId="2F79B9F2" w14:textId="77777777">
        <w:trPr>
          <w:trHeight w:val="270"/>
        </w:trPr>
        <w:tc>
          <w:tcPr>
            <w:tcW w:w="10480" w:type="dxa"/>
            <w:tcBorders>
              <w:top w:val="nil"/>
              <w:left w:val="single" w:color="84B3DF" w:sz="8" w:space="0"/>
              <w:bottom w:val="single" w:color="84B3DF" w:sz="8" w:space="0"/>
              <w:right w:val="single" w:color="84B3DF" w:sz="8" w:space="0"/>
            </w:tcBorders>
            <w:shd w:val="clear" w:color="auto" w:fill="D6E6F4"/>
            <w:tcMar>
              <w:top w:w="0" w:type="dxa"/>
              <w:left w:w="108" w:type="dxa"/>
              <w:bottom w:w="0" w:type="dxa"/>
              <w:right w:w="108" w:type="dxa"/>
            </w:tcMar>
            <w:hideMark/>
          </w:tcPr>
          <w:p w:rsidRPr="00BF0C11" w:rsidR="001C375E" w:rsidP="000A3FAD" w:rsidRDefault="001C375E" w14:paraId="371804B7" w14:textId="77777777">
            <w:pPr>
              <w:rPr>
                <w:rFonts w:cstheme="minorHAnsi"/>
                <w:b/>
                <w:bCs/>
              </w:rPr>
            </w:pPr>
            <w:r w:rsidRPr="00BF0C11">
              <w:rPr>
                <w:rFonts w:cstheme="minorHAnsi"/>
                <w:b/>
                <w:bCs/>
              </w:rPr>
              <w:t xml:space="preserve">Additional Information </w:t>
            </w:r>
          </w:p>
        </w:tc>
      </w:tr>
      <w:tr w:rsidRPr="00EC4CFB" w:rsidR="001C375E" w:rsidTr="005E5649" w14:paraId="41A13C42" w14:textId="77777777">
        <w:trPr>
          <w:trHeight w:val="2102"/>
        </w:trPr>
        <w:tc>
          <w:tcPr>
            <w:tcW w:w="10480" w:type="dxa"/>
            <w:tcBorders>
              <w:top w:val="nil"/>
              <w:left w:val="single" w:color="84B3DF" w:sz="8" w:space="0"/>
              <w:bottom w:val="single" w:color="84B3DF" w:sz="8" w:space="0"/>
              <w:right w:val="single" w:color="84B3DF" w:sz="8" w:space="0"/>
            </w:tcBorders>
            <w:tcMar>
              <w:top w:w="0" w:type="dxa"/>
              <w:left w:w="108" w:type="dxa"/>
              <w:bottom w:w="0" w:type="dxa"/>
              <w:right w:w="108" w:type="dxa"/>
            </w:tcMar>
          </w:tcPr>
          <w:p w:rsidRPr="00EA187B" w:rsidR="001C375E" w:rsidP="005E5649" w:rsidRDefault="001C375E" w14:paraId="6BDF4E1B" w14:textId="77777777">
            <w:pPr>
              <w:spacing w:before="225" w:after="225" w:line="240" w:lineRule="auto"/>
              <w:contextualSpacing/>
              <w:rPr>
                <w:rFonts w:cstheme="minorHAnsi"/>
                <w:b/>
              </w:rPr>
            </w:pPr>
            <w:r w:rsidRPr="00EA187B">
              <w:rPr>
                <w:rFonts w:cstheme="minorHAnsi"/>
                <w:b/>
              </w:rPr>
              <w:t>Benefits of Further Mathematics</w:t>
            </w:r>
          </w:p>
          <w:p w:rsidRPr="00EA187B" w:rsidR="001C375E" w:rsidP="005E5649" w:rsidRDefault="001C375E" w14:paraId="70C44FCD" w14:textId="77777777">
            <w:pPr>
              <w:spacing w:before="225" w:after="225" w:line="240" w:lineRule="auto"/>
              <w:contextualSpacing/>
              <w:rPr>
                <w:rFonts w:cstheme="minorHAnsi"/>
              </w:rPr>
            </w:pPr>
            <w:r w:rsidRPr="00EA187B">
              <w:rPr>
                <w:rFonts w:cstheme="minorHAnsi"/>
              </w:rPr>
              <w:t>Further Mathematics bridges the gap between GCSE and A-level.</w:t>
            </w:r>
            <w:r>
              <w:rPr>
                <w:rFonts w:cstheme="minorHAnsi"/>
              </w:rPr>
              <w:t xml:space="preserve"> </w:t>
            </w:r>
            <w:r w:rsidRPr="00EA187B">
              <w:rPr>
                <w:rFonts w:cstheme="minorHAnsi"/>
              </w:rPr>
              <w:t>The knowledge and skills delivered by the Further Mathematics course are invaluable in helping students cope with the mathematical content of other A-level subjects. For example, Pure Mathematics is useful in Science, Mechanics is useful in Physics and Statistics is useful in Business Studies and Geography.</w:t>
            </w:r>
            <w:r>
              <w:rPr>
                <w:rFonts w:cstheme="minorHAnsi"/>
              </w:rPr>
              <w:t xml:space="preserve"> </w:t>
            </w:r>
            <w:r w:rsidRPr="00EA187B">
              <w:rPr>
                <w:rFonts w:cstheme="minorHAnsi"/>
              </w:rPr>
              <w:t>Further Mathematics provides an extra mathematical qualification that will enhance career prospects. Highly numerate students are eagerly sought in all areas of employment</w:t>
            </w:r>
            <w:r>
              <w:rPr>
                <w:rFonts w:cstheme="minorHAnsi"/>
              </w:rPr>
              <w:t xml:space="preserve"> especially Science, Engineering, Computing, Accounting, and Business Studies.</w:t>
            </w:r>
          </w:p>
          <w:p w:rsidRPr="00EA187B" w:rsidR="001C375E" w:rsidP="000A3FAD" w:rsidRDefault="001C375E" w14:paraId="36365E30" w14:textId="77777777">
            <w:pPr>
              <w:shd w:val="clear" w:color="auto" w:fill="FFFFFF"/>
              <w:spacing w:before="100" w:beforeAutospacing="1" w:after="100" w:afterAutospacing="1"/>
              <w:contextualSpacing/>
              <w:rPr>
                <w:rFonts w:cstheme="minorHAnsi"/>
                <w:b/>
              </w:rPr>
            </w:pPr>
            <w:r w:rsidRPr="00EA187B">
              <w:rPr>
                <w:rFonts w:cstheme="minorHAnsi"/>
                <w:b/>
              </w:rPr>
              <w:t>Students will require:</w:t>
            </w:r>
          </w:p>
          <w:p w:rsidRPr="00DF20E8" w:rsidR="001C375E" w:rsidP="005E5649" w:rsidRDefault="001C375E" w14:paraId="5EC834DF" w14:textId="77777777">
            <w:pPr>
              <w:shd w:val="clear" w:color="auto" w:fill="FFFFFF"/>
              <w:spacing w:before="100" w:beforeAutospacing="1" w:after="100" w:afterAutospacing="1"/>
              <w:contextualSpacing/>
              <w:rPr>
                <w:rFonts w:cstheme="minorHAnsi"/>
              </w:rPr>
            </w:pPr>
            <w:r w:rsidRPr="00DF20E8">
              <w:rPr>
                <w:rFonts w:cstheme="minorHAnsi"/>
              </w:rPr>
              <w:t>Scientific calculator – recommended model is Casio FX-83GTX Scientific Calculator</w:t>
            </w:r>
            <w:r w:rsidR="005E5649">
              <w:rPr>
                <w:rFonts w:cstheme="minorHAnsi"/>
              </w:rPr>
              <w:t xml:space="preserve">, </w:t>
            </w:r>
            <w:r w:rsidRPr="00DF20E8">
              <w:rPr>
                <w:rFonts w:cstheme="minorHAnsi"/>
              </w:rPr>
              <w:t>30cm ruler</w:t>
            </w:r>
            <w:r w:rsidR="005E5649">
              <w:rPr>
                <w:rFonts w:cstheme="minorHAnsi"/>
              </w:rPr>
              <w:t>, p</w:t>
            </w:r>
            <w:r w:rsidRPr="00DF20E8">
              <w:rPr>
                <w:rFonts w:cstheme="minorHAnsi"/>
              </w:rPr>
              <w:t>air of compasses</w:t>
            </w:r>
            <w:r w:rsidR="005E5649">
              <w:rPr>
                <w:rFonts w:cstheme="minorHAnsi"/>
              </w:rPr>
              <w:t>, p</w:t>
            </w:r>
            <w:r w:rsidRPr="00DF20E8">
              <w:rPr>
                <w:rFonts w:cstheme="minorHAnsi"/>
              </w:rPr>
              <w:t>rotractor (180</w:t>
            </w:r>
            <w:r w:rsidRPr="00BE63FD">
              <w:rPr>
                <w:rFonts w:cstheme="minorHAnsi"/>
                <w:vertAlign w:val="superscript"/>
              </w:rPr>
              <w:t>o</w:t>
            </w:r>
            <w:r w:rsidRPr="00DF20E8">
              <w:rPr>
                <w:rFonts w:cstheme="minorHAnsi"/>
              </w:rPr>
              <w:t>)</w:t>
            </w:r>
            <w:r w:rsidR="005E5649">
              <w:rPr>
                <w:rFonts w:cstheme="minorHAnsi"/>
              </w:rPr>
              <w:t>.</w:t>
            </w:r>
          </w:p>
        </w:tc>
      </w:tr>
    </w:tbl>
    <w:p w:rsidR="0024300B" w:rsidP="00BF5453" w:rsidRDefault="0024300B" w14:paraId="6191835F" w14:textId="77777777">
      <w:pPr>
        <w:spacing w:after="160" w:line="259" w:lineRule="auto"/>
        <w:rPr>
          <w:b/>
          <w:sz w:val="28"/>
          <w:szCs w:val="28"/>
        </w:rPr>
      </w:pPr>
    </w:p>
    <w:p w:rsidRPr="00BF5453" w:rsidR="00BF5453" w:rsidP="00BF5453" w:rsidRDefault="00BF5453" w14:paraId="2669B3B9" w14:textId="77777777">
      <w:pPr>
        <w:spacing w:after="160" w:line="259" w:lineRule="auto"/>
        <w:rPr>
          <w:b/>
          <w:sz w:val="28"/>
          <w:szCs w:val="28"/>
        </w:rPr>
      </w:pPr>
      <w:r>
        <w:rPr>
          <w:b/>
          <w:sz w:val="28"/>
          <w:szCs w:val="28"/>
        </w:rPr>
        <w:t>Music Specialisms</w:t>
      </w:r>
    </w:p>
    <w:p w:rsidRPr="00BF5453" w:rsidR="001602FD" w:rsidP="7D028A4E" w:rsidRDefault="49AE13E7" w14:paraId="40207C60" w14:textId="6A0CE71F">
      <w:pPr>
        <w:rPr>
          <w:rFonts w:ascii="Calibri" w:hAnsi="Calibri" w:cs="Calibri"/>
          <w:color w:val="000000" w:themeColor="text1"/>
        </w:rPr>
      </w:pPr>
      <w:r w:rsidRPr="7D028A4E">
        <w:rPr>
          <w:rFonts w:ascii="Calibri" w:hAnsi="Calibri" w:cs="Calibri"/>
          <w:color w:val="000000" w:themeColor="text1"/>
        </w:rPr>
        <w:t>We</w:t>
      </w:r>
      <w:r w:rsidRPr="7D028A4E" w:rsidR="001602FD">
        <w:rPr>
          <w:rFonts w:ascii="Calibri" w:hAnsi="Calibri" w:cs="Calibri"/>
          <w:color w:val="000000" w:themeColor="text1"/>
        </w:rPr>
        <w:t xml:space="preserve"> are proud of the range of music qualifications we are able to offer</w:t>
      </w:r>
      <w:r w:rsidRPr="7D028A4E" w:rsidR="3EC0ED22">
        <w:rPr>
          <w:rFonts w:ascii="Calibri" w:hAnsi="Calibri" w:cs="Calibri"/>
          <w:color w:val="000000" w:themeColor="text1"/>
        </w:rPr>
        <w:t xml:space="preserve"> at Derby Cathedral School</w:t>
      </w:r>
      <w:r w:rsidRPr="7D028A4E" w:rsidR="001602FD">
        <w:rPr>
          <w:rFonts w:ascii="Calibri" w:hAnsi="Calibri" w:cs="Calibri"/>
          <w:color w:val="000000" w:themeColor="text1"/>
        </w:rPr>
        <w:t>. There are different routes that you can take dependent on your knowledge and experience and - should you opt to take music - your class teacher will look closely at your level of understanding to make the choice that is right for you.</w:t>
      </w:r>
    </w:p>
    <w:p w:rsidRPr="00BF5453" w:rsidR="001602FD" w:rsidP="001602FD" w:rsidRDefault="001602FD" w14:paraId="3950433F" w14:textId="77777777">
      <w:pPr>
        <w:pStyle w:val="NormalWeb"/>
        <w:shd w:val="clear" w:color="auto" w:fill="FFFFFF"/>
        <w:rPr>
          <w:color w:val="000000" w:themeColor="text1"/>
        </w:rPr>
      </w:pPr>
      <w:r w:rsidRPr="00BF5453">
        <w:rPr>
          <w:rFonts w:ascii="Calibri" w:hAnsi="Calibri" w:cs="Calibri"/>
          <w:color w:val="000000" w:themeColor="text1"/>
          <w:sz w:val="22"/>
          <w:szCs w:val="22"/>
        </w:rPr>
        <w:t>The main differences between the GCSE and BTEC music qualifications are:</w:t>
      </w:r>
    </w:p>
    <w:p w:rsidR="6E349771" w:rsidP="47CB9938" w:rsidRDefault="6E349771" w14:paraId="7E592069" w14:textId="19D38846">
      <w:pPr>
        <w:pStyle w:val="NormalWeb"/>
        <w:shd w:val="clear" w:color="auto" w:fill="FFFFFF" w:themeFill="background1"/>
        <w:spacing w:line="276" w:lineRule="auto"/>
        <w:contextualSpacing/>
        <w:rPr>
          <w:rFonts w:ascii="Calibri" w:hAnsi="Calibri" w:cs="Calibri"/>
          <w:b/>
          <w:bCs/>
          <w:color w:val="000000" w:themeColor="text1"/>
          <w:sz w:val="22"/>
          <w:szCs w:val="22"/>
        </w:rPr>
      </w:pPr>
      <w:r w:rsidRPr="47CB9938">
        <w:rPr>
          <w:rFonts w:ascii="Calibri" w:hAnsi="Calibri" w:cs="Calibri"/>
          <w:b/>
          <w:bCs/>
          <w:color w:val="000000" w:themeColor="text1"/>
          <w:sz w:val="22"/>
          <w:szCs w:val="22"/>
        </w:rPr>
        <w:t>Externally-</w:t>
      </w:r>
      <w:r w:rsidRPr="47CB9938" w:rsidR="1874E9E2">
        <w:rPr>
          <w:rFonts w:ascii="Calibri" w:hAnsi="Calibri" w:cs="Calibri"/>
          <w:b/>
          <w:bCs/>
          <w:color w:val="000000" w:themeColor="text1"/>
          <w:sz w:val="22"/>
          <w:szCs w:val="22"/>
        </w:rPr>
        <w:t>Assessed</w:t>
      </w:r>
      <w:r w:rsidRPr="47CB9938">
        <w:rPr>
          <w:rFonts w:ascii="Calibri" w:hAnsi="Calibri" w:cs="Calibri"/>
          <w:b/>
          <w:bCs/>
          <w:color w:val="000000" w:themeColor="text1"/>
          <w:sz w:val="22"/>
          <w:szCs w:val="22"/>
        </w:rPr>
        <w:t xml:space="preserve"> Component</w:t>
      </w:r>
      <w:r w:rsidRPr="47CB9938" w:rsidR="001602FD">
        <w:rPr>
          <w:rFonts w:ascii="Calibri" w:hAnsi="Calibri" w:cs="Calibri"/>
          <w:b/>
          <w:bCs/>
          <w:color w:val="000000" w:themeColor="text1"/>
          <w:sz w:val="22"/>
          <w:szCs w:val="22"/>
        </w:rPr>
        <w:t xml:space="preserve"> GCSE 40%</w:t>
      </w:r>
      <w:r w:rsidRPr="47CB9938" w:rsidR="289B4AA2">
        <w:rPr>
          <w:rFonts w:ascii="Calibri" w:hAnsi="Calibri" w:cs="Calibri"/>
          <w:b/>
          <w:bCs/>
          <w:color w:val="000000" w:themeColor="text1"/>
          <w:sz w:val="22"/>
          <w:szCs w:val="22"/>
        </w:rPr>
        <w:t xml:space="preserve"> Listening and Apprising Examination. </w:t>
      </w:r>
      <w:r w:rsidRPr="47CB9938" w:rsidR="001602FD">
        <w:rPr>
          <w:rFonts w:ascii="Calibri" w:hAnsi="Calibri" w:cs="Calibri"/>
          <w:b/>
          <w:bCs/>
          <w:color w:val="000000" w:themeColor="text1"/>
          <w:sz w:val="22"/>
          <w:szCs w:val="22"/>
        </w:rPr>
        <w:t xml:space="preserve"> Btec is </w:t>
      </w:r>
      <w:r w:rsidRPr="47CB9938" w:rsidR="4D870A0A">
        <w:rPr>
          <w:rFonts w:ascii="Calibri" w:hAnsi="Calibri" w:cs="Calibri"/>
          <w:b/>
          <w:bCs/>
          <w:color w:val="000000" w:themeColor="text1"/>
          <w:sz w:val="22"/>
          <w:szCs w:val="22"/>
        </w:rPr>
        <w:t xml:space="preserve">40% an </w:t>
      </w:r>
      <w:r w:rsidRPr="47CB9938" w:rsidR="45B9853F">
        <w:rPr>
          <w:rFonts w:ascii="Calibri" w:hAnsi="Calibri" w:cs="Calibri"/>
          <w:b/>
          <w:bCs/>
          <w:color w:val="000000" w:themeColor="text1"/>
          <w:sz w:val="22"/>
          <w:szCs w:val="22"/>
        </w:rPr>
        <w:t>externally assessed</w:t>
      </w:r>
      <w:r w:rsidRPr="47CB9938" w:rsidR="4D870A0A">
        <w:rPr>
          <w:rFonts w:ascii="Calibri" w:hAnsi="Calibri" w:cs="Calibri"/>
          <w:b/>
          <w:bCs/>
          <w:color w:val="000000" w:themeColor="text1"/>
          <w:sz w:val="22"/>
          <w:szCs w:val="22"/>
        </w:rPr>
        <w:t xml:space="preserve"> vocational task relating to the music business. Students w</w:t>
      </w:r>
      <w:r w:rsidRPr="47CB9938" w:rsidR="2B6287C2">
        <w:rPr>
          <w:rFonts w:ascii="Calibri" w:hAnsi="Calibri" w:cs="Calibri"/>
          <w:b/>
          <w:bCs/>
          <w:color w:val="000000" w:themeColor="text1"/>
          <w:sz w:val="22"/>
          <w:szCs w:val="22"/>
        </w:rPr>
        <w:t xml:space="preserve">ill respond to the examination </w:t>
      </w:r>
      <w:r w:rsidRPr="47CB9938" w:rsidR="5F417105">
        <w:rPr>
          <w:rFonts w:ascii="Calibri" w:hAnsi="Calibri" w:cs="Calibri"/>
          <w:b/>
          <w:bCs/>
          <w:color w:val="000000" w:themeColor="text1"/>
          <w:sz w:val="22"/>
          <w:szCs w:val="22"/>
        </w:rPr>
        <w:t>brief</w:t>
      </w:r>
      <w:r w:rsidRPr="47CB9938" w:rsidR="2B6287C2">
        <w:rPr>
          <w:rFonts w:ascii="Calibri" w:hAnsi="Calibri" w:cs="Calibri"/>
          <w:b/>
          <w:bCs/>
          <w:color w:val="000000" w:themeColor="text1"/>
          <w:sz w:val="22"/>
          <w:szCs w:val="22"/>
        </w:rPr>
        <w:t xml:space="preserve"> to create a musical product.</w:t>
      </w:r>
    </w:p>
    <w:p w:rsidR="47CB9938" w:rsidP="47CB9938" w:rsidRDefault="47CB9938" w14:paraId="6A47C813" w14:textId="4FF62C85">
      <w:pPr>
        <w:pStyle w:val="NormalWeb"/>
        <w:shd w:val="clear" w:color="auto" w:fill="FFFFFF" w:themeFill="background1"/>
        <w:spacing w:line="276" w:lineRule="auto"/>
        <w:contextualSpacing/>
        <w:rPr>
          <w:rFonts w:ascii="Calibri" w:hAnsi="Calibri" w:cs="Calibri"/>
          <w:b/>
          <w:bCs/>
          <w:color w:val="000000" w:themeColor="text1"/>
          <w:sz w:val="22"/>
          <w:szCs w:val="22"/>
        </w:rPr>
      </w:pPr>
    </w:p>
    <w:p w:rsidRPr="00BF5453" w:rsidR="001602FD" w:rsidP="0645EA09" w:rsidRDefault="001602FD" w14:paraId="0D10174D" w14:textId="37C0672C">
      <w:pPr>
        <w:pStyle w:val="NormalWeb"/>
        <w:shd w:val="clear" w:color="auto" w:fill="FFFFFF" w:themeFill="background1"/>
        <w:spacing w:line="276" w:lineRule="auto"/>
        <w:contextualSpacing/>
        <w:rPr>
          <w:rFonts w:ascii="Calibri" w:hAnsi="Calibri" w:cs="Calibri"/>
          <w:b/>
          <w:bCs/>
          <w:color w:val="000000" w:themeColor="text1"/>
          <w:sz w:val="22"/>
          <w:szCs w:val="22"/>
        </w:rPr>
      </w:pPr>
    </w:p>
    <w:p w:rsidR="00BF5453" w:rsidP="009766F0" w:rsidRDefault="00BF5453" w14:paraId="3D5AB00D" w14:textId="77777777">
      <w:pPr>
        <w:pStyle w:val="NormalWeb"/>
        <w:shd w:val="clear" w:color="auto" w:fill="FFFFFF"/>
        <w:spacing w:line="276" w:lineRule="auto"/>
        <w:contextualSpacing/>
        <w:rPr>
          <w:rFonts w:ascii="Calibri" w:hAnsi="Calibri" w:cs="Calibri"/>
          <w:b/>
          <w:bCs/>
          <w:color w:val="000000" w:themeColor="text1"/>
          <w:sz w:val="22"/>
          <w:szCs w:val="22"/>
        </w:rPr>
      </w:pPr>
    </w:p>
    <w:p w:rsidR="00C41182" w:rsidP="0004151B" w:rsidRDefault="00C41182" w14:paraId="0FD0CC22" w14:textId="77777777">
      <w:pPr>
        <w:rPr>
          <w:b/>
          <w:sz w:val="28"/>
          <w:szCs w:val="28"/>
        </w:rPr>
      </w:pPr>
    </w:p>
    <w:p w:rsidR="005E5649" w:rsidP="0004151B" w:rsidRDefault="005E5649" w14:paraId="5833F29E" w14:textId="77777777">
      <w:pPr>
        <w:rPr>
          <w:b/>
          <w:sz w:val="28"/>
          <w:szCs w:val="28"/>
        </w:rPr>
      </w:pPr>
    </w:p>
    <w:p w:rsidR="005E5649" w:rsidP="0004151B" w:rsidRDefault="005E5649" w14:paraId="5BEF6F10" w14:textId="77777777">
      <w:pPr>
        <w:rPr>
          <w:b/>
          <w:sz w:val="28"/>
          <w:szCs w:val="28"/>
        </w:rPr>
      </w:pPr>
    </w:p>
    <w:p w:rsidR="005E5649" w:rsidP="0004151B" w:rsidRDefault="005E5649" w14:paraId="0B84A696" w14:textId="77777777">
      <w:pPr>
        <w:rPr>
          <w:b/>
          <w:sz w:val="28"/>
          <w:szCs w:val="28"/>
        </w:rPr>
      </w:pPr>
    </w:p>
    <w:p w:rsidR="005E5649" w:rsidP="0004151B" w:rsidRDefault="005E5649" w14:paraId="7AF77FF0" w14:textId="77777777">
      <w:pPr>
        <w:rPr>
          <w:b/>
          <w:sz w:val="28"/>
          <w:szCs w:val="28"/>
        </w:rPr>
      </w:pPr>
    </w:p>
    <w:p w:rsidR="005E5649" w:rsidP="0004151B" w:rsidRDefault="005E5649" w14:paraId="03F403EA" w14:textId="77777777">
      <w:pPr>
        <w:rPr>
          <w:b/>
          <w:sz w:val="28"/>
          <w:szCs w:val="28"/>
        </w:rPr>
      </w:pPr>
    </w:p>
    <w:p w:rsidR="005E5649" w:rsidP="0004151B" w:rsidRDefault="005E5649" w14:paraId="4346E6DF" w14:textId="77777777">
      <w:pPr>
        <w:rPr>
          <w:b/>
          <w:sz w:val="28"/>
          <w:szCs w:val="28"/>
        </w:rPr>
      </w:pPr>
    </w:p>
    <w:p w:rsidR="005E5649" w:rsidP="0004151B" w:rsidRDefault="005E5649" w14:paraId="1213E210" w14:textId="77777777">
      <w:pPr>
        <w:rPr>
          <w:b/>
          <w:sz w:val="28"/>
          <w:szCs w:val="28"/>
        </w:rPr>
      </w:pPr>
    </w:p>
    <w:p w:rsidR="005E5649" w:rsidP="0004151B" w:rsidRDefault="005E5649" w14:paraId="1FD44C9E" w14:textId="77777777">
      <w:pPr>
        <w:rPr>
          <w:b/>
          <w:sz w:val="28"/>
          <w:szCs w:val="28"/>
        </w:rPr>
      </w:pPr>
    </w:p>
    <w:p w:rsidR="005E5649" w:rsidP="196E0D38" w:rsidRDefault="005E5649" w14:paraId="2E8C03D8" w14:textId="77777777">
      <w:pPr>
        <w:rPr>
          <w:b/>
          <w:bCs/>
          <w:sz w:val="28"/>
          <w:szCs w:val="28"/>
        </w:rPr>
      </w:pPr>
    </w:p>
    <w:p w:rsidR="196E0D38" w:rsidP="196E0D38" w:rsidRDefault="196E0D38" w14:paraId="06325746" w14:textId="4453F4D1">
      <w:pPr>
        <w:rPr>
          <w:b/>
          <w:bCs/>
          <w:sz w:val="28"/>
          <w:szCs w:val="28"/>
        </w:rPr>
      </w:pPr>
    </w:p>
    <w:p w:rsidR="196E0D38" w:rsidP="196E0D38" w:rsidRDefault="196E0D38" w14:paraId="4B5AA03C" w14:textId="2FE50480">
      <w:pPr>
        <w:rPr>
          <w:b/>
          <w:bCs/>
          <w:sz w:val="28"/>
          <w:szCs w:val="28"/>
        </w:rPr>
      </w:pPr>
    </w:p>
    <w:p w:rsidR="0645EA09" w:rsidP="0645EA09" w:rsidRDefault="0645EA09" w14:paraId="1CFD5D7F" w14:textId="6A10C4A4">
      <w:pPr>
        <w:rPr>
          <w:b/>
          <w:bCs/>
          <w:sz w:val="28"/>
          <w:szCs w:val="28"/>
        </w:rPr>
      </w:pPr>
    </w:p>
    <w:p w:rsidR="196E0D38" w:rsidP="196E0D38" w:rsidRDefault="196E0D38" w14:paraId="14FA8B91" w14:textId="2226662A">
      <w:pPr>
        <w:rPr>
          <w:b/>
          <w:bCs/>
          <w:sz w:val="28"/>
          <w:szCs w:val="28"/>
        </w:rPr>
      </w:pPr>
    </w:p>
    <w:p w:rsidR="005E5649" w:rsidP="03CC5AF0" w:rsidRDefault="005E5649" w14:paraId="4C7C4305" w14:textId="77777777">
      <w:pPr>
        <w:rPr>
          <w:b/>
          <w:bCs/>
          <w:sz w:val="28"/>
          <w:szCs w:val="28"/>
        </w:rPr>
      </w:pPr>
    </w:p>
    <w:p w:rsidR="03CC5AF0" w:rsidP="03CC5AF0" w:rsidRDefault="03CC5AF0" w14:paraId="020543F3" w14:textId="35C40E5B">
      <w:pPr>
        <w:rPr>
          <w:b/>
          <w:bCs/>
          <w:sz w:val="28"/>
          <w:szCs w:val="28"/>
        </w:rPr>
      </w:pPr>
    </w:p>
    <w:p w:rsidR="03CC5AF0" w:rsidP="03CC5AF0" w:rsidRDefault="03CC5AF0" w14:paraId="7286EB4B" w14:textId="671CC98B">
      <w:pPr>
        <w:rPr>
          <w:b/>
          <w:bCs/>
          <w:sz w:val="28"/>
          <w:szCs w:val="28"/>
        </w:rPr>
      </w:pPr>
    </w:p>
    <w:p w:rsidR="03CC5AF0" w:rsidP="03CC5AF0" w:rsidRDefault="03CC5AF0" w14:paraId="22C9BD63" w14:textId="7ACB6A7F">
      <w:pPr>
        <w:rPr>
          <w:b/>
          <w:bCs/>
          <w:sz w:val="28"/>
          <w:szCs w:val="28"/>
        </w:rPr>
      </w:pPr>
    </w:p>
    <w:p w:rsidR="03CC5AF0" w:rsidP="03CC5AF0" w:rsidRDefault="03CC5AF0" w14:paraId="401794F6" w14:textId="4566371B">
      <w:pPr>
        <w:rPr>
          <w:b/>
          <w:bCs/>
          <w:sz w:val="28"/>
          <w:szCs w:val="28"/>
        </w:rPr>
      </w:pPr>
    </w:p>
    <w:tbl>
      <w:tblPr>
        <w:tblStyle w:val="MediumShading1-Accent1"/>
        <w:tblW w:w="10206" w:type="dxa"/>
        <w:tblInd w:w="-10" w:type="dxa"/>
        <w:tblLook w:val="04A0" w:firstRow="1" w:lastRow="0" w:firstColumn="1" w:lastColumn="0" w:noHBand="0" w:noVBand="1"/>
      </w:tblPr>
      <w:tblGrid>
        <w:gridCol w:w="10206"/>
      </w:tblGrid>
      <w:tr w:rsidRPr="00077A9E" w:rsidR="005E5649" w:rsidTr="196E0D38" w14:paraId="3BD14ED5" w14:textId="7777777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206" w:type="dxa"/>
          </w:tcPr>
          <w:p w:rsidRPr="00077A9E" w:rsidR="005E5649" w:rsidP="000A3FAD" w:rsidRDefault="005E5649" w14:paraId="5623F094" w14:textId="77777777">
            <w:pPr>
              <w:rPr>
                <w:rFonts w:cstheme="minorHAnsi"/>
              </w:rPr>
            </w:pPr>
            <w:r w:rsidRPr="00077A9E">
              <w:rPr>
                <w:rFonts w:cstheme="minorHAnsi"/>
              </w:rPr>
              <w:t>Subject: GCSE Music</w:t>
            </w:r>
            <w:r w:rsidRPr="00077A9E">
              <w:rPr>
                <w:rFonts w:cstheme="minorHAnsi"/>
              </w:rPr>
              <w:tab/>
            </w:r>
            <w:r w:rsidRPr="00077A9E">
              <w:rPr>
                <w:rFonts w:cstheme="minorHAnsi"/>
              </w:rPr>
              <w:tab/>
            </w:r>
            <w:r w:rsidRPr="00077A9E">
              <w:rPr>
                <w:rFonts w:cstheme="minorHAnsi"/>
              </w:rPr>
              <w:tab/>
            </w:r>
            <w:r w:rsidRPr="00077A9E">
              <w:rPr>
                <w:rFonts w:cstheme="minorHAnsi"/>
              </w:rPr>
              <w:tab/>
            </w:r>
            <w:r w:rsidRPr="00077A9E">
              <w:rPr>
                <w:rFonts w:cstheme="minorHAnsi"/>
              </w:rPr>
              <w:tab/>
            </w:r>
            <w:r w:rsidRPr="00077A9E">
              <w:rPr>
                <w:rFonts w:cstheme="minorHAnsi"/>
              </w:rPr>
              <w:t>Exam Board: Eduqas</w:t>
            </w:r>
          </w:p>
        </w:tc>
      </w:tr>
      <w:tr w:rsidRPr="00077A9E" w:rsidR="005E5649" w:rsidTr="196E0D38" w14:paraId="500FDE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077A9E" w:rsidR="005E5649" w:rsidP="000A3FAD" w:rsidRDefault="005E5649" w14:paraId="67CA1EE3" w14:textId="77777777">
            <w:pPr>
              <w:rPr>
                <w:rFonts w:cstheme="minorHAnsi"/>
              </w:rPr>
            </w:pPr>
            <w:r w:rsidRPr="00077A9E">
              <w:rPr>
                <w:rFonts w:cstheme="minorHAnsi"/>
              </w:rPr>
              <w:t>Full course title</w:t>
            </w:r>
          </w:p>
        </w:tc>
      </w:tr>
      <w:tr w:rsidRPr="00077A9E" w:rsidR="005E5649" w:rsidTr="196E0D38" w14:paraId="7326DDA0" w14:textId="77777777">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206" w:type="dxa"/>
          </w:tcPr>
          <w:p w:rsidRPr="00077A9E" w:rsidR="005E5649" w:rsidP="000A3FAD" w:rsidRDefault="005E5649" w14:paraId="0BDE887D" w14:textId="77777777">
            <w:pPr>
              <w:rPr>
                <w:rFonts w:cstheme="minorHAnsi"/>
                <w:b w:val="0"/>
              </w:rPr>
            </w:pPr>
            <w:r w:rsidRPr="00077A9E">
              <w:rPr>
                <w:rFonts w:cstheme="minorHAnsi"/>
                <w:b w:val="0"/>
              </w:rPr>
              <w:t>Eduqas GCSE Music (9-1) in Music</w:t>
            </w:r>
          </w:p>
        </w:tc>
      </w:tr>
      <w:tr w:rsidRPr="00077A9E" w:rsidR="005E5649" w:rsidTr="196E0D38" w14:paraId="731716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077A9E" w:rsidR="005E5649" w:rsidP="000A3FAD" w:rsidRDefault="005E5649" w14:paraId="35114880" w14:textId="77777777">
            <w:pPr>
              <w:rPr>
                <w:rFonts w:cstheme="minorHAnsi"/>
              </w:rPr>
            </w:pPr>
            <w:r w:rsidRPr="00077A9E">
              <w:rPr>
                <w:rFonts w:cstheme="minorHAnsi"/>
              </w:rPr>
              <w:t>Course code</w:t>
            </w:r>
          </w:p>
        </w:tc>
      </w:tr>
      <w:tr w:rsidRPr="00077A9E" w:rsidR="005E5649" w:rsidTr="196E0D38" w14:paraId="2DEACA6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077A9E" w:rsidR="005E5649" w:rsidP="000A3FAD" w:rsidRDefault="005E5649" w14:paraId="57BDF848" w14:textId="77777777">
            <w:pPr>
              <w:rPr>
                <w:rFonts w:cstheme="minorHAnsi"/>
                <w:b w:val="0"/>
              </w:rPr>
            </w:pPr>
            <w:r w:rsidRPr="00077A9E">
              <w:rPr>
                <w:rFonts w:cstheme="minorHAnsi"/>
                <w:b w:val="0"/>
              </w:rPr>
              <w:t xml:space="preserve">C660QS – QAN - </w:t>
            </w:r>
            <w:r w:rsidRPr="00077A9E">
              <w:rPr>
                <w:rFonts w:cstheme="minorHAnsi"/>
                <w:b w:val="0"/>
                <w:color w:val="333333"/>
                <w:shd w:val="clear" w:color="auto" w:fill="FFFFFF"/>
              </w:rPr>
              <w:t>601/8131/X</w:t>
            </w:r>
          </w:p>
        </w:tc>
      </w:tr>
      <w:tr w:rsidRPr="00077A9E" w:rsidR="005E5649" w:rsidTr="196E0D38" w14:paraId="22FDD6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077A9E" w:rsidR="005E5649" w:rsidP="000A3FAD" w:rsidRDefault="005E5649" w14:paraId="2362DE7B" w14:textId="77777777">
            <w:pPr>
              <w:rPr>
                <w:rFonts w:cstheme="minorHAnsi"/>
              </w:rPr>
            </w:pPr>
            <w:r w:rsidRPr="00077A9E">
              <w:rPr>
                <w:rFonts w:cstheme="minorHAnsi"/>
              </w:rPr>
              <w:t>Website address</w:t>
            </w:r>
          </w:p>
        </w:tc>
      </w:tr>
      <w:tr w:rsidRPr="00077A9E" w:rsidR="005E5649" w:rsidTr="196E0D38" w14:paraId="6E9CE9B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077A9E" w:rsidR="005E5649" w:rsidP="000A3FAD" w:rsidRDefault="005E5649" w14:paraId="7F0B4682" w14:textId="77777777">
            <w:pPr>
              <w:rPr>
                <w:rFonts w:cstheme="minorHAnsi"/>
                <w:b w:val="0"/>
              </w:rPr>
            </w:pPr>
            <w:r w:rsidRPr="00077A9E">
              <w:rPr>
                <w:rFonts w:cstheme="minorHAnsi"/>
                <w:b w:val="0"/>
              </w:rPr>
              <w:t>https://www.eduqas.co.uk/qualifications/music-gcse/#tab_overview</w:t>
            </w:r>
          </w:p>
        </w:tc>
      </w:tr>
      <w:tr w:rsidRPr="00077A9E" w:rsidR="005E5649" w:rsidTr="196E0D38" w14:paraId="0F8C91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077A9E" w:rsidR="005E5649" w:rsidP="000A3FAD" w:rsidRDefault="005E5649" w14:paraId="14BF7232" w14:textId="77777777">
            <w:pPr>
              <w:rPr>
                <w:rFonts w:cstheme="minorHAnsi"/>
              </w:rPr>
            </w:pPr>
            <w:r w:rsidRPr="00077A9E">
              <w:rPr>
                <w:rFonts w:cstheme="minorHAnsi"/>
              </w:rPr>
              <w:t>Examination / controlled assessment percentages</w:t>
            </w:r>
          </w:p>
        </w:tc>
      </w:tr>
      <w:tr w:rsidRPr="00077A9E" w:rsidR="005E5649" w:rsidTr="196E0D38" w14:paraId="204F4EE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077A9E" w:rsidR="005E5649" w:rsidP="00CD34C5" w:rsidRDefault="005E5649" w14:paraId="1EC04553" w14:textId="77777777">
            <w:pPr>
              <w:shd w:val="clear" w:color="auto" w:fill="FFFFFF"/>
              <w:spacing w:before="100" w:beforeAutospacing="1" w:after="100" w:afterAutospacing="1" w:line="240" w:lineRule="auto"/>
              <w:contextualSpacing/>
              <w:rPr>
                <w:rFonts w:cstheme="minorHAnsi"/>
                <w:b w:val="0"/>
              </w:rPr>
            </w:pPr>
            <w:r w:rsidRPr="00077A9E">
              <w:rPr>
                <w:rFonts w:cstheme="minorHAnsi"/>
                <w:b w:val="0"/>
              </w:rPr>
              <w:t>Component 1: Performing (Non-Examined Assessment) 30%</w:t>
            </w:r>
          </w:p>
          <w:p w:rsidRPr="00077A9E" w:rsidR="005E5649" w:rsidP="00CD34C5" w:rsidRDefault="005E5649" w14:paraId="51303B12" w14:textId="77777777">
            <w:pPr>
              <w:shd w:val="clear" w:color="auto" w:fill="FFFFFF"/>
              <w:spacing w:before="100" w:beforeAutospacing="1" w:after="100" w:afterAutospacing="1" w:line="240" w:lineRule="auto"/>
              <w:contextualSpacing/>
              <w:rPr>
                <w:rFonts w:cstheme="minorHAnsi"/>
                <w:b w:val="0"/>
              </w:rPr>
            </w:pPr>
            <w:r w:rsidRPr="00077A9E">
              <w:rPr>
                <w:rFonts w:cstheme="minorHAnsi"/>
                <w:b w:val="0"/>
              </w:rPr>
              <w:t>Component 2: Composing (Non-Examined Assessment) 30%</w:t>
            </w:r>
          </w:p>
          <w:p w:rsidRPr="00077A9E" w:rsidR="005E5649" w:rsidP="00CD34C5" w:rsidRDefault="005E5649" w14:paraId="42570B0A" w14:textId="77777777">
            <w:pPr>
              <w:shd w:val="clear" w:color="auto" w:fill="FFFFFF"/>
              <w:spacing w:before="100" w:beforeAutospacing="1" w:after="100" w:afterAutospacing="1" w:line="240" w:lineRule="auto"/>
              <w:contextualSpacing/>
              <w:rPr>
                <w:rFonts w:cstheme="minorHAnsi"/>
                <w:b w:val="0"/>
              </w:rPr>
            </w:pPr>
            <w:r w:rsidRPr="00077A9E">
              <w:rPr>
                <w:rFonts w:cstheme="minorHAnsi"/>
                <w:b w:val="0"/>
              </w:rPr>
              <w:t>Component 3: Written Exam (1 hour 15 minutes) 40%</w:t>
            </w:r>
          </w:p>
        </w:tc>
      </w:tr>
      <w:tr w:rsidRPr="00077A9E" w:rsidR="005E5649" w:rsidTr="196E0D38" w14:paraId="048466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077A9E" w:rsidR="005E5649" w:rsidP="000A3FAD" w:rsidRDefault="005E5649" w14:paraId="1D91FC2F" w14:textId="77777777">
            <w:pPr>
              <w:rPr>
                <w:rFonts w:cstheme="minorHAnsi"/>
              </w:rPr>
            </w:pPr>
            <w:r w:rsidRPr="00077A9E">
              <w:rPr>
                <w:rFonts w:cstheme="minorHAnsi"/>
              </w:rPr>
              <w:t>Course outline</w:t>
            </w:r>
          </w:p>
        </w:tc>
      </w:tr>
      <w:tr w:rsidRPr="00077A9E" w:rsidR="005E5649" w:rsidTr="196E0D38" w14:paraId="1269502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CD34C5" w:rsidR="005E5649" w:rsidP="00CD34C5" w:rsidRDefault="005E5649" w14:paraId="666B6402" w14:textId="77777777">
            <w:pPr>
              <w:numPr>
                <w:ilvl w:val="12"/>
                <w:numId w:val="0"/>
              </w:numPr>
              <w:tabs>
                <w:tab w:val="left" w:pos="0"/>
              </w:tabs>
              <w:spacing w:line="240" w:lineRule="auto"/>
              <w:contextualSpacing/>
              <w:rPr>
                <w:rFonts w:cstheme="minorHAnsi"/>
                <w:b w:val="0"/>
              </w:rPr>
            </w:pPr>
            <w:r w:rsidRPr="008A15CD">
              <w:rPr>
                <w:rFonts w:cstheme="minorHAnsi"/>
                <w:b w:val="0"/>
              </w:rPr>
              <w:t>Students study music from four different areas of study over the two year course:</w:t>
            </w:r>
            <w:r w:rsidR="00CD34C5">
              <w:rPr>
                <w:rFonts w:cstheme="minorHAnsi"/>
                <w:b w:val="0"/>
              </w:rPr>
              <w:t xml:space="preserve"> </w:t>
            </w:r>
            <w:r w:rsidRPr="00CD34C5">
              <w:rPr>
                <w:rFonts w:cstheme="minorHAnsi"/>
              </w:rPr>
              <w:t>Musical Forms and Devices</w:t>
            </w:r>
            <w:r w:rsidRPr="00CD34C5" w:rsidR="00CD34C5">
              <w:rPr>
                <w:rFonts w:cstheme="minorHAnsi"/>
              </w:rPr>
              <w:t xml:space="preserve">; </w:t>
            </w:r>
            <w:r w:rsidRPr="00CD34C5">
              <w:rPr>
                <w:rFonts w:cstheme="minorHAnsi"/>
              </w:rPr>
              <w:t>Music for Ensemble</w:t>
            </w:r>
            <w:r w:rsidRPr="00CD34C5" w:rsidR="00CD34C5">
              <w:rPr>
                <w:rFonts w:cstheme="minorHAnsi"/>
              </w:rPr>
              <w:t xml:space="preserve">; </w:t>
            </w:r>
            <w:r w:rsidRPr="00CD34C5">
              <w:rPr>
                <w:rFonts w:cstheme="minorHAnsi"/>
              </w:rPr>
              <w:t>Film Music</w:t>
            </w:r>
            <w:r w:rsidRPr="00CD34C5" w:rsidR="00CD34C5">
              <w:rPr>
                <w:rFonts w:cstheme="minorHAnsi"/>
              </w:rPr>
              <w:t xml:space="preserve">; </w:t>
            </w:r>
            <w:r w:rsidRPr="00CD34C5">
              <w:rPr>
                <w:rFonts w:cstheme="minorHAnsi"/>
              </w:rPr>
              <w:t>Popular Music</w:t>
            </w:r>
            <w:r w:rsidR="00CD34C5">
              <w:rPr>
                <w:rFonts w:cstheme="minorHAnsi"/>
              </w:rPr>
              <w:t>.</w:t>
            </w:r>
          </w:p>
          <w:p w:rsidRPr="008A15CD" w:rsidR="005E5649" w:rsidP="005E5649" w:rsidRDefault="005E5649" w14:paraId="40E88940" w14:textId="77777777">
            <w:pPr>
              <w:tabs>
                <w:tab w:val="left" w:pos="0"/>
              </w:tabs>
              <w:spacing w:line="240" w:lineRule="auto"/>
              <w:contextualSpacing/>
              <w:rPr>
                <w:rFonts w:cstheme="minorHAnsi"/>
                <w:b w:val="0"/>
              </w:rPr>
            </w:pPr>
            <w:r w:rsidRPr="008A15CD">
              <w:rPr>
                <w:rFonts w:cstheme="minorHAnsi"/>
                <w:b w:val="0"/>
              </w:rPr>
              <w:t>Students will also learn two pieces of music in depth; one from area of study 1 and one from area of study 4. Students will be assessed on the listening and appraising aspect of the course in the summer examination series at the end of year 11.</w:t>
            </w:r>
          </w:p>
          <w:p w:rsidR="005E5649" w:rsidP="005E5649" w:rsidRDefault="005E5649" w14:paraId="33E64500" w14:textId="77777777">
            <w:pPr>
              <w:tabs>
                <w:tab w:val="left" w:pos="0"/>
              </w:tabs>
              <w:spacing w:line="240" w:lineRule="auto"/>
              <w:contextualSpacing/>
              <w:rPr>
                <w:rFonts w:cstheme="minorHAnsi"/>
                <w:b w:val="0"/>
              </w:rPr>
            </w:pPr>
            <w:r w:rsidRPr="008A15CD">
              <w:rPr>
                <w:rFonts w:cstheme="minorHAnsi"/>
              </w:rPr>
              <w:t>Performance</w:t>
            </w:r>
            <w:r w:rsidR="00CD34C5">
              <w:rPr>
                <w:rFonts w:cstheme="minorHAnsi"/>
              </w:rPr>
              <w:t xml:space="preserve"> -</w:t>
            </w:r>
            <w:r w:rsidRPr="008A15CD">
              <w:rPr>
                <w:rFonts w:cstheme="minorHAnsi"/>
                <w:b w:val="0"/>
              </w:rPr>
              <w:t xml:space="preserve">Students prepare a minimum of two performances, one of which must be an ensemble, lasting between 4-6 minutes. One of the pieces performed must link with one of the area of study detailed above. This is non-examined assessment and is marked by the subject teacher and moderated by the exam board. </w:t>
            </w:r>
          </w:p>
          <w:p w:rsidRPr="008A15CD" w:rsidR="005E5649" w:rsidP="00CD34C5" w:rsidRDefault="005E5649" w14:paraId="23F1E84B" w14:textId="77777777">
            <w:pPr>
              <w:tabs>
                <w:tab w:val="left" w:pos="0"/>
              </w:tabs>
              <w:spacing w:line="240" w:lineRule="auto"/>
              <w:contextualSpacing/>
              <w:rPr>
                <w:rFonts w:cstheme="minorHAnsi"/>
                <w:b w:val="0"/>
                <w:vertAlign w:val="subscript"/>
              </w:rPr>
            </w:pPr>
            <w:r w:rsidRPr="008A15CD">
              <w:rPr>
                <w:rFonts w:cstheme="minorHAnsi"/>
              </w:rPr>
              <w:t>Composition</w:t>
            </w:r>
            <w:r w:rsidR="00CD34C5">
              <w:rPr>
                <w:rFonts w:cstheme="minorHAnsi"/>
              </w:rPr>
              <w:t xml:space="preserve"> - </w:t>
            </w:r>
            <w:r w:rsidRPr="008A15CD">
              <w:rPr>
                <w:rFonts w:cstheme="minorHAnsi"/>
                <w:b w:val="0"/>
              </w:rPr>
              <w:t>Students create two compositions, one in response to a compositional brief set by the examination board. The second composition is a free composition in which learners set their own brief. This is non-examined assessment and is marked by the subject teacher and moderated by the exam board.</w:t>
            </w:r>
          </w:p>
        </w:tc>
      </w:tr>
      <w:tr w:rsidRPr="00077A9E" w:rsidR="005E5649" w:rsidTr="196E0D38" w14:paraId="3C7122E8" w14:textId="7777777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206" w:type="dxa"/>
          </w:tcPr>
          <w:p w:rsidRPr="008A15CD" w:rsidR="005E5649" w:rsidP="000A3FAD" w:rsidRDefault="005E5649" w14:paraId="6D359A66" w14:textId="77777777">
            <w:pPr>
              <w:rPr>
                <w:rFonts w:cstheme="minorHAnsi"/>
              </w:rPr>
            </w:pPr>
            <w:r w:rsidRPr="008A15CD">
              <w:rPr>
                <w:rFonts w:cstheme="minorHAnsi"/>
              </w:rPr>
              <w:t>Assessment details</w:t>
            </w:r>
          </w:p>
        </w:tc>
      </w:tr>
      <w:tr w:rsidRPr="00077A9E" w:rsidR="005E5649" w:rsidTr="196E0D38" w14:paraId="3B62567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0033578F" w:rsidP="005E5649" w:rsidRDefault="005E5649" w14:paraId="5B54EED4" w14:textId="77777777">
            <w:pPr>
              <w:numPr>
                <w:ilvl w:val="12"/>
                <w:numId w:val="0"/>
              </w:numPr>
              <w:tabs>
                <w:tab w:val="left" w:pos="0"/>
              </w:tabs>
              <w:spacing w:line="240" w:lineRule="auto"/>
              <w:contextualSpacing/>
              <w:rPr>
                <w:rFonts w:cstheme="minorHAnsi"/>
              </w:rPr>
            </w:pPr>
            <w:r w:rsidRPr="008A15CD">
              <w:rPr>
                <w:rFonts w:cstheme="minorHAnsi"/>
              </w:rPr>
              <w:t xml:space="preserve">Assessment Objective 1 </w:t>
            </w:r>
            <w:r w:rsidRPr="008A15CD">
              <w:rPr>
                <w:rFonts w:cstheme="minorHAnsi"/>
                <w:b w:val="0"/>
              </w:rPr>
              <w:t xml:space="preserve">is assessed through performance (30%) </w:t>
            </w:r>
            <w:r w:rsidRPr="008A15CD">
              <w:rPr>
                <w:rFonts w:cstheme="minorHAnsi"/>
              </w:rPr>
              <w:t>This is assessed by your teacher and sent to the ex</w:t>
            </w:r>
            <w:r>
              <w:rPr>
                <w:rFonts w:cstheme="minorHAnsi"/>
              </w:rPr>
              <w:t>amination board for moderation.</w:t>
            </w:r>
          </w:p>
          <w:p w:rsidR="0033578F" w:rsidP="005E5649" w:rsidRDefault="005E5649" w14:paraId="645B1EF8" w14:textId="77777777">
            <w:pPr>
              <w:numPr>
                <w:ilvl w:val="12"/>
                <w:numId w:val="0"/>
              </w:numPr>
              <w:tabs>
                <w:tab w:val="left" w:pos="0"/>
              </w:tabs>
              <w:spacing w:line="240" w:lineRule="auto"/>
              <w:contextualSpacing/>
              <w:rPr>
                <w:rFonts w:cstheme="minorHAnsi"/>
              </w:rPr>
            </w:pPr>
            <w:r w:rsidRPr="008A15CD">
              <w:rPr>
                <w:rFonts w:cstheme="minorHAnsi"/>
              </w:rPr>
              <w:t xml:space="preserve">Assessment objective 2 </w:t>
            </w:r>
            <w:r w:rsidRPr="008A15CD">
              <w:rPr>
                <w:rFonts w:cstheme="minorHAnsi"/>
                <w:b w:val="0"/>
              </w:rPr>
              <w:t xml:space="preserve">is assessed through composition (30%). </w:t>
            </w:r>
            <w:r w:rsidRPr="008A15CD">
              <w:rPr>
                <w:rFonts w:cstheme="minorHAnsi"/>
              </w:rPr>
              <w:t>This is assessed by your teacher and sent to the examination board for moderation.</w:t>
            </w:r>
          </w:p>
          <w:p w:rsidR="0033578F" w:rsidP="005E5649" w:rsidRDefault="005E5649" w14:paraId="16BFF5C6" w14:textId="77777777">
            <w:pPr>
              <w:numPr>
                <w:ilvl w:val="12"/>
                <w:numId w:val="0"/>
              </w:numPr>
              <w:tabs>
                <w:tab w:val="left" w:pos="0"/>
              </w:tabs>
              <w:spacing w:line="240" w:lineRule="auto"/>
              <w:contextualSpacing/>
              <w:rPr>
                <w:rFonts w:cstheme="minorHAnsi"/>
                <w:b w:val="0"/>
              </w:rPr>
            </w:pPr>
            <w:r w:rsidRPr="008A15CD">
              <w:rPr>
                <w:rFonts w:cstheme="minorHAnsi"/>
              </w:rPr>
              <w:t xml:space="preserve">Assessment objectives 3 and 4 </w:t>
            </w:r>
            <w:r w:rsidRPr="008A15CD">
              <w:rPr>
                <w:rFonts w:cstheme="minorHAnsi"/>
                <w:b w:val="0"/>
              </w:rPr>
              <w:t>are assessed in the written examination (1 hour and 15 minutes) taken at the end of the course. There are 8 questions in total; two on each of the four areas of study:</w:t>
            </w:r>
          </w:p>
          <w:p w:rsidRPr="008A15CD" w:rsidR="005E5649" w:rsidP="005E5649" w:rsidRDefault="005E5649" w14:paraId="5D447310" w14:textId="77777777">
            <w:pPr>
              <w:numPr>
                <w:ilvl w:val="12"/>
                <w:numId w:val="0"/>
              </w:numPr>
              <w:tabs>
                <w:tab w:val="left" w:pos="0"/>
              </w:tabs>
              <w:spacing w:line="240" w:lineRule="auto"/>
              <w:contextualSpacing/>
              <w:rPr>
                <w:rFonts w:cstheme="minorHAnsi"/>
                <w:b w:val="0"/>
              </w:rPr>
            </w:pPr>
            <w:r w:rsidRPr="008A15CD">
              <w:rPr>
                <w:rFonts w:cstheme="minorHAnsi"/>
                <w:b w:val="0"/>
              </w:rPr>
              <w:t>Area of study 1: Musical forms and devices</w:t>
            </w:r>
          </w:p>
          <w:p w:rsidRPr="008A15CD" w:rsidR="005E5649" w:rsidP="005E5649" w:rsidRDefault="005E5649" w14:paraId="25FF0741" w14:textId="77777777">
            <w:pPr>
              <w:numPr>
                <w:ilvl w:val="12"/>
                <w:numId w:val="0"/>
              </w:numPr>
              <w:tabs>
                <w:tab w:val="left" w:pos="0"/>
              </w:tabs>
              <w:spacing w:line="240" w:lineRule="auto"/>
              <w:contextualSpacing/>
              <w:rPr>
                <w:rFonts w:cstheme="minorHAnsi"/>
                <w:b w:val="0"/>
              </w:rPr>
            </w:pPr>
            <w:r w:rsidRPr="008A15CD">
              <w:rPr>
                <w:rFonts w:cstheme="minorHAnsi"/>
                <w:b w:val="0"/>
              </w:rPr>
              <w:t>Area of study 2: Music for ensemble</w:t>
            </w:r>
          </w:p>
          <w:p w:rsidRPr="008A15CD" w:rsidR="005E5649" w:rsidP="005E5649" w:rsidRDefault="005E5649" w14:paraId="43C6054E" w14:textId="77777777">
            <w:pPr>
              <w:numPr>
                <w:ilvl w:val="12"/>
                <w:numId w:val="0"/>
              </w:numPr>
              <w:tabs>
                <w:tab w:val="left" w:pos="0"/>
              </w:tabs>
              <w:spacing w:line="240" w:lineRule="auto"/>
              <w:contextualSpacing/>
              <w:rPr>
                <w:rFonts w:cstheme="minorHAnsi"/>
                <w:b w:val="0"/>
              </w:rPr>
            </w:pPr>
            <w:r w:rsidRPr="008A15CD">
              <w:rPr>
                <w:rFonts w:cstheme="minorHAnsi"/>
                <w:b w:val="0"/>
              </w:rPr>
              <w:t>Area of study 3: Film music</w:t>
            </w:r>
          </w:p>
          <w:p w:rsidRPr="008A15CD" w:rsidR="0033578F" w:rsidP="00CD34C5" w:rsidRDefault="005E5649" w14:paraId="1EC6601F" w14:textId="77777777">
            <w:pPr>
              <w:numPr>
                <w:ilvl w:val="12"/>
                <w:numId w:val="0"/>
              </w:numPr>
              <w:tabs>
                <w:tab w:val="left" w:pos="0"/>
              </w:tabs>
              <w:spacing w:line="240" w:lineRule="auto"/>
              <w:contextualSpacing/>
              <w:rPr>
                <w:rFonts w:cstheme="minorHAnsi"/>
              </w:rPr>
            </w:pPr>
            <w:r w:rsidRPr="008A15CD">
              <w:rPr>
                <w:rFonts w:cstheme="minorHAnsi"/>
                <w:b w:val="0"/>
              </w:rPr>
              <w:t>Area of study 4: Popular music</w:t>
            </w:r>
          </w:p>
        </w:tc>
      </w:tr>
      <w:tr w:rsidRPr="00077A9E" w:rsidR="005E5649" w:rsidTr="196E0D38" w14:paraId="030BD8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077A9E" w:rsidR="005E5649" w:rsidP="000A3FAD" w:rsidRDefault="005E5649" w14:paraId="469CA8FD" w14:textId="77777777">
            <w:pPr>
              <w:rPr>
                <w:rFonts w:cstheme="minorHAnsi"/>
              </w:rPr>
            </w:pPr>
            <w:r w:rsidRPr="00077A9E">
              <w:rPr>
                <w:rFonts w:cstheme="minorHAnsi"/>
              </w:rPr>
              <w:t xml:space="preserve">Additional Information </w:t>
            </w:r>
          </w:p>
        </w:tc>
      </w:tr>
      <w:tr w:rsidRPr="00077A9E" w:rsidR="005E5649" w:rsidTr="196E0D38" w14:paraId="4D0120E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077A9E" w:rsidR="005E5649" w:rsidP="0033578F" w:rsidRDefault="005E5649" w14:paraId="788B5FC9" w14:textId="77777777">
            <w:pPr>
              <w:numPr>
                <w:ilvl w:val="12"/>
                <w:numId w:val="0"/>
              </w:numPr>
              <w:spacing w:line="240" w:lineRule="auto"/>
              <w:contextualSpacing/>
              <w:rPr>
                <w:rFonts w:cstheme="minorHAnsi"/>
                <w:b w:val="0"/>
              </w:rPr>
            </w:pPr>
            <w:r w:rsidRPr="00077A9E">
              <w:rPr>
                <w:rFonts w:cstheme="minorHAnsi"/>
                <w:b w:val="0"/>
              </w:rPr>
              <w:t>Whilst it is not mandatory, students may find it beneficial to have the support of an instrumental music teacher to help them select appropriate repertoire for the performance aspect of the course. This, however, is only advised.</w:t>
            </w:r>
          </w:p>
          <w:p w:rsidRPr="0033578F" w:rsidR="005E5649" w:rsidP="00CD34C5" w:rsidRDefault="005E5649" w14:paraId="15E6A97F" w14:textId="77777777">
            <w:pPr>
              <w:numPr>
                <w:ilvl w:val="12"/>
                <w:numId w:val="0"/>
              </w:numPr>
              <w:spacing w:line="240" w:lineRule="auto"/>
              <w:contextualSpacing/>
              <w:rPr>
                <w:rFonts w:eastAsia="Times New Roman" w:cstheme="minorHAnsi"/>
                <w:b w:val="0"/>
                <w:color w:val="202124"/>
                <w:lang w:eastAsia="en-GB"/>
              </w:rPr>
            </w:pPr>
            <w:r>
              <w:rPr>
                <w:rFonts w:cstheme="minorHAnsi"/>
                <w:b w:val="0"/>
              </w:rPr>
              <w:t>The study of GCSE music can lead to the study of A level music and other Level 3 qualifications at college or 6</w:t>
            </w:r>
            <w:r w:rsidRPr="008A15CD">
              <w:rPr>
                <w:rFonts w:cstheme="minorHAnsi"/>
                <w:b w:val="0"/>
                <w:vertAlign w:val="superscript"/>
              </w:rPr>
              <w:t>th</w:t>
            </w:r>
            <w:r>
              <w:rPr>
                <w:rFonts w:cstheme="minorHAnsi"/>
                <w:b w:val="0"/>
              </w:rPr>
              <w:t xml:space="preserve"> form. Following this, there are many c</w:t>
            </w:r>
            <w:r w:rsidRPr="00077A9E">
              <w:rPr>
                <w:rFonts w:cstheme="minorHAnsi"/>
                <w:b w:val="0"/>
              </w:rPr>
              <w:t>aree</w:t>
            </w:r>
            <w:r>
              <w:rPr>
                <w:rFonts w:cstheme="minorHAnsi"/>
                <w:b w:val="0"/>
              </w:rPr>
              <w:t xml:space="preserve">rs in which GCSE Music is useful or </w:t>
            </w:r>
            <w:r w:rsidRPr="00077A9E">
              <w:rPr>
                <w:rFonts w:cstheme="minorHAnsi"/>
                <w:b w:val="0"/>
              </w:rPr>
              <w:t>necessary</w:t>
            </w:r>
            <w:r>
              <w:rPr>
                <w:rFonts w:cstheme="minorHAnsi"/>
                <w:b w:val="0"/>
              </w:rPr>
              <w:t>,</w:t>
            </w:r>
            <w:r w:rsidR="00CD34C5">
              <w:rPr>
                <w:rFonts w:cstheme="minorHAnsi"/>
                <w:b w:val="0"/>
              </w:rPr>
              <w:t xml:space="preserve"> from professional musician to teacher to music therapists! </w:t>
            </w:r>
          </w:p>
        </w:tc>
      </w:tr>
      <w:tr w:rsidRPr="0095743C" w:rsidR="00C725CB" w:rsidTr="03CC5AF0" w14:paraId="15926DF9" w14:textId="7777777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206" w:type="dxa"/>
          </w:tcPr>
          <w:p w:rsidRPr="0095743C" w:rsidR="00C725CB" w:rsidP="47CB9938" w:rsidRDefault="50B338AF" w14:paraId="76898A7A" w14:textId="262A62BB">
            <w:r w:rsidRPr="47CB9938">
              <w:t xml:space="preserve">Subject: Btec Level 1/2 </w:t>
            </w:r>
            <w:r w:rsidRPr="47CB9938" w:rsidR="1FC36A32">
              <w:t>Tech Award in Music Practice</w:t>
            </w:r>
            <w:r w:rsidR="00C725CB">
              <w:tab/>
            </w:r>
            <w:r w:rsidR="00C725CB">
              <w:tab/>
            </w:r>
            <w:r w:rsidR="00C725CB">
              <w:tab/>
            </w:r>
            <w:r w:rsidR="00C725CB">
              <w:tab/>
            </w:r>
            <w:r w:rsidRPr="47CB9938">
              <w:t>Exam Board: Pearson</w:t>
            </w:r>
          </w:p>
        </w:tc>
      </w:tr>
      <w:tr w:rsidRPr="0095743C" w:rsidR="00C725CB" w:rsidTr="03CC5AF0" w14:paraId="471304E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95743C" w:rsidR="00C725CB" w:rsidP="000A3FAD" w:rsidRDefault="00C725CB" w14:paraId="2D91A27B" w14:textId="77777777">
            <w:pPr>
              <w:rPr>
                <w:rFonts w:cstheme="minorHAnsi"/>
              </w:rPr>
            </w:pPr>
            <w:r w:rsidRPr="0095743C">
              <w:rPr>
                <w:rFonts w:cstheme="minorHAnsi"/>
              </w:rPr>
              <w:t>Full course title</w:t>
            </w:r>
          </w:p>
        </w:tc>
      </w:tr>
      <w:tr w:rsidRPr="0095743C" w:rsidR="00C725CB" w:rsidTr="03CC5AF0" w14:paraId="7DAC3345" w14:textId="77777777">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206" w:type="dxa"/>
          </w:tcPr>
          <w:p w:rsidRPr="0095743C" w:rsidR="00C725CB" w:rsidP="47CB9938" w:rsidRDefault="50B338AF" w14:paraId="3FB0D370" w14:textId="7E625C8E">
            <w:pPr>
              <w:rPr>
                <w:b w:val="0"/>
                <w:bCs w:val="0"/>
              </w:rPr>
            </w:pPr>
            <w:r w:rsidRPr="47CB9938">
              <w:rPr>
                <w:b w:val="0"/>
                <w:bCs w:val="0"/>
              </w:rPr>
              <w:t xml:space="preserve">Btec Level 1-2 </w:t>
            </w:r>
            <w:r w:rsidRPr="47CB9938" w:rsidR="3C52130F">
              <w:rPr>
                <w:b w:val="0"/>
                <w:bCs w:val="0"/>
              </w:rPr>
              <w:t>Tech Award in Music Practice</w:t>
            </w:r>
          </w:p>
        </w:tc>
      </w:tr>
      <w:tr w:rsidRPr="0095743C" w:rsidR="00C725CB" w:rsidTr="03CC5AF0" w14:paraId="436B196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95743C" w:rsidR="00C725CB" w:rsidP="000A3FAD" w:rsidRDefault="00C725CB" w14:paraId="5237D820" w14:textId="77777777">
            <w:pPr>
              <w:rPr>
                <w:rFonts w:cstheme="minorHAnsi"/>
              </w:rPr>
            </w:pPr>
            <w:r w:rsidRPr="0095743C">
              <w:rPr>
                <w:rFonts w:cstheme="minorHAnsi"/>
              </w:rPr>
              <w:t>Course code</w:t>
            </w:r>
          </w:p>
        </w:tc>
      </w:tr>
      <w:tr w:rsidRPr="0095743C" w:rsidR="00C725CB" w:rsidTr="03CC5AF0" w14:paraId="7017AF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95743C" w:rsidR="00C725CB" w:rsidP="47CB9938" w:rsidRDefault="366C41AC" w14:paraId="0145DC0E" w14:textId="27B0386C">
            <w:r w:rsidRPr="47CB9938">
              <w:rPr>
                <w:rFonts w:ascii="Gill Sans MT" w:hAnsi="Gill Sans MT" w:eastAsia="Gill Sans MT" w:cs="Gill Sans MT"/>
                <w:color w:val="141414"/>
              </w:rPr>
              <w:t>603/7055/5</w:t>
            </w:r>
            <w:r w:rsidRPr="47CB9938">
              <w:rPr>
                <w:rFonts w:ascii="Calibri" w:hAnsi="Calibri" w:eastAsia="Calibri" w:cs="Calibri"/>
              </w:rPr>
              <w:t xml:space="preserve"> </w:t>
            </w:r>
          </w:p>
        </w:tc>
      </w:tr>
      <w:tr w:rsidRPr="0095743C" w:rsidR="00C725CB" w:rsidTr="03CC5AF0" w14:paraId="78F86C5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95743C" w:rsidR="00C725CB" w:rsidP="47CB9938" w:rsidRDefault="0D422826" w14:paraId="3273E868" w14:textId="33631D66">
            <w:r w:rsidRPr="47CB9938">
              <w:t>Website address</w:t>
            </w:r>
            <w:r w:rsidRPr="47CB9938">
              <w:rPr>
                <w:b w:val="0"/>
                <w:bCs w:val="0"/>
              </w:rPr>
              <w:t xml:space="preserve"> </w:t>
            </w:r>
          </w:p>
          <w:p w:rsidRPr="0095743C" w:rsidR="00C725CB" w:rsidP="47CB9938" w:rsidRDefault="0D422826" w14:paraId="57BFED1E" w14:textId="33EF3197">
            <w:r w:rsidRPr="47CB9938">
              <w:rPr>
                <w:b w:val="0"/>
                <w:bCs w:val="0"/>
              </w:rPr>
              <w:t>https://qualifications.pearson.com/en/qualifications/btec-tech-awards/music-practice-2022.html</w:t>
            </w:r>
          </w:p>
        </w:tc>
      </w:tr>
      <w:tr w:rsidRPr="0095743C" w:rsidR="00C725CB" w:rsidTr="03CC5AF0" w14:paraId="46139B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95743C" w:rsidR="00C725CB" w:rsidP="000A3FAD" w:rsidRDefault="00C725CB" w14:paraId="6D613AA4" w14:textId="77777777">
            <w:pPr>
              <w:rPr>
                <w:rFonts w:cstheme="minorHAnsi"/>
              </w:rPr>
            </w:pPr>
            <w:r w:rsidRPr="0095743C">
              <w:rPr>
                <w:rFonts w:cstheme="minorHAnsi"/>
              </w:rPr>
              <w:t>Examination / controlled assessment percentages</w:t>
            </w:r>
          </w:p>
        </w:tc>
      </w:tr>
      <w:tr w:rsidRPr="0095743C" w:rsidR="00C725CB" w:rsidTr="03CC5AF0" w14:paraId="3276462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95743C" w:rsidR="00C725CB" w:rsidP="47CB9938" w:rsidRDefault="6EAA9079" w14:paraId="79394D81" w14:textId="1F7AAE29">
            <w:pPr>
              <w:shd w:val="clear" w:color="auto" w:fill="FFFFFF" w:themeFill="background1"/>
              <w:spacing w:before="100" w:beforeAutospacing="1" w:after="100" w:afterAutospacing="1"/>
              <w:contextualSpacing/>
              <w:rPr>
                <w:b w:val="0"/>
                <w:bCs w:val="0"/>
              </w:rPr>
            </w:pPr>
            <w:r w:rsidRPr="47CB9938">
              <w:rPr>
                <w:b w:val="0"/>
                <w:bCs w:val="0"/>
              </w:rPr>
              <w:t>40</w:t>
            </w:r>
            <w:r w:rsidRPr="47CB9938" w:rsidR="50B338AF">
              <w:rPr>
                <w:b w:val="0"/>
                <w:bCs w:val="0"/>
              </w:rPr>
              <w:t xml:space="preserve">% </w:t>
            </w:r>
            <w:r w:rsidRPr="47CB9938" w:rsidR="674C0D18">
              <w:rPr>
                <w:b w:val="0"/>
                <w:bCs w:val="0"/>
              </w:rPr>
              <w:t xml:space="preserve">of the assessment is </w:t>
            </w:r>
            <w:r w:rsidRPr="47CB9938" w:rsidR="50B338AF">
              <w:rPr>
                <w:b w:val="0"/>
                <w:bCs w:val="0"/>
              </w:rPr>
              <w:t xml:space="preserve">a paper-based examination marked by the examination board. </w:t>
            </w:r>
          </w:p>
          <w:p w:rsidRPr="0095743C" w:rsidR="00C725CB" w:rsidP="47CB9938" w:rsidRDefault="674C0D18" w14:paraId="265F5616" w14:textId="1D8CC592">
            <w:pPr>
              <w:shd w:val="clear" w:color="auto" w:fill="FFFFFF" w:themeFill="background1"/>
              <w:spacing w:before="100" w:beforeAutospacing="1" w:after="100" w:afterAutospacing="1"/>
              <w:contextualSpacing/>
              <w:rPr>
                <w:b w:val="0"/>
                <w:bCs w:val="0"/>
              </w:rPr>
            </w:pPr>
            <w:r w:rsidRPr="47CB9938">
              <w:rPr>
                <w:b w:val="0"/>
                <w:bCs w:val="0"/>
              </w:rPr>
              <w:t xml:space="preserve">There are also </w:t>
            </w:r>
            <w:r w:rsidRPr="47CB9938" w:rsidR="4FBC015C">
              <w:rPr>
                <w:b w:val="0"/>
                <w:bCs w:val="0"/>
              </w:rPr>
              <w:t>2</w:t>
            </w:r>
            <w:r w:rsidRPr="47CB9938">
              <w:rPr>
                <w:b w:val="0"/>
                <w:bCs w:val="0"/>
              </w:rPr>
              <w:t xml:space="preserve"> internally assessed units that are each worth </w:t>
            </w:r>
            <w:r w:rsidRPr="47CB9938" w:rsidR="57D94C6A">
              <w:rPr>
                <w:b w:val="0"/>
                <w:bCs w:val="0"/>
              </w:rPr>
              <w:t xml:space="preserve">30% each. </w:t>
            </w:r>
          </w:p>
        </w:tc>
      </w:tr>
      <w:tr w:rsidRPr="0095743C" w:rsidR="00C725CB" w:rsidTr="03CC5AF0" w14:paraId="6C7C63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95743C" w:rsidR="00C725CB" w:rsidP="000A3FAD" w:rsidRDefault="00C725CB" w14:paraId="7E6E6743" w14:textId="77777777">
            <w:pPr>
              <w:rPr>
                <w:rFonts w:cstheme="minorHAnsi"/>
              </w:rPr>
            </w:pPr>
            <w:r w:rsidRPr="0095743C">
              <w:rPr>
                <w:rFonts w:cstheme="minorHAnsi"/>
              </w:rPr>
              <w:t>Course outline</w:t>
            </w:r>
          </w:p>
        </w:tc>
      </w:tr>
      <w:tr w:rsidRPr="0095743C" w:rsidR="00C725CB" w:rsidTr="03CC5AF0" w14:paraId="69E92CC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95743C" w:rsidR="00C725CB" w:rsidP="00CD34C5" w:rsidRDefault="00C725CB" w14:paraId="7AFE8689" w14:textId="77777777">
            <w:pPr>
              <w:tabs>
                <w:tab w:val="left" w:pos="0"/>
              </w:tabs>
              <w:spacing w:line="240" w:lineRule="auto"/>
              <w:contextualSpacing/>
              <w:rPr>
                <w:rFonts w:cstheme="minorHAnsi"/>
                <w:b w:val="0"/>
              </w:rPr>
            </w:pPr>
            <w:r w:rsidRPr="0095743C">
              <w:rPr>
                <w:rFonts w:cstheme="minorHAnsi"/>
              </w:rPr>
              <w:t>Unit 1: The Music Industry.</w:t>
            </w:r>
            <w:r w:rsidRPr="0095743C">
              <w:rPr>
                <w:rFonts w:cstheme="minorHAnsi"/>
                <w:b w:val="0"/>
              </w:rPr>
              <w:t xml:space="preserve"> If you wish to work in the music sector or intend to progress to higher qualification levels, you will need to understand the various business practices within the industry and the range of job opportunities that exist.</w:t>
            </w:r>
          </w:p>
          <w:p w:rsidRPr="0095743C" w:rsidR="00C725CB" w:rsidP="00CD34C5" w:rsidRDefault="00C725CB" w14:paraId="117C3C6B" w14:textId="77777777">
            <w:pPr>
              <w:tabs>
                <w:tab w:val="left" w:pos="0"/>
              </w:tabs>
              <w:spacing w:line="240" w:lineRule="auto"/>
              <w:contextualSpacing/>
              <w:rPr>
                <w:rFonts w:cstheme="minorHAnsi"/>
              </w:rPr>
            </w:pPr>
            <w:r w:rsidRPr="0095743C">
              <w:rPr>
                <w:rFonts w:cstheme="minorHAnsi"/>
              </w:rPr>
              <w:t xml:space="preserve">Unit 2: Managing a Music Product. </w:t>
            </w:r>
            <w:r w:rsidRPr="0095743C">
              <w:rPr>
                <w:rFonts w:cstheme="minorHAnsi"/>
                <w:b w:val="0"/>
              </w:rPr>
              <w:t xml:space="preserve">This unit will enable you to manage the planning, delivery and promotion of a live concert, recording, or other music product. </w:t>
            </w:r>
          </w:p>
          <w:p w:rsidRPr="0095743C" w:rsidR="00C725CB" w:rsidP="00CD34C5" w:rsidRDefault="00C725CB" w14:paraId="66269814" w14:textId="77777777">
            <w:pPr>
              <w:tabs>
                <w:tab w:val="left" w:pos="0"/>
              </w:tabs>
              <w:spacing w:line="240" w:lineRule="auto"/>
              <w:contextualSpacing/>
              <w:rPr>
                <w:rFonts w:cstheme="minorHAnsi"/>
              </w:rPr>
            </w:pPr>
            <w:r w:rsidRPr="0095743C">
              <w:rPr>
                <w:rFonts w:cstheme="minorHAnsi"/>
              </w:rPr>
              <w:t xml:space="preserve">Unit 6: Music Recording. </w:t>
            </w:r>
            <w:r w:rsidRPr="0095743C">
              <w:rPr>
                <w:rFonts w:cstheme="minorHAnsi"/>
                <w:b w:val="0"/>
              </w:rPr>
              <w:t>You will record from audio sources such as acoustic instruments, amplified instruments, electronic instruments and vocals.</w:t>
            </w:r>
          </w:p>
          <w:p w:rsidRPr="0095743C" w:rsidR="00C725CB" w:rsidP="00CD34C5" w:rsidRDefault="00C725CB" w14:paraId="71A534D8" w14:textId="77777777">
            <w:pPr>
              <w:tabs>
                <w:tab w:val="left" w:pos="0"/>
              </w:tabs>
              <w:spacing w:line="240" w:lineRule="auto"/>
              <w:contextualSpacing/>
              <w:rPr>
                <w:rFonts w:cstheme="minorHAnsi"/>
              </w:rPr>
            </w:pPr>
            <w:r w:rsidRPr="0095743C">
              <w:rPr>
                <w:rFonts w:cstheme="minorHAnsi"/>
              </w:rPr>
              <w:t xml:space="preserve">Unit 7: Music Sequencing. </w:t>
            </w:r>
            <w:r w:rsidRPr="0095743C">
              <w:rPr>
                <w:rFonts w:cstheme="minorHAnsi"/>
                <w:b w:val="0"/>
              </w:rPr>
              <w:t>You will learn how to create music using a variety of sources, including loops and software instruments.</w:t>
            </w:r>
          </w:p>
        </w:tc>
      </w:tr>
      <w:tr w:rsidRPr="0095743C" w:rsidR="00C725CB" w:rsidTr="03CC5AF0" w14:paraId="0638F9B9" w14:textId="7777777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206" w:type="dxa"/>
          </w:tcPr>
          <w:p w:rsidRPr="0095743C" w:rsidR="00C725CB" w:rsidP="000A3FAD" w:rsidRDefault="00C725CB" w14:paraId="316837FF" w14:textId="77777777">
            <w:pPr>
              <w:rPr>
                <w:rFonts w:cstheme="minorHAnsi"/>
              </w:rPr>
            </w:pPr>
            <w:r w:rsidRPr="0095743C">
              <w:rPr>
                <w:rFonts w:cstheme="minorHAnsi"/>
              </w:rPr>
              <w:t>Assessment details</w:t>
            </w:r>
          </w:p>
        </w:tc>
      </w:tr>
      <w:tr w:rsidRPr="0095743C" w:rsidR="00C725CB" w:rsidTr="03CC5AF0" w14:paraId="44D93C2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7B77BD41" w:rsidP="47CB9938" w:rsidRDefault="7B77BD41" w14:paraId="603D941A" w14:textId="3D1E1C56">
            <w:pPr>
              <w:shd w:val="clear" w:color="auto" w:fill="FFFFFF" w:themeFill="background1"/>
              <w:spacing w:beforeAutospacing="1" w:afterAutospacing="1" w:line="240" w:lineRule="auto"/>
              <w:contextualSpacing/>
              <w:rPr>
                <w:b w:val="0"/>
                <w:bCs w:val="0"/>
              </w:rPr>
            </w:pPr>
            <w:r w:rsidRPr="47CB9938">
              <w:t xml:space="preserve">Component </w:t>
            </w:r>
            <w:r w:rsidRPr="47CB9938" w:rsidR="50B338AF">
              <w:t>1:</w:t>
            </w:r>
            <w:r w:rsidRPr="47CB9938" w:rsidR="50B338AF">
              <w:rPr>
                <w:b w:val="0"/>
                <w:bCs w:val="0"/>
              </w:rPr>
              <w:t xml:space="preserve"> </w:t>
            </w:r>
            <w:r w:rsidRPr="47CB9938" w:rsidR="33B60C0F">
              <w:rPr>
                <w:b w:val="0"/>
                <w:bCs w:val="0"/>
              </w:rPr>
              <w:t>Exploring Musical Products and Styles</w:t>
            </w:r>
            <w:r w:rsidRPr="47CB9938" w:rsidR="725AF140">
              <w:rPr>
                <w:b w:val="0"/>
                <w:bCs w:val="0"/>
              </w:rPr>
              <w:t xml:space="preserve"> – Students will learn about different styles of music and demonstrate their understanding of how to use techniques to create music (this can be through music production, performance or composition) </w:t>
            </w:r>
          </w:p>
          <w:p w:rsidRPr="0095743C" w:rsidR="00C725CB" w:rsidP="47CB9938" w:rsidRDefault="33B60C0F" w14:paraId="30ED9994" w14:textId="287838DD">
            <w:pPr>
              <w:shd w:val="clear" w:color="auto" w:fill="FFFFFF" w:themeFill="background1"/>
              <w:spacing w:before="100" w:beforeAutospacing="1" w:after="100" w:afterAutospacing="1" w:line="240" w:lineRule="auto"/>
              <w:contextualSpacing/>
              <w:rPr>
                <w:b w:val="0"/>
                <w:bCs w:val="0"/>
              </w:rPr>
            </w:pPr>
            <w:r w:rsidRPr="47CB9938">
              <w:t>Component</w:t>
            </w:r>
            <w:r w:rsidRPr="47CB9938" w:rsidR="50B338AF">
              <w:t xml:space="preserve"> 2:</w:t>
            </w:r>
            <w:r w:rsidRPr="47CB9938" w:rsidR="50B338AF">
              <w:rPr>
                <w:b w:val="0"/>
                <w:bCs w:val="0"/>
              </w:rPr>
              <w:t xml:space="preserve"> </w:t>
            </w:r>
            <w:r w:rsidRPr="47CB9938" w:rsidR="10CF4ACF">
              <w:rPr>
                <w:b w:val="0"/>
                <w:bCs w:val="0"/>
              </w:rPr>
              <w:t>Music Skills Development</w:t>
            </w:r>
            <w:r w:rsidRPr="47CB9938" w:rsidR="5813FA3D">
              <w:rPr>
                <w:b w:val="0"/>
                <w:bCs w:val="0"/>
              </w:rPr>
              <w:t xml:space="preserve"> – Students will understand the roles of </w:t>
            </w:r>
            <w:r w:rsidRPr="47CB9938" w:rsidR="489097D8">
              <w:rPr>
                <w:b w:val="0"/>
                <w:bCs w:val="0"/>
              </w:rPr>
              <w:t>performer</w:t>
            </w:r>
            <w:r w:rsidRPr="47CB9938" w:rsidR="5813FA3D">
              <w:rPr>
                <w:b w:val="0"/>
                <w:bCs w:val="0"/>
              </w:rPr>
              <w:t xml:space="preserve">, producer or creator in the </w:t>
            </w:r>
            <w:r w:rsidRPr="47CB9938" w:rsidR="3DE5F5D2">
              <w:rPr>
                <w:b w:val="0"/>
                <w:bCs w:val="0"/>
              </w:rPr>
              <w:t>music</w:t>
            </w:r>
            <w:r w:rsidRPr="47CB9938" w:rsidR="5813FA3D">
              <w:rPr>
                <w:b w:val="0"/>
                <w:bCs w:val="0"/>
              </w:rPr>
              <w:t xml:space="preserve"> industry and </w:t>
            </w:r>
            <w:r w:rsidRPr="47CB9938" w:rsidR="09F9CC44">
              <w:rPr>
                <w:b w:val="0"/>
                <w:bCs w:val="0"/>
              </w:rPr>
              <w:t>demonstrate</w:t>
            </w:r>
            <w:r w:rsidRPr="47CB9938" w:rsidR="5813FA3D">
              <w:rPr>
                <w:b w:val="0"/>
                <w:bCs w:val="0"/>
              </w:rPr>
              <w:t xml:space="preserve"> the </w:t>
            </w:r>
            <w:r w:rsidRPr="47CB9938" w:rsidR="27E30A71">
              <w:rPr>
                <w:b w:val="0"/>
                <w:bCs w:val="0"/>
              </w:rPr>
              <w:t>professionally</w:t>
            </w:r>
            <w:r w:rsidRPr="47CB9938" w:rsidR="5813FA3D">
              <w:rPr>
                <w:b w:val="0"/>
                <w:bCs w:val="0"/>
              </w:rPr>
              <w:t xml:space="preserve"> and commercial skills needed for the </w:t>
            </w:r>
            <w:r w:rsidRPr="47CB9938" w:rsidR="0068D6CA">
              <w:rPr>
                <w:b w:val="0"/>
                <w:bCs w:val="0"/>
              </w:rPr>
              <w:t>music</w:t>
            </w:r>
            <w:r w:rsidRPr="47CB9938" w:rsidR="5813FA3D">
              <w:rPr>
                <w:b w:val="0"/>
                <w:bCs w:val="0"/>
              </w:rPr>
              <w:t xml:space="preserve"> </w:t>
            </w:r>
            <w:r w:rsidRPr="47CB9938" w:rsidR="65C7C65D">
              <w:rPr>
                <w:b w:val="0"/>
                <w:bCs w:val="0"/>
              </w:rPr>
              <w:t>industry</w:t>
            </w:r>
            <w:r w:rsidRPr="47CB9938" w:rsidR="5813FA3D">
              <w:rPr>
                <w:b w:val="0"/>
                <w:bCs w:val="0"/>
              </w:rPr>
              <w:t>. Addi</w:t>
            </w:r>
            <w:r w:rsidRPr="47CB9938" w:rsidR="7DB98D5C">
              <w:rPr>
                <w:b w:val="0"/>
                <w:bCs w:val="0"/>
              </w:rPr>
              <w:t>tionall</w:t>
            </w:r>
            <w:r w:rsidRPr="47CB9938" w:rsidR="5813FA3D">
              <w:rPr>
                <w:b w:val="0"/>
                <w:bCs w:val="0"/>
              </w:rPr>
              <w:t>y, students will apply the development processes for music skills and techniques</w:t>
            </w:r>
          </w:p>
          <w:p w:rsidRPr="0095743C" w:rsidR="00C725CB" w:rsidP="47CB9938" w:rsidRDefault="10CF4ACF" w14:paraId="21DD60D9" w14:textId="4827F3A8">
            <w:pPr>
              <w:shd w:val="clear" w:color="auto" w:fill="FFFFFF" w:themeFill="background1"/>
              <w:spacing w:beforeAutospacing="1" w:afterAutospacing="1" w:line="240" w:lineRule="auto"/>
              <w:contextualSpacing/>
              <w:rPr>
                <w:b w:val="0"/>
                <w:bCs w:val="0"/>
              </w:rPr>
            </w:pPr>
            <w:r w:rsidRPr="47CB9938">
              <w:t xml:space="preserve">Component 3: </w:t>
            </w:r>
            <w:r w:rsidRPr="47CB9938">
              <w:rPr>
                <w:b w:val="0"/>
                <w:bCs w:val="0"/>
              </w:rPr>
              <w:t>Responding to a Music Brief</w:t>
            </w:r>
            <w:r w:rsidRPr="47CB9938" w:rsidR="7D6294C4">
              <w:rPr>
                <w:b w:val="0"/>
                <w:bCs w:val="0"/>
              </w:rPr>
              <w:t xml:space="preserve"> – Students will respond to the music brief in whichever format they choose. This could be through performance tasks, creating original music or using a DAW to create a musical piece from a given starting point. </w:t>
            </w:r>
          </w:p>
        </w:tc>
      </w:tr>
      <w:tr w:rsidRPr="0095743C" w:rsidR="00C725CB" w:rsidTr="03CC5AF0" w14:paraId="40A5AD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Pr="0095743C" w:rsidR="00C725CB" w:rsidP="000A3FAD" w:rsidRDefault="00C725CB" w14:paraId="5CE4628D" w14:textId="77777777">
            <w:pPr>
              <w:rPr>
                <w:rFonts w:cstheme="minorHAnsi"/>
              </w:rPr>
            </w:pPr>
            <w:r w:rsidRPr="0095743C">
              <w:rPr>
                <w:rFonts w:cstheme="minorHAnsi"/>
              </w:rPr>
              <w:t xml:space="preserve">Additional Information </w:t>
            </w:r>
          </w:p>
        </w:tc>
      </w:tr>
      <w:tr w:rsidRPr="0095743C" w:rsidR="00C725CB" w:rsidTr="03CC5AF0" w14:paraId="4BD4676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p w:rsidR="00CD34C5" w:rsidP="00CD34C5" w:rsidRDefault="00C725CB" w14:paraId="2F032E11" w14:textId="77777777">
            <w:pPr>
              <w:numPr>
                <w:ilvl w:val="12"/>
                <w:numId w:val="0"/>
              </w:numPr>
              <w:spacing w:line="240" w:lineRule="auto"/>
              <w:contextualSpacing/>
              <w:rPr>
                <w:rFonts w:cstheme="minorHAnsi"/>
                <w:b w:val="0"/>
              </w:rPr>
            </w:pPr>
            <w:r>
              <w:rPr>
                <w:rFonts w:cstheme="minorHAnsi"/>
                <w:b w:val="0"/>
              </w:rPr>
              <w:t xml:space="preserve">There are a number of extra-curricular opportunities within the performing arts department at Derby Cathedral School. While it isn’t mandatory to take part, attending these sessions will support and enhance students’ performing skills and confidence in music. We are also working with many local providers to ensure there are opportunities for our students to perform within the community. </w:t>
            </w:r>
          </w:p>
          <w:p w:rsidRPr="0095743C" w:rsidR="00C725CB" w:rsidP="47CB9938" w:rsidRDefault="50B338AF" w14:paraId="280B1293" w14:textId="7BF64769">
            <w:pPr>
              <w:spacing w:line="240" w:lineRule="auto"/>
              <w:contextualSpacing/>
              <w:rPr>
                <w:b w:val="0"/>
                <w:bCs w:val="0"/>
              </w:rPr>
            </w:pPr>
            <w:r w:rsidRPr="47CB9938">
              <w:rPr>
                <w:b w:val="0"/>
                <w:bCs w:val="0"/>
              </w:rPr>
              <w:t xml:space="preserve">BTEC </w:t>
            </w:r>
            <w:r w:rsidRPr="47CB9938" w:rsidR="751126DD">
              <w:rPr>
                <w:b w:val="0"/>
                <w:bCs w:val="0"/>
              </w:rPr>
              <w:t>Tech Award in Music Practice</w:t>
            </w:r>
            <w:r w:rsidRPr="47CB9938">
              <w:rPr>
                <w:b w:val="0"/>
                <w:bCs w:val="0"/>
              </w:rPr>
              <w:t xml:space="preserve"> is a subject that can lead to many exciting career avenues – whether it be leading to the further study of music at 6</w:t>
            </w:r>
            <w:r w:rsidRPr="47CB9938">
              <w:rPr>
                <w:b w:val="0"/>
                <w:bCs w:val="0"/>
                <w:vertAlign w:val="superscript"/>
              </w:rPr>
              <w:t>th</w:t>
            </w:r>
            <w:r w:rsidRPr="47CB9938">
              <w:rPr>
                <w:b w:val="0"/>
                <w:bCs w:val="0"/>
              </w:rPr>
              <w:t xml:space="preserve"> form/college level, or an eventual career in the music and entertainment industry ranging from concert promotion, technical support to music engineering, performance and teaching.</w:t>
            </w:r>
          </w:p>
        </w:tc>
      </w:tr>
    </w:tbl>
    <w:p w:rsidR="03CC5AF0" w:rsidP="03CC5AF0" w:rsidRDefault="03CC5AF0" w14:paraId="6B94AE62" w14:textId="7E9B6DD6">
      <w:pPr>
        <w:rPr>
          <w:b/>
          <w:bCs/>
          <w:sz w:val="28"/>
          <w:szCs w:val="28"/>
        </w:rPr>
      </w:pPr>
    </w:p>
    <w:p w:rsidRPr="00C41182" w:rsidR="001602FD" w:rsidP="0004151B" w:rsidRDefault="00C41182" w14:paraId="2E9061CB" w14:textId="77777777">
      <w:pPr>
        <w:rPr>
          <w:b/>
          <w:sz w:val="28"/>
          <w:szCs w:val="28"/>
        </w:rPr>
      </w:pPr>
      <w:r w:rsidRPr="00C41182">
        <w:rPr>
          <w:b/>
          <w:sz w:val="28"/>
          <w:szCs w:val="28"/>
        </w:rPr>
        <w:t>Physical Education</w:t>
      </w:r>
      <w:r>
        <w:rPr>
          <w:b/>
          <w:sz w:val="28"/>
          <w:szCs w:val="28"/>
        </w:rPr>
        <w:t xml:space="preserve"> Specialisms</w:t>
      </w:r>
    </w:p>
    <w:p w:rsidR="00C41182" w:rsidP="00C41182" w:rsidRDefault="00C41182" w14:paraId="74046E20" w14:textId="77777777">
      <w:pPr>
        <w:pStyle w:val="NormalWeb"/>
        <w:shd w:val="clear" w:color="auto" w:fill="FFFFFF"/>
        <w:spacing w:before="0" w:beforeAutospacing="0" w:after="0" w:afterAutospacing="0"/>
        <w:rPr>
          <w:rFonts w:asciiTheme="minorHAnsi" w:hAnsiTheme="minorHAnsi"/>
          <w:sz w:val="22"/>
          <w:szCs w:val="22"/>
          <w:bdr w:val="none" w:color="auto" w:sz="0" w:space="0" w:frame="1"/>
        </w:rPr>
      </w:pPr>
      <w:r w:rsidRPr="00231E0B">
        <w:rPr>
          <w:rFonts w:asciiTheme="minorHAnsi" w:hAnsiTheme="minorHAnsi"/>
          <w:sz w:val="22"/>
          <w:szCs w:val="22"/>
          <w:bdr w:val="none" w:color="auto" w:sz="0" w:space="0" w:frame="1"/>
        </w:rPr>
        <w:t xml:space="preserve">The Physical Education department are proud to offer a range of qualifications to suit the needs of all students. Students will be allocated a route that is fully accessible to them dependent on their </w:t>
      </w:r>
      <w:r>
        <w:rPr>
          <w:rFonts w:asciiTheme="minorHAnsi" w:hAnsiTheme="minorHAnsi"/>
          <w:sz w:val="22"/>
          <w:szCs w:val="22"/>
          <w:bdr w:val="none" w:color="auto" w:sz="0" w:space="0" w:frame="1"/>
        </w:rPr>
        <w:t xml:space="preserve">knowledge and </w:t>
      </w:r>
      <w:r w:rsidRPr="00231E0B">
        <w:rPr>
          <w:rFonts w:asciiTheme="minorHAnsi" w:hAnsiTheme="minorHAnsi"/>
          <w:sz w:val="22"/>
          <w:szCs w:val="22"/>
          <w:bdr w:val="none" w:color="auto" w:sz="0" w:space="0" w:frame="1"/>
        </w:rPr>
        <w:t>e</w:t>
      </w:r>
      <w:r>
        <w:rPr>
          <w:rFonts w:asciiTheme="minorHAnsi" w:hAnsiTheme="minorHAnsi"/>
          <w:sz w:val="22"/>
          <w:szCs w:val="22"/>
          <w:bdr w:val="none" w:color="auto" w:sz="0" w:space="0" w:frame="1"/>
        </w:rPr>
        <w:t>xperience</w:t>
      </w:r>
      <w:r w:rsidRPr="00231E0B">
        <w:rPr>
          <w:rFonts w:asciiTheme="minorHAnsi" w:hAnsiTheme="minorHAnsi"/>
          <w:sz w:val="22"/>
          <w:szCs w:val="22"/>
          <w:bdr w:val="none" w:color="auto" w:sz="0" w:space="0" w:frame="1"/>
        </w:rPr>
        <w:t xml:space="preserve">. </w:t>
      </w:r>
    </w:p>
    <w:p w:rsidRPr="00231E0B" w:rsidR="00C41182" w:rsidP="00C41182" w:rsidRDefault="00C41182" w14:paraId="6901C978" w14:textId="77777777">
      <w:pPr>
        <w:pStyle w:val="NormalWeb"/>
        <w:shd w:val="clear" w:color="auto" w:fill="FFFFFF"/>
        <w:spacing w:before="0" w:beforeAutospacing="0" w:after="0" w:afterAutospacing="0"/>
        <w:rPr>
          <w:rFonts w:asciiTheme="minorHAnsi" w:hAnsiTheme="minorHAnsi"/>
          <w:sz w:val="22"/>
          <w:szCs w:val="22"/>
        </w:rPr>
      </w:pPr>
      <w:r w:rsidRPr="00231E0B">
        <w:rPr>
          <w:rFonts w:asciiTheme="minorHAnsi" w:hAnsiTheme="minorHAnsi"/>
          <w:sz w:val="22"/>
          <w:szCs w:val="22"/>
          <w:bdr w:val="none" w:color="auto" w:sz="0" w:space="0" w:frame="1"/>
        </w:rPr>
        <w:t>The two routes in to Physical Education qualifications are GCSE PE and BTEC Sport. </w:t>
      </w:r>
    </w:p>
    <w:p w:rsidRPr="00231E0B" w:rsidR="00C41182" w:rsidP="00C41182" w:rsidRDefault="00C41182" w14:paraId="049AE693" w14:textId="77777777">
      <w:pPr>
        <w:pStyle w:val="NormalWeb"/>
        <w:shd w:val="clear" w:color="auto" w:fill="FFFFFF"/>
        <w:spacing w:before="0" w:beforeAutospacing="0" w:after="0" w:afterAutospacing="0"/>
        <w:rPr>
          <w:rFonts w:asciiTheme="minorHAnsi" w:hAnsiTheme="minorHAnsi"/>
          <w:sz w:val="22"/>
          <w:szCs w:val="22"/>
          <w:bdr w:val="none" w:color="auto" w:sz="0" w:space="0" w:frame="1"/>
        </w:rPr>
      </w:pPr>
      <w:r w:rsidRPr="00231E0B">
        <w:rPr>
          <w:rFonts w:asciiTheme="minorHAnsi" w:hAnsiTheme="minorHAnsi"/>
          <w:sz w:val="22"/>
          <w:szCs w:val="22"/>
          <w:bdr w:val="none" w:color="auto" w:sz="0" w:space="0" w:frame="1"/>
        </w:rPr>
        <w:t>The main differences between the GCSE and BTEC qualifications are:</w:t>
      </w:r>
    </w:p>
    <w:p w:rsidRPr="00231E0B" w:rsidR="00C41182" w:rsidP="00C41182" w:rsidRDefault="00C41182" w14:paraId="458C510C" w14:textId="77777777">
      <w:pPr>
        <w:pStyle w:val="NormalWeb"/>
        <w:shd w:val="clear" w:color="auto" w:fill="FFFFFF"/>
        <w:spacing w:before="0" w:beforeAutospacing="0" w:after="0" w:afterAutospacing="0"/>
        <w:rPr>
          <w:rFonts w:asciiTheme="minorHAnsi" w:hAnsiTheme="minorHAnsi"/>
          <w:sz w:val="22"/>
          <w:szCs w:val="22"/>
          <w:bdr w:val="none" w:color="auto" w:sz="0" w:space="0" w:frame="1"/>
        </w:rPr>
      </w:pPr>
    </w:p>
    <w:p w:rsidRPr="00C41182" w:rsidR="00C41182" w:rsidP="00C41182" w:rsidRDefault="00C41182" w14:paraId="330E0351" w14:textId="77777777">
      <w:pPr>
        <w:pStyle w:val="NormalWeb"/>
        <w:shd w:val="clear" w:color="auto" w:fill="FFFFFF"/>
        <w:spacing w:before="240" w:beforeAutospacing="0" w:after="0" w:afterAutospacing="0"/>
        <w:contextualSpacing/>
        <w:rPr>
          <w:rFonts w:asciiTheme="minorHAnsi" w:hAnsiTheme="minorHAnsi"/>
          <w:b/>
          <w:sz w:val="22"/>
          <w:szCs w:val="22"/>
        </w:rPr>
      </w:pPr>
      <w:r w:rsidRPr="00C41182">
        <w:rPr>
          <w:rFonts w:asciiTheme="minorHAnsi" w:hAnsiTheme="minorHAnsi"/>
          <w:b/>
          <w:sz w:val="22"/>
          <w:szCs w:val="22"/>
          <w:bdr w:val="none" w:color="auto" w:sz="0" w:space="0" w:frame="1"/>
        </w:rPr>
        <w:t xml:space="preserve">GCSE PE </w:t>
      </w:r>
    </w:p>
    <w:p w:rsidRPr="00C41182" w:rsidR="00C41182" w:rsidP="00C41182" w:rsidRDefault="00C41182" w14:paraId="3BA1F89E" w14:textId="77777777">
      <w:pPr>
        <w:pStyle w:val="NormalWeb"/>
        <w:shd w:val="clear" w:color="auto" w:fill="FFFFFF"/>
        <w:spacing w:before="240" w:beforeAutospacing="0" w:after="0" w:afterAutospacing="0"/>
        <w:contextualSpacing/>
        <w:rPr>
          <w:rFonts w:asciiTheme="minorHAnsi" w:hAnsiTheme="minorHAnsi" w:cstheme="minorHAnsi"/>
          <w:bCs/>
          <w:sz w:val="22"/>
          <w:szCs w:val="22"/>
        </w:rPr>
      </w:pPr>
      <w:r w:rsidRPr="00C41182">
        <w:rPr>
          <w:rFonts w:asciiTheme="minorHAnsi" w:hAnsiTheme="minorHAnsi"/>
          <w:bCs/>
          <w:sz w:val="22"/>
          <w:szCs w:val="22"/>
          <w:bdr w:val="none" w:color="auto" w:sz="0" w:space="0" w:frame="1"/>
        </w:rPr>
        <w:t xml:space="preserve">GCSE 60% - Exam Assessment – 10% </w:t>
      </w:r>
      <w:r w:rsidRPr="00C41182">
        <w:rPr>
          <w:rFonts w:asciiTheme="minorHAnsi" w:hAnsiTheme="minorHAnsi" w:cstheme="minorHAnsi"/>
          <w:bCs/>
          <w:sz w:val="22"/>
          <w:szCs w:val="22"/>
          <w:bdr w:val="none" w:color="auto" w:sz="0" w:space="0" w:frame="1"/>
        </w:rPr>
        <w:t xml:space="preserve">Controlled assessment - </w:t>
      </w:r>
      <w:r w:rsidRPr="00C41182">
        <w:rPr>
          <w:rFonts w:asciiTheme="minorHAnsi" w:hAnsiTheme="minorHAnsi" w:cstheme="minorHAnsi"/>
          <w:sz w:val="22"/>
          <w:szCs w:val="22"/>
        </w:rPr>
        <w:t>2 w</w:t>
      </w:r>
      <w:r w:rsidRPr="00C41182">
        <w:rPr>
          <w:rFonts w:asciiTheme="minorHAnsi" w:hAnsiTheme="minorHAnsi" w:cstheme="minorHAnsi"/>
          <w:bCs/>
          <w:sz w:val="22"/>
          <w:szCs w:val="22"/>
        </w:rPr>
        <w:t>ritten Paper</w:t>
      </w:r>
      <w:r w:rsidRPr="00C41182">
        <w:rPr>
          <w:rFonts w:asciiTheme="minorHAnsi" w:hAnsiTheme="minorHAnsi" w:cstheme="minorHAnsi"/>
          <w:sz w:val="22"/>
          <w:szCs w:val="22"/>
        </w:rPr>
        <w:t>s</w:t>
      </w:r>
      <w:r w:rsidRPr="00C41182">
        <w:rPr>
          <w:rFonts w:asciiTheme="minorHAnsi" w:hAnsiTheme="minorHAnsi" w:cstheme="minorHAnsi"/>
          <w:bCs/>
          <w:sz w:val="22"/>
          <w:szCs w:val="22"/>
        </w:rPr>
        <w:t xml:space="preserve"> 1 hour each.</w:t>
      </w:r>
    </w:p>
    <w:p w:rsidRPr="00C41182" w:rsidR="00C41182" w:rsidP="00C41182" w:rsidRDefault="00C41182" w14:paraId="4FCB9618" w14:textId="77777777">
      <w:pPr>
        <w:shd w:val="clear" w:color="auto" w:fill="FFFFFF"/>
        <w:spacing w:before="240" w:after="100" w:afterAutospacing="1"/>
        <w:contextualSpacing/>
        <w:rPr>
          <w:rFonts w:cstheme="minorHAnsi"/>
          <w:bCs/>
        </w:rPr>
      </w:pPr>
      <w:r w:rsidRPr="00C41182">
        <w:rPr>
          <w:rFonts w:cstheme="minorHAnsi"/>
          <w:bCs/>
        </w:rPr>
        <w:t>Paper 1 – Applied anatomy and physiology – 60 marks</w:t>
      </w:r>
      <w:r w:rsidRPr="00C41182">
        <w:rPr>
          <w:rFonts w:cstheme="minorHAnsi"/>
        </w:rPr>
        <w:t xml:space="preserve"> (30%)</w:t>
      </w:r>
    </w:p>
    <w:p w:rsidRPr="00C41182" w:rsidR="00C41182" w:rsidP="00C41182" w:rsidRDefault="00C41182" w14:paraId="504A089C" w14:textId="77777777">
      <w:pPr>
        <w:shd w:val="clear" w:color="auto" w:fill="FFFFFF"/>
        <w:spacing w:before="240" w:after="100" w:afterAutospacing="1"/>
        <w:contextualSpacing/>
        <w:rPr>
          <w:rFonts w:cstheme="minorHAnsi"/>
          <w:bCs/>
        </w:rPr>
      </w:pPr>
      <w:r w:rsidRPr="00C41182">
        <w:rPr>
          <w:rFonts w:cstheme="minorHAnsi"/>
          <w:bCs/>
        </w:rPr>
        <w:t>Paper 2 – Social-cultural influences, Sports psychology, Health and fitness – 60 marks</w:t>
      </w:r>
      <w:r w:rsidRPr="00C41182">
        <w:rPr>
          <w:rFonts w:cstheme="minorHAnsi"/>
        </w:rPr>
        <w:t xml:space="preserve"> (30%)</w:t>
      </w:r>
    </w:p>
    <w:p w:rsidRPr="00C41182" w:rsidR="00C41182" w:rsidP="00C41182" w:rsidRDefault="00C41182" w14:paraId="4339261C" w14:textId="77777777">
      <w:pPr>
        <w:shd w:val="clear" w:color="auto" w:fill="FFFFFF"/>
        <w:spacing w:before="240" w:after="100" w:afterAutospacing="1"/>
        <w:contextualSpacing/>
        <w:rPr>
          <w:rFonts w:cstheme="minorHAnsi"/>
        </w:rPr>
      </w:pPr>
      <w:r w:rsidRPr="00C41182">
        <w:rPr>
          <w:rFonts w:cstheme="minorHAnsi"/>
        </w:rPr>
        <w:t>Controlled assessment – AEP (10%)</w:t>
      </w:r>
    </w:p>
    <w:p w:rsidRPr="00C41182" w:rsidR="00C41182" w:rsidP="00C41182" w:rsidRDefault="00C41182" w14:paraId="0277C70F" w14:textId="77777777">
      <w:pPr>
        <w:shd w:val="clear" w:color="auto" w:fill="FFFFFF"/>
        <w:spacing w:before="240" w:after="100" w:afterAutospacing="1"/>
        <w:contextualSpacing/>
        <w:rPr>
          <w:rFonts w:cstheme="minorHAnsi"/>
          <w:b/>
        </w:rPr>
      </w:pPr>
    </w:p>
    <w:p w:rsidRPr="00C41182" w:rsidR="00C41182" w:rsidP="00C41182" w:rsidRDefault="00BC6F37" w14:paraId="481C377B" w14:textId="0C7DCA29">
      <w:pPr>
        <w:shd w:val="clear" w:color="auto" w:fill="FFFFFF"/>
        <w:spacing w:before="240" w:after="100" w:afterAutospacing="1"/>
        <w:contextualSpacing/>
        <w:rPr>
          <w:rFonts w:cstheme="minorHAnsi"/>
          <w:b/>
        </w:rPr>
      </w:pPr>
      <w:r>
        <w:rPr>
          <w:rFonts w:cstheme="minorHAnsi"/>
          <w:b/>
        </w:rPr>
        <w:t>Cambridge National</w:t>
      </w:r>
      <w:r w:rsidRPr="00C41182" w:rsidR="00C41182">
        <w:rPr>
          <w:rFonts w:cstheme="minorHAnsi"/>
          <w:b/>
        </w:rPr>
        <w:t xml:space="preserve"> </w:t>
      </w:r>
    </w:p>
    <w:p w:rsidRPr="00231E0B" w:rsidR="00C41182" w:rsidP="00C41182" w:rsidRDefault="00BC6F37" w14:paraId="7D8949E4" w14:textId="72AAA08A">
      <w:pPr>
        <w:shd w:val="clear" w:color="auto" w:fill="FFFFFF"/>
        <w:spacing w:before="240" w:after="100" w:afterAutospacing="1"/>
        <w:contextualSpacing/>
        <w:rPr>
          <w:rFonts w:cstheme="minorHAnsi"/>
          <w:b/>
          <w:u w:val="single"/>
        </w:rPr>
      </w:pPr>
      <w:r>
        <w:rPr>
          <w:rFonts w:eastAsia="Times New Roman" w:cs="Times New Roman"/>
        </w:rPr>
        <w:t>Cambridge national Sport Science</w:t>
      </w:r>
      <w:r w:rsidRPr="00231E0B" w:rsidR="00C41182">
        <w:rPr>
          <w:rFonts w:eastAsia="Times New Roman" w:cs="Times New Roman"/>
        </w:rPr>
        <w:t xml:space="preserve"> is a unit based assessed course in which students are assessed through controlled assessment, practical and online tests. Students will be required to meet strict deadlines and will receive continual feedback on their progress through assessing pupil progress charts. This will help staff, students and parents monitor any outstanding pieces of work that are owed. </w:t>
      </w:r>
    </w:p>
    <w:p w:rsidRPr="00231E0B" w:rsidR="00C41182" w:rsidP="00C41182" w:rsidRDefault="00C41182" w14:paraId="16E4A95D" w14:textId="77777777">
      <w:pPr>
        <w:spacing w:after="0" w:line="240" w:lineRule="auto"/>
        <w:contextualSpacing/>
        <w:jc w:val="both"/>
        <w:rPr>
          <w:rFonts w:eastAsia="Times New Roman" w:cs="Times New Roman"/>
        </w:rPr>
      </w:pPr>
      <w:r w:rsidRPr="00231E0B">
        <w:rPr>
          <w:rFonts w:eastAsia="Times New Roman" w:cs="Times New Roman"/>
        </w:rPr>
        <w:t>Students will be awarded either a pass, merit or distinction and sample pieces of work will be moderated by an external party.</w:t>
      </w:r>
    </w:p>
    <w:p w:rsidR="00185E92" w:rsidP="00C41182" w:rsidRDefault="00185E92" w14:paraId="4E9E19DF" w14:textId="5CD71130">
      <w:pPr>
        <w:keepNext/>
        <w:spacing w:after="0" w:line="240" w:lineRule="auto"/>
        <w:contextualSpacing/>
        <w:jc w:val="both"/>
        <w:outlineLvl w:val="4"/>
        <w:rPr>
          <w:rFonts w:eastAsia="Times New Roman" w:cs="Times New Roman"/>
          <w:kern w:val="20"/>
        </w:rPr>
      </w:pPr>
    </w:p>
    <w:p w:rsidRPr="00185E92" w:rsidR="00581635" w:rsidP="0004151B" w:rsidRDefault="00581635" w14:paraId="4CDB9AA0" w14:textId="77777777">
      <w:pPr>
        <w:rPr>
          <w:b/>
        </w:rPr>
      </w:pPr>
    </w:p>
    <w:p w:rsidR="007623C3" w:rsidP="0004151B" w:rsidRDefault="007623C3" w14:paraId="1FC7DD7E" w14:textId="77777777"/>
    <w:p w:rsidR="007623C3" w:rsidP="0004151B" w:rsidRDefault="007623C3" w14:paraId="5188FDCB" w14:textId="77777777"/>
    <w:p w:rsidR="007623C3" w:rsidP="0004151B" w:rsidRDefault="007623C3" w14:paraId="0F7D387B" w14:textId="77777777"/>
    <w:p w:rsidR="007623C3" w:rsidP="0004151B" w:rsidRDefault="007623C3" w14:paraId="51EC7118" w14:textId="77777777"/>
    <w:p w:rsidR="007623C3" w:rsidP="0004151B" w:rsidRDefault="007623C3" w14:paraId="76BB7836" w14:textId="77777777"/>
    <w:p w:rsidR="007623C3" w:rsidP="0004151B" w:rsidRDefault="007623C3" w14:paraId="10FFAF4C" w14:textId="77777777"/>
    <w:p w:rsidR="007623C3" w:rsidP="0004151B" w:rsidRDefault="007623C3" w14:paraId="3BF4BDDE" w14:textId="77777777"/>
    <w:p w:rsidR="007623C3" w:rsidP="0004151B" w:rsidRDefault="007623C3" w14:paraId="3724BD86" w14:textId="77777777"/>
    <w:p w:rsidR="00BE6DED" w:rsidP="0004151B" w:rsidRDefault="00BE6DED" w14:paraId="17878949" w14:textId="6814B1CF"/>
    <w:p w:rsidR="004E5DA1" w:rsidP="0004151B" w:rsidRDefault="004E5DA1" w14:paraId="7CF630FB" w14:textId="0C60FE77"/>
    <w:p w:rsidR="004E5DA1" w:rsidP="0004151B" w:rsidRDefault="004E5DA1" w14:paraId="000ECB7D" w14:textId="77777777"/>
    <w:p w:rsidR="00BE6DED" w:rsidP="0004151B" w:rsidRDefault="00BE6DED" w14:paraId="45AA738F" w14:textId="77777777"/>
    <w:p w:rsidR="00BE6DED" w:rsidP="0004151B" w:rsidRDefault="00BE6DED" w14:paraId="37201E13" w14:textId="77777777"/>
    <w:p w:rsidR="00BE6DED" w:rsidP="0004151B" w:rsidRDefault="00BE6DED" w14:paraId="662E92AC" w14:textId="77777777"/>
    <w:p w:rsidR="00BE6DED" w:rsidP="0004151B" w:rsidRDefault="00BE6DED" w14:paraId="23BDAD2C" w14:textId="77777777"/>
    <w:tbl>
      <w:tblPr>
        <w:tblStyle w:val="MediumShading1-Accent1"/>
        <w:tblW w:w="0" w:type="auto"/>
        <w:tblLook w:val="04A0" w:firstRow="1" w:lastRow="0" w:firstColumn="1" w:lastColumn="0" w:noHBand="0" w:noVBand="1"/>
      </w:tblPr>
      <w:tblGrid>
        <w:gridCol w:w="10338"/>
      </w:tblGrid>
      <w:tr w:rsidRPr="003B0D77" w:rsidR="005962B9" w:rsidTr="000A3FAD" w14:paraId="5573B9A1" w14:textId="7777777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338" w:type="dxa"/>
          </w:tcPr>
          <w:p w:rsidRPr="003B0D77" w:rsidR="005962B9" w:rsidP="000A3FAD" w:rsidRDefault="005962B9" w14:paraId="79AF4EEC" w14:textId="77777777">
            <w:pPr>
              <w:rPr>
                <w:rFonts w:cs="Arial"/>
              </w:rPr>
            </w:pPr>
            <w:r>
              <w:rPr>
                <w:rFonts w:cs="Arial"/>
              </w:rPr>
              <w:t>Subject: Physical Education</w:t>
            </w:r>
            <w:r>
              <w:rPr>
                <w:rFonts w:cs="Arial"/>
              </w:rPr>
              <w:tab/>
            </w:r>
            <w:r>
              <w:rPr>
                <w:rFonts w:cs="Arial"/>
              </w:rPr>
              <w:t xml:space="preserve">                                      </w:t>
            </w:r>
            <w:r>
              <w:rPr>
                <w:rFonts w:cs="Arial"/>
              </w:rPr>
              <w:tab/>
            </w:r>
            <w:r>
              <w:rPr>
                <w:rFonts w:cs="Arial"/>
              </w:rPr>
              <w:t>Exam Board: OCR</w:t>
            </w:r>
          </w:p>
        </w:tc>
      </w:tr>
      <w:tr w:rsidRPr="003B0D77" w:rsidR="005962B9" w:rsidTr="000A3FAD" w14:paraId="067F53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5962B9" w:rsidR="005962B9" w:rsidP="000A3FAD" w:rsidRDefault="005962B9" w14:paraId="53A5461B" w14:textId="77777777">
            <w:pPr>
              <w:rPr>
                <w:rFonts w:cs="Arial"/>
              </w:rPr>
            </w:pPr>
            <w:r w:rsidRPr="005962B9">
              <w:rPr>
                <w:rFonts w:cs="Arial"/>
              </w:rPr>
              <w:t>Full course title</w:t>
            </w:r>
          </w:p>
        </w:tc>
      </w:tr>
      <w:tr w:rsidRPr="003B0D77" w:rsidR="005962B9" w:rsidTr="000A3FAD" w14:paraId="623C05E1" w14:textId="77777777">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338" w:type="dxa"/>
          </w:tcPr>
          <w:p w:rsidRPr="00AF5FD6" w:rsidR="005962B9" w:rsidP="000A3FAD" w:rsidRDefault="005962B9" w14:paraId="5DC17896" w14:textId="77777777">
            <w:pPr>
              <w:rPr>
                <w:rFonts w:cstheme="minorHAnsi"/>
                <w:b w:val="0"/>
              </w:rPr>
            </w:pPr>
            <w:r w:rsidRPr="00AF5FD6">
              <w:rPr>
                <w:rFonts w:cstheme="minorHAnsi"/>
                <w:b w:val="0"/>
              </w:rPr>
              <w:t>GCSE Physical Education</w:t>
            </w:r>
          </w:p>
        </w:tc>
      </w:tr>
      <w:tr w:rsidRPr="003B0D77" w:rsidR="005962B9" w:rsidTr="000A3FAD" w14:paraId="1491E9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5962B9" w:rsidR="005962B9" w:rsidP="000A3FAD" w:rsidRDefault="005962B9" w14:paraId="33BA7E74" w14:textId="77777777">
            <w:pPr>
              <w:rPr>
                <w:rFonts w:cs="Arial"/>
              </w:rPr>
            </w:pPr>
            <w:r w:rsidRPr="005962B9">
              <w:rPr>
                <w:rFonts w:cs="Arial"/>
              </w:rPr>
              <w:t>Course code</w:t>
            </w:r>
          </w:p>
        </w:tc>
      </w:tr>
      <w:tr w:rsidRPr="003B0D77" w:rsidR="005962B9" w:rsidTr="000A3FAD" w14:paraId="70B553E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AF5FD6" w:rsidR="005962B9" w:rsidP="000A3FAD" w:rsidRDefault="005962B9" w14:paraId="3CB11667" w14:textId="77777777">
            <w:pPr>
              <w:rPr>
                <w:rFonts w:cstheme="minorHAnsi"/>
                <w:b w:val="0"/>
              </w:rPr>
            </w:pPr>
            <w:r w:rsidRPr="00AF5FD6">
              <w:rPr>
                <w:rFonts w:cstheme="minorHAnsi"/>
                <w:b w:val="0"/>
                <w:bCs w:val="0"/>
                <w:color w:val="202124"/>
                <w:shd w:val="clear" w:color="auto" w:fill="FFFFFF"/>
              </w:rPr>
              <w:t>GCSE</w:t>
            </w:r>
            <w:r w:rsidRPr="00AF5FD6">
              <w:rPr>
                <w:rFonts w:cstheme="minorHAnsi"/>
                <w:b w:val="0"/>
                <w:color w:val="202124"/>
                <w:shd w:val="clear" w:color="auto" w:fill="FFFFFF"/>
              </w:rPr>
              <w:t> - </w:t>
            </w:r>
            <w:r w:rsidRPr="00AF5FD6">
              <w:rPr>
                <w:rFonts w:cstheme="minorHAnsi"/>
                <w:b w:val="0"/>
                <w:bCs w:val="0"/>
                <w:color w:val="202124"/>
                <w:shd w:val="clear" w:color="auto" w:fill="FFFFFF"/>
              </w:rPr>
              <w:t>Physical Education</w:t>
            </w:r>
            <w:r w:rsidRPr="00AF5FD6">
              <w:rPr>
                <w:rFonts w:cstheme="minorHAnsi"/>
                <w:b w:val="0"/>
                <w:color w:val="202124"/>
                <w:shd w:val="clear" w:color="auto" w:fill="FFFFFF"/>
              </w:rPr>
              <w:t> (9-1) - J587 (from 2016) - </w:t>
            </w:r>
            <w:r w:rsidRPr="00AF5FD6">
              <w:rPr>
                <w:rFonts w:cstheme="minorHAnsi"/>
                <w:b w:val="0"/>
                <w:bCs w:val="0"/>
                <w:color w:val="202124"/>
                <w:shd w:val="clear" w:color="auto" w:fill="FFFFFF"/>
              </w:rPr>
              <w:t>OCR</w:t>
            </w:r>
          </w:p>
        </w:tc>
      </w:tr>
      <w:tr w:rsidRPr="003B0D77" w:rsidR="005962B9" w:rsidTr="000A3FAD" w14:paraId="6A7F21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5962B9" w:rsidR="005962B9" w:rsidP="000A3FAD" w:rsidRDefault="005962B9" w14:paraId="77614ACA" w14:textId="77777777">
            <w:pPr>
              <w:rPr>
                <w:rFonts w:cs="Arial"/>
              </w:rPr>
            </w:pPr>
            <w:r w:rsidRPr="005962B9">
              <w:rPr>
                <w:rFonts w:cs="Arial"/>
              </w:rPr>
              <w:t>Website address</w:t>
            </w:r>
          </w:p>
        </w:tc>
      </w:tr>
      <w:tr w:rsidRPr="003B0D77" w:rsidR="005962B9" w:rsidTr="000A3FAD" w14:paraId="1BB680B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5962B9" w:rsidP="000A3FAD" w:rsidRDefault="00934D30" w14:paraId="2A2D021B" w14:textId="77777777">
            <w:pPr>
              <w:rPr>
                <w:rFonts w:cs="Arial"/>
                <w:b w:val="0"/>
              </w:rPr>
            </w:pPr>
            <w:hyperlink w:history="1" r:id="rId23">
              <w:r w:rsidRPr="0017785E" w:rsidR="005962B9">
                <w:rPr>
                  <w:rStyle w:val="Hyperlink"/>
                  <w:rFonts w:cs="Arial"/>
                </w:rPr>
                <w:t>https://www.ocr.org.uk/Images/234827-guide-to-non-exam-assessment-gcse.pdf</w:t>
              </w:r>
            </w:hyperlink>
          </w:p>
        </w:tc>
      </w:tr>
      <w:tr w:rsidRPr="003B0D77" w:rsidR="005962B9" w:rsidTr="000A3FAD" w14:paraId="5F569F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5962B9" w:rsidR="005962B9" w:rsidP="000A3FAD" w:rsidRDefault="005962B9" w14:paraId="43744A63" w14:textId="77777777">
            <w:pPr>
              <w:rPr>
                <w:rFonts w:cs="Arial"/>
              </w:rPr>
            </w:pPr>
            <w:r w:rsidRPr="005962B9">
              <w:rPr>
                <w:rFonts w:cs="Arial"/>
              </w:rPr>
              <w:t>Examination / controlled assessment percentages</w:t>
            </w:r>
          </w:p>
        </w:tc>
      </w:tr>
      <w:tr w:rsidRPr="003B0D77" w:rsidR="005962B9" w:rsidTr="000A3FAD" w14:paraId="35CA67C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5962B9" w:rsidR="005962B9" w:rsidP="000A3FAD" w:rsidRDefault="005962B9" w14:paraId="192CA61A" w14:textId="77777777">
            <w:pPr>
              <w:shd w:val="clear" w:color="auto" w:fill="FFFFFF"/>
              <w:spacing w:before="240" w:after="100" w:afterAutospacing="1"/>
              <w:contextualSpacing/>
              <w:rPr>
                <w:rFonts w:cstheme="minorHAnsi"/>
                <w:sz w:val="20"/>
                <w:szCs w:val="20"/>
                <w:u w:val="single"/>
              </w:rPr>
            </w:pPr>
            <w:r w:rsidRPr="005962B9">
              <w:rPr>
                <w:rFonts w:cstheme="minorHAnsi"/>
                <w:sz w:val="20"/>
                <w:szCs w:val="20"/>
                <w:u w:val="single"/>
              </w:rPr>
              <w:t xml:space="preserve">External Assessment - 60% of Full Course   </w:t>
            </w:r>
          </w:p>
          <w:p w:rsidRPr="0033564C" w:rsidR="005962B9" w:rsidP="000A3FAD" w:rsidRDefault="005962B9" w14:paraId="60ECFBD3" w14:textId="77777777">
            <w:pPr>
              <w:shd w:val="clear" w:color="auto" w:fill="FFFFFF"/>
              <w:spacing w:before="240" w:after="100" w:afterAutospacing="1"/>
              <w:contextualSpacing/>
              <w:rPr>
                <w:rFonts w:cstheme="minorHAnsi"/>
                <w:b w:val="0"/>
                <w:sz w:val="20"/>
                <w:szCs w:val="20"/>
              </w:rPr>
            </w:pPr>
            <w:r w:rsidRPr="0033564C">
              <w:rPr>
                <w:rFonts w:cstheme="minorHAnsi"/>
                <w:b w:val="0"/>
                <w:sz w:val="20"/>
                <w:szCs w:val="20"/>
              </w:rPr>
              <w:t>2 Written Paper 1 hour each</w:t>
            </w:r>
          </w:p>
          <w:p w:rsidRPr="0033564C" w:rsidR="005962B9" w:rsidP="000A3FAD" w:rsidRDefault="005962B9" w14:paraId="7E85B952" w14:textId="77777777">
            <w:pPr>
              <w:shd w:val="clear" w:color="auto" w:fill="FFFFFF"/>
              <w:spacing w:before="240" w:after="100" w:afterAutospacing="1"/>
              <w:contextualSpacing/>
              <w:rPr>
                <w:rFonts w:cstheme="minorHAnsi"/>
                <w:b w:val="0"/>
                <w:sz w:val="20"/>
                <w:szCs w:val="20"/>
              </w:rPr>
            </w:pPr>
            <w:r w:rsidRPr="0033564C">
              <w:rPr>
                <w:rFonts w:cstheme="minorHAnsi"/>
                <w:b w:val="0"/>
                <w:sz w:val="20"/>
                <w:szCs w:val="20"/>
              </w:rPr>
              <w:t>Paper 1 – Applied anatomy and physiology – 60 marks</w:t>
            </w:r>
          </w:p>
          <w:p w:rsidRPr="0033564C" w:rsidR="005962B9" w:rsidP="000A3FAD" w:rsidRDefault="005962B9" w14:paraId="6B237FAA" w14:textId="77777777">
            <w:pPr>
              <w:shd w:val="clear" w:color="auto" w:fill="FFFFFF"/>
              <w:spacing w:before="240" w:after="100" w:afterAutospacing="1"/>
              <w:contextualSpacing/>
              <w:rPr>
                <w:rFonts w:cstheme="minorHAnsi"/>
                <w:b w:val="0"/>
                <w:sz w:val="20"/>
                <w:szCs w:val="20"/>
              </w:rPr>
            </w:pPr>
            <w:r w:rsidRPr="0033564C">
              <w:rPr>
                <w:rFonts w:cstheme="minorHAnsi"/>
                <w:b w:val="0"/>
                <w:sz w:val="20"/>
                <w:szCs w:val="20"/>
              </w:rPr>
              <w:t>Paper 2 – Social-cultural influences, Sports psychology, Health and fitness – 60 marks</w:t>
            </w:r>
          </w:p>
          <w:p w:rsidRPr="0033564C" w:rsidR="005962B9" w:rsidP="000A3FAD" w:rsidRDefault="005962B9" w14:paraId="4BE586C8" w14:textId="77777777">
            <w:pPr>
              <w:shd w:val="clear" w:color="auto" w:fill="FFFFFF"/>
              <w:spacing w:before="240" w:after="100" w:afterAutospacing="1"/>
              <w:contextualSpacing/>
              <w:rPr>
                <w:rFonts w:cstheme="minorHAnsi"/>
                <w:sz w:val="20"/>
                <w:szCs w:val="20"/>
              </w:rPr>
            </w:pPr>
            <w:r w:rsidRPr="0033564C">
              <w:rPr>
                <w:rFonts w:cstheme="minorHAnsi"/>
                <w:sz w:val="20"/>
                <w:szCs w:val="20"/>
                <w:u w:val="single"/>
              </w:rPr>
              <w:t>Practical Activity - 80 marks</w:t>
            </w:r>
          </w:p>
          <w:p w:rsidRPr="0033564C" w:rsidR="005962B9" w:rsidP="000A3FAD" w:rsidRDefault="005962B9" w14:paraId="3F708165" w14:textId="77777777">
            <w:pPr>
              <w:shd w:val="clear" w:color="auto" w:fill="FFFFFF"/>
              <w:spacing w:before="240" w:after="100" w:afterAutospacing="1"/>
              <w:contextualSpacing/>
              <w:rPr>
                <w:rFonts w:cstheme="minorHAnsi"/>
                <w:b w:val="0"/>
                <w:sz w:val="20"/>
                <w:szCs w:val="20"/>
              </w:rPr>
            </w:pPr>
            <w:r w:rsidRPr="0033564C">
              <w:rPr>
                <w:rFonts w:cstheme="minorHAnsi"/>
                <w:b w:val="0"/>
                <w:sz w:val="20"/>
                <w:szCs w:val="20"/>
              </w:rPr>
              <w:t>Controlled Assessment - 40% of Full Course</w:t>
            </w:r>
          </w:p>
          <w:p w:rsidRPr="0033564C" w:rsidR="005962B9" w:rsidP="000A3FAD" w:rsidRDefault="005962B9" w14:paraId="5A20D841" w14:textId="77777777">
            <w:pPr>
              <w:shd w:val="clear" w:color="auto" w:fill="FFFFFF"/>
              <w:spacing w:before="240" w:after="100" w:afterAutospacing="1"/>
              <w:contextualSpacing/>
              <w:rPr>
                <w:rFonts w:cstheme="minorHAnsi"/>
                <w:b w:val="0"/>
                <w:sz w:val="20"/>
                <w:szCs w:val="20"/>
              </w:rPr>
            </w:pPr>
            <w:r w:rsidRPr="0033564C">
              <w:rPr>
                <w:rFonts w:cstheme="minorHAnsi"/>
                <w:b w:val="0"/>
                <w:sz w:val="20"/>
                <w:szCs w:val="20"/>
              </w:rPr>
              <w:t xml:space="preserve">3 practical sports assessments: </w:t>
            </w:r>
          </w:p>
          <w:p w:rsidRPr="0033564C" w:rsidR="005962B9" w:rsidP="000A3FAD" w:rsidRDefault="005962B9" w14:paraId="39152A47" w14:textId="77777777">
            <w:pPr>
              <w:shd w:val="clear" w:color="auto" w:fill="FFFFFF"/>
              <w:spacing w:before="240" w:after="100" w:afterAutospacing="1"/>
              <w:contextualSpacing/>
              <w:rPr>
                <w:rFonts w:cstheme="minorHAnsi"/>
                <w:b w:val="0"/>
                <w:sz w:val="20"/>
                <w:szCs w:val="20"/>
              </w:rPr>
            </w:pPr>
            <w:r w:rsidRPr="0033564C">
              <w:rPr>
                <w:rFonts w:cstheme="minorHAnsi"/>
                <w:b w:val="0"/>
                <w:sz w:val="20"/>
                <w:szCs w:val="20"/>
              </w:rPr>
              <w:t>From a least 1 team game and 1 individual game</w:t>
            </w:r>
          </w:p>
          <w:p w:rsidRPr="0033564C" w:rsidR="005962B9" w:rsidP="000A3FAD" w:rsidRDefault="005962B9" w14:paraId="7C03B883" w14:textId="77777777">
            <w:pPr>
              <w:shd w:val="clear" w:color="auto" w:fill="FFFFFF"/>
              <w:spacing w:before="240" w:after="100" w:afterAutospacing="1"/>
              <w:contextualSpacing/>
              <w:rPr>
                <w:rFonts w:cs="Arial"/>
                <w:b w:val="0"/>
                <w:sz w:val="20"/>
                <w:szCs w:val="20"/>
                <w:lang w:val="en-US"/>
              </w:rPr>
            </w:pPr>
            <w:r w:rsidRPr="0033564C">
              <w:rPr>
                <w:rFonts w:cstheme="minorHAnsi"/>
                <w:b w:val="0"/>
                <w:sz w:val="20"/>
                <w:szCs w:val="20"/>
                <w:lang w:val="en-US"/>
              </w:rPr>
              <w:t>1 controlled assessment - Evaluating and Analysing</w:t>
            </w:r>
            <w:r w:rsidRPr="0033564C">
              <w:rPr>
                <w:rFonts w:cs="Arial"/>
                <w:b w:val="0"/>
                <w:sz w:val="20"/>
                <w:szCs w:val="20"/>
                <w:lang w:val="en-US"/>
              </w:rPr>
              <w:t xml:space="preserve"> Performance</w:t>
            </w:r>
          </w:p>
        </w:tc>
      </w:tr>
      <w:tr w:rsidRPr="003B0D77" w:rsidR="005962B9" w:rsidTr="000A3FAD" w14:paraId="012DA6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AF5FD6" w:rsidR="005962B9" w:rsidP="000A3FAD" w:rsidRDefault="005962B9" w14:paraId="30FD5188" w14:textId="77777777">
            <w:pPr>
              <w:rPr>
                <w:rFonts w:cs="Arial"/>
                <w:u w:val="single"/>
              </w:rPr>
            </w:pPr>
            <w:r w:rsidRPr="00AF5FD6">
              <w:rPr>
                <w:rFonts w:cs="Arial"/>
                <w:u w:val="single"/>
              </w:rPr>
              <w:t>Course outline</w:t>
            </w:r>
          </w:p>
        </w:tc>
      </w:tr>
      <w:tr w:rsidRPr="003B0D77" w:rsidR="005962B9" w:rsidTr="000A3FAD" w14:paraId="34A947C9" w14:textId="7777777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338" w:type="dxa"/>
          </w:tcPr>
          <w:p w:rsidR="005962B9" w:rsidP="000A3FAD" w:rsidRDefault="005962B9" w14:paraId="4F546DCB" w14:textId="77777777">
            <w:pPr>
              <w:pStyle w:val="Default"/>
              <w:spacing w:line="276" w:lineRule="auto"/>
              <w:rPr>
                <w:rFonts w:asciiTheme="minorHAnsi" w:hAnsiTheme="minorHAnsi" w:cstheme="minorHAnsi"/>
                <w:b w:val="0"/>
                <w:sz w:val="20"/>
                <w:szCs w:val="20"/>
              </w:rPr>
            </w:pPr>
            <w:r w:rsidRPr="00AF5FD6">
              <w:rPr>
                <w:rFonts w:asciiTheme="minorHAnsi" w:hAnsiTheme="minorHAnsi" w:cstheme="minorHAnsi"/>
                <w:b w:val="0"/>
                <w:sz w:val="20"/>
                <w:szCs w:val="20"/>
              </w:rPr>
              <w:t>The Physical Education option is intended to offer students the opportunity to further their knowledge and understanding of a wide rang</w:t>
            </w:r>
            <w:r>
              <w:rPr>
                <w:rFonts w:asciiTheme="minorHAnsi" w:hAnsiTheme="minorHAnsi" w:cstheme="minorHAnsi"/>
                <w:b w:val="0"/>
                <w:sz w:val="20"/>
                <w:szCs w:val="20"/>
              </w:rPr>
              <w:t>e of topics within the sport &amp; h</w:t>
            </w:r>
            <w:r w:rsidRPr="00AF5FD6">
              <w:rPr>
                <w:rFonts w:asciiTheme="minorHAnsi" w:hAnsiTheme="minorHAnsi" w:cstheme="minorHAnsi"/>
                <w:b w:val="0"/>
                <w:sz w:val="20"/>
                <w:szCs w:val="20"/>
              </w:rPr>
              <w:t>ealth sector. Students will cover issues to do with anatomy and physiology, health and fitness, socio-cultural effects of sport as well as leadership and practical elements.</w:t>
            </w:r>
          </w:p>
          <w:p w:rsidR="005962B9" w:rsidP="000A3FAD" w:rsidRDefault="005962B9" w14:paraId="7504D212" w14:textId="77777777">
            <w:pPr>
              <w:pStyle w:val="Default"/>
              <w:spacing w:line="276" w:lineRule="auto"/>
              <w:rPr>
                <w:rFonts w:asciiTheme="minorHAnsi" w:hAnsiTheme="minorHAnsi" w:cstheme="minorHAnsi"/>
                <w:b w:val="0"/>
                <w:sz w:val="20"/>
                <w:szCs w:val="20"/>
              </w:rPr>
            </w:pPr>
          </w:p>
          <w:p w:rsidRPr="00AF5FD6" w:rsidR="005962B9" w:rsidP="000A3FAD" w:rsidRDefault="005962B9" w14:paraId="54FBF339" w14:textId="77777777">
            <w:pPr>
              <w:pStyle w:val="Default"/>
              <w:spacing w:line="276" w:lineRule="auto"/>
              <w:rPr>
                <w:rFonts w:asciiTheme="minorHAnsi" w:hAnsiTheme="minorHAnsi" w:cstheme="minorHAnsi"/>
                <w:b w:val="0"/>
                <w:sz w:val="20"/>
                <w:szCs w:val="20"/>
              </w:rPr>
            </w:pPr>
            <w:r w:rsidRPr="00AF5FD6">
              <w:rPr>
                <w:rFonts w:asciiTheme="minorHAnsi" w:hAnsiTheme="minorHAnsi" w:cstheme="minorHAnsi"/>
                <w:b w:val="0"/>
                <w:sz w:val="20"/>
                <w:szCs w:val="20"/>
              </w:rPr>
              <w:t>Students will be continually assessed in a variety of forms, including examination and periodic tests, coursework and extended answer questions as well as practically with their physical performance.</w:t>
            </w:r>
          </w:p>
          <w:p w:rsidR="005962B9" w:rsidP="000A3FAD" w:rsidRDefault="005962B9" w14:paraId="60AEC71E" w14:textId="77777777">
            <w:pPr>
              <w:pStyle w:val="Default"/>
              <w:spacing w:line="276" w:lineRule="auto"/>
              <w:rPr>
                <w:rFonts w:asciiTheme="minorHAnsi" w:hAnsiTheme="minorHAnsi" w:cstheme="minorHAnsi"/>
                <w:b w:val="0"/>
                <w:sz w:val="20"/>
                <w:szCs w:val="20"/>
              </w:rPr>
            </w:pPr>
            <w:r w:rsidRPr="00AF5FD6">
              <w:rPr>
                <w:rFonts w:asciiTheme="minorHAnsi" w:hAnsiTheme="minorHAnsi" w:cstheme="minorHAnsi"/>
                <w:b w:val="0"/>
                <w:sz w:val="20"/>
                <w:szCs w:val="20"/>
              </w:rPr>
              <w:t>Students are expected to have an interest in all aspects of Physical Education as their prior experience; understanding of all forms of physical activity and health will help them access the course to a higher level.</w:t>
            </w:r>
          </w:p>
          <w:p w:rsidRPr="00AF5FD6" w:rsidR="005962B9" w:rsidP="000A3FAD" w:rsidRDefault="005962B9" w14:paraId="2C19BBF1" w14:textId="77777777">
            <w:pPr>
              <w:pStyle w:val="Default"/>
              <w:spacing w:line="276" w:lineRule="auto"/>
              <w:rPr>
                <w:rFonts w:asciiTheme="minorHAnsi" w:hAnsiTheme="minorHAnsi" w:cstheme="minorHAnsi"/>
                <w:b w:val="0"/>
                <w:sz w:val="20"/>
                <w:szCs w:val="20"/>
              </w:rPr>
            </w:pPr>
          </w:p>
          <w:p w:rsidR="005962B9" w:rsidP="000A3FAD" w:rsidRDefault="005962B9" w14:paraId="724BD18F" w14:textId="77777777">
            <w:pPr>
              <w:pStyle w:val="Default"/>
              <w:spacing w:line="276" w:lineRule="auto"/>
              <w:rPr>
                <w:rFonts w:asciiTheme="minorHAnsi" w:hAnsiTheme="minorHAnsi" w:cstheme="minorHAnsi"/>
                <w:b w:val="0"/>
                <w:sz w:val="20"/>
                <w:szCs w:val="20"/>
              </w:rPr>
            </w:pPr>
            <w:r w:rsidRPr="00AF5FD6">
              <w:rPr>
                <w:rFonts w:asciiTheme="minorHAnsi" w:hAnsiTheme="minorHAnsi" w:cstheme="minorHAnsi"/>
                <w:b w:val="0"/>
                <w:sz w:val="20"/>
                <w:szCs w:val="20"/>
              </w:rPr>
              <w:t>Students are required to be committed to Physical Education both inside and outside the classroom by attending or participating in extra-curricular clubs to aid their learning.</w:t>
            </w:r>
          </w:p>
          <w:p w:rsidRPr="00AF5FD6" w:rsidR="005962B9" w:rsidP="005962B9" w:rsidRDefault="005962B9" w14:paraId="61B33FF3" w14:textId="77777777">
            <w:pPr>
              <w:pStyle w:val="Default"/>
              <w:spacing w:line="276" w:lineRule="auto"/>
              <w:rPr>
                <w:rFonts w:asciiTheme="minorHAnsi" w:hAnsiTheme="minorHAnsi" w:cstheme="minorHAnsi"/>
                <w:sz w:val="20"/>
                <w:szCs w:val="20"/>
              </w:rPr>
            </w:pPr>
            <w:r w:rsidRPr="00AF5FD6">
              <w:rPr>
                <w:rFonts w:asciiTheme="minorHAnsi" w:hAnsiTheme="minorHAnsi" w:cstheme="minorHAnsi"/>
                <w:b w:val="0"/>
                <w:sz w:val="20"/>
                <w:szCs w:val="20"/>
              </w:rPr>
              <w:t>There are both theoretical and practical elements that are mandatory to successfully completing the course.</w:t>
            </w:r>
          </w:p>
        </w:tc>
      </w:tr>
      <w:tr w:rsidRPr="003B0D77" w:rsidR="005962B9" w:rsidTr="000A3FAD" w14:paraId="25D3C1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731A60" w:rsidR="005962B9" w:rsidP="000A3FAD" w:rsidRDefault="005962B9" w14:paraId="5D33C32F" w14:textId="77777777">
            <w:pPr>
              <w:numPr>
                <w:ilvl w:val="12"/>
                <w:numId w:val="0"/>
              </w:numPr>
              <w:tabs>
                <w:tab w:val="left" w:pos="0"/>
              </w:tabs>
              <w:spacing w:after="0"/>
              <w:rPr>
                <w:rFonts w:cs="Arial"/>
                <w:b w:val="0"/>
              </w:rPr>
            </w:pPr>
            <w:r w:rsidRPr="003B0D77">
              <w:rPr>
                <w:rFonts w:cs="Arial"/>
              </w:rPr>
              <w:t>Assessment details</w:t>
            </w:r>
          </w:p>
        </w:tc>
      </w:tr>
      <w:tr w:rsidRPr="003B0D77" w:rsidR="005962B9" w:rsidTr="000A3FAD" w14:paraId="1295275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3564C" w:rsidR="005962B9" w:rsidP="000A3FAD" w:rsidRDefault="005962B9" w14:paraId="47BD0798" w14:textId="77777777">
            <w:pPr>
              <w:shd w:val="clear" w:color="auto" w:fill="FFFFFF"/>
              <w:spacing w:before="240" w:after="100" w:afterAutospacing="1"/>
              <w:contextualSpacing/>
              <w:rPr>
                <w:rFonts w:cstheme="minorHAnsi"/>
                <w:b w:val="0"/>
                <w:sz w:val="20"/>
                <w:szCs w:val="20"/>
              </w:rPr>
            </w:pPr>
            <w:r>
              <w:rPr>
                <w:rFonts w:cstheme="minorHAnsi"/>
                <w:b w:val="0"/>
                <w:sz w:val="20"/>
                <w:szCs w:val="20"/>
              </w:rPr>
              <w:t>2 w</w:t>
            </w:r>
            <w:r w:rsidRPr="0033564C">
              <w:rPr>
                <w:rFonts w:cstheme="minorHAnsi"/>
                <w:b w:val="0"/>
                <w:sz w:val="20"/>
                <w:szCs w:val="20"/>
              </w:rPr>
              <w:t>ritten Paper</w:t>
            </w:r>
            <w:r>
              <w:rPr>
                <w:rFonts w:cstheme="minorHAnsi"/>
                <w:b w:val="0"/>
                <w:sz w:val="20"/>
                <w:szCs w:val="20"/>
              </w:rPr>
              <w:t>s</w:t>
            </w:r>
            <w:r w:rsidRPr="0033564C">
              <w:rPr>
                <w:rFonts w:cstheme="minorHAnsi"/>
                <w:b w:val="0"/>
                <w:sz w:val="20"/>
                <w:szCs w:val="20"/>
              </w:rPr>
              <w:t xml:space="preserve"> 1 hour each</w:t>
            </w:r>
          </w:p>
          <w:p w:rsidRPr="0033564C" w:rsidR="005962B9" w:rsidP="000A3FAD" w:rsidRDefault="005962B9" w14:paraId="39D91D13" w14:textId="77777777">
            <w:pPr>
              <w:shd w:val="clear" w:color="auto" w:fill="FFFFFF"/>
              <w:spacing w:before="240" w:after="100" w:afterAutospacing="1"/>
              <w:contextualSpacing/>
              <w:rPr>
                <w:rFonts w:cstheme="minorHAnsi"/>
                <w:b w:val="0"/>
                <w:sz w:val="20"/>
                <w:szCs w:val="20"/>
              </w:rPr>
            </w:pPr>
            <w:r w:rsidRPr="0033564C">
              <w:rPr>
                <w:rFonts w:cstheme="minorHAnsi"/>
                <w:sz w:val="20"/>
                <w:szCs w:val="20"/>
                <w:u w:val="single"/>
              </w:rPr>
              <w:t>Paper 1</w:t>
            </w:r>
            <w:r w:rsidRPr="0033564C">
              <w:rPr>
                <w:rFonts w:cstheme="minorHAnsi"/>
                <w:b w:val="0"/>
                <w:sz w:val="20"/>
                <w:szCs w:val="20"/>
              </w:rPr>
              <w:t xml:space="preserve"> – Applied anatomy and physiology – 60 marks</w:t>
            </w:r>
            <w:r>
              <w:rPr>
                <w:rFonts w:cstheme="minorHAnsi"/>
                <w:b w:val="0"/>
                <w:sz w:val="20"/>
                <w:szCs w:val="20"/>
              </w:rPr>
              <w:t xml:space="preserve"> (30%)</w:t>
            </w:r>
          </w:p>
          <w:p w:rsidR="005962B9" w:rsidP="000A3FAD" w:rsidRDefault="005962B9" w14:paraId="593D26FC" w14:textId="77777777">
            <w:pPr>
              <w:shd w:val="clear" w:color="auto" w:fill="FFFFFF"/>
              <w:spacing w:before="240" w:after="100" w:afterAutospacing="1"/>
              <w:contextualSpacing/>
              <w:rPr>
                <w:rFonts w:cstheme="minorHAnsi"/>
                <w:b w:val="0"/>
                <w:sz w:val="20"/>
                <w:szCs w:val="20"/>
              </w:rPr>
            </w:pPr>
            <w:r w:rsidRPr="0033564C">
              <w:rPr>
                <w:rFonts w:cstheme="minorHAnsi"/>
                <w:sz w:val="20"/>
                <w:szCs w:val="20"/>
                <w:u w:val="single"/>
              </w:rPr>
              <w:t>Paper 2</w:t>
            </w:r>
            <w:r w:rsidRPr="0033564C">
              <w:rPr>
                <w:rFonts w:cstheme="minorHAnsi"/>
                <w:b w:val="0"/>
                <w:sz w:val="20"/>
                <w:szCs w:val="20"/>
              </w:rPr>
              <w:t xml:space="preserve"> – Social-cultural influences, Sports psychology, Health and fitness – 60 marks</w:t>
            </w:r>
            <w:r>
              <w:rPr>
                <w:rFonts w:cstheme="minorHAnsi"/>
                <w:b w:val="0"/>
                <w:sz w:val="20"/>
                <w:szCs w:val="20"/>
              </w:rPr>
              <w:t xml:space="preserve"> (30%)</w:t>
            </w:r>
          </w:p>
          <w:p w:rsidRPr="0033564C" w:rsidR="005962B9" w:rsidP="000A3FAD" w:rsidRDefault="005962B9" w14:paraId="1A0D7D85" w14:textId="77777777">
            <w:pPr>
              <w:shd w:val="clear" w:color="auto" w:fill="FFFFFF"/>
              <w:spacing w:before="240" w:after="100" w:afterAutospacing="1"/>
              <w:contextualSpacing/>
              <w:rPr>
                <w:rFonts w:cstheme="minorHAnsi"/>
                <w:b w:val="0"/>
                <w:sz w:val="20"/>
                <w:szCs w:val="20"/>
              </w:rPr>
            </w:pPr>
            <w:r>
              <w:rPr>
                <w:rFonts w:cstheme="minorHAnsi"/>
                <w:b w:val="0"/>
                <w:sz w:val="20"/>
                <w:szCs w:val="20"/>
              </w:rPr>
              <w:t>Controlled assessment – AEP (10%)</w:t>
            </w:r>
          </w:p>
        </w:tc>
      </w:tr>
      <w:tr w:rsidRPr="003B0D77" w:rsidR="005962B9" w:rsidTr="000A3FAD" w14:paraId="19127D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2379AB" w:rsidR="005962B9" w:rsidP="000A3FAD" w:rsidRDefault="005962B9" w14:paraId="7F130E24" w14:textId="77777777">
            <w:pPr>
              <w:numPr>
                <w:ilvl w:val="12"/>
                <w:numId w:val="0"/>
              </w:numPr>
              <w:rPr>
                <w:rFonts w:cs="Arial"/>
                <w:b w:val="0"/>
              </w:rPr>
            </w:pPr>
            <w:r>
              <w:rPr>
                <w:rFonts w:cs="Arial"/>
                <w:b w:val="0"/>
              </w:rPr>
              <w:t xml:space="preserve"> </w:t>
            </w:r>
            <w:r w:rsidRPr="003B0D77">
              <w:rPr>
                <w:rFonts w:cs="Arial"/>
              </w:rPr>
              <w:t>Additional Information</w:t>
            </w:r>
          </w:p>
        </w:tc>
      </w:tr>
      <w:tr w:rsidRPr="003B0D77" w:rsidR="005962B9" w:rsidTr="000A3FAD" w14:paraId="02FC6E3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3564C" w:rsidR="005962B9" w:rsidP="000A3FAD" w:rsidRDefault="005962B9" w14:paraId="756966F7" w14:textId="77777777">
            <w:pPr>
              <w:pStyle w:val="BodyText2"/>
              <w:spacing w:after="0" w:line="276" w:lineRule="auto"/>
              <w:jc w:val="both"/>
              <w:rPr>
                <w:rFonts w:cs="Arial" w:asciiTheme="minorHAnsi" w:hAnsiTheme="minorHAnsi"/>
                <w:b w:val="0"/>
                <w:sz w:val="20"/>
              </w:rPr>
            </w:pPr>
            <w:r w:rsidRPr="0033564C">
              <w:rPr>
                <w:rFonts w:cs="Arial" w:asciiTheme="minorHAnsi" w:hAnsiTheme="minorHAnsi"/>
                <w:b w:val="0"/>
                <w:sz w:val="20"/>
              </w:rPr>
              <w:t>The Physical Education option provides a solid basis for students who wish to study A Level Physical Education or BTEC Sport Level 3 National.</w:t>
            </w:r>
            <w:r>
              <w:rPr>
                <w:rFonts w:cs="Arial" w:asciiTheme="minorHAnsi" w:hAnsiTheme="minorHAnsi"/>
                <w:b w:val="0"/>
                <w:sz w:val="20"/>
              </w:rPr>
              <w:t xml:space="preserve"> </w:t>
            </w:r>
            <w:r w:rsidRPr="0033564C">
              <w:rPr>
                <w:rFonts w:cs="Arial" w:asciiTheme="minorHAnsi" w:hAnsiTheme="minorHAnsi"/>
                <w:b w:val="0"/>
                <w:sz w:val="20"/>
              </w:rPr>
              <w:t>Students will be given both academic and vocational experiences which are recognised by UCAS and universities towards tertiary education.</w:t>
            </w:r>
          </w:p>
          <w:p w:rsidRPr="0033564C" w:rsidR="005962B9" w:rsidP="000A3FAD" w:rsidRDefault="005962B9" w14:paraId="67A012C1" w14:textId="77777777">
            <w:pPr>
              <w:pStyle w:val="BodyText2"/>
              <w:spacing w:after="0" w:line="276" w:lineRule="auto"/>
              <w:jc w:val="both"/>
              <w:rPr>
                <w:rFonts w:cs="Arial" w:asciiTheme="minorHAnsi" w:hAnsiTheme="minorHAnsi"/>
                <w:b w:val="0"/>
                <w:sz w:val="20"/>
              </w:rPr>
            </w:pPr>
            <w:r w:rsidRPr="0033564C">
              <w:rPr>
                <w:rFonts w:cs="Arial" w:asciiTheme="minorHAnsi" w:hAnsiTheme="minorHAnsi"/>
                <w:b w:val="0"/>
                <w:sz w:val="20"/>
              </w:rPr>
              <w:t xml:space="preserve">With the growing popularity of Health &amp; Leisure sector, Physical Education is seen as the ideal stepping stone towards professions such as Physiotherapist, Personal Training, Sport Development Officers, Teaching, </w:t>
            </w:r>
            <w:r>
              <w:rPr>
                <w:rFonts w:cs="Arial" w:asciiTheme="minorHAnsi" w:hAnsiTheme="minorHAnsi"/>
                <w:b w:val="0"/>
                <w:sz w:val="20"/>
              </w:rPr>
              <w:t>Coaching and Performance Analysts.</w:t>
            </w:r>
          </w:p>
        </w:tc>
      </w:tr>
    </w:tbl>
    <w:p w:rsidR="007623C3" w:rsidP="0004151B" w:rsidRDefault="007623C3" w14:paraId="291D6111" w14:textId="77777777"/>
    <w:tbl>
      <w:tblPr>
        <w:tblStyle w:val="MediumShading1-Accent1"/>
        <w:tblpPr w:leftFromText="180" w:rightFromText="180" w:vertAnchor="page" w:horzAnchor="margin" w:tblpY="461"/>
        <w:tblW w:w="0" w:type="auto"/>
        <w:tblLook w:val="04A0" w:firstRow="1" w:lastRow="0" w:firstColumn="1" w:lastColumn="0" w:noHBand="0" w:noVBand="1"/>
      </w:tblPr>
      <w:tblGrid>
        <w:gridCol w:w="10338"/>
      </w:tblGrid>
      <w:tr w:rsidRPr="003B0D77" w:rsidR="00FD34F8" w:rsidTr="196E0D38" w14:paraId="4BB32300" w14:textId="7777777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338" w:type="dxa"/>
          </w:tcPr>
          <w:p w:rsidRPr="003B0D77" w:rsidR="00FD34F8" w:rsidP="00934D30" w:rsidRDefault="00FD34F8" w14:paraId="66970BF8" w14:textId="77777777">
            <w:pPr>
              <w:rPr>
                <w:rFonts w:cs="Arial"/>
              </w:rPr>
            </w:pPr>
            <w:r>
              <w:rPr>
                <w:rFonts w:cs="Arial"/>
              </w:rPr>
              <w:t xml:space="preserve">Subject: Physical Education </w:t>
            </w:r>
            <w:r>
              <w:rPr>
                <w:rFonts w:cs="Arial"/>
              </w:rPr>
              <w:tab/>
            </w:r>
            <w:r>
              <w:rPr>
                <w:rFonts w:cs="Arial"/>
              </w:rPr>
              <w:tab/>
            </w:r>
            <w:r>
              <w:rPr>
                <w:rFonts w:cs="Arial"/>
              </w:rPr>
              <w:tab/>
            </w:r>
            <w:r>
              <w:rPr>
                <w:rFonts w:cs="Arial"/>
              </w:rPr>
              <w:t>Exam Board: OCR/ Pearson</w:t>
            </w:r>
          </w:p>
        </w:tc>
      </w:tr>
      <w:tr w:rsidRPr="003B0D77" w:rsidR="00FD34F8" w:rsidTr="196E0D38" w14:paraId="279656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FD34F8" w:rsidP="00934D30" w:rsidRDefault="782B7915" w14:paraId="3252A525" w14:textId="2547B409">
            <w:pPr>
              <w:rPr>
                <w:rFonts w:cs="Arial"/>
              </w:rPr>
            </w:pPr>
            <w:r w:rsidRPr="196E0D38">
              <w:rPr>
                <w:rFonts w:cs="Arial"/>
              </w:rPr>
              <w:t>Full course title – Sport S</w:t>
            </w:r>
            <w:r w:rsidRPr="196E0D38" w:rsidR="7DC49489">
              <w:rPr>
                <w:rFonts w:cs="Arial"/>
              </w:rPr>
              <w:t>tudies</w:t>
            </w:r>
          </w:p>
        </w:tc>
      </w:tr>
      <w:tr w:rsidRPr="003B0D77" w:rsidR="00FD34F8" w:rsidTr="196E0D38" w14:paraId="438CC3B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FD34F8" w:rsidP="00934D30" w:rsidRDefault="00FD34F8" w14:paraId="20A70C3A" w14:textId="75BADBB2">
            <w:pPr>
              <w:rPr>
                <w:rFonts w:cs="Arial"/>
              </w:rPr>
            </w:pPr>
            <w:r w:rsidRPr="003B0D77">
              <w:rPr>
                <w:rFonts w:cs="Arial"/>
              </w:rPr>
              <w:t>Course code</w:t>
            </w:r>
            <w:r w:rsidRPr="00FD34F8">
              <w:rPr>
                <w:sz w:val="20"/>
                <w:szCs w:val="20"/>
              </w:rPr>
              <w:t xml:space="preserve">  - Cambridge National – J828</w:t>
            </w:r>
          </w:p>
        </w:tc>
      </w:tr>
      <w:tr w:rsidRPr="003B0D77" w:rsidR="00FD34F8" w:rsidTr="196E0D38" w14:paraId="75992A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FD34F8" w:rsidP="00934D30" w:rsidRDefault="00FD34F8" w14:paraId="6C4386D9" w14:textId="77777777">
            <w:pPr>
              <w:rPr>
                <w:rFonts w:cs="Arial"/>
              </w:rPr>
            </w:pPr>
            <w:r w:rsidRPr="003B0D77">
              <w:rPr>
                <w:rFonts w:cs="Arial"/>
              </w:rPr>
              <w:t>Website address</w:t>
            </w:r>
          </w:p>
        </w:tc>
      </w:tr>
      <w:tr w:rsidRPr="003B0D77" w:rsidR="00FD34F8" w:rsidTr="196E0D38" w14:paraId="6B29FC5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DE4C65" w:rsidR="00FD34F8" w:rsidP="00934D30" w:rsidRDefault="00934D30" w14:paraId="100000C3" w14:textId="77777777">
            <w:pPr>
              <w:rPr>
                <w:rFonts w:cs="Arial"/>
                <w:b w:val="0"/>
                <w:sz w:val="20"/>
                <w:szCs w:val="20"/>
              </w:rPr>
            </w:pPr>
            <w:hyperlink w:history="1" r:id="rId24">
              <w:r w:rsidRPr="00B21691" w:rsidR="00FD34F8">
                <w:rPr>
                  <w:rStyle w:val="Hyperlink"/>
                  <w:rFonts w:cs="Arial"/>
                  <w:sz w:val="20"/>
                  <w:szCs w:val="20"/>
                </w:rPr>
                <w:t>https://www.ocr.org.uk/Images/610952-specification-cambridge-nationals-sport-science-j828.pdf</w:t>
              </w:r>
            </w:hyperlink>
          </w:p>
        </w:tc>
      </w:tr>
      <w:tr w:rsidRPr="003B0D77" w:rsidR="00FD34F8" w:rsidTr="196E0D38" w14:paraId="01826A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FD34F8" w:rsidP="00934D30" w:rsidRDefault="00FD34F8" w14:paraId="44C2D56C" w14:textId="77777777">
            <w:pPr>
              <w:rPr>
                <w:rFonts w:cs="Arial"/>
              </w:rPr>
            </w:pPr>
            <w:r w:rsidRPr="003B0D77">
              <w:rPr>
                <w:rFonts w:cs="Arial"/>
              </w:rPr>
              <w:t>Examination / controlled assessment percentages</w:t>
            </w:r>
          </w:p>
        </w:tc>
      </w:tr>
      <w:tr w:rsidRPr="003B0D77" w:rsidR="00FD34F8" w:rsidTr="196E0D38" w14:paraId="50B6DCC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D77FE0" w:rsidR="00FD34F8" w:rsidP="00934D30" w:rsidRDefault="00FD34F8" w14:paraId="032C2C94" w14:textId="77777777">
            <w:pPr>
              <w:shd w:val="clear" w:color="auto" w:fill="FFFFFF"/>
              <w:spacing w:before="100" w:beforeAutospacing="1" w:after="100" w:afterAutospacing="1"/>
            </w:pPr>
            <w:r w:rsidRPr="00D77FE0">
              <w:rPr>
                <w:b w:val="0"/>
                <w:sz w:val="20"/>
                <w:szCs w:val="20"/>
              </w:rPr>
              <w:t>The vocational option in Sport aims to give students a different experience of the Sport, Health and Leisure profession by looking at it from an Industry perspective. Students will learn valuable professional skills such as report writing, presentation skills, Interview techniques and strategies as well as analysis, promotion and marketing under the framework of ‘planning, performing and reviewing.’ Visits and experiences to Gyms, Universities and other Sport, Health and Fitness environments help provide context to the course. Students will be continually assessed in a variety of forms, including examination and periodic tests, alongside coursework and video evidence to illustrate their progress. They are also assessed in their performance throughout the course. All these methods are used to highlight students’ knowledge. All participants are expected to have an interest in Sport, Health and Fitness to help support their learning; this will help their understanding of the subject allow them to access the course to a higher level. Students are required to be committed to Physical Education and sport both inside and outside the classroom by attending or participating in extracurricular clubs to aid their learning.</w:t>
            </w:r>
            <w:r w:rsidRPr="00D77FE0">
              <w:rPr>
                <w:rFonts w:cs="Arial"/>
                <w:b w:val="0"/>
                <w:sz w:val="20"/>
                <w:szCs w:val="20"/>
              </w:rPr>
              <w:br/>
            </w:r>
          </w:p>
        </w:tc>
      </w:tr>
      <w:tr w:rsidRPr="003B0D77" w:rsidR="00FD34F8" w:rsidTr="196E0D38" w14:paraId="6A13B2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FD34F8" w:rsidP="00934D30" w:rsidRDefault="00FD34F8" w14:paraId="12413179" w14:textId="77777777">
            <w:pPr>
              <w:rPr>
                <w:rFonts w:cs="Arial"/>
              </w:rPr>
            </w:pPr>
            <w:r w:rsidRPr="003B0D77">
              <w:rPr>
                <w:rFonts w:cs="Arial"/>
              </w:rPr>
              <w:t>Course outline</w:t>
            </w:r>
          </w:p>
        </w:tc>
      </w:tr>
      <w:tr w:rsidRPr="003B0D77" w:rsidR="00FD34F8" w:rsidTr="196E0D38" w14:paraId="6A8155A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DE4C65" w:rsidR="00FD34F8" w:rsidP="00934D30" w:rsidRDefault="00FD34F8" w14:paraId="10AF9274" w14:textId="77777777">
            <w:pPr>
              <w:pStyle w:val="Default"/>
              <w:spacing w:line="276" w:lineRule="auto"/>
              <w:rPr>
                <w:rFonts w:asciiTheme="minorHAnsi" w:hAnsiTheme="minorHAnsi" w:cstheme="minorHAnsi"/>
                <w:b w:val="0"/>
                <w:sz w:val="20"/>
                <w:szCs w:val="20"/>
              </w:rPr>
            </w:pPr>
            <w:r w:rsidRPr="00DE4C65">
              <w:rPr>
                <w:rFonts w:asciiTheme="minorHAnsi" w:hAnsiTheme="minorHAnsi" w:cstheme="minorHAnsi"/>
                <w:b w:val="0"/>
                <w:sz w:val="20"/>
                <w:szCs w:val="20"/>
              </w:rPr>
              <w:t xml:space="preserve">The </w:t>
            </w:r>
            <w:r>
              <w:rPr>
                <w:rFonts w:asciiTheme="minorHAnsi" w:hAnsiTheme="minorHAnsi" w:cstheme="minorHAnsi"/>
                <w:b w:val="0"/>
                <w:sz w:val="20"/>
                <w:szCs w:val="20"/>
              </w:rPr>
              <w:t>Sports Science</w:t>
            </w:r>
            <w:r w:rsidRPr="00DE4C65">
              <w:rPr>
                <w:rFonts w:asciiTheme="minorHAnsi" w:hAnsiTheme="minorHAnsi" w:cstheme="minorHAnsi"/>
                <w:b w:val="0"/>
                <w:sz w:val="20"/>
                <w:szCs w:val="20"/>
              </w:rPr>
              <w:t xml:space="preserve"> option is intended to offer students the opportunity to further their knowledge and understanding of a wide range of topics within the Sport &amp; Health sector. Students will cover issues to do with anatomy and physiology, health and fitness, </w:t>
            </w:r>
            <w:r>
              <w:rPr>
                <w:rFonts w:asciiTheme="minorHAnsi" w:hAnsiTheme="minorHAnsi" w:cstheme="minorHAnsi"/>
                <w:b w:val="0"/>
                <w:sz w:val="20"/>
                <w:szCs w:val="20"/>
              </w:rPr>
              <w:t>sports injury,</w:t>
            </w:r>
            <w:r w:rsidRPr="00DE4C65">
              <w:rPr>
                <w:rFonts w:asciiTheme="minorHAnsi" w:hAnsiTheme="minorHAnsi" w:cstheme="minorHAnsi"/>
                <w:b w:val="0"/>
                <w:sz w:val="20"/>
                <w:szCs w:val="20"/>
              </w:rPr>
              <w:t xml:space="preserve"> as well as leadership and practical elements.</w:t>
            </w:r>
          </w:p>
          <w:p w:rsidRPr="00DE4C65" w:rsidR="00FD34F8" w:rsidP="00934D30" w:rsidRDefault="00FD34F8" w14:paraId="1371DAF6" w14:textId="1480711E">
            <w:pPr>
              <w:pStyle w:val="Default"/>
              <w:spacing w:line="276" w:lineRule="auto"/>
              <w:rPr>
                <w:rFonts w:asciiTheme="minorHAnsi" w:hAnsiTheme="minorHAnsi" w:cstheme="minorHAnsi"/>
                <w:b w:val="0"/>
                <w:sz w:val="20"/>
                <w:szCs w:val="20"/>
              </w:rPr>
            </w:pPr>
            <w:r w:rsidRPr="00DE4C65">
              <w:rPr>
                <w:rFonts w:asciiTheme="minorHAnsi" w:hAnsiTheme="minorHAnsi" w:cstheme="minorHAnsi"/>
                <w:b w:val="0"/>
                <w:sz w:val="20"/>
                <w:szCs w:val="20"/>
              </w:rPr>
              <w:t>Students will be continually assessed in a variety of forms, including examination and periodic tests, coursework and extended answer questions, as well as practically with their physical performance.</w:t>
            </w:r>
          </w:p>
          <w:p w:rsidRPr="00DE4C65" w:rsidR="00FD34F8" w:rsidP="00934D30" w:rsidRDefault="00FD34F8" w14:paraId="505A84D6" w14:textId="4E5574FB">
            <w:pPr>
              <w:pStyle w:val="Default"/>
              <w:spacing w:line="276" w:lineRule="auto"/>
              <w:rPr>
                <w:rFonts w:asciiTheme="minorHAnsi" w:hAnsiTheme="minorHAnsi" w:cstheme="minorHAnsi"/>
                <w:b w:val="0"/>
                <w:sz w:val="20"/>
                <w:szCs w:val="20"/>
              </w:rPr>
            </w:pPr>
            <w:r w:rsidRPr="00DE4C65">
              <w:rPr>
                <w:rFonts w:asciiTheme="minorHAnsi" w:hAnsiTheme="minorHAnsi" w:cstheme="minorHAnsi"/>
                <w:b w:val="0"/>
                <w:sz w:val="20"/>
                <w:szCs w:val="20"/>
              </w:rPr>
              <w:t>Students are expected to have an interest in all aspects of Physical Education as their prior experience; understanding of all forms of physical activity and health will help them access the course to a higher level.</w:t>
            </w:r>
          </w:p>
          <w:p w:rsidRPr="00DE4C65" w:rsidR="00FD34F8" w:rsidP="00934D30" w:rsidRDefault="00FD34F8" w14:paraId="0F37A223" w14:textId="2611F62E">
            <w:pPr>
              <w:pStyle w:val="Default"/>
              <w:spacing w:line="276" w:lineRule="auto"/>
              <w:rPr>
                <w:rFonts w:asciiTheme="minorHAnsi" w:hAnsiTheme="minorHAnsi" w:cstheme="minorHAnsi"/>
                <w:b w:val="0"/>
                <w:sz w:val="20"/>
                <w:szCs w:val="20"/>
              </w:rPr>
            </w:pPr>
            <w:r w:rsidRPr="00DE4C65">
              <w:rPr>
                <w:rFonts w:asciiTheme="minorHAnsi" w:hAnsiTheme="minorHAnsi" w:cstheme="minorHAnsi"/>
                <w:b w:val="0"/>
                <w:sz w:val="20"/>
                <w:szCs w:val="20"/>
              </w:rPr>
              <w:t>Students are required to be committed to Physical Education both inside and outside the classroom by attending or participating in extracurricular clubs to aid their learning.</w:t>
            </w:r>
          </w:p>
          <w:p w:rsidRPr="00DE4C65" w:rsidR="00FD34F8" w:rsidP="00934D30" w:rsidRDefault="00FD34F8" w14:paraId="6453C72B" w14:textId="77777777">
            <w:pPr>
              <w:pStyle w:val="Default"/>
              <w:spacing w:line="276" w:lineRule="auto"/>
              <w:rPr>
                <w:rFonts w:asciiTheme="minorHAnsi" w:hAnsiTheme="minorHAnsi" w:cstheme="minorHAnsi"/>
                <w:b w:val="0"/>
                <w:sz w:val="20"/>
                <w:szCs w:val="20"/>
              </w:rPr>
            </w:pPr>
            <w:r w:rsidRPr="00DE4C65">
              <w:rPr>
                <w:rFonts w:asciiTheme="minorHAnsi" w:hAnsiTheme="minorHAnsi" w:cstheme="minorHAnsi"/>
                <w:b w:val="0"/>
                <w:sz w:val="20"/>
                <w:szCs w:val="20"/>
              </w:rPr>
              <w:t xml:space="preserve">The course contains both theory and practical elements that are mandatory and students must be committed to all aspects if they are to achieve and excel. </w:t>
            </w:r>
          </w:p>
          <w:p w:rsidRPr="00961155" w:rsidR="00FD34F8" w:rsidP="00934D30" w:rsidRDefault="00FD34F8" w14:paraId="7D0CAE22" w14:textId="77777777">
            <w:pPr>
              <w:spacing w:after="0"/>
              <w:jc w:val="both"/>
              <w:rPr>
                <w:rFonts w:cs="Arial"/>
                <w:b w:val="0"/>
                <w:i/>
                <w:vertAlign w:val="subscript"/>
              </w:rPr>
            </w:pPr>
          </w:p>
        </w:tc>
      </w:tr>
      <w:tr w:rsidRPr="003B0D77" w:rsidR="00FD34F8" w:rsidTr="196E0D38" w14:paraId="3A731BB9" w14:textId="7777777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338" w:type="dxa"/>
          </w:tcPr>
          <w:p w:rsidRPr="003B0D77" w:rsidR="00FD34F8" w:rsidP="00934D30" w:rsidRDefault="00FD34F8" w14:paraId="7EC0831E" w14:textId="77777777">
            <w:pPr>
              <w:rPr>
                <w:rFonts w:cs="Arial"/>
              </w:rPr>
            </w:pPr>
            <w:r w:rsidRPr="003B0D77">
              <w:rPr>
                <w:rFonts w:cs="Arial"/>
              </w:rPr>
              <w:t>Assessment details</w:t>
            </w:r>
          </w:p>
        </w:tc>
      </w:tr>
      <w:tr w:rsidRPr="003B0D77" w:rsidR="00FD34F8" w:rsidTr="196E0D38" w14:paraId="5E2B48D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D77FE0" w:rsidR="00FD34F8" w:rsidP="00FD34F8" w:rsidRDefault="00FD34F8" w14:paraId="27074D40" w14:textId="10A04231">
            <w:pPr>
              <w:numPr>
                <w:ilvl w:val="12"/>
                <w:numId w:val="0"/>
              </w:numPr>
              <w:tabs>
                <w:tab w:val="left" w:pos="0"/>
              </w:tabs>
              <w:rPr>
                <w:rFonts w:cs="Arial"/>
                <w:b w:val="0"/>
                <w:sz w:val="20"/>
                <w:szCs w:val="20"/>
              </w:rPr>
            </w:pPr>
            <w:r w:rsidRPr="00D77FE0">
              <w:rPr>
                <w:rFonts w:cs="Arial"/>
                <w:b w:val="0"/>
                <w:sz w:val="20"/>
                <w:szCs w:val="20"/>
              </w:rPr>
              <w:t xml:space="preserve">Continued </w:t>
            </w:r>
            <w:r>
              <w:rPr>
                <w:rFonts w:cs="Arial"/>
                <w:b w:val="0"/>
                <w:sz w:val="20"/>
                <w:szCs w:val="20"/>
              </w:rPr>
              <w:t xml:space="preserve">assessment through coursework. Externally assessed exam. </w:t>
            </w:r>
          </w:p>
        </w:tc>
      </w:tr>
      <w:tr w:rsidRPr="003B0D77" w:rsidR="00FD34F8" w:rsidTr="196E0D38" w14:paraId="2B472C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3B0D77" w:rsidR="00FD34F8" w:rsidP="00934D30" w:rsidRDefault="00FD34F8" w14:paraId="3D957F73" w14:textId="77777777">
            <w:pPr>
              <w:rPr>
                <w:rFonts w:cs="Arial"/>
              </w:rPr>
            </w:pPr>
            <w:r w:rsidRPr="003B0D77">
              <w:rPr>
                <w:rFonts w:cs="Arial"/>
              </w:rPr>
              <w:t xml:space="preserve">Additional Information </w:t>
            </w:r>
          </w:p>
        </w:tc>
      </w:tr>
      <w:tr w:rsidRPr="003B0D77" w:rsidR="00FD34F8" w:rsidTr="196E0D38" w14:paraId="0C81EAA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807A8F" w:rsidR="00FD34F8" w:rsidP="00934D30" w:rsidRDefault="00FD34F8" w14:paraId="70DFA4A3" w14:textId="630C1B97">
            <w:pPr>
              <w:spacing w:after="0"/>
              <w:jc w:val="both"/>
              <w:rPr>
                <w:rFonts w:cstheme="minorHAnsi"/>
                <w:b w:val="0"/>
                <w:sz w:val="20"/>
                <w:szCs w:val="20"/>
                <w:u w:val="single"/>
              </w:rPr>
            </w:pPr>
            <w:r w:rsidRPr="00807A8F">
              <w:rPr>
                <w:rFonts w:cstheme="minorHAnsi"/>
                <w:b w:val="0"/>
                <w:sz w:val="20"/>
                <w:szCs w:val="20"/>
                <w:u w:val="single"/>
              </w:rPr>
              <w:t>What next?</w:t>
            </w:r>
          </w:p>
          <w:p w:rsidRPr="00807A8F" w:rsidR="00FD34F8" w:rsidP="00934D30" w:rsidRDefault="00FD34F8" w14:paraId="1E38D011" w14:textId="1E246773">
            <w:pPr>
              <w:pStyle w:val="BodyText2"/>
              <w:spacing w:after="0" w:line="276" w:lineRule="auto"/>
              <w:jc w:val="both"/>
              <w:rPr>
                <w:rFonts w:asciiTheme="minorHAnsi" w:hAnsiTheme="minorHAnsi" w:cstheme="minorHAnsi"/>
                <w:b w:val="0"/>
                <w:sz w:val="20"/>
              </w:rPr>
            </w:pPr>
            <w:r w:rsidRPr="00807A8F">
              <w:rPr>
                <w:rFonts w:asciiTheme="minorHAnsi" w:hAnsiTheme="minorHAnsi" w:cstheme="minorHAnsi"/>
                <w:b w:val="0"/>
                <w:sz w:val="20"/>
              </w:rPr>
              <w:t>The Physical Education option provides a solid basis for students who wish to study A Level Physical Education or BTEC Sport Level 3 National.</w:t>
            </w:r>
          </w:p>
          <w:p w:rsidRPr="00807A8F" w:rsidR="00FD34F8" w:rsidP="00934D30" w:rsidRDefault="00FD34F8" w14:paraId="0F492A70" w14:textId="174494AB">
            <w:pPr>
              <w:pStyle w:val="BodyText2"/>
              <w:spacing w:after="0" w:line="276" w:lineRule="auto"/>
              <w:jc w:val="both"/>
              <w:rPr>
                <w:rFonts w:asciiTheme="minorHAnsi" w:hAnsiTheme="minorHAnsi" w:cstheme="minorHAnsi"/>
                <w:b w:val="0"/>
                <w:sz w:val="20"/>
              </w:rPr>
            </w:pPr>
            <w:r w:rsidRPr="00807A8F">
              <w:rPr>
                <w:rFonts w:asciiTheme="minorHAnsi" w:hAnsiTheme="minorHAnsi" w:cstheme="minorHAnsi"/>
                <w:b w:val="0"/>
                <w:sz w:val="20"/>
              </w:rPr>
              <w:t>Students will be given both academic and vocational experiences which are recognised by UCAS and universities towards tertiary education.</w:t>
            </w:r>
          </w:p>
          <w:p w:rsidRPr="00807A8F" w:rsidR="00FD34F8" w:rsidP="00934D30" w:rsidRDefault="00FD34F8" w14:paraId="04EDC73C" w14:textId="77777777">
            <w:pPr>
              <w:pStyle w:val="BodyText2"/>
              <w:spacing w:after="0" w:line="276" w:lineRule="auto"/>
              <w:jc w:val="both"/>
              <w:rPr>
                <w:rFonts w:asciiTheme="minorHAnsi" w:hAnsiTheme="minorHAnsi" w:cstheme="minorHAnsi"/>
                <w:b w:val="0"/>
                <w:sz w:val="20"/>
              </w:rPr>
            </w:pPr>
            <w:r w:rsidRPr="00807A8F">
              <w:rPr>
                <w:rFonts w:asciiTheme="minorHAnsi" w:hAnsiTheme="minorHAnsi" w:cstheme="minorHAnsi"/>
                <w:b w:val="0"/>
                <w:sz w:val="20"/>
              </w:rPr>
              <w:t>With the growing popularity of Health &amp; Leisure sector, Physical Education is seen as the ideal stepping stone towards professions such as Physiotherapist, Personal Training, Sport Development Officers, Teaching, Coaching and Performance Analysists.</w:t>
            </w:r>
          </w:p>
          <w:p w:rsidRPr="00DE4C65" w:rsidR="00FD34F8" w:rsidP="00934D30" w:rsidRDefault="00FD34F8" w14:paraId="3100F348" w14:textId="44056ABE">
            <w:pPr>
              <w:numPr>
                <w:ilvl w:val="12"/>
                <w:numId w:val="0"/>
              </w:numPr>
              <w:rPr>
                <w:rFonts w:cs="Arial"/>
                <w:b w:val="0"/>
                <w:i/>
                <w:sz w:val="20"/>
                <w:szCs w:val="20"/>
              </w:rPr>
            </w:pPr>
          </w:p>
        </w:tc>
      </w:tr>
    </w:tbl>
    <w:p w:rsidR="00581635" w:rsidP="0004151B" w:rsidRDefault="00581635" w14:paraId="4FC0ED38" w14:textId="3F6362E3"/>
    <w:p w:rsidR="007C0612" w:rsidP="0004151B" w:rsidRDefault="007C0612" w14:paraId="37595FA7" w14:textId="77777777"/>
    <w:tbl>
      <w:tblPr>
        <w:tblStyle w:val="MediumShading1-Accent1"/>
        <w:tblW w:w="0" w:type="auto"/>
        <w:tblLook w:val="04A0" w:firstRow="1" w:lastRow="0" w:firstColumn="1" w:lastColumn="0" w:noHBand="0" w:noVBand="1"/>
      </w:tblPr>
      <w:tblGrid>
        <w:gridCol w:w="10338"/>
      </w:tblGrid>
      <w:tr w:rsidRPr="00F024AF" w:rsidR="007C0612" w:rsidTr="000A3FAD" w14:paraId="647D716B" w14:textId="7777777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338" w:type="dxa"/>
          </w:tcPr>
          <w:p w:rsidRPr="00F024AF" w:rsidR="007C0612" w:rsidP="000A3FAD" w:rsidRDefault="007C0612" w14:paraId="7AB74921" w14:textId="77777777">
            <w:pPr>
              <w:rPr>
                <w:rFonts w:cstheme="minorHAnsi"/>
              </w:rPr>
            </w:pPr>
            <w:r w:rsidRPr="00F024AF">
              <w:rPr>
                <w:rFonts w:cstheme="minorHAnsi"/>
              </w:rPr>
              <w:t>Subject: Religious Studies (Full Course)</w:t>
            </w:r>
            <w:r w:rsidRPr="00F024AF">
              <w:rPr>
                <w:rFonts w:cstheme="minorHAnsi"/>
              </w:rPr>
              <w:tab/>
            </w:r>
            <w:r w:rsidRPr="00F024AF">
              <w:rPr>
                <w:rFonts w:cstheme="minorHAnsi"/>
              </w:rPr>
              <w:tab/>
            </w:r>
            <w:r w:rsidRPr="00F024AF">
              <w:rPr>
                <w:rFonts w:cstheme="minorHAnsi"/>
              </w:rPr>
              <w:t xml:space="preserve">                                    Exam Board: AQA</w:t>
            </w:r>
          </w:p>
        </w:tc>
      </w:tr>
      <w:tr w:rsidRPr="00F024AF" w:rsidR="007C0612" w:rsidTr="000A3FAD" w14:paraId="14BD35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7C0612" w:rsidP="000A3FAD" w:rsidRDefault="007C0612" w14:paraId="3B750E95" w14:textId="77777777">
            <w:pPr>
              <w:pStyle w:val="NoSpacing"/>
              <w:rPr>
                <w:rFonts w:cstheme="minorHAnsi"/>
              </w:rPr>
            </w:pPr>
            <w:r w:rsidRPr="00F024AF">
              <w:rPr>
                <w:rFonts w:cstheme="minorHAnsi"/>
              </w:rPr>
              <w:t>Full course title</w:t>
            </w:r>
          </w:p>
        </w:tc>
      </w:tr>
      <w:tr w:rsidRPr="00F024AF" w:rsidR="007C0612" w:rsidTr="000A3FAD" w14:paraId="448F2DB2" w14:textId="77777777">
        <w:trPr>
          <w:cnfStyle w:val="000000010000" w:firstRow="0" w:lastRow="0" w:firstColumn="0" w:lastColumn="0" w:oddVBand="0" w:evenVBand="0" w:oddHBand="0" w:evenHBand="1"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0338" w:type="dxa"/>
          </w:tcPr>
          <w:p w:rsidRPr="00F024AF" w:rsidR="007C0612" w:rsidP="000A3FAD" w:rsidRDefault="007C0612" w14:paraId="39BA8BBA" w14:textId="77777777">
            <w:pPr>
              <w:pStyle w:val="NoSpacing"/>
              <w:rPr>
                <w:rFonts w:cstheme="minorHAnsi"/>
                <w:b w:val="0"/>
              </w:rPr>
            </w:pPr>
            <w:r w:rsidRPr="00F024AF">
              <w:rPr>
                <w:rFonts w:cstheme="minorHAnsi"/>
                <w:b w:val="0"/>
              </w:rPr>
              <w:t>Religious Studies A (Full Course)</w:t>
            </w:r>
          </w:p>
        </w:tc>
      </w:tr>
      <w:tr w:rsidRPr="00F024AF" w:rsidR="007C0612" w:rsidTr="000A3FAD" w14:paraId="70EF35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7C0612" w:rsidP="000A3FAD" w:rsidRDefault="007C0612" w14:paraId="43D8D84F" w14:textId="77777777">
            <w:pPr>
              <w:pStyle w:val="NoSpacing"/>
              <w:rPr>
                <w:rFonts w:cstheme="minorHAnsi"/>
              </w:rPr>
            </w:pPr>
            <w:r w:rsidRPr="00F024AF">
              <w:rPr>
                <w:rFonts w:cstheme="minorHAnsi"/>
              </w:rPr>
              <w:t>Course code</w:t>
            </w:r>
          </w:p>
        </w:tc>
      </w:tr>
      <w:tr w:rsidRPr="00F024AF" w:rsidR="007C0612" w:rsidTr="000A3FAD" w14:paraId="1EBB4DB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7C0612" w:rsidP="000A3FAD" w:rsidRDefault="007C0612" w14:paraId="23F590A8" w14:textId="77777777">
            <w:pPr>
              <w:pStyle w:val="NoSpacing"/>
              <w:rPr>
                <w:rFonts w:cstheme="minorHAnsi"/>
                <w:b w:val="0"/>
              </w:rPr>
            </w:pPr>
            <w:r w:rsidRPr="00F024AF">
              <w:rPr>
                <w:rFonts w:cstheme="minorHAnsi"/>
                <w:b w:val="0"/>
              </w:rPr>
              <w:t>Religious Studies A (Full Course) 8062</w:t>
            </w:r>
          </w:p>
        </w:tc>
      </w:tr>
      <w:tr w:rsidRPr="00F024AF" w:rsidR="007C0612" w:rsidTr="000A3FAD" w14:paraId="63E0EE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7C0612" w:rsidP="000A3FAD" w:rsidRDefault="007C0612" w14:paraId="12A1CA77" w14:textId="77777777">
            <w:pPr>
              <w:pStyle w:val="NoSpacing"/>
              <w:rPr>
                <w:rFonts w:cstheme="minorHAnsi"/>
              </w:rPr>
            </w:pPr>
            <w:r w:rsidRPr="00F024AF">
              <w:rPr>
                <w:rFonts w:cstheme="minorHAnsi"/>
              </w:rPr>
              <w:t>Website address</w:t>
            </w:r>
          </w:p>
        </w:tc>
      </w:tr>
      <w:tr w:rsidRPr="00F024AF" w:rsidR="007C0612" w:rsidTr="000A3FAD" w14:paraId="21F350B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7C0612" w:rsidP="000A3FAD" w:rsidRDefault="00934D30" w14:paraId="4722ED38" w14:textId="77777777">
            <w:pPr>
              <w:pStyle w:val="NoSpacing"/>
              <w:rPr>
                <w:rFonts w:cstheme="minorHAnsi"/>
                <w:b w:val="0"/>
              </w:rPr>
            </w:pPr>
            <w:hyperlink w:history="1" r:id="rId25">
              <w:r w:rsidRPr="00F024AF" w:rsidR="007C0612">
                <w:rPr>
                  <w:rStyle w:val="Hyperlink"/>
                  <w:rFonts w:cstheme="minorHAnsi"/>
                </w:rPr>
                <w:t>https://www.aqa.org.uk/subjects/religious-studies/gcse/religious-studies-a-8062</w:t>
              </w:r>
            </w:hyperlink>
            <w:r w:rsidRPr="00F024AF" w:rsidR="007C0612">
              <w:rPr>
                <w:rFonts w:cstheme="minorHAnsi"/>
                <w:b w:val="0"/>
              </w:rPr>
              <w:t xml:space="preserve"> </w:t>
            </w:r>
          </w:p>
        </w:tc>
      </w:tr>
      <w:tr w:rsidRPr="00F024AF" w:rsidR="007C0612" w:rsidTr="000A3FAD" w14:paraId="10AB21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7C0612" w:rsidP="000A3FAD" w:rsidRDefault="007C0612" w14:paraId="0E6D42DF" w14:textId="77777777">
            <w:pPr>
              <w:pStyle w:val="NoSpacing"/>
              <w:rPr>
                <w:rFonts w:cstheme="minorHAnsi"/>
              </w:rPr>
            </w:pPr>
            <w:r w:rsidRPr="00F024AF">
              <w:rPr>
                <w:rFonts w:cstheme="minorHAnsi"/>
              </w:rPr>
              <w:t>Examination / controlled assessment percentages</w:t>
            </w:r>
          </w:p>
        </w:tc>
      </w:tr>
      <w:tr w:rsidRPr="00F024AF" w:rsidR="007C0612" w:rsidTr="000A3FAD" w14:paraId="6B6A0B5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7C0612" w:rsidP="000A3FAD" w:rsidRDefault="007C0612" w14:paraId="1024B615" w14:textId="77777777">
            <w:pPr>
              <w:shd w:val="clear" w:color="auto" w:fill="FFFFFF"/>
              <w:spacing w:before="100" w:beforeAutospacing="1" w:after="100" w:afterAutospacing="1"/>
              <w:rPr>
                <w:rFonts w:cstheme="minorHAnsi"/>
                <w:b w:val="0"/>
              </w:rPr>
            </w:pPr>
            <w:r w:rsidRPr="00F024AF">
              <w:rPr>
                <w:rFonts w:cstheme="minorHAnsi"/>
                <w:b w:val="0"/>
              </w:rPr>
              <w:t>100% written exams</w:t>
            </w:r>
          </w:p>
        </w:tc>
      </w:tr>
      <w:tr w:rsidRPr="00F024AF" w:rsidR="007C0612" w:rsidTr="000A3FAD" w14:paraId="19DF2E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7C0612" w:rsidP="000A3FAD" w:rsidRDefault="007C0612" w14:paraId="5E41B590" w14:textId="77777777">
            <w:pPr>
              <w:pStyle w:val="NoSpacing"/>
              <w:rPr>
                <w:rFonts w:cstheme="minorHAnsi"/>
              </w:rPr>
            </w:pPr>
            <w:r w:rsidRPr="00F024AF">
              <w:rPr>
                <w:rFonts w:cstheme="minorHAnsi"/>
              </w:rPr>
              <w:t>Course outline</w:t>
            </w:r>
          </w:p>
        </w:tc>
      </w:tr>
      <w:tr w:rsidRPr="00F024AF" w:rsidR="007C0612" w:rsidTr="000A3FAD" w14:paraId="5748144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7C0612" w:rsidP="000A3FAD" w:rsidRDefault="007C0612" w14:paraId="2209BDE0" w14:textId="77777777">
            <w:pPr>
              <w:pStyle w:val="NoSpacing"/>
              <w:rPr>
                <w:rFonts w:cstheme="minorHAnsi"/>
                <w:b w:val="0"/>
              </w:rPr>
            </w:pPr>
            <w:r w:rsidRPr="00F024AF">
              <w:rPr>
                <w:rFonts w:cstheme="minorHAnsi"/>
                <w:b w:val="0"/>
              </w:rPr>
              <w:t xml:space="preserve">Religious Education is a compulsory part of secondary education. </w:t>
            </w:r>
          </w:p>
          <w:p w:rsidRPr="00F024AF" w:rsidR="007C0612" w:rsidP="000A3FAD" w:rsidRDefault="007C0612" w14:paraId="6AC60E5E" w14:textId="77777777">
            <w:pPr>
              <w:pStyle w:val="NoSpacing"/>
              <w:rPr>
                <w:rFonts w:cstheme="minorHAnsi"/>
                <w:b w:val="0"/>
              </w:rPr>
            </w:pPr>
            <w:r w:rsidRPr="00F024AF">
              <w:rPr>
                <w:rFonts w:cstheme="minorHAnsi"/>
                <w:b w:val="0"/>
              </w:rPr>
              <w:t xml:space="preserve">At Derby Cathedral School students who show a particular interest or ability in the subject will have the opportunity to complete a </w:t>
            </w:r>
            <w:r w:rsidRPr="00F024AF">
              <w:rPr>
                <w:rFonts w:cstheme="minorHAnsi"/>
              </w:rPr>
              <w:t xml:space="preserve">full </w:t>
            </w:r>
            <w:r w:rsidRPr="00F024AF">
              <w:rPr>
                <w:rFonts w:cstheme="minorHAnsi"/>
                <w:b w:val="0"/>
              </w:rPr>
              <w:t>GCSE course in Religious Studies.</w:t>
            </w:r>
          </w:p>
          <w:p w:rsidRPr="00F024AF" w:rsidR="007C0612" w:rsidP="000A3FAD" w:rsidRDefault="007C0612" w14:paraId="4B221DBD" w14:textId="77777777">
            <w:pPr>
              <w:pStyle w:val="NoSpacing"/>
              <w:rPr>
                <w:rFonts w:cstheme="minorHAnsi"/>
                <w:b w:val="0"/>
                <w:bdr w:val="none" w:color="auto" w:sz="0" w:space="0" w:frame="1"/>
              </w:rPr>
            </w:pPr>
            <w:r w:rsidRPr="00F024AF">
              <w:rPr>
                <w:rFonts w:cstheme="minorHAnsi"/>
                <w:b w:val="0"/>
              </w:rPr>
              <w:t>What do I study?</w:t>
            </w:r>
            <w:r w:rsidRPr="00F024AF">
              <w:rPr>
                <w:rFonts w:cstheme="minorHAnsi"/>
                <w:b w:val="0"/>
                <w:bdr w:val="none" w:color="auto" w:sz="0" w:space="0" w:frame="1"/>
              </w:rPr>
              <w:t> </w:t>
            </w:r>
          </w:p>
          <w:p w:rsidRPr="00F024AF" w:rsidR="007C0612" w:rsidP="00934D30" w:rsidRDefault="007C0612" w14:paraId="76DBC395" w14:textId="77777777">
            <w:pPr>
              <w:pStyle w:val="NoSpacing"/>
              <w:numPr>
                <w:ilvl w:val="0"/>
                <w:numId w:val="10"/>
              </w:numPr>
              <w:rPr>
                <w:rFonts w:cstheme="minorHAnsi"/>
                <w:b w:val="0"/>
              </w:rPr>
            </w:pPr>
            <w:r w:rsidRPr="00F024AF">
              <w:rPr>
                <w:rFonts w:cstheme="minorHAnsi"/>
                <w:b w:val="0"/>
              </w:rPr>
              <w:t>Christian beliefs and teachings.</w:t>
            </w:r>
          </w:p>
          <w:p w:rsidRPr="00F024AF" w:rsidR="007C0612" w:rsidP="00934D30" w:rsidRDefault="007C0612" w14:paraId="67EB28DB" w14:textId="77777777">
            <w:pPr>
              <w:pStyle w:val="NoSpacing"/>
              <w:numPr>
                <w:ilvl w:val="0"/>
                <w:numId w:val="10"/>
              </w:numPr>
              <w:rPr>
                <w:rFonts w:cstheme="minorHAnsi"/>
                <w:b w:val="0"/>
              </w:rPr>
            </w:pPr>
            <w:r w:rsidRPr="00F024AF">
              <w:rPr>
                <w:rFonts w:cstheme="minorHAnsi"/>
                <w:b w:val="0"/>
              </w:rPr>
              <w:t xml:space="preserve">Jewish beliefs and teachings </w:t>
            </w:r>
          </w:p>
          <w:p w:rsidRPr="00F024AF" w:rsidR="007C0612" w:rsidP="00934D30" w:rsidRDefault="007C0612" w14:paraId="438B51F8" w14:textId="77777777">
            <w:pPr>
              <w:pStyle w:val="NoSpacing"/>
              <w:numPr>
                <w:ilvl w:val="0"/>
                <w:numId w:val="10"/>
              </w:numPr>
              <w:rPr>
                <w:rFonts w:cstheme="minorHAnsi"/>
                <w:b w:val="0"/>
              </w:rPr>
            </w:pPr>
            <w:r w:rsidRPr="00F024AF">
              <w:rPr>
                <w:rFonts w:cstheme="minorHAnsi"/>
                <w:b w:val="0"/>
              </w:rPr>
              <w:t>Relationships and Families: Christian teachings about marriage, divorce, sexual relationships, contraception, the role of men and women.</w:t>
            </w:r>
          </w:p>
          <w:p w:rsidRPr="00F024AF" w:rsidR="007C0612" w:rsidP="00934D30" w:rsidRDefault="007C0612" w14:paraId="52D46CF6" w14:textId="77777777">
            <w:pPr>
              <w:pStyle w:val="NoSpacing"/>
              <w:numPr>
                <w:ilvl w:val="0"/>
                <w:numId w:val="10"/>
              </w:numPr>
              <w:rPr>
                <w:rFonts w:cstheme="minorHAnsi"/>
                <w:b w:val="0"/>
              </w:rPr>
            </w:pPr>
            <w:r w:rsidRPr="00F024AF">
              <w:rPr>
                <w:rFonts w:cstheme="minorHAnsi"/>
                <w:b w:val="0"/>
              </w:rPr>
              <w:t>Religion and life: The origins and value of the universe; The origins and value of human life</w:t>
            </w:r>
          </w:p>
          <w:p w:rsidRPr="00F024AF" w:rsidR="007C0612" w:rsidP="00934D30" w:rsidRDefault="007C0612" w14:paraId="3A64F95A" w14:textId="77777777">
            <w:pPr>
              <w:pStyle w:val="NoSpacing"/>
              <w:numPr>
                <w:ilvl w:val="0"/>
                <w:numId w:val="10"/>
              </w:numPr>
              <w:rPr>
                <w:rFonts w:cstheme="minorHAnsi"/>
                <w:b w:val="0"/>
              </w:rPr>
            </w:pPr>
            <w:r w:rsidRPr="00F024AF">
              <w:rPr>
                <w:rFonts w:cstheme="minorHAnsi"/>
                <w:b w:val="0"/>
              </w:rPr>
              <w:t>The existence of God and revelation: Philosophical arguments for and against the existence of God.</w:t>
            </w:r>
          </w:p>
          <w:p w:rsidRPr="00F024AF" w:rsidR="007C0612" w:rsidP="00934D30" w:rsidRDefault="007C0612" w14:paraId="4EBEBF52" w14:textId="77777777">
            <w:pPr>
              <w:pStyle w:val="NoSpacing"/>
              <w:numPr>
                <w:ilvl w:val="0"/>
                <w:numId w:val="10"/>
              </w:numPr>
              <w:rPr>
                <w:rFonts w:cstheme="minorHAnsi"/>
                <w:b w:val="0"/>
              </w:rPr>
            </w:pPr>
            <w:r w:rsidRPr="00F024AF">
              <w:rPr>
                <w:rFonts w:cstheme="minorHAnsi"/>
                <w:b w:val="0"/>
              </w:rPr>
              <w:t>Religion, crime and punishment: Religion, crime and the causes of crime; Religion and punishment.</w:t>
            </w:r>
          </w:p>
          <w:p w:rsidRPr="00F024AF" w:rsidR="007C0612" w:rsidP="000A3FAD" w:rsidRDefault="007C0612" w14:paraId="06BE8D86" w14:textId="77777777">
            <w:pPr>
              <w:pStyle w:val="NoSpacing"/>
              <w:ind w:left="360"/>
              <w:rPr>
                <w:rFonts w:cstheme="minorHAnsi"/>
                <w:b w:val="0"/>
              </w:rPr>
            </w:pPr>
          </w:p>
        </w:tc>
      </w:tr>
      <w:tr w:rsidRPr="00F024AF" w:rsidR="007C0612" w:rsidTr="000A3FAD" w14:paraId="03337767" w14:textId="7777777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338" w:type="dxa"/>
          </w:tcPr>
          <w:p w:rsidRPr="00F024AF" w:rsidR="007C0612" w:rsidP="000A3FAD" w:rsidRDefault="007C0612" w14:paraId="033E2C3B" w14:textId="77777777">
            <w:pPr>
              <w:pStyle w:val="NoSpacing"/>
              <w:rPr>
                <w:rFonts w:cstheme="minorHAnsi"/>
              </w:rPr>
            </w:pPr>
            <w:r w:rsidRPr="00F024AF">
              <w:rPr>
                <w:rFonts w:cstheme="minorHAnsi"/>
              </w:rPr>
              <w:t>Assessment details</w:t>
            </w:r>
          </w:p>
        </w:tc>
      </w:tr>
      <w:tr w:rsidRPr="00F024AF" w:rsidR="007C0612" w:rsidTr="000A3FAD" w14:paraId="7DCB188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7C0612" w:rsidP="000A3FAD" w:rsidRDefault="007C0612" w14:paraId="68786516" w14:textId="77777777">
            <w:pPr>
              <w:pStyle w:val="NormalWeb"/>
              <w:shd w:val="clear" w:color="auto" w:fill="FFFFFF"/>
              <w:spacing w:before="0" w:beforeAutospacing="0" w:after="0" w:afterAutospacing="0"/>
              <w:rPr>
                <w:rFonts w:asciiTheme="minorHAnsi" w:hAnsiTheme="minorHAnsi" w:cstheme="minorHAnsi"/>
                <w:b w:val="0"/>
                <w:color w:val="201F1E"/>
                <w:sz w:val="22"/>
                <w:szCs w:val="22"/>
              </w:rPr>
            </w:pPr>
            <w:r w:rsidRPr="00F024AF">
              <w:rPr>
                <w:rFonts w:asciiTheme="minorHAnsi" w:hAnsiTheme="minorHAnsi" w:cstheme="minorHAnsi"/>
                <w:b w:val="0"/>
                <w:color w:val="201F1E"/>
                <w:sz w:val="22"/>
                <w:szCs w:val="22"/>
              </w:rPr>
              <w:t>Two written exams:  2 x 1 hour 45 minutes.</w:t>
            </w:r>
          </w:p>
          <w:p w:rsidR="007C0612" w:rsidP="000A3FAD" w:rsidRDefault="007C0612" w14:paraId="6DCAF672" w14:textId="77777777">
            <w:pPr>
              <w:pStyle w:val="NormalWeb"/>
              <w:shd w:val="clear" w:color="auto" w:fill="FFFFFF"/>
              <w:spacing w:before="0" w:beforeAutospacing="0" w:after="0" w:afterAutospacing="0"/>
              <w:rPr>
                <w:rFonts w:asciiTheme="minorHAnsi" w:hAnsiTheme="minorHAnsi" w:cstheme="minorHAnsi"/>
                <w:b w:val="0"/>
                <w:color w:val="201F1E"/>
                <w:sz w:val="22"/>
                <w:szCs w:val="22"/>
              </w:rPr>
            </w:pPr>
            <w:r w:rsidRPr="00F024AF">
              <w:rPr>
                <w:rFonts w:asciiTheme="minorHAnsi" w:hAnsiTheme="minorHAnsi" w:cstheme="minorHAnsi"/>
                <w:b w:val="0"/>
                <w:color w:val="201F1E"/>
                <w:sz w:val="22"/>
                <w:szCs w:val="22"/>
              </w:rPr>
              <w:t>A combination of short answer and extended answer type questions.</w:t>
            </w:r>
          </w:p>
          <w:p w:rsidRPr="00F024AF" w:rsidR="007C0612" w:rsidP="000A3FAD" w:rsidRDefault="007C0612" w14:paraId="1E5D5679" w14:textId="77777777">
            <w:pPr>
              <w:pStyle w:val="NormalWeb"/>
              <w:shd w:val="clear" w:color="auto" w:fill="FFFFFF"/>
              <w:spacing w:before="0" w:beforeAutospacing="0" w:after="0" w:afterAutospacing="0"/>
              <w:rPr>
                <w:rFonts w:asciiTheme="minorHAnsi" w:hAnsiTheme="minorHAnsi" w:cstheme="minorHAnsi"/>
                <w:color w:val="201F1E"/>
                <w:sz w:val="22"/>
                <w:szCs w:val="22"/>
              </w:rPr>
            </w:pPr>
          </w:p>
        </w:tc>
      </w:tr>
      <w:tr w:rsidRPr="00F024AF" w:rsidR="007C0612" w:rsidTr="000A3FAD" w14:paraId="7D24E2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7C0612" w:rsidP="000A3FAD" w:rsidRDefault="007C0612" w14:paraId="7378D233" w14:textId="77777777">
            <w:pPr>
              <w:pStyle w:val="NoSpacing"/>
              <w:rPr>
                <w:rFonts w:cstheme="minorHAnsi"/>
              </w:rPr>
            </w:pPr>
            <w:r w:rsidRPr="00F024AF">
              <w:rPr>
                <w:rFonts w:cstheme="minorHAnsi"/>
              </w:rPr>
              <w:t xml:space="preserve">Additional Information </w:t>
            </w:r>
          </w:p>
        </w:tc>
      </w:tr>
      <w:tr w:rsidRPr="00F024AF" w:rsidR="007C0612" w:rsidTr="000A3FAD" w14:paraId="539C4A1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rsidRPr="00F024AF" w:rsidR="007C0612" w:rsidP="000A3FAD" w:rsidRDefault="007C0612" w14:paraId="0B1B6260" w14:textId="77777777">
            <w:pPr>
              <w:pStyle w:val="NormalWeb"/>
              <w:shd w:val="clear" w:color="auto" w:fill="FFFFFF"/>
              <w:spacing w:before="0" w:beforeAutospacing="0" w:after="0" w:afterAutospacing="0"/>
              <w:rPr>
                <w:rFonts w:asciiTheme="minorHAnsi" w:hAnsiTheme="minorHAnsi" w:cstheme="minorHAnsi"/>
                <w:b w:val="0"/>
                <w:color w:val="201F1E"/>
                <w:sz w:val="22"/>
                <w:szCs w:val="22"/>
              </w:rPr>
            </w:pPr>
            <w:r w:rsidRPr="00F024AF">
              <w:rPr>
                <w:rFonts w:asciiTheme="minorHAnsi" w:hAnsiTheme="minorHAnsi" w:cstheme="minorHAnsi"/>
                <w:b w:val="0"/>
                <w:color w:val="201F1E"/>
                <w:sz w:val="22"/>
                <w:szCs w:val="22"/>
              </w:rPr>
              <w:t>Standard classroom equipment is needed for every lesson.</w:t>
            </w:r>
          </w:p>
          <w:p w:rsidRPr="00F024AF" w:rsidR="007C0612" w:rsidP="000A3FAD" w:rsidRDefault="007C0612" w14:paraId="3499BE23" w14:textId="77777777">
            <w:pPr>
              <w:pStyle w:val="NormalWeb"/>
              <w:shd w:val="clear" w:color="auto" w:fill="FFFFFF"/>
              <w:spacing w:before="0" w:beforeAutospacing="0" w:after="0" w:afterAutospacing="0"/>
              <w:rPr>
                <w:rFonts w:asciiTheme="minorHAnsi" w:hAnsiTheme="minorHAnsi" w:cstheme="minorHAnsi"/>
                <w:b w:val="0"/>
                <w:color w:val="201F1E"/>
                <w:sz w:val="22"/>
                <w:szCs w:val="22"/>
              </w:rPr>
            </w:pPr>
            <w:r w:rsidRPr="00F024AF">
              <w:rPr>
                <w:rFonts w:asciiTheme="minorHAnsi" w:hAnsiTheme="minorHAnsi" w:cstheme="minorHAnsi"/>
                <w:b w:val="0"/>
                <w:bCs w:val="0"/>
                <w:color w:val="201F1E"/>
                <w:sz w:val="22"/>
                <w:szCs w:val="22"/>
              </w:rPr>
              <w:t xml:space="preserve">It is extremely desirable for any future career that regularly deals with people e.g. </w:t>
            </w:r>
            <w:r w:rsidRPr="00F024AF">
              <w:rPr>
                <w:rFonts w:asciiTheme="minorHAnsi" w:hAnsiTheme="minorHAnsi" w:cstheme="minorHAnsi"/>
                <w:b w:val="0"/>
                <w:color w:val="201F1E"/>
                <w:sz w:val="22"/>
                <w:szCs w:val="22"/>
              </w:rPr>
              <w:t xml:space="preserve">teacher, social worker, lawyer, police officer, medical professional and many other caring roles. </w:t>
            </w:r>
          </w:p>
          <w:p w:rsidRPr="00F024AF" w:rsidR="007C0612" w:rsidP="000A3FAD" w:rsidRDefault="007C0612" w14:paraId="09202693" w14:textId="77777777">
            <w:pPr>
              <w:pStyle w:val="NormalWeb"/>
              <w:shd w:val="clear" w:color="auto" w:fill="FFFFFF"/>
              <w:spacing w:before="0" w:beforeAutospacing="0" w:after="0" w:afterAutospacing="0"/>
              <w:rPr>
                <w:rFonts w:asciiTheme="minorHAnsi" w:hAnsiTheme="minorHAnsi" w:cstheme="minorHAnsi"/>
                <w:b w:val="0"/>
                <w:color w:val="201F1E"/>
                <w:sz w:val="22"/>
                <w:szCs w:val="22"/>
              </w:rPr>
            </w:pPr>
            <w:r w:rsidRPr="00F024AF">
              <w:rPr>
                <w:rFonts w:asciiTheme="minorHAnsi" w:hAnsiTheme="minorHAnsi" w:cstheme="minorHAnsi"/>
                <w:b w:val="0"/>
                <w:bCs w:val="0"/>
                <w:color w:val="201F1E"/>
                <w:sz w:val="22"/>
                <w:szCs w:val="22"/>
              </w:rPr>
              <w:t>Areas of work such as journalism that require thoughtful, reflective thinkers who can skilfully communicate ideas would also benefit. In addition to this, Religious Studies is a well-respected subject in its own right and suitable for entry into a wide range of post 16 courses and other professions.</w:t>
            </w:r>
          </w:p>
          <w:p w:rsidR="007C0612" w:rsidP="000A3FAD" w:rsidRDefault="007C0612" w14:paraId="3174916C" w14:textId="77777777">
            <w:pPr>
              <w:pStyle w:val="NormalWeb"/>
              <w:shd w:val="clear" w:color="auto" w:fill="FFFFFF"/>
              <w:spacing w:before="0" w:beforeAutospacing="0" w:after="0" w:afterAutospacing="0"/>
              <w:rPr>
                <w:rFonts w:asciiTheme="minorHAnsi" w:hAnsiTheme="minorHAnsi" w:cstheme="minorHAnsi"/>
                <w:b w:val="0"/>
                <w:color w:val="201F1E"/>
                <w:sz w:val="22"/>
                <w:szCs w:val="22"/>
              </w:rPr>
            </w:pPr>
            <w:r w:rsidRPr="00F024AF">
              <w:rPr>
                <w:rFonts w:asciiTheme="minorHAnsi" w:hAnsiTheme="minorHAnsi" w:cstheme="minorHAnsi"/>
                <w:b w:val="0"/>
                <w:color w:val="201F1E"/>
                <w:sz w:val="22"/>
                <w:szCs w:val="22"/>
              </w:rPr>
              <w:t>You will gain many transferable skills such as constructing arguments, communication, debating, and evaluation skills as well as having a firm grip on current, worldwide events.</w:t>
            </w:r>
          </w:p>
          <w:p w:rsidRPr="00F024AF" w:rsidR="007C0612" w:rsidP="000A3FAD" w:rsidRDefault="007C0612" w14:paraId="5FFBA2AA" w14:textId="77777777">
            <w:pPr>
              <w:pStyle w:val="NormalWeb"/>
              <w:shd w:val="clear" w:color="auto" w:fill="FFFFFF"/>
              <w:spacing w:before="0" w:beforeAutospacing="0" w:after="0" w:afterAutospacing="0"/>
              <w:rPr>
                <w:rFonts w:asciiTheme="minorHAnsi" w:hAnsiTheme="minorHAnsi" w:cstheme="minorHAnsi"/>
                <w:b w:val="0"/>
                <w:color w:val="201F1E"/>
                <w:sz w:val="22"/>
                <w:szCs w:val="22"/>
              </w:rPr>
            </w:pPr>
          </w:p>
        </w:tc>
      </w:tr>
    </w:tbl>
    <w:p w:rsidR="007C0612" w:rsidP="0004151B" w:rsidRDefault="007C0612" w14:paraId="2DD2671D" w14:textId="77777777"/>
    <w:p w:rsidR="00581635" w:rsidP="0004151B" w:rsidRDefault="00581635" w14:paraId="7BCA7D74" w14:textId="77777777"/>
    <w:p w:rsidR="00581635" w:rsidP="00BE6DED" w:rsidRDefault="00BE6DED" w14:paraId="223BB4A4" w14:textId="77777777">
      <w:pPr>
        <w:tabs>
          <w:tab w:val="left" w:pos="1273"/>
        </w:tabs>
      </w:pPr>
      <w:r>
        <w:tab/>
      </w:r>
    </w:p>
    <w:p w:rsidR="00581635" w:rsidP="0004151B" w:rsidRDefault="00581635" w14:paraId="678DC7D3" w14:textId="77777777"/>
    <w:p w:rsidR="00581635" w:rsidP="0004151B" w:rsidRDefault="00581635" w14:paraId="4537D819" w14:textId="77777777"/>
    <w:p w:rsidR="00581635" w:rsidP="0004151B" w:rsidRDefault="00581635" w14:paraId="0A6A06E2" w14:textId="77777777"/>
    <w:sectPr w:rsidR="00581635" w:rsidSect="00754071">
      <w:footerReference w:type="default" r:id="rId26"/>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6333" w:rsidP="00ED1B87" w:rsidRDefault="00D76333" w14:paraId="1F53289E" w14:textId="77777777">
      <w:pPr>
        <w:spacing w:after="0" w:line="240" w:lineRule="auto"/>
      </w:pPr>
      <w:r>
        <w:separator/>
      </w:r>
    </w:p>
  </w:endnote>
  <w:endnote w:type="continuationSeparator" w:id="0">
    <w:p w:rsidR="00D76333" w:rsidP="00ED1B87" w:rsidRDefault="00D76333" w14:paraId="544A0A5E" w14:textId="77777777">
      <w:pPr>
        <w:spacing w:after="0" w:line="240" w:lineRule="auto"/>
      </w:pPr>
      <w:r>
        <w:continuationSeparator/>
      </w:r>
    </w:p>
  </w:endnote>
  <w:endnote w:type="continuationNotice" w:id="1">
    <w:p w:rsidR="00934D30" w:rsidRDefault="00934D30" w14:paraId="67E0162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ptos">
    <w:altName w:val="Calibri"/>
    <w:panose1 w:val="00000000000000000000"/>
    <w:charset w:val="00"/>
    <w:family w:val="roman"/>
    <w:notTrueType/>
    <w:pitch w:val="default"/>
  </w:font>
  <w:font w:name="Gill Sans MT">
    <w:altName w:val="Calibri"/>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470541"/>
      <w:docPartObj>
        <w:docPartGallery w:val="Page Numbers (Bottom of Page)"/>
        <w:docPartUnique/>
      </w:docPartObj>
    </w:sdtPr>
    <w:sdtEndPr>
      <w:rPr>
        <w:noProof/>
      </w:rPr>
    </w:sdtEndPr>
    <w:sdtContent>
      <w:p w:rsidR="00D76333" w:rsidRDefault="00D76333" w14:paraId="12EA9EBE" w14:textId="3AF19E56">
        <w:pPr>
          <w:pStyle w:val="Footer"/>
          <w:jc w:val="right"/>
        </w:pPr>
        <w:r>
          <w:fldChar w:fldCharType="begin"/>
        </w:r>
        <w:r>
          <w:instrText xml:space="preserve"> PAGE   \* MERGEFORMAT </w:instrText>
        </w:r>
        <w:r>
          <w:fldChar w:fldCharType="separate"/>
        </w:r>
        <w:r w:rsidR="00E35FA8">
          <w:rPr>
            <w:noProof/>
          </w:rPr>
          <w:t>21</w:t>
        </w:r>
        <w:r>
          <w:rPr>
            <w:noProof/>
          </w:rPr>
          <w:fldChar w:fldCharType="end"/>
        </w:r>
      </w:p>
    </w:sdtContent>
  </w:sdt>
  <w:p w:rsidR="00D76333" w:rsidRDefault="00D76333" w14:paraId="4DD8A17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6333" w:rsidP="00ED1B87" w:rsidRDefault="00D76333" w14:paraId="0AB68060" w14:textId="77777777">
      <w:pPr>
        <w:spacing w:after="0" w:line="240" w:lineRule="auto"/>
      </w:pPr>
      <w:r>
        <w:separator/>
      </w:r>
    </w:p>
  </w:footnote>
  <w:footnote w:type="continuationSeparator" w:id="0">
    <w:p w:rsidR="00D76333" w:rsidP="00ED1B87" w:rsidRDefault="00D76333" w14:paraId="16679887" w14:textId="77777777">
      <w:pPr>
        <w:spacing w:after="0" w:line="240" w:lineRule="auto"/>
      </w:pPr>
      <w:r>
        <w:continuationSeparator/>
      </w:r>
    </w:p>
  </w:footnote>
  <w:footnote w:type="continuationNotice" w:id="1">
    <w:p w:rsidR="00934D30" w:rsidRDefault="00934D30" w14:paraId="07F0AFF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50C76"/>
    <w:multiLevelType w:val="hybridMultilevel"/>
    <w:tmpl w:val="71DEBA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0C5D56"/>
    <w:multiLevelType w:val="hybridMultilevel"/>
    <w:tmpl w:val="E7B233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4F7C93"/>
    <w:multiLevelType w:val="hybridMultilevel"/>
    <w:tmpl w:val="C0A4D02E"/>
    <w:lvl w:ilvl="0" w:tplc="FFFFFFFF">
      <w:numFmt w:val="bullet"/>
      <w:lvlText w:val="•"/>
      <w:lvlJc w:val="left"/>
      <w:pPr>
        <w:ind w:left="413"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E3C275"/>
    <w:multiLevelType w:val="hybridMultilevel"/>
    <w:tmpl w:val="FFFFFFFF"/>
    <w:lvl w:ilvl="0" w:tplc="81D65F4A">
      <w:start w:val="1"/>
      <w:numFmt w:val="bullet"/>
      <w:lvlText w:val=""/>
      <w:lvlJc w:val="left"/>
      <w:pPr>
        <w:ind w:left="720" w:hanging="360"/>
      </w:pPr>
      <w:rPr>
        <w:rFonts w:hint="default" w:ascii="Symbol" w:hAnsi="Symbol"/>
      </w:rPr>
    </w:lvl>
    <w:lvl w:ilvl="1" w:tplc="149E62CC">
      <w:start w:val="1"/>
      <w:numFmt w:val="bullet"/>
      <w:lvlText w:val="o"/>
      <w:lvlJc w:val="left"/>
      <w:pPr>
        <w:ind w:left="1440" w:hanging="360"/>
      </w:pPr>
      <w:rPr>
        <w:rFonts w:hint="default" w:ascii="Courier New" w:hAnsi="Courier New"/>
      </w:rPr>
    </w:lvl>
    <w:lvl w:ilvl="2" w:tplc="81AAEAE4">
      <w:start w:val="1"/>
      <w:numFmt w:val="bullet"/>
      <w:lvlText w:val=""/>
      <w:lvlJc w:val="left"/>
      <w:pPr>
        <w:ind w:left="2160" w:hanging="360"/>
      </w:pPr>
      <w:rPr>
        <w:rFonts w:hint="default" w:ascii="Wingdings" w:hAnsi="Wingdings"/>
      </w:rPr>
    </w:lvl>
    <w:lvl w:ilvl="3" w:tplc="CD969D58">
      <w:start w:val="1"/>
      <w:numFmt w:val="bullet"/>
      <w:lvlText w:val=""/>
      <w:lvlJc w:val="left"/>
      <w:pPr>
        <w:ind w:left="2880" w:hanging="360"/>
      </w:pPr>
      <w:rPr>
        <w:rFonts w:hint="default" w:ascii="Symbol" w:hAnsi="Symbol"/>
      </w:rPr>
    </w:lvl>
    <w:lvl w:ilvl="4" w:tplc="CCC070C0">
      <w:start w:val="1"/>
      <w:numFmt w:val="bullet"/>
      <w:lvlText w:val="o"/>
      <w:lvlJc w:val="left"/>
      <w:pPr>
        <w:ind w:left="3600" w:hanging="360"/>
      </w:pPr>
      <w:rPr>
        <w:rFonts w:hint="default" w:ascii="Courier New" w:hAnsi="Courier New"/>
      </w:rPr>
    </w:lvl>
    <w:lvl w:ilvl="5" w:tplc="EB60849A">
      <w:start w:val="1"/>
      <w:numFmt w:val="bullet"/>
      <w:lvlText w:val=""/>
      <w:lvlJc w:val="left"/>
      <w:pPr>
        <w:ind w:left="4320" w:hanging="360"/>
      </w:pPr>
      <w:rPr>
        <w:rFonts w:hint="default" w:ascii="Wingdings" w:hAnsi="Wingdings"/>
      </w:rPr>
    </w:lvl>
    <w:lvl w:ilvl="6" w:tplc="781411CC">
      <w:start w:val="1"/>
      <w:numFmt w:val="bullet"/>
      <w:lvlText w:val=""/>
      <w:lvlJc w:val="left"/>
      <w:pPr>
        <w:ind w:left="5040" w:hanging="360"/>
      </w:pPr>
      <w:rPr>
        <w:rFonts w:hint="default" w:ascii="Symbol" w:hAnsi="Symbol"/>
      </w:rPr>
    </w:lvl>
    <w:lvl w:ilvl="7" w:tplc="12629CDA">
      <w:start w:val="1"/>
      <w:numFmt w:val="bullet"/>
      <w:lvlText w:val="o"/>
      <w:lvlJc w:val="left"/>
      <w:pPr>
        <w:ind w:left="5760" w:hanging="360"/>
      </w:pPr>
      <w:rPr>
        <w:rFonts w:hint="default" w:ascii="Courier New" w:hAnsi="Courier New"/>
      </w:rPr>
    </w:lvl>
    <w:lvl w:ilvl="8" w:tplc="FEE09FAE">
      <w:start w:val="1"/>
      <w:numFmt w:val="bullet"/>
      <w:lvlText w:val=""/>
      <w:lvlJc w:val="left"/>
      <w:pPr>
        <w:ind w:left="6480" w:hanging="360"/>
      </w:pPr>
      <w:rPr>
        <w:rFonts w:hint="default" w:ascii="Wingdings" w:hAnsi="Wingdings"/>
      </w:rPr>
    </w:lvl>
  </w:abstractNum>
  <w:abstractNum w:abstractNumId="4" w15:restartNumberingAfterBreak="0">
    <w:nsid w:val="244472AE"/>
    <w:multiLevelType w:val="multilevel"/>
    <w:tmpl w:val="900CA0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C933543"/>
    <w:multiLevelType w:val="hybridMultilevel"/>
    <w:tmpl w:val="06809A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8C2E86"/>
    <w:multiLevelType w:val="hybridMultilevel"/>
    <w:tmpl w:val="FFFFFFFF"/>
    <w:lvl w:ilvl="0" w:tplc="5FDC0822">
      <w:start w:val="1"/>
      <w:numFmt w:val="bullet"/>
      <w:lvlText w:val=""/>
      <w:lvlJc w:val="left"/>
      <w:pPr>
        <w:ind w:left="720" w:hanging="360"/>
      </w:pPr>
      <w:rPr>
        <w:rFonts w:hint="default" w:ascii="Symbol" w:hAnsi="Symbol"/>
      </w:rPr>
    </w:lvl>
    <w:lvl w:ilvl="1" w:tplc="52D4FEC8">
      <w:start w:val="1"/>
      <w:numFmt w:val="bullet"/>
      <w:lvlText w:val="o"/>
      <w:lvlJc w:val="left"/>
      <w:pPr>
        <w:ind w:left="1440" w:hanging="360"/>
      </w:pPr>
      <w:rPr>
        <w:rFonts w:hint="default" w:ascii="Courier New" w:hAnsi="Courier New"/>
      </w:rPr>
    </w:lvl>
    <w:lvl w:ilvl="2" w:tplc="D4B2474A">
      <w:start w:val="1"/>
      <w:numFmt w:val="bullet"/>
      <w:lvlText w:val=""/>
      <w:lvlJc w:val="left"/>
      <w:pPr>
        <w:ind w:left="2160" w:hanging="360"/>
      </w:pPr>
      <w:rPr>
        <w:rFonts w:hint="default" w:ascii="Wingdings" w:hAnsi="Wingdings"/>
      </w:rPr>
    </w:lvl>
    <w:lvl w:ilvl="3" w:tplc="4F2A6A02">
      <w:start w:val="1"/>
      <w:numFmt w:val="bullet"/>
      <w:lvlText w:val=""/>
      <w:lvlJc w:val="left"/>
      <w:pPr>
        <w:ind w:left="2880" w:hanging="360"/>
      </w:pPr>
      <w:rPr>
        <w:rFonts w:hint="default" w:ascii="Symbol" w:hAnsi="Symbol"/>
      </w:rPr>
    </w:lvl>
    <w:lvl w:ilvl="4" w:tplc="6A8E32AC">
      <w:start w:val="1"/>
      <w:numFmt w:val="bullet"/>
      <w:lvlText w:val="o"/>
      <w:lvlJc w:val="left"/>
      <w:pPr>
        <w:ind w:left="3600" w:hanging="360"/>
      </w:pPr>
      <w:rPr>
        <w:rFonts w:hint="default" w:ascii="Courier New" w:hAnsi="Courier New"/>
      </w:rPr>
    </w:lvl>
    <w:lvl w:ilvl="5" w:tplc="58E6FCC4">
      <w:start w:val="1"/>
      <w:numFmt w:val="bullet"/>
      <w:lvlText w:val=""/>
      <w:lvlJc w:val="left"/>
      <w:pPr>
        <w:ind w:left="4320" w:hanging="360"/>
      </w:pPr>
      <w:rPr>
        <w:rFonts w:hint="default" w:ascii="Wingdings" w:hAnsi="Wingdings"/>
      </w:rPr>
    </w:lvl>
    <w:lvl w:ilvl="6" w:tplc="8A485464">
      <w:start w:val="1"/>
      <w:numFmt w:val="bullet"/>
      <w:lvlText w:val=""/>
      <w:lvlJc w:val="left"/>
      <w:pPr>
        <w:ind w:left="5040" w:hanging="360"/>
      </w:pPr>
      <w:rPr>
        <w:rFonts w:hint="default" w:ascii="Symbol" w:hAnsi="Symbol"/>
      </w:rPr>
    </w:lvl>
    <w:lvl w:ilvl="7" w:tplc="0F7ECFB6">
      <w:start w:val="1"/>
      <w:numFmt w:val="bullet"/>
      <w:lvlText w:val="o"/>
      <w:lvlJc w:val="left"/>
      <w:pPr>
        <w:ind w:left="5760" w:hanging="360"/>
      </w:pPr>
      <w:rPr>
        <w:rFonts w:hint="default" w:ascii="Courier New" w:hAnsi="Courier New"/>
      </w:rPr>
    </w:lvl>
    <w:lvl w:ilvl="8" w:tplc="163AFC40">
      <w:start w:val="1"/>
      <w:numFmt w:val="bullet"/>
      <w:lvlText w:val=""/>
      <w:lvlJc w:val="left"/>
      <w:pPr>
        <w:ind w:left="6480" w:hanging="360"/>
      </w:pPr>
      <w:rPr>
        <w:rFonts w:hint="default" w:ascii="Wingdings" w:hAnsi="Wingdings"/>
      </w:rPr>
    </w:lvl>
  </w:abstractNum>
  <w:abstractNum w:abstractNumId="7" w15:restartNumberingAfterBreak="0">
    <w:nsid w:val="4DD35E13"/>
    <w:multiLevelType w:val="hybridMultilevel"/>
    <w:tmpl w:val="6CB82A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0D13B85"/>
    <w:multiLevelType w:val="hybridMultilevel"/>
    <w:tmpl w:val="FFFFFFFF"/>
    <w:lvl w:ilvl="0" w:tplc="15AE193A">
      <w:start w:val="1"/>
      <w:numFmt w:val="bullet"/>
      <w:lvlText w:val=""/>
      <w:lvlJc w:val="left"/>
      <w:pPr>
        <w:ind w:left="720" w:hanging="360"/>
      </w:pPr>
      <w:rPr>
        <w:rFonts w:hint="default" w:ascii="Symbol" w:hAnsi="Symbol"/>
      </w:rPr>
    </w:lvl>
    <w:lvl w:ilvl="1" w:tplc="23BAFC50">
      <w:start w:val="1"/>
      <w:numFmt w:val="bullet"/>
      <w:lvlText w:val="o"/>
      <w:lvlJc w:val="left"/>
      <w:pPr>
        <w:ind w:left="1440" w:hanging="360"/>
      </w:pPr>
      <w:rPr>
        <w:rFonts w:hint="default" w:ascii="Courier New" w:hAnsi="Courier New"/>
      </w:rPr>
    </w:lvl>
    <w:lvl w:ilvl="2" w:tplc="54E64E6E">
      <w:start w:val="1"/>
      <w:numFmt w:val="bullet"/>
      <w:lvlText w:val=""/>
      <w:lvlJc w:val="left"/>
      <w:pPr>
        <w:ind w:left="2160" w:hanging="360"/>
      </w:pPr>
      <w:rPr>
        <w:rFonts w:hint="default" w:ascii="Wingdings" w:hAnsi="Wingdings"/>
      </w:rPr>
    </w:lvl>
    <w:lvl w:ilvl="3" w:tplc="27D810AA">
      <w:start w:val="1"/>
      <w:numFmt w:val="bullet"/>
      <w:lvlText w:val=""/>
      <w:lvlJc w:val="left"/>
      <w:pPr>
        <w:ind w:left="2880" w:hanging="360"/>
      </w:pPr>
      <w:rPr>
        <w:rFonts w:hint="default" w:ascii="Symbol" w:hAnsi="Symbol"/>
      </w:rPr>
    </w:lvl>
    <w:lvl w:ilvl="4" w:tplc="D186B9C2">
      <w:start w:val="1"/>
      <w:numFmt w:val="bullet"/>
      <w:lvlText w:val="o"/>
      <w:lvlJc w:val="left"/>
      <w:pPr>
        <w:ind w:left="3600" w:hanging="360"/>
      </w:pPr>
      <w:rPr>
        <w:rFonts w:hint="default" w:ascii="Courier New" w:hAnsi="Courier New"/>
      </w:rPr>
    </w:lvl>
    <w:lvl w:ilvl="5" w:tplc="DC4E4D02">
      <w:start w:val="1"/>
      <w:numFmt w:val="bullet"/>
      <w:lvlText w:val=""/>
      <w:lvlJc w:val="left"/>
      <w:pPr>
        <w:ind w:left="4320" w:hanging="360"/>
      </w:pPr>
      <w:rPr>
        <w:rFonts w:hint="default" w:ascii="Wingdings" w:hAnsi="Wingdings"/>
      </w:rPr>
    </w:lvl>
    <w:lvl w:ilvl="6" w:tplc="DE947D06">
      <w:start w:val="1"/>
      <w:numFmt w:val="bullet"/>
      <w:lvlText w:val=""/>
      <w:lvlJc w:val="left"/>
      <w:pPr>
        <w:ind w:left="5040" w:hanging="360"/>
      </w:pPr>
      <w:rPr>
        <w:rFonts w:hint="default" w:ascii="Symbol" w:hAnsi="Symbol"/>
      </w:rPr>
    </w:lvl>
    <w:lvl w:ilvl="7" w:tplc="E0AE3064">
      <w:start w:val="1"/>
      <w:numFmt w:val="bullet"/>
      <w:lvlText w:val="o"/>
      <w:lvlJc w:val="left"/>
      <w:pPr>
        <w:ind w:left="5760" w:hanging="360"/>
      </w:pPr>
      <w:rPr>
        <w:rFonts w:hint="default" w:ascii="Courier New" w:hAnsi="Courier New"/>
      </w:rPr>
    </w:lvl>
    <w:lvl w:ilvl="8" w:tplc="D4AC58B2">
      <w:start w:val="1"/>
      <w:numFmt w:val="bullet"/>
      <w:lvlText w:val=""/>
      <w:lvlJc w:val="left"/>
      <w:pPr>
        <w:ind w:left="6480" w:hanging="360"/>
      </w:pPr>
      <w:rPr>
        <w:rFonts w:hint="default" w:ascii="Wingdings" w:hAnsi="Wingdings"/>
      </w:rPr>
    </w:lvl>
  </w:abstractNum>
  <w:abstractNum w:abstractNumId="9" w15:restartNumberingAfterBreak="0">
    <w:nsid w:val="653E44E1"/>
    <w:multiLevelType w:val="hybridMultilevel"/>
    <w:tmpl w:val="615C95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E307E9E"/>
    <w:multiLevelType w:val="hybridMultilevel"/>
    <w:tmpl w:val="921A97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2207E1F"/>
    <w:multiLevelType w:val="multilevel"/>
    <w:tmpl w:val="6FA80E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7024E91"/>
    <w:multiLevelType w:val="hybridMultilevel"/>
    <w:tmpl w:val="AF62BA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D771553"/>
    <w:multiLevelType w:val="hybridMultilevel"/>
    <w:tmpl w:val="A5F05F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DF62BB7"/>
    <w:multiLevelType w:val="multilevel"/>
    <w:tmpl w:val="689200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9497527">
    <w:abstractNumId w:val="6"/>
  </w:num>
  <w:num w:numId="2" w16cid:durableId="543253595">
    <w:abstractNumId w:val="3"/>
  </w:num>
  <w:num w:numId="3" w16cid:durableId="1715958892">
    <w:abstractNumId w:val="8"/>
  </w:num>
  <w:num w:numId="4" w16cid:durableId="421417875">
    <w:abstractNumId w:val="9"/>
  </w:num>
  <w:num w:numId="5" w16cid:durableId="1009406082">
    <w:abstractNumId w:val="7"/>
  </w:num>
  <w:num w:numId="6" w16cid:durableId="1090195715">
    <w:abstractNumId w:val="12"/>
  </w:num>
  <w:num w:numId="7" w16cid:durableId="652176260">
    <w:abstractNumId w:val="13"/>
  </w:num>
  <w:num w:numId="8" w16cid:durableId="202407205">
    <w:abstractNumId w:val="2"/>
  </w:num>
  <w:num w:numId="9" w16cid:durableId="1391342790">
    <w:abstractNumId w:val="10"/>
  </w:num>
  <w:num w:numId="10" w16cid:durableId="978457079">
    <w:abstractNumId w:val="0"/>
  </w:num>
  <w:num w:numId="11" w16cid:durableId="405149541">
    <w:abstractNumId w:val="4"/>
  </w:num>
  <w:num w:numId="12" w16cid:durableId="557210050">
    <w:abstractNumId w:val="11"/>
  </w:num>
  <w:num w:numId="13" w16cid:durableId="864320518">
    <w:abstractNumId w:val="14"/>
  </w:num>
  <w:num w:numId="14" w16cid:durableId="1812403889">
    <w:abstractNumId w:val="5"/>
  </w:num>
  <w:num w:numId="15" w16cid:durableId="1706756170">
    <w:abstractNumId w:val="1"/>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view w:val="web"/>
  <w:zoom w:percent="4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F2"/>
    <w:rsid w:val="0001291E"/>
    <w:rsid w:val="000133F8"/>
    <w:rsid w:val="0004151B"/>
    <w:rsid w:val="000534FD"/>
    <w:rsid w:val="00086FD4"/>
    <w:rsid w:val="000A3772"/>
    <w:rsid w:val="000A3FAD"/>
    <w:rsid w:val="000A7446"/>
    <w:rsid w:val="000A7B06"/>
    <w:rsid w:val="000C006F"/>
    <w:rsid w:val="00102E3B"/>
    <w:rsid w:val="0011005E"/>
    <w:rsid w:val="00111705"/>
    <w:rsid w:val="0011228D"/>
    <w:rsid w:val="001229AC"/>
    <w:rsid w:val="001602FD"/>
    <w:rsid w:val="00164350"/>
    <w:rsid w:val="00177790"/>
    <w:rsid w:val="00185E92"/>
    <w:rsid w:val="001AEEDC"/>
    <w:rsid w:val="001C375E"/>
    <w:rsid w:val="001D0992"/>
    <w:rsid w:val="001D72C6"/>
    <w:rsid w:val="001F03E1"/>
    <w:rsid w:val="001F2CC6"/>
    <w:rsid w:val="002025EA"/>
    <w:rsid w:val="00202658"/>
    <w:rsid w:val="00213D18"/>
    <w:rsid w:val="00214070"/>
    <w:rsid w:val="002165AD"/>
    <w:rsid w:val="002168BC"/>
    <w:rsid w:val="002276B4"/>
    <w:rsid w:val="00227F11"/>
    <w:rsid w:val="0024300B"/>
    <w:rsid w:val="0025464C"/>
    <w:rsid w:val="00260514"/>
    <w:rsid w:val="00274601"/>
    <w:rsid w:val="00294C83"/>
    <w:rsid w:val="002B0CC9"/>
    <w:rsid w:val="002C0CB6"/>
    <w:rsid w:val="002E22FB"/>
    <w:rsid w:val="002F39DE"/>
    <w:rsid w:val="0030130F"/>
    <w:rsid w:val="003210D8"/>
    <w:rsid w:val="00334CF8"/>
    <w:rsid w:val="0033578F"/>
    <w:rsid w:val="003437AA"/>
    <w:rsid w:val="00353C46"/>
    <w:rsid w:val="00355313"/>
    <w:rsid w:val="00357313"/>
    <w:rsid w:val="00361EED"/>
    <w:rsid w:val="003671F2"/>
    <w:rsid w:val="00381219"/>
    <w:rsid w:val="003A27A8"/>
    <w:rsid w:val="003B0D77"/>
    <w:rsid w:val="003D0E0B"/>
    <w:rsid w:val="003E67BA"/>
    <w:rsid w:val="003F503E"/>
    <w:rsid w:val="003F6B96"/>
    <w:rsid w:val="00401CAA"/>
    <w:rsid w:val="00403EBE"/>
    <w:rsid w:val="004073E9"/>
    <w:rsid w:val="00414A0C"/>
    <w:rsid w:val="004420EF"/>
    <w:rsid w:val="004519E3"/>
    <w:rsid w:val="004655D2"/>
    <w:rsid w:val="00474F9F"/>
    <w:rsid w:val="004A0B31"/>
    <w:rsid w:val="004A644A"/>
    <w:rsid w:val="004C7753"/>
    <w:rsid w:val="004E5A5B"/>
    <w:rsid w:val="004E5DA1"/>
    <w:rsid w:val="004F0609"/>
    <w:rsid w:val="004F7519"/>
    <w:rsid w:val="005052C3"/>
    <w:rsid w:val="0052767B"/>
    <w:rsid w:val="005312EB"/>
    <w:rsid w:val="00544A2F"/>
    <w:rsid w:val="005654E3"/>
    <w:rsid w:val="00574019"/>
    <w:rsid w:val="00581635"/>
    <w:rsid w:val="0058707F"/>
    <w:rsid w:val="005962B9"/>
    <w:rsid w:val="005A7A16"/>
    <w:rsid w:val="005B2A7B"/>
    <w:rsid w:val="005C2165"/>
    <w:rsid w:val="005E4B68"/>
    <w:rsid w:val="005E5649"/>
    <w:rsid w:val="00610E02"/>
    <w:rsid w:val="0063744F"/>
    <w:rsid w:val="00640197"/>
    <w:rsid w:val="00641571"/>
    <w:rsid w:val="0066385C"/>
    <w:rsid w:val="00664E8D"/>
    <w:rsid w:val="00687DAF"/>
    <w:rsid w:val="0068D6CA"/>
    <w:rsid w:val="006A6863"/>
    <w:rsid w:val="006C1C9E"/>
    <w:rsid w:val="006C3F3B"/>
    <w:rsid w:val="006D5066"/>
    <w:rsid w:val="006E1F97"/>
    <w:rsid w:val="006E5AF4"/>
    <w:rsid w:val="006F0027"/>
    <w:rsid w:val="00702962"/>
    <w:rsid w:val="00706FD7"/>
    <w:rsid w:val="007073FD"/>
    <w:rsid w:val="0071515B"/>
    <w:rsid w:val="00715E14"/>
    <w:rsid w:val="0071692E"/>
    <w:rsid w:val="007240AB"/>
    <w:rsid w:val="0073739F"/>
    <w:rsid w:val="00746641"/>
    <w:rsid w:val="00754071"/>
    <w:rsid w:val="007623C3"/>
    <w:rsid w:val="00776E09"/>
    <w:rsid w:val="00793DB7"/>
    <w:rsid w:val="007941DD"/>
    <w:rsid w:val="007B11D2"/>
    <w:rsid w:val="007C0056"/>
    <w:rsid w:val="007C0612"/>
    <w:rsid w:val="007C3E74"/>
    <w:rsid w:val="007C40DC"/>
    <w:rsid w:val="007D1D62"/>
    <w:rsid w:val="007D6880"/>
    <w:rsid w:val="007F4A21"/>
    <w:rsid w:val="00810A7E"/>
    <w:rsid w:val="008124F9"/>
    <w:rsid w:val="00826B75"/>
    <w:rsid w:val="00830EBE"/>
    <w:rsid w:val="00836332"/>
    <w:rsid w:val="00844F1B"/>
    <w:rsid w:val="0085046B"/>
    <w:rsid w:val="0089487A"/>
    <w:rsid w:val="008B04CD"/>
    <w:rsid w:val="008B214E"/>
    <w:rsid w:val="008B7C9F"/>
    <w:rsid w:val="008D3557"/>
    <w:rsid w:val="008D49E2"/>
    <w:rsid w:val="008F76C6"/>
    <w:rsid w:val="00910F3F"/>
    <w:rsid w:val="00920FA6"/>
    <w:rsid w:val="009223B4"/>
    <w:rsid w:val="00922D6D"/>
    <w:rsid w:val="00926146"/>
    <w:rsid w:val="0093203D"/>
    <w:rsid w:val="00934D30"/>
    <w:rsid w:val="009446CD"/>
    <w:rsid w:val="00944BF9"/>
    <w:rsid w:val="00952968"/>
    <w:rsid w:val="00953A1D"/>
    <w:rsid w:val="009569A3"/>
    <w:rsid w:val="00956D01"/>
    <w:rsid w:val="00971D70"/>
    <w:rsid w:val="009766F0"/>
    <w:rsid w:val="0098507F"/>
    <w:rsid w:val="0098695C"/>
    <w:rsid w:val="009A3C71"/>
    <w:rsid w:val="009C6202"/>
    <w:rsid w:val="009D2B85"/>
    <w:rsid w:val="009E52DB"/>
    <w:rsid w:val="009F5659"/>
    <w:rsid w:val="00A05E39"/>
    <w:rsid w:val="00A1288A"/>
    <w:rsid w:val="00A270F8"/>
    <w:rsid w:val="00A32D8E"/>
    <w:rsid w:val="00A35FB4"/>
    <w:rsid w:val="00A56E8C"/>
    <w:rsid w:val="00A6530F"/>
    <w:rsid w:val="00A661BF"/>
    <w:rsid w:val="00A84CC1"/>
    <w:rsid w:val="00A93308"/>
    <w:rsid w:val="00A95A65"/>
    <w:rsid w:val="00AB3B32"/>
    <w:rsid w:val="00AF0003"/>
    <w:rsid w:val="00B266A7"/>
    <w:rsid w:val="00B30776"/>
    <w:rsid w:val="00B33D54"/>
    <w:rsid w:val="00B4115B"/>
    <w:rsid w:val="00B51A76"/>
    <w:rsid w:val="00B5570B"/>
    <w:rsid w:val="00B5786D"/>
    <w:rsid w:val="00B90547"/>
    <w:rsid w:val="00B91B32"/>
    <w:rsid w:val="00B96503"/>
    <w:rsid w:val="00BA1674"/>
    <w:rsid w:val="00BA4657"/>
    <w:rsid w:val="00BA6928"/>
    <w:rsid w:val="00BB3397"/>
    <w:rsid w:val="00BC6F37"/>
    <w:rsid w:val="00BD3BA9"/>
    <w:rsid w:val="00BE6DED"/>
    <w:rsid w:val="00BF5453"/>
    <w:rsid w:val="00BF5D58"/>
    <w:rsid w:val="00BF77A3"/>
    <w:rsid w:val="00C0144B"/>
    <w:rsid w:val="00C02DD3"/>
    <w:rsid w:val="00C041DE"/>
    <w:rsid w:val="00C127A7"/>
    <w:rsid w:val="00C176B9"/>
    <w:rsid w:val="00C33F54"/>
    <w:rsid w:val="00C41182"/>
    <w:rsid w:val="00C44A5D"/>
    <w:rsid w:val="00C62A98"/>
    <w:rsid w:val="00C63C56"/>
    <w:rsid w:val="00C65661"/>
    <w:rsid w:val="00C725CB"/>
    <w:rsid w:val="00C82D5C"/>
    <w:rsid w:val="00C8328F"/>
    <w:rsid w:val="00C9026F"/>
    <w:rsid w:val="00CA2E45"/>
    <w:rsid w:val="00CB03AB"/>
    <w:rsid w:val="00CC2CB2"/>
    <w:rsid w:val="00CC62E1"/>
    <w:rsid w:val="00CC7160"/>
    <w:rsid w:val="00CD34C5"/>
    <w:rsid w:val="00CD7CD1"/>
    <w:rsid w:val="00CE27FD"/>
    <w:rsid w:val="00CE38BC"/>
    <w:rsid w:val="00CE4E1E"/>
    <w:rsid w:val="00CF1399"/>
    <w:rsid w:val="00CF6FDF"/>
    <w:rsid w:val="00D14A4A"/>
    <w:rsid w:val="00D42B39"/>
    <w:rsid w:val="00D445DD"/>
    <w:rsid w:val="00D47284"/>
    <w:rsid w:val="00D478D5"/>
    <w:rsid w:val="00D60849"/>
    <w:rsid w:val="00D63506"/>
    <w:rsid w:val="00D644E2"/>
    <w:rsid w:val="00D70834"/>
    <w:rsid w:val="00D76333"/>
    <w:rsid w:val="00D766F0"/>
    <w:rsid w:val="00D96C9C"/>
    <w:rsid w:val="00D97480"/>
    <w:rsid w:val="00D976B1"/>
    <w:rsid w:val="00DA0FC9"/>
    <w:rsid w:val="00DA37B3"/>
    <w:rsid w:val="00DD0E95"/>
    <w:rsid w:val="00DE2322"/>
    <w:rsid w:val="00DF06F2"/>
    <w:rsid w:val="00E00D54"/>
    <w:rsid w:val="00E0311D"/>
    <w:rsid w:val="00E052FA"/>
    <w:rsid w:val="00E1742E"/>
    <w:rsid w:val="00E313EA"/>
    <w:rsid w:val="00E33389"/>
    <w:rsid w:val="00E339E1"/>
    <w:rsid w:val="00E35FA8"/>
    <w:rsid w:val="00E36DAA"/>
    <w:rsid w:val="00E53318"/>
    <w:rsid w:val="00E64B42"/>
    <w:rsid w:val="00E64FFE"/>
    <w:rsid w:val="00E706C6"/>
    <w:rsid w:val="00E739AB"/>
    <w:rsid w:val="00E75DC0"/>
    <w:rsid w:val="00E83203"/>
    <w:rsid w:val="00E84716"/>
    <w:rsid w:val="00E9469E"/>
    <w:rsid w:val="00EA103D"/>
    <w:rsid w:val="00EB2DB0"/>
    <w:rsid w:val="00ED1B87"/>
    <w:rsid w:val="00EF051D"/>
    <w:rsid w:val="00EF30A2"/>
    <w:rsid w:val="00F00955"/>
    <w:rsid w:val="00F15EAA"/>
    <w:rsid w:val="00F30836"/>
    <w:rsid w:val="00F315DC"/>
    <w:rsid w:val="00F52C13"/>
    <w:rsid w:val="00F82DC5"/>
    <w:rsid w:val="00F85D4A"/>
    <w:rsid w:val="00F91F57"/>
    <w:rsid w:val="00FB27FE"/>
    <w:rsid w:val="00FB6309"/>
    <w:rsid w:val="00FC0795"/>
    <w:rsid w:val="00FC0DB3"/>
    <w:rsid w:val="00FD0AC4"/>
    <w:rsid w:val="00FD34F8"/>
    <w:rsid w:val="00FE2E8C"/>
    <w:rsid w:val="00FE515C"/>
    <w:rsid w:val="00FF2371"/>
    <w:rsid w:val="00FF6D83"/>
    <w:rsid w:val="0358E132"/>
    <w:rsid w:val="03CC5AF0"/>
    <w:rsid w:val="04634876"/>
    <w:rsid w:val="04A452A2"/>
    <w:rsid w:val="04F4B193"/>
    <w:rsid w:val="059FC259"/>
    <w:rsid w:val="05E08700"/>
    <w:rsid w:val="0645EA09"/>
    <w:rsid w:val="06BB8B16"/>
    <w:rsid w:val="07B9EE09"/>
    <w:rsid w:val="07D609AF"/>
    <w:rsid w:val="082C5255"/>
    <w:rsid w:val="0898878D"/>
    <w:rsid w:val="09AE4E73"/>
    <w:rsid w:val="09F9CC44"/>
    <w:rsid w:val="0A078335"/>
    <w:rsid w:val="0A6B3B84"/>
    <w:rsid w:val="0A7D7CA2"/>
    <w:rsid w:val="0B0CAD6B"/>
    <w:rsid w:val="0B63F317"/>
    <w:rsid w:val="0BAF8F94"/>
    <w:rsid w:val="0C3EECE5"/>
    <w:rsid w:val="0C655249"/>
    <w:rsid w:val="0D422826"/>
    <w:rsid w:val="0D8D75B7"/>
    <w:rsid w:val="0DBB8BF7"/>
    <w:rsid w:val="0E6DE7FF"/>
    <w:rsid w:val="0E9B93D9"/>
    <w:rsid w:val="0F909F94"/>
    <w:rsid w:val="0FF72D90"/>
    <w:rsid w:val="1009B860"/>
    <w:rsid w:val="1037643A"/>
    <w:rsid w:val="103EDE6B"/>
    <w:rsid w:val="10462FDB"/>
    <w:rsid w:val="10CF4ACF"/>
    <w:rsid w:val="11850FE0"/>
    <w:rsid w:val="1341005B"/>
    <w:rsid w:val="13F15416"/>
    <w:rsid w:val="142BA010"/>
    <w:rsid w:val="152C41F0"/>
    <w:rsid w:val="159672C3"/>
    <w:rsid w:val="15D6150D"/>
    <w:rsid w:val="1704058B"/>
    <w:rsid w:val="17593AE3"/>
    <w:rsid w:val="18482016"/>
    <w:rsid w:val="1874E9E2"/>
    <w:rsid w:val="196E0D38"/>
    <w:rsid w:val="1A39B7A3"/>
    <w:rsid w:val="1A44D804"/>
    <w:rsid w:val="1C831178"/>
    <w:rsid w:val="1C9EB3CF"/>
    <w:rsid w:val="1CAA2E6A"/>
    <w:rsid w:val="1CD9BA96"/>
    <w:rsid w:val="1E21EADA"/>
    <w:rsid w:val="1E635C83"/>
    <w:rsid w:val="1EAE04DF"/>
    <w:rsid w:val="1FC36A32"/>
    <w:rsid w:val="21024EB8"/>
    <w:rsid w:val="211F56EA"/>
    <w:rsid w:val="215E17CD"/>
    <w:rsid w:val="217F7237"/>
    <w:rsid w:val="2233845D"/>
    <w:rsid w:val="2240309E"/>
    <w:rsid w:val="22963816"/>
    <w:rsid w:val="22AE746C"/>
    <w:rsid w:val="24FF79FA"/>
    <w:rsid w:val="2562A98B"/>
    <w:rsid w:val="257F5D1B"/>
    <w:rsid w:val="276EE05C"/>
    <w:rsid w:val="27E30A71"/>
    <w:rsid w:val="28230184"/>
    <w:rsid w:val="289B4AA2"/>
    <w:rsid w:val="28BAD255"/>
    <w:rsid w:val="29BED1E5"/>
    <w:rsid w:val="2A361AAE"/>
    <w:rsid w:val="2A8FA719"/>
    <w:rsid w:val="2A954722"/>
    <w:rsid w:val="2A99186C"/>
    <w:rsid w:val="2B6287C2"/>
    <w:rsid w:val="2BB2E3C1"/>
    <w:rsid w:val="2D0E3943"/>
    <w:rsid w:val="2D989660"/>
    <w:rsid w:val="2EFBCE63"/>
    <w:rsid w:val="2F03D510"/>
    <w:rsid w:val="2FAA6389"/>
    <w:rsid w:val="30D03722"/>
    <w:rsid w:val="313E4664"/>
    <w:rsid w:val="314AFC8E"/>
    <w:rsid w:val="31B0BB6D"/>
    <w:rsid w:val="32AADC6C"/>
    <w:rsid w:val="32B0DF3D"/>
    <w:rsid w:val="3325E424"/>
    <w:rsid w:val="3334947C"/>
    <w:rsid w:val="338390C4"/>
    <w:rsid w:val="33B60C0F"/>
    <w:rsid w:val="33C21DDC"/>
    <w:rsid w:val="347DD4AC"/>
    <w:rsid w:val="34838460"/>
    <w:rsid w:val="366C41AC"/>
    <w:rsid w:val="375BCD6B"/>
    <w:rsid w:val="378FB61F"/>
    <w:rsid w:val="3A76AC13"/>
    <w:rsid w:val="3BD01DE9"/>
    <w:rsid w:val="3C52130F"/>
    <w:rsid w:val="3CD02A7E"/>
    <w:rsid w:val="3D27905A"/>
    <w:rsid w:val="3DE5F5D2"/>
    <w:rsid w:val="3E81809C"/>
    <w:rsid w:val="3EC0ED22"/>
    <w:rsid w:val="3F6B4B46"/>
    <w:rsid w:val="40EE4872"/>
    <w:rsid w:val="41369865"/>
    <w:rsid w:val="41877312"/>
    <w:rsid w:val="41A7406A"/>
    <w:rsid w:val="41EC8A1F"/>
    <w:rsid w:val="42448E89"/>
    <w:rsid w:val="427ABA49"/>
    <w:rsid w:val="42A2AAD8"/>
    <w:rsid w:val="42BEAFCC"/>
    <w:rsid w:val="42F82815"/>
    <w:rsid w:val="444D243F"/>
    <w:rsid w:val="4493F876"/>
    <w:rsid w:val="45B9853F"/>
    <w:rsid w:val="463A2C2B"/>
    <w:rsid w:val="46AD53B4"/>
    <w:rsid w:val="474C216F"/>
    <w:rsid w:val="47CB9938"/>
    <w:rsid w:val="489097D8"/>
    <w:rsid w:val="48FF420B"/>
    <w:rsid w:val="499E7BE9"/>
    <w:rsid w:val="49AE13E7"/>
    <w:rsid w:val="4A83C54D"/>
    <w:rsid w:val="4AA28176"/>
    <w:rsid w:val="4D870A0A"/>
    <w:rsid w:val="4FBC015C"/>
    <w:rsid w:val="50981D56"/>
    <w:rsid w:val="50B338AF"/>
    <w:rsid w:val="50EA5BB1"/>
    <w:rsid w:val="5154A9B5"/>
    <w:rsid w:val="518C231B"/>
    <w:rsid w:val="52FC03D6"/>
    <w:rsid w:val="53C32726"/>
    <w:rsid w:val="550142F5"/>
    <w:rsid w:val="55338C8F"/>
    <w:rsid w:val="5699F94A"/>
    <w:rsid w:val="56AA4F21"/>
    <w:rsid w:val="56FAC7E8"/>
    <w:rsid w:val="572AE724"/>
    <w:rsid w:val="576E875D"/>
    <w:rsid w:val="578BE235"/>
    <w:rsid w:val="57D94C6A"/>
    <w:rsid w:val="5813FA3D"/>
    <w:rsid w:val="5843F56E"/>
    <w:rsid w:val="58969849"/>
    <w:rsid w:val="58D1E15D"/>
    <w:rsid w:val="5B7B9630"/>
    <w:rsid w:val="5BCE390B"/>
    <w:rsid w:val="5BDACFFD"/>
    <w:rsid w:val="5D1B3D80"/>
    <w:rsid w:val="5D1BABD7"/>
    <w:rsid w:val="5D21B979"/>
    <w:rsid w:val="5D8B24A2"/>
    <w:rsid w:val="5E903A86"/>
    <w:rsid w:val="5F417105"/>
    <w:rsid w:val="5FF22E24"/>
    <w:rsid w:val="6013CFF1"/>
    <w:rsid w:val="6027B596"/>
    <w:rsid w:val="60CEB432"/>
    <w:rsid w:val="61199C1E"/>
    <w:rsid w:val="616028E5"/>
    <w:rsid w:val="62306E98"/>
    <w:rsid w:val="6251FF07"/>
    <w:rsid w:val="63E5E1E2"/>
    <w:rsid w:val="63EDCF68"/>
    <w:rsid w:val="64717F48"/>
    <w:rsid w:val="65C7C65D"/>
    <w:rsid w:val="666CA986"/>
    <w:rsid w:val="6718D938"/>
    <w:rsid w:val="674C0D18"/>
    <w:rsid w:val="67C6C66B"/>
    <w:rsid w:val="67F15DC5"/>
    <w:rsid w:val="681FEE01"/>
    <w:rsid w:val="687E3D6A"/>
    <w:rsid w:val="691B3B56"/>
    <w:rsid w:val="6985544F"/>
    <w:rsid w:val="69894B5B"/>
    <w:rsid w:val="6AE4A0EA"/>
    <w:rsid w:val="6C20AE98"/>
    <w:rsid w:val="6C774536"/>
    <w:rsid w:val="6E349771"/>
    <w:rsid w:val="6EAA9079"/>
    <w:rsid w:val="6EEA428A"/>
    <w:rsid w:val="6EFB85B1"/>
    <w:rsid w:val="6F5B505B"/>
    <w:rsid w:val="6F7C89EA"/>
    <w:rsid w:val="6F7F16BD"/>
    <w:rsid w:val="700FC08A"/>
    <w:rsid w:val="709EA696"/>
    <w:rsid w:val="725AF140"/>
    <w:rsid w:val="72BE1C3F"/>
    <w:rsid w:val="72FDDB85"/>
    <w:rsid w:val="73286781"/>
    <w:rsid w:val="751126DD"/>
    <w:rsid w:val="75932CA1"/>
    <w:rsid w:val="75F9A592"/>
    <w:rsid w:val="77E929FC"/>
    <w:rsid w:val="781C14C4"/>
    <w:rsid w:val="782B7915"/>
    <w:rsid w:val="7A7334B6"/>
    <w:rsid w:val="7A81B0CA"/>
    <w:rsid w:val="7AACF794"/>
    <w:rsid w:val="7AD4FA6D"/>
    <w:rsid w:val="7ADA2FF8"/>
    <w:rsid w:val="7B3BFE96"/>
    <w:rsid w:val="7B77BD41"/>
    <w:rsid w:val="7CFC1F42"/>
    <w:rsid w:val="7D028A4E"/>
    <w:rsid w:val="7D6294C4"/>
    <w:rsid w:val="7DB98D5C"/>
    <w:rsid w:val="7DC49489"/>
    <w:rsid w:val="7DF26845"/>
    <w:rsid w:val="7E05205E"/>
    <w:rsid w:val="7E623B9F"/>
    <w:rsid w:val="7F091FEE"/>
    <w:rsid w:val="7F95E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D0DF"/>
  <w15:chartTrackingRefBased/>
  <w15:docId w15:val="{60755CA5-EF4F-48F7-8249-E2AED9B146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71F2"/>
    <w:pPr>
      <w:spacing w:after="200" w:line="276" w:lineRule="auto"/>
    </w:pPr>
  </w:style>
  <w:style w:type="paragraph" w:styleId="Heading2">
    <w:name w:val="heading 2"/>
    <w:basedOn w:val="Normal"/>
    <w:next w:val="Normal"/>
    <w:link w:val="Heading2Char"/>
    <w:uiPriority w:val="9"/>
    <w:semiHidden/>
    <w:unhideWhenUsed/>
    <w:qFormat/>
    <w:rsid w:val="00CC62E1"/>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4">
    <w:name w:val="heading 4"/>
    <w:basedOn w:val="Normal"/>
    <w:link w:val="Heading4Char"/>
    <w:uiPriority w:val="9"/>
    <w:qFormat/>
    <w:rsid w:val="009D2B85"/>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paragraph" w:styleId="Heading5">
    <w:name w:val="heading 5"/>
    <w:basedOn w:val="Normal"/>
    <w:next w:val="Normal"/>
    <w:link w:val="Heading5Char"/>
    <w:uiPriority w:val="9"/>
    <w:unhideWhenUsed/>
    <w:qFormat/>
    <w:rsid w:val="0089487A"/>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671F2"/>
    <w:pPr>
      <w:ind w:left="720"/>
      <w:contextualSpacing/>
    </w:pPr>
  </w:style>
  <w:style w:type="paragraph" w:styleId="PlainText">
    <w:name w:val="Plain Text"/>
    <w:basedOn w:val="Normal"/>
    <w:link w:val="PlainTextChar"/>
    <w:uiPriority w:val="99"/>
    <w:semiHidden/>
    <w:unhideWhenUsed/>
    <w:rsid w:val="003671F2"/>
    <w:pPr>
      <w:spacing w:after="0" w:line="240" w:lineRule="auto"/>
    </w:pPr>
    <w:rPr>
      <w:rFonts w:ascii="Calibri" w:hAnsi="Calibri" w:cs="Consolas"/>
      <w:szCs w:val="21"/>
    </w:rPr>
  </w:style>
  <w:style w:type="character" w:styleId="PlainTextChar" w:customStyle="1">
    <w:name w:val="Plain Text Char"/>
    <w:basedOn w:val="DefaultParagraphFont"/>
    <w:link w:val="PlainText"/>
    <w:uiPriority w:val="99"/>
    <w:semiHidden/>
    <w:rsid w:val="003671F2"/>
    <w:rPr>
      <w:rFonts w:ascii="Calibri" w:hAnsi="Calibri" w:cs="Consolas"/>
      <w:szCs w:val="21"/>
    </w:rPr>
  </w:style>
  <w:style w:type="table" w:styleId="TableGrid">
    <w:name w:val="Table Grid"/>
    <w:basedOn w:val="TableNormal"/>
    <w:uiPriority w:val="39"/>
    <w:rsid w:val="00B307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Shading1-Accent1">
    <w:name w:val="Medium Shading 1 Accent 1"/>
    <w:basedOn w:val="TableNormal"/>
    <w:uiPriority w:val="63"/>
    <w:rsid w:val="00C8328F"/>
    <w:pPr>
      <w:spacing w:after="0" w:line="240" w:lineRule="auto"/>
    </w:pPr>
    <w:tblPr>
      <w:tblStyleRowBandSize w:val="1"/>
      <w:tblStyleColBandSize w:val="1"/>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tblBorders>
    </w:tblPr>
    <w:tblStylePr w:type="firstRow">
      <w:pPr>
        <w:spacing w:before="0" w:after="0" w:line="240" w:lineRule="auto"/>
      </w:pPr>
      <w:rPr>
        <w:b/>
        <w:bCs/>
        <w:color w:val="FFFFFF" w:themeColor="background1"/>
      </w:rPr>
      <w:tblPr/>
      <w:tcPr>
        <w:tc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3DF" w:themeColor="accent1" w:themeTint="BF" w:sz="6"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11" w:customStyle="1">
    <w:name w:val="Medium Shading 1 - Accent 11"/>
    <w:basedOn w:val="TableNormal"/>
    <w:next w:val="MediumShading1-Accent1"/>
    <w:uiPriority w:val="63"/>
    <w:rsid w:val="006F0027"/>
    <w:pPr>
      <w:spacing w:after="0" w:line="240" w:lineRule="auto"/>
    </w:p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2" w:customStyle="1">
    <w:name w:val="Medium Shading 1 - Accent 12"/>
    <w:basedOn w:val="TableNormal"/>
    <w:next w:val="MediumShading1-Accent1"/>
    <w:uiPriority w:val="63"/>
    <w:rsid w:val="006F0027"/>
    <w:pPr>
      <w:spacing w:after="0" w:line="240" w:lineRule="auto"/>
    </w:p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3" w:customStyle="1">
    <w:name w:val="Medium Shading 1 - Accent 13"/>
    <w:basedOn w:val="TableNormal"/>
    <w:next w:val="MediumShading1-Accent1"/>
    <w:uiPriority w:val="63"/>
    <w:rsid w:val="0004151B"/>
    <w:pPr>
      <w:spacing w:after="0" w:line="240" w:lineRule="auto"/>
    </w:p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4" w:customStyle="1">
    <w:name w:val="Medium Shading 1 - Accent 14"/>
    <w:basedOn w:val="TableNormal"/>
    <w:next w:val="MediumShading1-Accent1"/>
    <w:uiPriority w:val="63"/>
    <w:rsid w:val="0004151B"/>
    <w:pPr>
      <w:spacing w:after="0" w:line="240" w:lineRule="auto"/>
    </w:p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5" w:customStyle="1">
    <w:name w:val="Medium Shading 1 - Accent 15"/>
    <w:basedOn w:val="TableNormal"/>
    <w:next w:val="MediumShading1-Accent1"/>
    <w:uiPriority w:val="63"/>
    <w:rsid w:val="0063744F"/>
    <w:pPr>
      <w:spacing w:after="0" w:line="240" w:lineRule="auto"/>
    </w:p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6" w:customStyle="1">
    <w:name w:val="Medium Shading 1 - Accent 16"/>
    <w:basedOn w:val="TableNormal"/>
    <w:next w:val="MediumShading1-Accent1"/>
    <w:uiPriority w:val="63"/>
    <w:rsid w:val="00D47284"/>
    <w:pPr>
      <w:spacing w:after="0" w:line="240" w:lineRule="auto"/>
    </w:p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96503"/>
    <w:rPr>
      <w:color w:val="0563C1" w:themeColor="hyperlink"/>
      <w:u w:val="single"/>
    </w:rPr>
  </w:style>
  <w:style w:type="paragraph" w:styleId="NormalWeb">
    <w:name w:val="Normal (Web)"/>
    <w:basedOn w:val="Normal"/>
    <w:uiPriority w:val="99"/>
    <w:unhideWhenUsed/>
    <w:rsid w:val="00B4115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Default" w:customStyle="1">
    <w:name w:val="Default"/>
    <w:rsid w:val="008D49E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D49E2"/>
    <w:rPr>
      <w:color w:val="954F72" w:themeColor="followedHyperlink"/>
      <w:u w:val="single"/>
    </w:rPr>
  </w:style>
  <w:style w:type="paragraph" w:styleId="BalloonText">
    <w:name w:val="Balloon Text"/>
    <w:basedOn w:val="Normal"/>
    <w:link w:val="BalloonTextChar"/>
    <w:uiPriority w:val="99"/>
    <w:semiHidden/>
    <w:unhideWhenUsed/>
    <w:rsid w:val="00C62A9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62A98"/>
    <w:rPr>
      <w:rFonts w:ascii="Segoe UI" w:hAnsi="Segoe UI" w:cs="Segoe UI"/>
      <w:sz w:val="18"/>
      <w:szCs w:val="18"/>
    </w:rPr>
  </w:style>
  <w:style w:type="paragraph" w:styleId="Header">
    <w:name w:val="header"/>
    <w:basedOn w:val="Normal"/>
    <w:link w:val="HeaderChar"/>
    <w:uiPriority w:val="99"/>
    <w:unhideWhenUsed/>
    <w:rsid w:val="00ED1B8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D1B87"/>
  </w:style>
  <w:style w:type="paragraph" w:styleId="Footer">
    <w:name w:val="footer"/>
    <w:basedOn w:val="Normal"/>
    <w:link w:val="FooterChar"/>
    <w:uiPriority w:val="99"/>
    <w:unhideWhenUsed/>
    <w:rsid w:val="00ED1B8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D1B87"/>
  </w:style>
  <w:style w:type="paragraph" w:styleId="xmsonormal" w:customStyle="1">
    <w:name w:val="x_msonormal"/>
    <w:basedOn w:val="Normal"/>
    <w:rsid w:val="00FE515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ident18732138" w:customStyle="1">
    <w:name w:val="ident_1873_2138"/>
    <w:basedOn w:val="DefaultParagraphFont"/>
    <w:rsid w:val="00FE515C"/>
  </w:style>
  <w:style w:type="character" w:styleId="ms-bg-color-themelighter" w:customStyle="1">
    <w:name w:val="ms-bg-color-themelighter"/>
    <w:basedOn w:val="DefaultParagraphFont"/>
    <w:rsid w:val="00FE515C"/>
  </w:style>
  <w:style w:type="paragraph" w:styleId="NoSpacing">
    <w:name w:val="No Spacing"/>
    <w:uiPriority w:val="1"/>
    <w:qFormat/>
    <w:rsid w:val="000534FD"/>
    <w:pPr>
      <w:spacing w:after="0" w:line="240" w:lineRule="auto"/>
    </w:pPr>
  </w:style>
  <w:style w:type="paragraph" w:styleId="BodyText2">
    <w:name w:val="Body Text 2"/>
    <w:basedOn w:val="Normal"/>
    <w:link w:val="BodyText2Char"/>
    <w:uiPriority w:val="99"/>
    <w:unhideWhenUsed/>
    <w:rsid w:val="009E52DB"/>
    <w:pPr>
      <w:spacing w:after="120" w:line="480" w:lineRule="auto"/>
    </w:pPr>
    <w:rPr>
      <w:rFonts w:ascii="Garamond" w:hAnsi="Garamond" w:eastAsia="Times New Roman" w:cs="Times New Roman"/>
      <w:szCs w:val="20"/>
    </w:rPr>
  </w:style>
  <w:style w:type="character" w:styleId="BodyText2Char" w:customStyle="1">
    <w:name w:val="Body Text 2 Char"/>
    <w:basedOn w:val="DefaultParagraphFont"/>
    <w:link w:val="BodyText2"/>
    <w:uiPriority w:val="99"/>
    <w:rsid w:val="009E52DB"/>
    <w:rPr>
      <w:rFonts w:ascii="Garamond" w:hAnsi="Garamond" w:eastAsia="Times New Roman" w:cs="Times New Roman"/>
      <w:szCs w:val="20"/>
    </w:rPr>
  </w:style>
  <w:style w:type="character" w:styleId="Heading4Char" w:customStyle="1">
    <w:name w:val="Heading 4 Char"/>
    <w:basedOn w:val="DefaultParagraphFont"/>
    <w:link w:val="Heading4"/>
    <w:uiPriority w:val="9"/>
    <w:rsid w:val="009D2B85"/>
    <w:rPr>
      <w:rFonts w:ascii="Times New Roman" w:hAnsi="Times New Roman" w:eastAsia="Times New Roman" w:cs="Times New Roman"/>
      <w:b/>
      <w:bCs/>
      <w:sz w:val="24"/>
      <w:szCs w:val="24"/>
      <w:lang w:eastAsia="en-GB"/>
    </w:rPr>
  </w:style>
  <w:style w:type="character" w:styleId="Heading2Char" w:customStyle="1">
    <w:name w:val="Heading 2 Char"/>
    <w:basedOn w:val="DefaultParagraphFont"/>
    <w:link w:val="Heading2"/>
    <w:uiPriority w:val="9"/>
    <w:semiHidden/>
    <w:rsid w:val="00CC62E1"/>
    <w:rPr>
      <w:rFonts w:asciiTheme="majorHAnsi" w:hAnsiTheme="majorHAnsi" w:eastAsiaTheme="majorEastAsia" w:cstheme="majorBidi"/>
      <w:color w:val="2E74B5" w:themeColor="accent1" w:themeShade="BF"/>
      <w:sz w:val="26"/>
      <w:szCs w:val="26"/>
    </w:rPr>
  </w:style>
  <w:style w:type="character" w:styleId="Heading5Char" w:customStyle="1">
    <w:name w:val="Heading 5 Char"/>
    <w:basedOn w:val="DefaultParagraphFont"/>
    <w:link w:val="Heading5"/>
    <w:uiPriority w:val="9"/>
    <w:rsid w:val="0089487A"/>
    <w:rPr>
      <w:rFonts w:asciiTheme="majorHAnsi" w:hAnsiTheme="majorHAnsi" w:eastAsiaTheme="majorEastAsia"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55436">
      <w:bodyDiv w:val="1"/>
      <w:marLeft w:val="0"/>
      <w:marRight w:val="0"/>
      <w:marTop w:val="0"/>
      <w:marBottom w:val="0"/>
      <w:divBdr>
        <w:top w:val="none" w:sz="0" w:space="0" w:color="auto"/>
        <w:left w:val="none" w:sz="0" w:space="0" w:color="auto"/>
        <w:bottom w:val="none" w:sz="0" w:space="0" w:color="auto"/>
        <w:right w:val="none" w:sz="0" w:space="0" w:color="auto"/>
      </w:divBdr>
    </w:div>
    <w:div w:id="912929453">
      <w:bodyDiv w:val="1"/>
      <w:marLeft w:val="0"/>
      <w:marRight w:val="0"/>
      <w:marTop w:val="0"/>
      <w:marBottom w:val="0"/>
      <w:divBdr>
        <w:top w:val="none" w:sz="0" w:space="0" w:color="auto"/>
        <w:left w:val="none" w:sz="0" w:space="0" w:color="auto"/>
        <w:bottom w:val="none" w:sz="0" w:space="0" w:color="auto"/>
        <w:right w:val="none" w:sz="0" w:space="0" w:color="auto"/>
      </w:divBdr>
    </w:div>
    <w:div w:id="1989892372">
      <w:bodyDiv w:val="1"/>
      <w:marLeft w:val="0"/>
      <w:marRight w:val="0"/>
      <w:marTop w:val="0"/>
      <w:marBottom w:val="0"/>
      <w:divBdr>
        <w:top w:val="none" w:sz="0" w:space="0" w:color="auto"/>
        <w:left w:val="none" w:sz="0" w:space="0" w:color="auto"/>
        <w:bottom w:val="none" w:sz="0" w:space="0" w:color="auto"/>
        <w:right w:val="none" w:sz="0" w:space="0" w:color="auto"/>
      </w:divBdr>
    </w:div>
    <w:div w:id="2051569974">
      <w:bodyDiv w:val="1"/>
      <w:marLeft w:val="0"/>
      <w:marRight w:val="0"/>
      <w:marTop w:val="0"/>
      <w:marBottom w:val="0"/>
      <w:divBdr>
        <w:top w:val="none" w:sz="0" w:space="0" w:color="auto"/>
        <w:left w:val="none" w:sz="0" w:space="0" w:color="auto"/>
        <w:bottom w:val="none" w:sz="0" w:space="0" w:color="auto"/>
        <w:right w:val="none" w:sz="0" w:space="0" w:color="auto"/>
      </w:divBdr>
    </w:div>
    <w:div w:id="205989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parxmathscurriculum.com/overview" TargetMode="External" Id="rId13" /><Relationship Type="http://schemas.openxmlformats.org/officeDocument/2006/relationships/hyperlink" Target="https://www.ocr.org.uk/qualifications/cambridge-nationals/creative-imedia-level-1-2-award-certificate-j807-j817/"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www.aqa.org.uk/subjects/food/gcse/food-preparation-and-nutrition-8585" TargetMode="External" Id="rId21" /><Relationship Type="http://schemas.openxmlformats.org/officeDocument/2006/relationships/settings" Target="settings.xml" Id="rId7" /><Relationship Type="http://schemas.openxmlformats.org/officeDocument/2006/relationships/hyperlink" Target="https://qualifications.pearson.com/content/dam/pdf/GCSE/mathematics/2015/specification-and-sample-assesment/gcse-maths-2015-specification.pdf" TargetMode="External" Id="rId12" /><Relationship Type="http://schemas.openxmlformats.org/officeDocument/2006/relationships/hyperlink" Target="https://www.ncfe.org.uk/qualification-search/qualification-detail/ncfe-cache-level-12-technical-award-in-child-development-and-care-in-the-early-y-1613" TargetMode="External" Id="rId17" /><Relationship Type="http://schemas.openxmlformats.org/officeDocument/2006/relationships/hyperlink" Target="https://www.aqa.org.uk/subjects/religious-studies/gcse/religious-studies-a-8062" TargetMode="External" Id="rId25" /><Relationship Type="http://schemas.openxmlformats.org/officeDocument/2006/relationships/customXml" Target="../customXml/item2.xml" Id="rId2" /><Relationship Type="http://schemas.openxmlformats.org/officeDocument/2006/relationships/hyperlink" Target="https://www.eduqas.co.uk/qualifications/art-and-design-gcse/" TargetMode="External" Id="rId16" /><Relationship Type="http://schemas.openxmlformats.org/officeDocument/2006/relationships/hyperlink" Target="https://www.eduqas.co.uk/qualifications/design-and-technology-gcs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qa.org.uk/subjects/english/gcse/english-literature-8702" TargetMode="External" Id="rId11" /><Relationship Type="http://schemas.openxmlformats.org/officeDocument/2006/relationships/hyperlink" Target="https://www.ocr.org.uk/Images/610952-specification-cambridge-nationals-sport-science-j828.pdf" TargetMode="External" Id="rId24" /><Relationship Type="http://schemas.openxmlformats.org/officeDocument/2006/relationships/numbering" Target="numbering.xml" Id="rId5" /><Relationship Type="http://schemas.openxmlformats.org/officeDocument/2006/relationships/hyperlink" Target="https://www.aqa.org.uk/subjects/art-and-design/gcse/art-and-design-8201-8206/subject-content/fine-art" TargetMode="External" Id="rId15" /><Relationship Type="http://schemas.openxmlformats.org/officeDocument/2006/relationships/hyperlink" Target="https://www.ocr.org.uk/Images/234827-guide-to-non-exam-assessment-gcse.pdf"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ocr.org.uk/qualifications/cambridge-nationals/creative-imedia-level-1-2-award-certificate-j807-j817/"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qa.org.uk/subjects/religious-studies/gcse/religious-studies-short-course-8061" TargetMode="External" Id="rId14" /><Relationship Type="http://schemas.openxmlformats.org/officeDocument/2006/relationships/hyperlink" Target="https://www.aqa.org.uk/subjects/geography/gcse/geography-8035" TargetMode="External" Id="rId22" /><Relationship Type="http://schemas.openxmlformats.org/officeDocument/2006/relationships/fontTable" Target="fontTable.xml" Id="rId27" /><Relationship Type="http://schemas.openxmlformats.org/officeDocument/2006/relationships/image" Target="/media/image.png" Id="R8ddf1b96a7634143" /><Relationship Type="http://schemas.openxmlformats.org/officeDocument/2006/relationships/glossaryDocument" Target="glossary/document.xml" Id="R1cc59d2e328c4dd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1b029c5-9344-457f-8775-546ba22fc6de}"/>
      </w:docPartPr>
      <w:docPartBody>
        <w:p w14:paraId="1E7A8D6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387d47-ed2d-4a86-9b9e-5908193cc33c">
      <Terms xmlns="http://schemas.microsoft.com/office/infopath/2007/PartnerControls"/>
    </lcf76f155ced4ddcb4097134ff3c332f>
    <TaxCatchAll xmlns="0fdaca27-b964-41d1-9039-a2a357f164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A7DA1840E2A04E84CD0DD7A5E569C3" ma:contentTypeVersion="17" ma:contentTypeDescription="Create a new document." ma:contentTypeScope="" ma:versionID="f24a7483bb5ef8562396370beb5380e8">
  <xsd:schema xmlns:xsd="http://www.w3.org/2001/XMLSchema" xmlns:xs="http://www.w3.org/2001/XMLSchema" xmlns:p="http://schemas.microsoft.com/office/2006/metadata/properties" xmlns:ns2="0d387d47-ed2d-4a86-9b9e-5908193cc33c" xmlns:ns3="0fdaca27-b964-41d1-9039-a2a357f164f4" targetNamespace="http://schemas.microsoft.com/office/2006/metadata/properties" ma:root="true" ma:fieldsID="cd0e2cd7fb7fc4e74b34d50013f162ff" ns2:_="" ns3:_="">
    <xsd:import namespace="0d387d47-ed2d-4a86-9b9e-5908193cc33c"/>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87d47-ed2d-4a86-9b9e-5908193cc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BD828-280C-4B21-BB8F-78DECE2E352D}">
  <ds:schemaRefs>
    <ds:schemaRef ds:uri="http://schemas.microsoft.com/office/2006/metadata/properties"/>
    <ds:schemaRef ds:uri="http://www.w3.org/2000/xmlns/"/>
    <ds:schemaRef ds:uri="0d387d47-ed2d-4a86-9b9e-5908193cc33c"/>
    <ds:schemaRef ds:uri="http://schemas.microsoft.com/office/infopath/2007/PartnerControls"/>
    <ds:schemaRef ds:uri="0fdaca27-b964-41d1-9039-a2a357f164f4"/>
    <ds:schemaRef ds:uri="http://www.w3.org/2001/XMLSchema-instance"/>
  </ds:schemaRefs>
</ds:datastoreItem>
</file>

<file path=customXml/itemProps2.xml><?xml version="1.0" encoding="utf-8"?>
<ds:datastoreItem xmlns:ds="http://schemas.openxmlformats.org/officeDocument/2006/customXml" ds:itemID="{315D705D-38D8-45AF-BD95-4A2CEE3B967B}">
  <ds:schemaRefs>
    <ds:schemaRef ds:uri="http://schemas.microsoft.com/sharepoint/v3/contenttype/forms"/>
  </ds:schemaRefs>
</ds:datastoreItem>
</file>

<file path=customXml/itemProps3.xml><?xml version="1.0" encoding="utf-8"?>
<ds:datastoreItem xmlns:ds="http://schemas.openxmlformats.org/officeDocument/2006/customXml" ds:itemID="{CC828F92-31B0-47D5-A2E5-3C0EF8C24CE5}">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84ACDFBA-A041-40A1-85AD-FD0934C63074}">
  <ds:schemaRefs>
    <ds:schemaRef ds:uri="http://schemas.microsoft.com/office/2006/metadata/contentType"/>
    <ds:schemaRef ds:uri="http://schemas.microsoft.com/office/2006/metadata/properties/metaAttributes"/>
    <ds:schemaRef ds:uri="http://www.w3.org/2000/xmlns/"/>
    <ds:schemaRef ds:uri="http://www.w3.org/2001/XMLSchema"/>
    <ds:schemaRef ds:uri="0d387d47-ed2d-4a86-9b9e-5908193cc33c"/>
    <ds:schemaRef ds:uri="0fdaca27-b964-41d1-9039-a2a357f164f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Torch Academy Gateway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Brown</dc:creator>
  <keywords/>
  <dc:description/>
  <lastModifiedBy>S Coucill</lastModifiedBy>
  <revision>9</revision>
  <lastPrinted>2021-01-19T17:54:00.0000000Z</lastPrinted>
  <dcterms:created xsi:type="dcterms:W3CDTF">2023-01-15T19:53:00.0000000Z</dcterms:created>
  <dcterms:modified xsi:type="dcterms:W3CDTF">2023-12-21T12:02:56.9048831Z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0x01010097A7DA1840E2A04E84CD0DD7A5E569C3</vt:lpwstr>
  </property>
  <property fmtid="{D5CDD505-2E9C-101B-9397-08002B2CF9AE}" pid="3" name="MediaServiceImageTags">
    <vt:lpwstr/>
  </property>
</Properties>
</file>