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word/header3.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57659" w:rsidP="005F57CB" w:rsidRDefault="008A79F0" w14:paraId="672A6659" wp14:textId="77777777">
      <w:pPr>
        <w:jc w:val="right"/>
        <w:rPr>
          <w:rFonts w:cs="Arial"/>
          <w:sz w:val="48"/>
          <w:szCs w:val="48"/>
        </w:rPr>
      </w:pPr>
      <w:r>
        <w:rPr>
          <w:noProof/>
        </w:rPr>
        <w:drawing>
          <wp:inline xmlns:wp14="http://schemas.microsoft.com/office/word/2010/wordprocessingDrawing" distT="0" distB="0" distL="0" distR="0" wp14:anchorId="09275F94" wp14:editId="7777777">
            <wp:extent cx="13335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xmlns:wp14="http://schemas.microsoft.com/office/word/2010/wordml" w:rsidR="00B11BB3" w:rsidP="50F496AA" w:rsidRDefault="00F57659" w14:paraId="6673109F" wp14:textId="542F7EDF">
      <w:pPr>
        <w:pStyle w:val="Title1"/>
        <w:rPr>
          <w:sz w:val="48"/>
          <w:szCs w:val="48"/>
        </w:rPr>
      </w:pPr>
      <w:bookmarkStart w:name="_Toc113528545" w:id="0"/>
      <w:r w:rsidRPr="50F496AA" w:rsidR="00F57659">
        <w:rPr>
          <w:sz w:val="48"/>
          <w:szCs w:val="48"/>
        </w:rPr>
        <w:t>SEND Information Report September 202</w:t>
      </w:r>
      <w:r w:rsidRPr="50F496AA" w:rsidR="4CE554A9">
        <w:rPr>
          <w:sz w:val="48"/>
          <w:szCs w:val="48"/>
        </w:rPr>
        <w:t>4/25</w:t>
      </w:r>
      <w:bookmarkEnd w:id="0"/>
    </w:p>
    <w:p xmlns:wp14="http://schemas.microsoft.com/office/word/2010/wordml" w:rsidRPr="00F65C1B" w:rsidR="005F57CB" w:rsidP="00EA6F4C" w:rsidRDefault="005F57CB" w14:paraId="0A37501D" wp14:textId="77777777">
      <w:pPr>
        <w:pStyle w:val="Title1"/>
      </w:pPr>
    </w:p>
    <w:p xmlns:wp14="http://schemas.microsoft.com/office/word/2010/wordml" w:rsidRPr="00B11BB3" w:rsidR="00F57659" w:rsidP="00EA6F4C" w:rsidRDefault="008A79F0" w14:paraId="2440A662" wp14:textId="77777777">
      <w:pPr>
        <w:pStyle w:val="Title1"/>
        <w:rPr>
          <w:rFonts w:cs="Arial"/>
          <w:sz w:val="18"/>
          <w:szCs w:val="20"/>
        </w:rPr>
      </w:pPr>
      <w:bookmarkStart w:name="_Toc113453969" w:id="1"/>
      <w:bookmarkStart w:name="_Toc113453999" w:id="2"/>
      <w:bookmarkStart w:name="_Toc113454133" w:id="3"/>
      <w:bookmarkStart w:name="_Toc113454313" w:id="4"/>
      <w:bookmarkStart w:name="_Toc113528546" w:id="5"/>
      <w:r w:rsidRPr="00F65C1B">
        <w:rPr>
          <w:noProof/>
        </w:rPr>
        <mc:AlternateContent>
          <mc:Choice Requires="wps">
            <w:drawing>
              <wp:anchor xmlns:wp14="http://schemas.microsoft.com/office/word/2010/wordprocessingDrawing" distT="0" distB="0" distL="114300" distR="114300" simplePos="0" relativeHeight="251657216" behindDoc="0" locked="0" layoutInCell="1" allowOverlap="1" wp14:anchorId="4FAA4CB3" wp14:editId="7777777">
                <wp:simplePos x="0" y="0"/>
                <wp:positionH relativeFrom="column">
                  <wp:posOffset>-182245</wp:posOffset>
                </wp:positionH>
                <wp:positionV relativeFrom="paragraph">
                  <wp:posOffset>116205</wp:posOffset>
                </wp:positionV>
                <wp:extent cx="6083300" cy="450850"/>
                <wp:effectExtent l="0" t="0" r="0" b="6350"/>
                <wp:wrapNone/>
                <wp:docPr id="837985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0850"/>
                        </a:xfrm>
                        <a:prstGeom prst="rect">
                          <a:avLst/>
                        </a:prstGeom>
                        <a:solidFill>
                          <a:srgbClr val="FFFFFF"/>
                        </a:solidFill>
                        <a:ln w="9525">
                          <a:solidFill>
                            <a:srgbClr val="000000"/>
                          </a:solidFill>
                          <a:miter lim="800000"/>
                          <a:headEnd/>
                          <a:tailEnd/>
                        </a:ln>
                      </wps:spPr>
                      <wps:txbx>
                        <w:txbxContent>
                          <w:p xmlns:wp14="http://schemas.microsoft.com/office/word/2010/wordml" w:rsidRPr="00B11BB3" w:rsidR="00F7430C" w:rsidP="00EA6F4C" w:rsidRDefault="00F7430C" w14:paraId="15A4484A" wp14:textId="77777777">
                            <w:pPr>
                              <w:jc w:val="center"/>
                              <w:rPr>
                                <w:rFonts w:cs="Arial"/>
                                <w:i/>
                                <w:sz w:val="22"/>
                              </w:rPr>
                            </w:pPr>
                            <w:r w:rsidRPr="00B11BB3">
                              <w:rPr>
                                <w:rFonts w:cs="Arial"/>
                                <w:i/>
                                <w:color w:val="202124"/>
                                <w:sz w:val="22"/>
                                <w:shd w:val="clear" w:color="auto" w:fill="FFFFFF"/>
                              </w:rPr>
                              <w:t>Carry each other's burdens, and in this way you will fulfil the law of Christ.         Galatians 6:2</w:t>
                            </w:r>
                          </w:p>
                          <w:p xmlns:wp14="http://schemas.microsoft.com/office/word/2010/wordml" w:rsidRPr="00155D01" w:rsidR="00F7430C" w:rsidP="00EA6F4C" w:rsidRDefault="00F7430C" w14:paraId="5DAB6C7B" wp14:textId="77777777">
                            <w:pPr>
                              <w:jc w:val="center"/>
                              <w:rPr>
                                <w:rFonts w:cs="Arial"/>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27F647">
              <v:shapetype id="_x0000_t202" coordsize="21600,21600" o:spt="202" path="m,l,21600r21600,l21600,xe">
                <v:stroke joinstyle="miter"/>
                <v:path gradientshapeok="t" o:connecttype="rect"/>
              </v:shapetype>
              <v:shape id="Text Box 15" style="position:absolute;margin-left:-14.35pt;margin-top:9.15pt;width:479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">
                <v:textbox>
                  <w:txbxContent>
                    <w:p w:rsidRPr="00B11BB3" w:rsidR="00F7430C" w:rsidP="00EA6F4C" w:rsidRDefault="00F7430C" w14:paraId="4A057AE0" wp14:textId="77777777">
                      <w:pPr>
                        <w:jc w:val="center"/>
                        <w:rPr>
                          <w:rFonts w:cs="Arial"/>
                          <w:i/>
                          <w:sz w:val="22"/>
                        </w:rPr>
                      </w:pPr>
                      <w:r w:rsidRPr="00B11BB3">
                        <w:rPr>
                          <w:rFonts w:cs="Arial"/>
                          <w:i/>
                          <w:color w:val="202124"/>
                          <w:sz w:val="22"/>
                          <w:shd w:val="clear" w:color="auto" w:fill="FFFFFF"/>
                        </w:rPr>
                        <w:t>Carry each other's burdens, and in this way you will fulfil the law of Christ.         Galatians 6:2</w:t>
                      </w:r>
                    </w:p>
                    <w:p w:rsidRPr="00155D01" w:rsidR="00F7430C" w:rsidP="00EA6F4C" w:rsidRDefault="00F7430C" w14:paraId="02EB378F" wp14:textId="77777777">
                      <w:pPr>
                        <w:jc w:val="center"/>
                        <w:rPr>
                          <w:rFonts w:cs="Arial"/>
                          <w:i/>
                          <w:sz w:val="24"/>
                        </w:rPr>
                      </w:pPr>
                    </w:p>
                  </w:txbxContent>
                </v:textbox>
              </v:shape>
            </w:pict>
          </mc:Fallback>
        </mc:AlternateContent>
      </w:r>
      <w:bookmarkEnd w:id="1"/>
      <w:bookmarkEnd w:id="2"/>
      <w:bookmarkEnd w:id="3"/>
      <w:bookmarkEnd w:id="4"/>
      <w:bookmarkEnd w:id="5"/>
    </w:p>
    <w:p xmlns:wp14="http://schemas.microsoft.com/office/word/2010/wordml" w:rsidRPr="00B11BB3" w:rsidR="00F57659" w:rsidP="00F57659" w:rsidRDefault="00F57659" w14:paraId="6A05A809" wp14:textId="77777777">
      <w:pPr>
        <w:jc w:val="center"/>
        <w:rPr>
          <w:rFonts w:cs="Arial"/>
          <w:color w:val="201F1E"/>
          <w:sz w:val="22"/>
        </w:rPr>
      </w:pPr>
    </w:p>
    <w:p xmlns:wp14="http://schemas.microsoft.com/office/word/2010/wordml" w:rsidRPr="00B11BB3" w:rsidR="00F57659" w:rsidP="00F57659" w:rsidRDefault="00F57659" w14:paraId="5A39BBE3" wp14:textId="77777777">
      <w:pPr>
        <w:jc w:val="center"/>
        <w:rPr>
          <w:rFonts w:cs="Arial"/>
          <w:color w:val="201F1E"/>
          <w:sz w:val="22"/>
        </w:rPr>
      </w:pPr>
    </w:p>
    <w:p xmlns:wp14="http://schemas.microsoft.com/office/word/2010/wordml" w:rsidRPr="00B11BB3" w:rsidR="00F57659" w:rsidP="00F57659" w:rsidRDefault="00F57659" w14:paraId="685BE60D" wp14:textId="2747F700">
      <w:pPr>
        <w:rPr>
          <w:rFonts w:cs="Arial"/>
          <w:color w:val="201F1E"/>
        </w:rPr>
      </w:pPr>
      <w:r w:rsidRPr="7CEF504E" w:rsidR="00F57659">
        <w:rPr>
          <w:rFonts w:cs="Arial"/>
          <w:color w:val="201F1E"/>
        </w:rPr>
        <w:t xml:space="preserve">Derby Cathedral School is a Christian community that welcomes students, </w:t>
      </w:r>
      <w:r w:rsidRPr="7CEF504E" w:rsidR="00F57659">
        <w:rPr>
          <w:rFonts w:cs="Arial"/>
          <w:color w:val="201F1E"/>
        </w:rPr>
        <w:t>families</w:t>
      </w:r>
      <w:r w:rsidRPr="7CEF504E" w:rsidR="00F57659">
        <w:rPr>
          <w:rFonts w:cs="Arial"/>
          <w:color w:val="201F1E"/>
        </w:rPr>
        <w:t xml:space="preserve"> and visitors of all faiths and none. The diversity and richness of such a family brings depth and </w:t>
      </w:r>
      <w:r w:rsidRPr="7CEF504E" w:rsidR="79990663">
        <w:rPr>
          <w:rFonts w:cs="Arial"/>
          <w:color w:val="201F1E"/>
        </w:rPr>
        <w:t>vibrancy</w:t>
      </w:r>
      <w:r w:rsidRPr="7CEF504E" w:rsidR="00F57659">
        <w:rPr>
          <w:rFonts w:cs="Arial"/>
          <w:color w:val="201F1E"/>
        </w:rPr>
        <w:t xml:space="preserve"> to our core.</w:t>
      </w:r>
    </w:p>
    <w:p xmlns:wp14="http://schemas.microsoft.com/office/word/2010/wordml" w:rsidRPr="00B11BB3" w:rsidR="00F57659" w:rsidP="00F57659" w:rsidRDefault="00F57659" w14:paraId="65A1F2C0" wp14:textId="77777777">
      <w:pPr>
        <w:rPr>
          <w:rFonts w:cs="Arial"/>
          <w:color w:val="201F1E"/>
        </w:rPr>
      </w:pPr>
      <w:r w:rsidRPr="00B11BB3">
        <w:rPr>
          <w:rFonts w:cs="Arial"/>
          <w:color w:val="201F1E"/>
        </w:rPr>
        <w:t>Students of Derby Cathedral School are given every opportunity and challenged to be the best that they can be, demonstrating FAITH in all they do.</w:t>
      </w:r>
    </w:p>
    <w:p xmlns:wp14="http://schemas.microsoft.com/office/word/2010/wordml" w:rsidRPr="00B11BB3" w:rsidR="00F57659" w:rsidP="00F57659" w:rsidRDefault="00F57659" w14:paraId="41C8F396" wp14:textId="77777777">
      <w:pPr>
        <w:jc w:val="center"/>
        <w:rPr>
          <w:rFonts w:cs="Arial"/>
          <w:color w:val="201F1E"/>
        </w:rPr>
      </w:pPr>
    </w:p>
    <w:p xmlns:wp14="http://schemas.microsoft.com/office/word/2010/wordml" w:rsidRPr="00B11BB3" w:rsidR="00F57659" w:rsidP="00F57659" w:rsidRDefault="00F57659" w14:paraId="56038B35" wp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Fellowship</w:t>
      </w:r>
      <w:r w:rsidRPr="00B11BB3">
        <w:rPr>
          <w:rFonts w:eastAsia="Times New Roman" w:cs="Arial"/>
          <w:color w:val="201F1E"/>
          <w:lang w:eastAsia="en-GB"/>
        </w:rPr>
        <w:t xml:space="preserve"> - Collaborating with others, we treat everyone with respect, dignity and kindness.</w:t>
      </w:r>
    </w:p>
    <w:p xmlns:wp14="http://schemas.microsoft.com/office/word/2010/wordml" w:rsidRPr="00B11BB3" w:rsidR="00F57659" w:rsidP="00F57659" w:rsidRDefault="00F57659" w14:paraId="72A3D3EC" wp14:textId="77777777">
      <w:pPr>
        <w:ind w:firstLine="68"/>
        <w:contextualSpacing/>
        <w:rPr>
          <w:rFonts w:cs="Arial"/>
          <w:color w:val="201F1E"/>
        </w:rPr>
      </w:pPr>
    </w:p>
    <w:p xmlns:wp14="http://schemas.microsoft.com/office/word/2010/wordml" w:rsidRPr="00B11BB3" w:rsidR="00F57659" w:rsidP="00F57659" w:rsidRDefault="00F57659" w14:paraId="1D74237E" wp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Aspiration</w:t>
      </w:r>
      <w:r w:rsidRPr="00B11BB3">
        <w:rPr>
          <w:rFonts w:eastAsia="Times New Roman" w:cs="Arial"/>
          <w:color w:val="201F1E"/>
          <w:lang w:eastAsia="en-GB"/>
        </w:rPr>
        <w:t xml:space="preserve"> - We are ready to learn and grow, striving to be the best that we can be in every aspect of our lives.</w:t>
      </w:r>
    </w:p>
    <w:p xmlns:wp14="http://schemas.microsoft.com/office/word/2010/wordml" w:rsidRPr="00B11BB3" w:rsidR="00F57659" w:rsidP="00F57659" w:rsidRDefault="00F57659" w14:paraId="0D0B940D" wp14:textId="77777777">
      <w:pPr>
        <w:ind w:firstLine="68"/>
        <w:contextualSpacing/>
        <w:rPr>
          <w:rFonts w:cs="Arial"/>
          <w:color w:val="201F1E"/>
        </w:rPr>
      </w:pPr>
    </w:p>
    <w:p xmlns:wp14="http://schemas.microsoft.com/office/word/2010/wordml" w:rsidRPr="00B11BB3" w:rsidR="00F57659" w:rsidP="00F57659" w:rsidRDefault="00F57659" w14:paraId="104EA364" wp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Integrity</w:t>
      </w:r>
      <w:r w:rsidRPr="00B11BB3">
        <w:rPr>
          <w:rFonts w:eastAsia="Times New Roman" w:cs="Arial"/>
          <w:color w:val="201F1E"/>
          <w:lang w:eastAsia="en-GB"/>
        </w:rPr>
        <w:t xml:space="preserve"> – We demonstrate fairness, equality and honesty.</w:t>
      </w:r>
    </w:p>
    <w:p xmlns:wp14="http://schemas.microsoft.com/office/word/2010/wordml" w:rsidRPr="00B11BB3" w:rsidR="00F57659" w:rsidP="00F57659" w:rsidRDefault="00F57659" w14:paraId="0E27B00A" wp14:textId="77777777">
      <w:pPr>
        <w:ind w:firstLine="68"/>
        <w:contextualSpacing/>
        <w:rPr>
          <w:rFonts w:cs="Arial"/>
          <w:color w:val="201F1E"/>
        </w:rPr>
      </w:pPr>
    </w:p>
    <w:p xmlns:wp14="http://schemas.microsoft.com/office/word/2010/wordml" w:rsidRPr="00B11BB3" w:rsidR="00F57659" w:rsidP="00F57659" w:rsidRDefault="00F57659" w14:paraId="108D3B99" wp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Tenacity</w:t>
      </w:r>
      <w:r w:rsidRPr="00B11BB3">
        <w:rPr>
          <w:rFonts w:eastAsia="Times New Roman" w:cs="Arial"/>
          <w:color w:val="201F1E"/>
          <w:lang w:eastAsia="en-GB"/>
        </w:rPr>
        <w:t xml:space="preserve"> – We are determined and resilient when faced with challenges.</w:t>
      </w:r>
    </w:p>
    <w:p xmlns:wp14="http://schemas.microsoft.com/office/word/2010/wordml" w:rsidRPr="00B11BB3" w:rsidR="00F57659" w:rsidP="00F57659" w:rsidRDefault="00F57659" w14:paraId="60061E4C" wp14:textId="77777777">
      <w:pPr>
        <w:ind w:firstLine="68"/>
        <w:contextualSpacing/>
        <w:rPr>
          <w:rFonts w:cs="Arial"/>
          <w:color w:val="201F1E"/>
        </w:rPr>
      </w:pPr>
    </w:p>
    <w:p xmlns:wp14="http://schemas.microsoft.com/office/word/2010/wordml" w:rsidRPr="00B11BB3" w:rsidR="00F57659" w:rsidP="00F57659" w:rsidRDefault="00F57659" w14:paraId="4FD854E2" wp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Humility</w:t>
      </w:r>
      <w:r w:rsidRPr="00B11BB3">
        <w:rPr>
          <w:rFonts w:eastAsia="Times New Roman" w:cs="Arial"/>
          <w:color w:val="201F1E"/>
          <w:lang w:eastAsia="en-GB"/>
        </w:rPr>
        <w:t xml:space="preserve"> - We are gracious, calm and understand the importance of forgiveness.</w:t>
      </w:r>
    </w:p>
    <w:p xmlns:wp14="http://schemas.microsoft.com/office/word/2010/wordml" w:rsidRPr="00B11BB3" w:rsidR="00F57659" w:rsidP="00F57659" w:rsidRDefault="00F57659" w14:paraId="44EAFD9C" wp14:textId="77777777">
      <w:pPr>
        <w:pStyle w:val="ListParagraph"/>
        <w:spacing w:after="0"/>
        <w:rPr>
          <w:rFonts w:eastAsia="Times New Roman" w:cs="Arial"/>
          <w:color w:val="201F1E"/>
          <w:lang w:eastAsia="en-GB"/>
        </w:rPr>
      </w:pPr>
    </w:p>
    <w:p xmlns:wp14="http://schemas.microsoft.com/office/word/2010/wordml" w:rsidRPr="00B11BB3" w:rsidR="00F57659" w:rsidP="00F57659" w:rsidRDefault="00F57659" w14:paraId="4B94D5A5" wp14:textId="77777777">
      <w:pPr>
        <w:contextualSpacing/>
        <w:jc w:val="center"/>
        <w:rPr>
          <w:rFonts w:cs="Arial"/>
          <w:color w:val="201F1E"/>
        </w:rPr>
      </w:pPr>
    </w:p>
    <w:p xmlns:wp14="http://schemas.microsoft.com/office/word/2010/wordml" w:rsidRPr="00B11BB3" w:rsidR="00F57659" w:rsidP="00F57659" w:rsidRDefault="00F57659" w14:paraId="0A40923B" wp14:textId="65F84A8D">
      <w:pPr>
        <w:rPr>
          <w:rFonts w:cs="Arial"/>
        </w:rPr>
      </w:pPr>
      <w:r w:rsidRPr="7CEF504E" w:rsidR="00F57659">
        <w:rPr>
          <w:rFonts w:cs="Arial"/>
        </w:rPr>
        <w:t xml:space="preserve">All students will be well prepared for their next step </w:t>
      </w:r>
      <w:r w:rsidRPr="7CEF504E" w:rsidR="4495F87D">
        <w:rPr>
          <w:rFonts w:cs="Arial"/>
        </w:rPr>
        <w:t>in</w:t>
      </w:r>
      <w:r w:rsidRPr="7CEF504E" w:rsidR="00F57659">
        <w:rPr>
          <w:rFonts w:cs="Arial"/>
        </w:rPr>
        <w:t xml:space="preserve"> future education, </w:t>
      </w:r>
      <w:r w:rsidRPr="7CEF504E" w:rsidR="00F57659">
        <w:rPr>
          <w:rFonts w:cs="Arial"/>
        </w:rPr>
        <w:t>training</w:t>
      </w:r>
      <w:r w:rsidRPr="7CEF504E" w:rsidR="00F57659">
        <w:rPr>
          <w:rFonts w:cs="Arial"/>
        </w:rPr>
        <w:t xml:space="preserve"> and employment. They will be happy, healthy, confident, life-long learners who ‘experience life in all its fullness’ (John 10:10) </w:t>
      </w:r>
    </w:p>
    <w:p xmlns:wp14="http://schemas.microsoft.com/office/word/2010/wordml" w:rsidR="00DC4C0F" w:rsidP="00DC4C0F" w:rsidRDefault="00DC4C0F" w14:paraId="3DEEC669" wp14:textId="77777777">
      <w:pPr>
        <w:pStyle w:val="1bodycopy10pt"/>
      </w:pPr>
    </w:p>
    <w:p xmlns:wp14="http://schemas.microsoft.com/office/word/2010/wordml" w:rsidR="00F57659" w:rsidP="00DC4C0F" w:rsidRDefault="00F57659" w14:paraId="3656B9AB" wp14:textId="77777777">
      <w:pPr>
        <w:pStyle w:val="1bodycopy10pt"/>
      </w:pPr>
    </w:p>
    <w:p xmlns:wp14="http://schemas.microsoft.com/office/word/2010/wordml" w:rsidR="0062626B" w:rsidP="0062626B" w:rsidRDefault="0062626B" w14:paraId="45FB0818" wp14:textId="77777777"/>
    <w:p xmlns:wp14="http://schemas.microsoft.com/office/word/2010/wordml" w:rsidR="005F57CB" w:rsidP="0062626B" w:rsidRDefault="005F57CB" w14:paraId="049F31CB" wp14:textId="77777777"/>
    <w:p xmlns:wp14="http://schemas.microsoft.com/office/word/2010/wordml" w:rsidRPr="00ED4599" w:rsidR="00B11BB3" w:rsidP="0062626B" w:rsidRDefault="00B11BB3" w14:paraId="53128261" wp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xmlns:wp14="http://schemas.microsoft.com/office/word/2010/wordml" w:rsidRPr="00DA50A5" w:rsidR="0062626B" w:rsidTr="22C449D6" w14:paraId="3E1FEAAD" wp14:textId="77777777">
        <w:tc>
          <w:tcPr>
            <w:tcW w:w="2586" w:type="dxa"/>
            <w:tcBorders>
              <w:top w:val="nil"/>
              <w:bottom w:val="single" w:color="FFFFFF" w:themeColor="background1" w:sz="18" w:space="0"/>
            </w:tcBorders>
            <w:shd w:val="clear" w:color="auto" w:fill="D8DFDE"/>
            <w:tcMar/>
          </w:tcPr>
          <w:p w:rsidRPr="0062626B" w:rsidR="0062626B" w:rsidP="0062626B" w:rsidRDefault="0062626B" w14:paraId="19D35CC3" wp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Mar/>
          </w:tcPr>
          <w:p w:rsidRPr="00D9594B" w:rsidR="0062626B" w:rsidP="00D9594B" w:rsidRDefault="0062626B" w14:paraId="62486C05" wp14:textId="77777777">
            <w:pPr>
              <w:pStyle w:val="1bodycopy11pt"/>
              <w:rPr>
                <w:highlight w:val="yellow"/>
              </w:rPr>
            </w:pPr>
          </w:p>
        </w:tc>
        <w:tc>
          <w:tcPr>
            <w:tcW w:w="3866" w:type="dxa"/>
            <w:tcBorders>
              <w:top w:val="nil"/>
              <w:bottom w:val="single" w:color="FFFFFF" w:themeColor="background1" w:sz="18" w:space="0"/>
            </w:tcBorders>
            <w:shd w:val="clear" w:color="auto" w:fill="D8DFDE"/>
            <w:tcMar/>
          </w:tcPr>
          <w:p w:rsidRPr="00DA50A5" w:rsidR="0062626B" w:rsidP="00D9594B" w:rsidRDefault="0062626B" w14:paraId="577BA9D2" wp14:textId="16490F34">
            <w:pPr>
              <w:pStyle w:val="1bodycopy11pt"/>
            </w:pPr>
            <w:r w:rsidRPr="7CEF504E" w:rsidR="0062626B">
              <w:rPr>
                <w:b w:val="1"/>
                <w:bCs w:val="1"/>
              </w:rPr>
              <w:t>Date:</w:t>
            </w:r>
            <w:r w:rsidR="0062626B">
              <w:rPr/>
              <w:t xml:space="preserve">  </w:t>
            </w:r>
            <w:r w:rsidR="00F57659">
              <w:rPr/>
              <w:t>September 202</w:t>
            </w:r>
            <w:r w:rsidR="6DEBFBB7">
              <w:rPr/>
              <w:t>4</w:t>
            </w:r>
          </w:p>
        </w:tc>
      </w:tr>
      <w:tr xmlns:wp14="http://schemas.microsoft.com/office/word/2010/wordml" w:rsidRPr="00DA50A5" w:rsidR="0062626B" w:rsidTr="22C449D6" w14:paraId="00659808" wp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62626B" w:rsidP="0062626B" w:rsidRDefault="0062626B" w14:paraId="2302965E" wp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62626B" w:rsidR="0062626B" w:rsidP="22C449D6" w:rsidRDefault="006F22FA" w14:paraId="7E805A9B" wp14:textId="5F1B60DD">
            <w:pPr>
              <w:pStyle w:val="1bodycopy11pt"/>
            </w:pPr>
            <w:r w:rsidR="31F22169">
              <w:rPr/>
              <w:t>August</w:t>
            </w:r>
            <w:r w:rsidR="30B79757">
              <w:rPr/>
              <w:t xml:space="preserve"> 202</w:t>
            </w:r>
            <w:r w:rsidR="20F4460F">
              <w:rPr/>
              <w:t>4</w:t>
            </w:r>
          </w:p>
        </w:tc>
      </w:tr>
      <w:tr xmlns:wp14="http://schemas.microsoft.com/office/word/2010/wordml" w:rsidRPr="00DA50A5" w:rsidR="0062626B" w:rsidTr="22C449D6" w14:paraId="5B16B134" wp14:textId="77777777">
        <w:tc>
          <w:tcPr>
            <w:tcW w:w="2586" w:type="dxa"/>
            <w:tcBorders>
              <w:top w:val="single" w:color="FFFFFF" w:themeColor="background1" w:sz="18" w:space="0"/>
              <w:bottom w:val="nil"/>
            </w:tcBorders>
            <w:shd w:val="clear" w:color="auto" w:fill="D8DFDE"/>
            <w:tcMar/>
          </w:tcPr>
          <w:p w:rsidRPr="0062626B" w:rsidR="0062626B" w:rsidP="0062626B" w:rsidRDefault="0062626B" w14:paraId="457C2352" wp14:textId="77777777">
            <w:pPr>
              <w:pStyle w:val="1bodycopy10pt"/>
              <w:rPr>
                <w:b/>
              </w:rPr>
            </w:pPr>
            <w:r w:rsidRPr="0062626B">
              <w:rPr>
                <w:b/>
              </w:rPr>
              <w:t>Next review due by:</w:t>
            </w:r>
          </w:p>
        </w:tc>
        <w:tc>
          <w:tcPr>
            <w:tcW w:w="7134" w:type="dxa"/>
            <w:gridSpan w:val="2"/>
            <w:tcBorders>
              <w:top w:val="single" w:color="FFFFFF" w:themeColor="background1" w:sz="18" w:space="0"/>
              <w:bottom w:val="nil"/>
            </w:tcBorders>
            <w:shd w:val="clear" w:color="auto" w:fill="D8DFDE"/>
            <w:tcMar/>
          </w:tcPr>
          <w:p w:rsidRPr="0062626B" w:rsidR="0062626B" w:rsidP="22C449D6" w:rsidRDefault="00F57659" w14:paraId="66EFCE57" wp14:textId="572F752F">
            <w:pPr>
              <w:pStyle w:val="1bodycopy11pt"/>
            </w:pPr>
            <w:r w:rsidR="001283FD">
              <w:rPr/>
              <w:t>September</w:t>
            </w:r>
            <w:r w:rsidR="30B79757">
              <w:rPr/>
              <w:t xml:space="preserve"> 202</w:t>
            </w:r>
            <w:r w:rsidR="40DC83CE">
              <w:rPr/>
              <w:t>5</w:t>
            </w:r>
          </w:p>
        </w:tc>
      </w:tr>
    </w:tbl>
    <w:p xmlns:wp14="http://schemas.microsoft.com/office/word/2010/wordml" w:rsidRPr="0072620F" w:rsidR="0072620F" w:rsidP="0072620F" w:rsidRDefault="0072620F" w14:paraId="406425CA" wp14:textId="77777777">
      <w:pPr>
        <w:pStyle w:val="TOCHeading"/>
        <w:spacing w:before="0" w:after="120"/>
        <w:rPr>
          <w:rFonts w:ascii="Arial" w:hAnsi="Arial" w:cs="Arial"/>
          <w:b/>
          <w:sz w:val="28"/>
          <w:szCs w:val="28"/>
        </w:rPr>
      </w:pPr>
      <w:r w:rsidRPr="0072620F">
        <w:rPr>
          <w:rFonts w:ascii="Arial" w:hAnsi="Arial" w:cs="Arial"/>
          <w:b/>
          <w:sz w:val="28"/>
          <w:szCs w:val="28"/>
        </w:rPr>
        <w:t>Contents</w:t>
      </w:r>
    </w:p>
    <w:p xmlns:wp14="http://schemas.microsoft.com/office/word/2010/wordml" w:rsidRPr="00591308" w:rsidR="000F235E" w:rsidRDefault="00E763E4" w14:paraId="7734C2BC" wp14:textId="77777777">
      <w:pPr>
        <w:pStyle w:val="TOC1"/>
        <w:tabs>
          <w:tab w:val="right" w:leader="dot" w:pos="9736"/>
        </w:tabs>
        <w:rPr>
          <w:rFonts w:ascii="Calibri" w:hAnsi="Calibri" w:eastAsia="Times New Roman"/>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history="1" w:anchor="_Toc113528545">
        <w:r w:rsidRPr="0022216D" w:rsidR="000F235E">
          <w:rPr>
            <w:rStyle w:val="Hyperlink"/>
            <w:noProof/>
          </w:rPr>
          <w:t>SEND Information Report September 2021</w:t>
        </w:r>
        <w:r w:rsidR="000F235E">
          <w:rPr>
            <w:noProof/>
            <w:webHidden/>
          </w:rPr>
          <w:tab/>
        </w:r>
        <w:r w:rsidR="000F235E">
          <w:rPr>
            <w:noProof/>
            <w:webHidden/>
          </w:rPr>
          <w:fldChar w:fldCharType="begin"/>
        </w:r>
        <w:r w:rsidR="000F235E">
          <w:rPr>
            <w:noProof/>
            <w:webHidden/>
          </w:rPr>
          <w:instrText xml:space="preserve"> PAGEREF _Toc113528545 \h </w:instrText>
        </w:r>
        <w:r w:rsidR="000F235E">
          <w:rPr>
            <w:noProof/>
            <w:webHidden/>
          </w:rPr>
        </w:r>
        <w:r w:rsidR="000F235E">
          <w:rPr>
            <w:noProof/>
            <w:webHidden/>
          </w:rPr>
          <w:fldChar w:fldCharType="separate"/>
        </w:r>
        <w:r w:rsidR="000F235E">
          <w:rPr>
            <w:noProof/>
            <w:webHidden/>
          </w:rPr>
          <w:t>1</w:t>
        </w:r>
        <w:r w:rsidR="000F235E">
          <w:rPr>
            <w:noProof/>
            <w:webHidden/>
          </w:rPr>
          <w:fldChar w:fldCharType="end"/>
        </w:r>
      </w:hyperlink>
    </w:p>
    <w:p xmlns:wp14="http://schemas.microsoft.com/office/word/2010/wordml" w:rsidRPr="00591308" w:rsidR="000F235E" w:rsidRDefault="000F235E" w14:paraId="533A52C2" wp14:textId="77777777">
      <w:pPr>
        <w:pStyle w:val="TOC1"/>
        <w:tabs>
          <w:tab w:val="left" w:pos="400"/>
          <w:tab w:val="right" w:leader="dot" w:pos="9736"/>
        </w:tabs>
        <w:rPr>
          <w:rFonts w:ascii="Calibri" w:hAnsi="Calibri" w:eastAsia="Times New Roman"/>
          <w:noProof/>
          <w:sz w:val="22"/>
          <w:szCs w:val="22"/>
          <w:lang w:val="en-GB" w:eastAsia="en-GB"/>
        </w:rPr>
      </w:pPr>
      <w:hyperlink w:history="1" w:anchor="_Toc113528547">
        <w:r w:rsidRPr="0022216D">
          <w:rPr>
            <w:rStyle w:val="Hyperlink"/>
            <w:noProof/>
          </w:rPr>
          <w:t>1.</w:t>
        </w:r>
        <w:r w:rsidR="0010740A">
          <w:rPr>
            <w:rFonts w:ascii="Calibri" w:hAnsi="Calibri" w:eastAsia="Times New Roman"/>
            <w:noProof/>
            <w:sz w:val="22"/>
            <w:szCs w:val="22"/>
            <w:lang w:val="en-GB" w:eastAsia="en-GB"/>
          </w:rPr>
          <w:t xml:space="preserve"> </w:t>
        </w:r>
        <w:r w:rsidRPr="0022216D">
          <w:rPr>
            <w:rStyle w:val="Hyperlink"/>
            <w:noProof/>
          </w:rPr>
          <w:t>Aims</w:t>
        </w:r>
        <w:r>
          <w:rPr>
            <w:noProof/>
            <w:webHidden/>
          </w:rPr>
          <w:tab/>
        </w:r>
        <w:r>
          <w:rPr>
            <w:noProof/>
            <w:webHidden/>
          </w:rPr>
          <w:fldChar w:fldCharType="begin"/>
        </w:r>
        <w:r>
          <w:rPr>
            <w:noProof/>
            <w:webHidden/>
          </w:rPr>
          <w:instrText xml:space="preserve"> PAGEREF _Toc113528547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Pr="00591308" w:rsidR="000F235E" w:rsidRDefault="000F235E" w14:paraId="14C564C6" wp14:textId="77777777">
      <w:pPr>
        <w:pStyle w:val="TOC1"/>
        <w:tabs>
          <w:tab w:val="right" w:leader="dot" w:pos="9736"/>
        </w:tabs>
        <w:rPr>
          <w:rFonts w:ascii="Calibri" w:hAnsi="Calibri" w:eastAsia="Times New Roman"/>
          <w:noProof/>
          <w:sz w:val="22"/>
          <w:szCs w:val="22"/>
          <w:lang w:val="en-GB" w:eastAsia="en-GB"/>
        </w:rPr>
      </w:pPr>
      <w:hyperlink w:history="1" w:anchor="_Toc113528549">
        <w:r w:rsidRPr="0022216D">
          <w:rPr>
            <w:rStyle w:val="Hyperlink"/>
            <w:noProof/>
          </w:rPr>
          <w:t>2. Legislation and guidance</w:t>
        </w:r>
        <w:r>
          <w:rPr>
            <w:noProof/>
            <w:webHidden/>
          </w:rPr>
          <w:tab/>
        </w:r>
        <w:r>
          <w:rPr>
            <w:noProof/>
            <w:webHidden/>
          </w:rPr>
          <w:fldChar w:fldCharType="begin"/>
        </w:r>
        <w:r>
          <w:rPr>
            <w:noProof/>
            <w:webHidden/>
          </w:rPr>
          <w:instrText xml:space="preserve"> PAGEREF _Toc113528549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Pr="00591308" w:rsidR="000F235E" w:rsidRDefault="000F235E" w14:paraId="3443E28B" wp14:textId="77777777">
      <w:pPr>
        <w:pStyle w:val="TOC1"/>
        <w:tabs>
          <w:tab w:val="right" w:leader="dot" w:pos="9736"/>
        </w:tabs>
        <w:rPr>
          <w:rFonts w:ascii="Calibri" w:hAnsi="Calibri" w:eastAsia="Times New Roman"/>
          <w:noProof/>
          <w:sz w:val="22"/>
          <w:szCs w:val="22"/>
          <w:lang w:val="en-GB" w:eastAsia="en-GB"/>
        </w:rPr>
      </w:pPr>
      <w:hyperlink w:history="1" w:anchor="_Toc113528550">
        <w:r w:rsidRPr="0022216D">
          <w:rPr>
            <w:rStyle w:val="Hyperlink"/>
            <w:noProof/>
          </w:rPr>
          <w:t>3. Definitions</w:t>
        </w:r>
        <w:r>
          <w:rPr>
            <w:noProof/>
            <w:webHidden/>
          </w:rPr>
          <w:tab/>
        </w:r>
        <w:r>
          <w:rPr>
            <w:noProof/>
            <w:webHidden/>
          </w:rPr>
          <w:fldChar w:fldCharType="begin"/>
        </w:r>
        <w:r>
          <w:rPr>
            <w:noProof/>
            <w:webHidden/>
          </w:rPr>
          <w:instrText xml:space="preserve"> PAGEREF _Toc113528550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Pr="00591308" w:rsidR="000F235E" w:rsidRDefault="000F235E" w14:paraId="7151B811" wp14:textId="77777777">
      <w:pPr>
        <w:pStyle w:val="TOC1"/>
        <w:tabs>
          <w:tab w:val="right" w:leader="dot" w:pos="9736"/>
        </w:tabs>
        <w:rPr>
          <w:rFonts w:ascii="Calibri" w:hAnsi="Calibri" w:eastAsia="Times New Roman"/>
          <w:noProof/>
          <w:sz w:val="22"/>
          <w:szCs w:val="22"/>
          <w:lang w:val="en-GB" w:eastAsia="en-GB"/>
        </w:rPr>
      </w:pPr>
      <w:hyperlink w:history="1" w:anchor="_Toc113528551">
        <w:r w:rsidRPr="0022216D">
          <w:rPr>
            <w:rStyle w:val="Hyperlink"/>
            <w:noProof/>
          </w:rPr>
          <w:t>4. Roles and responsibilities</w:t>
        </w:r>
        <w:r>
          <w:rPr>
            <w:noProof/>
            <w:webHidden/>
          </w:rPr>
          <w:tab/>
        </w:r>
        <w:r>
          <w:rPr>
            <w:noProof/>
            <w:webHidden/>
          </w:rPr>
          <w:fldChar w:fldCharType="begin"/>
        </w:r>
        <w:r>
          <w:rPr>
            <w:noProof/>
            <w:webHidden/>
          </w:rPr>
          <w:instrText xml:space="preserve"> PAGEREF _Toc113528551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Pr="00591308" w:rsidR="000F235E" w:rsidRDefault="000F235E" w14:paraId="06498A26" wp14:textId="77777777">
      <w:pPr>
        <w:pStyle w:val="TOC1"/>
        <w:tabs>
          <w:tab w:val="right" w:leader="dot" w:pos="9736"/>
        </w:tabs>
        <w:rPr>
          <w:rFonts w:ascii="Calibri" w:hAnsi="Calibri" w:eastAsia="Times New Roman"/>
          <w:noProof/>
          <w:sz w:val="22"/>
          <w:szCs w:val="22"/>
          <w:lang w:val="en-GB" w:eastAsia="en-GB"/>
        </w:rPr>
      </w:pPr>
      <w:hyperlink w:history="1" w:anchor="_Toc113528552">
        <w:r w:rsidRPr="0022216D">
          <w:rPr>
            <w:rStyle w:val="Hyperlink"/>
            <w:noProof/>
          </w:rPr>
          <w:t>5. SEN information report</w:t>
        </w:r>
        <w:r>
          <w:rPr>
            <w:noProof/>
            <w:webHidden/>
          </w:rPr>
          <w:tab/>
        </w:r>
        <w:r>
          <w:rPr>
            <w:noProof/>
            <w:webHidden/>
          </w:rPr>
          <w:fldChar w:fldCharType="begin"/>
        </w:r>
        <w:r>
          <w:rPr>
            <w:noProof/>
            <w:webHidden/>
          </w:rPr>
          <w:instrText xml:space="preserve"> PAGEREF _Toc113528552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591308" w:rsidR="000F235E" w:rsidRDefault="000F235E" w14:paraId="163DC365" wp14:textId="77777777">
      <w:pPr>
        <w:pStyle w:val="TOC1"/>
        <w:tabs>
          <w:tab w:val="right" w:leader="dot" w:pos="9736"/>
        </w:tabs>
        <w:rPr>
          <w:rFonts w:ascii="Calibri" w:hAnsi="Calibri" w:eastAsia="Times New Roman"/>
          <w:noProof/>
          <w:sz w:val="22"/>
          <w:szCs w:val="22"/>
          <w:lang w:val="en-GB" w:eastAsia="en-GB"/>
        </w:rPr>
      </w:pPr>
      <w:hyperlink w:history="1" w:anchor="_Toc113528553">
        <w:r w:rsidRPr="0022216D">
          <w:rPr>
            <w:rStyle w:val="Hyperlink"/>
            <w:noProof/>
          </w:rPr>
          <w:t>6. Monitoring arrangements</w:t>
        </w:r>
        <w:r>
          <w:rPr>
            <w:noProof/>
            <w:webHidden/>
          </w:rPr>
          <w:tab/>
        </w:r>
        <w:r>
          <w:rPr>
            <w:noProof/>
            <w:webHidden/>
          </w:rPr>
          <w:fldChar w:fldCharType="begin"/>
        </w:r>
        <w:r>
          <w:rPr>
            <w:noProof/>
            <w:webHidden/>
          </w:rPr>
          <w:instrText xml:space="preserve"> PAGEREF _Toc113528553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591308" w:rsidR="000F235E" w:rsidRDefault="000F235E" w14:paraId="651400D5" wp14:textId="77777777">
      <w:pPr>
        <w:pStyle w:val="TOC1"/>
        <w:tabs>
          <w:tab w:val="right" w:leader="dot" w:pos="9736"/>
        </w:tabs>
        <w:rPr>
          <w:rFonts w:ascii="Calibri" w:hAnsi="Calibri" w:eastAsia="Times New Roman"/>
          <w:noProof/>
          <w:sz w:val="22"/>
          <w:szCs w:val="22"/>
          <w:lang w:val="en-GB" w:eastAsia="en-GB"/>
        </w:rPr>
      </w:pPr>
      <w:hyperlink w:history="1" w:anchor="_Toc113528554">
        <w:r w:rsidRPr="0022216D">
          <w:rPr>
            <w:rStyle w:val="Hyperlink"/>
            <w:noProof/>
          </w:rPr>
          <w:t>7. Links with other policies and documents</w:t>
        </w:r>
        <w:r>
          <w:rPr>
            <w:noProof/>
            <w:webHidden/>
          </w:rPr>
          <w:tab/>
        </w:r>
        <w:r>
          <w:rPr>
            <w:noProof/>
            <w:webHidden/>
          </w:rPr>
          <w:fldChar w:fldCharType="begin"/>
        </w:r>
        <w:r>
          <w:rPr>
            <w:noProof/>
            <w:webHidden/>
          </w:rPr>
          <w:instrText xml:space="preserve"> PAGEREF _Toc113528554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9122BB" w:rsidP="00DC4C0F" w:rsidRDefault="00E763E4" w14:paraId="4101652C" wp14:textId="77777777">
      <w:pPr>
        <w:pStyle w:val="1bodycopy10pt"/>
        <w:rPr>
          <w:noProof/>
        </w:rPr>
      </w:pPr>
      <w:r>
        <w:rPr>
          <w:rFonts w:cs="Arial"/>
          <w:noProof/>
          <w:szCs w:val="20"/>
        </w:rPr>
        <w:fldChar w:fldCharType="end"/>
      </w:r>
    </w:p>
    <w:p xmlns:wp14="http://schemas.microsoft.com/office/word/2010/wordml" w:rsidRPr="009122BB" w:rsidR="0072620F" w:rsidP="00DC4C0F" w:rsidRDefault="0010740A" w14:paraId="19B33EF3" wp14:textId="77777777">
      <w:pPr>
        <w:pStyle w:val="1bodycopy10pt"/>
        <w:rPr>
          <w:rFonts w:cs="Arial"/>
          <w:noProof/>
          <w:szCs w:val="20"/>
        </w:rPr>
      </w:pPr>
      <w:r>
        <w:rPr>
          <w:rFonts w:cs="Arial"/>
          <w:noProof/>
          <w:szCs w:val="20"/>
        </w:rPr>
        <w:br w:type="page"/>
      </w:r>
      <w:r w:rsidR="008A79F0">
        <w:rPr>
          <w:noProof/>
        </w:rPr>
        <mc:AlternateContent>
          <mc:Choice Requires="wps">
            <w:drawing>
              <wp:anchor xmlns:wp14="http://schemas.microsoft.com/office/word/2010/wordprocessingDrawing" distT="4294967295" distB="4294967295" distL="114300" distR="114300" simplePos="0" relativeHeight="251656192" behindDoc="0" locked="0" layoutInCell="1" allowOverlap="1" wp14:anchorId="16D2B2E8" wp14:editId="7777777">
                <wp:simplePos x="0" y="0"/>
                <wp:positionH relativeFrom="column">
                  <wp:posOffset>0</wp:posOffset>
                </wp:positionH>
                <wp:positionV relativeFrom="paragraph">
                  <wp:posOffset>-1</wp:posOffset>
                </wp:positionV>
                <wp:extent cx="615886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3C549E8E">
              <v:line id="Straight Connector 2"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AB79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3E1470" w:rsidR="003E1470" w:rsidP="003E1470" w:rsidRDefault="00D028A9" w14:paraId="57255E15" wp14:textId="77777777">
      <w:pPr>
        <w:pStyle w:val="Heading1"/>
        <w:numPr>
          <w:ilvl w:val="0"/>
          <w:numId w:val="24"/>
        </w:numPr>
        <w:rPr>
          <w:color w:val="FFA54B"/>
        </w:rPr>
      </w:pPr>
      <w:bookmarkStart w:name="_Toc113528547" w:id="6"/>
      <w:r w:rsidRPr="00EA6F4C">
        <w:rPr>
          <w:color w:val="FFA54B"/>
        </w:rPr>
        <w:t>Aims</w:t>
      </w:r>
      <w:bookmarkEnd w:id="6"/>
    </w:p>
    <w:p xmlns:wp14="http://schemas.microsoft.com/office/word/2010/wordml" w:rsidR="00740AC8" w:rsidP="00740AC8" w:rsidRDefault="00D028A9" w14:paraId="69CAA9C2" wp14:textId="77777777">
      <w:pPr>
        <w:pStyle w:val="1bodycopy10pt"/>
      </w:pPr>
      <w:r>
        <w:t xml:space="preserve">Our SEN policy and information report aims to: </w:t>
      </w:r>
    </w:p>
    <w:p xmlns:wp14="http://schemas.microsoft.com/office/word/2010/wordml" w:rsidR="003E1470" w:rsidP="009A267F" w:rsidRDefault="00F57659" w14:paraId="6A853E48" wp14:textId="77777777">
      <w:pPr>
        <w:pStyle w:val="Heading1"/>
        <w:rPr>
          <w:b w:val="0"/>
          <w:color w:val="auto"/>
          <w:sz w:val="20"/>
        </w:rPr>
      </w:pPr>
      <w:bookmarkStart w:name="_Toc113528548" w:id="7"/>
      <w:r w:rsidRPr="00F57659">
        <w:rPr>
          <w:b w:val="0"/>
          <w:color w:val="auto"/>
          <w:sz w:val="20"/>
        </w:rPr>
        <w:t>Make provision for children covering the four areas of need in cognition and learning, communication and interaction, behaviour, anxiety, and physical disabilities.</w:t>
      </w:r>
      <w:bookmarkEnd w:id="7"/>
    </w:p>
    <w:p xmlns:wp14="http://schemas.microsoft.com/office/word/2010/wordml" w:rsidR="003E1470" w:rsidP="009A267F" w:rsidRDefault="003E1470" w14:paraId="4B99056E" wp14:textId="77777777">
      <w:pPr>
        <w:pStyle w:val="Heading1"/>
        <w:rPr>
          <w:b w:val="0"/>
          <w:color w:val="auto"/>
          <w:sz w:val="20"/>
        </w:rPr>
      </w:pPr>
    </w:p>
    <w:p xmlns:wp14="http://schemas.microsoft.com/office/word/2010/wordml" w:rsidRPr="003E1470" w:rsidR="009A267F" w:rsidP="009A267F" w:rsidRDefault="00AD3666" w14:paraId="0996EA58" wp14:textId="77777777">
      <w:pPr>
        <w:pStyle w:val="Heading1"/>
        <w:rPr>
          <w:color w:val="FFA54B"/>
        </w:rPr>
      </w:pPr>
      <w:bookmarkStart w:name="_Toc113528549" w:id="8"/>
      <w:r w:rsidRPr="003E1470">
        <w:rPr>
          <w:color w:val="FFA54B"/>
        </w:rPr>
        <w:t>2</w:t>
      </w:r>
      <w:r w:rsidRPr="003E1470" w:rsidR="009A267F">
        <w:rPr>
          <w:color w:val="FFA54B"/>
        </w:rPr>
        <w:t xml:space="preserve">. </w:t>
      </w:r>
      <w:r w:rsidRPr="003E1470" w:rsidR="00D77788">
        <w:rPr>
          <w:color w:val="FFA54B"/>
        </w:rPr>
        <w:t>Legislation and guidance</w:t>
      </w:r>
      <w:bookmarkEnd w:id="8"/>
      <w:r w:rsidRPr="003E1470" w:rsidR="00D77788">
        <w:rPr>
          <w:color w:val="FFA54B"/>
        </w:rPr>
        <w:t xml:space="preserve"> </w:t>
      </w:r>
    </w:p>
    <w:p xmlns:wp14="http://schemas.microsoft.com/office/word/2010/wordml" w:rsidRPr="00D77788" w:rsidR="00D77788" w:rsidP="00D77788" w:rsidRDefault="00D77788" w14:paraId="3A44637C" wp14:textId="77777777">
      <w:pPr>
        <w:rPr>
          <w:rFonts w:cs="Arial"/>
        </w:rPr>
      </w:pPr>
      <w:r>
        <w:rPr>
          <w:rFonts w:cs="Arial"/>
        </w:rPr>
        <w:t xml:space="preserve">This policy and information report is based on the statutory </w:t>
      </w:r>
      <w:hyperlink w:history="1" r:id="rId11">
        <w:r>
          <w:rPr>
            <w:rStyle w:val="Hyperlink"/>
          </w:rPr>
          <w:t>Special Educational Needs and D</w:t>
        </w:r>
        <w:r>
          <w:rPr>
            <w:rStyle w:val="Hyperlink"/>
          </w:rPr>
          <w:t>i</w:t>
        </w:r>
        <w:r>
          <w:rPr>
            <w:rStyle w:val="Hyperlink"/>
          </w:rPr>
          <w:t>sability (SEND) Code of Practice</w:t>
        </w:r>
      </w:hyperlink>
      <w:r>
        <w:rPr>
          <w:rFonts w:cs="Arial"/>
        </w:rPr>
        <w:t xml:space="preserve"> and the following legislation:</w:t>
      </w:r>
    </w:p>
    <w:p xmlns:wp14="http://schemas.microsoft.com/office/word/2010/wordml" w:rsidR="00D77788" w:rsidP="00D77788" w:rsidRDefault="00D77788" w14:paraId="3583E6BE" wp14:textId="77777777">
      <w:pPr>
        <w:pStyle w:val="4Bulletedcopyblue"/>
        <w:rPr>
          <w:rFonts w:cs="Times New Roman"/>
        </w:rPr>
      </w:pPr>
      <w:hyperlink w:history="1" r:id="rId12">
        <w:r>
          <w:rPr>
            <w:rStyle w:val="Hyperlink"/>
          </w:rPr>
          <w:t>Part 3 of the Chi</w:t>
        </w:r>
        <w:r>
          <w:rPr>
            <w:rStyle w:val="Hyperlink"/>
          </w:rPr>
          <w:t>l</w:t>
        </w:r>
        <w:r>
          <w:rPr>
            <w:rStyle w:val="Hyperlink"/>
          </w:rPr>
          <w:t>dren and Families Act 2014</w:t>
        </w:r>
      </w:hyperlink>
      <w:r>
        <w:t>, which sets out schools’ responsibilities for pupils with SEN and disabilities</w:t>
      </w:r>
    </w:p>
    <w:p xmlns:wp14="http://schemas.microsoft.com/office/word/2010/wordml" w:rsidR="003F6EBC" w:rsidP="003F6EBC" w:rsidRDefault="00D77788" w14:paraId="2FD9DD37" wp14:textId="609C0904">
      <w:pPr>
        <w:pStyle w:val="4Bulletedcopyblue"/>
        <w:rPr/>
      </w:pPr>
      <w:hyperlink r:id="R3c35c3389f804b5a">
        <w:r w:rsidRPr="22C449D6" w:rsidR="0AC8CD9A">
          <w:rPr>
            <w:rStyle w:val="Hyperlink"/>
          </w:rPr>
          <w:t xml:space="preserve">The Special Educational Needs and </w:t>
        </w:r>
        <w:r w:rsidRPr="22C449D6" w:rsidR="0AC8CD9A">
          <w:rPr>
            <w:rStyle w:val="Hyperlink"/>
          </w:rPr>
          <w:t>D</w:t>
        </w:r>
        <w:r w:rsidRPr="22C449D6" w:rsidR="0AC8CD9A">
          <w:rPr>
            <w:rStyle w:val="Hyperlink"/>
          </w:rPr>
          <w:t>isability Regulations 2014</w:t>
        </w:r>
      </w:hyperlink>
      <w:r w:rsidR="0AC8CD9A">
        <w:rPr/>
        <w:t xml:space="preserve">, which set out schools’ responsibilities for education, </w:t>
      </w:r>
      <w:r w:rsidR="0AC8CD9A">
        <w:rPr/>
        <w:t>health</w:t>
      </w:r>
      <w:r w:rsidR="0AC8CD9A">
        <w:rPr/>
        <w:t xml:space="preserve"> and care (EHC) plans, SEN </w:t>
      </w:r>
      <w:r w:rsidR="584C47F3">
        <w:rPr/>
        <w:t>coordinators</w:t>
      </w:r>
      <w:r w:rsidR="0AC8CD9A">
        <w:rPr/>
        <w:t xml:space="preserve"> (SENCOs) and the SEN information report</w:t>
      </w:r>
      <w:r w:rsidR="39D32848">
        <w:rPr/>
        <w:t>. This</w:t>
      </w:r>
      <w:r w:rsidR="6E82FDA5">
        <w:rPr/>
        <w:t xml:space="preserve"> policy also </w:t>
      </w:r>
      <w:r w:rsidR="6E82FDA5">
        <w:rPr/>
        <w:t>complies with</w:t>
      </w:r>
      <w:r w:rsidR="6E82FDA5">
        <w:rPr/>
        <w:t xml:space="preserve"> our funding agreement and articles of association. </w:t>
      </w:r>
    </w:p>
    <w:p xmlns:wp14="http://schemas.microsoft.com/office/word/2010/wordml" w:rsidR="003E1470" w:rsidP="003E1470" w:rsidRDefault="003E1470" w14:paraId="1299C43A" wp14:textId="77777777">
      <w:pPr>
        <w:pStyle w:val="4Bulletedcopyblue"/>
        <w:numPr>
          <w:ilvl w:val="0"/>
          <w:numId w:val="0"/>
        </w:numPr>
        <w:ind w:left="340"/>
      </w:pPr>
    </w:p>
    <w:p xmlns:wp14="http://schemas.microsoft.com/office/word/2010/wordml" w:rsidRPr="00EA6F4C" w:rsidR="00AD3666" w:rsidP="003E1470" w:rsidRDefault="003E1470" w14:paraId="47C791D5" wp14:textId="77777777">
      <w:pPr>
        <w:pStyle w:val="Heading1"/>
        <w:rPr>
          <w:color w:val="FFA54B"/>
        </w:rPr>
      </w:pPr>
      <w:bookmarkStart w:name="_Toc113528550" w:id="9"/>
      <w:r>
        <w:rPr>
          <w:color w:val="FFA54B"/>
        </w:rPr>
        <w:t>3.</w:t>
      </w:r>
      <w:r w:rsidRPr="00EA6F4C" w:rsidR="00AD3666">
        <w:rPr>
          <w:color w:val="FFA54B"/>
        </w:rPr>
        <w:t xml:space="preserve"> </w:t>
      </w:r>
      <w:r w:rsidRPr="00EA6F4C" w:rsidR="003F6EBC">
        <w:rPr>
          <w:color w:val="FFA54B"/>
        </w:rPr>
        <w:t>Definitions</w:t>
      </w:r>
      <w:bookmarkEnd w:id="9"/>
      <w:r w:rsidRPr="00EA6F4C" w:rsidR="003F6EBC">
        <w:rPr>
          <w:color w:val="FFA54B"/>
        </w:rPr>
        <w:t xml:space="preserve"> </w:t>
      </w:r>
    </w:p>
    <w:p xmlns:wp14="http://schemas.microsoft.com/office/word/2010/wordml" w:rsidR="00AD3666" w:rsidP="00AD3666" w:rsidRDefault="003F6EBC" w14:paraId="3F5F32CE" wp14:textId="77777777">
      <w:pPr>
        <w:pStyle w:val="1bodycopy10pt"/>
      </w:pPr>
      <w:r>
        <w:t>A pupil has SEN if they have a learnin</w:t>
      </w:r>
      <w:r w:rsidR="00356302">
        <w:t>g difficulty or disability that</w:t>
      </w:r>
      <w:r>
        <w:t xml:space="preserve"> calls for spec</w:t>
      </w:r>
      <w:r w:rsidR="003E1470">
        <w:t xml:space="preserve">ial educational provision to be </w:t>
      </w:r>
      <w:r>
        <w:t xml:space="preserve">made for them. </w:t>
      </w:r>
    </w:p>
    <w:p xmlns:wp14="http://schemas.microsoft.com/office/word/2010/wordml" w:rsidR="003F6EBC" w:rsidP="00AD3666" w:rsidRDefault="003F6EBC" w14:paraId="6ABEC9F7" wp14:textId="77777777">
      <w:pPr>
        <w:pStyle w:val="1bodycopy10pt"/>
      </w:pPr>
      <w:r>
        <w:t xml:space="preserve">They have a learning difficulty or disability if they have: </w:t>
      </w:r>
    </w:p>
    <w:p xmlns:wp14="http://schemas.microsoft.com/office/word/2010/wordml" w:rsidR="00AD3666" w:rsidP="00AA6E73" w:rsidRDefault="003F6EBC" w14:paraId="09BE790D" wp14:textId="2B5E06C0">
      <w:pPr>
        <w:pStyle w:val="4Bulletedcopyblue"/>
        <w:rPr/>
      </w:pPr>
      <w:r w:rsidR="6E82FDA5">
        <w:rPr/>
        <w:t xml:space="preserve">A significantly greater difficulty in learning than </w:t>
      </w:r>
      <w:r w:rsidR="16D9A8FD">
        <w:rPr/>
        <w:t>many of</w:t>
      </w:r>
      <w:r w:rsidR="6E82FDA5">
        <w:rPr/>
        <w:t xml:space="preserve"> the others of the same age, or </w:t>
      </w:r>
    </w:p>
    <w:p xmlns:wp14="http://schemas.microsoft.com/office/word/2010/wordml" w:rsidR="003F6EBC" w:rsidP="00AA6E73" w:rsidRDefault="003F6EBC" w14:paraId="61669EC3" wp14:textId="77777777">
      <w:pPr>
        <w:pStyle w:val="4Bulletedcopyblue"/>
      </w:pPr>
      <w:r>
        <w:t xml:space="preserve">A disability which prevents or hinders them from making use of facilities of a kind generally provided for others of the same age in mainstream schools </w:t>
      </w:r>
    </w:p>
    <w:p xmlns:wp14="http://schemas.microsoft.com/office/word/2010/wordml" w:rsidR="00AD3666" w:rsidP="00355634" w:rsidRDefault="003F6EBC" w14:paraId="46BACA5F" wp14:textId="77777777">
      <w:pPr>
        <w:pStyle w:val="1bodycopy10pt"/>
      </w:pPr>
      <w:r>
        <w:t>Special educational provision is educational or training provision that is additional to, or different from, that made generally for other children or young people of the same age by mainstream schools</w:t>
      </w:r>
      <w:r w:rsidR="00643C1C">
        <w:t>.</w:t>
      </w:r>
    </w:p>
    <w:p xmlns:wp14="http://schemas.microsoft.com/office/word/2010/wordml" w:rsidR="003E1470" w:rsidP="00355634" w:rsidRDefault="003E1470" w14:paraId="4DDBEF00" wp14:textId="77777777">
      <w:pPr>
        <w:pStyle w:val="1bodycopy10pt"/>
      </w:pPr>
    </w:p>
    <w:p xmlns:wp14="http://schemas.microsoft.com/office/word/2010/wordml" w:rsidRPr="00EA6F4C" w:rsidR="007A03B3" w:rsidP="007A03B3" w:rsidRDefault="003E1470" w14:paraId="09DE4FA6" wp14:textId="77777777">
      <w:pPr>
        <w:pStyle w:val="Heading1"/>
        <w:rPr>
          <w:color w:val="FFA54B"/>
        </w:rPr>
      </w:pPr>
      <w:bookmarkStart w:name="_Toc531168964" w:id="10"/>
      <w:bookmarkStart w:name="_Toc531176464" w:id="11"/>
      <w:bookmarkStart w:name="_Toc113528551" w:id="12"/>
      <w:r>
        <w:rPr>
          <w:color w:val="FFA54B"/>
        </w:rPr>
        <w:t>4</w:t>
      </w:r>
      <w:r w:rsidRPr="00EA6F4C" w:rsidR="007A03B3">
        <w:rPr>
          <w:color w:val="FFA54B"/>
        </w:rPr>
        <w:t xml:space="preserve">. </w:t>
      </w:r>
      <w:bookmarkEnd w:id="10"/>
      <w:bookmarkEnd w:id="11"/>
      <w:r w:rsidRPr="00EA6F4C" w:rsidR="00643C1C">
        <w:rPr>
          <w:color w:val="FFA54B"/>
        </w:rPr>
        <w:t>Roles and responsibilities</w:t>
      </w:r>
      <w:bookmarkEnd w:id="12"/>
      <w:r w:rsidRPr="00EA6F4C" w:rsidR="00643C1C">
        <w:rPr>
          <w:color w:val="FFA54B"/>
        </w:rPr>
        <w:t xml:space="preserve"> </w:t>
      </w:r>
    </w:p>
    <w:p xmlns:wp14="http://schemas.microsoft.com/office/word/2010/wordml" w:rsidR="00643C1C" w:rsidP="00643C1C" w:rsidRDefault="003E1470" w14:paraId="2F6906EA" wp14:textId="77777777">
      <w:pPr>
        <w:pStyle w:val="Subhead2"/>
      </w:pPr>
      <w:r>
        <w:t>4</w:t>
      </w:r>
      <w:r w:rsidR="00643C1C">
        <w:t xml:space="preserve">.1 The SENCO </w:t>
      </w:r>
    </w:p>
    <w:p xmlns:wp14="http://schemas.microsoft.com/office/word/2010/wordml" w:rsidR="00643C1C" w:rsidP="00643C1C" w:rsidRDefault="00643C1C" w14:paraId="3461D779" wp14:textId="77777777">
      <w:pPr>
        <w:pStyle w:val="1bodycopy10pt"/>
      </w:pPr>
    </w:p>
    <w:p xmlns:wp14="http://schemas.microsoft.com/office/word/2010/wordml" w:rsidR="00643C1C" w:rsidP="00643C1C" w:rsidRDefault="00643C1C" w14:paraId="26482499" wp14:textId="77777777">
      <w:pPr>
        <w:pStyle w:val="1bodycopy10pt"/>
      </w:pPr>
      <w:r>
        <w:t xml:space="preserve">The SENCO is </w:t>
      </w:r>
      <w:r w:rsidR="0022737C">
        <w:t>Sarah Oakes</w:t>
      </w:r>
    </w:p>
    <w:p xmlns:wp14="http://schemas.microsoft.com/office/word/2010/wordml" w:rsidR="0022737C" w:rsidP="00643C1C" w:rsidRDefault="0022737C" w14:paraId="6F61D2B1" wp14:textId="77777777">
      <w:pPr>
        <w:pStyle w:val="1bodycopy10pt"/>
      </w:pPr>
      <w:r>
        <w:t>The SLT link for SEND is Paul Hammerton – Assistant Headteacher</w:t>
      </w:r>
    </w:p>
    <w:p xmlns:wp14="http://schemas.microsoft.com/office/word/2010/wordml" w:rsidR="00643C1C" w:rsidP="00643C1C" w:rsidRDefault="00643C1C" w14:paraId="47DAAFFF" wp14:textId="77777777">
      <w:pPr>
        <w:pStyle w:val="1bodycopy10pt"/>
      </w:pPr>
      <w:r>
        <w:t xml:space="preserve">They will: </w:t>
      </w:r>
    </w:p>
    <w:p xmlns:wp14="http://schemas.microsoft.com/office/word/2010/wordml" w:rsidR="00643C1C" w:rsidP="00643C1C" w:rsidRDefault="00643C1C" w14:paraId="2FD10EFC" wp14:textId="77777777">
      <w:pPr>
        <w:pStyle w:val="4Bulletedcopyblue"/>
      </w:pPr>
      <w:r>
        <w:t xml:space="preserve">Work with the headteacher and SEN governor to determine the strategic development of the SEN policy and provision in the school </w:t>
      </w:r>
    </w:p>
    <w:p xmlns:wp14="http://schemas.microsoft.com/office/word/2010/wordml" w:rsidR="00643C1C" w:rsidP="00643C1C" w:rsidRDefault="00643C1C" w14:paraId="145BB82F" wp14:textId="77777777">
      <w:pPr>
        <w:pStyle w:val="4Bulletedcopyblue"/>
      </w:pPr>
      <w:r>
        <w:t xml:space="preserve">Have day-to-day responsibility for the operation of this SEN policy and the co-ordination of specific provision made to support individual pupils with SEN, including those who have EHC plans </w:t>
      </w:r>
    </w:p>
    <w:p xmlns:wp14="http://schemas.microsoft.com/office/word/2010/wordml" w:rsidR="00643C1C" w:rsidP="00643C1C" w:rsidRDefault="00643C1C" w14:paraId="51AFD415" wp14:textId="77777777">
      <w:pPr>
        <w:pStyle w:val="4Bulletedcopyblue"/>
      </w:pPr>
      <w:r>
        <w:t xml:space="preserve">Provide professional guidance to colleagues and work with staff, parents, and other agencies to ensure that pupils with SEN receive appropriate support and high-quality teaching </w:t>
      </w:r>
    </w:p>
    <w:p xmlns:wp14="http://schemas.microsoft.com/office/word/2010/wordml" w:rsidR="00643C1C" w:rsidP="00643C1C" w:rsidRDefault="00643C1C" w14:paraId="5ADFA237" wp14:textId="77777777">
      <w:pPr>
        <w:pStyle w:val="4Bulletedcopyblue"/>
      </w:pPr>
      <w:r>
        <w:t xml:space="preserve">Advise on the graduated approach to providing SEN support </w:t>
      </w:r>
    </w:p>
    <w:p xmlns:wp14="http://schemas.microsoft.com/office/word/2010/wordml" w:rsidR="00643C1C" w:rsidP="00643C1C" w:rsidRDefault="00643C1C" w14:paraId="1C792180" wp14:textId="77777777">
      <w:pPr>
        <w:pStyle w:val="4Bulletedcopyblue"/>
      </w:pPr>
      <w:r>
        <w:t xml:space="preserve">Advise on the deployment of the school’s delegated budget and other resources to meet pupils’ needs effectively </w:t>
      </w:r>
    </w:p>
    <w:p xmlns:wp14="http://schemas.microsoft.com/office/word/2010/wordml" w:rsidR="00643C1C" w:rsidP="00643C1C" w:rsidRDefault="00643C1C" w14:paraId="3789DADF" wp14:textId="77777777">
      <w:pPr>
        <w:pStyle w:val="4Bulletedcopyblue"/>
      </w:pPr>
      <w:r>
        <w:t xml:space="preserve">Be the point of contact </w:t>
      </w:r>
      <w:r w:rsidR="008806F7">
        <w:t xml:space="preserve">for external agencies, especially the local authority </w:t>
      </w:r>
      <w:r w:rsidR="00356302">
        <w:t xml:space="preserve">(LA) </w:t>
      </w:r>
      <w:r w:rsidR="008806F7">
        <w:t xml:space="preserve">and its support services </w:t>
      </w:r>
    </w:p>
    <w:p xmlns:wp14="http://schemas.microsoft.com/office/word/2010/wordml" w:rsidR="008806F7" w:rsidP="00643C1C" w:rsidRDefault="008806F7" w14:paraId="4D763E35" wp14:textId="2B9EEDC1">
      <w:pPr>
        <w:pStyle w:val="4Bulletedcopyblue"/>
        <w:rPr/>
      </w:pPr>
      <w:r w:rsidR="1574B4D6">
        <w:rPr/>
        <w:t xml:space="preserve">Liaise with potential next providers of education to ensure that the school meets its responsibilities under the Equality Act 2010 </w:t>
      </w:r>
      <w:r w:rsidR="71D8F6B1">
        <w:rPr/>
        <w:t>regarding</w:t>
      </w:r>
      <w:r w:rsidR="1574B4D6">
        <w:rPr/>
        <w:t xml:space="preserve"> reasonable adjustments and access arrangements </w:t>
      </w:r>
    </w:p>
    <w:p xmlns:wp14="http://schemas.microsoft.com/office/word/2010/wordml" w:rsidR="00643C1C" w:rsidP="00643C1C" w:rsidRDefault="008806F7" w14:paraId="65063D24" wp14:textId="77777777">
      <w:pPr>
        <w:pStyle w:val="4Bulletedcopyblue"/>
      </w:pPr>
      <w:r>
        <w:t xml:space="preserve">Ensure the school keeps the records of all pupils with SEN up to date </w:t>
      </w:r>
    </w:p>
    <w:p xmlns:wp14="http://schemas.microsoft.com/office/word/2010/wordml" w:rsidR="008806F7" w:rsidP="008806F7" w:rsidRDefault="003E1470" w14:paraId="056B8B81" wp14:textId="77777777">
      <w:pPr>
        <w:pStyle w:val="Subhead2"/>
      </w:pPr>
      <w:r>
        <w:t>4</w:t>
      </w:r>
      <w:r w:rsidR="008806F7">
        <w:t xml:space="preserve">.2 The SEN governor </w:t>
      </w:r>
    </w:p>
    <w:p xmlns:wp14="http://schemas.microsoft.com/office/word/2010/wordml" w:rsidR="008806F7" w:rsidP="008806F7" w:rsidRDefault="008806F7" w14:paraId="623455B3" wp14:textId="77777777">
      <w:pPr>
        <w:pStyle w:val="1bodycopy10pt"/>
      </w:pPr>
      <w:r>
        <w:t xml:space="preserve">The SEN governor will: </w:t>
      </w:r>
    </w:p>
    <w:p xmlns:wp14="http://schemas.microsoft.com/office/word/2010/wordml" w:rsidR="008806F7" w:rsidP="008806F7" w:rsidRDefault="008806F7" w14:paraId="34B62A91" wp14:textId="77777777">
      <w:pPr>
        <w:pStyle w:val="4Bulletedcopyblue"/>
      </w:pPr>
      <w:r>
        <w:t xml:space="preserve">Help to raise awareness of SEN issues at governing board meetings </w:t>
      </w:r>
    </w:p>
    <w:p xmlns:wp14="http://schemas.microsoft.com/office/word/2010/wordml" w:rsidR="008806F7" w:rsidP="008806F7" w:rsidRDefault="008806F7" w14:paraId="1818C4AF" wp14:textId="77777777">
      <w:pPr>
        <w:pStyle w:val="4Bulletedcopyblue"/>
      </w:pPr>
      <w:r>
        <w:t xml:space="preserve">Monitor the quality and effectiveness </w:t>
      </w:r>
      <w:r w:rsidR="005164F9">
        <w:t xml:space="preserve">of SEN and disability provision within the school and update the governing board on this </w:t>
      </w:r>
    </w:p>
    <w:p xmlns:wp14="http://schemas.microsoft.com/office/word/2010/wordml" w:rsidR="008806F7" w:rsidP="003C6853" w:rsidRDefault="005164F9" w14:paraId="3D8B3A7A" wp14:textId="77777777">
      <w:pPr>
        <w:pStyle w:val="4Bulletedcopyblue"/>
      </w:pPr>
      <w:r>
        <w:t xml:space="preserve">Work with the headteacher and SENCO to determine the strategic development of the SEN policy and provision in the school </w:t>
      </w:r>
    </w:p>
    <w:p xmlns:wp14="http://schemas.microsoft.com/office/word/2010/wordml" w:rsidR="005164F9" w:rsidP="005164F9" w:rsidRDefault="003E1470" w14:paraId="7BB51A10" wp14:textId="77777777">
      <w:pPr>
        <w:pStyle w:val="Subhead2"/>
      </w:pPr>
      <w:r>
        <w:t>4</w:t>
      </w:r>
      <w:r w:rsidR="005164F9">
        <w:t xml:space="preserve">.3 The </w:t>
      </w:r>
      <w:r w:rsidR="003C6853">
        <w:t>headteache</w:t>
      </w:r>
      <w:r w:rsidR="005164F9">
        <w:t xml:space="preserve">r </w:t>
      </w:r>
    </w:p>
    <w:p xmlns:wp14="http://schemas.microsoft.com/office/word/2010/wordml" w:rsidR="005164F9" w:rsidP="005164F9" w:rsidRDefault="005164F9" w14:paraId="504CC750" wp14:textId="77777777">
      <w:pPr>
        <w:pStyle w:val="1bodycopy10pt"/>
      </w:pPr>
      <w:r>
        <w:t xml:space="preserve">The headteacher will: </w:t>
      </w:r>
    </w:p>
    <w:p xmlns:wp14="http://schemas.microsoft.com/office/word/2010/wordml" w:rsidR="005164F9" w:rsidP="005164F9" w:rsidRDefault="005164F9" w14:paraId="3E9A6097" wp14:textId="77777777">
      <w:pPr>
        <w:pStyle w:val="4Bulletedcopyblue"/>
      </w:pPr>
      <w:r>
        <w:t xml:space="preserve">Work with the SENCO and SEN governor to determine the strategic development of the SEN policy and provision within the school </w:t>
      </w:r>
    </w:p>
    <w:p xmlns:wp14="http://schemas.microsoft.com/office/word/2010/wordml" w:rsidR="008806F7" w:rsidP="008806F7" w:rsidRDefault="005164F9" w14:paraId="07F24DB8" wp14:textId="77777777">
      <w:pPr>
        <w:pStyle w:val="4Bulletedcopyblue"/>
      </w:pPr>
      <w:r>
        <w:t xml:space="preserve">Have overall responsibility for the provision and progress of learners with SEN and/or a disability  </w:t>
      </w:r>
    </w:p>
    <w:p xmlns:wp14="http://schemas.microsoft.com/office/word/2010/wordml" w:rsidR="003C6853" w:rsidP="003C6853" w:rsidRDefault="003E1470" w14:paraId="0904CE18" wp14:textId="77777777">
      <w:pPr>
        <w:pStyle w:val="Subhead2"/>
      </w:pPr>
      <w:r>
        <w:t>4</w:t>
      </w:r>
      <w:r w:rsidR="003C6853">
        <w:t>.4 Class teachers</w:t>
      </w:r>
    </w:p>
    <w:p xmlns:wp14="http://schemas.microsoft.com/office/word/2010/wordml" w:rsidR="003C6853" w:rsidP="003C6853" w:rsidRDefault="003C6853" w14:paraId="323784FA" wp14:textId="77777777">
      <w:pPr>
        <w:pStyle w:val="1bodycopy10pt"/>
      </w:pPr>
      <w:r>
        <w:t xml:space="preserve"> Each class teacher is responsible for: </w:t>
      </w:r>
    </w:p>
    <w:p xmlns:wp14="http://schemas.microsoft.com/office/word/2010/wordml" w:rsidR="003C6853" w:rsidP="003C6853" w:rsidRDefault="00105B51" w14:paraId="5A76F190" wp14:textId="77777777">
      <w:pPr>
        <w:pStyle w:val="4Bulletedcopyblue"/>
      </w:pPr>
      <w:r>
        <w:t xml:space="preserve">The progress and development of every pupil in their class </w:t>
      </w:r>
    </w:p>
    <w:p xmlns:wp14="http://schemas.microsoft.com/office/word/2010/wordml" w:rsidR="00105B51" w:rsidP="003C6853" w:rsidRDefault="00105B51" w14:paraId="5944D441" wp14:textId="77777777">
      <w:pPr>
        <w:pStyle w:val="4Bulletedcopyblue"/>
      </w:pPr>
      <w:r>
        <w:t>Working closely with any teaching assistants or specialist staff to plan and assess the impact of support and interventions</w:t>
      </w:r>
      <w:r w:rsidR="00C81998">
        <w:t>,</w:t>
      </w:r>
      <w:r>
        <w:t xml:space="preserve"> and how they can be linked to classroom teaching </w:t>
      </w:r>
    </w:p>
    <w:p xmlns:wp14="http://schemas.microsoft.com/office/word/2010/wordml" w:rsidR="00105B51" w:rsidP="003C6853" w:rsidRDefault="00105B51" w14:paraId="17D6EFAA" wp14:textId="77777777">
      <w:pPr>
        <w:pStyle w:val="4Bulletedcopyblue"/>
      </w:pPr>
      <w:r>
        <w:t>Working with the SENCO to review each pupil’s progress and development</w:t>
      </w:r>
      <w:r w:rsidR="00283C5E">
        <w:t>,</w:t>
      </w:r>
      <w:r>
        <w:t xml:space="preserve"> and decide on any changes to provision </w:t>
      </w:r>
    </w:p>
    <w:p xmlns:wp14="http://schemas.microsoft.com/office/word/2010/wordml" w:rsidR="003C6853" w:rsidP="003C6853" w:rsidRDefault="00105B51" w14:paraId="2EA37CF0" wp14:textId="77777777">
      <w:pPr>
        <w:pStyle w:val="4Bulletedcopyblue"/>
      </w:pPr>
      <w:r>
        <w:t xml:space="preserve">Ensuring they follow this SEN policy </w:t>
      </w:r>
    </w:p>
    <w:p xmlns:wp14="http://schemas.microsoft.com/office/word/2010/wordml" w:rsidR="00B11BB3" w:rsidP="00B11BB3" w:rsidRDefault="00B11BB3" w14:paraId="3CF2D8B6" wp14:textId="77777777">
      <w:pPr>
        <w:pStyle w:val="4Bulletedcopyblue"/>
        <w:numPr>
          <w:ilvl w:val="0"/>
          <w:numId w:val="0"/>
        </w:numPr>
        <w:ind w:left="340"/>
      </w:pPr>
    </w:p>
    <w:p xmlns:wp14="http://schemas.microsoft.com/office/word/2010/wordml" w:rsidRPr="00EA6F4C" w:rsidR="00105B51" w:rsidP="00105B51" w:rsidRDefault="003E1470" w14:paraId="251BE1EA" wp14:textId="77777777">
      <w:pPr>
        <w:pStyle w:val="Heading1"/>
        <w:rPr>
          <w:color w:val="FFA54B"/>
        </w:rPr>
      </w:pPr>
      <w:bookmarkStart w:name="_Toc113528552" w:id="13"/>
      <w:r>
        <w:rPr>
          <w:color w:val="FFA54B"/>
        </w:rPr>
        <w:t>5</w:t>
      </w:r>
      <w:r w:rsidRPr="00EA6F4C" w:rsidR="00105B51">
        <w:rPr>
          <w:color w:val="FFA54B"/>
        </w:rPr>
        <w:t>. SEN information report</w:t>
      </w:r>
      <w:bookmarkEnd w:id="13"/>
      <w:r w:rsidRPr="00EA6F4C" w:rsidR="00105B51">
        <w:rPr>
          <w:color w:val="FFA54B"/>
        </w:rPr>
        <w:t xml:space="preserve"> </w:t>
      </w:r>
    </w:p>
    <w:p xmlns:wp14="http://schemas.microsoft.com/office/word/2010/wordml" w:rsidR="00105B51" w:rsidP="00105B51" w:rsidRDefault="003E1470" w14:paraId="09260AC8" wp14:textId="77777777">
      <w:pPr>
        <w:pStyle w:val="Subhead2"/>
      </w:pPr>
      <w:r>
        <w:t>5</w:t>
      </w:r>
      <w:r w:rsidR="00105B51">
        <w:t xml:space="preserve">.1 </w:t>
      </w:r>
      <w:r w:rsidR="00DF6B32">
        <w:t>The kinds of SEN that are provided for</w:t>
      </w:r>
    </w:p>
    <w:p xmlns:wp14="http://schemas.microsoft.com/office/word/2010/wordml" w:rsidR="00105B51" w:rsidP="00105B51" w:rsidRDefault="00105B51" w14:paraId="365E6C32" wp14:textId="77777777">
      <w:pPr>
        <w:pStyle w:val="1bodycopy10pt"/>
      </w:pPr>
      <w:r>
        <w:t xml:space="preserve">Our school currently provides additional and/or different provision for a range of needs, including: </w:t>
      </w:r>
    </w:p>
    <w:p xmlns:wp14="http://schemas.microsoft.com/office/word/2010/wordml" w:rsidR="00105B51" w:rsidP="00105B51" w:rsidRDefault="00105B51" w14:paraId="3F4BA0AC" wp14:textId="77777777">
      <w:pPr>
        <w:pStyle w:val="4Bulletedcopyblue"/>
      </w:pPr>
      <w:r>
        <w:t>Communication and interaction, for example, autistic spectrum disorder, Asperger’s Syndrome</w:t>
      </w:r>
      <w:r w:rsidR="0022737C">
        <w:t xml:space="preserve"> (ASD)</w:t>
      </w:r>
      <w:r>
        <w:t xml:space="preserve">, speech and language difficulties </w:t>
      </w:r>
    </w:p>
    <w:p xmlns:wp14="http://schemas.microsoft.com/office/word/2010/wordml" w:rsidR="00105B51" w:rsidP="00105B51" w:rsidRDefault="00105B51" w14:paraId="22AFFD7F" wp14:textId="77777777">
      <w:pPr>
        <w:pStyle w:val="4Bulletedcopyblue"/>
      </w:pPr>
      <w:r>
        <w:t xml:space="preserve">Cognition and learning, for example, dyslexia, dyspraxia </w:t>
      </w:r>
    </w:p>
    <w:p xmlns:wp14="http://schemas.microsoft.com/office/word/2010/wordml" w:rsidR="00105B51" w:rsidP="00105B51" w:rsidRDefault="00105B51" w14:paraId="715A2361" wp14:textId="77777777">
      <w:pPr>
        <w:pStyle w:val="4Bulletedcopyblue"/>
      </w:pPr>
      <w:r>
        <w:t>Social, emotional and mental health difficulties, for example, attention deficit hyperactivity disorder (ADHD)</w:t>
      </w:r>
    </w:p>
    <w:p xmlns:wp14="http://schemas.microsoft.com/office/word/2010/wordml" w:rsidR="00105B51" w:rsidP="00105B51" w:rsidRDefault="00105B51" w14:paraId="293E068A" wp14:textId="77777777">
      <w:pPr>
        <w:pStyle w:val="4Bulletedcopyblue"/>
      </w:pPr>
      <w:r>
        <w:t xml:space="preserve">Sensory and/or physical needs, for example, visual impairments, hearing impairments, processing difficulties, epilepsy </w:t>
      </w:r>
    </w:p>
    <w:p xmlns:wp14="http://schemas.microsoft.com/office/word/2010/wordml" w:rsidR="00105B51" w:rsidP="00105B51" w:rsidRDefault="00105B51" w14:paraId="0A7920DE" wp14:textId="77777777">
      <w:pPr>
        <w:pStyle w:val="4Bulletedcopyblue"/>
      </w:pPr>
      <w:r>
        <w:t xml:space="preserve">Moderate/severe/profound and multiple learning difficulties </w:t>
      </w:r>
    </w:p>
    <w:p xmlns:wp14="http://schemas.microsoft.com/office/word/2010/wordml" w:rsidRPr="00FA0845" w:rsidR="00105B51" w:rsidP="00FA0845" w:rsidRDefault="003E1470" w14:paraId="12AC5E83" wp14:textId="77777777">
      <w:pPr>
        <w:pStyle w:val="Subhead2"/>
      </w:pPr>
      <w:r>
        <w:t>5</w:t>
      </w:r>
      <w:r w:rsidRPr="00FA0845" w:rsidR="00105B51">
        <w:t xml:space="preserve">.2 Identifying </w:t>
      </w:r>
      <w:r w:rsidR="006F22FA">
        <w:t>student</w:t>
      </w:r>
      <w:r w:rsidRPr="00FA0845" w:rsidR="00105B51">
        <w:t xml:space="preserve">s with SEN and assessing their needs </w:t>
      </w:r>
    </w:p>
    <w:p xmlns:wp14="http://schemas.microsoft.com/office/word/2010/wordml" w:rsidRPr="00FA0845" w:rsidR="00105B51" w:rsidP="00105B51" w:rsidRDefault="00105B51" w14:paraId="0FB78278" wp14:textId="77777777">
      <w:pPr>
        <w:pStyle w:val="Caption1"/>
        <w:rPr>
          <w:i w:val="0"/>
          <w:iCs/>
          <w:color w:val="auto"/>
          <w:highlight w:val="yellow"/>
        </w:rPr>
      </w:pPr>
    </w:p>
    <w:p xmlns:wp14="http://schemas.microsoft.com/office/word/2010/wordml" w:rsidR="0022737C" w:rsidP="0022737C" w:rsidRDefault="0022737C" w14:paraId="76ED4ED5" wp14:textId="04AE50E7">
      <w:r w:rsidR="5ECED715">
        <w:rPr/>
        <w:t xml:space="preserve">Using a graduated response and information from </w:t>
      </w:r>
      <w:r w:rsidRPr="22C449D6" w:rsidR="4C001999">
        <w:rPr>
          <w:highlight w:val="yellow"/>
        </w:rPr>
        <w:t>partner primary</w:t>
      </w:r>
      <w:r w:rsidR="4C001999">
        <w:rPr/>
        <w:t xml:space="preserve"> </w:t>
      </w:r>
      <w:r w:rsidR="5ECED715">
        <w:rPr/>
        <w:t xml:space="preserve">schools including each student’s current levels of attainment </w:t>
      </w:r>
      <w:r w:rsidRPr="22C449D6" w:rsidR="5848400B">
        <w:rPr>
          <w:highlight w:val="yellow"/>
        </w:rPr>
        <w:t>and current SEND type</w:t>
      </w:r>
      <w:r w:rsidR="5848400B">
        <w:rPr/>
        <w:t xml:space="preserve"> </w:t>
      </w:r>
      <w:r w:rsidR="5ECED715">
        <w:rPr/>
        <w:t xml:space="preserve">on entry, will </w:t>
      </w:r>
      <w:r w:rsidR="5ECED715">
        <w:rPr/>
        <w:t>determine</w:t>
      </w:r>
      <w:r w:rsidR="5ECED715">
        <w:rPr/>
        <w:t xml:space="preserve"> entry on the Derby Cathedral School’s SEND register. Class teachers will make reasonable adjustments to accommodate students learning and differentiate accordingly with regular assessments of progress for all students. This will allow them to </w:t>
      </w:r>
      <w:r w:rsidR="5ECED715">
        <w:rPr/>
        <w:t>identify</w:t>
      </w:r>
      <w:r w:rsidR="5ECED715">
        <w:rPr/>
        <w:t xml:space="preserve"> those whose progress:</w:t>
      </w:r>
    </w:p>
    <w:p xmlns:wp14="http://schemas.microsoft.com/office/word/2010/wordml" w:rsidRPr="0022737C" w:rsidR="0022737C" w:rsidP="22C449D6" w:rsidRDefault="0022737C" w14:paraId="389A551E" wp14:textId="40A091A1">
      <w:pPr>
        <w:pStyle w:val="4Bulletedcopyblue"/>
        <w:rPr>
          <w:rFonts w:cs="Times New Roman"/>
        </w:rPr>
      </w:pPr>
      <w:r w:rsidR="5ECED715">
        <w:rPr/>
        <w:t>Is significantly lower than that of their peers starting from the same baseline</w:t>
      </w:r>
    </w:p>
    <w:p xmlns:wp14="http://schemas.microsoft.com/office/word/2010/wordml" w:rsidR="00FA0845" w:rsidP="0022737C" w:rsidRDefault="0022737C" w14:paraId="297286F2" wp14:textId="77777777">
      <w:pPr>
        <w:pStyle w:val="4Bulletedcopyblue"/>
      </w:pPr>
      <w:r>
        <w:t>Fails to match or better the child’s previous rate of progress</w:t>
      </w:r>
    </w:p>
    <w:p xmlns:wp14="http://schemas.microsoft.com/office/word/2010/wordml" w:rsidR="00FA0845" w:rsidP="00FA0845" w:rsidRDefault="00FA0845" w14:paraId="703BF18B" wp14:textId="77777777">
      <w:pPr>
        <w:pStyle w:val="4Bulletedcopyblue"/>
      </w:pPr>
      <w:r>
        <w:t>Fails to close the attainment gap between the child and their peers</w:t>
      </w:r>
    </w:p>
    <w:p xmlns:wp14="http://schemas.microsoft.com/office/word/2010/wordml" w:rsidR="00FA0845" w:rsidP="00FA0845" w:rsidRDefault="00FA0845" w14:paraId="180868C2" wp14:textId="77777777">
      <w:pPr>
        <w:pStyle w:val="4Bulletedcopyblue"/>
      </w:pPr>
      <w:r>
        <w:t xml:space="preserve">Widens the attainment gap </w:t>
      </w:r>
    </w:p>
    <w:p xmlns:wp14="http://schemas.microsoft.com/office/word/2010/wordml" w:rsidR="00105B51" w:rsidP="00105B51" w:rsidRDefault="00105B51" w14:paraId="0D0656C4" wp14:textId="77777777">
      <w:r>
        <w:t xml:space="preserve">This may include progress in areas other than attainment, for example, social needs. </w:t>
      </w:r>
    </w:p>
    <w:p xmlns:wp14="http://schemas.microsoft.com/office/word/2010/wordml" w:rsidRPr="005F57CB" w:rsidR="0022737C" w:rsidP="005F57CB" w:rsidRDefault="0022737C" w14:paraId="7FF902C8" wp14:textId="3F99CC23">
      <w:pPr>
        <w:pStyle w:val="4Bulletedcopyblue"/>
        <w:numPr>
          <w:ilvl w:val="0"/>
          <w:numId w:val="0"/>
        </w:numPr>
        <w:rPr>
          <w:highlight w:val="yellow"/>
        </w:rPr>
      </w:pPr>
      <w:r w:rsidR="5ECED715">
        <w:rPr/>
        <w:t xml:space="preserve">When deciding whether special educational provision is </w:t>
      </w:r>
      <w:r w:rsidR="5ECED715">
        <w:rPr/>
        <w:t>required</w:t>
      </w:r>
      <w:r w:rsidR="5ECED715">
        <w:rPr/>
        <w:t xml:space="preserve">, we will start with the desired outcomes, including the expected progress and attainment, and the views and the wishes of the student and their parents. We will use this to </w:t>
      </w:r>
      <w:r w:rsidR="5ECED715">
        <w:rPr/>
        <w:t>determine</w:t>
      </w:r>
      <w:r w:rsidR="5ECED715">
        <w:rPr/>
        <w:t xml:space="preserve"> the support that is needed and whether we can provide it by adapting our core offer, or whether something different or </w:t>
      </w:r>
      <w:r w:rsidR="5ECED715">
        <w:rPr/>
        <w:t>additional</w:t>
      </w:r>
      <w:r w:rsidR="5ECED715">
        <w:rPr/>
        <w:t xml:space="preserve"> is needed. If you think that your child may have special educational needs or are concerned about your child’s progress, then you should speak to your child’s tutor and teachers </w:t>
      </w:r>
      <w:r w:rsidR="155D76B6">
        <w:rPr/>
        <w:t>on</w:t>
      </w:r>
      <w:r w:rsidR="5ECED715">
        <w:rPr/>
        <w:t xml:space="preserve"> progress evenings in the first instance. If you continue to be concerned you may contact the school’s SENCO (Special Educational Needs Co-</w:t>
      </w:r>
      <w:r w:rsidR="6BDFD4F2">
        <w:rPr/>
        <w:t>Ordinator</w:t>
      </w:r>
      <w:r w:rsidR="5ECED715">
        <w:rPr/>
        <w:t>).</w:t>
      </w:r>
      <w:r w:rsidR="276E516F">
        <w:rPr/>
        <w:t xml:space="preserve"> </w:t>
      </w:r>
    </w:p>
    <w:p xmlns:wp14="http://schemas.microsoft.com/office/word/2010/wordml" w:rsidRPr="00B11BB3" w:rsidR="00B11BB3" w:rsidP="00B11BB3" w:rsidRDefault="00B11BB3" w14:paraId="06EBC27D" wp14:textId="52592AA6">
      <w:pPr>
        <w:pStyle w:val="1bodycopy10pt"/>
      </w:pPr>
      <w:r w:rsidR="5002363F">
        <w:rPr/>
        <w:t xml:space="preserve">If you think that your child may have special educational needs or are concerned about your child’s progress, then you </w:t>
      </w:r>
      <w:r w:rsidR="5002363F">
        <w:rPr/>
        <w:t xml:space="preserve">should </w:t>
      </w:r>
      <w:r w:rsidR="5002363F">
        <w:rPr/>
        <w:t>contact the school’s SENCO (Special Educational Needs Co-</w:t>
      </w:r>
      <w:r w:rsidR="28131516">
        <w:rPr/>
        <w:t>Ordinator</w:t>
      </w:r>
      <w:r w:rsidR="5002363F">
        <w:rPr/>
        <w:t>).</w:t>
      </w:r>
    </w:p>
    <w:p xmlns:wp14="http://schemas.microsoft.com/office/word/2010/wordml" w:rsidR="00105B51" w:rsidP="00FA0845" w:rsidRDefault="003E1470" w14:paraId="3C2931C9" wp14:textId="77777777">
      <w:pPr>
        <w:pStyle w:val="Subhead2"/>
      </w:pPr>
      <w:r>
        <w:t>5</w:t>
      </w:r>
      <w:r w:rsidR="00105B51">
        <w:t xml:space="preserve">.3 Consulting and involving </w:t>
      </w:r>
      <w:r w:rsidR="006F22FA">
        <w:t>student</w:t>
      </w:r>
      <w:r w:rsidR="00105B51">
        <w:t xml:space="preserve">s and parents </w:t>
      </w:r>
    </w:p>
    <w:p xmlns:wp14="http://schemas.microsoft.com/office/word/2010/wordml" w:rsidR="00105B51" w:rsidP="22C449D6" w:rsidRDefault="00105B51" w14:paraId="2C87275D" wp14:textId="029491C5">
      <w:pPr>
        <w:rPr>
          <w:rFonts w:cs="Arial"/>
        </w:rPr>
      </w:pPr>
      <w:r w:rsidRPr="22C449D6" w:rsidR="468EF856">
        <w:rPr>
          <w:rFonts w:cs="Arial"/>
        </w:rPr>
        <w:t>We will have an</w:t>
      </w:r>
      <w:r w:rsidRPr="22C449D6" w:rsidR="5ECED715">
        <w:rPr>
          <w:rFonts w:cs="Arial"/>
        </w:rPr>
        <w:t xml:space="preserve"> early discussion with the </w:t>
      </w:r>
      <w:r w:rsidRPr="22C449D6" w:rsidR="3B795C25">
        <w:rPr>
          <w:rFonts w:cs="Arial"/>
        </w:rPr>
        <w:t>students</w:t>
      </w:r>
      <w:r w:rsidRPr="22C449D6" w:rsidR="468EF856">
        <w:rPr>
          <w:rFonts w:cs="Arial"/>
        </w:rPr>
        <w:t xml:space="preserve"> and their parents when </w:t>
      </w:r>
      <w:r w:rsidRPr="22C449D6" w:rsidR="468EF856">
        <w:rPr>
          <w:rFonts w:cs="Arial"/>
        </w:rPr>
        <w:t>identifying</w:t>
      </w:r>
      <w:r w:rsidRPr="22C449D6" w:rsidR="468EF856">
        <w:rPr>
          <w:rFonts w:cs="Arial"/>
        </w:rPr>
        <w:t xml:space="preserve"> whether they need special educational provision. These conversations will make sure that:</w:t>
      </w:r>
    </w:p>
    <w:p xmlns:wp14="http://schemas.microsoft.com/office/word/2010/wordml" w:rsidR="009D53E3" w:rsidP="009D53E3" w:rsidRDefault="009D53E3" w14:paraId="2B77FE29" wp14:textId="77777777">
      <w:pPr>
        <w:pStyle w:val="4Bulletedcopyblue"/>
      </w:pPr>
      <w:r>
        <w:t xml:space="preserve">Everyone develops a good understanding of the pupil’s areas of strength and difficulty </w:t>
      </w:r>
    </w:p>
    <w:p xmlns:wp14="http://schemas.microsoft.com/office/word/2010/wordml" w:rsidR="009D53E3" w:rsidP="009D53E3" w:rsidRDefault="009D53E3" w14:paraId="6BD9441D" wp14:textId="2E73C5A8">
      <w:pPr>
        <w:pStyle w:val="4Bulletedcopyblue"/>
        <w:rPr/>
      </w:pPr>
      <w:r w:rsidR="7A93BF59">
        <w:rPr/>
        <w:t xml:space="preserve">We </w:t>
      </w:r>
      <w:r w:rsidR="17BAB749">
        <w:rPr/>
        <w:t>consider</w:t>
      </w:r>
      <w:r w:rsidR="7A93BF59">
        <w:rPr/>
        <w:t xml:space="preserve"> the parents’ concerns </w:t>
      </w:r>
    </w:p>
    <w:p xmlns:wp14="http://schemas.microsoft.com/office/word/2010/wordml" w:rsidR="009D53E3" w:rsidP="009D53E3" w:rsidRDefault="009D53E3" w14:paraId="2010CE44" wp14:textId="77777777">
      <w:pPr>
        <w:pStyle w:val="4Bulletedcopyblue"/>
      </w:pPr>
      <w:r>
        <w:t xml:space="preserve">Everyone understands the agreed outcomes sought for the child </w:t>
      </w:r>
    </w:p>
    <w:p xmlns:wp14="http://schemas.microsoft.com/office/word/2010/wordml" w:rsidR="009D53E3" w:rsidP="009D53E3" w:rsidRDefault="009D53E3" w14:paraId="6CAEA215" wp14:textId="77777777">
      <w:pPr>
        <w:pStyle w:val="4Bulletedcopyblue"/>
      </w:pPr>
      <w:r>
        <w:t xml:space="preserve">Everyone is clear on what the next steps are </w:t>
      </w:r>
    </w:p>
    <w:p xmlns:wp14="http://schemas.microsoft.com/office/word/2010/wordml" w:rsidR="00E60B36" w:rsidP="00105B51" w:rsidRDefault="00E60B36" w14:paraId="200FC437" wp14:textId="77777777">
      <w:r>
        <w:t xml:space="preserve">Notes of these early discussions will be </w:t>
      </w:r>
      <w:r w:rsidRPr="001D3CE5">
        <w:t xml:space="preserve">added </w:t>
      </w:r>
      <w:r w:rsidR="005D7AEB">
        <w:t xml:space="preserve">to </w:t>
      </w:r>
      <w:r w:rsidRPr="001D3CE5" w:rsidR="00D449C8">
        <w:t>BROMCO</w:t>
      </w:r>
      <w:r w:rsidRPr="001D3CE5" w:rsidR="001D3CE5">
        <w:t>M</w:t>
      </w:r>
      <w:r>
        <w:t xml:space="preserve"> and shared with the parents</w:t>
      </w:r>
      <w:r w:rsidR="00CC4ACF">
        <w:t>.</w:t>
      </w:r>
    </w:p>
    <w:p xmlns:wp14="http://schemas.microsoft.com/office/word/2010/wordml" w:rsidR="00105B51" w:rsidP="00105B51" w:rsidRDefault="00105B51" w14:paraId="54D027E0" wp14:textId="77777777">
      <w:pPr>
        <w:rPr>
          <w:rFonts w:cs="Arial"/>
          <w:szCs w:val="20"/>
        </w:rPr>
      </w:pPr>
      <w:r>
        <w:rPr>
          <w:rFonts w:cs="Arial"/>
          <w:szCs w:val="20"/>
        </w:rPr>
        <w:t xml:space="preserve">We will formally notify parents when it is decided that a </w:t>
      </w:r>
      <w:r w:rsidR="001D3CE5">
        <w:rPr>
          <w:rFonts w:cs="Arial"/>
          <w:szCs w:val="20"/>
        </w:rPr>
        <w:t>student</w:t>
      </w:r>
      <w:r>
        <w:rPr>
          <w:rFonts w:cs="Arial"/>
          <w:szCs w:val="20"/>
        </w:rPr>
        <w:t xml:space="preserve"> will receive SEN support. </w:t>
      </w:r>
    </w:p>
    <w:p xmlns:wp14="http://schemas.microsoft.com/office/word/2010/wordml" w:rsidRPr="00D449C8" w:rsidR="00D449C8" w:rsidP="00105B51" w:rsidRDefault="00D449C8" w14:paraId="573E8F9A" wp14:textId="21D1E95B">
      <w:pPr>
        <w:rPr>
          <w:rFonts w:cs="Arial"/>
        </w:rPr>
      </w:pPr>
      <w:r w:rsidRPr="22C449D6" w:rsidR="1F430ED2">
        <w:rPr>
          <w:rFonts w:cs="Arial"/>
        </w:rPr>
        <w:t>Every student</w:t>
      </w:r>
      <w:r w:rsidRPr="22C449D6" w:rsidR="1F430ED2">
        <w:rPr>
          <w:rFonts w:cs="Arial"/>
        </w:rPr>
        <w:t xml:space="preserve"> on the SEND register is </w:t>
      </w:r>
      <w:r w:rsidRPr="22C449D6" w:rsidR="1F430ED2">
        <w:rPr>
          <w:rFonts w:cs="Arial"/>
        </w:rPr>
        <w:t>allocated</w:t>
      </w:r>
      <w:r w:rsidRPr="22C449D6" w:rsidR="1F430ED2">
        <w:rPr>
          <w:rFonts w:cs="Arial"/>
        </w:rPr>
        <w:t xml:space="preserve"> a ‘Key Worker</w:t>
      </w:r>
      <w:r w:rsidRPr="22C449D6" w:rsidR="1F430ED2">
        <w:rPr>
          <w:rFonts w:cs="Arial"/>
        </w:rPr>
        <w:t>’.</w:t>
      </w:r>
      <w:r w:rsidRPr="22C449D6" w:rsidR="1F430ED2">
        <w:rPr>
          <w:rFonts w:cs="Arial"/>
        </w:rPr>
        <w:t xml:space="preserve"> </w:t>
      </w:r>
      <w:r w:rsidRPr="22C449D6" w:rsidR="12CFA4C2">
        <w:rPr>
          <w:rFonts w:cs="Arial"/>
        </w:rPr>
        <w:t>The key workers will make regular contact with parents and students to improve communication and information sharing.</w:t>
      </w:r>
    </w:p>
    <w:p xmlns:wp14="http://schemas.microsoft.com/office/word/2010/wordml" w:rsidR="00105B51" w:rsidP="00FA0845" w:rsidRDefault="003E1470" w14:paraId="1959F71E" wp14:textId="77777777">
      <w:pPr>
        <w:pStyle w:val="Subhead2"/>
      </w:pPr>
      <w:r>
        <w:t>5</w:t>
      </w:r>
      <w:r w:rsidR="00105B51">
        <w:t xml:space="preserve">.4 Assessing and reviewing </w:t>
      </w:r>
      <w:r w:rsidR="001D3CE5">
        <w:t>student</w:t>
      </w:r>
      <w:r w:rsidR="00105B51">
        <w:t>s' progress towar</w:t>
      </w:r>
      <w:r w:rsidR="00D449C8">
        <w:t xml:space="preserve">ds </w:t>
      </w:r>
      <w:r w:rsidR="00105B51">
        <w:t>outcomes</w:t>
      </w:r>
    </w:p>
    <w:p xmlns:wp14="http://schemas.microsoft.com/office/word/2010/wordml" w:rsidR="00B11BB3" w:rsidP="50F496AA" w:rsidRDefault="008A79F0" w14:paraId="32DF858E" wp14:textId="77777777">
      <w:pPr>
        <w:pStyle w:val="Default"/>
        <w:rPr>
          <w:sz w:val="20"/>
          <w:szCs w:val="20"/>
          <w:lang w:val="en-US"/>
        </w:rPr>
      </w:pPr>
      <w:r>
        <w:rPr>
          <w:noProof/>
          <w:sz w:val="20"/>
          <w:szCs w:val="20"/>
        </w:rPr>
        <w:drawing>
          <wp:anchor xmlns:wp14="http://schemas.microsoft.com/office/word/2010/wordprocessingDrawing" distT="0" distB="0" distL="114300" distR="114300" simplePos="0" relativeHeight="251659264" behindDoc="1" locked="0" layoutInCell="1" allowOverlap="1" wp14:anchorId="667976E6" wp14:editId="7777777">
            <wp:simplePos x="0" y="0"/>
            <wp:positionH relativeFrom="column">
              <wp:posOffset>4390390</wp:posOffset>
            </wp:positionH>
            <wp:positionV relativeFrom="paragraph">
              <wp:posOffset>222250</wp:posOffset>
            </wp:positionV>
            <wp:extent cx="1996440" cy="196088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50F496AA" w:rsidR="5002363F">
        <w:rPr>
          <w:sz w:val="20"/>
          <w:szCs w:val="20"/>
          <w:lang w:val="en-US"/>
        </w:rPr>
        <w:t xml:space="preserve">We follow the graduated approach and the four-part cycle of </w:t>
      </w:r>
      <w:r w:rsidRPr="50F496AA" w:rsidR="5002363F">
        <w:rPr>
          <w:b w:val="1"/>
          <w:bCs w:val="1"/>
          <w:sz w:val="20"/>
          <w:szCs w:val="20"/>
          <w:lang w:val="en-US"/>
        </w:rPr>
        <w:t>assess, plan, do,</w:t>
      </w:r>
      <w:r w:rsidRPr="50F496AA" w:rsidR="797F9B78">
        <w:rPr>
          <w:b w:val="1"/>
          <w:bCs w:val="1"/>
          <w:sz w:val="20"/>
          <w:szCs w:val="20"/>
          <w:lang w:val="en-US"/>
        </w:rPr>
        <w:t xml:space="preserve"> </w:t>
      </w:r>
      <w:r w:rsidRPr="50F496AA" w:rsidR="5002363F">
        <w:rPr>
          <w:b w:val="1"/>
          <w:bCs w:val="1"/>
          <w:sz w:val="20"/>
          <w:szCs w:val="20"/>
          <w:lang w:val="en-US"/>
        </w:rPr>
        <w:t>review</w:t>
      </w:r>
      <w:r w:rsidRPr="50F496AA" w:rsidR="5002363F">
        <w:rPr>
          <w:sz w:val="20"/>
          <w:szCs w:val="20"/>
          <w:lang w:val="en-US"/>
        </w:rPr>
        <w:t xml:space="preserve">. The SENCO will carry out a clear analysis of the </w:t>
      </w:r>
      <w:r w:rsidRPr="50F496AA" w:rsidR="475A1CDF">
        <w:rPr>
          <w:sz w:val="20"/>
          <w:szCs w:val="20"/>
          <w:lang w:val="en-US"/>
        </w:rPr>
        <w:t xml:space="preserve">students’</w:t>
      </w:r>
      <w:r w:rsidRPr="50F496AA" w:rsidR="5002363F">
        <w:rPr>
          <w:sz w:val="20"/>
          <w:szCs w:val="20"/>
          <w:lang w:val="en-US"/>
        </w:rPr>
        <w:t xml:space="preserve"> needs. This will draw on: </w:t>
      </w:r>
    </w:p>
    <w:p xmlns:wp14="http://schemas.microsoft.com/office/word/2010/wordml" w:rsidR="003E1470" w:rsidP="00B11BB3" w:rsidRDefault="003E1470" w14:paraId="1FC39945" wp14:textId="77777777">
      <w:pPr>
        <w:pStyle w:val="Default"/>
        <w:rPr>
          <w:sz w:val="20"/>
          <w:szCs w:val="20"/>
        </w:rPr>
      </w:pPr>
    </w:p>
    <w:p xmlns:wp14="http://schemas.microsoft.com/office/word/2010/wordml" w:rsidR="00B11BB3" w:rsidP="00B11BB3" w:rsidRDefault="00B11BB3" w14:paraId="23203355" wp14:textId="77777777">
      <w:pPr>
        <w:pStyle w:val="Default"/>
        <w:numPr>
          <w:ilvl w:val="0"/>
          <w:numId w:val="21"/>
        </w:numPr>
        <w:spacing w:after="132"/>
        <w:rPr>
          <w:sz w:val="20"/>
          <w:szCs w:val="20"/>
        </w:rPr>
      </w:pPr>
      <w:r>
        <w:rPr>
          <w:sz w:val="20"/>
          <w:szCs w:val="20"/>
        </w:rPr>
        <w:t xml:space="preserve">The teacher’s assessment and experience of the student </w:t>
      </w:r>
    </w:p>
    <w:p xmlns:wp14="http://schemas.microsoft.com/office/word/2010/wordml" w:rsidR="00B11BB3" w:rsidP="50F496AA" w:rsidRDefault="00B11BB3" w14:paraId="1D0090CA" wp14:textId="77777777">
      <w:pPr>
        <w:pStyle w:val="Default"/>
        <w:numPr>
          <w:ilvl w:val="0"/>
          <w:numId w:val="21"/>
        </w:numPr>
        <w:spacing w:after="132"/>
        <w:rPr>
          <w:sz w:val="20"/>
          <w:szCs w:val="20"/>
          <w:lang w:val="en-US"/>
        </w:rPr>
      </w:pPr>
      <w:r w:rsidRPr="50F496AA" w:rsidR="00B11BB3">
        <w:rPr>
          <w:sz w:val="20"/>
          <w:szCs w:val="20"/>
          <w:lang w:val="en-US"/>
        </w:rPr>
        <w:t xml:space="preserve">Their </w:t>
      </w:r>
      <w:r w:rsidRPr="50F496AA" w:rsidR="00B11BB3">
        <w:rPr>
          <w:sz w:val="20"/>
          <w:szCs w:val="20"/>
          <w:lang w:val="en-US"/>
        </w:rPr>
        <w:t>previous</w:t>
      </w:r>
      <w:r w:rsidRPr="50F496AA" w:rsidR="00B11BB3">
        <w:rPr>
          <w:sz w:val="20"/>
          <w:szCs w:val="20"/>
          <w:lang w:val="en-US"/>
        </w:rPr>
        <w:t xml:space="preserve"> progress and attainment or behaviour </w:t>
      </w:r>
    </w:p>
    <w:p xmlns:wp14="http://schemas.microsoft.com/office/word/2010/wordml" w:rsidR="00B11BB3" w:rsidP="00B11BB3" w:rsidRDefault="00B11BB3" w14:paraId="3294A052" wp14:textId="77777777">
      <w:pPr>
        <w:pStyle w:val="Default"/>
        <w:numPr>
          <w:ilvl w:val="0"/>
          <w:numId w:val="21"/>
        </w:numPr>
        <w:spacing w:after="132"/>
        <w:rPr>
          <w:sz w:val="20"/>
          <w:szCs w:val="20"/>
        </w:rPr>
      </w:pPr>
      <w:r>
        <w:rPr>
          <w:sz w:val="20"/>
          <w:szCs w:val="20"/>
        </w:rPr>
        <w:t xml:space="preserve">Other teachers’ assessments, where relevant </w:t>
      </w:r>
    </w:p>
    <w:p xmlns:wp14="http://schemas.microsoft.com/office/word/2010/wordml" w:rsidRPr="0010740A" w:rsidR="00B11BB3" w:rsidP="0010740A" w:rsidRDefault="00B11BB3" w14:paraId="37B96D2C" wp14:textId="77777777">
      <w:pPr>
        <w:pStyle w:val="Default"/>
        <w:numPr>
          <w:ilvl w:val="0"/>
          <w:numId w:val="21"/>
        </w:numPr>
        <w:spacing w:after="132"/>
        <w:rPr>
          <w:sz w:val="20"/>
          <w:szCs w:val="20"/>
        </w:rPr>
      </w:pPr>
      <w:r>
        <w:rPr>
          <w:sz w:val="20"/>
          <w:szCs w:val="20"/>
        </w:rPr>
        <w:t xml:space="preserve">The individual’s development in comparison to their peers </w:t>
      </w:r>
      <w:r w:rsidR="0010740A">
        <w:rPr>
          <w:sz w:val="20"/>
          <w:szCs w:val="20"/>
        </w:rPr>
        <w:br/>
      </w:r>
      <w:r w:rsidR="0010740A">
        <w:rPr>
          <w:sz w:val="20"/>
          <w:szCs w:val="20"/>
        </w:rPr>
        <w:t xml:space="preserve">             </w:t>
      </w:r>
      <w:r w:rsidRPr="0010740A">
        <w:rPr>
          <w:sz w:val="20"/>
          <w:szCs w:val="20"/>
        </w:rPr>
        <w:t>an</w:t>
      </w:r>
      <w:r w:rsidRPr="0010740A" w:rsidR="0010740A">
        <w:rPr>
          <w:sz w:val="20"/>
          <w:szCs w:val="20"/>
        </w:rPr>
        <w:t xml:space="preserve">d </w:t>
      </w:r>
      <w:r w:rsidRPr="0010740A">
        <w:rPr>
          <w:sz w:val="20"/>
          <w:szCs w:val="20"/>
        </w:rPr>
        <w:t xml:space="preserve">national data </w:t>
      </w:r>
    </w:p>
    <w:p xmlns:wp14="http://schemas.microsoft.com/office/word/2010/wordml" w:rsidR="00B11BB3" w:rsidP="00B11BB3" w:rsidRDefault="00B11BB3" w14:paraId="1B69B9FF" wp14:textId="77777777">
      <w:pPr>
        <w:pStyle w:val="Default"/>
        <w:numPr>
          <w:ilvl w:val="0"/>
          <w:numId w:val="21"/>
        </w:numPr>
        <w:spacing w:after="132"/>
        <w:rPr>
          <w:sz w:val="20"/>
          <w:szCs w:val="20"/>
        </w:rPr>
      </w:pPr>
      <w:r>
        <w:rPr>
          <w:sz w:val="20"/>
          <w:szCs w:val="20"/>
        </w:rPr>
        <w:t xml:space="preserve">The views and experience of parents </w:t>
      </w:r>
    </w:p>
    <w:p xmlns:wp14="http://schemas.microsoft.com/office/word/2010/wordml" w:rsidR="00B11BB3" w:rsidP="00B11BB3" w:rsidRDefault="00B11BB3" w14:paraId="0D70594D" wp14:textId="77777777">
      <w:pPr>
        <w:pStyle w:val="Default"/>
        <w:numPr>
          <w:ilvl w:val="0"/>
          <w:numId w:val="21"/>
        </w:numPr>
        <w:spacing w:after="132"/>
        <w:rPr>
          <w:sz w:val="20"/>
          <w:szCs w:val="20"/>
        </w:rPr>
      </w:pPr>
      <w:r>
        <w:rPr>
          <w:sz w:val="20"/>
          <w:szCs w:val="20"/>
        </w:rPr>
        <w:t xml:space="preserve">The student’s own views </w:t>
      </w:r>
    </w:p>
    <w:p xmlns:wp14="http://schemas.microsoft.com/office/word/2010/wordml" w:rsidR="00B11BB3" w:rsidP="00B11BB3" w:rsidRDefault="00B11BB3" w14:paraId="4BA13C2A" wp14:textId="77777777">
      <w:pPr>
        <w:pStyle w:val="Default"/>
        <w:numPr>
          <w:ilvl w:val="0"/>
          <w:numId w:val="21"/>
        </w:numPr>
        <w:rPr>
          <w:sz w:val="20"/>
          <w:szCs w:val="20"/>
        </w:rPr>
      </w:pPr>
      <w:r>
        <w:rPr>
          <w:sz w:val="20"/>
          <w:szCs w:val="20"/>
        </w:rPr>
        <w:t xml:space="preserve">Advice from external support services, if relevant </w:t>
      </w:r>
    </w:p>
    <w:p xmlns:wp14="http://schemas.microsoft.com/office/word/2010/wordml" w:rsidR="00B11BB3" w:rsidP="00B11BB3" w:rsidRDefault="00B11BB3" w14:paraId="0562CB0E" wp14:textId="77777777">
      <w:pPr>
        <w:pStyle w:val="Default"/>
        <w:rPr>
          <w:sz w:val="20"/>
          <w:szCs w:val="20"/>
        </w:rPr>
      </w:pPr>
    </w:p>
    <w:p xmlns:wp14="http://schemas.microsoft.com/office/word/2010/wordml" w:rsidR="00B11BB3" w:rsidP="50F496AA" w:rsidRDefault="00B11BB3" w14:paraId="437BC5B3" wp14:textId="42DB5D21">
      <w:pPr>
        <w:pStyle w:val="Default"/>
        <w:rPr>
          <w:sz w:val="20"/>
          <w:szCs w:val="20"/>
          <w:lang w:val="en-US"/>
        </w:rPr>
      </w:pPr>
      <w:r w:rsidRPr="22C449D6" w:rsidR="5002363F">
        <w:rPr>
          <w:sz w:val="20"/>
          <w:szCs w:val="20"/>
          <w:lang w:val="en-US"/>
        </w:rPr>
        <w:t>The assessme</w:t>
      </w:r>
      <w:r w:rsidRPr="22C449D6" w:rsidR="276E516F">
        <w:rPr>
          <w:sz w:val="20"/>
          <w:szCs w:val="20"/>
          <w:lang w:val="en-US"/>
        </w:rPr>
        <w:t xml:space="preserve">nt will be reviewed regularly. </w:t>
      </w:r>
      <w:r w:rsidRPr="22C449D6" w:rsidR="5002363F">
        <w:rPr>
          <w:sz w:val="20"/>
          <w:szCs w:val="20"/>
          <w:lang w:val="en-US"/>
        </w:rPr>
        <w:t xml:space="preserve">All teachers and support staff who work with the </w:t>
      </w:r>
      <w:r w:rsidRPr="22C449D6" w:rsidR="3FC4B1F6">
        <w:rPr>
          <w:sz w:val="20"/>
          <w:szCs w:val="20"/>
          <w:lang w:val="en-US"/>
        </w:rPr>
        <w:t>students</w:t>
      </w:r>
      <w:r w:rsidRPr="22C449D6" w:rsidR="5002363F">
        <w:rPr>
          <w:sz w:val="20"/>
          <w:szCs w:val="20"/>
          <w:lang w:val="en-US"/>
        </w:rPr>
        <w:t xml:space="preserve"> will be made aware of their needs, the outcomes sought, the support provided, and any teaching strategies or approaches that are required. We will regularly review the effectiveness of the support and interventions and their impact on the student’s progress.</w:t>
      </w:r>
    </w:p>
    <w:p xmlns:wp14="http://schemas.microsoft.com/office/word/2010/wordml" w:rsidR="00D449C8" w:rsidP="005F57CB" w:rsidRDefault="00D449C8" w14:paraId="34CE0A41" wp14:textId="77777777">
      <w:pPr>
        <w:pStyle w:val="Default"/>
        <w:rPr>
          <w:sz w:val="20"/>
          <w:szCs w:val="20"/>
        </w:rPr>
      </w:pPr>
    </w:p>
    <w:p xmlns:wp14="http://schemas.microsoft.com/office/word/2010/wordml" w:rsidR="00D449C8" w:rsidP="00D449C8" w:rsidRDefault="00D449C8" w14:paraId="414C045E" wp14:textId="77777777">
      <w:pPr>
        <w:pStyle w:val="Subhead2"/>
        <w:rPr>
          <w:rFonts w:cs="Arial"/>
        </w:rPr>
      </w:pPr>
      <w:r>
        <w:t xml:space="preserve">5.5 </w:t>
      </w:r>
      <w:r w:rsidRPr="00D449C8">
        <w:rPr>
          <w:rFonts w:cs="Arial"/>
        </w:rPr>
        <w:t xml:space="preserve">Supporting </w:t>
      </w:r>
      <w:r w:rsidR="001D3CE5">
        <w:rPr>
          <w:rFonts w:cs="Arial"/>
        </w:rPr>
        <w:t>student</w:t>
      </w:r>
      <w:r w:rsidRPr="00D449C8">
        <w:rPr>
          <w:rFonts w:cs="Arial"/>
        </w:rPr>
        <w:t>s moving between phases and preparing for adulthood</w:t>
      </w:r>
    </w:p>
    <w:p xmlns:wp14="http://schemas.microsoft.com/office/word/2010/wordml" w:rsidRPr="00D449C8" w:rsidR="00D449C8" w:rsidP="22C449D6" w:rsidRDefault="00D449C8" w14:paraId="4668E6F5" wp14:textId="39A9550E">
      <w:pPr>
        <w:rPr>
          <w:rFonts w:cs="Arial"/>
        </w:rPr>
      </w:pPr>
      <w:r w:rsidRPr="22C449D6" w:rsidR="1F430ED2">
        <w:rPr>
          <w:rFonts w:cs="Arial"/>
        </w:rPr>
        <w:t>We will share information with the school, college, or other setting the pupil is moving to. We w</w:t>
      </w:r>
      <w:r w:rsidRPr="22C449D6" w:rsidR="1F430ED2">
        <w:rPr>
          <w:rFonts w:cs="Arial"/>
        </w:rPr>
        <w:t xml:space="preserve">ill agree with parents and </w:t>
      </w:r>
      <w:r w:rsidRPr="22C449D6" w:rsidR="7AF83F0D">
        <w:rPr>
          <w:rFonts w:cs="Arial"/>
        </w:rPr>
        <w:t>students'</w:t>
      </w:r>
      <w:r w:rsidRPr="22C449D6" w:rsidR="1F430ED2">
        <w:rPr>
          <w:rFonts w:cs="Arial"/>
        </w:rPr>
        <w:t xml:space="preserve"> which information will be shared as part of this. </w:t>
      </w:r>
    </w:p>
    <w:p xmlns:wp14="http://schemas.microsoft.com/office/word/2010/wordml" w:rsidRPr="00D449C8" w:rsidR="00B11BB3" w:rsidP="22C449D6" w:rsidRDefault="00D449C8" w14:paraId="5F82C98D" wp14:textId="4EFFB214">
      <w:pPr>
        <w:rPr>
          <w:rFonts w:cs="Arial"/>
        </w:rPr>
      </w:pPr>
      <w:r w:rsidRPr="22C449D6" w:rsidR="1F430ED2">
        <w:rPr>
          <w:rFonts w:cs="Arial"/>
        </w:rPr>
        <w:t xml:space="preserve">The school will </w:t>
      </w:r>
      <w:r w:rsidRPr="22C449D6" w:rsidR="1F430ED2">
        <w:rPr>
          <w:rFonts w:cs="Arial"/>
        </w:rPr>
        <w:t>operate</w:t>
      </w:r>
      <w:r w:rsidRPr="22C449D6" w:rsidR="1F430ED2">
        <w:rPr>
          <w:rFonts w:cs="Arial"/>
        </w:rPr>
        <w:t xml:space="preserve"> a full transition program</w:t>
      </w:r>
      <w:r w:rsidRPr="22C449D6" w:rsidR="5DB59351">
        <w:rPr>
          <w:rFonts w:cs="Arial"/>
        </w:rPr>
        <w:t xml:space="preserve"> </w:t>
      </w:r>
      <w:r w:rsidRPr="22C449D6" w:rsidR="1F430ED2">
        <w:rPr>
          <w:rFonts w:cs="Arial"/>
        </w:rPr>
        <w:t xml:space="preserve">for those pupils moving from Key Stage 2 and if </w:t>
      </w:r>
      <w:r w:rsidRPr="22C449D6" w:rsidR="1F430ED2">
        <w:rPr>
          <w:rFonts w:cs="Arial"/>
        </w:rPr>
        <w:t>appropriate this</w:t>
      </w:r>
      <w:r w:rsidRPr="22C449D6" w:rsidR="1F430ED2">
        <w:rPr>
          <w:rFonts w:cs="Arial"/>
        </w:rPr>
        <w:t xml:space="preserve"> can be tailored for SEND students </w:t>
      </w:r>
      <w:r w:rsidRPr="22C449D6" w:rsidR="1F430ED2">
        <w:rPr>
          <w:rFonts w:cs="Arial"/>
        </w:rPr>
        <w:t>i.e.</w:t>
      </w:r>
      <w:r w:rsidRPr="22C449D6" w:rsidR="1F430ED2">
        <w:rPr>
          <w:rFonts w:cs="Arial"/>
        </w:rPr>
        <w:t xml:space="preserve"> an individual visit or an accompanied visit.</w:t>
      </w:r>
    </w:p>
    <w:p xmlns:wp14="http://schemas.microsoft.com/office/word/2010/wordml" w:rsidRPr="0049264A" w:rsidR="0049264A" w:rsidP="001D3CE5" w:rsidRDefault="008A79F0" w14:paraId="4C756145" wp14:textId="77777777">
      <w:pPr>
        <w:pStyle w:val="Subhead2"/>
      </w:pPr>
      <w:r>
        <w:rPr>
          <w:noProof/>
        </w:rPr>
        <w:drawing>
          <wp:anchor xmlns:wp14="http://schemas.microsoft.com/office/word/2010/wordprocessingDrawing" distT="0" distB="0" distL="114300" distR="114300" simplePos="0" relativeHeight="251658240" behindDoc="0" locked="0" layoutInCell="1" allowOverlap="1" wp14:anchorId="5DDA7316" wp14:editId="7777777">
            <wp:simplePos x="0" y="0"/>
            <wp:positionH relativeFrom="column">
              <wp:posOffset>3640455</wp:posOffset>
            </wp:positionH>
            <wp:positionV relativeFrom="paragraph">
              <wp:posOffset>96520</wp:posOffset>
            </wp:positionV>
            <wp:extent cx="2552065" cy="337947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065" cy="337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470">
        <w:t>5</w:t>
      </w:r>
      <w:r w:rsidR="00D449C8">
        <w:t>.6</w:t>
      </w:r>
      <w:r w:rsidR="00105B51">
        <w:t xml:space="preserve"> Our approach to teaching </w:t>
      </w:r>
      <w:r w:rsidR="001D3CE5">
        <w:t>student</w:t>
      </w:r>
      <w:r w:rsidR="00105B51">
        <w:t>s with SEN</w:t>
      </w:r>
    </w:p>
    <w:p xmlns:wp14="http://schemas.microsoft.com/office/word/2010/wordml" w:rsidR="0049264A" w:rsidP="0049264A" w:rsidRDefault="0049264A" w14:paraId="6A67649A" wp14:textId="6754CA72">
      <w:pPr>
        <w:pStyle w:val="4Bulletedcopyblue"/>
        <w:numPr>
          <w:ilvl w:val="0"/>
          <w:numId w:val="0"/>
        </w:numPr>
      </w:pPr>
      <w:r w:rsidR="70A2CFC7">
        <w:rPr/>
        <w:t xml:space="preserve">Derby Cathedral School </w:t>
      </w:r>
      <w:r w:rsidR="0304F45E">
        <w:rPr/>
        <w:t>uses</w:t>
      </w:r>
      <w:r w:rsidR="70A2CFC7">
        <w:rPr/>
        <w:t xml:space="preserve"> 7 teaching essentials to support quality first teaching and meet the needs of all students. </w:t>
      </w:r>
      <w:r w:rsidR="20FAEADB">
        <w:rPr/>
        <w:t>These 7 teaching essentials ensure that students with special educational needs are met in the classroom.</w:t>
      </w:r>
      <w:r w:rsidR="70A2CFC7">
        <w:rPr/>
        <w:t xml:space="preserve"> The classroom teacher </w:t>
      </w:r>
      <w:r w:rsidR="70A2CFC7">
        <w:rPr/>
        <w:t>is responsible for</w:t>
      </w:r>
      <w:r w:rsidR="70A2CFC7">
        <w:rPr/>
        <w:t xml:space="preserve"> applying these 7 teaching essentials and making reasonable adjustments to lessons to meet the needs of all students. Some students will be </w:t>
      </w:r>
      <w:r w:rsidR="70A2CFC7">
        <w:rPr/>
        <w:t>allocated</w:t>
      </w:r>
      <w:r w:rsidR="70A2CFC7">
        <w:rPr/>
        <w:t xml:space="preserve"> </w:t>
      </w:r>
      <w:r w:rsidR="70A2CFC7">
        <w:rPr/>
        <w:t>additional</w:t>
      </w:r>
      <w:r w:rsidR="70A2CFC7">
        <w:rPr/>
        <w:t xml:space="preserve"> support via a teaching </w:t>
      </w:r>
      <w:r w:rsidR="70A2CFC7">
        <w:rPr/>
        <w:t>assistant</w:t>
      </w:r>
      <w:r w:rsidR="1F430ED2">
        <w:rPr/>
        <w:t>.</w:t>
      </w:r>
    </w:p>
    <w:p xmlns:wp14="http://schemas.microsoft.com/office/word/2010/wordml" w:rsidRPr="00537D46" w:rsidR="001D3CE5" w:rsidP="0049264A" w:rsidRDefault="001D3CE5" w14:paraId="77890D1F" wp14:textId="77777777">
      <w:pPr>
        <w:pStyle w:val="4Bulletedcopyblue"/>
        <w:numPr>
          <w:ilvl w:val="0"/>
          <w:numId w:val="0"/>
        </w:numPr>
      </w:pPr>
      <w:r w:rsidRPr="00537D46">
        <w:t>Students with SEND who need significantly support for English and Mathematics will be supported by a nurture focused teacher.  These curriculums are adapted to ensure that the gap in the students basic English and Mathematic skills are developed.</w:t>
      </w:r>
    </w:p>
    <w:p xmlns:wp14="http://schemas.microsoft.com/office/word/2010/wordml" w:rsidR="00105B51" w:rsidP="00FA0845" w:rsidRDefault="003E1470" w14:paraId="233D9C6B" wp14:textId="77777777">
      <w:pPr>
        <w:pStyle w:val="Subhead2"/>
      </w:pPr>
      <w:r>
        <w:t>5</w:t>
      </w:r>
      <w:r w:rsidR="00D449C8">
        <w:t>.7</w:t>
      </w:r>
      <w:r w:rsidR="00105B51">
        <w:t xml:space="preserve"> Adaptations to the curriculum and learning environment </w:t>
      </w:r>
    </w:p>
    <w:p xmlns:wp14="http://schemas.microsoft.com/office/word/2010/wordml" w:rsidR="00105B51" w:rsidP="00105B51" w:rsidRDefault="0049264A" w14:paraId="12D07CAF" wp14:textId="77777777">
      <w:pPr>
        <w:rPr>
          <w:rFonts w:cs="Arial"/>
          <w:szCs w:val="20"/>
        </w:rPr>
      </w:pPr>
      <w:r>
        <w:rPr>
          <w:rFonts w:cs="Arial"/>
          <w:szCs w:val="20"/>
        </w:rPr>
        <w:t>When necessary, we</w:t>
      </w:r>
      <w:r w:rsidR="00105B51">
        <w:rPr>
          <w:rFonts w:cs="Arial"/>
          <w:szCs w:val="20"/>
        </w:rPr>
        <w:t xml:space="preserve"> make the following</w:t>
      </w:r>
      <w:r>
        <w:rPr>
          <w:rFonts w:cs="Arial"/>
          <w:szCs w:val="20"/>
        </w:rPr>
        <w:t xml:space="preserve"> adaptations to ensure all student</w:t>
      </w:r>
      <w:r w:rsidR="00105B51">
        <w:rPr>
          <w:rFonts w:cs="Arial"/>
          <w:szCs w:val="20"/>
        </w:rPr>
        <w:t>s’ needs are met:</w:t>
      </w:r>
    </w:p>
    <w:p xmlns:wp14="http://schemas.microsoft.com/office/word/2010/wordml" w:rsidR="008F2737" w:rsidP="22C449D6" w:rsidRDefault="008F2737" w14:paraId="3553CECE" wp14:textId="13045B25">
      <w:pPr>
        <w:pStyle w:val="4Bulletedcopyblue"/>
        <w:rPr>
          <w:rFonts w:cs="Times New Roman"/>
        </w:rPr>
      </w:pPr>
      <w:r w:rsidR="00A1ED4D">
        <w:rPr/>
        <w:t>Differentiating our curriculum to ensure all pupils can access it, for example, teaching style, lesson content, etc.</w:t>
      </w:r>
      <w:r w:rsidR="6F71E708">
        <w:rPr/>
        <w:t xml:space="preserve"> </w:t>
      </w:r>
    </w:p>
    <w:p xmlns:wp14="http://schemas.microsoft.com/office/word/2010/wordml" w:rsidR="008F2737" w:rsidP="008F2737" w:rsidRDefault="008F2737" w14:paraId="1465A7E4" wp14:textId="319081D3">
      <w:pPr>
        <w:pStyle w:val="4Bulletedcopyblue"/>
        <w:rPr/>
      </w:pPr>
      <w:r w:rsidR="6F71E708">
        <w:rPr/>
        <w:t>Adapting our resources and staffing</w:t>
      </w:r>
      <w:r w:rsidR="6F71E708">
        <w:rPr/>
        <w:t xml:space="preserve"> </w:t>
      </w:r>
    </w:p>
    <w:p xmlns:wp14="http://schemas.microsoft.com/office/word/2010/wordml" w:rsidR="008F2737" w:rsidP="008F2737" w:rsidRDefault="008F2737" w14:paraId="2D662AE5" wp14:textId="77777777">
      <w:pPr>
        <w:pStyle w:val="4Bulletedcopyblue"/>
      </w:pPr>
      <w:r>
        <w:t xml:space="preserve">Using recommended aids, such as laptops, coloured overlays, larger font, etc. </w:t>
      </w:r>
    </w:p>
    <w:p xmlns:wp14="http://schemas.microsoft.com/office/word/2010/wordml" w:rsidR="008F2737" w:rsidP="008F2737" w:rsidRDefault="0049264A" w14:paraId="21300503" wp14:textId="77777777">
      <w:pPr>
        <w:pStyle w:val="4Bulletedcopyblue"/>
      </w:pPr>
      <w:r>
        <w:t>Differentiating our teaching using the 7 teaching essentials</w:t>
      </w:r>
      <w:r w:rsidR="008F2737">
        <w:t xml:space="preserve">. </w:t>
      </w:r>
    </w:p>
    <w:p xmlns:wp14="http://schemas.microsoft.com/office/word/2010/wordml" w:rsidR="003E1470" w:rsidP="003E1470" w:rsidRDefault="003E1470" w14:paraId="62EBF3C5" wp14:textId="77777777">
      <w:pPr>
        <w:pStyle w:val="4Bulletedcopyblue"/>
        <w:numPr>
          <w:ilvl w:val="0"/>
          <w:numId w:val="0"/>
        </w:numPr>
        <w:ind w:left="340"/>
      </w:pPr>
    </w:p>
    <w:p xmlns:wp14="http://schemas.microsoft.com/office/word/2010/wordml" w:rsidR="00105B51" w:rsidP="00FA0845" w:rsidRDefault="003E1470" w14:paraId="02B0FE9D" wp14:textId="77777777">
      <w:pPr>
        <w:pStyle w:val="Subhead2"/>
      </w:pPr>
      <w:r>
        <w:t>5</w:t>
      </w:r>
      <w:r w:rsidR="00D449C8">
        <w:t>.8</w:t>
      </w:r>
      <w:r w:rsidR="00105B51">
        <w:t xml:space="preserve"> Evaluating the effectiveness of SEN provision </w:t>
      </w:r>
    </w:p>
    <w:p xmlns:wp14="http://schemas.microsoft.com/office/word/2010/wordml" w:rsidR="00105B51" w:rsidP="00105B51" w:rsidRDefault="00105B51" w14:paraId="4200949D" wp14:textId="77777777">
      <w:pPr>
        <w:rPr>
          <w:rFonts w:cs="Arial"/>
          <w:szCs w:val="20"/>
        </w:rPr>
      </w:pPr>
      <w:r>
        <w:rPr>
          <w:rFonts w:cs="Arial"/>
          <w:szCs w:val="20"/>
        </w:rPr>
        <w:t>We evaluate the effe</w:t>
      </w:r>
      <w:r w:rsidR="002758C1">
        <w:rPr>
          <w:rFonts w:cs="Arial"/>
          <w:szCs w:val="20"/>
        </w:rPr>
        <w:t>ctiveness of provision for student</w:t>
      </w:r>
      <w:r>
        <w:rPr>
          <w:rFonts w:cs="Arial"/>
          <w:szCs w:val="20"/>
        </w:rPr>
        <w:t>s with SEN by:</w:t>
      </w:r>
    </w:p>
    <w:p xmlns:wp14="http://schemas.microsoft.com/office/word/2010/wordml" w:rsidR="008F2737" w:rsidP="008F2737" w:rsidRDefault="0049264A" w14:paraId="6859BF3C" wp14:textId="77777777">
      <w:pPr>
        <w:pStyle w:val="4Bulletedcopyblue"/>
      </w:pPr>
      <w:r>
        <w:t>Reviewing student</w:t>
      </w:r>
      <w:r w:rsidR="008F2737">
        <w:t xml:space="preserve">s’ individual progress towards their goals each term </w:t>
      </w:r>
    </w:p>
    <w:p xmlns:wp14="http://schemas.microsoft.com/office/word/2010/wordml" w:rsidR="008F2737" w:rsidP="008F2737" w:rsidRDefault="002758C1" w14:paraId="6D92D847" wp14:textId="77777777">
      <w:pPr>
        <w:pStyle w:val="4Bulletedcopyblue"/>
      </w:pPr>
      <w:r>
        <w:t>Timely r</w:t>
      </w:r>
      <w:r w:rsidR="008F2737">
        <w:t xml:space="preserve">eviewing the impact of interventions </w:t>
      </w:r>
    </w:p>
    <w:p xmlns:wp14="http://schemas.microsoft.com/office/word/2010/wordml" w:rsidR="008F2737" w:rsidP="008F2737" w:rsidRDefault="002758C1" w14:paraId="738887F8" wp14:textId="77777777">
      <w:pPr>
        <w:pStyle w:val="4Bulletedcopyblue"/>
      </w:pPr>
      <w:r>
        <w:t>Using student</w:t>
      </w:r>
      <w:r w:rsidR="008F2737">
        <w:t xml:space="preserve"> questionnaires</w:t>
      </w:r>
    </w:p>
    <w:p xmlns:wp14="http://schemas.microsoft.com/office/word/2010/wordml" w:rsidR="002758C1" w:rsidP="008F2737" w:rsidRDefault="002758C1" w14:paraId="6E14CA46" wp14:textId="77777777">
      <w:pPr>
        <w:pStyle w:val="4Bulletedcopyblue"/>
      </w:pPr>
      <w:r>
        <w:t>Using parent questionnaires</w:t>
      </w:r>
    </w:p>
    <w:p xmlns:wp14="http://schemas.microsoft.com/office/word/2010/wordml" w:rsidR="008F2737" w:rsidP="008F2737" w:rsidRDefault="008F2737" w14:paraId="17C393B9" wp14:textId="77777777">
      <w:pPr>
        <w:pStyle w:val="4Bulletedcopyblue"/>
      </w:pPr>
      <w:r>
        <w:t>Monitoring by the SENCO</w:t>
      </w:r>
      <w:r w:rsidR="002758C1">
        <w:t>/ SLT link</w:t>
      </w:r>
      <w:r>
        <w:t xml:space="preserve"> </w:t>
      </w:r>
    </w:p>
    <w:p xmlns:wp14="http://schemas.microsoft.com/office/word/2010/wordml" w:rsidR="008F2737" w:rsidP="008F2737" w:rsidRDefault="008F2737" w14:paraId="7F28F70F" wp14:textId="77777777">
      <w:pPr>
        <w:pStyle w:val="4Bulletedcopyblue"/>
      </w:pPr>
      <w:r>
        <w:t xml:space="preserve">Using </w:t>
      </w:r>
      <w:r w:rsidR="002758C1">
        <w:t>BROMCOM</w:t>
      </w:r>
      <w:r>
        <w:t xml:space="preserve"> to measure progress</w:t>
      </w:r>
    </w:p>
    <w:p xmlns:wp14="http://schemas.microsoft.com/office/word/2010/wordml" w:rsidR="008F2737" w:rsidP="008F2737" w:rsidRDefault="008F2737" w14:paraId="4FD23148" wp14:textId="77777777">
      <w:pPr>
        <w:pStyle w:val="4Bulletedcopyblue"/>
      </w:pPr>
      <w:r>
        <w:t>Holding annual reviews f</w:t>
      </w:r>
      <w:r w:rsidR="002758C1">
        <w:t>or student</w:t>
      </w:r>
      <w:r>
        <w:t>s with EHC plans</w:t>
      </w:r>
    </w:p>
    <w:p xmlns:wp14="http://schemas.microsoft.com/office/word/2010/wordml" w:rsidR="002758C1" w:rsidP="008F2737" w:rsidRDefault="002758C1" w14:paraId="5B0D4DB0" wp14:textId="77777777">
      <w:pPr>
        <w:pStyle w:val="4Bulletedcopyblue"/>
      </w:pPr>
      <w:r>
        <w:t>External reviews</w:t>
      </w:r>
    </w:p>
    <w:p xmlns:wp14="http://schemas.microsoft.com/office/word/2010/wordml" w:rsidR="00105B51" w:rsidP="00FA0845" w:rsidRDefault="003E1470" w14:paraId="60CEC794" wp14:textId="77777777">
      <w:pPr>
        <w:pStyle w:val="Subhead2"/>
      </w:pPr>
      <w:r>
        <w:t>5</w:t>
      </w:r>
      <w:r w:rsidR="00D449C8">
        <w:t>.9</w:t>
      </w:r>
      <w:r w:rsidR="00105B51">
        <w:t xml:space="preserve"> Enabling </w:t>
      </w:r>
      <w:r w:rsidR="001D3CE5">
        <w:t>student</w:t>
      </w:r>
      <w:r w:rsidR="00105B51">
        <w:t>s with SEN</w:t>
      </w:r>
      <w:r w:rsidR="00F73AE8">
        <w:t>D</w:t>
      </w:r>
      <w:r w:rsidR="00105B51">
        <w:t xml:space="preserve"> to engage in activities available to those in the school who do not have SEN</w:t>
      </w:r>
      <w:r w:rsidR="00F73AE8">
        <w:t>D</w:t>
      </w:r>
    </w:p>
    <w:p xmlns:wp14="http://schemas.microsoft.com/office/word/2010/wordml" w:rsidR="00105B51" w:rsidP="22C449D6" w:rsidRDefault="00105B51" w14:paraId="7FA1D1B8" wp14:textId="2900E901">
      <w:pPr>
        <w:rPr>
          <w:rFonts w:cs="Arial"/>
        </w:rPr>
      </w:pPr>
      <w:r w:rsidRPr="22C449D6" w:rsidR="40DE7F89">
        <w:rPr>
          <w:rFonts w:cs="Arial"/>
        </w:rPr>
        <w:t>All</w:t>
      </w:r>
      <w:r w:rsidRPr="22C449D6" w:rsidR="468EF856">
        <w:rPr>
          <w:rFonts w:cs="Arial"/>
        </w:rPr>
        <w:t xml:space="preserve"> our extra-curricular activities and school visit</w:t>
      </w:r>
      <w:r w:rsidRPr="22C449D6" w:rsidR="4587D0DB">
        <w:rPr>
          <w:rFonts w:cs="Arial"/>
        </w:rPr>
        <w:t>s are available to all our student</w:t>
      </w:r>
      <w:r w:rsidRPr="22C449D6" w:rsidR="468EF856">
        <w:rPr>
          <w:rFonts w:cs="Arial"/>
        </w:rPr>
        <w:t xml:space="preserve">s, including our before-and after-school clubs. </w:t>
      </w:r>
    </w:p>
    <w:p xmlns:wp14="http://schemas.microsoft.com/office/word/2010/wordml" w:rsidR="00105B51" w:rsidP="00105B51" w:rsidRDefault="00105B51" w14:paraId="3F03BBF1" wp14:textId="77777777">
      <w:pPr>
        <w:rPr>
          <w:rFonts w:cs="Arial"/>
          <w:szCs w:val="20"/>
        </w:rPr>
      </w:pPr>
      <w:r>
        <w:rPr>
          <w:rFonts w:cs="Arial"/>
          <w:szCs w:val="20"/>
        </w:rPr>
        <w:t xml:space="preserve">All pupils are encouraged to go on our residential trip(s) </w:t>
      </w:r>
    </w:p>
    <w:p xmlns:wp14="http://schemas.microsoft.com/office/word/2010/wordml" w:rsidR="00105B51" w:rsidP="22C449D6" w:rsidRDefault="00105B51" w14:paraId="7B135E88" wp14:textId="3AC47870">
      <w:pPr>
        <w:rPr>
          <w:rFonts w:cs="Arial"/>
          <w:color w:val="F15F22"/>
        </w:rPr>
      </w:pPr>
      <w:r w:rsidRPr="22C449D6" w:rsidR="468EF856">
        <w:rPr>
          <w:rFonts w:cs="Arial"/>
        </w:rPr>
        <w:t xml:space="preserve">All pupils are encouraged to take part in </w:t>
      </w:r>
      <w:r w:rsidRPr="22C449D6" w:rsidR="468EF856">
        <w:rPr>
          <w:rFonts w:cs="Arial"/>
        </w:rPr>
        <w:t>sports day/sch</w:t>
      </w:r>
      <w:r w:rsidRPr="22C449D6" w:rsidR="7FE85F4B">
        <w:rPr>
          <w:rFonts w:cs="Arial"/>
        </w:rPr>
        <w:t>ool plays/special workshops</w:t>
      </w:r>
      <w:r w:rsidRPr="22C449D6" w:rsidR="4587D0DB">
        <w:rPr>
          <w:rFonts w:cs="Arial"/>
        </w:rPr>
        <w:t xml:space="preserve">, </w:t>
      </w:r>
      <w:r w:rsidRPr="22C449D6" w:rsidR="077EF497">
        <w:rPr>
          <w:rFonts w:cs="Arial"/>
        </w:rPr>
        <w:t>etc.</w:t>
      </w:r>
    </w:p>
    <w:p xmlns:wp14="http://schemas.microsoft.com/office/word/2010/wordml" w:rsidR="00105B51" w:rsidP="00105B51" w:rsidRDefault="00105B51" w14:paraId="18EDC861" wp14:textId="77777777">
      <w:pPr>
        <w:rPr>
          <w:rFonts w:cs="Arial"/>
          <w:szCs w:val="20"/>
        </w:rPr>
      </w:pPr>
      <w:r>
        <w:rPr>
          <w:rFonts w:cs="Arial"/>
          <w:szCs w:val="20"/>
        </w:rPr>
        <w:t xml:space="preserve">No pupil is ever excluded from taking part in these activities because of their SEN or disability. </w:t>
      </w:r>
    </w:p>
    <w:p xmlns:wp14="http://schemas.microsoft.com/office/word/2010/wordml" w:rsidR="00105B51" w:rsidP="00FA0845" w:rsidRDefault="003E1470" w14:paraId="5B6B3769" wp14:textId="77777777">
      <w:pPr>
        <w:pStyle w:val="Subhead2"/>
      </w:pPr>
      <w:r>
        <w:t>5</w:t>
      </w:r>
      <w:r w:rsidR="00D449C8">
        <w:t>.10</w:t>
      </w:r>
      <w:r w:rsidR="00105B51">
        <w:t xml:space="preserve"> Support for improving emotional and social development</w:t>
      </w:r>
    </w:p>
    <w:p xmlns:wp14="http://schemas.microsoft.com/office/word/2010/wordml" w:rsidR="00105B51" w:rsidP="00105B51" w:rsidRDefault="00105B51" w14:paraId="6CF1AD52" wp14:textId="77777777">
      <w:pPr>
        <w:rPr>
          <w:rFonts w:cs="Arial"/>
          <w:szCs w:val="20"/>
        </w:rPr>
      </w:pPr>
      <w:r>
        <w:rPr>
          <w:rFonts w:cs="Arial"/>
          <w:szCs w:val="20"/>
        </w:rPr>
        <w:t xml:space="preserve">We provide support for </w:t>
      </w:r>
      <w:r w:rsidR="001D3CE5">
        <w:rPr>
          <w:rFonts w:cs="Arial"/>
          <w:szCs w:val="20"/>
        </w:rPr>
        <w:t>student</w:t>
      </w:r>
      <w:r>
        <w:rPr>
          <w:rFonts w:cs="Arial"/>
          <w:szCs w:val="20"/>
        </w:rPr>
        <w:t>s to improve their emotional and social development in the following ways:</w:t>
      </w:r>
    </w:p>
    <w:p xmlns:wp14="http://schemas.microsoft.com/office/word/2010/wordml" w:rsidR="00804329" w:rsidP="00804329" w:rsidRDefault="00CB45FF" w14:paraId="4FBE37CA" wp14:textId="77777777">
      <w:pPr>
        <w:pStyle w:val="4Bulletedcopyblue"/>
      </w:pPr>
      <w:r>
        <w:t>Student</w:t>
      </w:r>
      <w:r w:rsidRPr="00804329" w:rsidR="00804329">
        <w:t xml:space="preserve">s with SEN are encouraged to be part of the school </w:t>
      </w:r>
      <w:r w:rsidR="00C749CF">
        <w:t>voice activities</w:t>
      </w:r>
      <w:r w:rsidRPr="00804329" w:rsidR="00804329">
        <w:t xml:space="preserve"> </w:t>
      </w:r>
    </w:p>
    <w:p xmlns:wp14="http://schemas.microsoft.com/office/word/2010/wordml" w:rsidR="00C749CF" w:rsidP="00804329" w:rsidRDefault="00CB45FF" w14:paraId="619A39AB" wp14:textId="77777777">
      <w:pPr>
        <w:pStyle w:val="4Bulletedcopyblue"/>
      </w:pPr>
      <w:r>
        <w:t>Students with SEN have access to a training ELSA counsellor</w:t>
      </w:r>
    </w:p>
    <w:p xmlns:wp14="http://schemas.microsoft.com/office/word/2010/wordml" w:rsidRPr="00537D46" w:rsidR="00CB45FF" w:rsidP="00804329" w:rsidRDefault="00C749CF" w14:paraId="1BA3FB0F" wp14:textId="77777777">
      <w:pPr>
        <w:pStyle w:val="4Bulletedcopyblue"/>
      </w:pPr>
      <w:r w:rsidRPr="00537D46">
        <w:t>Where necessary, students with SEND will be support</w:t>
      </w:r>
      <w:r w:rsidR="00537D46">
        <w:t>ed</w:t>
      </w:r>
      <w:r w:rsidRPr="00537D46">
        <w:t xml:space="preserve"> by ‘Restore’, our internal alternative provision where they receive an adapted curriculum and full-time TFTF mentoring and personal development.</w:t>
      </w:r>
      <w:r w:rsidRPr="00537D46" w:rsidR="00CB45FF">
        <w:t xml:space="preserve"> </w:t>
      </w:r>
    </w:p>
    <w:p xmlns:wp14="http://schemas.microsoft.com/office/word/2010/wordml" w:rsidRPr="00537D46" w:rsidR="00CB45FF" w:rsidP="00804329" w:rsidRDefault="00CB45FF" w14:paraId="3248FC61" wp14:textId="77777777">
      <w:pPr>
        <w:pStyle w:val="4Bulletedcopyblue"/>
      </w:pPr>
      <w:r w:rsidRPr="00537D46">
        <w:t>All students, including those with SEND need have an extended pastoral team including a head of year and a year lead to provide extended opportunities to receive one-to-one advice and support</w:t>
      </w:r>
    </w:p>
    <w:p xmlns:wp14="http://schemas.microsoft.com/office/word/2010/wordml" w:rsidRPr="00537D46" w:rsidR="00CB45FF" w:rsidP="00CB45FF" w:rsidRDefault="00CB45FF" w14:paraId="75677B76" wp14:textId="77777777">
      <w:pPr>
        <w:pStyle w:val="4Bulletedcopyblue"/>
      </w:pPr>
      <w:r w:rsidRPr="00537D46">
        <w:t>Students with SEN are also encouraged to be part of</w:t>
      </w:r>
      <w:r w:rsidRPr="00537D46">
        <w:rPr>
          <w:color w:val="F15F22"/>
        </w:rPr>
        <w:t xml:space="preserve"> </w:t>
      </w:r>
      <w:r w:rsidRPr="00537D46">
        <w:rPr>
          <w:color w:val="000000"/>
        </w:rPr>
        <w:t xml:space="preserve">the lunchtime nurture group </w:t>
      </w:r>
      <w:r w:rsidRPr="00537D46">
        <w:t>to promote t</w:t>
      </w:r>
      <w:r w:rsidRPr="00537D46" w:rsidR="00860B4E">
        <w:t>eamwork/building friendships</w:t>
      </w:r>
      <w:r w:rsidRPr="00537D46">
        <w:t xml:space="preserve">. </w:t>
      </w:r>
    </w:p>
    <w:p xmlns:wp14="http://schemas.microsoft.com/office/word/2010/wordml" w:rsidRPr="00804329" w:rsidR="00CB45FF" w:rsidP="00CB45FF" w:rsidRDefault="00CB45FF" w14:paraId="6169AF55" wp14:textId="77777777">
      <w:pPr>
        <w:pStyle w:val="4Bulletedcopyblue"/>
      </w:pPr>
      <w:r w:rsidRPr="00123534">
        <w:t>In addition to current intervention</w:t>
      </w:r>
      <w:r w:rsidR="00860B4E">
        <w:t>,</w:t>
      </w:r>
      <w:r w:rsidRPr="00123534">
        <w:t xml:space="preserve"> specialist support from the STePS team can be bought in as required to meet the needs of students with social and emotional needs as part of an </w:t>
      </w:r>
      <w:r w:rsidRPr="00123534" w:rsidR="00C749CF">
        <w:t>individual’s</w:t>
      </w:r>
      <w:r w:rsidRPr="00123534">
        <w:t xml:space="preserve"> graduated response.</w:t>
      </w:r>
    </w:p>
    <w:p xmlns:wp14="http://schemas.microsoft.com/office/word/2010/wordml" w:rsidR="00105B51" w:rsidP="00105B51" w:rsidRDefault="00105B51" w14:paraId="1F449CB2" wp14:textId="77777777">
      <w:pPr>
        <w:rPr>
          <w:rFonts w:cs="Arial"/>
          <w:szCs w:val="20"/>
        </w:rPr>
      </w:pPr>
      <w:r>
        <w:rPr>
          <w:rFonts w:cs="Arial"/>
          <w:szCs w:val="20"/>
        </w:rPr>
        <w:t xml:space="preserve">We have a </w:t>
      </w:r>
      <w:r w:rsidR="00C749CF">
        <w:rPr>
          <w:rFonts w:cs="Arial"/>
          <w:szCs w:val="20"/>
        </w:rPr>
        <w:t>zero-tolerance</w:t>
      </w:r>
      <w:r>
        <w:rPr>
          <w:rFonts w:cs="Arial"/>
          <w:szCs w:val="20"/>
        </w:rPr>
        <w:t xml:space="preserve"> approach to bullying. </w:t>
      </w:r>
      <w:r>
        <w:rPr>
          <w:rFonts w:cs="Arial"/>
          <w:color w:val="ED7D31"/>
          <w:szCs w:val="20"/>
        </w:rPr>
        <w:t xml:space="preserve"> </w:t>
      </w:r>
    </w:p>
    <w:p xmlns:wp14="http://schemas.microsoft.com/office/word/2010/wordml" w:rsidR="00105B51" w:rsidP="00FA0845" w:rsidRDefault="003E1470" w14:paraId="7E8AF0AD" wp14:textId="77777777">
      <w:pPr>
        <w:pStyle w:val="Subhead2"/>
      </w:pPr>
      <w:r>
        <w:t>5</w:t>
      </w:r>
      <w:r w:rsidR="00D449C8">
        <w:t>.11</w:t>
      </w:r>
      <w:r w:rsidR="00105B51">
        <w:t xml:space="preserve"> Complaints about SEN provision </w:t>
      </w:r>
    </w:p>
    <w:p xmlns:wp14="http://schemas.microsoft.com/office/word/2010/wordml" w:rsidR="00105B51" w:rsidP="00105B51" w:rsidRDefault="00105B51" w14:paraId="095433D9" wp14:textId="77777777">
      <w:pPr>
        <w:rPr>
          <w:rFonts w:cs="Arial"/>
          <w:szCs w:val="20"/>
        </w:rPr>
      </w:pPr>
      <w:r>
        <w:rPr>
          <w:rFonts w:cs="Arial"/>
          <w:szCs w:val="20"/>
        </w:rPr>
        <w:t xml:space="preserve">Complaints about SEN provision in our school should be made to </w:t>
      </w:r>
      <w:r w:rsidR="00F846C7">
        <w:rPr>
          <w:rFonts w:cs="Arial"/>
          <w:szCs w:val="20"/>
        </w:rPr>
        <w:t>the link SLT Assistant Headteacher</w:t>
      </w:r>
      <w:r w:rsidR="002758C1">
        <w:rPr>
          <w:rFonts w:cs="Arial"/>
          <w:szCs w:val="20"/>
        </w:rPr>
        <w:t xml:space="preserve"> </w:t>
      </w:r>
      <w:r>
        <w:rPr>
          <w:rFonts w:cs="Arial"/>
          <w:szCs w:val="20"/>
        </w:rPr>
        <w:t xml:space="preserve">in the first instance. They will then be referred to the school’s complaints policy. </w:t>
      </w:r>
    </w:p>
    <w:p xmlns:wp14="http://schemas.microsoft.com/office/word/2010/wordml" w:rsidR="00105B51" w:rsidP="22C449D6" w:rsidRDefault="002758C1" w14:paraId="40C58B5B" wp14:textId="7A2B061C">
      <w:pPr>
        <w:rPr>
          <w:rFonts w:cs="Arial"/>
        </w:rPr>
      </w:pPr>
      <w:r w:rsidRPr="22C449D6" w:rsidR="4587D0DB">
        <w:rPr>
          <w:rFonts w:cs="Arial"/>
        </w:rPr>
        <w:t>The parents of student</w:t>
      </w:r>
      <w:r w:rsidRPr="22C449D6" w:rsidR="468EF856">
        <w:rPr>
          <w:rFonts w:cs="Arial"/>
        </w:rPr>
        <w:t xml:space="preserve">s with disabilities have the right to make disability discrimination claims to the </w:t>
      </w:r>
      <w:r w:rsidRPr="22C449D6" w:rsidR="6ED0E68F">
        <w:rPr>
          <w:rFonts w:cs="Arial"/>
        </w:rPr>
        <w:t>first tier</w:t>
      </w:r>
      <w:r w:rsidRPr="22C449D6" w:rsidR="468EF856">
        <w:rPr>
          <w:rFonts w:cs="Arial"/>
        </w:rPr>
        <w:t xml:space="preserve"> SEND tribunal if they believe that our school has discriminated against their children. They can make a claim about alleged discrimination regarding:</w:t>
      </w:r>
    </w:p>
    <w:p xmlns:wp14="http://schemas.microsoft.com/office/word/2010/wordml" w:rsidR="00804329" w:rsidP="00804329" w:rsidRDefault="00804329" w14:paraId="77938E89" wp14:textId="77777777">
      <w:pPr>
        <w:pStyle w:val="4Bulletedcopyblue"/>
      </w:pPr>
      <w:r>
        <w:t xml:space="preserve">Exclusions </w:t>
      </w:r>
    </w:p>
    <w:p xmlns:wp14="http://schemas.microsoft.com/office/word/2010/wordml" w:rsidR="00804329" w:rsidP="00804329" w:rsidRDefault="00804329" w14:paraId="7CD3415B" wp14:textId="77777777">
      <w:pPr>
        <w:pStyle w:val="4Bulletedcopyblue"/>
      </w:pPr>
      <w:r>
        <w:t xml:space="preserve">Provision of education and associated services </w:t>
      </w:r>
    </w:p>
    <w:p xmlns:wp14="http://schemas.microsoft.com/office/word/2010/wordml" w:rsidR="002758C1" w:rsidP="00804329" w:rsidRDefault="00804329" w14:paraId="166829DC" wp14:textId="77777777">
      <w:pPr>
        <w:pStyle w:val="4Bulletedcopyblue"/>
      </w:pPr>
      <w:r>
        <w:t>Making reasonable adjustments, including the provision of auxiliary aids and services</w:t>
      </w:r>
    </w:p>
    <w:p xmlns:wp14="http://schemas.microsoft.com/office/word/2010/wordml" w:rsidR="00804329" w:rsidP="002758C1" w:rsidRDefault="00804329" w14:paraId="29D6B04F" wp14:textId="77777777">
      <w:pPr>
        <w:pStyle w:val="4Bulletedcopyblue"/>
        <w:numPr>
          <w:ilvl w:val="0"/>
          <w:numId w:val="0"/>
        </w:numPr>
        <w:ind w:left="340"/>
      </w:pPr>
      <w:r>
        <w:t xml:space="preserve"> </w:t>
      </w:r>
    </w:p>
    <w:p xmlns:wp14="http://schemas.microsoft.com/office/word/2010/wordml" w:rsidR="00105B51" w:rsidP="00FA0845" w:rsidRDefault="003E1470" w14:paraId="478A6949" wp14:textId="77777777">
      <w:pPr>
        <w:pStyle w:val="Subhead2"/>
      </w:pPr>
      <w:r>
        <w:t>5</w:t>
      </w:r>
      <w:r w:rsidR="00D449C8">
        <w:t>.12</w:t>
      </w:r>
      <w:r w:rsidR="00105B51">
        <w:t xml:space="preserve"> Contact details of support services</w:t>
      </w:r>
      <w:r w:rsidR="009C4E9E">
        <w:t xml:space="preserve"> or raising concerns</w:t>
      </w:r>
      <w:r w:rsidR="00105B51">
        <w:t xml:space="preserve"> for parents of </w:t>
      </w:r>
      <w:r w:rsidR="009C4E9E">
        <w:t>student</w:t>
      </w:r>
      <w:r w:rsidR="00105B51">
        <w:t>s with SEN</w:t>
      </w:r>
    </w:p>
    <w:p xmlns:wp14="http://schemas.microsoft.com/office/word/2010/wordml" w:rsidR="002758C1" w:rsidP="002758C1" w:rsidRDefault="002758C1" w14:paraId="76D1D96B" wp14:textId="77777777">
      <w:pPr>
        <w:pStyle w:val="1bodycopy10pt"/>
      </w:pPr>
      <w:r>
        <w:t>Sarah Oakes – SENDCO</w:t>
      </w:r>
    </w:p>
    <w:p xmlns:wp14="http://schemas.microsoft.com/office/word/2010/wordml" w:rsidR="002758C1" w:rsidP="002758C1" w:rsidRDefault="002758C1" w14:paraId="3FB1EC1C" wp14:textId="77777777">
      <w:pPr>
        <w:pStyle w:val="1bodycopy10pt"/>
      </w:pPr>
      <w:hyperlink w:history="1" r:id="rId16">
        <w:r w:rsidRPr="00A70403">
          <w:rPr>
            <w:rStyle w:val="Hyperlink"/>
          </w:rPr>
          <w:t>S.Oakes@derbycathedralschool.org.uk</w:t>
        </w:r>
      </w:hyperlink>
      <w:r>
        <w:t xml:space="preserve"> </w:t>
      </w:r>
    </w:p>
    <w:p xmlns:wp14="http://schemas.microsoft.com/office/word/2010/wordml" w:rsidR="002758C1" w:rsidP="002758C1" w:rsidRDefault="002758C1" w14:paraId="18BE4063" wp14:textId="77777777">
      <w:pPr>
        <w:pStyle w:val="1bodycopy10pt"/>
      </w:pPr>
      <w:r>
        <w:t xml:space="preserve">Paul Hammerton – Link SLT (Assistant </w:t>
      </w:r>
      <w:r w:rsidR="00C749CF">
        <w:t>Headteacher</w:t>
      </w:r>
      <w:r>
        <w:t>)</w:t>
      </w:r>
    </w:p>
    <w:p xmlns:wp14="http://schemas.microsoft.com/office/word/2010/wordml" w:rsidR="002758C1" w:rsidP="002758C1" w:rsidRDefault="002758C1" w14:paraId="20C65A24" wp14:textId="77777777">
      <w:pPr>
        <w:pStyle w:val="1bodycopy10pt"/>
      </w:pPr>
      <w:hyperlink w:history="1" r:id="rId17">
        <w:r w:rsidRPr="00A70403">
          <w:rPr>
            <w:rStyle w:val="Hyperlink"/>
          </w:rPr>
          <w:t>P.Hammerton@derbycathedralschool.org.uk</w:t>
        </w:r>
      </w:hyperlink>
      <w:r>
        <w:t xml:space="preserve"> </w:t>
      </w:r>
    </w:p>
    <w:p xmlns:wp14="http://schemas.microsoft.com/office/word/2010/wordml" w:rsidR="002758C1" w:rsidP="002758C1" w:rsidRDefault="002758C1" w14:paraId="5E51EEF5" wp14:textId="77777777">
      <w:pPr>
        <w:pStyle w:val="1bodycopy10pt"/>
      </w:pPr>
      <w:r w:rsidR="002758C1">
        <w:rPr/>
        <w:t>Tel: 01332 325710</w:t>
      </w:r>
    </w:p>
    <w:p w:rsidR="4F3A6085" w:rsidP="35C5463D" w:rsidRDefault="4F3A6085" w14:paraId="01B2196B" w14:textId="25C19A1E">
      <w:pPr>
        <w:pStyle w:val="1bodycopy10pt"/>
        <w:rPr>
          <w:highlight w:val="yellow"/>
        </w:rPr>
      </w:pPr>
      <w:r w:rsidRPr="35C5463D" w:rsidR="4F3A6085">
        <w:rPr>
          <w:highlight w:val="yellow"/>
        </w:rPr>
        <w:t>Rachel Blurton – SEND Governor</w:t>
      </w:r>
    </w:p>
    <w:p w:rsidR="4F3A6085" w:rsidP="35C5463D" w:rsidRDefault="4F3A6085" w14:paraId="7A0DF492" w14:textId="57EA5AD5">
      <w:pPr>
        <w:pStyle w:val="1bodycopy10pt"/>
        <w:rPr>
          <w:highlight w:val="yellow"/>
        </w:rPr>
      </w:pPr>
      <w:hyperlink r:id="R20230c6ac5a34805">
        <w:r w:rsidRPr="35C5463D" w:rsidR="4F3A6085">
          <w:rPr>
            <w:rStyle w:val="Hyperlink"/>
            <w:highlight w:val="yellow"/>
          </w:rPr>
          <w:t>r.blurton@derbycathedralschool.org.uk</w:t>
        </w:r>
      </w:hyperlink>
      <w:r w:rsidR="4F3A6085">
        <w:rPr/>
        <w:t xml:space="preserve"> </w:t>
      </w:r>
    </w:p>
    <w:p xmlns:wp14="http://schemas.microsoft.com/office/word/2010/wordml" w:rsidRPr="002758C1" w:rsidR="002758C1" w:rsidP="002758C1" w:rsidRDefault="002758C1" w14:paraId="6D98A12B" wp14:textId="77777777">
      <w:pPr>
        <w:pStyle w:val="1bodycopy10pt"/>
      </w:pPr>
    </w:p>
    <w:p xmlns:wp14="http://schemas.microsoft.com/office/word/2010/wordml" w:rsidR="00105B51" w:rsidP="009C4E9E" w:rsidRDefault="00D449C8" w14:paraId="3F6EACA8" wp14:textId="77777777">
      <w:pPr>
        <w:pStyle w:val="Subhead2"/>
      </w:pPr>
      <w:r>
        <w:t>5.13</w:t>
      </w:r>
      <w:r w:rsidR="00105B51">
        <w:t xml:space="preserve"> </w:t>
      </w:r>
      <w:r w:rsidRPr="009C4E9E" w:rsidR="009C4E9E">
        <w:rPr>
          <w:bCs/>
          <w:szCs w:val="20"/>
        </w:rPr>
        <w:t>The local authority local offer/ Contact details of support services for parents of students with SEN</w:t>
      </w:r>
    </w:p>
    <w:p xmlns:wp14="http://schemas.microsoft.com/office/word/2010/wordml" w:rsidR="009C4E9E" w:rsidP="009C4E9E" w:rsidRDefault="009C4E9E" w14:paraId="3C0A207F" wp14:textId="77777777">
      <w:pPr>
        <w:pStyle w:val="Default"/>
        <w:rPr>
          <w:sz w:val="20"/>
          <w:szCs w:val="20"/>
        </w:rPr>
      </w:pPr>
      <w:r>
        <w:rPr>
          <w:sz w:val="20"/>
          <w:szCs w:val="20"/>
        </w:rPr>
        <w:t xml:space="preserve">Derby Cathedral School is supported by a wide range of services, including: </w:t>
      </w:r>
    </w:p>
    <w:p xmlns:wp14="http://schemas.microsoft.com/office/word/2010/wordml" w:rsidR="009C4E9E" w:rsidP="009C4E9E" w:rsidRDefault="009C4E9E" w14:paraId="2946DB82" wp14:textId="77777777">
      <w:pPr>
        <w:pStyle w:val="Default"/>
        <w:rPr>
          <w:sz w:val="20"/>
          <w:szCs w:val="20"/>
        </w:rPr>
      </w:pPr>
    </w:p>
    <w:p xmlns:wp14="http://schemas.microsoft.com/office/word/2010/wordml" w:rsidRPr="000F235E" w:rsidR="009C4E9E" w:rsidP="009C4E9E" w:rsidRDefault="009C4E9E" w14:paraId="12DF9940" wp14:textId="77777777">
      <w:pPr>
        <w:pStyle w:val="Default"/>
        <w:numPr>
          <w:ilvl w:val="0"/>
          <w:numId w:val="23"/>
        </w:numPr>
        <w:spacing w:after="26"/>
        <w:rPr>
          <w:sz w:val="20"/>
          <w:szCs w:val="20"/>
        </w:rPr>
      </w:pPr>
      <w:r w:rsidRPr="000F235E">
        <w:rPr>
          <w:sz w:val="20"/>
          <w:szCs w:val="20"/>
        </w:rPr>
        <w:t xml:space="preserve">an educational psychologist; </w:t>
      </w:r>
    </w:p>
    <w:p xmlns:wp14="http://schemas.microsoft.com/office/word/2010/wordml" w:rsidRPr="000F235E" w:rsidR="009C4E9E" w:rsidP="009C4E9E" w:rsidRDefault="009C4E9E" w14:paraId="6F24FBF3" wp14:textId="77777777">
      <w:pPr>
        <w:pStyle w:val="Default"/>
        <w:numPr>
          <w:ilvl w:val="0"/>
          <w:numId w:val="23"/>
        </w:numPr>
        <w:spacing w:after="26"/>
        <w:rPr>
          <w:sz w:val="20"/>
          <w:szCs w:val="20"/>
        </w:rPr>
      </w:pPr>
      <w:r w:rsidRPr="000F235E">
        <w:rPr>
          <w:sz w:val="20"/>
          <w:szCs w:val="20"/>
        </w:rPr>
        <w:t xml:space="preserve">specialist </w:t>
      </w:r>
      <w:r w:rsidRPr="000F235E" w:rsidR="00EA6F4C">
        <w:rPr>
          <w:sz w:val="20"/>
          <w:szCs w:val="20"/>
        </w:rPr>
        <w:t>alternative provisions</w:t>
      </w:r>
      <w:r w:rsidRPr="000F235E">
        <w:rPr>
          <w:sz w:val="20"/>
          <w:szCs w:val="20"/>
        </w:rPr>
        <w:t xml:space="preserve"> </w:t>
      </w:r>
    </w:p>
    <w:p xmlns:wp14="http://schemas.microsoft.com/office/word/2010/wordml" w:rsidRPr="000F235E" w:rsidR="000F235E" w:rsidP="000F235E" w:rsidRDefault="000F235E" w14:paraId="50046F08" wp14:textId="77777777">
      <w:pPr>
        <w:pStyle w:val="ListParagraph"/>
        <w:numPr>
          <w:ilvl w:val="0"/>
          <w:numId w:val="23"/>
        </w:numPr>
        <w:spacing w:after="200" w:line="276" w:lineRule="auto"/>
        <w:rPr>
          <w:rFonts w:cs="Arial"/>
          <w:szCs w:val="20"/>
        </w:rPr>
      </w:pPr>
      <w:r w:rsidRPr="000F235E">
        <w:rPr>
          <w:rFonts w:cs="Arial"/>
          <w:szCs w:val="20"/>
        </w:rPr>
        <w:t>Specialist teachers for the physically impaired</w:t>
      </w:r>
    </w:p>
    <w:p xmlns:wp14="http://schemas.microsoft.com/office/word/2010/wordml" w:rsidRPr="000F235E" w:rsidR="000F235E" w:rsidP="000F235E" w:rsidRDefault="000F235E" w14:paraId="56B48ED1" wp14:textId="77777777">
      <w:pPr>
        <w:pStyle w:val="ListParagraph"/>
        <w:numPr>
          <w:ilvl w:val="0"/>
          <w:numId w:val="23"/>
        </w:numPr>
        <w:spacing w:after="200" w:line="276" w:lineRule="auto"/>
        <w:rPr>
          <w:rFonts w:cs="Arial"/>
          <w:szCs w:val="20"/>
        </w:rPr>
      </w:pPr>
      <w:r w:rsidRPr="000F235E">
        <w:rPr>
          <w:rFonts w:cs="Arial"/>
          <w:szCs w:val="20"/>
        </w:rPr>
        <w:t>Specialist teachers for the visually impaired</w:t>
      </w:r>
    </w:p>
    <w:p xmlns:wp14="http://schemas.microsoft.com/office/word/2010/wordml" w:rsidRPr="000F235E" w:rsidR="000F235E" w:rsidP="000F235E" w:rsidRDefault="000F235E" w14:paraId="0CCC1CC8" wp14:textId="77777777">
      <w:pPr>
        <w:pStyle w:val="ListParagraph"/>
        <w:numPr>
          <w:ilvl w:val="0"/>
          <w:numId w:val="23"/>
        </w:numPr>
        <w:spacing w:after="200" w:line="276" w:lineRule="auto"/>
        <w:rPr>
          <w:rFonts w:cs="Arial"/>
          <w:szCs w:val="20"/>
        </w:rPr>
      </w:pPr>
      <w:r w:rsidRPr="000F235E">
        <w:rPr>
          <w:rFonts w:cs="Arial"/>
          <w:szCs w:val="20"/>
        </w:rPr>
        <w:t>Specialist teachers service for the hearing impaired</w:t>
      </w:r>
    </w:p>
    <w:p xmlns:wp14="http://schemas.microsoft.com/office/word/2010/wordml" w:rsidRPr="000F235E" w:rsidR="000F235E" w:rsidP="000F235E" w:rsidRDefault="000F235E" w14:paraId="1C76EEFC" wp14:textId="77777777">
      <w:pPr>
        <w:pStyle w:val="ListParagraph"/>
        <w:numPr>
          <w:ilvl w:val="0"/>
          <w:numId w:val="23"/>
        </w:numPr>
        <w:spacing w:after="200" w:line="276" w:lineRule="auto"/>
        <w:rPr>
          <w:rFonts w:cs="Arial"/>
          <w:szCs w:val="20"/>
        </w:rPr>
      </w:pPr>
      <w:r w:rsidRPr="000F235E">
        <w:rPr>
          <w:rFonts w:cs="Arial"/>
          <w:szCs w:val="20"/>
        </w:rPr>
        <w:t>School Nurses</w:t>
      </w:r>
    </w:p>
    <w:p xmlns:wp14="http://schemas.microsoft.com/office/word/2010/wordml" w:rsidRPr="000F235E" w:rsidR="000F235E" w:rsidP="000F235E" w:rsidRDefault="000F235E" w14:paraId="6CE247A0" wp14:textId="77777777">
      <w:pPr>
        <w:pStyle w:val="ListParagraph"/>
        <w:numPr>
          <w:ilvl w:val="0"/>
          <w:numId w:val="23"/>
        </w:numPr>
        <w:spacing w:after="200" w:line="276" w:lineRule="auto"/>
        <w:rPr>
          <w:rFonts w:cs="Arial"/>
          <w:szCs w:val="20"/>
        </w:rPr>
      </w:pPr>
      <w:r w:rsidRPr="000F235E">
        <w:rPr>
          <w:rFonts w:cs="Arial"/>
          <w:szCs w:val="20"/>
        </w:rPr>
        <w:t>Physiotherapy services (NHS)</w:t>
      </w:r>
    </w:p>
    <w:p xmlns:wp14="http://schemas.microsoft.com/office/word/2010/wordml" w:rsidRPr="000F235E" w:rsidR="000F235E" w:rsidP="000F235E" w:rsidRDefault="000F235E" w14:paraId="71D924F4" wp14:textId="77777777">
      <w:pPr>
        <w:pStyle w:val="ListParagraph"/>
        <w:numPr>
          <w:ilvl w:val="0"/>
          <w:numId w:val="23"/>
        </w:numPr>
        <w:spacing w:after="200" w:line="276" w:lineRule="auto"/>
        <w:rPr>
          <w:rFonts w:cs="Arial"/>
          <w:szCs w:val="20"/>
        </w:rPr>
      </w:pPr>
      <w:r w:rsidRPr="000F235E">
        <w:rPr>
          <w:rFonts w:cs="Arial"/>
          <w:szCs w:val="20"/>
        </w:rPr>
        <w:t>Occupational Health (NHS)</w:t>
      </w:r>
    </w:p>
    <w:p xmlns:wp14="http://schemas.microsoft.com/office/word/2010/wordml" w:rsidRPr="000F235E" w:rsidR="000F235E" w:rsidP="000F235E" w:rsidRDefault="009C4E9E" w14:paraId="43322886" wp14:textId="77777777">
      <w:pPr>
        <w:pStyle w:val="ListParagraph"/>
        <w:numPr>
          <w:ilvl w:val="0"/>
          <w:numId w:val="23"/>
        </w:numPr>
        <w:spacing w:after="200" w:line="276" w:lineRule="auto"/>
        <w:rPr>
          <w:rFonts w:cs="Arial"/>
          <w:szCs w:val="20"/>
        </w:rPr>
      </w:pPr>
      <w:r w:rsidRPr="000F235E">
        <w:rPr>
          <w:szCs w:val="20"/>
        </w:rPr>
        <w:t xml:space="preserve">CAMHS </w:t>
      </w:r>
    </w:p>
    <w:p xmlns:wp14="http://schemas.microsoft.com/office/word/2010/wordml" w:rsidRPr="000F235E" w:rsidR="000F235E" w:rsidP="000F235E" w:rsidRDefault="009C4E9E" w14:paraId="44789BF5" wp14:textId="77777777">
      <w:pPr>
        <w:pStyle w:val="ListParagraph"/>
        <w:numPr>
          <w:ilvl w:val="0"/>
          <w:numId w:val="23"/>
        </w:numPr>
        <w:spacing w:after="200" w:line="276" w:lineRule="auto"/>
        <w:rPr>
          <w:rFonts w:cs="Arial"/>
          <w:szCs w:val="20"/>
        </w:rPr>
      </w:pPr>
      <w:r w:rsidRPr="000F235E">
        <w:rPr>
          <w:szCs w:val="20"/>
        </w:rPr>
        <w:t xml:space="preserve">NHS – school nurse </w:t>
      </w:r>
    </w:p>
    <w:p xmlns:wp14="http://schemas.microsoft.com/office/word/2010/wordml" w:rsidRPr="000F235E" w:rsidR="000F235E" w:rsidP="000F235E" w:rsidRDefault="00D9243A" w14:paraId="4236D777" wp14:textId="77777777">
      <w:pPr>
        <w:pStyle w:val="ListParagraph"/>
        <w:numPr>
          <w:ilvl w:val="0"/>
          <w:numId w:val="23"/>
        </w:numPr>
        <w:spacing w:after="200" w:line="276" w:lineRule="auto"/>
        <w:rPr>
          <w:rFonts w:cs="Arial"/>
          <w:szCs w:val="20"/>
        </w:rPr>
      </w:pPr>
      <w:r w:rsidRPr="000F235E">
        <w:rPr>
          <w:rFonts w:cs="Arial"/>
          <w:szCs w:val="20"/>
        </w:rPr>
        <w:t>Derby City Specialist Teaching and Psychology Service (STePs)</w:t>
      </w:r>
    </w:p>
    <w:p xmlns:wp14="http://schemas.microsoft.com/office/word/2010/wordml" w:rsidRPr="000F235E" w:rsidR="000F235E" w:rsidP="000F235E" w:rsidRDefault="000F235E" w14:paraId="1E582C29" wp14:textId="77777777">
      <w:pPr>
        <w:pStyle w:val="ListParagraph"/>
        <w:numPr>
          <w:ilvl w:val="0"/>
          <w:numId w:val="23"/>
        </w:numPr>
        <w:spacing w:after="200" w:line="276" w:lineRule="auto"/>
        <w:rPr>
          <w:rFonts w:cs="Arial"/>
          <w:szCs w:val="20"/>
        </w:rPr>
      </w:pPr>
      <w:r w:rsidRPr="000F235E">
        <w:rPr>
          <w:rFonts w:cs="Arial"/>
          <w:szCs w:val="20"/>
        </w:rPr>
        <w:t>Autism Outreach services</w:t>
      </w:r>
    </w:p>
    <w:p xmlns:wp14="http://schemas.microsoft.com/office/word/2010/wordml" w:rsidRPr="000F235E" w:rsidR="000F235E" w:rsidP="22C449D6" w:rsidRDefault="00B773D3" w14:paraId="51964B38" wp14:textId="3C524EB6">
      <w:pPr>
        <w:rPr>
          <w:rFonts w:cs="Arial"/>
        </w:rPr>
      </w:pPr>
      <w:r w:rsidRPr="35C5463D" w:rsidR="7E47ACE8">
        <w:rPr>
          <w:rFonts w:cs="Arial"/>
          <w:highlight w:val="yellow"/>
        </w:rPr>
        <w:t xml:space="preserve">Rachel </w:t>
      </w:r>
      <w:r w:rsidRPr="35C5463D" w:rsidR="7E47ACE8">
        <w:rPr>
          <w:rFonts w:cs="Arial"/>
          <w:highlight w:val="yellow"/>
        </w:rPr>
        <w:t>Smith</w:t>
      </w:r>
      <w:r w:rsidRPr="35C5463D" w:rsidR="4722956E">
        <w:rPr>
          <w:rFonts w:cs="Arial"/>
        </w:rPr>
        <w:t xml:space="preserve"> is our SEND officer at Derby City Council (DCC),</w:t>
      </w:r>
      <w:r w:rsidRPr="35C5463D" w:rsidR="4722956E">
        <w:rPr>
          <w:rFonts w:cs="Arial"/>
        </w:rPr>
        <w:t xml:space="preserve"> who can offer </w:t>
      </w:r>
      <w:r w:rsidRPr="35C5463D" w:rsidR="4722956E">
        <w:rPr>
          <w:rFonts w:cs="Arial"/>
        </w:rPr>
        <w:t>additional</w:t>
      </w:r>
      <w:r w:rsidRPr="35C5463D" w:rsidR="4722956E">
        <w:rPr>
          <w:rFonts w:cs="Arial"/>
        </w:rPr>
        <w:t xml:space="preserve"> advice on SEND issues. We also work in </w:t>
      </w:r>
      <w:r w:rsidRPr="35C5463D" w:rsidR="0B5055C0">
        <w:rPr>
          <w:rFonts w:cs="Arial"/>
        </w:rPr>
        <w:t>partnership with</w:t>
      </w:r>
      <w:r w:rsidRPr="35C5463D" w:rsidR="4722956E">
        <w:rPr>
          <w:rFonts w:cs="Arial"/>
        </w:rPr>
        <w:t xml:space="preserve"> the DCC Inclusion/exclusion team</w:t>
      </w:r>
      <w:r w:rsidRPr="35C5463D" w:rsidR="4B475E04">
        <w:rPr>
          <w:rFonts w:cs="Arial"/>
        </w:rPr>
        <w:t>.</w:t>
      </w:r>
    </w:p>
    <w:p xmlns:wp14="http://schemas.microsoft.com/office/word/2010/wordml" w:rsidR="009C4E9E" w:rsidP="009C4E9E" w:rsidRDefault="009C4E9E" w14:paraId="5997CC1D" wp14:textId="77777777">
      <w:pPr>
        <w:pStyle w:val="Default"/>
        <w:rPr>
          <w:sz w:val="20"/>
          <w:szCs w:val="20"/>
        </w:rPr>
      </w:pPr>
    </w:p>
    <w:p xmlns:wp14="http://schemas.microsoft.com/office/word/2010/wordml" w:rsidR="009C4E9E" w:rsidP="50F496AA" w:rsidRDefault="009C4E9E" w14:paraId="5195F926" wp14:textId="77777777">
      <w:pPr>
        <w:pStyle w:val="Default"/>
        <w:rPr>
          <w:sz w:val="20"/>
          <w:szCs w:val="20"/>
          <w:lang w:val="en-US"/>
        </w:rPr>
      </w:pPr>
      <w:r w:rsidRPr="50F496AA" w:rsidR="009C4E9E">
        <w:rPr>
          <w:sz w:val="20"/>
          <w:szCs w:val="20"/>
          <w:lang w:val="en-US"/>
        </w:rPr>
        <w:t xml:space="preserve">Any further information </w:t>
      </w:r>
      <w:r w:rsidRPr="50F496AA" w:rsidR="009C4E9E">
        <w:rPr>
          <w:sz w:val="20"/>
          <w:szCs w:val="20"/>
          <w:lang w:val="en-US"/>
        </w:rPr>
        <w:t>regarding</w:t>
      </w:r>
      <w:r w:rsidRPr="50F496AA" w:rsidR="009C4E9E">
        <w:rPr>
          <w:sz w:val="20"/>
          <w:szCs w:val="20"/>
          <w:lang w:val="en-US"/>
        </w:rPr>
        <w:t xml:space="preserve"> the support services we use can be obtained by contacting the school to discuss the local offer or by visiting the Derby City council website below: </w:t>
      </w:r>
    </w:p>
    <w:p xmlns:wp14="http://schemas.microsoft.com/office/word/2010/wordml" w:rsidR="009C4E9E" w:rsidP="009C4E9E" w:rsidRDefault="009C4E9E" w14:paraId="110FFD37" wp14:textId="77777777">
      <w:pPr>
        <w:pStyle w:val="Default"/>
        <w:rPr>
          <w:sz w:val="20"/>
          <w:szCs w:val="20"/>
        </w:rPr>
      </w:pPr>
    </w:p>
    <w:p xmlns:wp14="http://schemas.microsoft.com/office/word/2010/wordml" w:rsidR="009C4E9E" w:rsidP="009C4E9E" w:rsidRDefault="009C4E9E" w14:paraId="6B660274" wp14:textId="77777777">
      <w:pPr>
        <w:pStyle w:val="Default"/>
        <w:rPr>
          <w:sz w:val="20"/>
          <w:szCs w:val="20"/>
        </w:rPr>
      </w:pPr>
      <w:hyperlink w:history="1" r:id="rId18">
        <w:r w:rsidRPr="00A70403">
          <w:rPr>
            <w:rStyle w:val="Hyperlink"/>
            <w:sz w:val="20"/>
            <w:szCs w:val="20"/>
          </w:rPr>
          <w:t>https://www.derby.gov.uk/education-and-learning/derbys-send-local-offer/</w:t>
        </w:r>
      </w:hyperlink>
      <w:r>
        <w:rPr>
          <w:sz w:val="20"/>
          <w:szCs w:val="20"/>
        </w:rPr>
        <w:t xml:space="preserve"> </w:t>
      </w:r>
    </w:p>
    <w:p xmlns:wp14="http://schemas.microsoft.com/office/word/2010/wordml" w:rsidR="009C4E9E" w:rsidP="009C4E9E" w:rsidRDefault="009C4E9E" w14:paraId="0A6959E7" wp14:textId="77777777">
      <w:pPr>
        <w:pStyle w:val="Default"/>
        <w:rPr>
          <w:sz w:val="20"/>
          <w:szCs w:val="20"/>
        </w:rPr>
      </w:pPr>
      <w:r>
        <w:rPr>
          <w:sz w:val="20"/>
          <w:szCs w:val="20"/>
        </w:rPr>
        <w:t xml:space="preserve"> </w:t>
      </w:r>
    </w:p>
    <w:p xmlns:wp14="http://schemas.microsoft.com/office/word/2010/wordml" w:rsidR="00BC1B00" w:rsidP="009C4E9E" w:rsidRDefault="009C4E9E" w14:paraId="21EFDA6E" wp14:textId="77777777">
      <w:pPr>
        <w:rPr>
          <w:szCs w:val="20"/>
        </w:rPr>
      </w:pPr>
      <w:r>
        <w:rPr>
          <w:szCs w:val="20"/>
        </w:rPr>
        <w:t>The SEN team are available to discuss support available for your child and make the necessary referrals when appropriate to do so.</w:t>
      </w:r>
    </w:p>
    <w:p xmlns:wp14="http://schemas.microsoft.com/office/word/2010/wordml" w:rsidR="000F235E" w:rsidP="009C4E9E" w:rsidRDefault="000F235E" w14:paraId="6B699379" wp14:textId="77777777">
      <w:pPr>
        <w:rPr>
          <w:szCs w:val="20"/>
        </w:rPr>
      </w:pPr>
    </w:p>
    <w:p xmlns:wp14="http://schemas.microsoft.com/office/word/2010/wordml" w:rsidRPr="00591308" w:rsidR="000F235E" w:rsidP="000F235E" w:rsidRDefault="000F235E" w14:paraId="16B21945" wp14:textId="77777777">
      <w:pPr>
        <w:rPr>
          <w:rFonts w:cs="Arial"/>
          <w:color w:val="222A35"/>
          <w:sz w:val="24"/>
        </w:rPr>
      </w:pPr>
      <w:r w:rsidRPr="00591308">
        <w:rPr>
          <w:rFonts w:cs="Arial"/>
          <w:b/>
          <w:bCs/>
          <w:color w:val="222A35"/>
          <w:sz w:val="24"/>
        </w:rPr>
        <w:t>5.14 Arrangements for admissions/access for disabled students</w:t>
      </w:r>
    </w:p>
    <w:p xmlns:wp14="http://schemas.microsoft.com/office/word/2010/wordml" w:rsidR="00BC1B00" w:rsidP="00105B51" w:rsidRDefault="000F235E" w14:paraId="0D5C23F2" wp14:textId="77777777">
      <w:pPr>
        <w:rPr>
          <w:rFonts w:cs="Arial"/>
        </w:rPr>
      </w:pPr>
      <w:r w:rsidRPr="000F235E">
        <w:rPr>
          <w:rFonts w:cs="Arial"/>
        </w:rPr>
        <w:t>D</w:t>
      </w:r>
      <w:r>
        <w:rPr>
          <w:rFonts w:cs="Arial"/>
        </w:rPr>
        <w:t xml:space="preserve">erby </w:t>
      </w:r>
      <w:r w:rsidRPr="000F235E">
        <w:rPr>
          <w:rFonts w:cs="Arial"/>
        </w:rPr>
        <w:t>C</w:t>
      </w:r>
      <w:r>
        <w:rPr>
          <w:rFonts w:cs="Arial"/>
        </w:rPr>
        <w:t xml:space="preserve">athedral </w:t>
      </w:r>
      <w:r w:rsidRPr="000F235E">
        <w:rPr>
          <w:rFonts w:cs="Arial"/>
        </w:rPr>
        <w:t>S</w:t>
      </w:r>
      <w:r>
        <w:rPr>
          <w:rFonts w:cs="Arial"/>
        </w:rPr>
        <w:t>chool</w:t>
      </w:r>
      <w:r w:rsidRPr="000F235E">
        <w:rPr>
          <w:rFonts w:cs="Arial"/>
        </w:rPr>
        <w:t xml:space="preserve"> strives to ensure fair and equitable access for all students regardless of disability or physical impairment. </w:t>
      </w:r>
      <w:r>
        <w:rPr>
          <w:rFonts w:cs="Arial"/>
        </w:rPr>
        <w:t>We</w:t>
      </w:r>
      <w:r w:rsidRPr="000F235E">
        <w:rPr>
          <w:rFonts w:cs="Arial"/>
        </w:rPr>
        <w:t xml:space="preserve"> take its duty of care under the 2010 Equalities Act extremely seriously. As well as the information provided above further detail regarding how we support pupils with disabilities, the steps we take to prevent students being treated less favourable than other students and the facilities to help disabled pupils access the school, please refer to our Accessibility Plan located on the school website located under ‘Policies’.</w:t>
      </w:r>
    </w:p>
    <w:p xmlns:wp14="http://schemas.microsoft.com/office/word/2010/wordml" w:rsidRPr="000F235E" w:rsidR="000F235E" w:rsidP="00105B51" w:rsidRDefault="000F235E" w14:paraId="3FE9F23F" wp14:textId="77777777">
      <w:pPr>
        <w:rPr>
          <w:rFonts w:cs="Arial"/>
        </w:rPr>
      </w:pPr>
    </w:p>
    <w:p xmlns:wp14="http://schemas.microsoft.com/office/word/2010/wordml" w:rsidRPr="00EA6F4C" w:rsidR="00105B51" w:rsidP="00105B51" w:rsidRDefault="003E1470" w14:paraId="4B63459F" wp14:textId="77777777">
      <w:pPr>
        <w:pStyle w:val="Heading1"/>
        <w:rPr>
          <w:rFonts w:cs="Times New Roman"/>
          <w:color w:val="FFA54B"/>
          <w:szCs w:val="32"/>
        </w:rPr>
      </w:pPr>
      <w:bookmarkStart w:name="_Toc362853010" w:id="14"/>
      <w:bookmarkStart w:name="_Toc492996808" w:id="15"/>
      <w:bookmarkStart w:name="_Toc113528553" w:id="16"/>
      <w:r>
        <w:rPr>
          <w:color w:val="FFA54B"/>
        </w:rPr>
        <w:t>6</w:t>
      </w:r>
      <w:r w:rsidRPr="00EA6F4C" w:rsidR="00105B51">
        <w:rPr>
          <w:color w:val="FFA54B"/>
        </w:rPr>
        <w:t>. Monitoring arrangements</w:t>
      </w:r>
      <w:bookmarkEnd w:id="14"/>
      <w:bookmarkEnd w:id="15"/>
      <w:bookmarkEnd w:id="16"/>
    </w:p>
    <w:p xmlns:wp14="http://schemas.microsoft.com/office/word/2010/wordml" w:rsidR="00105B51" w:rsidP="00105B51" w:rsidRDefault="00105B51" w14:paraId="12074CC4" wp14:textId="77777777">
      <w:pPr>
        <w:rPr>
          <w:rFonts w:cs="Arial"/>
          <w:szCs w:val="20"/>
        </w:rPr>
      </w:pPr>
      <w:r>
        <w:rPr>
          <w:rFonts w:cs="Arial"/>
          <w:szCs w:val="20"/>
        </w:rPr>
        <w:t xml:space="preserve">This policy and information report will be reviewed by </w:t>
      </w:r>
      <w:r w:rsidR="00EA6F4C">
        <w:rPr>
          <w:rFonts w:cs="Arial"/>
          <w:szCs w:val="20"/>
        </w:rPr>
        <w:t xml:space="preserve">Sarah Oakes and </w:t>
      </w:r>
      <w:r w:rsidRPr="00EA6F4C" w:rsidR="00EA6F4C">
        <w:rPr>
          <w:rFonts w:cs="Arial"/>
          <w:szCs w:val="20"/>
        </w:rPr>
        <w:t>Paul Hammerton</w:t>
      </w:r>
      <w:r>
        <w:rPr>
          <w:rFonts w:cs="Arial"/>
          <w:color w:val="943634"/>
          <w:szCs w:val="20"/>
        </w:rPr>
        <w:t xml:space="preserve"> </w:t>
      </w:r>
      <w:r>
        <w:rPr>
          <w:rFonts w:cs="Arial"/>
          <w:b/>
          <w:szCs w:val="20"/>
        </w:rPr>
        <w:t>every year</w:t>
      </w:r>
      <w:r>
        <w:rPr>
          <w:rFonts w:cs="Arial"/>
          <w:szCs w:val="20"/>
        </w:rPr>
        <w:t xml:space="preserve">. It will also be updated if any changes to the information are made during the year. </w:t>
      </w:r>
    </w:p>
    <w:p xmlns:wp14="http://schemas.microsoft.com/office/word/2010/wordml" w:rsidRPr="000F235E" w:rsidR="000F235E" w:rsidP="000F235E" w:rsidRDefault="000F235E" w14:paraId="334D285D" wp14:textId="77777777">
      <w:pPr>
        <w:rPr>
          <w:rFonts w:cs="Arial"/>
        </w:rPr>
      </w:pPr>
      <w:r w:rsidRPr="000F235E">
        <w:rPr>
          <w:rFonts w:cs="Arial"/>
        </w:rPr>
        <w:t>It will be approved by the governing board at a scheduled LGB meeting.</w:t>
      </w:r>
    </w:p>
    <w:p xmlns:wp14="http://schemas.microsoft.com/office/word/2010/wordml" w:rsidR="003E1470" w:rsidP="00105B51" w:rsidRDefault="003E1470" w14:paraId="1F72F646" wp14:textId="77777777">
      <w:pPr>
        <w:rPr>
          <w:rFonts w:cs="Arial"/>
          <w:szCs w:val="20"/>
        </w:rPr>
      </w:pPr>
    </w:p>
    <w:p xmlns:wp14="http://schemas.microsoft.com/office/word/2010/wordml" w:rsidRPr="00EA6F4C" w:rsidR="00105B51" w:rsidP="00105B51" w:rsidRDefault="003E1470" w14:paraId="37F70E3F" wp14:textId="77777777">
      <w:pPr>
        <w:pStyle w:val="Heading1"/>
        <w:rPr>
          <w:rFonts w:cs="Times New Roman"/>
          <w:color w:val="FFA54B"/>
          <w:szCs w:val="32"/>
        </w:rPr>
      </w:pPr>
      <w:bookmarkStart w:name="_Toc362853011" w:id="17"/>
      <w:bookmarkStart w:name="_Toc492996809" w:id="18"/>
      <w:bookmarkStart w:name="_Toc113528554" w:id="19"/>
      <w:r>
        <w:rPr>
          <w:color w:val="FFA54B"/>
        </w:rPr>
        <w:t>7</w:t>
      </w:r>
      <w:r w:rsidRPr="00EA6F4C" w:rsidR="00105B51">
        <w:rPr>
          <w:color w:val="FFA54B"/>
        </w:rPr>
        <w:t>. Links with other policies and documents</w:t>
      </w:r>
      <w:bookmarkEnd w:id="17"/>
      <w:bookmarkEnd w:id="18"/>
      <w:bookmarkEnd w:id="19"/>
    </w:p>
    <w:p xmlns:wp14="http://schemas.microsoft.com/office/word/2010/wordml" w:rsidR="00105B51" w:rsidP="00105B51" w:rsidRDefault="00105B51" w14:paraId="049C505A" wp14:textId="77777777">
      <w:r>
        <w:t xml:space="preserve">This policy links to </w:t>
      </w:r>
      <w:r w:rsidR="00B82CC4">
        <w:t>the following documents</w:t>
      </w:r>
      <w:r w:rsidR="00EA6F4C">
        <w:t>:</w:t>
      </w:r>
    </w:p>
    <w:p xmlns:wp14="http://schemas.microsoft.com/office/word/2010/wordml" w:rsidR="00EA6F4C" w:rsidP="00105B51" w:rsidRDefault="00EA6F4C" w14:paraId="08CE6F91" wp14:textId="77777777"/>
    <w:p xmlns:wp14="http://schemas.microsoft.com/office/word/2010/wordml" w:rsidR="00804329" w:rsidP="00804329" w:rsidRDefault="00804329" w14:paraId="0AE1A6CB" wp14:textId="77777777">
      <w:pPr>
        <w:pStyle w:val="4Bulletedcopyblue"/>
      </w:pPr>
      <w:r>
        <w:t xml:space="preserve">Accessibility plan </w:t>
      </w:r>
    </w:p>
    <w:p xmlns:wp14="http://schemas.microsoft.com/office/word/2010/wordml" w:rsidR="00804329" w:rsidP="00804329" w:rsidRDefault="00804329" w14:paraId="381F2B48" wp14:textId="77777777">
      <w:pPr>
        <w:pStyle w:val="4Bulletedcopyblue"/>
      </w:pPr>
      <w:r>
        <w:t xml:space="preserve">Behaviour </w:t>
      </w:r>
      <w:r w:rsidR="00B82CC4">
        <w:t>policy</w:t>
      </w:r>
    </w:p>
    <w:p xmlns:wp14="http://schemas.microsoft.com/office/word/2010/wordml" w:rsidR="00804329" w:rsidP="00804329" w:rsidRDefault="00804329" w14:paraId="03536205" wp14:textId="77777777">
      <w:pPr>
        <w:pStyle w:val="4Bulletedcopyblue"/>
      </w:pPr>
      <w:r>
        <w:t xml:space="preserve">Equality information and objectives </w:t>
      </w:r>
    </w:p>
    <w:p xmlns:wp14="http://schemas.microsoft.com/office/word/2010/wordml" w:rsidR="007A03B3" w:rsidP="00DC4C0F" w:rsidRDefault="00804329" w14:paraId="30F19AC1" wp14:textId="77777777">
      <w:pPr>
        <w:pStyle w:val="4Bulletedcopyblue"/>
      </w:pPr>
      <w:r>
        <w:t xml:space="preserve">Supporting pupils with medical conditions </w:t>
      </w:r>
      <w:r w:rsidR="00137D40">
        <w:t>policy</w:t>
      </w:r>
    </w:p>
    <w:p xmlns:wp14="http://schemas.microsoft.com/office/word/2010/wordml" w:rsidR="00EA6F4C" w:rsidP="00DC4C0F" w:rsidRDefault="00EA6F4C" w14:paraId="42CDF3A2" wp14:textId="77777777">
      <w:pPr>
        <w:pStyle w:val="4Bulletedcopyblue"/>
      </w:pPr>
      <w:r>
        <w:t>Safeguarding policy</w:t>
      </w:r>
    </w:p>
    <w:p xmlns:wp14="http://schemas.microsoft.com/office/word/2010/wordml" w:rsidR="00EA6F4C" w:rsidP="00DC4C0F" w:rsidRDefault="00EA6F4C" w14:paraId="12D3B2BA" wp14:textId="77777777">
      <w:pPr>
        <w:pStyle w:val="4Bulletedcopyblue"/>
      </w:pPr>
      <w:r>
        <w:t>Complaints policy – DDAT</w:t>
      </w:r>
    </w:p>
    <w:p xmlns:wp14="http://schemas.microsoft.com/office/word/2010/wordml" w:rsidR="00EA6F4C" w:rsidP="00DC4C0F" w:rsidRDefault="00EA6F4C" w14:paraId="3F04441B" wp14:textId="77777777">
      <w:pPr>
        <w:pStyle w:val="4Bulletedcopyblue"/>
      </w:pPr>
      <w:r>
        <w:t>Supporting pupils with Medical Needs Policy</w:t>
      </w:r>
    </w:p>
    <w:sectPr w:rsidR="00EA6F4C" w:rsidSect="00B11BB3">
      <w:headerReference w:type="even" r:id="rId19"/>
      <w:footerReference w:type="default" r:id="rId20"/>
      <w:headerReference w:type="first" r:id="rId21"/>
      <w:footerReference w:type="first" r:id="rId22"/>
      <w:pgSz w:w="11900" w:h="16840" w:orient="portrait" w:code="9"/>
      <w:pgMar w:top="992" w:right="1077" w:bottom="1701" w:left="1077" w:header="567" w:footer="227" w:gutter="0"/>
      <w:cols w:space="708"/>
      <w:docGrid w:linePitch="360"/>
      <w:headerReference w:type="default" r:id="Rff8411c6d8e546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B02C9" w:rsidP="00626EDA" w:rsidRDefault="003B02C9" w14:paraId="5043CB0F" wp14:textId="77777777">
      <w:r>
        <w:separator/>
      </w:r>
    </w:p>
  </w:endnote>
  <w:endnote w:type="continuationSeparator" w:id="0">
    <w:p xmlns:wp14="http://schemas.microsoft.com/office/word/2010/wordml" w:rsidR="003B02C9" w:rsidP="00626EDA" w:rsidRDefault="003B02C9" w14:paraId="0745931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Pr="00EA6F4C" w:rsidR="00F7430C" w:rsidTr="7CEF504E" w14:paraId="5B6D32CE" wp14:textId="77777777">
      <w:tc>
        <w:tcPr>
          <w:tcW w:w="6379" w:type="dxa"/>
          <w:tcBorders>
            <w:top w:val="single" w:color="FFC000" w:themeColor="accent4" w:sz="12" w:space="0"/>
          </w:tcBorders>
          <w:shd w:val="clear" w:color="auto" w:fill="auto"/>
          <w:tcMar/>
        </w:tcPr>
        <w:p w:rsidRPr="00EA6F4C" w:rsidR="00F7430C" w:rsidP="7CEF504E" w:rsidRDefault="00F7430C" w14:paraId="7F65DAE5" wp14:textId="12D413C7">
          <w:pPr>
            <w:shd w:val="clear" w:color="auto" w:fill="FFFFFF" w:themeFill="background1"/>
            <w:textAlignment w:val="baseline"/>
            <w:rPr>
              <w:rFonts w:eastAsia="Times New Roman" w:cs="Arial"/>
              <w:sz w:val="16"/>
              <w:szCs w:val="16"/>
            </w:rPr>
          </w:pPr>
          <w:r w:rsidRPr="00EA6F4C" w:rsidR="7CEF504E">
            <w:rPr>
              <w:rFonts w:eastAsia="Times New Roman" w:cs="Arial"/>
              <w:sz w:val="16"/>
              <w:szCs w:val="16"/>
              <w:bdr w:val="none" w:color="auto" w:sz="0" w:space="0" w:frame="1"/>
            </w:rPr>
            <w:t>SEND Information Report V</w:t>
          </w:r>
          <w:r w:rsidRPr="00EA6F4C" w:rsidR="7CEF504E">
            <w:rPr>
              <w:rFonts w:eastAsia="Times New Roman" w:cs="Arial"/>
              <w:sz w:val="16"/>
              <w:szCs w:val="16"/>
              <w:bdr w:val="none" w:color="auto" w:sz="0" w:space="0" w:frame="1"/>
            </w:rPr>
            <w:t>1</w:t>
          </w:r>
        </w:p>
      </w:tc>
      <w:tc>
        <w:tcPr>
          <w:tcW w:w="3402" w:type="dxa"/>
          <w:tcBorders>
            <w:top w:val="single" w:color="FFC000" w:themeColor="accent4" w:sz="12" w:space="0"/>
          </w:tcBorders>
          <w:tcMar/>
        </w:tcPr>
        <w:p w:rsidRPr="00EA6F4C" w:rsidR="00F7430C" w:rsidP="00A62B49" w:rsidRDefault="00F7430C" w14:paraId="07547A01" wp14:textId="77777777">
          <w:pPr>
            <w:shd w:val="clear" w:color="auto" w:fill="FFFFFF"/>
            <w:textAlignment w:val="baseline"/>
            <w:rPr>
              <w:rFonts w:eastAsia="Times New Roman" w:cs="Arial"/>
              <w:color w:val="FFA54B"/>
              <w:sz w:val="17"/>
              <w:szCs w:val="17"/>
              <w:bdr w:val="none" w:color="auto" w:sz="0" w:space="0" w:frame="1"/>
            </w:rPr>
          </w:pPr>
        </w:p>
      </w:tc>
    </w:tr>
  </w:tbl>
  <w:p xmlns:wp14="http://schemas.microsoft.com/office/word/2010/wordml" w:rsidRPr="00512916" w:rsidR="00F7430C" w:rsidP="006F569D" w:rsidRDefault="00F7430C" w14:paraId="7FEF81A8" wp14:textId="77777777">
    <w:pPr>
      <w:pStyle w:val="Footer"/>
      <w:rPr>
        <w:noProof/>
      </w:rPr>
    </w:pPr>
    <w:r w:rsidRPr="00874C73">
      <w:rPr>
        <w:color w:val="auto"/>
      </w:rPr>
      <w:t>Page</w:t>
    </w:r>
    <w:r w:rsidRPr="00874C73">
      <w:rPr>
        <w:b/>
      </w:rPr>
      <w:t xml:space="preserve"> </w:t>
    </w:r>
    <w:r w:rsidRPr="00EA6F4C">
      <w:rPr>
        <w:b/>
        <w:color w:val="FFA54B"/>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F5B61">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00F7430C" w:rsidTr="001235FA" w14:paraId="1E6FF2B3" wp14:textId="77777777">
      <w:tc>
        <w:tcPr>
          <w:tcW w:w="6379" w:type="dxa"/>
          <w:shd w:val="clear" w:color="auto" w:fill="auto"/>
        </w:tcPr>
        <w:p w:rsidRPr="00F57659" w:rsidR="00F7430C" w:rsidP="00510ED3" w:rsidRDefault="00F7430C" w14:paraId="4C4718A7" wp14:textId="77777777">
          <w:pPr>
            <w:shd w:val="clear" w:color="auto" w:fill="FFFFFF"/>
            <w:textAlignment w:val="baseline"/>
            <w:rPr>
              <w:rFonts w:eastAsia="Times New Roman" w:cs="Arial"/>
              <w:color w:val="808080"/>
              <w:sz w:val="16"/>
              <w:szCs w:val="16"/>
              <w:lang w:val="en-GB"/>
            </w:rPr>
          </w:pPr>
          <w:r>
            <w:rPr>
              <w:rFonts w:eastAsia="Times New Roman" w:cs="Arial"/>
              <w:color w:val="808080"/>
              <w:sz w:val="16"/>
              <w:szCs w:val="16"/>
              <w:bdr w:val="none" w:color="auto" w:sz="0" w:space="0" w:frame="1"/>
            </w:rPr>
            <w:t xml:space="preserve">SEND Information report </w:t>
          </w:r>
          <w:r>
            <w:rPr>
              <w:rFonts w:eastAsia="Times New Roman" w:cs="Arial"/>
              <w:color w:val="808080"/>
              <w:sz w:val="16"/>
              <w:szCs w:val="16"/>
              <w:bdr w:val="none" w:color="auto" w:sz="0" w:space="0" w:frame="1"/>
              <w:lang w:val="en-GB"/>
            </w:rPr>
            <w:t>V2</w:t>
          </w:r>
        </w:p>
      </w:tc>
      <w:tc>
        <w:tcPr>
          <w:tcW w:w="3402" w:type="dxa"/>
        </w:tcPr>
        <w:p w:rsidRPr="00177722" w:rsidR="00F7430C" w:rsidP="00510ED3" w:rsidRDefault="00F7430C" w14:paraId="6537F28F"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0ED3" w:rsidR="00F7430C" w:rsidP="00510ED3" w:rsidRDefault="00F7430C" w14:paraId="17078884"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B02C9" w:rsidP="00626EDA" w:rsidRDefault="003B02C9" w14:paraId="61CDCEAD" wp14:textId="77777777">
      <w:r>
        <w:separator/>
      </w:r>
    </w:p>
  </w:footnote>
  <w:footnote w:type="continuationSeparator" w:id="0">
    <w:p xmlns:wp14="http://schemas.microsoft.com/office/word/2010/wordml" w:rsidR="003B02C9" w:rsidP="00626EDA" w:rsidRDefault="003B02C9"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7430C" w:rsidRDefault="008A79F0" w14:paraId="527A66CA" wp14:textId="77777777">
    <w:r>
      <w:rPr>
        <w:noProof/>
      </w:rPr>
      <w:drawing>
        <wp:anchor xmlns:wp14="http://schemas.microsoft.com/office/word/2010/wordprocessingDrawing" distT="0" distB="0" distL="114300" distR="114300" simplePos="0" relativeHeight="251657216" behindDoc="1" locked="0" layoutInCell="1" allowOverlap="1" wp14:anchorId="06658969"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30C">
      <w:rPr>
        <w:noProof/>
      </w:rPr>
      <w:pict w14:anchorId="1349E1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7430C" w:rsidRDefault="00F7430C" w14:paraId="23DE523C" wp14:textId="77777777"/>
  <w:p xmlns:wp14="http://schemas.microsoft.com/office/word/2010/wordml" w:rsidR="00F7430C" w:rsidP="00FE3F15" w:rsidRDefault="00F7430C" w14:paraId="52E56223" wp14:textId="77777777"/>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7CEF504E" w:rsidTr="7CEF504E" w14:paraId="7F65F908">
      <w:trPr>
        <w:trHeight w:val="300"/>
      </w:trPr>
      <w:tc>
        <w:tcPr>
          <w:tcW w:w="3245" w:type="dxa"/>
          <w:tcMar/>
        </w:tcPr>
        <w:p w:rsidR="7CEF504E" w:rsidP="7CEF504E" w:rsidRDefault="7CEF504E" w14:paraId="0AB0A464" w14:textId="7248DB0F">
          <w:pPr>
            <w:pStyle w:val="Header"/>
            <w:bidi w:val="0"/>
            <w:ind w:left="-115"/>
            <w:jc w:val="left"/>
          </w:pPr>
        </w:p>
      </w:tc>
      <w:tc>
        <w:tcPr>
          <w:tcW w:w="3245" w:type="dxa"/>
          <w:tcMar/>
        </w:tcPr>
        <w:p w:rsidR="7CEF504E" w:rsidP="7CEF504E" w:rsidRDefault="7CEF504E" w14:paraId="7B4628C7" w14:textId="62317EE7">
          <w:pPr>
            <w:pStyle w:val="Header"/>
            <w:bidi w:val="0"/>
            <w:jc w:val="center"/>
          </w:pPr>
        </w:p>
      </w:tc>
      <w:tc>
        <w:tcPr>
          <w:tcW w:w="3245" w:type="dxa"/>
          <w:tcMar/>
        </w:tcPr>
        <w:p w:rsidR="7CEF504E" w:rsidP="7CEF504E" w:rsidRDefault="7CEF504E" w14:paraId="41FD99B5" w14:textId="5BD399C6">
          <w:pPr>
            <w:pStyle w:val="Header"/>
            <w:bidi w:val="0"/>
            <w:ind w:right="-115"/>
            <w:jc w:val="right"/>
          </w:pPr>
        </w:p>
      </w:tc>
    </w:tr>
  </w:tbl>
  <w:p w:rsidR="7CEF504E" w:rsidP="7CEF504E" w:rsidRDefault="7CEF504E" w14:paraId="49BECB1F" w14:textId="059FA4A3">
    <w:pPr>
      <w:pStyle w:val="Header"/>
      <w:bidi w:val="0"/>
    </w:pPr>
  </w:p>
</w:hdr>
</file>

<file path=word/intelligence2.xml><?xml version="1.0" encoding="utf-8"?>
<int2:intelligence xmlns:int2="http://schemas.microsoft.com/office/intelligence/2020/intelligence">
  <int2:observations>
    <int2:textHash int2:hashCode="17ShXkmfgQoRN6" int2:id="HoOrLIN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abstractNum w:abstractNumId="0" w15:restartNumberingAfterBreak="0">
    <w:nsid w:val="E091EC81"/>
    <w:multiLevelType w:val="hybridMultilevel"/>
    <w:tmpl w:val="0098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D4E7B1"/>
    <w:multiLevelType w:val="hybridMultilevel"/>
    <w:tmpl w:val="4470ED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D211DC"/>
    <w:multiLevelType w:val="hybridMultilevel"/>
    <w:tmpl w:val="1A92B51E"/>
    <w:lvl w:ilvl="0" w:tplc="66C87EBA">
      <w:start w:val="1"/>
      <w:numFmt w:val="bullet"/>
      <w:pStyle w:val="Heading3Char"/>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729C6"/>
    <w:multiLevelType w:val="hybridMultilevel"/>
    <w:tmpl w:val="A1944F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7FE7C99"/>
    <w:multiLevelType w:val="hybridMultilevel"/>
    <w:tmpl w:val="AF34D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F06B4B"/>
    <w:multiLevelType w:val="hybridMultilevel"/>
    <w:tmpl w:val="C4EAC5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54A292D"/>
    <w:multiLevelType w:val="hybridMultilevel"/>
    <w:tmpl w:val="CDE08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D4E33"/>
    <w:multiLevelType w:val="hybridMultilevel"/>
    <w:tmpl w:val="5FA84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92821343">
    <w:abstractNumId w:val="15"/>
  </w:num>
  <w:num w:numId="2" w16cid:durableId="1761414089">
    <w:abstractNumId w:val="4"/>
  </w:num>
  <w:num w:numId="3" w16cid:durableId="1637494378">
    <w:abstractNumId w:val="13"/>
  </w:num>
  <w:num w:numId="4" w16cid:durableId="1474592212">
    <w:abstractNumId w:val="16"/>
  </w:num>
  <w:num w:numId="5" w16cid:durableId="254676696">
    <w:abstractNumId w:val="2"/>
  </w:num>
  <w:num w:numId="6" w16cid:durableId="395394308">
    <w:abstractNumId w:val="7"/>
  </w:num>
  <w:num w:numId="7" w16cid:durableId="312292703">
    <w:abstractNumId w:val="3"/>
  </w:num>
  <w:num w:numId="8" w16cid:durableId="1176454702">
    <w:abstractNumId w:val="5"/>
  </w:num>
  <w:num w:numId="9" w16cid:durableId="99877913">
    <w:abstractNumId w:val="17"/>
  </w:num>
  <w:num w:numId="10" w16cid:durableId="1513951511">
    <w:abstractNumId w:val="13"/>
  </w:num>
  <w:num w:numId="11" w16cid:durableId="1104769981">
    <w:abstractNumId w:val="4"/>
  </w:num>
  <w:num w:numId="12" w16cid:durableId="2009670355">
    <w:abstractNumId w:val="17"/>
  </w:num>
  <w:num w:numId="13" w16cid:durableId="886379085">
    <w:abstractNumId w:val="15"/>
  </w:num>
  <w:num w:numId="14" w16cid:durableId="1208951846">
    <w:abstractNumId w:val="16"/>
  </w:num>
  <w:num w:numId="15" w16cid:durableId="85617098">
    <w:abstractNumId w:val="3"/>
  </w:num>
  <w:num w:numId="16" w16cid:durableId="1062411013">
    <w:abstractNumId w:val="5"/>
  </w:num>
  <w:num w:numId="17" w16cid:durableId="1085882121">
    <w:abstractNumId w:val="16"/>
  </w:num>
  <w:num w:numId="18" w16cid:durableId="2037461514">
    <w:abstractNumId w:val="6"/>
    <w:lvlOverride w:ilvl="0"/>
    <w:lvlOverride w:ilvl="1"/>
    <w:lvlOverride w:ilvl="2"/>
    <w:lvlOverride w:ilvl="3"/>
    <w:lvlOverride w:ilvl="4"/>
    <w:lvlOverride w:ilvl="5"/>
    <w:lvlOverride w:ilvl="6"/>
    <w:lvlOverride w:ilvl="7"/>
    <w:lvlOverride w:ilvl="8"/>
  </w:num>
  <w:num w:numId="19" w16cid:durableId="1475369233">
    <w:abstractNumId w:val="8"/>
    <w:lvlOverride w:ilvl="0"/>
    <w:lvlOverride w:ilvl="1"/>
    <w:lvlOverride w:ilvl="2"/>
    <w:lvlOverride w:ilvl="3"/>
    <w:lvlOverride w:ilvl="4"/>
    <w:lvlOverride w:ilvl="5"/>
    <w:lvlOverride w:ilvl="6"/>
    <w:lvlOverride w:ilvl="7"/>
    <w:lvlOverride w:ilvl="8"/>
  </w:num>
  <w:num w:numId="20" w16cid:durableId="393626965">
    <w:abstractNumId w:val="12"/>
  </w:num>
  <w:num w:numId="21" w16cid:durableId="105319876">
    <w:abstractNumId w:val="0"/>
  </w:num>
  <w:num w:numId="22" w16cid:durableId="1328902361">
    <w:abstractNumId w:val="1"/>
  </w:num>
  <w:num w:numId="23" w16cid:durableId="1926649037">
    <w:abstractNumId w:val="14"/>
  </w:num>
  <w:num w:numId="24" w16cid:durableId="39937873">
    <w:abstractNumId w:val="11"/>
  </w:num>
  <w:num w:numId="25" w16cid:durableId="1218400948">
    <w:abstractNumId w:val="9"/>
  </w:num>
  <w:num w:numId="26" w16cid:durableId="14579419">
    <w:abstractNumId w:val="6"/>
  </w:num>
  <w:num w:numId="27" w16cid:durableId="69084164">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55"/>
    <w:rsid w:val="00015B1A"/>
    <w:rsid w:val="0002254B"/>
    <w:rsid w:val="00026691"/>
    <w:rsid w:val="00032E9B"/>
    <w:rsid w:val="00043D55"/>
    <w:rsid w:val="00082050"/>
    <w:rsid w:val="000A569F"/>
    <w:rsid w:val="000B02A2"/>
    <w:rsid w:val="000B2687"/>
    <w:rsid w:val="000B77E5"/>
    <w:rsid w:val="000C2E04"/>
    <w:rsid w:val="000C4B37"/>
    <w:rsid w:val="000D6968"/>
    <w:rsid w:val="000E276C"/>
    <w:rsid w:val="000F235E"/>
    <w:rsid w:val="000F5932"/>
    <w:rsid w:val="00105B51"/>
    <w:rsid w:val="0010740A"/>
    <w:rsid w:val="001201E4"/>
    <w:rsid w:val="001235FA"/>
    <w:rsid w:val="001283FD"/>
    <w:rsid w:val="001357C9"/>
    <w:rsid w:val="00137D40"/>
    <w:rsid w:val="00162CDB"/>
    <w:rsid w:val="0017045F"/>
    <w:rsid w:val="001978C4"/>
    <w:rsid w:val="001B2301"/>
    <w:rsid w:val="001C5F5F"/>
    <w:rsid w:val="001D3CE5"/>
    <w:rsid w:val="001E3CA3"/>
    <w:rsid w:val="001F2BAE"/>
    <w:rsid w:val="0022737C"/>
    <w:rsid w:val="00235450"/>
    <w:rsid w:val="002758C1"/>
    <w:rsid w:val="00275D5E"/>
    <w:rsid w:val="00283C5E"/>
    <w:rsid w:val="0029390B"/>
    <w:rsid w:val="00294ADF"/>
    <w:rsid w:val="002E0D63"/>
    <w:rsid w:val="002E16E7"/>
    <w:rsid w:val="002E5D89"/>
    <w:rsid w:val="002F4E11"/>
    <w:rsid w:val="003172CD"/>
    <w:rsid w:val="003365A2"/>
    <w:rsid w:val="00355634"/>
    <w:rsid w:val="00356302"/>
    <w:rsid w:val="00375061"/>
    <w:rsid w:val="003913DC"/>
    <w:rsid w:val="003B02C9"/>
    <w:rsid w:val="003B2EB4"/>
    <w:rsid w:val="003C1D02"/>
    <w:rsid w:val="003C6853"/>
    <w:rsid w:val="003E1470"/>
    <w:rsid w:val="003F2BD9"/>
    <w:rsid w:val="003F5B61"/>
    <w:rsid w:val="003F6230"/>
    <w:rsid w:val="003F6EBC"/>
    <w:rsid w:val="0045560C"/>
    <w:rsid w:val="00457B50"/>
    <w:rsid w:val="0046077F"/>
    <w:rsid w:val="00463100"/>
    <w:rsid w:val="00465755"/>
    <w:rsid w:val="004750A7"/>
    <w:rsid w:val="00492175"/>
    <w:rsid w:val="0049264A"/>
    <w:rsid w:val="004944EE"/>
    <w:rsid w:val="004B05BB"/>
    <w:rsid w:val="004B3C9A"/>
    <w:rsid w:val="004E59C0"/>
    <w:rsid w:val="004E69EC"/>
    <w:rsid w:val="004F463D"/>
    <w:rsid w:val="00510ED3"/>
    <w:rsid w:val="00512916"/>
    <w:rsid w:val="005164F9"/>
    <w:rsid w:val="00531C8C"/>
    <w:rsid w:val="00537D46"/>
    <w:rsid w:val="00543D26"/>
    <w:rsid w:val="005612E7"/>
    <w:rsid w:val="00564CD3"/>
    <w:rsid w:val="00573834"/>
    <w:rsid w:val="0057529D"/>
    <w:rsid w:val="00584A10"/>
    <w:rsid w:val="00590890"/>
    <w:rsid w:val="00591308"/>
    <w:rsid w:val="00597ED1"/>
    <w:rsid w:val="005A385A"/>
    <w:rsid w:val="005B1D35"/>
    <w:rsid w:val="005B4650"/>
    <w:rsid w:val="005B7ADF"/>
    <w:rsid w:val="005D7AEB"/>
    <w:rsid w:val="005F57CB"/>
    <w:rsid w:val="0062626B"/>
    <w:rsid w:val="00626EDA"/>
    <w:rsid w:val="00643C1C"/>
    <w:rsid w:val="00670B6C"/>
    <w:rsid w:val="00680CD2"/>
    <w:rsid w:val="006938F9"/>
    <w:rsid w:val="006D4C84"/>
    <w:rsid w:val="006F22FA"/>
    <w:rsid w:val="006F569D"/>
    <w:rsid w:val="006F7E8A"/>
    <w:rsid w:val="007070A1"/>
    <w:rsid w:val="0072620F"/>
    <w:rsid w:val="00735B7D"/>
    <w:rsid w:val="00740AC8"/>
    <w:rsid w:val="00757933"/>
    <w:rsid w:val="0076629A"/>
    <w:rsid w:val="00785BEE"/>
    <w:rsid w:val="007A03B3"/>
    <w:rsid w:val="007A7A74"/>
    <w:rsid w:val="007B49AB"/>
    <w:rsid w:val="007C5AC9"/>
    <w:rsid w:val="007D268D"/>
    <w:rsid w:val="007E217D"/>
    <w:rsid w:val="007E6128"/>
    <w:rsid w:val="007F2F4C"/>
    <w:rsid w:val="007F788B"/>
    <w:rsid w:val="00804329"/>
    <w:rsid w:val="00805A94"/>
    <w:rsid w:val="0080784C"/>
    <w:rsid w:val="008116A6"/>
    <w:rsid w:val="008472C3"/>
    <w:rsid w:val="00851B71"/>
    <w:rsid w:val="00860B4E"/>
    <w:rsid w:val="00874C73"/>
    <w:rsid w:val="00877394"/>
    <w:rsid w:val="008806F7"/>
    <w:rsid w:val="00887DB6"/>
    <w:rsid w:val="008941E7"/>
    <w:rsid w:val="008A79F0"/>
    <w:rsid w:val="008C1253"/>
    <w:rsid w:val="008D5A3F"/>
    <w:rsid w:val="008F0782"/>
    <w:rsid w:val="008F2737"/>
    <w:rsid w:val="008F744A"/>
    <w:rsid w:val="009122BB"/>
    <w:rsid w:val="00957175"/>
    <w:rsid w:val="0097466D"/>
    <w:rsid w:val="0099114F"/>
    <w:rsid w:val="009970D2"/>
    <w:rsid w:val="009A267F"/>
    <w:rsid w:val="009A448F"/>
    <w:rsid w:val="009B1F2D"/>
    <w:rsid w:val="009C4E9E"/>
    <w:rsid w:val="009D1474"/>
    <w:rsid w:val="009D53E3"/>
    <w:rsid w:val="009E331F"/>
    <w:rsid w:val="009F66A8"/>
    <w:rsid w:val="00A03B78"/>
    <w:rsid w:val="00A1ED4D"/>
    <w:rsid w:val="00A466EE"/>
    <w:rsid w:val="00A62B49"/>
    <w:rsid w:val="00A70F9F"/>
    <w:rsid w:val="00A773EC"/>
    <w:rsid w:val="00A91D2D"/>
    <w:rsid w:val="00A96FA0"/>
    <w:rsid w:val="00AA2C12"/>
    <w:rsid w:val="00AA4D75"/>
    <w:rsid w:val="00AA6E73"/>
    <w:rsid w:val="00AB0896"/>
    <w:rsid w:val="00AB63BB"/>
    <w:rsid w:val="00AC7CF1"/>
    <w:rsid w:val="00AC7DA0"/>
    <w:rsid w:val="00AD3666"/>
    <w:rsid w:val="00B11BB3"/>
    <w:rsid w:val="00B41AD5"/>
    <w:rsid w:val="00B4263C"/>
    <w:rsid w:val="00B54A8D"/>
    <w:rsid w:val="00B5559F"/>
    <w:rsid w:val="00B6679E"/>
    <w:rsid w:val="00B773D3"/>
    <w:rsid w:val="00B82CC4"/>
    <w:rsid w:val="00B846C2"/>
    <w:rsid w:val="00B95F60"/>
    <w:rsid w:val="00BC1B00"/>
    <w:rsid w:val="00BC56FF"/>
    <w:rsid w:val="00BE1AD4"/>
    <w:rsid w:val="00BE3E54"/>
    <w:rsid w:val="00C31397"/>
    <w:rsid w:val="00C4731F"/>
    <w:rsid w:val="00C51C6A"/>
    <w:rsid w:val="00C70FA4"/>
    <w:rsid w:val="00C73875"/>
    <w:rsid w:val="00C749CF"/>
    <w:rsid w:val="00C81998"/>
    <w:rsid w:val="00C8314B"/>
    <w:rsid w:val="00C8391E"/>
    <w:rsid w:val="00C91F46"/>
    <w:rsid w:val="00CB45FF"/>
    <w:rsid w:val="00CC4ACF"/>
    <w:rsid w:val="00CC51B6"/>
    <w:rsid w:val="00CC563E"/>
    <w:rsid w:val="00CD23C4"/>
    <w:rsid w:val="00CD2BC6"/>
    <w:rsid w:val="00CF553F"/>
    <w:rsid w:val="00D028A9"/>
    <w:rsid w:val="00D11C7E"/>
    <w:rsid w:val="00D449C8"/>
    <w:rsid w:val="00D508B4"/>
    <w:rsid w:val="00D7657F"/>
    <w:rsid w:val="00D77788"/>
    <w:rsid w:val="00D86752"/>
    <w:rsid w:val="00D9243A"/>
    <w:rsid w:val="00D9594B"/>
    <w:rsid w:val="00D95FA0"/>
    <w:rsid w:val="00DA43DE"/>
    <w:rsid w:val="00DA5725"/>
    <w:rsid w:val="00DA7F11"/>
    <w:rsid w:val="00DC28D6"/>
    <w:rsid w:val="00DC4C0F"/>
    <w:rsid w:val="00DC5FAC"/>
    <w:rsid w:val="00DF3381"/>
    <w:rsid w:val="00DF66B4"/>
    <w:rsid w:val="00DF6B32"/>
    <w:rsid w:val="00E00085"/>
    <w:rsid w:val="00E24FDF"/>
    <w:rsid w:val="00E3210F"/>
    <w:rsid w:val="00E36879"/>
    <w:rsid w:val="00E60B36"/>
    <w:rsid w:val="00E647DF"/>
    <w:rsid w:val="00E763E4"/>
    <w:rsid w:val="00E82606"/>
    <w:rsid w:val="00E84906"/>
    <w:rsid w:val="00E9136B"/>
    <w:rsid w:val="00E973AC"/>
    <w:rsid w:val="00EA51F5"/>
    <w:rsid w:val="00EA6F4C"/>
    <w:rsid w:val="00EE1303"/>
    <w:rsid w:val="00EF22F0"/>
    <w:rsid w:val="00EF334E"/>
    <w:rsid w:val="00EF631F"/>
    <w:rsid w:val="00F02A4E"/>
    <w:rsid w:val="00F139E0"/>
    <w:rsid w:val="00F1620C"/>
    <w:rsid w:val="00F175AA"/>
    <w:rsid w:val="00F519DC"/>
    <w:rsid w:val="00F57659"/>
    <w:rsid w:val="00F67A3C"/>
    <w:rsid w:val="00F717C2"/>
    <w:rsid w:val="00F73AE8"/>
    <w:rsid w:val="00F7430C"/>
    <w:rsid w:val="00F82220"/>
    <w:rsid w:val="00F84228"/>
    <w:rsid w:val="00F846C7"/>
    <w:rsid w:val="00F9563C"/>
    <w:rsid w:val="00F97695"/>
    <w:rsid w:val="00FA0845"/>
    <w:rsid w:val="00FA4EC5"/>
    <w:rsid w:val="00FE3F15"/>
    <w:rsid w:val="00FE4FB6"/>
    <w:rsid w:val="0304F45E"/>
    <w:rsid w:val="077EF497"/>
    <w:rsid w:val="0AC8CD9A"/>
    <w:rsid w:val="0B5055C0"/>
    <w:rsid w:val="12CFA4C2"/>
    <w:rsid w:val="155D76B6"/>
    <w:rsid w:val="1574B4D6"/>
    <w:rsid w:val="158A07D4"/>
    <w:rsid w:val="16D9A8FD"/>
    <w:rsid w:val="17BAB749"/>
    <w:rsid w:val="1F430ED2"/>
    <w:rsid w:val="20F4460F"/>
    <w:rsid w:val="20FAEADB"/>
    <w:rsid w:val="22C449D6"/>
    <w:rsid w:val="276E516F"/>
    <w:rsid w:val="28131516"/>
    <w:rsid w:val="2CE40B43"/>
    <w:rsid w:val="30B79757"/>
    <w:rsid w:val="31F22169"/>
    <w:rsid w:val="35C5463D"/>
    <w:rsid w:val="39CF6975"/>
    <w:rsid w:val="39D32848"/>
    <w:rsid w:val="3B795C25"/>
    <w:rsid w:val="3FC4B1F6"/>
    <w:rsid w:val="40DC83CE"/>
    <w:rsid w:val="40DE7F89"/>
    <w:rsid w:val="4495F87D"/>
    <w:rsid w:val="4587D0DB"/>
    <w:rsid w:val="468EF856"/>
    <w:rsid w:val="4722956E"/>
    <w:rsid w:val="475A1CDF"/>
    <w:rsid w:val="4B475E04"/>
    <w:rsid w:val="4C001999"/>
    <w:rsid w:val="4CE554A9"/>
    <w:rsid w:val="4F3A6085"/>
    <w:rsid w:val="5002363F"/>
    <w:rsid w:val="50F496AA"/>
    <w:rsid w:val="577B8398"/>
    <w:rsid w:val="5848400B"/>
    <w:rsid w:val="584C47F3"/>
    <w:rsid w:val="5BE9131A"/>
    <w:rsid w:val="5D8A88C3"/>
    <w:rsid w:val="5DB59351"/>
    <w:rsid w:val="5ECED715"/>
    <w:rsid w:val="63E2549F"/>
    <w:rsid w:val="65671ABE"/>
    <w:rsid w:val="6BDFD4F2"/>
    <w:rsid w:val="6DEBFBB7"/>
    <w:rsid w:val="6E82FDA5"/>
    <w:rsid w:val="6ED0E68F"/>
    <w:rsid w:val="6F71E708"/>
    <w:rsid w:val="70569CC5"/>
    <w:rsid w:val="70A2CFC7"/>
    <w:rsid w:val="71D8F6B1"/>
    <w:rsid w:val="745C1237"/>
    <w:rsid w:val="797F9B78"/>
    <w:rsid w:val="79990663"/>
    <w:rsid w:val="7A93BF59"/>
    <w:rsid w:val="7AF83F0D"/>
    <w:rsid w:val="7BC1F7ED"/>
    <w:rsid w:val="7CEF504E"/>
    <w:rsid w:val="7E47ACE8"/>
    <w:rsid w:val="7FE85F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108291"/>
  <w15:chartTrackingRefBased/>
  <w15:docId w15:val="{7F793253-C478-42E0-9B41-61D5C5F76F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D9594B"/>
    <w:pPr>
      <w:spacing w:after="120"/>
      <w:ind w:right="850"/>
    </w:pPr>
    <w:rPr>
      <w:rFonts w:eastAsia="MS Mincho" w:cs="Arial"/>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qFormat/>
    <w:rsid w:val="00EA6F4C"/>
    <w:pPr>
      <w:keepNext/>
      <w:keepLines/>
      <w:spacing w:before="480"/>
    </w:pPr>
    <w:rPr>
      <w:rFonts w:ascii="Calibri" w:hAnsi="Calibri" w:eastAsia="MS Gothic" w:cs="Calibri"/>
      <w:b w:val="0"/>
      <w:bCs/>
      <w:color w:val="FFA54B"/>
      <w:sz w:val="52"/>
      <w:szCs w:val="52"/>
      <w:lang w:val="en-US"/>
    </w:rPr>
  </w:style>
  <w:style w:type="character" w:styleId="Title1Char" w:customStyle="1">
    <w:name w:val="Title 1 Char"/>
    <w:link w:val="Title1"/>
    <w:rsid w:val="00EA6F4C"/>
    <w:rPr>
      <w:rFonts w:ascii="Calibri" w:hAnsi="Calibri" w:eastAsia="MS Gothic" w:cs="Calibri"/>
      <w:bCs/>
      <w:color w:val="FFA54B"/>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Default" w:customStyle="1">
    <w:name w:val="Default"/>
    <w:rsid w:val="00B11BB3"/>
    <w:pPr>
      <w:autoSpaceDE w:val="0"/>
      <w:autoSpaceDN w:val="0"/>
      <w:adjustRightInd w:val="0"/>
    </w:pPr>
    <w:rPr>
      <w:rFonts w:cs="Arial"/>
      <w:color w:val="000000"/>
      <w:sz w:val="24"/>
      <w:szCs w:val="24"/>
      <w:lang w:eastAsia="en-GB"/>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33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6783831">
      <w:bodyDiv w:val="1"/>
      <w:marLeft w:val="0"/>
      <w:marRight w:val="0"/>
      <w:marTop w:val="0"/>
      <w:marBottom w:val="0"/>
      <w:divBdr>
        <w:top w:val="none" w:sz="0" w:space="0" w:color="auto"/>
        <w:left w:val="none" w:sz="0" w:space="0" w:color="auto"/>
        <w:bottom w:val="none" w:sz="0" w:space="0" w:color="auto"/>
        <w:right w:val="none" w:sz="0" w:space="0" w:color="auto"/>
      </w:divBdr>
    </w:div>
    <w:div w:id="837768246">
      <w:bodyDiv w:val="1"/>
      <w:marLeft w:val="0"/>
      <w:marRight w:val="0"/>
      <w:marTop w:val="0"/>
      <w:marBottom w:val="0"/>
      <w:divBdr>
        <w:top w:val="none" w:sz="0" w:space="0" w:color="auto"/>
        <w:left w:val="none" w:sz="0" w:space="0" w:color="auto"/>
        <w:bottom w:val="none" w:sz="0" w:space="0" w:color="auto"/>
        <w:right w:val="none" w:sz="0" w:space="0" w:color="auto"/>
      </w:divBdr>
    </w:div>
    <w:div w:id="984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erby.gov.uk/education-and-learning/derbys-send-local-offe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www.legislation.gov.uk/ukpga/2014/6/part/3" TargetMode="External" Id="rId12" /><Relationship Type="http://schemas.openxmlformats.org/officeDocument/2006/relationships/hyperlink" Target="mailto:P.Hammerton@derbycathedralschool.org.uk" TargetMode="External"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hyperlink" Target="mailto:S.Oakes@derbycathedralschool.org.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uploads/system/uploads/attachment_data/file/398815/SEND_Code_of_Practice_January_2015.pdf"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7.png" Id="rId15" /><Relationship Type="http://schemas.openxmlformats.org/officeDocument/2006/relationships/fontTable" Target="fontTable.xml" Id="rId23" /><Relationship Type="http://schemas.openxmlformats.org/officeDocument/2006/relationships/image" Target="media/image5.jpe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6.png" Id="rId14" /><Relationship Type="http://schemas.openxmlformats.org/officeDocument/2006/relationships/footer" Target="footer2.xml" Id="rId22" /><Relationship Type="http://schemas.openxmlformats.org/officeDocument/2006/relationships/header" Target="header3.xml" Id="Rff8411c6d8e54641" /><Relationship Type="http://schemas.openxmlformats.org/officeDocument/2006/relationships/hyperlink" Target="http://www.legislation.gov.uk/uksi/2014/1530/contents/made" TargetMode="External" Id="R3c35c3389f804b5a" /><Relationship Type="http://schemas.microsoft.com/office/2020/10/relationships/intelligence" Target="intelligence2.xml" Id="Ra89698ef32ae418a" /><Relationship Type="http://schemas.openxmlformats.org/officeDocument/2006/relationships/hyperlink" Target="mailto:r.blurton@derbycathedralschool.org.uk" TargetMode="External" Id="R20230c6ac5a34805"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9" ma:contentTypeDescription="Create a new document." ma:contentTypeScope="" ma:versionID="62314d6941300817c89b3db4e57a3cee">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914e332b0100bec9078350e8f4eab248"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A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C" ma:index="25" nillable="true" ma:displayName="AC" ma:format="Dropdown" ma:internalName="AC">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158834-c85c-4827-bdff-1a017cfedd7d">
      <Terms xmlns="http://schemas.microsoft.com/office/infopath/2007/PartnerControls"/>
    </lcf76f155ced4ddcb4097134ff3c332f>
    <TaxCatchAll xmlns="0fdaca27-b964-41d1-9039-a2a357f164f4" xsi:nil="true"/>
    <AC xmlns="4a158834-c85c-4827-bdff-1a017cfedd7d" xsi:nil="true"/>
  </documentManagement>
</p:properties>
</file>

<file path=customXml/itemProps1.xml><?xml version="1.0" encoding="utf-8"?>
<ds:datastoreItem xmlns:ds="http://schemas.openxmlformats.org/officeDocument/2006/customXml" ds:itemID="{7977720E-E26F-4CCB-9BE6-DC7123A4D86B}">
  <ds:schemaRefs>
    <ds:schemaRef ds:uri="http://schemas.openxmlformats.org/officeDocument/2006/bibliography"/>
  </ds:schemaRefs>
</ds:datastoreItem>
</file>

<file path=customXml/itemProps2.xml><?xml version="1.0" encoding="utf-8"?>
<ds:datastoreItem xmlns:ds="http://schemas.openxmlformats.org/officeDocument/2006/customXml" ds:itemID="{3B773FBA-2CC4-46AD-B568-22A0665E9923}">
  <ds:schemaRefs>
    <ds:schemaRef ds:uri="http://schemas.microsoft.com/sharepoint/v3/contenttype/forms"/>
  </ds:schemaRefs>
</ds:datastoreItem>
</file>

<file path=customXml/itemProps3.xml><?xml version="1.0" encoding="utf-8"?>
<ds:datastoreItem xmlns:ds="http://schemas.openxmlformats.org/officeDocument/2006/customXml" ds:itemID="{3C3E6D83-DA6C-4FCA-877F-E50B90D54819}"/>
</file>

<file path=customXml/itemProps4.xml><?xml version="1.0" encoding="utf-8"?>
<ds:datastoreItem xmlns:ds="http://schemas.openxmlformats.org/officeDocument/2006/customXml" ds:itemID="{26B671B0-24AE-4007-A7BE-DC83354D12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Stepanie Glenister</dc:creator>
  <keywords/>
  <dc:description/>
  <lastModifiedBy>Paul Hammerton</lastModifiedBy>
  <revision>14</revision>
  <lastPrinted>2018-10-02T22:43:00.0000000Z</lastPrinted>
  <dcterms:created xsi:type="dcterms:W3CDTF">2024-08-21T10:10:00.0000000Z</dcterms:created>
  <dcterms:modified xsi:type="dcterms:W3CDTF">2024-08-30T12:19:37.2270791Z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