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B9B0" w14:textId="274C6C6F" w:rsidR="00942A0C" w:rsidRPr="00942A0C" w:rsidRDefault="00716B97" w:rsidP="00942A0C">
      <w:pPr>
        <w:spacing w:after="0"/>
        <w:rPr>
          <w:rFonts w:ascii="Montserrat" w:hAnsi="Montserrat"/>
          <w:b/>
          <w:bCs/>
          <w:sz w:val="60"/>
          <w:szCs w:val="60"/>
        </w:rPr>
      </w:pPr>
      <w:bookmarkStart w:id="0" w:name="_GoBack"/>
      <w:bookmarkEnd w:id="0"/>
      <w:r w:rsidRPr="00942A0C">
        <w:rPr>
          <w:rFonts w:ascii="Montserrat" w:eastAsia="Aptos" w:hAnsi="Montserrat" w:cs="Times New Roman"/>
          <w:noProof/>
          <w:color w:val="auto"/>
          <w:sz w:val="60"/>
          <w:szCs w:val="60"/>
          <w:u w:val="single"/>
          <w:lang w:val="en-US" w:eastAsia="en-US"/>
        </w:rPr>
        <w:drawing>
          <wp:anchor distT="0" distB="0" distL="114300" distR="114300" simplePos="0" relativeHeight="251658240" behindDoc="0" locked="0" layoutInCell="1" allowOverlap="1" wp14:anchorId="2C8C253E" wp14:editId="2D479374">
            <wp:simplePos x="0" y="0"/>
            <wp:positionH relativeFrom="column">
              <wp:posOffset>7050942</wp:posOffset>
            </wp:positionH>
            <wp:positionV relativeFrom="paragraph">
              <wp:posOffset>0</wp:posOffset>
            </wp:positionV>
            <wp:extent cx="2247265" cy="2136140"/>
            <wp:effectExtent l="0" t="0" r="0" b="0"/>
            <wp:wrapSquare wrapText="bothSides"/>
            <wp:docPr id="3373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11" t="12849" r="54849" b="11918"/>
                    <a:stretch/>
                  </pic:blipFill>
                  <pic:spPr bwMode="auto">
                    <a:xfrm>
                      <a:off x="0" y="0"/>
                      <a:ext cx="2247265" cy="213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869" w:rsidRPr="00942A0C">
        <w:rPr>
          <w:rFonts w:ascii="Montserrat" w:hAnsi="Montserrat"/>
          <w:b/>
          <w:bCs/>
          <w:color w:val="067EC0"/>
          <w:sz w:val="60"/>
          <w:szCs w:val="60"/>
        </w:rPr>
        <w:t>Climate Change and</w:t>
      </w:r>
      <w:r w:rsidR="00C97975" w:rsidRPr="00942A0C">
        <w:rPr>
          <w:rFonts w:ascii="Montserrat" w:hAnsi="Montserrat"/>
          <w:b/>
          <w:bCs/>
          <w:color w:val="067EC0"/>
          <w:sz w:val="60"/>
          <w:szCs w:val="60"/>
        </w:rPr>
        <w:t xml:space="preserve"> </w:t>
      </w:r>
      <w:r w:rsidR="006B6869" w:rsidRPr="00942A0C">
        <w:rPr>
          <w:rFonts w:ascii="Montserrat" w:hAnsi="Montserrat"/>
          <w:b/>
          <w:bCs/>
          <w:color w:val="067EC0"/>
          <w:sz w:val="60"/>
          <w:szCs w:val="60"/>
        </w:rPr>
        <w:t>Sustainability</w:t>
      </w:r>
    </w:p>
    <w:p w14:paraId="149E4B9D" w14:textId="564EEC61" w:rsidR="00897ACB" w:rsidRPr="00942A0C" w:rsidRDefault="00FA6B99" w:rsidP="00942A0C">
      <w:pPr>
        <w:spacing w:after="0"/>
        <w:rPr>
          <w:rFonts w:ascii="Montserrat" w:hAnsi="Montserrat"/>
          <w:b/>
          <w:bCs/>
          <w:color w:val="067EC0"/>
          <w:sz w:val="56"/>
          <w:szCs w:val="56"/>
        </w:rPr>
      </w:pPr>
      <w:r w:rsidRPr="003C14BF">
        <w:rPr>
          <w:rFonts w:ascii="Montserrat" w:hAnsi="Montserrat"/>
          <w:color w:val="067EC0"/>
          <w:sz w:val="52"/>
          <w:szCs w:val="52"/>
        </w:rPr>
        <w:t>Dove Bank</w:t>
      </w:r>
      <w:r w:rsidRPr="00942A0C">
        <w:rPr>
          <w:rFonts w:ascii="Montserrat" w:hAnsi="Montserrat"/>
          <w:b/>
          <w:bCs/>
          <w:color w:val="067EC0"/>
          <w:sz w:val="52"/>
          <w:szCs w:val="52"/>
        </w:rPr>
        <w:t xml:space="preserve"> </w:t>
      </w:r>
      <w:r w:rsidR="006B6869" w:rsidRPr="00942A0C">
        <w:rPr>
          <w:rFonts w:ascii="Montserrat" w:hAnsi="Montserrat"/>
          <w:b/>
          <w:bCs/>
          <w:color w:val="067EC0"/>
          <w:sz w:val="52"/>
          <w:szCs w:val="52"/>
        </w:rPr>
        <w:t>Action Plan</w:t>
      </w:r>
      <w:r w:rsidR="00F127F2" w:rsidRPr="00942A0C">
        <w:rPr>
          <w:rFonts w:ascii="Montserrat" w:hAnsi="Montserrat"/>
          <w:b/>
          <w:bCs/>
          <w:color w:val="067EC0"/>
          <w:sz w:val="52"/>
          <w:szCs w:val="52"/>
        </w:rPr>
        <w:t xml:space="preserve"> </w:t>
      </w:r>
      <w:r w:rsidR="00F127F2" w:rsidRPr="00942A0C">
        <w:rPr>
          <w:rFonts w:ascii="Montserrat" w:hAnsi="Montserrat"/>
          <w:color w:val="067EC0"/>
          <w:sz w:val="52"/>
          <w:szCs w:val="52"/>
        </w:rPr>
        <w:t>|</w:t>
      </w:r>
      <w:r w:rsidR="00F127F2" w:rsidRPr="00942A0C">
        <w:rPr>
          <w:rFonts w:ascii="Montserrat" w:hAnsi="Montserrat"/>
          <w:b/>
          <w:bCs/>
          <w:color w:val="067EC0"/>
          <w:sz w:val="52"/>
          <w:szCs w:val="52"/>
        </w:rPr>
        <w:t xml:space="preserve"> </w:t>
      </w:r>
      <w:r w:rsidR="00EE3C91" w:rsidRPr="00942A0C">
        <w:rPr>
          <w:rFonts w:ascii="Montserrat" w:hAnsi="Montserrat"/>
          <w:color w:val="067EC0"/>
          <w:sz w:val="52"/>
          <w:szCs w:val="52"/>
        </w:rPr>
        <w:t>2025-</w:t>
      </w:r>
      <w:r w:rsidR="00943D31" w:rsidRPr="00942A0C">
        <w:rPr>
          <w:rFonts w:ascii="Montserrat" w:hAnsi="Montserrat"/>
          <w:color w:val="067EC0"/>
          <w:sz w:val="52"/>
          <w:szCs w:val="52"/>
        </w:rPr>
        <w:t>26</w:t>
      </w:r>
    </w:p>
    <w:p w14:paraId="74D6F15E" w14:textId="6273BD4F" w:rsidR="00A9699D" w:rsidRDefault="006B6869" w:rsidP="001D0641">
      <w:pPr>
        <w:spacing w:after="0"/>
        <w:rPr>
          <w:rFonts w:ascii="Montserrat" w:hAnsi="Montserrat"/>
          <w:color w:val="067EC0"/>
          <w:sz w:val="24"/>
          <w:u w:val="single"/>
        </w:rPr>
      </w:pPr>
      <w:r w:rsidRPr="00942A0C">
        <w:rPr>
          <w:rFonts w:ascii="Montserrat" w:hAnsi="Montserrat"/>
          <w:color w:val="067EC0"/>
        </w:rPr>
        <w:t xml:space="preserve"> </w:t>
      </w:r>
    </w:p>
    <w:p w14:paraId="33D191DC" w14:textId="148156E3" w:rsidR="00A9699D" w:rsidRDefault="00EC4950" w:rsidP="001D0641">
      <w:pPr>
        <w:spacing w:after="0"/>
        <w:rPr>
          <w:rFonts w:ascii="Montserrat" w:hAnsi="Montserrat"/>
          <w:color w:val="067EC0"/>
          <w:sz w:val="24"/>
          <w:u w:val="single"/>
        </w:rPr>
      </w:pPr>
      <w:r>
        <w:rPr>
          <w:rFonts w:ascii="Montserrat" w:hAnsi="Montserrat"/>
          <w:noProof/>
          <w:color w:val="067EC0"/>
          <w:szCs w:val="22"/>
        </w:rPr>
        <w:drawing>
          <wp:anchor distT="0" distB="0" distL="114300" distR="114300" simplePos="0" relativeHeight="251662345" behindDoc="1" locked="0" layoutInCell="1" allowOverlap="1" wp14:anchorId="35027E1A" wp14:editId="2A15E177">
            <wp:simplePos x="0" y="0"/>
            <wp:positionH relativeFrom="column">
              <wp:posOffset>-3021645</wp:posOffset>
            </wp:positionH>
            <wp:positionV relativeFrom="paragraph">
              <wp:posOffset>308610</wp:posOffset>
            </wp:positionV>
            <wp:extent cx="5234730" cy="6317138"/>
            <wp:effectExtent l="0" t="0" r="0" b="0"/>
            <wp:wrapNone/>
            <wp:docPr id="16498431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4730" cy="6317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9C934" w14:textId="5D318F4F" w:rsidR="00F175AF" w:rsidRPr="001D0641" w:rsidRDefault="00F175AF" w:rsidP="001D0641">
      <w:pPr>
        <w:spacing w:after="0"/>
        <w:rPr>
          <w:rFonts w:ascii="Montserrat" w:hAnsi="Montserrat"/>
          <w:color w:val="067EC0"/>
          <w:sz w:val="24"/>
          <w:u w:val="single"/>
        </w:rPr>
      </w:pPr>
    </w:p>
    <w:p w14:paraId="59462E1F" w14:textId="35047059" w:rsidR="00F175AF" w:rsidRPr="00942A0C" w:rsidRDefault="007B2578" w:rsidP="002567BC">
      <w:pPr>
        <w:rPr>
          <w:rFonts w:ascii="Montserrat" w:eastAsia="Aptos" w:hAnsi="Montserrat" w:cs="Times New Roman"/>
          <w:color w:val="067EC0"/>
          <w:szCs w:val="22"/>
          <w:u w:val="single"/>
          <w:lang w:val="en-US" w:eastAsia="en-US"/>
        </w:rPr>
      </w:pPr>
      <w:r>
        <w:rPr>
          <w:noProof/>
        </w:rPr>
        <w:drawing>
          <wp:anchor distT="0" distB="0" distL="114300" distR="114300" simplePos="0" relativeHeight="251661321" behindDoc="1" locked="0" layoutInCell="1" allowOverlap="1" wp14:anchorId="1F6B64DF" wp14:editId="15EC6CC8">
            <wp:simplePos x="0" y="0"/>
            <wp:positionH relativeFrom="column">
              <wp:posOffset>1990171</wp:posOffset>
            </wp:positionH>
            <wp:positionV relativeFrom="paragraph">
              <wp:posOffset>234979</wp:posOffset>
            </wp:positionV>
            <wp:extent cx="4465955" cy="5989955"/>
            <wp:effectExtent l="0" t="0" r="0" b="0"/>
            <wp:wrapNone/>
            <wp:docPr id="4112514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5955" cy="598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EBA">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1" behindDoc="0" locked="0" layoutInCell="1" allowOverlap="1" wp14:anchorId="3BED6FFD" wp14:editId="7E517CB1">
                <wp:simplePos x="0" y="0"/>
                <wp:positionH relativeFrom="column">
                  <wp:posOffset>-77274</wp:posOffset>
                </wp:positionH>
                <wp:positionV relativeFrom="paragraph">
                  <wp:posOffset>289511</wp:posOffset>
                </wp:positionV>
                <wp:extent cx="6444762" cy="1275080"/>
                <wp:effectExtent l="0" t="0" r="0" b="1270"/>
                <wp:wrapNone/>
                <wp:docPr id="1143692435" name="Text Box 2"/>
                <wp:cNvGraphicFramePr/>
                <a:graphic xmlns:a="http://schemas.openxmlformats.org/drawingml/2006/main">
                  <a:graphicData uri="http://schemas.microsoft.com/office/word/2010/wordprocessingShape">
                    <wps:wsp>
                      <wps:cNvSpPr txBox="1"/>
                      <wps:spPr>
                        <a:xfrm>
                          <a:off x="0" y="0"/>
                          <a:ext cx="6444762" cy="1275080"/>
                        </a:xfrm>
                        <a:prstGeom prst="rect">
                          <a:avLst/>
                        </a:prstGeom>
                        <a:noFill/>
                        <a:ln w="6350">
                          <a:noFill/>
                        </a:ln>
                      </wps:spPr>
                      <wps:txbx>
                        <w:txbxContent>
                          <w:p w14:paraId="50EFBBD5" w14:textId="77777777" w:rsidR="00C076C8" w:rsidRPr="00AC71BB" w:rsidRDefault="00C076C8" w:rsidP="00C076C8">
                            <w:pPr>
                              <w:rPr>
                                <w:rFonts w:ascii="Montserrat" w:eastAsia="Aptos" w:hAnsi="Montserrat" w:cs="Times New Roman"/>
                                <w:b/>
                                <w:bCs/>
                                <w:color w:val="067EC0"/>
                                <w:sz w:val="40"/>
                                <w:szCs w:val="40"/>
                                <w:lang w:val="en-US" w:eastAsia="en-US"/>
                              </w:rPr>
                            </w:pPr>
                            <w:r w:rsidRPr="00AC71BB">
                              <w:rPr>
                                <w:rFonts w:ascii="Montserrat" w:eastAsia="Aptos" w:hAnsi="Montserrat" w:cs="Times New Roman"/>
                                <w:b/>
                                <w:bCs/>
                                <w:color w:val="067EC0"/>
                                <w:sz w:val="40"/>
                                <w:szCs w:val="40"/>
                                <w:lang w:val="en-US" w:eastAsia="en-US"/>
                              </w:rPr>
                              <w:t>Introduction</w:t>
                            </w:r>
                          </w:p>
                          <w:p w14:paraId="731A8258" w14:textId="05DF673B" w:rsidR="00C076C8" w:rsidRPr="00094C40" w:rsidRDefault="00C076C8">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At Dove Bank primary school, we strive to work together to help prepare our pupils for a sustainable future, within the context of our school and our community. We believe that all individuals can play an important part in having a positive impact on our environment. Our Forest school programme is an integral part of our ethos.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D6FFD" id="_x0000_t202" coordsize="21600,21600" o:spt="202" path="m,l,21600r21600,l21600,xe">
                <v:stroke joinstyle="miter"/>
                <v:path gradientshapeok="t" o:connecttype="rect"/>
              </v:shapetype>
              <v:shape id="Text Box 2" o:spid="_x0000_s1026" type="#_x0000_t202" style="position:absolute;margin-left:-6.1pt;margin-top:22.8pt;width:507.45pt;height:10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" filled="f" stroked="f" strokeweight=".5pt">
                <v:textbox>
                  <w:txbxContent>
                    <w:p w14:paraId="50EFBBD5" w14:textId="77777777" w:rsidR="00C076C8" w:rsidRPr="00AC71BB" w:rsidRDefault="00C076C8" w:rsidP="00C076C8">
                      <w:pPr>
                        <w:rPr>
                          <w:rFonts w:ascii="Montserrat" w:eastAsia="Aptos" w:hAnsi="Montserrat" w:cs="Times New Roman"/>
                          <w:b/>
                          <w:bCs/>
                          <w:color w:val="067EC0"/>
                          <w:sz w:val="40"/>
                          <w:szCs w:val="40"/>
                          <w:lang w:val="en-US" w:eastAsia="en-US"/>
                        </w:rPr>
                      </w:pPr>
                      <w:r w:rsidRPr="00AC71BB">
                        <w:rPr>
                          <w:rFonts w:ascii="Montserrat" w:eastAsia="Aptos" w:hAnsi="Montserrat" w:cs="Times New Roman"/>
                          <w:b/>
                          <w:bCs/>
                          <w:color w:val="067EC0"/>
                          <w:sz w:val="40"/>
                          <w:szCs w:val="40"/>
                          <w:lang w:val="en-US" w:eastAsia="en-US"/>
                        </w:rPr>
                        <w:t>Introduction</w:t>
                      </w:r>
                    </w:p>
                    <w:p w14:paraId="731A8258" w14:textId="05DF673B" w:rsidR="00C076C8" w:rsidRPr="00094C40" w:rsidRDefault="00C076C8">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At Dove Bank primary school, we strive to work together to help prepare our pupils for a sustainable future, within the context of our school and our community. We believe that all individuals can play an important part in having a positive impact on our environment. Our Forest school programme is an integral part of our ethos.</w:t>
                      </w:r>
                    </w:p>
                  </w:txbxContent>
                </v:textbox>
              </v:shape>
            </w:pict>
          </mc:Fallback>
        </mc:AlternateContent>
      </w:r>
    </w:p>
    <w:p w14:paraId="09763C22" w14:textId="3390D678" w:rsidR="003C14BF" w:rsidRDefault="003C14BF" w:rsidP="002567BC">
      <w:pPr>
        <w:rPr>
          <w:rFonts w:ascii="Montserrat" w:eastAsia="Aptos" w:hAnsi="Montserrat" w:cs="Times New Roman"/>
          <w:b/>
          <w:bCs/>
          <w:color w:val="067EC0"/>
          <w:sz w:val="32"/>
          <w:szCs w:val="32"/>
          <w:lang w:val="en-US" w:eastAsia="en-US"/>
        </w:rPr>
      </w:pPr>
    </w:p>
    <w:p w14:paraId="13701476" w14:textId="03DF9FDC" w:rsidR="003C14BF" w:rsidRDefault="003C14BF" w:rsidP="002567BC">
      <w:pPr>
        <w:rPr>
          <w:rFonts w:ascii="Montserrat" w:eastAsia="Aptos" w:hAnsi="Montserrat" w:cs="Times New Roman"/>
          <w:b/>
          <w:bCs/>
          <w:color w:val="067EC0"/>
          <w:sz w:val="32"/>
          <w:szCs w:val="32"/>
          <w:lang w:val="en-US" w:eastAsia="en-US"/>
        </w:rPr>
      </w:pPr>
    </w:p>
    <w:p w14:paraId="6989A090" w14:textId="0365C5F3" w:rsidR="003C14BF" w:rsidRDefault="003C14BF" w:rsidP="002567BC">
      <w:pPr>
        <w:rPr>
          <w:rFonts w:ascii="Montserrat" w:eastAsia="Aptos" w:hAnsi="Montserrat" w:cs="Times New Roman"/>
          <w:b/>
          <w:bCs/>
          <w:color w:val="067EC0"/>
          <w:sz w:val="32"/>
          <w:szCs w:val="32"/>
          <w:lang w:val="en-US" w:eastAsia="en-US"/>
        </w:rPr>
      </w:pPr>
    </w:p>
    <w:p w14:paraId="7996D9FD" w14:textId="218E2D52" w:rsidR="00942A0C" w:rsidRDefault="009F7C18" w:rsidP="002567BC">
      <w:pPr>
        <w:rPr>
          <w:rFonts w:ascii="Montserrat" w:eastAsia="Aptos" w:hAnsi="Montserrat" w:cs="Times New Roman"/>
          <w:b/>
          <w:bCs/>
          <w:color w:val="067EC0"/>
          <w:sz w:val="32"/>
          <w:szCs w:val="32"/>
          <w:lang w:val="en-US" w:eastAsia="en-US"/>
        </w:rPr>
      </w:pPr>
      <w:r>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3" behindDoc="0" locked="0" layoutInCell="1" allowOverlap="1" wp14:anchorId="06934E2B" wp14:editId="249085B4">
                <wp:simplePos x="0" y="0"/>
                <wp:positionH relativeFrom="column">
                  <wp:posOffset>3284318</wp:posOffset>
                </wp:positionH>
                <wp:positionV relativeFrom="paragraph">
                  <wp:posOffset>260350</wp:posOffset>
                </wp:positionV>
                <wp:extent cx="3025140" cy="1236980"/>
                <wp:effectExtent l="0" t="0" r="0" b="1270"/>
                <wp:wrapNone/>
                <wp:docPr id="1791825726" name="Text Box 2"/>
                <wp:cNvGraphicFramePr/>
                <a:graphic xmlns:a="http://schemas.openxmlformats.org/drawingml/2006/main">
                  <a:graphicData uri="http://schemas.microsoft.com/office/word/2010/wordprocessingShape">
                    <wps:wsp>
                      <wps:cNvSpPr txBox="1"/>
                      <wps:spPr>
                        <a:xfrm>
                          <a:off x="0" y="0"/>
                          <a:ext cx="3025140" cy="1236980"/>
                        </a:xfrm>
                        <a:prstGeom prst="rect">
                          <a:avLst/>
                        </a:prstGeom>
                        <a:noFill/>
                        <a:ln w="6350">
                          <a:noFill/>
                        </a:ln>
                      </wps:spPr>
                      <wps:txbx>
                        <w:txbxContent>
                          <w:p w14:paraId="41802864" w14:textId="77777777" w:rsidR="00094C40" w:rsidRPr="00942A0C" w:rsidRDefault="00094C40" w:rsidP="00094C40">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Six identified sustainable themes will be used to ensure that the understanding and delivery of learning about sustainability is consistent throughout the whole curriculum.</w:t>
                            </w:r>
                          </w:p>
                          <w:p w14:paraId="45049596" w14:textId="2619A949" w:rsidR="00094C40" w:rsidRPr="00C076C8" w:rsidRDefault="00094C40" w:rsidP="00094C40">
                            <w:pPr>
                              <w:rPr>
                                <w:rFonts w:ascii="Montserrat" w:eastAsia="Aptos" w:hAnsi="Montserrat" w:cs="Times New Roman"/>
                                <w:color w:val="067EC0"/>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4E2B" id="_x0000_s1027" type="#_x0000_t202" style="position:absolute;margin-left:258.6pt;margin-top:20.5pt;width:238.2pt;height:9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" filled="f" stroked="f" strokeweight=".5pt">
                <v:textbox>
                  <w:txbxContent>
                    <w:p w14:paraId="41802864" w14:textId="77777777" w:rsidR="00094C40" w:rsidRPr="00942A0C" w:rsidRDefault="00094C40" w:rsidP="00094C40">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Six identified sustainable themes will be used to ensure that the understanding and delivery of learning about sustainability is consistent throughout the whole curriculum.</w:t>
                      </w:r>
                    </w:p>
                    <w:p w14:paraId="45049596" w14:textId="2619A949" w:rsidR="00094C40" w:rsidRPr="00C076C8" w:rsidRDefault="00094C40" w:rsidP="00094C40">
                      <w:pPr>
                        <w:rPr>
                          <w:rFonts w:ascii="Montserrat" w:eastAsia="Aptos" w:hAnsi="Montserrat" w:cs="Times New Roman"/>
                          <w:color w:val="067EC0"/>
                          <w:szCs w:val="22"/>
                          <w:lang w:eastAsia="en-US"/>
                        </w:rPr>
                      </w:pPr>
                    </w:p>
                  </w:txbxContent>
                </v:textbox>
              </v:shape>
            </w:pict>
          </mc:Fallback>
        </mc:AlternateContent>
      </w:r>
      <w:r>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4" behindDoc="0" locked="0" layoutInCell="1" allowOverlap="1" wp14:anchorId="140E5306" wp14:editId="7BA2EAC4">
                <wp:simplePos x="0" y="0"/>
                <wp:positionH relativeFrom="column">
                  <wp:posOffset>6459757</wp:posOffset>
                </wp:positionH>
                <wp:positionV relativeFrom="paragraph">
                  <wp:posOffset>242570</wp:posOffset>
                </wp:positionV>
                <wp:extent cx="2893060" cy="1236980"/>
                <wp:effectExtent l="0" t="0" r="0" b="1270"/>
                <wp:wrapNone/>
                <wp:docPr id="585170748" name="Text Box 2"/>
                <wp:cNvGraphicFramePr/>
                <a:graphic xmlns:a="http://schemas.openxmlformats.org/drawingml/2006/main">
                  <a:graphicData uri="http://schemas.microsoft.com/office/word/2010/wordprocessingShape">
                    <wps:wsp>
                      <wps:cNvSpPr txBox="1"/>
                      <wps:spPr>
                        <a:xfrm>
                          <a:off x="0" y="0"/>
                          <a:ext cx="2893060" cy="1236980"/>
                        </a:xfrm>
                        <a:prstGeom prst="rect">
                          <a:avLst/>
                        </a:prstGeom>
                        <a:noFill/>
                        <a:ln w="6350">
                          <a:noFill/>
                        </a:ln>
                      </wps:spPr>
                      <wps:txbx>
                        <w:txbxContent>
                          <w:p w14:paraId="35B3BF8C" w14:textId="77777777" w:rsidR="00094C40" w:rsidRPr="00942A0C" w:rsidRDefault="00094C40" w:rsidP="00094C40">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Our sustainability ambassadors will help to drive initiatives from a child’s perspective, giving the children themselves, true ownership of sustainable actions and beliefs.</w:t>
                            </w:r>
                          </w:p>
                          <w:p w14:paraId="3F6D0261" w14:textId="77777777" w:rsidR="00094C40" w:rsidRPr="00C076C8" w:rsidRDefault="00094C40" w:rsidP="00094C40">
                            <w:pPr>
                              <w:rPr>
                                <w:rFonts w:ascii="Montserrat" w:eastAsia="Aptos" w:hAnsi="Montserrat" w:cs="Times New Roman"/>
                                <w:color w:val="067EC0"/>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E5306" id="_x0000_s1028" type="#_x0000_t202" style="position:absolute;margin-left:508.65pt;margin-top:19.1pt;width:227.8pt;height:9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" filled="f" stroked="f" strokeweight=".5pt">
                <v:textbox>
                  <w:txbxContent>
                    <w:p w14:paraId="35B3BF8C" w14:textId="77777777" w:rsidR="00094C40" w:rsidRPr="00942A0C" w:rsidRDefault="00094C40" w:rsidP="00094C40">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Our sustainability ambassadors will help to drive initiatives from a child’s perspective, giving the children themselves, true ownership of sustainable actions and beliefs.</w:t>
                      </w:r>
                    </w:p>
                    <w:p w14:paraId="3F6D0261" w14:textId="77777777" w:rsidR="00094C40" w:rsidRPr="00C076C8" w:rsidRDefault="00094C40" w:rsidP="00094C40">
                      <w:pPr>
                        <w:rPr>
                          <w:rFonts w:ascii="Montserrat" w:eastAsia="Aptos" w:hAnsi="Montserrat" w:cs="Times New Roman"/>
                          <w:color w:val="067EC0"/>
                          <w:szCs w:val="22"/>
                          <w:lang w:eastAsia="en-US"/>
                        </w:rPr>
                      </w:pPr>
                    </w:p>
                  </w:txbxContent>
                </v:textbox>
              </v:shape>
            </w:pict>
          </mc:Fallback>
        </mc:AlternateContent>
      </w:r>
      <w:r w:rsidR="00904BDA">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2" behindDoc="0" locked="0" layoutInCell="1" allowOverlap="1" wp14:anchorId="03E6A53C" wp14:editId="6A6DDF97">
                <wp:simplePos x="0" y="0"/>
                <wp:positionH relativeFrom="column">
                  <wp:posOffset>-86067</wp:posOffset>
                </wp:positionH>
                <wp:positionV relativeFrom="paragraph">
                  <wp:posOffset>242814</wp:posOffset>
                </wp:positionV>
                <wp:extent cx="3305908" cy="1236980"/>
                <wp:effectExtent l="0" t="0" r="0" b="1270"/>
                <wp:wrapNone/>
                <wp:docPr id="1889404527" name="Text Box 2"/>
                <wp:cNvGraphicFramePr/>
                <a:graphic xmlns:a="http://schemas.openxmlformats.org/drawingml/2006/main">
                  <a:graphicData uri="http://schemas.microsoft.com/office/word/2010/wordprocessingShape">
                    <wps:wsp>
                      <wps:cNvSpPr txBox="1"/>
                      <wps:spPr>
                        <a:xfrm>
                          <a:off x="0" y="0"/>
                          <a:ext cx="3305908" cy="1236980"/>
                        </a:xfrm>
                        <a:prstGeom prst="rect">
                          <a:avLst/>
                        </a:prstGeom>
                        <a:noFill/>
                        <a:ln w="6350">
                          <a:noFill/>
                        </a:ln>
                      </wps:spPr>
                      <wps:txbx>
                        <w:txbxContent>
                          <w:p w14:paraId="67FB1A64" w14:textId="5B269A8D" w:rsidR="00C076C8" w:rsidRPr="00C076C8" w:rsidRDefault="00C076C8" w:rsidP="00C076C8">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Our three key values of aspiration, resilience and kindness, are an integral part of our school culture and will be used within this context to encourage children to make a difference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A53C" id="_x0000_s1029" type="#_x0000_t202" style="position:absolute;margin-left:-6.8pt;margin-top:19.1pt;width:260.3pt;height:9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" filled="f" stroked="f" strokeweight=".5pt">
                <v:textbox>
                  <w:txbxContent>
                    <w:p w14:paraId="67FB1A64" w14:textId="5B269A8D" w:rsidR="00C076C8" w:rsidRPr="00C076C8" w:rsidRDefault="00C076C8" w:rsidP="00C076C8">
                      <w:pPr>
                        <w:rPr>
                          <w:rFonts w:ascii="Montserrat" w:eastAsia="Aptos" w:hAnsi="Montserrat" w:cs="Times New Roman"/>
                          <w:color w:val="067EC0"/>
                          <w:szCs w:val="22"/>
                          <w:lang w:eastAsia="en-US"/>
                        </w:rPr>
                      </w:pPr>
                      <w:r w:rsidRPr="00942A0C">
                        <w:rPr>
                          <w:rFonts w:ascii="Montserrat" w:eastAsia="Aptos" w:hAnsi="Montserrat" w:cs="Times New Roman"/>
                          <w:color w:val="067EC0"/>
                          <w:szCs w:val="22"/>
                          <w:lang w:eastAsia="en-US"/>
                        </w:rPr>
                        <w:t>Our three key values of aspiration, resilience and kindness, are an integral part of our school culture and will be used within this context to encourage children to make a difference now, and in the future.</w:t>
                      </w:r>
                    </w:p>
                  </w:txbxContent>
                </v:textbox>
              </v:shape>
            </w:pict>
          </mc:Fallback>
        </mc:AlternateContent>
      </w:r>
    </w:p>
    <w:p w14:paraId="48E8E551" w14:textId="04D5A474" w:rsidR="00C076C8" w:rsidRDefault="00C076C8" w:rsidP="002567BC">
      <w:pPr>
        <w:rPr>
          <w:rFonts w:ascii="Montserrat" w:eastAsia="Aptos" w:hAnsi="Montserrat" w:cs="Times New Roman"/>
          <w:b/>
          <w:bCs/>
          <w:color w:val="067EC0"/>
          <w:sz w:val="32"/>
          <w:szCs w:val="32"/>
          <w:lang w:val="en-US" w:eastAsia="en-US"/>
        </w:rPr>
      </w:pPr>
    </w:p>
    <w:p w14:paraId="53A194CA" w14:textId="60091023" w:rsidR="00C076C8" w:rsidRDefault="00C076C8" w:rsidP="002567BC">
      <w:pPr>
        <w:rPr>
          <w:rFonts w:ascii="Montserrat" w:eastAsia="Aptos" w:hAnsi="Montserrat" w:cs="Times New Roman"/>
          <w:b/>
          <w:bCs/>
          <w:color w:val="067EC0"/>
          <w:sz w:val="32"/>
          <w:szCs w:val="32"/>
          <w:lang w:val="en-US" w:eastAsia="en-US"/>
        </w:rPr>
      </w:pPr>
    </w:p>
    <w:p w14:paraId="36AE2E1B" w14:textId="6452829C" w:rsidR="00932BAB" w:rsidRDefault="00932BAB" w:rsidP="00A9699D">
      <w:pPr>
        <w:rPr>
          <w:rFonts w:ascii="Montserrat" w:hAnsi="Montserrat"/>
          <w:color w:val="067EC0"/>
          <w:szCs w:val="22"/>
        </w:rPr>
      </w:pPr>
    </w:p>
    <w:p w14:paraId="46FCCF25" w14:textId="3DAF913A" w:rsidR="00932BAB" w:rsidRDefault="00AE54A9" w:rsidP="00A9699D">
      <w:pPr>
        <w:rPr>
          <w:rFonts w:ascii="Montserrat" w:hAnsi="Montserrat"/>
          <w:color w:val="067EC0"/>
          <w:szCs w:val="22"/>
        </w:rPr>
      </w:pPr>
      <w:r w:rsidRPr="00F97807">
        <w:rPr>
          <w:rFonts w:ascii="Montserrat" w:eastAsia="Aptos" w:hAnsi="Montserrat" w:cs="Times New Roman"/>
          <w:noProof/>
          <w:color w:val="F3E600"/>
          <w:szCs w:val="22"/>
          <w:u w:val="single"/>
          <w:lang w:val="en-US" w:eastAsia="en-US"/>
        </w:rPr>
        <mc:AlternateContent>
          <mc:Choice Requires="wps">
            <w:drawing>
              <wp:anchor distT="0" distB="0" distL="114300" distR="114300" simplePos="0" relativeHeight="251658247" behindDoc="0" locked="0" layoutInCell="1" allowOverlap="1" wp14:anchorId="00D57774" wp14:editId="5D6259F9">
                <wp:simplePos x="0" y="0"/>
                <wp:positionH relativeFrom="column">
                  <wp:posOffset>5322668</wp:posOffset>
                </wp:positionH>
                <wp:positionV relativeFrom="paragraph">
                  <wp:posOffset>171206</wp:posOffset>
                </wp:positionV>
                <wp:extent cx="3612173" cy="1228090"/>
                <wp:effectExtent l="19050" t="19050" r="26670" b="10160"/>
                <wp:wrapNone/>
                <wp:docPr id="1452092750" name="Rectangle 3"/>
                <wp:cNvGraphicFramePr/>
                <a:graphic xmlns:a="http://schemas.openxmlformats.org/drawingml/2006/main">
                  <a:graphicData uri="http://schemas.microsoft.com/office/word/2010/wordprocessingShape">
                    <wps:wsp>
                      <wps:cNvSpPr/>
                      <wps:spPr>
                        <a:xfrm>
                          <a:off x="0" y="0"/>
                          <a:ext cx="3612173" cy="1228090"/>
                        </a:xfrm>
                        <a:prstGeom prst="rect">
                          <a:avLst/>
                        </a:prstGeom>
                        <a:noFill/>
                        <a:ln w="28575">
                          <a:solidFill>
                            <a:srgbClr val="F3E6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3" style="position:absolute;margin-left:419.1pt;margin-top:13.5pt;width:284.4pt;height:9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3e600" strokeweight="2.25pt" w14:anchorId="37B8A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"/>
            </w:pict>
          </mc:Fallback>
        </mc:AlternateContent>
      </w:r>
      <w:r w:rsidR="006C7597">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6" behindDoc="0" locked="0" layoutInCell="1" allowOverlap="1" wp14:anchorId="0093FD07" wp14:editId="664520F6">
                <wp:simplePos x="0" y="0"/>
                <wp:positionH relativeFrom="column">
                  <wp:posOffset>5382748</wp:posOffset>
                </wp:positionH>
                <wp:positionV relativeFrom="paragraph">
                  <wp:posOffset>257663</wp:posOffset>
                </wp:positionV>
                <wp:extent cx="3376247" cy="1030605"/>
                <wp:effectExtent l="0" t="0" r="0" b="0"/>
                <wp:wrapNone/>
                <wp:docPr id="558828913" name="Text Box 2"/>
                <wp:cNvGraphicFramePr/>
                <a:graphic xmlns:a="http://schemas.openxmlformats.org/drawingml/2006/main">
                  <a:graphicData uri="http://schemas.microsoft.com/office/word/2010/wordprocessingShape">
                    <wps:wsp>
                      <wps:cNvSpPr txBox="1"/>
                      <wps:spPr>
                        <a:xfrm>
                          <a:off x="0" y="0"/>
                          <a:ext cx="3376247" cy="1030605"/>
                        </a:xfrm>
                        <a:prstGeom prst="rect">
                          <a:avLst/>
                        </a:prstGeom>
                        <a:noFill/>
                        <a:ln w="6350">
                          <a:noFill/>
                        </a:ln>
                      </wps:spPr>
                      <wps:txbx>
                        <w:txbxContent>
                          <w:p w14:paraId="6FF7C83A" w14:textId="77777777" w:rsidR="00DA09DA" w:rsidRPr="008E3FE6" w:rsidRDefault="00DA09DA" w:rsidP="00DA09DA">
                            <w:pPr>
                              <w:spacing w:after="31" w:line="249" w:lineRule="auto"/>
                              <w:ind w:left="10" w:hanging="10"/>
                              <w:rPr>
                                <w:rFonts w:ascii="Montserrat" w:hAnsi="Montserrat"/>
                                <w:color w:val="067EC0"/>
                                <w:szCs w:val="22"/>
                              </w:rPr>
                            </w:pPr>
                            <w:r w:rsidRPr="008E3FE6">
                              <w:rPr>
                                <w:rFonts w:ascii="Montserrat" w:hAnsi="Montserrat"/>
                                <w:color w:val="067EC0"/>
                                <w:szCs w:val="22"/>
                              </w:rPr>
                              <w:t xml:space="preserve">The plan is split into two sections: </w:t>
                            </w:r>
                          </w:p>
                          <w:p w14:paraId="44089AB1" w14:textId="77777777" w:rsidR="00DA09DA" w:rsidRPr="006C7597" w:rsidRDefault="00DA09DA" w:rsidP="00DA09DA">
                            <w:pPr>
                              <w:spacing w:after="31" w:line="249" w:lineRule="auto"/>
                              <w:ind w:left="10" w:hanging="10"/>
                              <w:rPr>
                                <w:rFonts w:ascii="Montserrat" w:hAnsi="Montserrat"/>
                                <w:color w:val="067EC0"/>
                                <w:szCs w:val="22"/>
                              </w:rPr>
                            </w:pPr>
                          </w:p>
                          <w:p w14:paraId="0FC93EAD" w14:textId="77777777" w:rsidR="00DA09DA" w:rsidRPr="00AE54A9" w:rsidRDefault="00DA09DA" w:rsidP="00AE54A9">
                            <w:pPr>
                              <w:pStyle w:val="ListParagraph"/>
                              <w:numPr>
                                <w:ilvl w:val="0"/>
                                <w:numId w:val="2"/>
                              </w:numPr>
                              <w:spacing w:after="5" w:line="249" w:lineRule="auto"/>
                              <w:rPr>
                                <w:rFonts w:ascii="Montserrat" w:hAnsi="Montserrat"/>
                                <w:color w:val="067EC0"/>
                                <w:szCs w:val="22"/>
                              </w:rPr>
                            </w:pPr>
                            <w:r w:rsidRPr="00AE54A9">
                              <w:rPr>
                                <w:rFonts w:ascii="Montserrat" w:hAnsi="Montserrat"/>
                                <w:b/>
                                <w:bCs/>
                                <w:color w:val="067EC0"/>
                                <w:szCs w:val="22"/>
                              </w:rPr>
                              <w:t>Section 1:</w:t>
                            </w:r>
                            <w:r w:rsidRPr="00AE54A9">
                              <w:rPr>
                                <w:rFonts w:ascii="Montserrat" w:hAnsi="Montserrat"/>
                                <w:color w:val="067EC0"/>
                                <w:szCs w:val="22"/>
                              </w:rPr>
                              <w:t xml:space="preserve"> Commitment to continue with the actions we are already taking </w:t>
                            </w:r>
                          </w:p>
                          <w:p w14:paraId="36763203" w14:textId="77777777" w:rsidR="00DA09DA" w:rsidRPr="00AE54A9" w:rsidRDefault="00DA09DA" w:rsidP="00AE54A9">
                            <w:pPr>
                              <w:pStyle w:val="ListParagraph"/>
                              <w:numPr>
                                <w:ilvl w:val="0"/>
                                <w:numId w:val="2"/>
                              </w:numPr>
                              <w:spacing w:after="5" w:line="249" w:lineRule="auto"/>
                              <w:rPr>
                                <w:rFonts w:ascii="Montserrat" w:hAnsi="Montserrat"/>
                                <w:color w:val="067EC0"/>
                                <w:szCs w:val="22"/>
                              </w:rPr>
                            </w:pPr>
                            <w:r w:rsidRPr="00AE54A9">
                              <w:rPr>
                                <w:rFonts w:ascii="Montserrat" w:hAnsi="Montserrat"/>
                                <w:b/>
                                <w:bCs/>
                                <w:color w:val="067EC0"/>
                                <w:szCs w:val="22"/>
                              </w:rPr>
                              <w:t>Section 2:</w:t>
                            </w:r>
                            <w:r w:rsidRPr="00AE54A9">
                              <w:rPr>
                                <w:rFonts w:ascii="Montserrat" w:hAnsi="Montserrat"/>
                                <w:color w:val="067EC0"/>
                                <w:szCs w:val="22"/>
                              </w:rPr>
                              <w:t xml:space="preserve"> Action Plan for change </w:t>
                            </w:r>
                          </w:p>
                          <w:p w14:paraId="7EA862DF" w14:textId="3C38F40F" w:rsidR="00DA09DA" w:rsidRPr="00094C40" w:rsidRDefault="00DA09DA" w:rsidP="00DA09DA">
                            <w:pPr>
                              <w:rPr>
                                <w:rFonts w:ascii="Montserrat" w:eastAsia="Aptos" w:hAnsi="Montserrat" w:cs="Times New Roman"/>
                                <w:color w:val="067EC0"/>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3FD07" id="_x0000_s1030" type="#_x0000_t202" style="position:absolute;margin-left:423.85pt;margin-top:20.3pt;width:265.85pt;height:81.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" filled="f" stroked="f" strokeweight=".5pt">
                <v:textbox>
                  <w:txbxContent>
                    <w:p w14:paraId="6FF7C83A" w14:textId="77777777" w:rsidR="00DA09DA" w:rsidRPr="008E3FE6" w:rsidRDefault="00DA09DA" w:rsidP="00DA09DA">
                      <w:pPr>
                        <w:spacing w:after="31" w:line="249" w:lineRule="auto"/>
                        <w:ind w:left="10" w:hanging="10"/>
                        <w:rPr>
                          <w:rFonts w:ascii="Montserrat" w:hAnsi="Montserrat"/>
                          <w:color w:val="067EC0"/>
                          <w:szCs w:val="22"/>
                        </w:rPr>
                      </w:pPr>
                      <w:r w:rsidRPr="008E3FE6">
                        <w:rPr>
                          <w:rFonts w:ascii="Montserrat" w:hAnsi="Montserrat"/>
                          <w:color w:val="067EC0"/>
                          <w:szCs w:val="22"/>
                        </w:rPr>
                        <w:t xml:space="preserve">The plan is split into two sections: </w:t>
                      </w:r>
                    </w:p>
                    <w:p w14:paraId="44089AB1" w14:textId="77777777" w:rsidR="00DA09DA" w:rsidRPr="006C7597" w:rsidRDefault="00DA09DA" w:rsidP="00DA09DA">
                      <w:pPr>
                        <w:spacing w:after="31" w:line="249" w:lineRule="auto"/>
                        <w:ind w:left="10" w:hanging="10"/>
                        <w:rPr>
                          <w:rFonts w:ascii="Montserrat" w:hAnsi="Montserrat"/>
                          <w:color w:val="067EC0"/>
                          <w:szCs w:val="22"/>
                        </w:rPr>
                      </w:pPr>
                    </w:p>
                    <w:p w14:paraId="0FC93EAD" w14:textId="77777777" w:rsidR="00DA09DA" w:rsidRPr="00AE54A9" w:rsidRDefault="00DA09DA" w:rsidP="00AE54A9">
                      <w:pPr>
                        <w:pStyle w:val="ListParagraph"/>
                        <w:numPr>
                          <w:ilvl w:val="0"/>
                          <w:numId w:val="2"/>
                        </w:numPr>
                        <w:spacing w:after="5" w:line="249" w:lineRule="auto"/>
                        <w:rPr>
                          <w:rFonts w:ascii="Montserrat" w:hAnsi="Montserrat"/>
                          <w:color w:val="067EC0"/>
                          <w:szCs w:val="22"/>
                        </w:rPr>
                      </w:pPr>
                      <w:r w:rsidRPr="00AE54A9">
                        <w:rPr>
                          <w:rFonts w:ascii="Montserrat" w:hAnsi="Montserrat"/>
                          <w:b/>
                          <w:bCs/>
                          <w:color w:val="067EC0"/>
                          <w:szCs w:val="22"/>
                        </w:rPr>
                        <w:t>Section 1:</w:t>
                      </w:r>
                      <w:r w:rsidRPr="00AE54A9">
                        <w:rPr>
                          <w:rFonts w:ascii="Montserrat" w:hAnsi="Montserrat"/>
                          <w:color w:val="067EC0"/>
                          <w:szCs w:val="22"/>
                        </w:rPr>
                        <w:t xml:space="preserve"> Commitment to continue with the actions we are already taking </w:t>
                      </w:r>
                    </w:p>
                    <w:p w14:paraId="36763203" w14:textId="77777777" w:rsidR="00DA09DA" w:rsidRPr="00AE54A9" w:rsidRDefault="00DA09DA" w:rsidP="00AE54A9">
                      <w:pPr>
                        <w:pStyle w:val="ListParagraph"/>
                        <w:numPr>
                          <w:ilvl w:val="0"/>
                          <w:numId w:val="2"/>
                        </w:numPr>
                        <w:spacing w:after="5" w:line="249" w:lineRule="auto"/>
                        <w:rPr>
                          <w:rFonts w:ascii="Montserrat" w:hAnsi="Montserrat"/>
                          <w:color w:val="067EC0"/>
                          <w:szCs w:val="22"/>
                        </w:rPr>
                      </w:pPr>
                      <w:r w:rsidRPr="00AE54A9">
                        <w:rPr>
                          <w:rFonts w:ascii="Montserrat" w:hAnsi="Montserrat"/>
                          <w:b/>
                          <w:bCs/>
                          <w:color w:val="067EC0"/>
                          <w:szCs w:val="22"/>
                        </w:rPr>
                        <w:t>Section 2:</w:t>
                      </w:r>
                      <w:r w:rsidRPr="00AE54A9">
                        <w:rPr>
                          <w:rFonts w:ascii="Montserrat" w:hAnsi="Montserrat"/>
                          <w:color w:val="067EC0"/>
                          <w:szCs w:val="22"/>
                        </w:rPr>
                        <w:t xml:space="preserve"> Action Plan for change </w:t>
                      </w:r>
                    </w:p>
                    <w:p w14:paraId="7EA862DF" w14:textId="3C38F40F" w:rsidR="00DA09DA" w:rsidRPr="00094C40" w:rsidRDefault="00DA09DA" w:rsidP="00DA09DA">
                      <w:pPr>
                        <w:rPr>
                          <w:rFonts w:ascii="Montserrat" w:eastAsia="Aptos" w:hAnsi="Montserrat" w:cs="Times New Roman"/>
                          <w:color w:val="067EC0"/>
                          <w:szCs w:val="22"/>
                          <w:lang w:eastAsia="en-US"/>
                        </w:rPr>
                      </w:pPr>
                    </w:p>
                  </w:txbxContent>
                </v:textbox>
              </v:shape>
            </w:pict>
          </mc:Fallback>
        </mc:AlternateContent>
      </w:r>
      <w:r w:rsidR="00716B97">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5" behindDoc="0" locked="0" layoutInCell="1" allowOverlap="1" wp14:anchorId="4276C1BD" wp14:editId="2A530AE0">
                <wp:simplePos x="0" y="0"/>
                <wp:positionH relativeFrom="column">
                  <wp:posOffset>-94859</wp:posOffset>
                </wp:positionH>
                <wp:positionV relativeFrom="paragraph">
                  <wp:posOffset>81817</wp:posOffset>
                </wp:positionV>
                <wp:extent cx="5108331" cy="1275080"/>
                <wp:effectExtent l="0" t="0" r="0" b="1270"/>
                <wp:wrapNone/>
                <wp:docPr id="1697502937" name="Text Box 2"/>
                <wp:cNvGraphicFramePr/>
                <a:graphic xmlns:a="http://schemas.openxmlformats.org/drawingml/2006/main">
                  <a:graphicData uri="http://schemas.microsoft.com/office/word/2010/wordprocessingShape">
                    <wps:wsp>
                      <wps:cNvSpPr txBox="1"/>
                      <wps:spPr>
                        <a:xfrm>
                          <a:off x="0" y="0"/>
                          <a:ext cx="5108331" cy="1275080"/>
                        </a:xfrm>
                        <a:prstGeom prst="rect">
                          <a:avLst/>
                        </a:prstGeom>
                        <a:noFill/>
                        <a:ln w="6350">
                          <a:noFill/>
                        </a:ln>
                      </wps:spPr>
                      <wps:txbx>
                        <w:txbxContent>
                          <w:p w14:paraId="5814E7A8" w14:textId="13020E53" w:rsidR="000707EF" w:rsidRPr="000707EF" w:rsidRDefault="000707EF" w:rsidP="000707EF">
                            <w:pPr>
                              <w:rPr>
                                <w:rFonts w:ascii="Montserrat" w:eastAsia="Aptos" w:hAnsi="Montserrat" w:cs="Times New Roman"/>
                                <w:color w:val="067EC0"/>
                                <w:sz w:val="32"/>
                                <w:szCs w:val="32"/>
                                <w:lang w:eastAsia="en-US"/>
                              </w:rPr>
                            </w:pPr>
                            <w:r w:rsidRPr="00203266">
                              <w:rPr>
                                <w:rFonts w:ascii="Montserrat" w:eastAsia="Aptos" w:hAnsi="Montserrat" w:cs="Times New Roman"/>
                                <w:color w:val="067EC0"/>
                                <w:sz w:val="32"/>
                                <w:szCs w:val="32"/>
                                <w:lang w:eastAsia="en-US"/>
                              </w:rPr>
                              <w:t>Climate action plan</w:t>
                            </w:r>
                          </w:p>
                          <w:p w14:paraId="6857F200" w14:textId="5A610BF7" w:rsidR="000707EF" w:rsidRPr="00094C40" w:rsidRDefault="000707EF" w:rsidP="000707EF">
                            <w:pPr>
                              <w:rPr>
                                <w:rFonts w:ascii="Montserrat" w:eastAsia="Aptos" w:hAnsi="Montserrat" w:cs="Times New Roman"/>
                                <w:color w:val="067EC0"/>
                                <w:szCs w:val="22"/>
                                <w:lang w:eastAsia="en-US"/>
                              </w:rPr>
                            </w:pPr>
                            <w:r>
                              <w:rPr>
                                <w:rFonts w:ascii="Montserrat" w:eastAsia="Aptos" w:hAnsi="Montserrat" w:cs="Times New Roman"/>
                                <w:color w:val="067EC0"/>
                                <w:szCs w:val="22"/>
                                <w:lang w:eastAsia="en-US"/>
                              </w:rPr>
                              <w:t>A</w:t>
                            </w:r>
                            <w:r w:rsidRPr="00942A0C">
                              <w:rPr>
                                <w:rFonts w:ascii="Montserrat" w:eastAsia="Aptos" w:hAnsi="Montserrat" w:cs="Times New Roman"/>
                                <w:color w:val="067EC0"/>
                                <w:szCs w:val="22"/>
                                <w:lang w:eastAsia="en-US"/>
                              </w:rPr>
                              <w:t>t Dove Bank Primary School, our climate action plan will focus on four key areas: decarbonisation, adaptation and resilience, biodiversity, and climate education and green skills. Each of these areas will have clear objectives, with specific actions outlined for the next two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6C1BD" id="_x0000_s1031" type="#_x0000_t202" style="position:absolute;margin-left:-7.45pt;margin-top:6.45pt;width:402.25pt;height:10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" filled="f" stroked="f" strokeweight=".5pt">
                <v:textbox>
                  <w:txbxContent>
                    <w:p w14:paraId="5814E7A8" w14:textId="13020E53" w:rsidR="000707EF" w:rsidRPr="000707EF" w:rsidRDefault="000707EF" w:rsidP="000707EF">
                      <w:pPr>
                        <w:rPr>
                          <w:rFonts w:ascii="Montserrat" w:eastAsia="Aptos" w:hAnsi="Montserrat" w:cs="Times New Roman"/>
                          <w:color w:val="067EC0"/>
                          <w:sz w:val="32"/>
                          <w:szCs w:val="32"/>
                          <w:lang w:eastAsia="en-US"/>
                        </w:rPr>
                      </w:pPr>
                      <w:r w:rsidRPr="00203266">
                        <w:rPr>
                          <w:rFonts w:ascii="Montserrat" w:eastAsia="Aptos" w:hAnsi="Montserrat" w:cs="Times New Roman"/>
                          <w:color w:val="067EC0"/>
                          <w:sz w:val="32"/>
                          <w:szCs w:val="32"/>
                          <w:lang w:eastAsia="en-US"/>
                        </w:rPr>
                        <w:t>Climate action plan</w:t>
                      </w:r>
                    </w:p>
                    <w:p w14:paraId="6857F200" w14:textId="5A610BF7" w:rsidR="000707EF" w:rsidRPr="00094C40" w:rsidRDefault="000707EF" w:rsidP="000707EF">
                      <w:pPr>
                        <w:rPr>
                          <w:rFonts w:ascii="Montserrat" w:eastAsia="Aptos" w:hAnsi="Montserrat" w:cs="Times New Roman"/>
                          <w:color w:val="067EC0"/>
                          <w:szCs w:val="22"/>
                          <w:lang w:eastAsia="en-US"/>
                        </w:rPr>
                      </w:pPr>
                      <w:r>
                        <w:rPr>
                          <w:rFonts w:ascii="Montserrat" w:eastAsia="Aptos" w:hAnsi="Montserrat" w:cs="Times New Roman"/>
                          <w:color w:val="067EC0"/>
                          <w:szCs w:val="22"/>
                          <w:lang w:eastAsia="en-US"/>
                        </w:rPr>
                        <w:t>A</w:t>
                      </w:r>
                      <w:r w:rsidRPr="00942A0C">
                        <w:rPr>
                          <w:rFonts w:ascii="Montserrat" w:eastAsia="Aptos" w:hAnsi="Montserrat" w:cs="Times New Roman"/>
                          <w:color w:val="067EC0"/>
                          <w:szCs w:val="22"/>
                          <w:lang w:eastAsia="en-US"/>
                        </w:rPr>
                        <w:t>t Dove Bank Primary School, our climate action plan will focus on four key areas: decarbonisation, adaptation and resilience, biodiversity, and climate education and green skills. Each of these areas will have clear objectives, with specific actions outlined for the next two years.</w:t>
                      </w:r>
                    </w:p>
                  </w:txbxContent>
                </v:textbox>
              </v:shape>
            </w:pict>
          </mc:Fallback>
        </mc:AlternateContent>
      </w:r>
    </w:p>
    <w:p w14:paraId="00071D75" w14:textId="153F05EE" w:rsidR="00932BAB" w:rsidRDefault="00932BAB" w:rsidP="00A9699D">
      <w:pPr>
        <w:rPr>
          <w:rFonts w:ascii="Montserrat" w:hAnsi="Montserrat"/>
          <w:color w:val="067EC0"/>
          <w:szCs w:val="22"/>
        </w:rPr>
      </w:pPr>
    </w:p>
    <w:p w14:paraId="5D4487F5" w14:textId="69A398C0" w:rsidR="00932BAB" w:rsidRDefault="00932BAB" w:rsidP="00A9699D">
      <w:pPr>
        <w:rPr>
          <w:rFonts w:ascii="Montserrat" w:hAnsi="Montserrat"/>
          <w:color w:val="067EC0"/>
          <w:szCs w:val="22"/>
        </w:rPr>
      </w:pPr>
    </w:p>
    <w:p w14:paraId="53D1D3F9" w14:textId="2231DA50" w:rsidR="00A9699D" w:rsidRPr="00A9699D" w:rsidRDefault="00A9699D" w:rsidP="00A9699D">
      <w:pPr>
        <w:rPr>
          <w:rFonts w:ascii="Montserrat" w:eastAsia="Aptos" w:hAnsi="Montserrat" w:cs="Times New Roman"/>
          <w:color w:val="067EC0"/>
          <w:szCs w:val="22"/>
          <w:lang w:eastAsia="en-US"/>
        </w:rPr>
      </w:pPr>
    </w:p>
    <w:p w14:paraId="72399C50" w14:textId="47CBF4FA" w:rsidR="00A9699D" w:rsidRPr="001D0641" w:rsidRDefault="00A9699D" w:rsidP="002567BC">
      <w:pPr>
        <w:rPr>
          <w:rFonts w:ascii="Montserrat" w:eastAsia="Aptos" w:hAnsi="Montserrat" w:cs="Times New Roman"/>
          <w:color w:val="067EC0"/>
          <w:sz w:val="20"/>
          <w:szCs w:val="20"/>
          <w:lang w:eastAsia="en-US"/>
        </w:rPr>
      </w:pPr>
    </w:p>
    <w:p w14:paraId="2F59DF58" w14:textId="0AAE26C9" w:rsidR="00897ACB" w:rsidRPr="007D0A5E" w:rsidRDefault="00932BAB" w:rsidP="007D0A5E">
      <w:pPr>
        <w:rPr>
          <w:rFonts w:ascii="Montserrat" w:eastAsia="Aptos" w:hAnsi="Montserrat" w:cs="Times New Roman"/>
          <w:color w:val="067EC0"/>
          <w:szCs w:val="22"/>
          <w:u w:val="single"/>
          <w:lang w:eastAsia="en-US"/>
        </w:rPr>
      </w:pPr>
      <w:r>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58248" behindDoc="0" locked="0" layoutInCell="1" allowOverlap="1" wp14:anchorId="71342D89" wp14:editId="0C8ED2CD">
                <wp:simplePos x="0" y="0"/>
                <wp:positionH relativeFrom="column">
                  <wp:posOffset>-80645</wp:posOffset>
                </wp:positionH>
                <wp:positionV relativeFrom="paragraph">
                  <wp:posOffset>205611</wp:posOffset>
                </wp:positionV>
                <wp:extent cx="5803900" cy="511175"/>
                <wp:effectExtent l="0" t="0" r="0" b="3175"/>
                <wp:wrapNone/>
                <wp:docPr id="351112836" name="Text Box 2"/>
                <wp:cNvGraphicFramePr/>
                <a:graphic xmlns:a="http://schemas.openxmlformats.org/drawingml/2006/main">
                  <a:graphicData uri="http://schemas.microsoft.com/office/word/2010/wordprocessingShape">
                    <wps:wsp>
                      <wps:cNvSpPr txBox="1"/>
                      <wps:spPr>
                        <a:xfrm>
                          <a:off x="0" y="0"/>
                          <a:ext cx="5803900" cy="511175"/>
                        </a:xfrm>
                        <a:prstGeom prst="rect">
                          <a:avLst/>
                        </a:prstGeom>
                        <a:noFill/>
                        <a:ln w="6350">
                          <a:noFill/>
                        </a:ln>
                      </wps:spPr>
                      <wps:txbx>
                        <w:txbxContent>
                          <w:p w14:paraId="72D62CE2" w14:textId="5D7F610B" w:rsidR="00932BAB" w:rsidRPr="00932BAB" w:rsidRDefault="00932BAB" w:rsidP="00932BAB">
                            <w:pPr>
                              <w:rPr>
                                <w:rFonts w:ascii="Montserrat" w:eastAsia="Aptos" w:hAnsi="Montserrat" w:cs="Times New Roman"/>
                                <w:color w:val="067EC0"/>
                                <w:sz w:val="20"/>
                                <w:szCs w:val="20"/>
                                <w:lang w:eastAsia="en-US"/>
                              </w:rPr>
                            </w:pPr>
                            <w:r w:rsidRPr="00932BAB">
                              <w:rPr>
                                <w:rFonts w:ascii="Montserrat" w:hAnsi="Montserrat"/>
                                <w:color w:val="067EC0"/>
                                <w:sz w:val="48"/>
                                <w:szCs w:val="48"/>
                              </w:rPr>
                              <w:t>Aspiration | Resilience | Kindness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42D89" id="_x0000_s1032" type="#_x0000_t202" style="position:absolute;margin-left:-6.35pt;margin-top:16.2pt;width:457pt;height:40.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" filled="f" stroked="f" strokeweight=".5pt">
                <v:textbox>
                  <w:txbxContent>
                    <w:p w14:paraId="72D62CE2" w14:textId="5D7F610B" w:rsidR="00932BAB" w:rsidRPr="00932BAB" w:rsidRDefault="00932BAB" w:rsidP="00932BAB">
                      <w:pPr>
                        <w:rPr>
                          <w:rFonts w:ascii="Montserrat" w:eastAsia="Aptos" w:hAnsi="Montserrat" w:cs="Times New Roman"/>
                          <w:color w:val="067EC0"/>
                          <w:sz w:val="20"/>
                          <w:szCs w:val="20"/>
                          <w:lang w:eastAsia="en-US"/>
                        </w:rPr>
                      </w:pPr>
                      <w:r w:rsidRPr="00932BAB">
                        <w:rPr>
                          <w:rFonts w:ascii="Montserrat" w:hAnsi="Montserrat"/>
                          <w:color w:val="067EC0"/>
                          <w:sz w:val="48"/>
                          <w:szCs w:val="48"/>
                        </w:rPr>
                        <w:t>Aspiration | Resilience | Kindness</w:t>
                      </w:r>
                    </w:p>
                  </w:txbxContent>
                </v:textbox>
              </v:shape>
            </w:pict>
          </mc:Fallback>
        </mc:AlternateContent>
      </w:r>
    </w:p>
    <w:p w14:paraId="36AEEF74" w14:textId="32B02403" w:rsidR="00897ACB" w:rsidRPr="00A93EC2" w:rsidRDefault="006B6869" w:rsidP="00943D31">
      <w:pPr>
        <w:spacing w:after="0"/>
        <w:rPr>
          <w:rFonts w:ascii="Montserrat" w:hAnsi="Montserrat"/>
          <w:color w:val="067EC0"/>
          <w:sz w:val="32"/>
          <w:szCs w:val="32"/>
        </w:rPr>
      </w:pPr>
      <w:r w:rsidRPr="00942A0C">
        <w:rPr>
          <w:rFonts w:ascii="Montserrat" w:hAnsi="Montserrat"/>
          <w:color w:val="067EC0"/>
          <w:sz w:val="24"/>
        </w:rPr>
        <w:lastRenderedPageBreak/>
        <w:t xml:space="preserve"> </w:t>
      </w:r>
      <w:r w:rsidRPr="00A93EC2">
        <w:rPr>
          <w:rFonts w:ascii="Montserrat" w:hAnsi="Montserrat"/>
          <w:color w:val="067EC0"/>
          <w:sz w:val="32"/>
          <w:szCs w:val="32"/>
        </w:rPr>
        <w:t xml:space="preserve">Our climate change team consists of: </w:t>
      </w:r>
    </w:p>
    <w:p w14:paraId="70250490" w14:textId="2A6260A1" w:rsidR="00897ACB" w:rsidRPr="00942A0C" w:rsidRDefault="001F78E0">
      <w:pPr>
        <w:spacing w:after="21"/>
        <w:rPr>
          <w:rFonts w:ascii="Montserrat" w:hAnsi="Montserrat"/>
          <w:color w:val="067EC0"/>
          <w:sz w:val="24"/>
        </w:rPr>
      </w:pPr>
      <w:r>
        <w:rPr>
          <w:rFonts w:ascii="Montserrat" w:eastAsia="Aptos" w:hAnsi="Montserrat" w:cs="Times New Roman"/>
          <w:noProof/>
          <w:color w:val="067EC0"/>
          <w:szCs w:val="22"/>
          <w:u w:val="single"/>
          <w:lang w:val="en-US" w:eastAsia="en-US"/>
        </w:rPr>
        <mc:AlternateContent>
          <mc:Choice Requires="wps">
            <w:drawing>
              <wp:anchor distT="0" distB="0" distL="114300" distR="114300" simplePos="0" relativeHeight="251664393" behindDoc="0" locked="0" layoutInCell="1" allowOverlap="1" wp14:anchorId="2EEED308" wp14:editId="22CF1E82">
                <wp:simplePos x="0" y="0"/>
                <wp:positionH relativeFrom="column">
                  <wp:posOffset>2860104</wp:posOffset>
                </wp:positionH>
                <wp:positionV relativeFrom="paragraph">
                  <wp:posOffset>165100</wp:posOffset>
                </wp:positionV>
                <wp:extent cx="3916393" cy="1236980"/>
                <wp:effectExtent l="0" t="0" r="0" b="1270"/>
                <wp:wrapNone/>
                <wp:docPr id="1570949838" name="Text Box 2"/>
                <wp:cNvGraphicFramePr/>
                <a:graphic xmlns:a="http://schemas.openxmlformats.org/drawingml/2006/main">
                  <a:graphicData uri="http://schemas.microsoft.com/office/word/2010/wordprocessingShape">
                    <wps:wsp>
                      <wps:cNvSpPr txBox="1"/>
                      <wps:spPr>
                        <a:xfrm>
                          <a:off x="0" y="0"/>
                          <a:ext cx="3916393" cy="1236980"/>
                        </a:xfrm>
                        <a:prstGeom prst="rect">
                          <a:avLst/>
                        </a:prstGeom>
                        <a:noFill/>
                        <a:ln w="6350">
                          <a:noFill/>
                        </a:ln>
                      </wps:spPr>
                      <wps:txbx>
                        <w:txbxContent>
                          <w:p w14:paraId="1B9D80FC" w14:textId="77777777" w:rsidR="001255D7" w:rsidRPr="00A93EC2"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 xml:space="preserve">Forest School Lead </w:t>
                            </w:r>
                          </w:p>
                          <w:p w14:paraId="046A0C28" w14:textId="77777777" w:rsidR="001255D7" w:rsidRPr="00A93EC2"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Site Maintenance Officer</w:t>
                            </w:r>
                          </w:p>
                          <w:p w14:paraId="73610E61" w14:textId="77777777" w:rsidR="001255D7" w:rsidRPr="00A93EC2"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 xml:space="preserve">Sustainability ambassadors (pupil group) </w:t>
                            </w:r>
                          </w:p>
                          <w:p w14:paraId="6D7193C0" w14:textId="77777777" w:rsidR="001255D7"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Sustainability Lead Governor Tom Bourne</w:t>
                            </w:r>
                          </w:p>
                          <w:p w14:paraId="279A22CB" w14:textId="77777777" w:rsidR="001255D7" w:rsidRPr="00C076C8" w:rsidRDefault="001255D7" w:rsidP="001255D7">
                            <w:pPr>
                              <w:rPr>
                                <w:rFonts w:ascii="Montserrat" w:eastAsia="Aptos" w:hAnsi="Montserrat" w:cs="Times New Roman"/>
                                <w:color w:val="067EC0"/>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D308" id="_x0000_s1033" type="#_x0000_t202" style="position:absolute;margin-left:225.2pt;margin-top:13pt;width:308.4pt;height:97.4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" filled="f" stroked="f" strokeweight=".5pt">
                <v:textbox>
                  <w:txbxContent>
                    <w:p w14:paraId="1B9D80FC" w14:textId="77777777" w:rsidR="001255D7" w:rsidRPr="00A93EC2"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 xml:space="preserve">Forest School Lead </w:t>
                      </w:r>
                    </w:p>
                    <w:p w14:paraId="046A0C28" w14:textId="77777777" w:rsidR="001255D7" w:rsidRPr="00A93EC2"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Site Maintenance Officer</w:t>
                      </w:r>
                    </w:p>
                    <w:p w14:paraId="73610E61" w14:textId="77777777" w:rsidR="001255D7" w:rsidRPr="00A93EC2"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 xml:space="preserve">Sustainability ambassadors (pupil group) </w:t>
                      </w:r>
                    </w:p>
                    <w:p w14:paraId="6D7193C0" w14:textId="77777777" w:rsidR="001255D7" w:rsidRDefault="001255D7" w:rsidP="001255D7">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Sustainability Lead Governor Tom Bourne</w:t>
                      </w:r>
                    </w:p>
                    <w:p w14:paraId="279A22CB" w14:textId="77777777" w:rsidR="001255D7" w:rsidRPr="00C076C8" w:rsidRDefault="001255D7" w:rsidP="001255D7">
                      <w:pPr>
                        <w:rPr>
                          <w:rFonts w:ascii="Montserrat" w:eastAsia="Aptos" w:hAnsi="Montserrat" w:cs="Times New Roman"/>
                          <w:color w:val="067EC0"/>
                          <w:szCs w:val="22"/>
                          <w:lang w:eastAsia="en-US"/>
                        </w:rPr>
                      </w:pPr>
                    </w:p>
                  </w:txbxContent>
                </v:textbox>
              </v:shape>
            </w:pict>
          </mc:Fallback>
        </mc:AlternateContent>
      </w:r>
      <w:r w:rsidR="006B6869" w:rsidRPr="00942A0C">
        <w:rPr>
          <w:rFonts w:ascii="Montserrat" w:hAnsi="Montserrat"/>
          <w:color w:val="067EC0"/>
          <w:sz w:val="24"/>
        </w:rPr>
        <w:t xml:space="preserve"> </w:t>
      </w:r>
    </w:p>
    <w:p w14:paraId="0A8AD07D" w14:textId="2267694C" w:rsidR="00EE3C91" w:rsidRPr="00A93EC2" w:rsidRDefault="00EE3C91" w:rsidP="00A93EC2">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Headteacher</w:t>
      </w:r>
      <w:r w:rsidR="00ED4333" w:rsidRPr="00A93EC2">
        <w:rPr>
          <w:rFonts w:ascii="Montserrat" w:hAnsi="Montserrat"/>
          <w:color w:val="067EC0"/>
          <w:sz w:val="24"/>
        </w:rPr>
        <w:t xml:space="preserve"> </w:t>
      </w:r>
    </w:p>
    <w:p w14:paraId="7B856B5D" w14:textId="0E9960B4" w:rsidR="004E655D" w:rsidRPr="00A93EC2" w:rsidRDefault="004E655D" w:rsidP="00A93EC2">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Deputy Headteacher</w:t>
      </w:r>
      <w:r w:rsidR="00ED4333" w:rsidRPr="00A93EC2">
        <w:rPr>
          <w:rFonts w:ascii="Montserrat" w:hAnsi="Montserrat"/>
          <w:color w:val="067EC0"/>
          <w:sz w:val="24"/>
        </w:rPr>
        <w:t xml:space="preserve"> </w:t>
      </w:r>
    </w:p>
    <w:p w14:paraId="54D44E7B" w14:textId="62DD0D06" w:rsidR="00EE3C91" w:rsidRPr="00A93EC2" w:rsidRDefault="006B6869" w:rsidP="00A93EC2">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 xml:space="preserve">The School Business Manager </w:t>
      </w:r>
    </w:p>
    <w:p w14:paraId="73062038" w14:textId="4E86CA87" w:rsidR="00897ACB" w:rsidRPr="00A93EC2" w:rsidRDefault="004A2BD4" w:rsidP="00A93EC2">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Science</w:t>
      </w:r>
      <w:r w:rsidR="006B6869" w:rsidRPr="00A93EC2">
        <w:rPr>
          <w:rFonts w:ascii="Montserrat" w:hAnsi="Montserrat"/>
          <w:color w:val="067EC0"/>
          <w:sz w:val="24"/>
        </w:rPr>
        <w:t xml:space="preserve"> </w:t>
      </w:r>
      <w:r w:rsidR="0005277A" w:rsidRPr="00A93EC2">
        <w:rPr>
          <w:rFonts w:ascii="Montserrat" w:hAnsi="Montserrat"/>
          <w:color w:val="067EC0"/>
          <w:sz w:val="24"/>
        </w:rPr>
        <w:t>Subject</w:t>
      </w:r>
      <w:r w:rsidR="006B6869" w:rsidRPr="00A93EC2">
        <w:rPr>
          <w:rFonts w:ascii="Montserrat" w:hAnsi="Montserrat"/>
          <w:color w:val="067EC0"/>
          <w:sz w:val="24"/>
        </w:rPr>
        <w:t xml:space="preserve"> </w:t>
      </w:r>
      <w:r w:rsidR="0005277A" w:rsidRPr="00A93EC2">
        <w:rPr>
          <w:rFonts w:ascii="Montserrat" w:hAnsi="Montserrat"/>
          <w:color w:val="067EC0"/>
          <w:sz w:val="24"/>
        </w:rPr>
        <w:t>Leader</w:t>
      </w:r>
      <w:r w:rsidR="00ED4333" w:rsidRPr="00A93EC2">
        <w:rPr>
          <w:rFonts w:ascii="Montserrat" w:hAnsi="Montserrat"/>
          <w:color w:val="067EC0"/>
          <w:sz w:val="24"/>
        </w:rPr>
        <w:t xml:space="preserve"> </w:t>
      </w:r>
    </w:p>
    <w:p w14:paraId="149189D3" w14:textId="0C9BF88B" w:rsidR="00E275B7" w:rsidRPr="00A93EC2" w:rsidRDefault="00E275B7" w:rsidP="00A93EC2">
      <w:pPr>
        <w:pStyle w:val="ListParagraph"/>
        <w:numPr>
          <w:ilvl w:val="0"/>
          <w:numId w:val="3"/>
        </w:numPr>
        <w:spacing w:after="5" w:line="249" w:lineRule="auto"/>
        <w:rPr>
          <w:rFonts w:ascii="Montserrat" w:hAnsi="Montserrat"/>
          <w:color w:val="067EC0"/>
          <w:sz w:val="24"/>
        </w:rPr>
      </w:pPr>
      <w:r w:rsidRPr="00A93EC2">
        <w:rPr>
          <w:rFonts w:ascii="Montserrat" w:hAnsi="Montserrat"/>
          <w:color w:val="067EC0"/>
          <w:sz w:val="24"/>
        </w:rPr>
        <w:t>Sustainability lead</w:t>
      </w:r>
    </w:p>
    <w:p w14:paraId="6EA96635" w14:textId="77777777" w:rsidR="007B2578" w:rsidRDefault="007B2578" w:rsidP="007B2578">
      <w:pPr>
        <w:spacing w:after="5" w:line="249" w:lineRule="auto"/>
        <w:rPr>
          <w:rFonts w:ascii="Montserrat" w:hAnsi="Montserrat"/>
          <w:color w:val="067EC0"/>
          <w:sz w:val="24"/>
        </w:rPr>
      </w:pPr>
    </w:p>
    <w:p w14:paraId="6FDED5C9" w14:textId="77777777" w:rsidR="001255D7" w:rsidRDefault="001255D7" w:rsidP="007B2578">
      <w:pPr>
        <w:spacing w:after="5" w:line="249" w:lineRule="auto"/>
        <w:rPr>
          <w:rFonts w:ascii="Montserrat" w:hAnsi="Montserrat"/>
          <w:color w:val="067EC0"/>
          <w:sz w:val="24"/>
        </w:rPr>
      </w:pPr>
    </w:p>
    <w:p w14:paraId="7EED9603" w14:textId="77777777" w:rsidR="001255D7" w:rsidRDefault="001255D7" w:rsidP="007B2578">
      <w:pPr>
        <w:spacing w:after="5" w:line="249" w:lineRule="auto"/>
        <w:rPr>
          <w:rFonts w:ascii="Montserrat" w:hAnsi="Montserrat"/>
          <w:color w:val="067EC0"/>
          <w:sz w:val="24"/>
        </w:rPr>
      </w:pPr>
    </w:p>
    <w:p w14:paraId="67E860E8" w14:textId="77777777" w:rsidR="001255D7" w:rsidRPr="007B2578" w:rsidRDefault="001255D7" w:rsidP="007B2578">
      <w:pPr>
        <w:spacing w:after="5" w:line="249" w:lineRule="auto"/>
        <w:rPr>
          <w:rFonts w:ascii="Montserrat" w:hAnsi="Montserrat"/>
          <w:color w:val="067EC0"/>
          <w:sz w:val="24"/>
        </w:rPr>
      </w:pPr>
    </w:p>
    <w:p w14:paraId="3F7B2396" w14:textId="147393A9" w:rsidR="00F175AF" w:rsidRPr="001F23D9" w:rsidRDefault="009B5A40" w:rsidP="001F23D9">
      <w:pPr>
        <w:spacing w:after="5" w:line="249" w:lineRule="auto"/>
        <w:rPr>
          <w:rFonts w:ascii="Montserrat" w:hAnsi="Montserrat"/>
          <w:color w:val="067EC0"/>
          <w:sz w:val="24"/>
        </w:rPr>
      </w:pPr>
      <w:r w:rsidRPr="00F97807">
        <w:rPr>
          <w:noProof/>
          <w:lang w:val="en-US" w:eastAsia="en-US"/>
        </w:rPr>
        <mc:AlternateContent>
          <mc:Choice Requires="wps">
            <w:drawing>
              <wp:anchor distT="0" distB="0" distL="114300" distR="114300" simplePos="0" relativeHeight="251658249" behindDoc="0" locked="0" layoutInCell="1" allowOverlap="1" wp14:anchorId="3EA9AB5D" wp14:editId="458F3A23">
                <wp:simplePos x="0" y="0"/>
                <wp:positionH relativeFrom="column">
                  <wp:posOffset>-178263</wp:posOffset>
                </wp:positionH>
                <wp:positionV relativeFrom="paragraph">
                  <wp:posOffset>123659</wp:posOffset>
                </wp:positionV>
                <wp:extent cx="1590277" cy="457200"/>
                <wp:effectExtent l="19050" t="19050" r="10160" b="19050"/>
                <wp:wrapNone/>
                <wp:docPr id="912662788" name="Rectangle 3"/>
                <wp:cNvGraphicFramePr/>
                <a:graphic xmlns:a="http://schemas.openxmlformats.org/drawingml/2006/main">
                  <a:graphicData uri="http://schemas.microsoft.com/office/word/2010/wordprocessingShape">
                    <wps:wsp>
                      <wps:cNvSpPr/>
                      <wps:spPr>
                        <a:xfrm>
                          <a:off x="0" y="0"/>
                          <a:ext cx="1590277" cy="457200"/>
                        </a:xfrm>
                        <a:prstGeom prst="rect">
                          <a:avLst/>
                        </a:prstGeom>
                        <a:noFill/>
                        <a:ln w="28575">
                          <a:solidFill>
                            <a:srgbClr val="F3E6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3" style="position:absolute;margin-left:-14.05pt;margin-top:9.75pt;width:125.2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3e600" strokeweight="2.25pt" w14:anchorId="63C7F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"/>
            </w:pict>
          </mc:Fallback>
        </mc:AlternateContent>
      </w:r>
    </w:p>
    <w:p w14:paraId="05CA4239" w14:textId="71BB11C8" w:rsidR="001A5A49" w:rsidRDefault="00795EB0" w:rsidP="00617A41">
      <w:pPr>
        <w:pStyle w:val="Heading1"/>
        <w:rPr>
          <w:rFonts w:ascii="Montserrat" w:hAnsi="Montserrat"/>
          <w:bCs/>
          <w:color w:val="067EC0"/>
          <w:sz w:val="28"/>
          <w:szCs w:val="28"/>
        </w:rPr>
      </w:pPr>
      <w:r w:rsidRPr="009B5A40">
        <w:rPr>
          <w:rFonts w:ascii="Montserrat" w:hAnsi="Montserrat"/>
          <w:bCs/>
          <w:color w:val="067EC0"/>
          <w:sz w:val="40"/>
          <w:szCs w:val="40"/>
        </w:rPr>
        <w:t>Section 1</w:t>
      </w:r>
      <w:r w:rsidR="002D0E9E" w:rsidRPr="007B2D2A">
        <w:rPr>
          <w:rFonts w:ascii="Montserrat" w:hAnsi="Montserrat"/>
          <w:bCs/>
          <w:color w:val="067EC0"/>
          <w:sz w:val="40"/>
          <w:szCs w:val="40"/>
        </w:rPr>
        <w:t>:</w:t>
      </w:r>
      <w:r w:rsidR="009B5A40">
        <w:rPr>
          <w:rFonts w:ascii="Montserrat" w:hAnsi="Montserrat"/>
          <w:bCs/>
          <w:color w:val="067EC0"/>
          <w:sz w:val="32"/>
          <w:szCs w:val="32"/>
        </w:rPr>
        <w:t xml:space="preserve">     </w:t>
      </w:r>
      <w:r w:rsidR="008B7931" w:rsidRPr="002D0E9E">
        <w:rPr>
          <w:rFonts w:ascii="Montserrat" w:hAnsi="Montserrat"/>
          <w:b w:val="0"/>
          <w:color w:val="067EC0"/>
          <w:sz w:val="28"/>
          <w:szCs w:val="28"/>
        </w:rPr>
        <w:t xml:space="preserve">Dove </w:t>
      </w:r>
      <w:r w:rsidR="005D770D" w:rsidRPr="002D0E9E">
        <w:rPr>
          <w:rFonts w:ascii="Montserrat" w:hAnsi="Montserrat"/>
          <w:b w:val="0"/>
          <w:color w:val="067EC0"/>
          <w:sz w:val="28"/>
          <w:szCs w:val="28"/>
        </w:rPr>
        <w:t xml:space="preserve">Bank Primary School </w:t>
      </w:r>
      <w:r w:rsidR="00081328" w:rsidRPr="002D0E9E">
        <w:rPr>
          <w:rFonts w:ascii="Montserrat" w:hAnsi="Montserrat"/>
          <w:b w:val="0"/>
          <w:color w:val="067EC0"/>
          <w:sz w:val="28"/>
          <w:szCs w:val="28"/>
        </w:rPr>
        <w:t>commits to continue with the following actions:</w:t>
      </w:r>
      <w:r w:rsidR="00081328" w:rsidRPr="002D0E9E">
        <w:rPr>
          <w:rFonts w:ascii="Montserrat" w:hAnsi="Montserrat"/>
          <w:bCs/>
          <w:color w:val="067EC0"/>
          <w:sz w:val="28"/>
          <w:szCs w:val="28"/>
        </w:rPr>
        <w:t xml:space="preserve"> </w:t>
      </w:r>
    </w:p>
    <w:p w14:paraId="703E03B8" w14:textId="77777777" w:rsidR="00617A41" w:rsidRPr="00617A41" w:rsidRDefault="00617A41" w:rsidP="00617A41"/>
    <w:tbl>
      <w:tblPr>
        <w:tblStyle w:val="GridTable1Light-Accent1"/>
        <w:tblW w:w="15310" w:type="dxa"/>
        <w:tblInd w:w="-289" w:type="dxa"/>
        <w:tblLook w:val="04E0" w:firstRow="1" w:lastRow="1" w:firstColumn="1" w:lastColumn="0" w:noHBand="0" w:noVBand="1"/>
      </w:tblPr>
      <w:tblGrid>
        <w:gridCol w:w="426"/>
        <w:gridCol w:w="2977"/>
        <w:gridCol w:w="8368"/>
        <w:gridCol w:w="3539"/>
      </w:tblGrid>
      <w:tr w:rsidR="00897ACB" w:rsidRPr="00182BD0" w14:paraId="5BB2DC40" w14:textId="77777777" w:rsidTr="0405B68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2D86CEA8" w14:textId="77777777" w:rsidR="00897ACB" w:rsidRPr="00992E06" w:rsidRDefault="006B6869">
            <w:pPr>
              <w:rPr>
                <w:rFonts w:ascii="Montserrat" w:hAnsi="Montserrat"/>
                <w:color w:val="067EC0"/>
              </w:rPr>
            </w:pPr>
            <w:r w:rsidRPr="00992E06">
              <w:rPr>
                <w:rFonts w:ascii="Montserrat" w:hAnsi="Montserrat"/>
                <w:color w:val="067EC0"/>
                <w:sz w:val="28"/>
              </w:rPr>
              <w:t xml:space="preserve"> </w:t>
            </w:r>
          </w:p>
        </w:tc>
        <w:tc>
          <w:tcPr>
            <w:tcW w:w="2977" w:type="dxa"/>
            <w:tcBorders>
              <w:bottom w:val="single" w:sz="4" w:space="0" w:color="83CAEB" w:themeColor="accent1" w:themeTint="66"/>
            </w:tcBorders>
          </w:tcPr>
          <w:p w14:paraId="27B2DA06" w14:textId="74AFE132" w:rsidR="00897ACB" w:rsidRPr="00992E06" w:rsidRDefault="00992E06" w:rsidP="000004A1">
            <w:pPr>
              <w:spacing w:line="276"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color w:val="067EC0"/>
              </w:rPr>
            </w:pPr>
            <w:r w:rsidRPr="00992E06">
              <w:rPr>
                <w:rFonts w:ascii="Montserrat" w:hAnsi="Montserrat"/>
                <w:color w:val="067EC0"/>
                <w:sz w:val="28"/>
              </w:rPr>
              <w:t xml:space="preserve">DfE Link </w:t>
            </w:r>
          </w:p>
        </w:tc>
        <w:tc>
          <w:tcPr>
            <w:tcW w:w="8368" w:type="dxa"/>
            <w:tcBorders>
              <w:bottom w:val="single" w:sz="4" w:space="0" w:color="83CAEB" w:themeColor="accent1" w:themeTint="66"/>
            </w:tcBorders>
          </w:tcPr>
          <w:p w14:paraId="1362ED9A" w14:textId="56119769" w:rsidR="00897ACB" w:rsidRPr="00182BD0" w:rsidRDefault="00992E06" w:rsidP="000004A1">
            <w:pPr>
              <w:spacing w:line="276" w:lineRule="auto"/>
              <w:cnfStyle w:val="100000000000" w:firstRow="1" w:lastRow="0" w:firstColumn="0" w:lastColumn="0" w:oddVBand="0" w:evenVBand="0" w:oddHBand="0" w:evenHBand="0" w:firstRowFirstColumn="0" w:firstRowLastColumn="0" w:lastRowFirstColumn="0" w:lastRowLastColumn="0"/>
              <w:rPr>
                <w:rFonts w:ascii="Montserrat" w:hAnsi="Montserrat"/>
              </w:rPr>
            </w:pPr>
            <w:r w:rsidRPr="00992E06">
              <w:rPr>
                <w:rFonts w:ascii="Montserrat" w:hAnsi="Montserrat"/>
                <w:color w:val="067EC0"/>
                <w:sz w:val="28"/>
              </w:rPr>
              <w:t xml:space="preserve">Actions </w:t>
            </w:r>
            <w:r w:rsidR="006B6869" w:rsidRPr="00182BD0">
              <w:rPr>
                <w:rFonts w:ascii="Montserrat" w:hAnsi="Montserrat"/>
                <w:color w:val="FFFFFF"/>
                <w:sz w:val="28"/>
              </w:rPr>
              <w:t xml:space="preserve">ns </w:t>
            </w:r>
          </w:p>
        </w:tc>
        <w:tc>
          <w:tcPr>
            <w:tcW w:w="3539" w:type="dxa"/>
            <w:tcBorders>
              <w:bottom w:val="single" w:sz="4" w:space="0" w:color="83CAEB" w:themeColor="accent1" w:themeTint="66"/>
            </w:tcBorders>
          </w:tcPr>
          <w:p w14:paraId="5541E31E" w14:textId="1B8851EE" w:rsidR="00897ACB" w:rsidRPr="00182BD0" w:rsidRDefault="00992E06" w:rsidP="000004A1">
            <w:pPr>
              <w:spacing w:line="276"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rPr>
            </w:pPr>
            <w:r w:rsidRPr="00992E06">
              <w:rPr>
                <w:rFonts w:ascii="Montserrat" w:hAnsi="Montserrat"/>
                <w:color w:val="067EC0"/>
                <w:sz w:val="28"/>
              </w:rPr>
              <w:t>Responsibility</w:t>
            </w:r>
            <w:r w:rsidRPr="00182BD0">
              <w:rPr>
                <w:rFonts w:ascii="Montserrat" w:hAnsi="Montserrat"/>
                <w:color w:val="FFFFFF"/>
                <w:sz w:val="28"/>
              </w:rPr>
              <w:t xml:space="preserve"> </w:t>
            </w:r>
          </w:p>
        </w:tc>
      </w:tr>
      <w:tr w:rsidR="00DF44AB" w:rsidRPr="00182BD0" w14:paraId="4FF171B2" w14:textId="77777777" w:rsidTr="0405B68A">
        <w:trPr>
          <w:trHeight w:val="322"/>
        </w:trPr>
        <w:tc>
          <w:tcPr>
            <w:cnfStyle w:val="001000000000" w:firstRow="0" w:lastRow="0" w:firstColumn="1" w:lastColumn="0" w:oddVBand="0" w:evenVBand="0" w:oddHBand="0" w:evenHBand="0" w:firstRowFirstColumn="0" w:firstRowLastColumn="0" w:lastRowFirstColumn="0" w:lastRowLastColumn="0"/>
            <w:tcW w:w="3403" w:type="dxa"/>
            <w:gridSpan w:val="2"/>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77B861BB" w14:textId="7E36672B" w:rsidR="007D0A5E" w:rsidRPr="00C67929" w:rsidRDefault="00095B51" w:rsidP="00095B51">
            <w:pPr>
              <w:spacing w:line="276" w:lineRule="auto"/>
              <w:rPr>
                <w:rFonts w:ascii="Montserrat" w:hAnsi="Montserrat"/>
                <w:b w:val="0"/>
                <w:bCs w:val="0"/>
              </w:rPr>
            </w:pPr>
            <w:r>
              <w:rPr>
                <w:rFonts w:ascii="Montserrat" w:hAnsi="Montserrat"/>
                <w:b w:val="0"/>
                <w:bCs w:val="0"/>
                <w:color w:val="067EC0"/>
                <w:sz w:val="28"/>
              </w:rPr>
              <w:t xml:space="preserve">     </w:t>
            </w:r>
            <w:r w:rsidR="007D0A5E" w:rsidRPr="00095B51">
              <w:rPr>
                <w:rFonts w:ascii="Montserrat" w:hAnsi="Montserrat"/>
                <w:b w:val="0"/>
                <w:bCs w:val="0"/>
                <w:color w:val="067EC0"/>
                <w:sz w:val="28"/>
              </w:rPr>
              <w:t>C</w:t>
            </w:r>
            <w:r w:rsidR="003D24FD" w:rsidRPr="00095B51">
              <w:rPr>
                <w:rFonts w:ascii="Montserrat" w:hAnsi="Montserrat"/>
                <w:b w:val="0"/>
                <w:bCs w:val="0"/>
                <w:color w:val="067EC0"/>
                <w:sz w:val="28"/>
              </w:rPr>
              <w:t>URRICU</w:t>
            </w:r>
            <w:r w:rsidR="001124B6" w:rsidRPr="00095B51">
              <w:rPr>
                <w:rFonts w:ascii="Montserrat" w:hAnsi="Montserrat"/>
                <w:b w:val="0"/>
                <w:bCs w:val="0"/>
                <w:color w:val="067EC0"/>
                <w:sz w:val="28"/>
              </w:rPr>
              <w:t>LUM</w:t>
            </w:r>
          </w:p>
        </w:tc>
        <w:tc>
          <w:tcPr>
            <w:tcW w:w="8368" w:type="dxa"/>
            <w:tcBorders>
              <w:top w:val="single" w:sz="4" w:space="0" w:color="83CAEB" w:themeColor="accent1" w:themeTint="66"/>
              <w:left w:val="nil"/>
              <w:bottom w:val="single" w:sz="4" w:space="0" w:color="83CAEB" w:themeColor="accent1" w:themeTint="66"/>
              <w:right w:val="nil"/>
            </w:tcBorders>
            <w:shd w:val="clear" w:color="auto" w:fill="EDF4F9"/>
          </w:tcPr>
          <w:p w14:paraId="778A4502" w14:textId="77777777" w:rsidR="007D0A5E" w:rsidRPr="00182BD0" w:rsidRDefault="007D0A5E" w:rsidP="007D0A5E">
            <w:pPr>
              <w:cnfStyle w:val="000000000000" w:firstRow="0" w:lastRow="0" w:firstColumn="0" w:lastColumn="0" w:oddVBand="0" w:evenVBand="0" w:oddHBand="0" w:evenHBand="0" w:firstRowFirstColumn="0" w:firstRowLastColumn="0" w:lastRowFirstColumn="0" w:lastRowLastColumn="0"/>
              <w:rPr>
                <w:rFonts w:ascii="Montserrat" w:hAnsi="Montserrat"/>
              </w:rPr>
            </w:pPr>
          </w:p>
        </w:tc>
        <w:tc>
          <w:tcPr>
            <w:tcW w:w="3539"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0E864428" w14:textId="77777777" w:rsidR="007D0A5E" w:rsidRPr="00182BD0" w:rsidRDefault="007D0A5E" w:rsidP="007D0A5E">
            <w:pPr>
              <w:cnfStyle w:val="000000000000" w:firstRow="0" w:lastRow="0" w:firstColumn="0" w:lastColumn="0" w:oddVBand="0" w:evenVBand="0" w:oddHBand="0" w:evenHBand="0" w:firstRowFirstColumn="0" w:firstRowLastColumn="0" w:lastRowFirstColumn="0" w:lastRowLastColumn="0"/>
              <w:rPr>
                <w:rFonts w:ascii="Montserrat" w:hAnsi="Montserrat"/>
              </w:rPr>
            </w:pPr>
          </w:p>
        </w:tc>
      </w:tr>
      <w:tr w:rsidR="00FD663C" w:rsidRPr="00182BD0" w14:paraId="126F8A96" w14:textId="77777777" w:rsidTr="0405B68A">
        <w:trPr>
          <w:trHeight w:val="1272"/>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5151C696" w14:textId="77777777" w:rsidR="0079289A" w:rsidRDefault="0079289A" w:rsidP="0079289A">
            <w:pPr>
              <w:spacing w:line="240" w:lineRule="auto"/>
              <w:rPr>
                <w:rFonts w:ascii="Montserrat" w:hAnsi="Montserrat"/>
                <w:b w:val="0"/>
                <w:bCs w:val="0"/>
                <w:color w:val="067EC0"/>
              </w:rPr>
            </w:pPr>
          </w:p>
          <w:p w14:paraId="0102B7BC" w14:textId="485A7545" w:rsidR="007D0A5E" w:rsidRPr="00744547" w:rsidRDefault="007D0A5E" w:rsidP="007D0A5E">
            <w:pPr>
              <w:rPr>
                <w:rFonts w:ascii="Montserrat" w:hAnsi="Montserrat"/>
                <w:color w:val="067EC0"/>
              </w:rPr>
            </w:pPr>
            <w:r w:rsidRPr="00744547">
              <w:rPr>
                <w:rFonts w:ascii="Montserrat" w:hAnsi="Montserrat"/>
                <w:color w:val="067EC0"/>
              </w:rPr>
              <w:t xml:space="preserve">1 </w:t>
            </w:r>
          </w:p>
        </w:tc>
        <w:tc>
          <w:tcPr>
            <w:tcW w:w="2977" w:type="dxa"/>
            <w:tcBorders>
              <w:top w:val="single" w:sz="4" w:space="0" w:color="83CAEB" w:themeColor="accent1" w:themeTint="66"/>
            </w:tcBorders>
          </w:tcPr>
          <w:p w14:paraId="0E76F426" w14:textId="77777777" w:rsidR="0079289A" w:rsidRDefault="0079289A" w:rsidP="0079289A">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04F47E4" w14:textId="418E62F4" w:rsidR="007D0A5E" w:rsidRPr="00744547" w:rsidRDefault="007D0A5E" w:rsidP="007D0A5E">
            <w:pPr>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 xml:space="preserve">Climate education and green careers </w:t>
            </w:r>
          </w:p>
        </w:tc>
        <w:tc>
          <w:tcPr>
            <w:tcW w:w="8368" w:type="dxa"/>
            <w:tcBorders>
              <w:top w:val="single" w:sz="4" w:space="0" w:color="83CAEB" w:themeColor="accent1" w:themeTint="66"/>
            </w:tcBorders>
          </w:tcPr>
          <w:p w14:paraId="6664B448" w14:textId="77777777" w:rsidR="0079289A" w:rsidRDefault="0079289A" w:rsidP="0079289A">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C85D031" w14:textId="0481108D" w:rsidR="007D0A5E" w:rsidRPr="00744547" w:rsidRDefault="007D0A5E" w:rsidP="007D0A5E">
            <w:pPr>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 xml:space="preserve">Through lessons, assemblies, setting good examples and the curriculum plan, we encourage behavioural change by the students to help the environment. </w:t>
            </w:r>
          </w:p>
        </w:tc>
        <w:tc>
          <w:tcPr>
            <w:tcW w:w="3539" w:type="dxa"/>
            <w:tcBorders>
              <w:top w:val="single" w:sz="4" w:space="0" w:color="83CAEB" w:themeColor="accent1" w:themeTint="66"/>
            </w:tcBorders>
          </w:tcPr>
          <w:p w14:paraId="02350DAE" w14:textId="77777777" w:rsidR="0079289A" w:rsidRDefault="0079289A" w:rsidP="0079289A">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490CF5B" w14:textId="40651DCD" w:rsidR="007D0A5E" w:rsidRPr="00744547" w:rsidRDefault="007D0A5E" w:rsidP="007D0A5E">
            <w:pPr>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 xml:space="preserve">Humanities Lead teacher </w:t>
            </w:r>
          </w:p>
        </w:tc>
      </w:tr>
      <w:tr w:rsidR="007D0A5E" w:rsidRPr="00182BD0" w14:paraId="115A4D45" w14:textId="77777777" w:rsidTr="0405B68A">
        <w:trPr>
          <w:trHeight w:val="1308"/>
        </w:trPr>
        <w:tc>
          <w:tcPr>
            <w:cnfStyle w:val="001000000000" w:firstRow="0" w:lastRow="0" w:firstColumn="1" w:lastColumn="0" w:oddVBand="0" w:evenVBand="0" w:oddHBand="0" w:evenHBand="0" w:firstRowFirstColumn="0" w:firstRowLastColumn="0" w:lastRowFirstColumn="0" w:lastRowLastColumn="0"/>
            <w:tcW w:w="426" w:type="dxa"/>
          </w:tcPr>
          <w:p w14:paraId="3EBD2A9E" w14:textId="77777777" w:rsidR="0079289A" w:rsidRDefault="0079289A" w:rsidP="0079289A">
            <w:pPr>
              <w:spacing w:line="240" w:lineRule="auto"/>
              <w:rPr>
                <w:rFonts w:ascii="Montserrat" w:hAnsi="Montserrat"/>
                <w:b w:val="0"/>
                <w:bCs w:val="0"/>
                <w:color w:val="067EC0"/>
              </w:rPr>
            </w:pPr>
          </w:p>
          <w:p w14:paraId="5C245CA1" w14:textId="1F634790" w:rsidR="007D0A5E" w:rsidRPr="00744547" w:rsidRDefault="007D0A5E" w:rsidP="0079289A">
            <w:pPr>
              <w:spacing w:line="240" w:lineRule="auto"/>
              <w:rPr>
                <w:rFonts w:ascii="Montserrat" w:hAnsi="Montserrat"/>
                <w:color w:val="067EC0"/>
              </w:rPr>
            </w:pPr>
            <w:r w:rsidRPr="00744547">
              <w:rPr>
                <w:rFonts w:ascii="Montserrat" w:hAnsi="Montserrat"/>
                <w:color w:val="067EC0"/>
              </w:rPr>
              <w:t xml:space="preserve">2 </w:t>
            </w:r>
          </w:p>
        </w:tc>
        <w:tc>
          <w:tcPr>
            <w:tcW w:w="2977" w:type="dxa"/>
          </w:tcPr>
          <w:p w14:paraId="230E34D2" w14:textId="77777777" w:rsidR="0079289A" w:rsidRDefault="0079289A" w:rsidP="0079289A">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A0278E8" w14:textId="7A18C36D" w:rsidR="007D0A5E" w:rsidRPr="00744547" w:rsidRDefault="007D0A5E" w:rsidP="0079289A">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 xml:space="preserve">Climate education and green careers </w:t>
            </w:r>
          </w:p>
        </w:tc>
        <w:tc>
          <w:tcPr>
            <w:tcW w:w="8368" w:type="dxa"/>
          </w:tcPr>
          <w:p w14:paraId="587014DF" w14:textId="77777777" w:rsidR="0079289A" w:rsidRDefault="0079289A" w:rsidP="0079289A">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BE5561D" w14:textId="730D1874" w:rsidR="007D0A5E" w:rsidRPr="00744547" w:rsidRDefault="007D0A5E" w:rsidP="0405B68A">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405B68A">
              <w:rPr>
                <w:rFonts w:ascii="Montserrat" w:hAnsi="Montserrat"/>
                <w:color w:val="067EC0"/>
              </w:rPr>
              <w:t>The Forest school curriculum plan is designed to teach young people about nature in their local area, the importance of sustaining this and developing potential areas to promote more wildlife.</w:t>
            </w:r>
          </w:p>
        </w:tc>
        <w:tc>
          <w:tcPr>
            <w:tcW w:w="3539" w:type="dxa"/>
          </w:tcPr>
          <w:p w14:paraId="76E5C1B0" w14:textId="77777777" w:rsidR="0079289A" w:rsidRDefault="0079289A" w:rsidP="0079289A">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8257DDD" w14:textId="5EDD9D3B" w:rsidR="007D0A5E" w:rsidRPr="00744547" w:rsidRDefault="007D0A5E" w:rsidP="0079289A">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Forest school leader and curriculum lead</w:t>
            </w:r>
          </w:p>
        </w:tc>
      </w:tr>
      <w:tr w:rsidR="00095B51" w:rsidRPr="00182BD0" w14:paraId="7F401D92" w14:textId="77777777" w:rsidTr="0405B68A">
        <w:trPr>
          <w:trHeight w:val="1020"/>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7452AE47" w14:textId="77777777" w:rsidR="0070613C" w:rsidRDefault="0070613C" w:rsidP="0070613C">
            <w:pPr>
              <w:spacing w:line="240" w:lineRule="auto"/>
              <w:rPr>
                <w:rFonts w:ascii="Montserrat" w:hAnsi="Montserrat"/>
                <w:b w:val="0"/>
                <w:bCs w:val="0"/>
                <w:color w:val="067EC0"/>
              </w:rPr>
            </w:pPr>
          </w:p>
          <w:p w14:paraId="50531C91" w14:textId="6EBBC829" w:rsidR="007D0A5E" w:rsidRPr="00744547" w:rsidRDefault="007D0A5E" w:rsidP="0070613C">
            <w:pPr>
              <w:spacing w:line="240" w:lineRule="auto"/>
              <w:rPr>
                <w:rFonts w:ascii="Montserrat" w:hAnsi="Montserrat"/>
                <w:color w:val="067EC0"/>
              </w:rPr>
            </w:pPr>
            <w:r w:rsidRPr="00744547">
              <w:rPr>
                <w:rFonts w:ascii="Montserrat" w:hAnsi="Montserrat"/>
                <w:color w:val="067EC0"/>
              </w:rPr>
              <w:t xml:space="preserve">3 </w:t>
            </w:r>
          </w:p>
        </w:tc>
        <w:tc>
          <w:tcPr>
            <w:tcW w:w="2977" w:type="dxa"/>
            <w:tcBorders>
              <w:bottom w:val="single" w:sz="4" w:space="0" w:color="83CAEB" w:themeColor="accent1" w:themeTint="66"/>
            </w:tcBorders>
          </w:tcPr>
          <w:p w14:paraId="72EC5098" w14:textId="77777777" w:rsidR="0070613C" w:rsidRDefault="0070613C" w:rsidP="0070613C">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F7BD1FA" w14:textId="77777777" w:rsidR="007D0A5E" w:rsidRPr="00744547" w:rsidRDefault="007D0A5E" w:rsidP="0070613C">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 xml:space="preserve">Climate education and green careers </w:t>
            </w:r>
          </w:p>
        </w:tc>
        <w:tc>
          <w:tcPr>
            <w:tcW w:w="8368" w:type="dxa"/>
            <w:tcBorders>
              <w:bottom w:val="single" w:sz="4" w:space="0" w:color="83CAEB" w:themeColor="accent1" w:themeTint="66"/>
            </w:tcBorders>
          </w:tcPr>
          <w:p w14:paraId="2DE40F0F" w14:textId="77777777" w:rsidR="0070613C" w:rsidRDefault="0070613C" w:rsidP="0070613C">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C331B7D" w14:textId="77777777" w:rsidR="007D0A5E" w:rsidRPr="00744547" w:rsidRDefault="007D0A5E" w:rsidP="0070613C">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 xml:space="preserve">Teach students about how to reduce/eliminate single-use plastics at home. </w:t>
            </w:r>
          </w:p>
        </w:tc>
        <w:tc>
          <w:tcPr>
            <w:tcW w:w="3539" w:type="dxa"/>
            <w:tcBorders>
              <w:bottom w:val="single" w:sz="4" w:space="0" w:color="83CAEB" w:themeColor="accent1" w:themeTint="66"/>
            </w:tcBorders>
          </w:tcPr>
          <w:p w14:paraId="4472AFCE" w14:textId="77777777" w:rsidR="0070613C" w:rsidRDefault="0070613C" w:rsidP="007061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FB28909" w14:textId="66832889" w:rsidR="007D0A5E" w:rsidRPr="00744547" w:rsidRDefault="007D0A5E" w:rsidP="007061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744547">
              <w:rPr>
                <w:rFonts w:ascii="Montserrat" w:hAnsi="Montserrat"/>
                <w:color w:val="067EC0"/>
              </w:rPr>
              <w:t>Sustainability lead</w:t>
            </w:r>
          </w:p>
        </w:tc>
      </w:tr>
      <w:tr w:rsidR="00C67929" w:rsidRPr="00182BD0" w14:paraId="4FFE7C97" w14:textId="77777777" w:rsidTr="0405B68A">
        <w:trPr>
          <w:trHeight w:val="281"/>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6D06F907" w14:textId="77777777" w:rsidR="00C67929" w:rsidRPr="00DF44AB" w:rsidRDefault="00C67929" w:rsidP="00095B51">
            <w:pPr>
              <w:spacing w:line="276" w:lineRule="auto"/>
              <w:rPr>
                <w:rFonts w:ascii="Montserrat" w:hAnsi="Montserrat"/>
                <w:color w:val="067EC0"/>
              </w:rPr>
            </w:pPr>
          </w:p>
        </w:tc>
        <w:tc>
          <w:tcPr>
            <w:tcW w:w="2977" w:type="dxa"/>
            <w:tcBorders>
              <w:top w:val="single" w:sz="4" w:space="0" w:color="83CAEB" w:themeColor="accent1" w:themeTint="66"/>
              <w:left w:val="nil"/>
              <w:bottom w:val="single" w:sz="4" w:space="0" w:color="83CAEB" w:themeColor="accent1" w:themeTint="66"/>
              <w:right w:val="nil"/>
            </w:tcBorders>
            <w:shd w:val="clear" w:color="auto" w:fill="EDF4F9"/>
          </w:tcPr>
          <w:p w14:paraId="3F8C68CB" w14:textId="2D3E5EF9" w:rsidR="00C67929" w:rsidRPr="00095B51" w:rsidRDefault="00095B51" w:rsidP="00095B51">
            <w:pPr>
              <w:spacing w:line="276"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095B51">
              <w:rPr>
                <w:rFonts w:ascii="Montserrat" w:hAnsi="Montserrat"/>
                <w:color w:val="067EC0"/>
                <w:sz w:val="28"/>
                <w:szCs w:val="32"/>
              </w:rPr>
              <w:t>WASTE</w:t>
            </w:r>
          </w:p>
        </w:tc>
        <w:tc>
          <w:tcPr>
            <w:tcW w:w="8368" w:type="dxa"/>
            <w:tcBorders>
              <w:top w:val="single" w:sz="4" w:space="0" w:color="83CAEB" w:themeColor="accent1" w:themeTint="66"/>
              <w:left w:val="nil"/>
              <w:bottom w:val="single" w:sz="4" w:space="0" w:color="83CAEB" w:themeColor="accent1" w:themeTint="66"/>
              <w:right w:val="nil"/>
            </w:tcBorders>
            <w:shd w:val="clear" w:color="auto" w:fill="EDF4F9"/>
          </w:tcPr>
          <w:p w14:paraId="089D1947" w14:textId="77777777" w:rsidR="00C67929" w:rsidRPr="00DF44AB" w:rsidRDefault="00C67929" w:rsidP="007D0A5E">
            <w:pPr>
              <w:ind w:left="4" w:right="4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539"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0DDF70FE" w14:textId="77777777" w:rsidR="00C67929" w:rsidRPr="00DF44AB" w:rsidRDefault="00C67929" w:rsidP="007D0A5E">
            <w:pPr>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7D0A5E" w:rsidRPr="00182BD0" w14:paraId="393AC204" w14:textId="77777777" w:rsidTr="0405B68A">
        <w:trPr>
          <w:trHeight w:val="1548"/>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72B9CEBA" w14:textId="77777777" w:rsidR="00095B51" w:rsidRDefault="00095B51" w:rsidP="00095B51">
            <w:pPr>
              <w:spacing w:line="240" w:lineRule="auto"/>
              <w:rPr>
                <w:rFonts w:ascii="Montserrat" w:hAnsi="Montserrat"/>
                <w:b w:val="0"/>
                <w:bCs w:val="0"/>
                <w:color w:val="067EC0"/>
              </w:rPr>
            </w:pPr>
          </w:p>
          <w:p w14:paraId="56790BCB" w14:textId="18BBABC8" w:rsidR="007D0A5E" w:rsidRPr="00DF44AB" w:rsidRDefault="007D0A5E" w:rsidP="00095B51">
            <w:pPr>
              <w:spacing w:line="240" w:lineRule="auto"/>
              <w:rPr>
                <w:rFonts w:ascii="Montserrat" w:hAnsi="Montserrat"/>
                <w:color w:val="067EC0"/>
              </w:rPr>
            </w:pPr>
            <w:r w:rsidRPr="00DF44AB">
              <w:rPr>
                <w:rFonts w:ascii="Montserrat" w:hAnsi="Montserrat"/>
                <w:color w:val="067EC0"/>
              </w:rPr>
              <w:t xml:space="preserve">1 </w:t>
            </w:r>
          </w:p>
        </w:tc>
        <w:tc>
          <w:tcPr>
            <w:tcW w:w="2977" w:type="dxa"/>
            <w:tcBorders>
              <w:top w:val="single" w:sz="4" w:space="0" w:color="83CAEB" w:themeColor="accent1" w:themeTint="66"/>
            </w:tcBorders>
          </w:tcPr>
          <w:p w14:paraId="7A3EFF78" w14:textId="77777777" w:rsidR="00095B51" w:rsidRDefault="00095B51"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CC64A5A" w14:textId="5D3CA2D0"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Decarbonisation </w:t>
            </w:r>
          </w:p>
        </w:tc>
        <w:tc>
          <w:tcPr>
            <w:tcW w:w="8368" w:type="dxa"/>
            <w:tcBorders>
              <w:top w:val="single" w:sz="4" w:space="0" w:color="83CAEB" w:themeColor="accent1" w:themeTint="66"/>
            </w:tcBorders>
          </w:tcPr>
          <w:p w14:paraId="4AB30919" w14:textId="77777777" w:rsidR="00095B51" w:rsidRDefault="00095B51" w:rsidP="00095B51">
            <w:pPr>
              <w:spacing w:line="240" w:lineRule="auto"/>
              <w:ind w:left="4" w:right="4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E1F5634" w14:textId="5DDB8CBD" w:rsidR="007D0A5E" w:rsidRPr="00DF44AB" w:rsidRDefault="007D0A5E" w:rsidP="00095B51">
            <w:pPr>
              <w:spacing w:line="240" w:lineRule="auto"/>
              <w:ind w:left="4" w:right="4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At DB we continually work to minimise our paper use e.g. the introduction of floor books to minimise excessive colour printing, photocopier automatically set to black and white, use of IWB in place of printed prompts for learning, QR codes to replace extra printing</w:t>
            </w:r>
          </w:p>
        </w:tc>
        <w:tc>
          <w:tcPr>
            <w:tcW w:w="3539" w:type="dxa"/>
            <w:tcBorders>
              <w:top w:val="single" w:sz="4" w:space="0" w:color="83CAEB" w:themeColor="accent1" w:themeTint="66"/>
            </w:tcBorders>
          </w:tcPr>
          <w:p w14:paraId="7360087F" w14:textId="77777777" w:rsidR="00095B51" w:rsidRDefault="00095B51"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BF92ED7" w14:textId="5170E723"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Business Manager </w:t>
            </w:r>
          </w:p>
          <w:p w14:paraId="733AFE4D" w14:textId="3DDA118D"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Head teacher</w:t>
            </w:r>
          </w:p>
        </w:tc>
      </w:tr>
      <w:tr w:rsidR="007D0A5E" w:rsidRPr="00182BD0" w14:paraId="0F0AE3F6" w14:textId="77777777" w:rsidTr="0405B68A">
        <w:trPr>
          <w:trHeight w:val="1541"/>
        </w:trPr>
        <w:tc>
          <w:tcPr>
            <w:cnfStyle w:val="001000000000" w:firstRow="0" w:lastRow="0" w:firstColumn="1" w:lastColumn="0" w:oddVBand="0" w:evenVBand="0" w:oddHBand="0" w:evenHBand="0" w:firstRowFirstColumn="0" w:firstRowLastColumn="0" w:lastRowFirstColumn="0" w:lastRowLastColumn="0"/>
            <w:tcW w:w="426" w:type="dxa"/>
          </w:tcPr>
          <w:p w14:paraId="29F07A27" w14:textId="77777777" w:rsidR="00095B51" w:rsidRDefault="00095B51" w:rsidP="00095B51">
            <w:pPr>
              <w:spacing w:line="240" w:lineRule="auto"/>
              <w:rPr>
                <w:rFonts w:ascii="Montserrat" w:hAnsi="Montserrat"/>
                <w:b w:val="0"/>
                <w:bCs w:val="0"/>
                <w:color w:val="067EC0"/>
              </w:rPr>
            </w:pPr>
          </w:p>
          <w:p w14:paraId="1E31D89D" w14:textId="4632E7B9" w:rsidR="007D0A5E" w:rsidRPr="00DF44AB" w:rsidRDefault="007D0A5E" w:rsidP="00095B51">
            <w:pPr>
              <w:spacing w:line="240" w:lineRule="auto"/>
              <w:rPr>
                <w:rFonts w:ascii="Montserrat" w:hAnsi="Montserrat"/>
                <w:color w:val="067EC0"/>
              </w:rPr>
            </w:pPr>
            <w:r w:rsidRPr="00DF44AB">
              <w:rPr>
                <w:rFonts w:ascii="Montserrat" w:hAnsi="Montserrat"/>
                <w:color w:val="067EC0"/>
              </w:rPr>
              <w:t xml:space="preserve">2 </w:t>
            </w:r>
          </w:p>
        </w:tc>
        <w:tc>
          <w:tcPr>
            <w:tcW w:w="2977" w:type="dxa"/>
          </w:tcPr>
          <w:p w14:paraId="315CDDFC" w14:textId="77777777" w:rsidR="00095B51" w:rsidRDefault="00095B51"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94FCB9C" w14:textId="098AEAC3"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Decarbonisation </w:t>
            </w:r>
          </w:p>
        </w:tc>
        <w:tc>
          <w:tcPr>
            <w:tcW w:w="8368" w:type="dxa"/>
          </w:tcPr>
          <w:p w14:paraId="2F364B4F" w14:textId="77777777" w:rsidR="00095B51" w:rsidRDefault="00095B51" w:rsidP="00095B51">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54311F1" w14:textId="52BCC74A" w:rsidR="007D0A5E" w:rsidRPr="00DF44AB" w:rsidRDefault="007D0A5E" w:rsidP="00095B51">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Clear recycling systems in place: clear expectations on what can be recycled.  Separate recycling bins, clearly labelled.  </w:t>
            </w:r>
          </w:p>
        </w:tc>
        <w:tc>
          <w:tcPr>
            <w:tcW w:w="3539" w:type="dxa"/>
          </w:tcPr>
          <w:p w14:paraId="36BE0F63" w14:textId="77777777" w:rsidR="00095B51" w:rsidRDefault="00095B51"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F1238AB" w14:textId="50F3DEFA"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Site Maintenance Officer </w:t>
            </w:r>
          </w:p>
          <w:p w14:paraId="7913FE2C" w14:textId="772A18E9"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Sustainability ambassadors</w:t>
            </w:r>
          </w:p>
        </w:tc>
      </w:tr>
      <w:tr w:rsidR="007D0A5E" w:rsidRPr="00182BD0" w14:paraId="5FF1C212" w14:textId="77777777" w:rsidTr="0405B68A">
        <w:trPr>
          <w:trHeight w:val="983"/>
        </w:trPr>
        <w:tc>
          <w:tcPr>
            <w:cnfStyle w:val="001000000000" w:firstRow="0" w:lastRow="0" w:firstColumn="1" w:lastColumn="0" w:oddVBand="0" w:evenVBand="0" w:oddHBand="0" w:evenHBand="0" w:firstRowFirstColumn="0" w:firstRowLastColumn="0" w:lastRowFirstColumn="0" w:lastRowLastColumn="0"/>
            <w:tcW w:w="426" w:type="dxa"/>
          </w:tcPr>
          <w:p w14:paraId="432595DD" w14:textId="77777777" w:rsidR="00095B51" w:rsidRDefault="00095B51" w:rsidP="00095B51">
            <w:pPr>
              <w:spacing w:line="240" w:lineRule="auto"/>
              <w:rPr>
                <w:rFonts w:ascii="Montserrat" w:hAnsi="Montserrat"/>
                <w:b w:val="0"/>
                <w:bCs w:val="0"/>
                <w:color w:val="067EC0"/>
              </w:rPr>
            </w:pPr>
          </w:p>
          <w:p w14:paraId="2C9786D4" w14:textId="1E5878F8" w:rsidR="007D0A5E" w:rsidRPr="00DF44AB" w:rsidRDefault="007D0A5E" w:rsidP="00095B51">
            <w:pPr>
              <w:spacing w:line="240" w:lineRule="auto"/>
              <w:rPr>
                <w:rFonts w:ascii="Montserrat" w:hAnsi="Montserrat"/>
                <w:color w:val="067EC0"/>
              </w:rPr>
            </w:pPr>
            <w:r w:rsidRPr="00DF44AB">
              <w:rPr>
                <w:rFonts w:ascii="Montserrat" w:hAnsi="Montserrat"/>
                <w:color w:val="067EC0"/>
              </w:rPr>
              <w:t xml:space="preserve">3 </w:t>
            </w:r>
          </w:p>
        </w:tc>
        <w:tc>
          <w:tcPr>
            <w:tcW w:w="2977" w:type="dxa"/>
          </w:tcPr>
          <w:p w14:paraId="575621B8" w14:textId="77777777" w:rsidR="00095B51" w:rsidRDefault="00095B51"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C1C3A6C" w14:textId="700DAA96"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Decarbonisation </w:t>
            </w:r>
          </w:p>
        </w:tc>
        <w:tc>
          <w:tcPr>
            <w:tcW w:w="8368" w:type="dxa"/>
          </w:tcPr>
          <w:p w14:paraId="4C9E4D70" w14:textId="77777777" w:rsidR="00095B51" w:rsidRDefault="00095B51" w:rsidP="00095B51">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1FA1F0B" w14:textId="4A4177D0" w:rsidR="007D0A5E" w:rsidRPr="00DF44AB" w:rsidRDefault="007D0A5E" w:rsidP="00095B51">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Paperless communication with parents. </w:t>
            </w:r>
          </w:p>
        </w:tc>
        <w:tc>
          <w:tcPr>
            <w:tcW w:w="3539" w:type="dxa"/>
          </w:tcPr>
          <w:p w14:paraId="0BF17C7D" w14:textId="77777777" w:rsidR="00095B51" w:rsidRDefault="00095B51"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385D2B9" w14:textId="34611864" w:rsidR="007D0A5E" w:rsidRPr="00DF44AB" w:rsidRDefault="007D0A5E" w:rsidP="00095B51">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Business Manager/Headteacher</w:t>
            </w:r>
          </w:p>
        </w:tc>
      </w:tr>
      <w:tr w:rsidR="007D0A5E" w:rsidRPr="00182BD0" w14:paraId="29B79C4C" w14:textId="77777777" w:rsidTr="0405B68A">
        <w:trPr>
          <w:trHeight w:val="983"/>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7084ED61" w14:textId="77777777" w:rsidR="00095B51" w:rsidRDefault="00095B51" w:rsidP="00095B51">
            <w:pPr>
              <w:spacing w:line="240" w:lineRule="auto"/>
              <w:rPr>
                <w:rFonts w:ascii="Montserrat" w:hAnsi="Montserrat"/>
                <w:b w:val="0"/>
                <w:bCs w:val="0"/>
                <w:color w:val="067EC0"/>
              </w:rPr>
            </w:pPr>
          </w:p>
          <w:p w14:paraId="15CA8FDF" w14:textId="13F31BF9" w:rsidR="007D0A5E" w:rsidRPr="00DF44AB" w:rsidRDefault="007D0A5E" w:rsidP="00095B51">
            <w:pPr>
              <w:spacing w:line="240" w:lineRule="auto"/>
              <w:rPr>
                <w:rFonts w:ascii="Montserrat" w:hAnsi="Montserrat"/>
                <w:color w:val="067EC0"/>
              </w:rPr>
            </w:pPr>
            <w:r w:rsidRPr="00DF44AB">
              <w:rPr>
                <w:rFonts w:ascii="Montserrat" w:hAnsi="Montserrat"/>
                <w:color w:val="067EC0"/>
              </w:rPr>
              <w:t>4</w:t>
            </w:r>
          </w:p>
        </w:tc>
        <w:tc>
          <w:tcPr>
            <w:tcW w:w="2977" w:type="dxa"/>
            <w:tcBorders>
              <w:bottom w:val="single" w:sz="4" w:space="0" w:color="83CAEB" w:themeColor="accent1" w:themeTint="66"/>
            </w:tcBorders>
          </w:tcPr>
          <w:p w14:paraId="5841A101" w14:textId="77777777" w:rsidR="00095B51" w:rsidRDefault="00095B51"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6FE1DC7" w14:textId="36939ED8" w:rsidR="007D0A5E" w:rsidRPr="00DF44AB" w:rsidRDefault="007D0A5E"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Biodiversity </w:t>
            </w:r>
          </w:p>
        </w:tc>
        <w:tc>
          <w:tcPr>
            <w:tcW w:w="8368" w:type="dxa"/>
            <w:tcBorders>
              <w:bottom w:val="single" w:sz="4" w:space="0" w:color="83CAEB" w:themeColor="accent1" w:themeTint="66"/>
            </w:tcBorders>
          </w:tcPr>
          <w:p w14:paraId="3D120FF7" w14:textId="77777777" w:rsidR="00095B51" w:rsidRDefault="00095B51" w:rsidP="00842272">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DC924E0" w14:textId="68CA89B7" w:rsidR="007D0A5E" w:rsidRPr="00DF44AB" w:rsidRDefault="007D0A5E" w:rsidP="00842272">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Regular litter picks completed around school site by pupils / green team.  Community litter picks with families. </w:t>
            </w:r>
          </w:p>
        </w:tc>
        <w:tc>
          <w:tcPr>
            <w:tcW w:w="3539" w:type="dxa"/>
            <w:tcBorders>
              <w:bottom w:val="single" w:sz="4" w:space="0" w:color="83CAEB" w:themeColor="accent1" w:themeTint="66"/>
            </w:tcBorders>
          </w:tcPr>
          <w:p w14:paraId="5C969F7A" w14:textId="77777777" w:rsidR="00095B51" w:rsidRDefault="00095B51" w:rsidP="00095B51">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8986717" w14:textId="78FB5271" w:rsidR="00DF44AB" w:rsidRPr="00DF44AB" w:rsidRDefault="007D0A5E" w:rsidP="00095B51">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Community officer</w:t>
            </w:r>
          </w:p>
        </w:tc>
      </w:tr>
      <w:tr w:rsidR="00842272" w:rsidRPr="00842272" w14:paraId="4254C95D" w14:textId="77777777" w:rsidTr="0405B68A">
        <w:trPr>
          <w:trHeight w:val="350"/>
        </w:trPr>
        <w:tc>
          <w:tcPr>
            <w:cnfStyle w:val="001000000000" w:firstRow="0" w:lastRow="0" w:firstColumn="1" w:lastColumn="0" w:oddVBand="0" w:evenVBand="0" w:oddHBand="0" w:evenHBand="0" w:firstRowFirstColumn="0" w:firstRowLastColumn="0" w:lastRowFirstColumn="0" w:lastRowLastColumn="0"/>
            <w:tcW w:w="3403" w:type="dxa"/>
            <w:gridSpan w:val="2"/>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6E7D14C0" w14:textId="485C3A8B" w:rsidR="007D0A5E" w:rsidRPr="00842272" w:rsidRDefault="00842272" w:rsidP="007D0A5E">
            <w:pPr>
              <w:rPr>
                <w:rFonts w:ascii="Montserrat" w:hAnsi="Montserrat"/>
                <w:b w:val="0"/>
                <w:bCs w:val="0"/>
                <w:color w:val="067EC0"/>
              </w:rPr>
            </w:pPr>
            <w:r>
              <w:rPr>
                <w:rFonts w:ascii="Montserrat" w:hAnsi="Montserrat"/>
                <w:b w:val="0"/>
                <w:bCs w:val="0"/>
                <w:color w:val="067EC0"/>
                <w:sz w:val="28"/>
              </w:rPr>
              <w:t xml:space="preserve">     </w:t>
            </w:r>
            <w:r w:rsidR="007D0A5E" w:rsidRPr="00842272">
              <w:rPr>
                <w:rFonts w:ascii="Montserrat" w:hAnsi="Montserrat"/>
                <w:b w:val="0"/>
                <w:bCs w:val="0"/>
                <w:color w:val="067EC0"/>
                <w:sz w:val="28"/>
              </w:rPr>
              <w:t>F</w:t>
            </w:r>
            <w:r w:rsidR="00DF44AB" w:rsidRPr="00842272">
              <w:rPr>
                <w:rFonts w:ascii="Montserrat" w:hAnsi="Montserrat"/>
                <w:b w:val="0"/>
                <w:bCs w:val="0"/>
                <w:color w:val="067EC0"/>
                <w:sz w:val="28"/>
              </w:rPr>
              <w:t>O</w:t>
            </w:r>
            <w:r w:rsidR="00992E06" w:rsidRPr="00842272">
              <w:rPr>
                <w:rFonts w:ascii="Montserrat" w:hAnsi="Montserrat"/>
                <w:b w:val="0"/>
                <w:bCs w:val="0"/>
                <w:color w:val="067EC0"/>
                <w:sz w:val="28"/>
              </w:rPr>
              <w:t>OD</w:t>
            </w:r>
          </w:p>
        </w:tc>
        <w:tc>
          <w:tcPr>
            <w:tcW w:w="8368" w:type="dxa"/>
            <w:tcBorders>
              <w:top w:val="single" w:sz="4" w:space="0" w:color="83CAEB" w:themeColor="accent1" w:themeTint="66"/>
              <w:left w:val="nil"/>
              <w:bottom w:val="single" w:sz="4" w:space="0" w:color="83CAEB" w:themeColor="accent1" w:themeTint="66"/>
              <w:right w:val="nil"/>
            </w:tcBorders>
            <w:shd w:val="clear" w:color="auto" w:fill="EDF4F9"/>
          </w:tcPr>
          <w:p w14:paraId="4F9202FC" w14:textId="77777777" w:rsidR="007D0A5E" w:rsidRPr="00842272" w:rsidRDefault="007D0A5E" w:rsidP="007D0A5E">
            <w:pPr>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539"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2F89537E" w14:textId="77777777" w:rsidR="007D0A5E" w:rsidRPr="00842272" w:rsidRDefault="007D0A5E" w:rsidP="007D0A5E">
            <w:pPr>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7D0A5E" w:rsidRPr="00182BD0" w14:paraId="40758334" w14:textId="77777777" w:rsidTr="0405B68A">
        <w:trPr>
          <w:trHeight w:val="1356"/>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21AAC8D5" w14:textId="77777777" w:rsidR="00842272" w:rsidRDefault="00842272" w:rsidP="00842272">
            <w:pPr>
              <w:spacing w:line="240" w:lineRule="auto"/>
              <w:rPr>
                <w:rFonts w:ascii="Montserrat" w:hAnsi="Montserrat"/>
                <w:b w:val="0"/>
                <w:bCs w:val="0"/>
                <w:color w:val="067EC0"/>
              </w:rPr>
            </w:pPr>
          </w:p>
          <w:p w14:paraId="6F7CC586" w14:textId="153EB4CD" w:rsidR="007D0A5E" w:rsidRPr="00DF44AB" w:rsidRDefault="007D0A5E" w:rsidP="00842272">
            <w:pPr>
              <w:spacing w:line="240" w:lineRule="auto"/>
              <w:rPr>
                <w:rFonts w:ascii="Montserrat" w:hAnsi="Montserrat"/>
                <w:color w:val="067EC0"/>
              </w:rPr>
            </w:pPr>
            <w:r w:rsidRPr="00DF44AB">
              <w:rPr>
                <w:rFonts w:ascii="Montserrat" w:hAnsi="Montserrat"/>
                <w:color w:val="067EC0"/>
              </w:rPr>
              <w:t xml:space="preserve">1 </w:t>
            </w:r>
          </w:p>
        </w:tc>
        <w:tc>
          <w:tcPr>
            <w:tcW w:w="2977" w:type="dxa"/>
            <w:tcBorders>
              <w:top w:val="single" w:sz="4" w:space="0" w:color="83CAEB" w:themeColor="accent1" w:themeTint="66"/>
            </w:tcBorders>
          </w:tcPr>
          <w:p w14:paraId="59A3EE0D" w14:textId="77777777" w:rsidR="00842272" w:rsidRDefault="00842272"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0B29433" w14:textId="2FE75B3D" w:rsidR="007D0A5E" w:rsidRPr="00DF44AB" w:rsidRDefault="007D0A5E"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Climate education and green careers </w:t>
            </w:r>
          </w:p>
        </w:tc>
        <w:tc>
          <w:tcPr>
            <w:tcW w:w="8368" w:type="dxa"/>
            <w:tcBorders>
              <w:top w:val="single" w:sz="4" w:space="0" w:color="83CAEB" w:themeColor="accent1" w:themeTint="66"/>
            </w:tcBorders>
          </w:tcPr>
          <w:p w14:paraId="20A2ED08" w14:textId="77777777" w:rsidR="00842272" w:rsidRDefault="00842272" w:rsidP="00842272">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DEC3F5E" w14:textId="00F06016" w:rsidR="007D0A5E" w:rsidRPr="00DF44AB" w:rsidRDefault="007D0A5E" w:rsidP="00842272">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Students are educated students about the impact of food waste on the climate and are encouraged to </w:t>
            </w:r>
            <w:proofErr w:type="gramStart"/>
            <w:r w:rsidRPr="00DF44AB">
              <w:rPr>
                <w:rFonts w:ascii="Montserrat" w:hAnsi="Montserrat"/>
                <w:color w:val="067EC0"/>
              </w:rPr>
              <w:t>take action</w:t>
            </w:r>
            <w:proofErr w:type="gramEnd"/>
            <w:r w:rsidRPr="00DF44AB">
              <w:rPr>
                <w:rFonts w:ascii="Montserrat" w:hAnsi="Montserrat"/>
                <w:color w:val="067EC0"/>
              </w:rPr>
              <w:t xml:space="preserve"> in school and at home. </w:t>
            </w:r>
          </w:p>
        </w:tc>
        <w:tc>
          <w:tcPr>
            <w:tcW w:w="3539" w:type="dxa"/>
            <w:tcBorders>
              <w:top w:val="single" w:sz="4" w:space="0" w:color="83CAEB" w:themeColor="accent1" w:themeTint="66"/>
            </w:tcBorders>
          </w:tcPr>
          <w:p w14:paraId="3F0283CE" w14:textId="77777777" w:rsidR="00842272" w:rsidRDefault="00842272"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B47E6FE" w14:textId="263C94D8" w:rsidR="00842272" w:rsidRPr="00DF44AB" w:rsidRDefault="007D0A5E"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Humanities Lead teacher and Sustainability Lead </w:t>
            </w:r>
          </w:p>
        </w:tc>
      </w:tr>
      <w:tr w:rsidR="007D0A5E" w:rsidRPr="00182BD0" w14:paraId="3DB7B0F6" w14:textId="77777777" w:rsidTr="0405B68A">
        <w:trPr>
          <w:trHeight w:val="992"/>
        </w:trPr>
        <w:tc>
          <w:tcPr>
            <w:cnfStyle w:val="001000000000" w:firstRow="0" w:lastRow="0" w:firstColumn="1" w:lastColumn="0" w:oddVBand="0" w:evenVBand="0" w:oddHBand="0" w:evenHBand="0" w:firstRowFirstColumn="0" w:firstRowLastColumn="0" w:lastRowFirstColumn="0" w:lastRowLastColumn="0"/>
            <w:tcW w:w="426" w:type="dxa"/>
          </w:tcPr>
          <w:p w14:paraId="51AABC83" w14:textId="77777777" w:rsidR="00842272" w:rsidRDefault="00842272" w:rsidP="00842272">
            <w:pPr>
              <w:spacing w:line="240" w:lineRule="auto"/>
              <w:rPr>
                <w:rFonts w:ascii="Montserrat" w:hAnsi="Montserrat"/>
                <w:b w:val="0"/>
                <w:bCs w:val="0"/>
                <w:color w:val="067EC0"/>
              </w:rPr>
            </w:pPr>
          </w:p>
          <w:p w14:paraId="62F24D3F" w14:textId="72C02DD2" w:rsidR="007D0A5E" w:rsidRPr="00DF44AB" w:rsidRDefault="007D0A5E" w:rsidP="00842272">
            <w:pPr>
              <w:spacing w:line="240" w:lineRule="auto"/>
              <w:rPr>
                <w:rFonts w:ascii="Montserrat" w:hAnsi="Montserrat"/>
                <w:color w:val="067EC0"/>
              </w:rPr>
            </w:pPr>
            <w:r w:rsidRPr="00DF44AB">
              <w:rPr>
                <w:rFonts w:ascii="Montserrat" w:hAnsi="Montserrat"/>
                <w:color w:val="067EC0"/>
              </w:rPr>
              <w:t xml:space="preserve">2 </w:t>
            </w:r>
          </w:p>
        </w:tc>
        <w:tc>
          <w:tcPr>
            <w:tcW w:w="2977" w:type="dxa"/>
            <w:tcBorders>
              <w:bottom w:val="single" w:sz="4" w:space="0" w:color="83CAEB" w:themeColor="accent1" w:themeTint="66"/>
            </w:tcBorders>
          </w:tcPr>
          <w:p w14:paraId="379E1D4A" w14:textId="77777777" w:rsidR="00842272" w:rsidRDefault="00842272"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48A624D" w14:textId="1E0EC4BC" w:rsidR="007D0A5E" w:rsidRPr="00DF44AB" w:rsidRDefault="007D0A5E"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Biodiversity </w:t>
            </w:r>
          </w:p>
        </w:tc>
        <w:tc>
          <w:tcPr>
            <w:tcW w:w="8368" w:type="dxa"/>
            <w:tcBorders>
              <w:bottom w:val="single" w:sz="4" w:space="0" w:color="83CAEB" w:themeColor="accent1" w:themeTint="66"/>
            </w:tcBorders>
          </w:tcPr>
          <w:p w14:paraId="0933C974" w14:textId="77777777" w:rsidR="00842272" w:rsidRDefault="00842272" w:rsidP="00842272">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BE9D37A" w14:textId="39013352" w:rsidR="00842272" w:rsidRPr="00DF44AB" w:rsidRDefault="007D0A5E" w:rsidP="00842272">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Pupils grown food, which is then used in cooking lessons / forest school cooking</w:t>
            </w:r>
          </w:p>
        </w:tc>
        <w:tc>
          <w:tcPr>
            <w:tcW w:w="3539" w:type="dxa"/>
            <w:tcBorders>
              <w:bottom w:val="single" w:sz="4" w:space="0" w:color="83CAEB" w:themeColor="accent1" w:themeTint="66"/>
            </w:tcBorders>
          </w:tcPr>
          <w:p w14:paraId="57E1F535" w14:textId="77777777" w:rsidR="00842272" w:rsidRDefault="00842272"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462CF4D" w14:textId="22C41839" w:rsidR="007D0A5E" w:rsidRPr="00DF44AB" w:rsidRDefault="007D0A5E" w:rsidP="00842272">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DF44AB">
              <w:rPr>
                <w:rFonts w:ascii="Montserrat" w:hAnsi="Montserrat"/>
                <w:color w:val="067EC0"/>
              </w:rPr>
              <w:t xml:space="preserve">Forest School Lead </w:t>
            </w:r>
          </w:p>
        </w:tc>
      </w:tr>
      <w:tr w:rsidR="007D0A5E" w:rsidRPr="00182BD0" w14:paraId="6C4A1925" w14:textId="77777777" w:rsidTr="0405B68A">
        <w:trPr>
          <w:cnfStyle w:val="010000000000" w:firstRow="0" w:lastRow="1" w:firstColumn="0" w:lastColumn="0" w:oddVBand="0" w:evenVBand="0" w:oddHBand="0"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39104446" w14:textId="77777777" w:rsidR="00842272" w:rsidRDefault="00842272" w:rsidP="00842272">
            <w:pPr>
              <w:spacing w:line="240" w:lineRule="auto"/>
              <w:rPr>
                <w:rFonts w:ascii="Montserrat" w:hAnsi="Montserrat"/>
                <w:b w:val="0"/>
                <w:bCs w:val="0"/>
                <w:color w:val="067EC0"/>
              </w:rPr>
            </w:pPr>
          </w:p>
          <w:p w14:paraId="0A02B2CF" w14:textId="07C8AFE3" w:rsidR="007D0A5E" w:rsidRPr="00DF44AB" w:rsidRDefault="007D0A5E" w:rsidP="00842272">
            <w:pPr>
              <w:spacing w:line="240" w:lineRule="auto"/>
              <w:rPr>
                <w:rFonts w:ascii="Montserrat" w:hAnsi="Montserrat"/>
                <w:color w:val="067EC0"/>
              </w:rPr>
            </w:pPr>
            <w:r w:rsidRPr="00DF44AB">
              <w:rPr>
                <w:rFonts w:ascii="Montserrat" w:hAnsi="Montserrat"/>
                <w:color w:val="067EC0"/>
              </w:rPr>
              <w:t>3</w:t>
            </w:r>
          </w:p>
        </w:tc>
        <w:tc>
          <w:tcPr>
            <w:tcW w:w="2977" w:type="dxa"/>
            <w:tcBorders>
              <w:top w:val="single" w:sz="4" w:space="0" w:color="83CAEB" w:themeColor="accent1" w:themeTint="66"/>
              <w:bottom w:val="single" w:sz="4" w:space="0" w:color="83CAEB" w:themeColor="accent1" w:themeTint="66"/>
            </w:tcBorders>
          </w:tcPr>
          <w:p w14:paraId="5BC7994A" w14:textId="77777777" w:rsidR="00842272" w:rsidRPr="007E26D1" w:rsidRDefault="00842272" w:rsidP="00842272">
            <w:pPr>
              <w:spacing w:line="240" w:lineRule="auto"/>
              <w:ind w:left="6"/>
              <w:cnfStyle w:val="010000000000" w:firstRow="0" w:lastRow="1" w:firstColumn="0" w:lastColumn="0" w:oddVBand="0" w:evenVBand="0" w:oddHBand="0" w:evenHBand="0" w:firstRowFirstColumn="0" w:firstRowLastColumn="0" w:lastRowFirstColumn="0" w:lastRowLastColumn="0"/>
              <w:rPr>
                <w:rFonts w:ascii="Montserrat" w:hAnsi="Montserrat"/>
                <w:b w:val="0"/>
                <w:bCs w:val="0"/>
                <w:color w:val="067EC0"/>
              </w:rPr>
            </w:pPr>
          </w:p>
          <w:p w14:paraId="2492776F" w14:textId="1EA930F3" w:rsidR="007D0A5E" w:rsidRPr="007E26D1" w:rsidRDefault="007D0A5E" w:rsidP="00842272">
            <w:pPr>
              <w:spacing w:line="240" w:lineRule="auto"/>
              <w:ind w:left="6"/>
              <w:cnfStyle w:val="010000000000" w:firstRow="0" w:lastRow="1" w:firstColumn="0" w:lastColumn="0" w:oddVBand="0" w:evenVBand="0" w:oddHBand="0" w:evenHBand="0" w:firstRowFirstColumn="0" w:firstRowLastColumn="0" w:lastRowFirstColumn="0" w:lastRowLastColumn="0"/>
              <w:rPr>
                <w:rFonts w:ascii="Montserrat" w:hAnsi="Montserrat"/>
                <w:b w:val="0"/>
                <w:bCs w:val="0"/>
                <w:color w:val="067EC0"/>
              </w:rPr>
            </w:pPr>
            <w:r w:rsidRPr="007E26D1">
              <w:rPr>
                <w:rFonts w:ascii="Montserrat" w:hAnsi="Montserrat"/>
                <w:b w:val="0"/>
                <w:bCs w:val="0"/>
                <w:color w:val="067EC0"/>
              </w:rPr>
              <w:t>Climate education and green careers</w:t>
            </w:r>
          </w:p>
        </w:tc>
        <w:tc>
          <w:tcPr>
            <w:tcW w:w="8368" w:type="dxa"/>
            <w:tcBorders>
              <w:top w:val="single" w:sz="4" w:space="0" w:color="83CAEB" w:themeColor="accent1" w:themeTint="66"/>
              <w:bottom w:val="single" w:sz="4" w:space="0" w:color="83CAEB" w:themeColor="accent1" w:themeTint="66"/>
            </w:tcBorders>
          </w:tcPr>
          <w:p w14:paraId="17850993" w14:textId="77777777" w:rsidR="00842272" w:rsidRPr="007E26D1" w:rsidRDefault="00842272" w:rsidP="00842272">
            <w:pPr>
              <w:spacing w:line="240" w:lineRule="auto"/>
              <w:ind w:left="4"/>
              <w:cnfStyle w:val="010000000000" w:firstRow="0" w:lastRow="1" w:firstColumn="0" w:lastColumn="0" w:oddVBand="0" w:evenVBand="0" w:oddHBand="0" w:evenHBand="0" w:firstRowFirstColumn="0" w:firstRowLastColumn="0" w:lastRowFirstColumn="0" w:lastRowLastColumn="0"/>
              <w:rPr>
                <w:rFonts w:ascii="Montserrat" w:hAnsi="Montserrat"/>
                <w:b w:val="0"/>
                <w:bCs w:val="0"/>
                <w:color w:val="067EC0"/>
              </w:rPr>
            </w:pPr>
          </w:p>
          <w:p w14:paraId="21FC94B3" w14:textId="1350A2DF" w:rsidR="007D0A5E" w:rsidRPr="007E26D1" w:rsidRDefault="007D0A5E" w:rsidP="00842272">
            <w:pPr>
              <w:spacing w:line="240" w:lineRule="auto"/>
              <w:ind w:left="4"/>
              <w:cnfStyle w:val="010000000000" w:firstRow="0" w:lastRow="1" w:firstColumn="0" w:lastColumn="0" w:oddVBand="0" w:evenVBand="0" w:oddHBand="0" w:evenHBand="0" w:firstRowFirstColumn="0" w:firstRowLastColumn="0" w:lastRowFirstColumn="0" w:lastRowLastColumn="0"/>
              <w:rPr>
                <w:rFonts w:ascii="Montserrat" w:hAnsi="Montserrat"/>
                <w:b w:val="0"/>
                <w:bCs w:val="0"/>
                <w:color w:val="067EC0"/>
              </w:rPr>
            </w:pPr>
            <w:r w:rsidRPr="007E26D1">
              <w:rPr>
                <w:rFonts w:ascii="Montserrat" w:hAnsi="Montserrat"/>
                <w:b w:val="0"/>
                <w:bCs w:val="0"/>
                <w:color w:val="067EC0"/>
              </w:rPr>
              <w:t>The use of seasonal foods and sustainable farming is taught during DT cooking units</w:t>
            </w:r>
          </w:p>
        </w:tc>
        <w:tc>
          <w:tcPr>
            <w:tcW w:w="3539" w:type="dxa"/>
            <w:tcBorders>
              <w:top w:val="single" w:sz="4" w:space="0" w:color="83CAEB" w:themeColor="accent1" w:themeTint="66"/>
              <w:bottom w:val="single" w:sz="4" w:space="0" w:color="83CAEB" w:themeColor="accent1" w:themeTint="66"/>
            </w:tcBorders>
          </w:tcPr>
          <w:p w14:paraId="05A93F18" w14:textId="77777777" w:rsidR="00842272" w:rsidRPr="007E26D1" w:rsidRDefault="00842272" w:rsidP="00842272">
            <w:pPr>
              <w:spacing w:line="240" w:lineRule="auto"/>
              <w:ind w:left="6"/>
              <w:cnfStyle w:val="010000000000" w:firstRow="0" w:lastRow="1" w:firstColumn="0" w:lastColumn="0" w:oddVBand="0" w:evenVBand="0" w:oddHBand="0" w:evenHBand="0" w:firstRowFirstColumn="0" w:firstRowLastColumn="0" w:lastRowFirstColumn="0" w:lastRowLastColumn="0"/>
              <w:rPr>
                <w:rFonts w:ascii="Montserrat" w:hAnsi="Montserrat"/>
                <w:b w:val="0"/>
                <w:bCs w:val="0"/>
                <w:color w:val="067EC0"/>
              </w:rPr>
            </w:pPr>
          </w:p>
          <w:p w14:paraId="71E1536B" w14:textId="65CD0798" w:rsidR="007D0A5E" w:rsidRPr="007E26D1" w:rsidRDefault="007D0A5E" w:rsidP="00842272">
            <w:pPr>
              <w:spacing w:line="240" w:lineRule="auto"/>
              <w:ind w:left="6"/>
              <w:cnfStyle w:val="010000000000" w:firstRow="0" w:lastRow="1" w:firstColumn="0" w:lastColumn="0" w:oddVBand="0" w:evenVBand="0" w:oddHBand="0" w:evenHBand="0" w:firstRowFirstColumn="0" w:firstRowLastColumn="0" w:lastRowFirstColumn="0" w:lastRowLastColumn="0"/>
              <w:rPr>
                <w:rFonts w:ascii="Montserrat" w:hAnsi="Montserrat"/>
                <w:b w:val="0"/>
                <w:bCs w:val="0"/>
                <w:color w:val="067EC0"/>
              </w:rPr>
            </w:pPr>
            <w:r w:rsidRPr="007E26D1">
              <w:rPr>
                <w:rFonts w:ascii="Montserrat" w:hAnsi="Montserrat"/>
                <w:b w:val="0"/>
                <w:bCs w:val="0"/>
                <w:color w:val="067EC0"/>
              </w:rPr>
              <w:t>Sustainability lead</w:t>
            </w:r>
          </w:p>
        </w:tc>
      </w:tr>
    </w:tbl>
    <w:p w14:paraId="07F6E865" w14:textId="77777777" w:rsidR="009A04FD" w:rsidRPr="00182BD0" w:rsidRDefault="009A04FD" w:rsidP="00227383">
      <w:pPr>
        <w:spacing w:after="0"/>
        <w:ind w:right="24"/>
        <w:rPr>
          <w:rFonts w:ascii="Montserrat" w:hAnsi="Montserrat"/>
        </w:rPr>
      </w:pPr>
    </w:p>
    <w:p w14:paraId="391DBD86" w14:textId="77777777" w:rsidR="009A04FD" w:rsidRPr="00182BD0" w:rsidRDefault="009A04FD">
      <w:pPr>
        <w:spacing w:after="0"/>
        <w:ind w:left="-994" w:right="24"/>
        <w:rPr>
          <w:rFonts w:ascii="Montserrat" w:hAnsi="Montserrat"/>
        </w:rPr>
      </w:pPr>
    </w:p>
    <w:tbl>
      <w:tblPr>
        <w:tblStyle w:val="GridTable1Light-Accent1"/>
        <w:tblW w:w="15310" w:type="dxa"/>
        <w:tblInd w:w="-289" w:type="dxa"/>
        <w:tblLook w:val="04A0" w:firstRow="1" w:lastRow="0" w:firstColumn="1" w:lastColumn="0" w:noHBand="0" w:noVBand="1"/>
      </w:tblPr>
      <w:tblGrid>
        <w:gridCol w:w="426"/>
        <w:gridCol w:w="3402"/>
        <w:gridCol w:w="8202"/>
        <w:gridCol w:w="3280"/>
      </w:tblGrid>
      <w:tr w:rsidR="00897ACB" w:rsidRPr="00182BD0" w14:paraId="30AF21B4" w14:textId="77777777" w:rsidTr="009E38AD">
        <w:trPr>
          <w:cnfStyle w:val="100000000000" w:firstRow="1" w:lastRow="0" w:firstColumn="0" w:lastColumn="0" w:oddVBand="0" w:evenVBand="0" w:oddHBand="0" w:evenHBand="0" w:firstRowFirstColumn="0" w:firstRowLastColumn="0" w:lastRowFirstColumn="0" w:lastRowLastColumn="0"/>
          <w:trHeight w:val="1820"/>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640CA321" w14:textId="77777777" w:rsidR="00A21CFF" w:rsidRDefault="00A21CFF" w:rsidP="00A21CFF">
            <w:pPr>
              <w:spacing w:line="240" w:lineRule="auto"/>
              <w:rPr>
                <w:rFonts w:ascii="Montserrat" w:hAnsi="Montserrat"/>
                <w:b w:val="0"/>
                <w:bCs w:val="0"/>
                <w:color w:val="067EC0"/>
              </w:rPr>
            </w:pPr>
          </w:p>
          <w:p w14:paraId="2D054017" w14:textId="70CF8420" w:rsidR="00897ACB" w:rsidRPr="00A21CFF" w:rsidRDefault="00417F36" w:rsidP="00A21CFF">
            <w:pPr>
              <w:spacing w:line="240" w:lineRule="auto"/>
              <w:rPr>
                <w:rFonts w:ascii="Montserrat" w:hAnsi="Montserrat"/>
                <w:color w:val="067EC0"/>
              </w:rPr>
            </w:pPr>
            <w:r w:rsidRPr="00A21CFF">
              <w:rPr>
                <w:rFonts w:ascii="Montserrat" w:hAnsi="Montserrat"/>
                <w:color w:val="067EC0"/>
              </w:rPr>
              <w:t>4</w:t>
            </w:r>
            <w:r w:rsidR="006B6869" w:rsidRPr="00A21CFF">
              <w:rPr>
                <w:rFonts w:ascii="Montserrat" w:hAnsi="Montserrat"/>
                <w:color w:val="067EC0"/>
              </w:rPr>
              <w:t xml:space="preserve"> </w:t>
            </w:r>
          </w:p>
        </w:tc>
        <w:tc>
          <w:tcPr>
            <w:tcW w:w="3402" w:type="dxa"/>
            <w:tcBorders>
              <w:bottom w:val="single" w:sz="4" w:space="0" w:color="83CAEB" w:themeColor="accent1" w:themeTint="66"/>
            </w:tcBorders>
          </w:tcPr>
          <w:p w14:paraId="154A4235" w14:textId="77777777" w:rsidR="00A21CFF" w:rsidRDefault="00A21CFF" w:rsidP="00A21CFF">
            <w:pPr>
              <w:spacing w:line="240"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67EC0"/>
              </w:rPr>
            </w:pPr>
          </w:p>
          <w:p w14:paraId="3D788F91" w14:textId="53DB0B38" w:rsidR="00897ACB" w:rsidRPr="007E26D1" w:rsidRDefault="006B6869" w:rsidP="00A21CFF">
            <w:pPr>
              <w:spacing w:line="240"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67EC0"/>
              </w:rPr>
            </w:pPr>
            <w:r w:rsidRPr="007E26D1">
              <w:rPr>
                <w:rFonts w:ascii="Montserrat" w:hAnsi="Montserrat"/>
                <w:b w:val="0"/>
                <w:bCs w:val="0"/>
                <w:color w:val="067EC0"/>
              </w:rPr>
              <w:t xml:space="preserve">Climate education and green careers </w:t>
            </w:r>
          </w:p>
        </w:tc>
        <w:tc>
          <w:tcPr>
            <w:tcW w:w="8202" w:type="dxa"/>
            <w:tcBorders>
              <w:bottom w:val="single" w:sz="4" w:space="0" w:color="83CAEB" w:themeColor="accent1" w:themeTint="66"/>
            </w:tcBorders>
          </w:tcPr>
          <w:p w14:paraId="49C90073" w14:textId="77777777" w:rsidR="00A21CFF" w:rsidRPr="007E26D1" w:rsidRDefault="00A21CFF" w:rsidP="00A21CFF">
            <w:pPr>
              <w:spacing w:line="240" w:lineRule="auto"/>
              <w:ind w:left="4"/>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67EC0"/>
              </w:rPr>
            </w:pPr>
          </w:p>
          <w:p w14:paraId="55288604" w14:textId="5CDA9D14" w:rsidR="00897ACB" w:rsidRPr="007E26D1" w:rsidRDefault="006B6869" w:rsidP="00A21CFF">
            <w:pPr>
              <w:spacing w:line="240" w:lineRule="auto"/>
              <w:ind w:left="4"/>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67EC0"/>
              </w:rPr>
            </w:pPr>
            <w:r w:rsidRPr="007E26D1">
              <w:rPr>
                <w:rFonts w:ascii="Montserrat" w:hAnsi="Montserrat"/>
                <w:b w:val="0"/>
                <w:bCs w:val="0"/>
                <w:color w:val="067EC0"/>
              </w:rPr>
              <w:t xml:space="preserve">Lunch time is managed to reduce queuing time and to ensure all pupils are given time to eat and time to play to reduce food waste due to pupils feeling they do not have enough time to eat. </w:t>
            </w:r>
          </w:p>
        </w:tc>
        <w:tc>
          <w:tcPr>
            <w:tcW w:w="3280" w:type="dxa"/>
            <w:tcBorders>
              <w:bottom w:val="single" w:sz="4" w:space="0" w:color="83CAEB" w:themeColor="accent1" w:themeTint="66"/>
            </w:tcBorders>
          </w:tcPr>
          <w:p w14:paraId="420688CB" w14:textId="77777777" w:rsidR="00A21CFF" w:rsidRPr="007E26D1" w:rsidRDefault="00A21CFF" w:rsidP="00A21CFF">
            <w:pPr>
              <w:spacing w:line="240"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67EC0"/>
              </w:rPr>
            </w:pPr>
          </w:p>
          <w:p w14:paraId="0EAA2737" w14:textId="3F23231B" w:rsidR="00897ACB" w:rsidRPr="007E26D1" w:rsidRDefault="00E2259F" w:rsidP="00A21CFF">
            <w:pPr>
              <w:spacing w:line="240"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067EC0"/>
              </w:rPr>
            </w:pPr>
            <w:r w:rsidRPr="007E26D1">
              <w:rPr>
                <w:rFonts w:ascii="Montserrat" w:hAnsi="Montserrat"/>
                <w:b w:val="0"/>
                <w:bCs w:val="0"/>
                <w:color w:val="067EC0"/>
              </w:rPr>
              <w:t>Head teacher, Deputy headteacher, lunchti</w:t>
            </w:r>
            <w:r w:rsidR="005011B7" w:rsidRPr="007E26D1">
              <w:rPr>
                <w:rFonts w:ascii="Montserrat" w:hAnsi="Montserrat"/>
                <w:b w:val="0"/>
                <w:bCs w:val="0"/>
                <w:color w:val="067EC0"/>
              </w:rPr>
              <w:t>me supervisors</w:t>
            </w:r>
          </w:p>
        </w:tc>
      </w:tr>
      <w:tr w:rsidR="00897ACB" w:rsidRPr="00182BD0" w14:paraId="60DB9BC6" w14:textId="77777777" w:rsidTr="009E38AD">
        <w:trPr>
          <w:trHeight w:val="1264"/>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5FEB7866" w14:textId="77777777" w:rsidR="00A21CFF" w:rsidRDefault="00A21CFF" w:rsidP="00A21CFF">
            <w:pPr>
              <w:spacing w:line="240" w:lineRule="auto"/>
              <w:rPr>
                <w:rFonts w:ascii="Montserrat" w:hAnsi="Montserrat"/>
                <w:b w:val="0"/>
                <w:bCs w:val="0"/>
                <w:color w:val="067EC0"/>
              </w:rPr>
            </w:pPr>
          </w:p>
          <w:p w14:paraId="49ACBD1F" w14:textId="04984068" w:rsidR="00897ACB" w:rsidRPr="00A21CFF" w:rsidRDefault="00417F36" w:rsidP="00A21CFF">
            <w:pPr>
              <w:spacing w:line="240" w:lineRule="auto"/>
              <w:rPr>
                <w:rFonts w:ascii="Montserrat" w:hAnsi="Montserrat"/>
                <w:color w:val="067EC0"/>
              </w:rPr>
            </w:pPr>
            <w:r w:rsidRPr="00A21CFF">
              <w:rPr>
                <w:rFonts w:ascii="Montserrat" w:hAnsi="Montserrat"/>
                <w:color w:val="067EC0"/>
              </w:rPr>
              <w:t>5</w:t>
            </w:r>
          </w:p>
        </w:tc>
        <w:tc>
          <w:tcPr>
            <w:tcW w:w="3402" w:type="dxa"/>
            <w:tcBorders>
              <w:bottom w:val="single" w:sz="4" w:space="0" w:color="83CAEB" w:themeColor="accent1" w:themeTint="66"/>
            </w:tcBorders>
          </w:tcPr>
          <w:p w14:paraId="5073FA4B"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2E03A16" w14:textId="6776B7BF"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Climate education and green careers </w:t>
            </w:r>
          </w:p>
        </w:tc>
        <w:tc>
          <w:tcPr>
            <w:tcW w:w="8202" w:type="dxa"/>
            <w:tcBorders>
              <w:bottom w:val="single" w:sz="4" w:space="0" w:color="83CAEB" w:themeColor="accent1" w:themeTint="66"/>
            </w:tcBorders>
          </w:tcPr>
          <w:p w14:paraId="59BBA18E" w14:textId="77777777" w:rsidR="00A21CFF" w:rsidRDefault="00A21CF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F212014" w14:textId="0C55FC45"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Meals are managed in a way which means pupils can </w:t>
            </w:r>
            <w:proofErr w:type="gramStart"/>
            <w:r w:rsidRPr="00A21CFF">
              <w:rPr>
                <w:rFonts w:ascii="Montserrat" w:hAnsi="Montserrat"/>
                <w:color w:val="067EC0"/>
              </w:rPr>
              <w:t>make a selection</w:t>
            </w:r>
            <w:proofErr w:type="gramEnd"/>
            <w:r w:rsidRPr="00A21CFF">
              <w:rPr>
                <w:rFonts w:ascii="Montserrat" w:hAnsi="Montserrat"/>
                <w:color w:val="067EC0"/>
              </w:rPr>
              <w:t xml:space="preserve"> at the servery – ensuring they are choosing something they want to eat, alongside reducing wastage of over cooking through preorders. </w:t>
            </w:r>
          </w:p>
        </w:tc>
        <w:tc>
          <w:tcPr>
            <w:tcW w:w="3280" w:type="dxa"/>
            <w:tcBorders>
              <w:bottom w:val="single" w:sz="4" w:space="0" w:color="83CAEB" w:themeColor="accent1" w:themeTint="66"/>
            </w:tcBorders>
          </w:tcPr>
          <w:p w14:paraId="23662CF1"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4D8810C" w14:textId="0E31B129"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tc>
      </w:tr>
      <w:tr w:rsidR="00C74454" w:rsidRPr="00182BD0" w14:paraId="4B47E15D" w14:textId="77777777" w:rsidTr="009E38AD">
        <w:trPr>
          <w:trHeight w:val="417"/>
        </w:trPr>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63F3E2C7" w14:textId="65522470" w:rsidR="00897ACB" w:rsidRPr="00A21CFF" w:rsidRDefault="00A21CFF" w:rsidP="00A21CFF">
            <w:pPr>
              <w:spacing w:line="240" w:lineRule="auto"/>
              <w:rPr>
                <w:rFonts w:ascii="Montserrat" w:hAnsi="Montserrat"/>
                <w:b w:val="0"/>
                <w:bCs w:val="0"/>
                <w:color w:val="067EC0"/>
              </w:rPr>
            </w:pPr>
            <w:r>
              <w:rPr>
                <w:rFonts w:ascii="Montserrat" w:hAnsi="Montserrat"/>
                <w:color w:val="067EC0"/>
                <w:sz w:val="28"/>
              </w:rPr>
              <w:t xml:space="preserve">     </w:t>
            </w:r>
            <w:r w:rsidR="006B6869" w:rsidRPr="00A21CFF">
              <w:rPr>
                <w:rFonts w:ascii="Montserrat" w:hAnsi="Montserrat"/>
                <w:b w:val="0"/>
                <w:bCs w:val="0"/>
                <w:color w:val="067EC0"/>
                <w:sz w:val="28"/>
              </w:rPr>
              <w:t>A</w:t>
            </w:r>
            <w:r>
              <w:rPr>
                <w:rFonts w:ascii="Montserrat" w:hAnsi="Montserrat"/>
                <w:b w:val="0"/>
                <w:bCs w:val="0"/>
                <w:color w:val="067EC0"/>
                <w:sz w:val="28"/>
              </w:rPr>
              <w:t>IR</w:t>
            </w:r>
            <w:r w:rsidR="006B6869" w:rsidRPr="00A21CFF">
              <w:rPr>
                <w:rFonts w:ascii="Montserrat" w:hAnsi="Montserrat"/>
                <w:b w:val="0"/>
                <w:bCs w:val="0"/>
                <w:color w:val="067EC0"/>
                <w:sz w:val="28"/>
              </w:rPr>
              <w:t xml:space="preserve"> Q</w:t>
            </w:r>
            <w:r>
              <w:rPr>
                <w:rFonts w:ascii="Montserrat" w:hAnsi="Montserrat"/>
                <w:b w:val="0"/>
                <w:bCs w:val="0"/>
                <w:color w:val="067EC0"/>
                <w:sz w:val="28"/>
              </w:rPr>
              <w:t>UALITY</w:t>
            </w:r>
            <w:r w:rsidR="006B6869" w:rsidRPr="00A21CFF">
              <w:rPr>
                <w:rFonts w:ascii="Montserrat" w:hAnsi="Montserrat"/>
                <w:b w:val="0"/>
                <w:bCs w:val="0"/>
                <w:color w:val="067EC0"/>
                <w:sz w:val="28"/>
              </w:rPr>
              <w:t xml:space="preserve"> </w:t>
            </w:r>
          </w:p>
        </w:tc>
        <w:tc>
          <w:tcPr>
            <w:tcW w:w="8202" w:type="dxa"/>
            <w:tcBorders>
              <w:top w:val="single" w:sz="4" w:space="0" w:color="83CAEB" w:themeColor="accent1" w:themeTint="66"/>
              <w:left w:val="nil"/>
              <w:bottom w:val="single" w:sz="4" w:space="0" w:color="83CAEB" w:themeColor="accent1" w:themeTint="66"/>
              <w:right w:val="nil"/>
            </w:tcBorders>
            <w:shd w:val="clear" w:color="auto" w:fill="EDF4F9"/>
          </w:tcPr>
          <w:p w14:paraId="1E4FE30F" w14:textId="77777777" w:rsidR="00897ACB" w:rsidRPr="00A21CFF" w:rsidRDefault="00897ACB" w:rsidP="00A21CFF">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280"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79C6661A" w14:textId="77777777" w:rsidR="00897ACB" w:rsidRPr="00A21CFF" w:rsidRDefault="00897ACB" w:rsidP="00A21CFF">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97ACB" w:rsidRPr="00182BD0" w14:paraId="2BE65FC1" w14:textId="77777777" w:rsidTr="009E38AD">
        <w:trPr>
          <w:trHeight w:val="1330"/>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bottom w:val="single" w:sz="4" w:space="0" w:color="83CAEB" w:themeColor="accent1" w:themeTint="66"/>
            </w:tcBorders>
          </w:tcPr>
          <w:p w14:paraId="68766804" w14:textId="77777777" w:rsidR="00A21CFF" w:rsidRDefault="00A21CFF" w:rsidP="00A21CFF">
            <w:pPr>
              <w:spacing w:line="240" w:lineRule="auto"/>
              <w:rPr>
                <w:rFonts w:ascii="Montserrat" w:hAnsi="Montserrat"/>
                <w:b w:val="0"/>
                <w:bCs w:val="0"/>
                <w:color w:val="067EC0"/>
              </w:rPr>
            </w:pPr>
          </w:p>
          <w:p w14:paraId="1F9D989C" w14:textId="165F7E21"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1 </w:t>
            </w:r>
          </w:p>
        </w:tc>
        <w:tc>
          <w:tcPr>
            <w:tcW w:w="3402" w:type="dxa"/>
            <w:tcBorders>
              <w:top w:val="single" w:sz="4" w:space="0" w:color="83CAEB" w:themeColor="accent1" w:themeTint="66"/>
              <w:bottom w:val="single" w:sz="4" w:space="0" w:color="83CAEB" w:themeColor="accent1" w:themeTint="66"/>
            </w:tcBorders>
          </w:tcPr>
          <w:p w14:paraId="7847C155"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BF45AC1" w14:textId="21814BDA"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Climate education and green careers </w:t>
            </w:r>
          </w:p>
        </w:tc>
        <w:tc>
          <w:tcPr>
            <w:tcW w:w="8202" w:type="dxa"/>
            <w:tcBorders>
              <w:top w:val="single" w:sz="4" w:space="0" w:color="83CAEB" w:themeColor="accent1" w:themeTint="66"/>
              <w:bottom w:val="single" w:sz="4" w:space="0" w:color="83CAEB" w:themeColor="accent1" w:themeTint="66"/>
            </w:tcBorders>
          </w:tcPr>
          <w:p w14:paraId="2FB83907" w14:textId="77777777" w:rsidR="00A21CFF" w:rsidRDefault="00A21CF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84AA641" w14:textId="73D0E398"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Children are encouraged to come to school on foot, bike, scooter to reduce pollution near school. </w:t>
            </w:r>
            <w:r w:rsidR="0004607C" w:rsidRPr="00A21CFF">
              <w:rPr>
                <w:rFonts w:ascii="Montserrat" w:hAnsi="Montserrat"/>
                <w:color w:val="067EC0"/>
              </w:rPr>
              <w:t>Annual walk to school week is established</w:t>
            </w:r>
          </w:p>
        </w:tc>
        <w:tc>
          <w:tcPr>
            <w:tcW w:w="3280" w:type="dxa"/>
            <w:tcBorders>
              <w:top w:val="single" w:sz="4" w:space="0" w:color="83CAEB" w:themeColor="accent1" w:themeTint="66"/>
              <w:bottom w:val="single" w:sz="4" w:space="0" w:color="83CAEB" w:themeColor="accent1" w:themeTint="66"/>
            </w:tcBorders>
          </w:tcPr>
          <w:p w14:paraId="7E5C6369"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2D90D78" w14:textId="4970904B" w:rsidR="00897ACB" w:rsidRPr="00A21CFF" w:rsidRDefault="00FB05D1"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Sustainability ambassadors and sustainability lead</w:t>
            </w:r>
          </w:p>
        </w:tc>
      </w:tr>
      <w:tr w:rsidR="0045161E" w:rsidRPr="00182BD0" w14:paraId="1EBD23DE" w14:textId="77777777" w:rsidTr="009E38AD">
        <w:trPr>
          <w:trHeight w:val="357"/>
        </w:trPr>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749CB237" w14:textId="502896A3" w:rsidR="00897ACB" w:rsidRPr="00A21CFF" w:rsidRDefault="00A21CFF" w:rsidP="00A21CFF">
            <w:pPr>
              <w:spacing w:line="240" w:lineRule="auto"/>
              <w:rPr>
                <w:rFonts w:ascii="Montserrat" w:hAnsi="Montserrat"/>
                <w:b w:val="0"/>
                <w:bCs w:val="0"/>
                <w:color w:val="067EC0"/>
              </w:rPr>
            </w:pPr>
            <w:r>
              <w:rPr>
                <w:rFonts w:ascii="Montserrat" w:hAnsi="Montserrat"/>
                <w:b w:val="0"/>
                <w:bCs w:val="0"/>
                <w:color w:val="067EC0"/>
                <w:sz w:val="28"/>
              </w:rPr>
              <w:t xml:space="preserve">     </w:t>
            </w:r>
            <w:r w:rsidR="006B6869" w:rsidRPr="00A21CFF">
              <w:rPr>
                <w:rFonts w:ascii="Montserrat" w:hAnsi="Montserrat"/>
                <w:b w:val="0"/>
                <w:bCs w:val="0"/>
                <w:color w:val="067EC0"/>
                <w:sz w:val="28"/>
              </w:rPr>
              <w:t>T</w:t>
            </w:r>
            <w:r>
              <w:rPr>
                <w:rFonts w:ascii="Montserrat" w:hAnsi="Montserrat"/>
                <w:b w:val="0"/>
                <w:bCs w:val="0"/>
                <w:color w:val="067EC0"/>
                <w:sz w:val="28"/>
              </w:rPr>
              <w:t>RAVEL</w:t>
            </w:r>
          </w:p>
        </w:tc>
        <w:tc>
          <w:tcPr>
            <w:tcW w:w="8202" w:type="dxa"/>
            <w:tcBorders>
              <w:top w:val="single" w:sz="4" w:space="0" w:color="83CAEB" w:themeColor="accent1" w:themeTint="66"/>
              <w:left w:val="nil"/>
              <w:bottom w:val="single" w:sz="4" w:space="0" w:color="83CAEB" w:themeColor="accent1" w:themeTint="66"/>
              <w:right w:val="nil"/>
            </w:tcBorders>
            <w:shd w:val="clear" w:color="auto" w:fill="EDF4F9"/>
          </w:tcPr>
          <w:p w14:paraId="3A6DD155" w14:textId="77777777" w:rsidR="00897ACB" w:rsidRPr="00A21CFF" w:rsidRDefault="00897ACB" w:rsidP="00A21CFF">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280"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22046C58" w14:textId="77777777" w:rsidR="00897ACB" w:rsidRPr="00A21CFF" w:rsidRDefault="00897ACB" w:rsidP="00A21CFF">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97ACB" w:rsidRPr="00182BD0" w14:paraId="36973506" w14:textId="77777777" w:rsidTr="009E38AD">
        <w:trPr>
          <w:trHeight w:val="987"/>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44A0D619" w14:textId="77777777" w:rsidR="00A21CFF" w:rsidRDefault="00A21CFF" w:rsidP="00A21CFF">
            <w:pPr>
              <w:spacing w:line="240" w:lineRule="auto"/>
              <w:rPr>
                <w:rFonts w:ascii="Montserrat" w:hAnsi="Montserrat"/>
                <w:b w:val="0"/>
                <w:bCs w:val="0"/>
                <w:color w:val="067EC0"/>
              </w:rPr>
            </w:pPr>
          </w:p>
          <w:p w14:paraId="5915C274" w14:textId="36967204"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1 </w:t>
            </w:r>
          </w:p>
        </w:tc>
        <w:tc>
          <w:tcPr>
            <w:tcW w:w="3402" w:type="dxa"/>
            <w:tcBorders>
              <w:top w:val="single" w:sz="4" w:space="0" w:color="83CAEB" w:themeColor="accent1" w:themeTint="66"/>
            </w:tcBorders>
          </w:tcPr>
          <w:p w14:paraId="330FF642"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2D1CEEF" w14:textId="69426455"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Borders>
              <w:top w:val="single" w:sz="4" w:space="0" w:color="83CAEB" w:themeColor="accent1" w:themeTint="66"/>
            </w:tcBorders>
          </w:tcPr>
          <w:p w14:paraId="3B416281" w14:textId="77777777" w:rsidR="00A21CFF" w:rsidRDefault="00A21CF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5FC64CA" w14:textId="0667129A" w:rsidR="00897ACB" w:rsidRPr="00A21CFF" w:rsidRDefault="00541618"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Walking </w:t>
            </w:r>
            <w:r w:rsidR="00A153B7" w:rsidRPr="00A21CFF">
              <w:rPr>
                <w:rFonts w:ascii="Montserrat" w:hAnsi="Montserrat"/>
                <w:color w:val="067EC0"/>
              </w:rPr>
              <w:t>instead of hiring a coach to all local events, swimming, library visits, local sporting fixtures etc</w:t>
            </w:r>
          </w:p>
        </w:tc>
        <w:tc>
          <w:tcPr>
            <w:tcW w:w="3280" w:type="dxa"/>
            <w:tcBorders>
              <w:top w:val="single" w:sz="4" w:space="0" w:color="83CAEB" w:themeColor="accent1" w:themeTint="66"/>
            </w:tcBorders>
          </w:tcPr>
          <w:p w14:paraId="278485BE"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EB37B8A" w14:textId="566CD06B"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tc>
      </w:tr>
      <w:tr w:rsidR="00897ACB" w:rsidRPr="00182BD0" w14:paraId="2F93E9F5" w14:textId="77777777" w:rsidTr="009E38AD">
        <w:trPr>
          <w:trHeight w:val="761"/>
        </w:trPr>
        <w:tc>
          <w:tcPr>
            <w:cnfStyle w:val="001000000000" w:firstRow="0" w:lastRow="0" w:firstColumn="1" w:lastColumn="0" w:oddVBand="0" w:evenVBand="0" w:oddHBand="0" w:evenHBand="0" w:firstRowFirstColumn="0" w:firstRowLastColumn="0" w:lastRowFirstColumn="0" w:lastRowLastColumn="0"/>
            <w:tcW w:w="426" w:type="dxa"/>
          </w:tcPr>
          <w:p w14:paraId="27514209" w14:textId="77777777" w:rsidR="00A21CFF" w:rsidRDefault="00A21CFF" w:rsidP="00A21CFF">
            <w:pPr>
              <w:spacing w:line="240" w:lineRule="auto"/>
              <w:rPr>
                <w:rFonts w:ascii="Montserrat" w:hAnsi="Montserrat"/>
                <w:b w:val="0"/>
                <w:bCs w:val="0"/>
                <w:color w:val="067EC0"/>
              </w:rPr>
            </w:pPr>
          </w:p>
          <w:p w14:paraId="61DA037D" w14:textId="6007D3B2"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2 </w:t>
            </w:r>
          </w:p>
        </w:tc>
        <w:tc>
          <w:tcPr>
            <w:tcW w:w="3402" w:type="dxa"/>
          </w:tcPr>
          <w:p w14:paraId="22C5DA34"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3C4CA39" w14:textId="735F1C19"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Pr>
          <w:p w14:paraId="03B2BEFE" w14:textId="77777777" w:rsidR="00A21CFF" w:rsidRDefault="00A21CF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F8EB131" w14:textId="1B50BEC1"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roofErr w:type="spellStart"/>
            <w:r w:rsidRPr="00A21CFF">
              <w:rPr>
                <w:rFonts w:ascii="Montserrat" w:hAnsi="Montserrat"/>
                <w:color w:val="067EC0"/>
              </w:rPr>
              <w:t>Bikeability</w:t>
            </w:r>
            <w:proofErr w:type="spellEnd"/>
            <w:r w:rsidRPr="00A21CFF">
              <w:rPr>
                <w:rFonts w:ascii="Montserrat" w:hAnsi="Montserrat"/>
                <w:color w:val="067EC0"/>
              </w:rPr>
              <w:t xml:space="preserve"> training offered to all pupils in KS2 </w:t>
            </w:r>
            <w:r w:rsidR="00D30AF8" w:rsidRPr="00A21CFF">
              <w:rPr>
                <w:rFonts w:ascii="Montserrat" w:hAnsi="Montserrat"/>
                <w:color w:val="067EC0"/>
              </w:rPr>
              <w:t>and KS1</w:t>
            </w:r>
          </w:p>
        </w:tc>
        <w:tc>
          <w:tcPr>
            <w:tcW w:w="3280" w:type="dxa"/>
          </w:tcPr>
          <w:p w14:paraId="2740445E"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0307F64" w14:textId="7B55D7AF"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tc>
      </w:tr>
      <w:tr w:rsidR="00897ACB" w:rsidRPr="00182BD0" w14:paraId="717827CE" w14:textId="77777777" w:rsidTr="009E38AD">
        <w:trPr>
          <w:trHeight w:val="1338"/>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70EE2F71" w14:textId="77777777" w:rsidR="00A21CFF" w:rsidRDefault="00A21CFF" w:rsidP="00A21CFF">
            <w:pPr>
              <w:spacing w:line="240" w:lineRule="auto"/>
              <w:rPr>
                <w:rFonts w:ascii="Montserrat" w:hAnsi="Montserrat"/>
                <w:b w:val="0"/>
                <w:bCs w:val="0"/>
                <w:color w:val="067EC0"/>
              </w:rPr>
            </w:pPr>
          </w:p>
          <w:p w14:paraId="5883328B" w14:textId="0FD17124"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3 </w:t>
            </w:r>
          </w:p>
        </w:tc>
        <w:tc>
          <w:tcPr>
            <w:tcW w:w="3402" w:type="dxa"/>
            <w:tcBorders>
              <w:bottom w:val="single" w:sz="4" w:space="0" w:color="83CAEB" w:themeColor="accent1" w:themeTint="66"/>
            </w:tcBorders>
          </w:tcPr>
          <w:p w14:paraId="79CA7915"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C36F6D5" w14:textId="7C9EF92F"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Borders>
              <w:bottom w:val="single" w:sz="4" w:space="0" w:color="83CAEB" w:themeColor="accent1" w:themeTint="66"/>
            </w:tcBorders>
          </w:tcPr>
          <w:p w14:paraId="341BDA10" w14:textId="77777777" w:rsidR="00A21CFF" w:rsidRDefault="00A21CF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3A81848" w14:textId="679401F4"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Parents/Carers of pupils in upper key stage 2 are encouraged to allow their children to be responsible for getting themselves to and from school. </w:t>
            </w:r>
          </w:p>
        </w:tc>
        <w:tc>
          <w:tcPr>
            <w:tcW w:w="3280" w:type="dxa"/>
            <w:tcBorders>
              <w:bottom w:val="single" w:sz="4" w:space="0" w:color="83CAEB" w:themeColor="accent1" w:themeTint="66"/>
            </w:tcBorders>
          </w:tcPr>
          <w:p w14:paraId="51E59055" w14:textId="77777777" w:rsidR="00A21CFF" w:rsidRDefault="00A21CF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2B83FE7" w14:textId="2B896B49"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tc>
      </w:tr>
      <w:tr w:rsidR="0045161E" w:rsidRPr="00182BD0" w14:paraId="2AD5C87D" w14:textId="77777777" w:rsidTr="009E38AD">
        <w:trPr>
          <w:trHeight w:val="281"/>
        </w:trPr>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18285370" w14:textId="77777777" w:rsidR="006954EF" w:rsidRDefault="006954EF" w:rsidP="00FD663C">
            <w:pPr>
              <w:spacing w:line="240" w:lineRule="auto"/>
              <w:rPr>
                <w:rFonts w:ascii="Montserrat" w:hAnsi="Montserrat"/>
                <w:color w:val="067EC0"/>
                <w:sz w:val="28"/>
              </w:rPr>
            </w:pPr>
          </w:p>
          <w:p w14:paraId="299BEE18" w14:textId="51B7EDBD" w:rsidR="00897ACB" w:rsidRPr="006954EF" w:rsidRDefault="00FD663C" w:rsidP="00FD663C">
            <w:pPr>
              <w:spacing w:line="240" w:lineRule="auto"/>
              <w:rPr>
                <w:rFonts w:ascii="Montserrat" w:hAnsi="Montserrat"/>
                <w:color w:val="067EC0"/>
                <w:sz w:val="28"/>
              </w:rPr>
            </w:pPr>
            <w:r>
              <w:rPr>
                <w:rFonts w:ascii="Montserrat" w:hAnsi="Montserrat"/>
                <w:b w:val="0"/>
                <w:bCs w:val="0"/>
                <w:color w:val="067EC0"/>
                <w:sz w:val="28"/>
              </w:rPr>
              <w:lastRenderedPageBreak/>
              <w:t xml:space="preserve">     </w:t>
            </w:r>
            <w:r w:rsidR="006B6869" w:rsidRPr="00FD663C">
              <w:rPr>
                <w:rFonts w:ascii="Montserrat" w:hAnsi="Montserrat"/>
                <w:b w:val="0"/>
                <w:bCs w:val="0"/>
                <w:color w:val="067EC0"/>
                <w:sz w:val="28"/>
              </w:rPr>
              <w:t>R</w:t>
            </w:r>
            <w:r>
              <w:rPr>
                <w:rFonts w:ascii="Montserrat" w:hAnsi="Montserrat"/>
                <w:b w:val="0"/>
                <w:bCs w:val="0"/>
                <w:color w:val="067EC0"/>
                <w:sz w:val="28"/>
              </w:rPr>
              <w:t xml:space="preserve">EDUCING </w:t>
            </w:r>
            <w:r w:rsidR="006B6869" w:rsidRPr="00FD663C">
              <w:rPr>
                <w:rFonts w:ascii="Montserrat" w:hAnsi="Montserrat"/>
                <w:b w:val="0"/>
                <w:bCs w:val="0"/>
                <w:color w:val="067EC0"/>
                <w:sz w:val="28"/>
              </w:rPr>
              <w:t>E</w:t>
            </w:r>
            <w:r>
              <w:rPr>
                <w:rFonts w:ascii="Montserrat" w:hAnsi="Montserrat"/>
                <w:b w:val="0"/>
                <w:bCs w:val="0"/>
                <w:color w:val="067EC0"/>
                <w:sz w:val="28"/>
              </w:rPr>
              <w:t>NERGY</w:t>
            </w:r>
            <w:r w:rsidR="006B6869" w:rsidRPr="00FD663C">
              <w:rPr>
                <w:rFonts w:ascii="Montserrat" w:hAnsi="Montserrat"/>
                <w:b w:val="0"/>
                <w:bCs w:val="0"/>
                <w:color w:val="067EC0"/>
                <w:sz w:val="28"/>
              </w:rPr>
              <w:t xml:space="preserve"> </w:t>
            </w:r>
          </w:p>
        </w:tc>
        <w:tc>
          <w:tcPr>
            <w:tcW w:w="8202" w:type="dxa"/>
            <w:tcBorders>
              <w:top w:val="single" w:sz="4" w:space="0" w:color="83CAEB" w:themeColor="accent1" w:themeTint="66"/>
              <w:left w:val="nil"/>
              <w:bottom w:val="single" w:sz="4" w:space="0" w:color="83CAEB" w:themeColor="accent1" w:themeTint="66"/>
              <w:right w:val="nil"/>
            </w:tcBorders>
            <w:shd w:val="clear" w:color="auto" w:fill="EDF4F9"/>
          </w:tcPr>
          <w:p w14:paraId="5E09DA9F" w14:textId="77777777" w:rsidR="00897ACB" w:rsidRPr="00A21CFF" w:rsidRDefault="00897ACB" w:rsidP="00FD663C">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280"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3B14DFAD" w14:textId="77777777" w:rsidR="00897ACB" w:rsidRPr="00A21CFF" w:rsidRDefault="00897ACB" w:rsidP="00FD663C">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97ACB" w:rsidRPr="00182BD0" w14:paraId="44A0BE84" w14:textId="77777777" w:rsidTr="009E38AD">
        <w:trPr>
          <w:trHeight w:val="1297"/>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542091ED" w14:textId="77777777" w:rsidR="00FD663C" w:rsidRDefault="00FD663C" w:rsidP="00FD663C">
            <w:pPr>
              <w:spacing w:line="240" w:lineRule="auto"/>
              <w:rPr>
                <w:rFonts w:ascii="Montserrat" w:hAnsi="Montserrat"/>
                <w:b w:val="0"/>
                <w:bCs w:val="0"/>
                <w:color w:val="067EC0"/>
              </w:rPr>
            </w:pPr>
          </w:p>
          <w:p w14:paraId="667938AD" w14:textId="551CFCF1" w:rsidR="00897ACB" w:rsidRPr="00A21CFF" w:rsidRDefault="006B6869" w:rsidP="00FD663C">
            <w:pPr>
              <w:spacing w:line="240" w:lineRule="auto"/>
              <w:rPr>
                <w:rFonts w:ascii="Montserrat" w:hAnsi="Montserrat"/>
                <w:color w:val="067EC0"/>
              </w:rPr>
            </w:pPr>
            <w:r w:rsidRPr="00A21CFF">
              <w:rPr>
                <w:rFonts w:ascii="Montserrat" w:hAnsi="Montserrat"/>
                <w:color w:val="067EC0"/>
              </w:rPr>
              <w:t xml:space="preserve">1 </w:t>
            </w:r>
          </w:p>
        </w:tc>
        <w:tc>
          <w:tcPr>
            <w:tcW w:w="3402" w:type="dxa"/>
            <w:tcBorders>
              <w:top w:val="single" w:sz="4" w:space="0" w:color="83CAEB" w:themeColor="accent1" w:themeTint="66"/>
            </w:tcBorders>
          </w:tcPr>
          <w:p w14:paraId="7154C92D" w14:textId="77777777" w:rsidR="00FD663C" w:rsidRDefault="00FD663C"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38039CF" w14:textId="008B0BEA" w:rsidR="00897ACB" w:rsidRPr="00A21CFF" w:rsidRDefault="006B6869"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Borders>
              <w:top w:val="single" w:sz="4" w:space="0" w:color="83CAEB" w:themeColor="accent1" w:themeTint="66"/>
            </w:tcBorders>
          </w:tcPr>
          <w:p w14:paraId="68201076" w14:textId="77777777" w:rsidR="00FD663C" w:rsidRDefault="00FD663C" w:rsidP="00FD663C">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936A8CA" w14:textId="5CB6B3E4" w:rsidR="00897ACB" w:rsidRPr="00A21CFF" w:rsidRDefault="006B6869" w:rsidP="00FD663C">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Regular reminders to staff to switch off all lights, appliances and plugs when not in use. </w:t>
            </w:r>
            <w:r w:rsidR="00227383" w:rsidRPr="00A21CFF">
              <w:rPr>
                <w:rFonts w:ascii="Montserrat" w:hAnsi="Montserrat"/>
                <w:color w:val="067EC0"/>
              </w:rPr>
              <w:t xml:space="preserve">Classroom lights automatically turn off when not in use, </w:t>
            </w:r>
            <w:r w:rsidR="00330354" w:rsidRPr="00A21CFF">
              <w:rPr>
                <w:rFonts w:ascii="Montserrat" w:hAnsi="Montserrat"/>
                <w:color w:val="067EC0"/>
              </w:rPr>
              <w:t>IWBs automatically turn off at 4pm daily.</w:t>
            </w:r>
          </w:p>
        </w:tc>
        <w:tc>
          <w:tcPr>
            <w:tcW w:w="3280" w:type="dxa"/>
            <w:tcBorders>
              <w:top w:val="single" w:sz="4" w:space="0" w:color="83CAEB" w:themeColor="accent1" w:themeTint="66"/>
            </w:tcBorders>
          </w:tcPr>
          <w:p w14:paraId="5CCA6E23" w14:textId="77777777" w:rsidR="00FD663C" w:rsidRDefault="00FD663C"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6FD4B4E" w14:textId="31246884" w:rsidR="00897ACB" w:rsidRPr="00A21CFF" w:rsidRDefault="00330354"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roofErr w:type="gramStart"/>
            <w:r w:rsidRPr="00A21CFF">
              <w:rPr>
                <w:rFonts w:ascii="Montserrat" w:hAnsi="Montserrat"/>
                <w:color w:val="067EC0"/>
              </w:rPr>
              <w:t>It</w:t>
            </w:r>
            <w:proofErr w:type="gramEnd"/>
            <w:r w:rsidRPr="00A21CFF">
              <w:rPr>
                <w:rFonts w:ascii="Montserrat" w:hAnsi="Montserrat"/>
                <w:color w:val="067EC0"/>
              </w:rPr>
              <w:t xml:space="preserve"> technician</w:t>
            </w:r>
          </w:p>
          <w:p w14:paraId="40F6517B" w14:textId="4C06EE94" w:rsidR="00270498" w:rsidRPr="00A21CFF" w:rsidRDefault="00270498"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Headteacher</w:t>
            </w:r>
          </w:p>
        </w:tc>
      </w:tr>
      <w:tr w:rsidR="00897ACB" w:rsidRPr="00182BD0" w14:paraId="44BBA57A" w14:textId="77777777" w:rsidTr="009E38AD">
        <w:trPr>
          <w:trHeight w:val="988"/>
        </w:trPr>
        <w:tc>
          <w:tcPr>
            <w:cnfStyle w:val="001000000000" w:firstRow="0" w:lastRow="0" w:firstColumn="1" w:lastColumn="0" w:oddVBand="0" w:evenVBand="0" w:oddHBand="0" w:evenHBand="0" w:firstRowFirstColumn="0" w:firstRowLastColumn="0" w:lastRowFirstColumn="0" w:lastRowLastColumn="0"/>
            <w:tcW w:w="426" w:type="dxa"/>
          </w:tcPr>
          <w:p w14:paraId="0194FF64" w14:textId="77777777" w:rsidR="00FD663C" w:rsidRDefault="00FD663C" w:rsidP="00FD663C">
            <w:pPr>
              <w:spacing w:line="240" w:lineRule="auto"/>
              <w:rPr>
                <w:rFonts w:ascii="Montserrat" w:hAnsi="Montserrat"/>
                <w:b w:val="0"/>
                <w:bCs w:val="0"/>
                <w:color w:val="067EC0"/>
              </w:rPr>
            </w:pPr>
          </w:p>
          <w:p w14:paraId="74A8DF61" w14:textId="3AD1905B" w:rsidR="00897ACB" w:rsidRPr="00A21CFF" w:rsidRDefault="007E26D1" w:rsidP="00FD663C">
            <w:pPr>
              <w:spacing w:line="240" w:lineRule="auto"/>
              <w:rPr>
                <w:rFonts w:ascii="Montserrat" w:hAnsi="Montserrat"/>
                <w:color w:val="067EC0"/>
              </w:rPr>
            </w:pPr>
            <w:r>
              <w:rPr>
                <w:rFonts w:ascii="Montserrat" w:hAnsi="Montserrat"/>
                <w:color w:val="067EC0"/>
              </w:rPr>
              <w:t>2</w:t>
            </w:r>
            <w:r w:rsidR="00DE6318" w:rsidRPr="00A21CFF">
              <w:rPr>
                <w:rFonts w:ascii="Montserrat" w:hAnsi="Montserrat"/>
                <w:color w:val="067EC0"/>
              </w:rPr>
              <w:t xml:space="preserve"> </w:t>
            </w:r>
          </w:p>
        </w:tc>
        <w:tc>
          <w:tcPr>
            <w:tcW w:w="3402" w:type="dxa"/>
          </w:tcPr>
          <w:p w14:paraId="0E68268A" w14:textId="77777777" w:rsidR="00FD663C" w:rsidRDefault="00FD663C"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D8E93B6" w14:textId="4C164BD6" w:rsidR="00897ACB" w:rsidRPr="00A21CFF" w:rsidRDefault="006B6869"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Pr>
          <w:p w14:paraId="7A1672FA" w14:textId="77777777" w:rsidR="00FD663C" w:rsidRDefault="00FD663C" w:rsidP="00FD663C">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1C5702E" w14:textId="4C9B3A3F" w:rsidR="00897ACB" w:rsidRPr="00A21CFF" w:rsidRDefault="006B6869" w:rsidP="00FD663C">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Regular reminders for windows and doors to be kept closed when the heating is on ensure maximum efficiency of insulation and warmth. </w:t>
            </w:r>
          </w:p>
        </w:tc>
        <w:tc>
          <w:tcPr>
            <w:tcW w:w="3280" w:type="dxa"/>
          </w:tcPr>
          <w:p w14:paraId="744F8683" w14:textId="77777777" w:rsidR="00FD663C" w:rsidRDefault="00FD663C"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E6D5DFD" w14:textId="4A45D6D5" w:rsidR="00897ACB" w:rsidRPr="00A21CFF" w:rsidRDefault="007B24B1"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Site Maintenance Officer</w:t>
            </w:r>
          </w:p>
        </w:tc>
      </w:tr>
      <w:tr w:rsidR="00897ACB" w:rsidRPr="00182BD0" w14:paraId="7F4D593F" w14:textId="77777777" w:rsidTr="009E38AD">
        <w:trPr>
          <w:trHeight w:val="1258"/>
        </w:trPr>
        <w:tc>
          <w:tcPr>
            <w:cnfStyle w:val="001000000000" w:firstRow="0" w:lastRow="0" w:firstColumn="1" w:lastColumn="0" w:oddVBand="0" w:evenVBand="0" w:oddHBand="0" w:evenHBand="0" w:firstRowFirstColumn="0" w:firstRowLastColumn="0" w:lastRowFirstColumn="0" w:lastRowLastColumn="0"/>
            <w:tcW w:w="426" w:type="dxa"/>
          </w:tcPr>
          <w:p w14:paraId="63253116" w14:textId="77777777" w:rsidR="00FD663C" w:rsidRDefault="00FD663C" w:rsidP="00FD663C">
            <w:pPr>
              <w:spacing w:line="240" w:lineRule="auto"/>
              <w:rPr>
                <w:rFonts w:ascii="Montserrat" w:hAnsi="Montserrat"/>
                <w:b w:val="0"/>
                <w:bCs w:val="0"/>
                <w:color w:val="067EC0"/>
              </w:rPr>
            </w:pPr>
          </w:p>
          <w:p w14:paraId="6DC808D1" w14:textId="38E51BA8" w:rsidR="00897ACB" w:rsidRPr="00A21CFF" w:rsidRDefault="007E26D1" w:rsidP="00FD663C">
            <w:pPr>
              <w:spacing w:line="240" w:lineRule="auto"/>
              <w:rPr>
                <w:rFonts w:ascii="Montserrat" w:hAnsi="Montserrat"/>
                <w:color w:val="067EC0"/>
              </w:rPr>
            </w:pPr>
            <w:r>
              <w:rPr>
                <w:rFonts w:ascii="Montserrat" w:hAnsi="Montserrat"/>
                <w:color w:val="067EC0"/>
              </w:rPr>
              <w:t>3</w:t>
            </w:r>
            <w:r w:rsidR="00DE6318" w:rsidRPr="00A21CFF">
              <w:rPr>
                <w:rFonts w:ascii="Montserrat" w:hAnsi="Montserrat"/>
                <w:color w:val="067EC0"/>
              </w:rPr>
              <w:t xml:space="preserve"> </w:t>
            </w:r>
          </w:p>
        </w:tc>
        <w:tc>
          <w:tcPr>
            <w:tcW w:w="3402" w:type="dxa"/>
          </w:tcPr>
          <w:p w14:paraId="32F9BAC4" w14:textId="77777777" w:rsidR="00FD663C" w:rsidRDefault="00FD663C"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E072F6A" w14:textId="24D8F9F4" w:rsidR="00897ACB" w:rsidRPr="00A21CFF" w:rsidRDefault="006B6869"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Pr>
          <w:p w14:paraId="67012505" w14:textId="77777777" w:rsidR="00FD663C" w:rsidRDefault="00FD663C" w:rsidP="00FD663C">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4B2C827" w14:textId="317EC2BA" w:rsidR="00897ACB" w:rsidRPr="00A21CFF" w:rsidRDefault="00AA0317" w:rsidP="00FD663C">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Some areas have </w:t>
            </w:r>
            <w:r w:rsidR="006B6869" w:rsidRPr="00A21CFF">
              <w:rPr>
                <w:rFonts w:ascii="Montserrat" w:hAnsi="Montserrat"/>
                <w:color w:val="067EC0"/>
              </w:rPr>
              <w:t xml:space="preserve">LED lighting installed across the site </w:t>
            </w:r>
          </w:p>
        </w:tc>
        <w:tc>
          <w:tcPr>
            <w:tcW w:w="3280" w:type="dxa"/>
          </w:tcPr>
          <w:p w14:paraId="4C42044F" w14:textId="77777777" w:rsidR="00FD663C" w:rsidRDefault="00FD663C"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93E2031" w14:textId="31F62DA6" w:rsidR="00897ACB" w:rsidRPr="00A21CFF" w:rsidRDefault="006B6869"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p w14:paraId="39B5676B" w14:textId="1F65CA13" w:rsidR="00024CAD" w:rsidRPr="00A21CFF" w:rsidRDefault="00024CAD" w:rsidP="00FD663C">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Site Maintenance Officer</w:t>
            </w:r>
          </w:p>
        </w:tc>
      </w:tr>
      <w:tr w:rsidR="00897ACB" w:rsidRPr="00182BD0" w14:paraId="4EB0BD7E" w14:textId="77777777" w:rsidTr="009E38AD">
        <w:trPr>
          <w:trHeight w:val="335"/>
        </w:trPr>
        <w:tc>
          <w:tcPr>
            <w:cnfStyle w:val="001000000000" w:firstRow="0" w:lastRow="0" w:firstColumn="1" w:lastColumn="0" w:oddVBand="0" w:evenVBand="0" w:oddHBand="0" w:evenHBand="0" w:firstRowFirstColumn="0" w:firstRowLastColumn="0" w:lastRowFirstColumn="0" w:lastRowLastColumn="0"/>
            <w:tcW w:w="15310" w:type="dxa"/>
            <w:gridSpan w:val="4"/>
            <w:shd w:val="clear" w:color="auto" w:fill="EDF4F9"/>
          </w:tcPr>
          <w:p w14:paraId="5B8D16CE" w14:textId="6CAE9B59" w:rsidR="00897ACB" w:rsidRPr="006954EF" w:rsidRDefault="006954EF" w:rsidP="00A21CFF">
            <w:pPr>
              <w:spacing w:line="240" w:lineRule="auto"/>
              <w:rPr>
                <w:rFonts w:ascii="Montserrat" w:hAnsi="Montserrat"/>
                <w:b w:val="0"/>
                <w:bCs w:val="0"/>
                <w:color w:val="067EC0"/>
              </w:rPr>
            </w:pPr>
            <w:r>
              <w:rPr>
                <w:rFonts w:ascii="Montserrat" w:hAnsi="Montserrat"/>
                <w:b w:val="0"/>
                <w:bCs w:val="0"/>
                <w:color w:val="067EC0"/>
                <w:sz w:val="28"/>
              </w:rPr>
              <w:t xml:space="preserve">     </w:t>
            </w:r>
            <w:r w:rsidR="006B6869" w:rsidRPr="006954EF">
              <w:rPr>
                <w:rFonts w:ascii="Montserrat" w:hAnsi="Montserrat"/>
                <w:b w:val="0"/>
                <w:bCs w:val="0"/>
                <w:color w:val="067EC0"/>
                <w:sz w:val="28"/>
              </w:rPr>
              <w:t>O</w:t>
            </w:r>
            <w:r>
              <w:rPr>
                <w:rFonts w:ascii="Montserrat" w:hAnsi="Montserrat"/>
                <w:b w:val="0"/>
                <w:bCs w:val="0"/>
                <w:color w:val="067EC0"/>
                <w:sz w:val="28"/>
              </w:rPr>
              <w:t>UTDOOR</w:t>
            </w:r>
            <w:r w:rsidR="006B6869" w:rsidRPr="006954EF">
              <w:rPr>
                <w:rFonts w:ascii="Montserrat" w:hAnsi="Montserrat"/>
                <w:b w:val="0"/>
                <w:bCs w:val="0"/>
                <w:color w:val="067EC0"/>
                <w:sz w:val="28"/>
              </w:rPr>
              <w:t xml:space="preserve"> S</w:t>
            </w:r>
            <w:r>
              <w:rPr>
                <w:rFonts w:ascii="Montserrat" w:hAnsi="Montserrat"/>
                <w:b w:val="0"/>
                <w:bCs w:val="0"/>
                <w:color w:val="067EC0"/>
                <w:sz w:val="28"/>
              </w:rPr>
              <w:t>PACE</w:t>
            </w:r>
            <w:r w:rsidR="006B6869" w:rsidRPr="006954EF">
              <w:rPr>
                <w:rFonts w:ascii="Montserrat" w:hAnsi="Montserrat"/>
                <w:b w:val="0"/>
                <w:bCs w:val="0"/>
                <w:color w:val="067EC0"/>
                <w:sz w:val="28"/>
                <w:shd w:val="clear" w:color="auto" w:fill="D9F2D0" w:themeFill="accent6" w:themeFillTint="33"/>
              </w:rPr>
              <w:t xml:space="preserve"> </w:t>
            </w:r>
          </w:p>
        </w:tc>
      </w:tr>
      <w:tr w:rsidR="00897ACB" w:rsidRPr="00182BD0" w14:paraId="500EC785" w14:textId="77777777" w:rsidTr="009E38AD">
        <w:trPr>
          <w:trHeight w:val="1106"/>
        </w:trPr>
        <w:tc>
          <w:tcPr>
            <w:cnfStyle w:val="001000000000" w:firstRow="0" w:lastRow="0" w:firstColumn="1" w:lastColumn="0" w:oddVBand="0" w:evenVBand="0" w:oddHBand="0" w:evenHBand="0" w:firstRowFirstColumn="0" w:firstRowLastColumn="0" w:lastRowFirstColumn="0" w:lastRowLastColumn="0"/>
            <w:tcW w:w="426" w:type="dxa"/>
          </w:tcPr>
          <w:p w14:paraId="771D283C" w14:textId="77777777" w:rsidR="006954EF" w:rsidRDefault="006954EF" w:rsidP="00A21CFF">
            <w:pPr>
              <w:spacing w:line="240" w:lineRule="auto"/>
              <w:rPr>
                <w:rFonts w:ascii="Montserrat" w:hAnsi="Montserrat"/>
                <w:b w:val="0"/>
                <w:bCs w:val="0"/>
                <w:color w:val="067EC0"/>
              </w:rPr>
            </w:pPr>
          </w:p>
          <w:p w14:paraId="6D6270C0" w14:textId="3E2D9E42"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1 </w:t>
            </w:r>
          </w:p>
        </w:tc>
        <w:tc>
          <w:tcPr>
            <w:tcW w:w="3402" w:type="dxa"/>
          </w:tcPr>
          <w:p w14:paraId="17506099" w14:textId="77777777" w:rsidR="006954EF" w:rsidRDefault="006954E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48C57C1" w14:textId="349D72F8"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Biodiversity </w:t>
            </w:r>
          </w:p>
        </w:tc>
        <w:tc>
          <w:tcPr>
            <w:tcW w:w="8202" w:type="dxa"/>
          </w:tcPr>
          <w:p w14:paraId="087FAFFE" w14:textId="77777777" w:rsidR="006954EF" w:rsidRDefault="006954E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70F776E" w14:textId="01969285"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Green spaces utilised well across the school including regular forest school and/or outdoor learning sessions for every pupil </w:t>
            </w:r>
          </w:p>
        </w:tc>
        <w:tc>
          <w:tcPr>
            <w:tcW w:w="3280" w:type="dxa"/>
          </w:tcPr>
          <w:p w14:paraId="06C383A5" w14:textId="77777777" w:rsidR="006954EF" w:rsidRDefault="006954E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7659B97" w14:textId="258F552E"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Forest School Lead </w:t>
            </w:r>
          </w:p>
        </w:tc>
      </w:tr>
      <w:tr w:rsidR="00897ACB" w:rsidRPr="00182BD0" w14:paraId="08B2ACB4" w14:textId="77777777" w:rsidTr="009E38AD">
        <w:trPr>
          <w:trHeight w:val="548"/>
        </w:trPr>
        <w:tc>
          <w:tcPr>
            <w:cnfStyle w:val="001000000000" w:firstRow="0" w:lastRow="0" w:firstColumn="1" w:lastColumn="0" w:oddVBand="0" w:evenVBand="0" w:oddHBand="0" w:evenHBand="0" w:firstRowFirstColumn="0" w:firstRowLastColumn="0" w:lastRowFirstColumn="0" w:lastRowLastColumn="0"/>
            <w:tcW w:w="426" w:type="dxa"/>
          </w:tcPr>
          <w:p w14:paraId="306FFFF9" w14:textId="77777777" w:rsidR="006954EF" w:rsidRDefault="006954EF" w:rsidP="00A21CFF">
            <w:pPr>
              <w:spacing w:line="240" w:lineRule="auto"/>
              <w:rPr>
                <w:rFonts w:ascii="Montserrat" w:hAnsi="Montserrat"/>
                <w:b w:val="0"/>
                <w:bCs w:val="0"/>
                <w:color w:val="067EC0"/>
              </w:rPr>
            </w:pPr>
          </w:p>
          <w:p w14:paraId="31ACB427" w14:textId="2103F8E4"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4  </w:t>
            </w:r>
          </w:p>
        </w:tc>
        <w:tc>
          <w:tcPr>
            <w:tcW w:w="3402" w:type="dxa"/>
          </w:tcPr>
          <w:p w14:paraId="6241E203" w14:textId="77777777" w:rsidR="006954EF" w:rsidRDefault="006954E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2E1B7F9" w14:textId="77777777" w:rsidR="00897ACB"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Climate education and green careers </w:t>
            </w:r>
          </w:p>
          <w:p w14:paraId="49881D0D" w14:textId="53BBAF53" w:rsidR="009E7E6F" w:rsidRPr="00A21CFF" w:rsidRDefault="009E7E6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8202" w:type="dxa"/>
          </w:tcPr>
          <w:p w14:paraId="4FA24CFA" w14:textId="77777777" w:rsidR="006954EF" w:rsidRDefault="006954E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5CF503F" w14:textId="14886549"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Students are involved in looking after our green spaces </w:t>
            </w:r>
          </w:p>
        </w:tc>
        <w:tc>
          <w:tcPr>
            <w:tcW w:w="3280" w:type="dxa"/>
          </w:tcPr>
          <w:p w14:paraId="2FDF8CFD" w14:textId="77777777" w:rsidR="006954EF" w:rsidRDefault="006954EF" w:rsidP="006954E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D46302A" w14:textId="45FDACEB" w:rsidR="00897ACB" w:rsidRPr="00A21CFF" w:rsidRDefault="006B6869" w:rsidP="006954E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Forest School Lead </w:t>
            </w:r>
          </w:p>
        </w:tc>
      </w:tr>
      <w:tr w:rsidR="00897ACB" w:rsidRPr="00182BD0" w14:paraId="63453B49" w14:textId="77777777" w:rsidTr="009E38AD">
        <w:trPr>
          <w:trHeight w:val="547"/>
        </w:trPr>
        <w:tc>
          <w:tcPr>
            <w:cnfStyle w:val="001000000000" w:firstRow="0" w:lastRow="0" w:firstColumn="1" w:lastColumn="0" w:oddVBand="0" w:evenVBand="0" w:oddHBand="0" w:evenHBand="0" w:firstRowFirstColumn="0" w:firstRowLastColumn="0" w:lastRowFirstColumn="0" w:lastRowLastColumn="0"/>
            <w:tcW w:w="426" w:type="dxa"/>
          </w:tcPr>
          <w:p w14:paraId="16120C9A" w14:textId="77777777" w:rsidR="006954EF" w:rsidRDefault="006954EF" w:rsidP="00A21CFF">
            <w:pPr>
              <w:spacing w:line="240" w:lineRule="auto"/>
              <w:rPr>
                <w:rFonts w:ascii="Montserrat" w:hAnsi="Montserrat"/>
                <w:b w:val="0"/>
                <w:bCs w:val="0"/>
                <w:color w:val="067EC0"/>
              </w:rPr>
            </w:pPr>
          </w:p>
          <w:p w14:paraId="4998292A" w14:textId="2E3082AE"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5 </w:t>
            </w:r>
          </w:p>
        </w:tc>
        <w:tc>
          <w:tcPr>
            <w:tcW w:w="3402" w:type="dxa"/>
          </w:tcPr>
          <w:p w14:paraId="6584CBAD" w14:textId="77777777" w:rsidR="006954EF" w:rsidRDefault="006954E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D3A994A" w14:textId="77777777" w:rsidR="00897ACB"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Climate education and green careers </w:t>
            </w:r>
          </w:p>
          <w:p w14:paraId="6D701DCD" w14:textId="4D7A3D0C" w:rsidR="009E7E6F" w:rsidRPr="00A21CFF" w:rsidRDefault="009E7E6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8202" w:type="dxa"/>
          </w:tcPr>
          <w:p w14:paraId="6F33720E" w14:textId="77777777" w:rsidR="006954EF" w:rsidRDefault="006954EF"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13430BF" w14:textId="32868F47"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Gardening and </w:t>
            </w:r>
            <w:r w:rsidR="00000614" w:rsidRPr="00A21CFF">
              <w:rPr>
                <w:rFonts w:ascii="Montserrat" w:hAnsi="Montserrat"/>
                <w:color w:val="067EC0"/>
              </w:rPr>
              <w:t xml:space="preserve">woodwork </w:t>
            </w:r>
            <w:r w:rsidRPr="00A21CFF">
              <w:rPr>
                <w:rFonts w:ascii="Montserrat" w:hAnsi="Montserrat"/>
                <w:color w:val="067EC0"/>
              </w:rPr>
              <w:t xml:space="preserve">clubs are offered throughout the year </w:t>
            </w:r>
          </w:p>
        </w:tc>
        <w:tc>
          <w:tcPr>
            <w:tcW w:w="3280" w:type="dxa"/>
          </w:tcPr>
          <w:p w14:paraId="01777212" w14:textId="77777777" w:rsidR="006954EF" w:rsidRDefault="006954EF"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31D0B0C" w14:textId="23AB6611"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Forest School Lead </w:t>
            </w:r>
          </w:p>
          <w:p w14:paraId="4A3EB8D2" w14:textId="0A5CE0E4" w:rsidR="00000614" w:rsidRPr="00A21CFF" w:rsidRDefault="00000614"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Site maintenance officer</w:t>
            </w:r>
          </w:p>
        </w:tc>
      </w:tr>
      <w:tr w:rsidR="00897ACB" w:rsidRPr="00182BD0" w14:paraId="23ECC4E0" w14:textId="77777777" w:rsidTr="009E38AD">
        <w:trPr>
          <w:trHeight w:val="1273"/>
        </w:trPr>
        <w:tc>
          <w:tcPr>
            <w:cnfStyle w:val="001000000000" w:firstRow="0" w:lastRow="0" w:firstColumn="1" w:lastColumn="0" w:oddVBand="0" w:evenVBand="0" w:oddHBand="0" w:evenHBand="0" w:firstRowFirstColumn="0" w:firstRowLastColumn="0" w:lastRowFirstColumn="0" w:lastRowLastColumn="0"/>
            <w:tcW w:w="426" w:type="dxa"/>
          </w:tcPr>
          <w:p w14:paraId="7824E925" w14:textId="77777777" w:rsidR="00954843" w:rsidRDefault="00954843" w:rsidP="00A21CFF">
            <w:pPr>
              <w:spacing w:line="240" w:lineRule="auto"/>
              <w:rPr>
                <w:rFonts w:ascii="Montserrat" w:hAnsi="Montserrat"/>
                <w:b w:val="0"/>
                <w:bCs w:val="0"/>
                <w:color w:val="067EC0"/>
              </w:rPr>
            </w:pPr>
          </w:p>
          <w:p w14:paraId="2753E2D3" w14:textId="12ED1B1A" w:rsidR="00897ACB" w:rsidRPr="00A21CFF" w:rsidRDefault="007E26D1" w:rsidP="00A21CFF">
            <w:pPr>
              <w:spacing w:line="240" w:lineRule="auto"/>
              <w:rPr>
                <w:rFonts w:ascii="Montserrat" w:hAnsi="Montserrat"/>
                <w:color w:val="067EC0"/>
              </w:rPr>
            </w:pPr>
            <w:r>
              <w:rPr>
                <w:rFonts w:ascii="Montserrat" w:hAnsi="Montserrat"/>
                <w:color w:val="067EC0"/>
              </w:rPr>
              <w:t>6</w:t>
            </w:r>
            <w:r w:rsidR="006B6869" w:rsidRPr="00A21CFF">
              <w:rPr>
                <w:rFonts w:ascii="Montserrat" w:hAnsi="Montserrat"/>
                <w:color w:val="067EC0"/>
              </w:rPr>
              <w:t xml:space="preserve"> </w:t>
            </w:r>
          </w:p>
        </w:tc>
        <w:tc>
          <w:tcPr>
            <w:tcW w:w="3402" w:type="dxa"/>
          </w:tcPr>
          <w:p w14:paraId="1DB1F99F" w14:textId="77777777" w:rsidR="00954843" w:rsidRDefault="00954843"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83173B2" w14:textId="1205913B" w:rsidR="00897ACB" w:rsidRPr="00A21CFF" w:rsidRDefault="006B6869" w:rsidP="008E379D">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Climate education and green careers </w:t>
            </w:r>
          </w:p>
        </w:tc>
        <w:tc>
          <w:tcPr>
            <w:tcW w:w="8202" w:type="dxa"/>
          </w:tcPr>
          <w:p w14:paraId="56478D53" w14:textId="77777777" w:rsidR="008E379D" w:rsidRDefault="008E379D"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3F4E502" w14:textId="77777777" w:rsidR="00897ACB"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Forest School on site, sessions run by a trained practitioner providing nurture learner-led exploration and discovery, nurturing meaningful experiences for positive lifelong impacts. </w:t>
            </w:r>
          </w:p>
          <w:p w14:paraId="1A7AF2A9" w14:textId="77777777" w:rsidR="007E26D1" w:rsidRDefault="007E26D1"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C305298" w14:textId="621838CA" w:rsidR="007E26D1" w:rsidRPr="00A21CFF" w:rsidRDefault="007E26D1"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280" w:type="dxa"/>
          </w:tcPr>
          <w:p w14:paraId="099CDEB3" w14:textId="77777777" w:rsidR="008E379D" w:rsidRDefault="008E379D"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4DD96BD" w14:textId="28AB2A0C" w:rsidR="00897ACB" w:rsidRPr="00A21CFF" w:rsidRDefault="006B6869" w:rsidP="008E379D">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Forest School Lead </w:t>
            </w:r>
          </w:p>
        </w:tc>
      </w:tr>
      <w:tr w:rsidR="00897ACB" w:rsidRPr="00182BD0" w14:paraId="1AD884E4" w14:textId="77777777" w:rsidTr="009E38AD">
        <w:trPr>
          <w:trHeight w:val="418"/>
        </w:trPr>
        <w:tc>
          <w:tcPr>
            <w:cnfStyle w:val="001000000000" w:firstRow="0" w:lastRow="0" w:firstColumn="1" w:lastColumn="0" w:oddVBand="0" w:evenVBand="0" w:oddHBand="0" w:evenHBand="0" w:firstRowFirstColumn="0" w:firstRowLastColumn="0" w:lastRowFirstColumn="0" w:lastRowLastColumn="0"/>
            <w:tcW w:w="15310" w:type="dxa"/>
            <w:gridSpan w:val="4"/>
            <w:shd w:val="clear" w:color="auto" w:fill="EDF4F9"/>
          </w:tcPr>
          <w:p w14:paraId="4D4994A6" w14:textId="744C86DF" w:rsidR="00897ACB" w:rsidRPr="008E379D" w:rsidRDefault="008E379D" w:rsidP="00A21CFF">
            <w:pPr>
              <w:spacing w:line="240" w:lineRule="auto"/>
              <w:rPr>
                <w:rFonts w:ascii="Montserrat" w:hAnsi="Montserrat"/>
                <w:b w:val="0"/>
                <w:bCs w:val="0"/>
                <w:color w:val="067EC0"/>
              </w:rPr>
            </w:pPr>
            <w:r>
              <w:rPr>
                <w:rFonts w:ascii="Montserrat" w:hAnsi="Montserrat"/>
                <w:color w:val="067EC0"/>
                <w:sz w:val="28"/>
              </w:rPr>
              <w:t xml:space="preserve">    </w:t>
            </w:r>
            <w:r w:rsidR="006B6869" w:rsidRPr="008E379D">
              <w:rPr>
                <w:rFonts w:ascii="Montserrat" w:hAnsi="Montserrat"/>
                <w:b w:val="0"/>
                <w:bCs w:val="0"/>
                <w:color w:val="067EC0"/>
                <w:sz w:val="28"/>
              </w:rPr>
              <w:t>W</w:t>
            </w:r>
            <w:r w:rsidRPr="008E379D">
              <w:rPr>
                <w:rFonts w:ascii="Montserrat" w:hAnsi="Montserrat"/>
                <w:b w:val="0"/>
                <w:bCs w:val="0"/>
                <w:color w:val="067EC0"/>
                <w:sz w:val="28"/>
              </w:rPr>
              <w:t>ATER</w:t>
            </w:r>
            <w:r w:rsidR="006B6869" w:rsidRPr="008E379D">
              <w:rPr>
                <w:rFonts w:ascii="Montserrat" w:hAnsi="Montserrat"/>
                <w:b w:val="0"/>
                <w:bCs w:val="0"/>
                <w:color w:val="067EC0"/>
                <w:sz w:val="28"/>
              </w:rPr>
              <w:t xml:space="preserve"> </w:t>
            </w:r>
          </w:p>
        </w:tc>
      </w:tr>
      <w:tr w:rsidR="00897ACB" w:rsidRPr="00182BD0" w14:paraId="38CBD8BB" w14:textId="77777777" w:rsidTr="009E38AD">
        <w:trPr>
          <w:trHeight w:val="816"/>
        </w:trPr>
        <w:tc>
          <w:tcPr>
            <w:cnfStyle w:val="001000000000" w:firstRow="0" w:lastRow="0" w:firstColumn="1" w:lastColumn="0" w:oddVBand="0" w:evenVBand="0" w:oddHBand="0" w:evenHBand="0" w:firstRowFirstColumn="0" w:firstRowLastColumn="0" w:lastRowFirstColumn="0" w:lastRowLastColumn="0"/>
            <w:tcW w:w="426" w:type="dxa"/>
          </w:tcPr>
          <w:p w14:paraId="288A1E28" w14:textId="77777777" w:rsidR="00CC512B" w:rsidRDefault="00CC512B" w:rsidP="00A21CFF">
            <w:pPr>
              <w:spacing w:line="240" w:lineRule="auto"/>
              <w:rPr>
                <w:rFonts w:ascii="Montserrat" w:hAnsi="Montserrat"/>
                <w:b w:val="0"/>
                <w:bCs w:val="0"/>
                <w:color w:val="067EC0"/>
              </w:rPr>
            </w:pPr>
          </w:p>
          <w:p w14:paraId="7F6ED778" w14:textId="37FAB8A3"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1 </w:t>
            </w:r>
          </w:p>
        </w:tc>
        <w:tc>
          <w:tcPr>
            <w:tcW w:w="3402" w:type="dxa"/>
          </w:tcPr>
          <w:p w14:paraId="69594E2D"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A4D2315" w14:textId="55B3AF4F"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Climate education and green careers </w:t>
            </w:r>
          </w:p>
        </w:tc>
        <w:tc>
          <w:tcPr>
            <w:tcW w:w="8202" w:type="dxa"/>
          </w:tcPr>
          <w:p w14:paraId="34CC32B3" w14:textId="77777777" w:rsidR="00CC512B" w:rsidRDefault="00CC512B"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09F56A8" w14:textId="77777777" w:rsidR="00897ACB"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Curriculum plans</w:t>
            </w:r>
            <w:r w:rsidR="00DF62B0" w:rsidRPr="00A21CFF">
              <w:rPr>
                <w:rFonts w:ascii="Montserrat" w:hAnsi="Montserrat"/>
                <w:color w:val="067EC0"/>
              </w:rPr>
              <w:t xml:space="preserve"> (Science and </w:t>
            </w:r>
            <w:r w:rsidR="002B7613" w:rsidRPr="00A21CFF">
              <w:rPr>
                <w:rFonts w:ascii="Montserrat" w:hAnsi="Montserrat"/>
                <w:color w:val="067EC0"/>
              </w:rPr>
              <w:t>Geography</w:t>
            </w:r>
            <w:r w:rsidR="00DF62B0" w:rsidRPr="00A21CFF">
              <w:rPr>
                <w:rFonts w:ascii="Montserrat" w:hAnsi="Montserrat"/>
                <w:color w:val="067EC0"/>
              </w:rPr>
              <w:t>)</w:t>
            </w:r>
            <w:r w:rsidRPr="00A21CFF">
              <w:rPr>
                <w:rFonts w:ascii="Montserrat" w:hAnsi="Montserrat"/>
                <w:color w:val="067EC0"/>
              </w:rPr>
              <w:t xml:space="preserve"> include learning about local water scarcity and hazard risks to encourage a culture of saving, rather than wasting water and to encourage creative ideas for how water can be saved at school.</w:t>
            </w:r>
            <w:r w:rsidR="009765F6" w:rsidRPr="00A21CFF">
              <w:rPr>
                <w:rFonts w:ascii="Montserrat" w:hAnsi="Montserrat"/>
                <w:color w:val="067EC0"/>
              </w:rPr>
              <w:t xml:space="preserve"> Severn Trent</w:t>
            </w:r>
            <w:r w:rsidR="00601F76" w:rsidRPr="00A21CFF">
              <w:rPr>
                <w:rFonts w:ascii="Montserrat" w:hAnsi="Montserrat"/>
                <w:color w:val="067EC0"/>
              </w:rPr>
              <w:t xml:space="preserve"> invited into school to work with classes regarding this subject</w:t>
            </w:r>
            <w:r w:rsidR="009910E6" w:rsidRPr="00A21CFF">
              <w:rPr>
                <w:rFonts w:ascii="Montserrat" w:hAnsi="Montserrat"/>
                <w:color w:val="067EC0"/>
              </w:rPr>
              <w:t xml:space="preserve">. </w:t>
            </w:r>
          </w:p>
          <w:p w14:paraId="5C47CCA5" w14:textId="22190471" w:rsidR="00CC512B" w:rsidRPr="00A21CFF" w:rsidRDefault="00CC512B"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280" w:type="dxa"/>
          </w:tcPr>
          <w:p w14:paraId="5FD86EC2"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982C4FC" w14:textId="18C1DA17"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Humanities </w:t>
            </w:r>
            <w:r w:rsidR="009765F6" w:rsidRPr="00A21CFF">
              <w:rPr>
                <w:rFonts w:ascii="Montserrat" w:hAnsi="Montserrat"/>
                <w:color w:val="067EC0"/>
              </w:rPr>
              <w:t xml:space="preserve">and Science </w:t>
            </w:r>
            <w:r w:rsidRPr="00A21CFF">
              <w:rPr>
                <w:rFonts w:ascii="Montserrat" w:hAnsi="Montserrat"/>
                <w:color w:val="067EC0"/>
              </w:rPr>
              <w:t xml:space="preserve">Lead teacher </w:t>
            </w:r>
          </w:p>
        </w:tc>
      </w:tr>
      <w:tr w:rsidR="00897ACB" w:rsidRPr="00182BD0" w14:paraId="400853CC" w14:textId="77777777" w:rsidTr="009E38AD">
        <w:trPr>
          <w:trHeight w:val="816"/>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83CAEB" w:themeColor="accent1" w:themeTint="66"/>
            </w:tcBorders>
          </w:tcPr>
          <w:p w14:paraId="34AC2582" w14:textId="77777777" w:rsidR="00CC512B" w:rsidRDefault="00CC512B" w:rsidP="00A21CFF">
            <w:pPr>
              <w:spacing w:line="240" w:lineRule="auto"/>
              <w:rPr>
                <w:rFonts w:ascii="Montserrat" w:hAnsi="Montserrat"/>
                <w:b w:val="0"/>
                <w:bCs w:val="0"/>
                <w:color w:val="067EC0"/>
              </w:rPr>
            </w:pPr>
          </w:p>
          <w:p w14:paraId="1F87CA41" w14:textId="0BCC38CF" w:rsidR="00897ACB" w:rsidRPr="00A21CFF" w:rsidRDefault="00B112AD" w:rsidP="00A21CFF">
            <w:pPr>
              <w:spacing w:line="240" w:lineRule="auto"/>
              <w:rPr>
                <w:rFonts w:ascii="Montserrat" w:hAnsi="Montserrat"/>
                <w:color w:val="067EC0"/>
              </w:rPr>
            </w:pPr>
            <w:r w:rsidRPr="00A21CFF">
              <w:rPr>
                <w:rFonts w:ascii="Montserrat" w:hAnsi="Montserrat"/>
                <w:color w:val="067EC0"/>
              </w:rPr>
              <w:t>2</w:t>
            </w:r>
            <w:r w:rsidR="006B6869" w:rsidRPr="00A21CFF">
              <w:rPr>
                <w:rFonts w:ascii="Montserrat" w:hAnsi="Montserrat"/>
                <w:color w:val="067EC0"/>
              </w:rPr>
              <w:t xml:space="preserve"> </w:t>
            </w:r>
          </w:p>
        </w:tc>
        <w:tc>
          <w:tcPr>
            <w:tcW w:w="3402" w:type="dxa"/>
            <w:tcBorders>
              <w:bottom w:val="single" w:sz="4" w:space="0" w:color="83CAEB" w:themeColor="accent1" w:themeTint="66"/>
            </w:tcBorders>
          </w:tcPr>
          <w:p w14:paraId="4BC75B4F"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766F15C" w14:textId="4B27AA91"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Adaption and Resilience </w:t>
            </w:r>
          </w:p>
        </w:tc>
        <w:tc>
          <w:tcPr>
            <w:tcW w:w="8202" w:type="dxa"/>
            <w:tcBorders>
              <w:bottom w:val="single" w:sz="4" w:space="0" w:color="83CAEB" w:themeColor="accent1" w:themeTint="66"/>
            </w:tcBorders>
          </w:tcPr>
          <w:p w14:paraId="3C0B760D" w14:textId="77777777" w:rsidR="00897ACB" w:rsidRDefault="00897ACB" w:rsidP="00A21CFF">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34636C9" w14:textId="218EA00D" w:rsidR="007E26D1" w:rsidRPr="00A21CFF" w:rsidRDefault="007E26D1" w:rsidP="00A21CFF">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The use of water butts for watering the plants is explored.</w:t>
            </w:r>
          </w:p>
        </w:tc>
        <w:tc>
          <w:tcPr>
            <w:tcW w:w="3280" w:type="dxa"/>
            <w:tcBorders>
              <w:bottom w:val="single" w:sz="4" w:space="0" w:color="83CAEB" w:themeColor="accent1" w:themeTint="66"/>
            </w:tcBorders>
          </w:tcPr>
          <w:p w14:paraId="324D6785"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7B060C3" w14:textId="3A06CF59"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Forest School Lead </w:t>
            </w:r>
          </w:p>
          <w:p w14:paraId="047CE4F9" w14:textId="7059C505" w:rsidR="00897ACB" w:rsidRPr="00A21CFF" w:rsidRDefault="002B7613" w:rsidP="00CC512B">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Site maintenance officer</w:t>
            </w:r>
          </w:p>
          <w:p w14:paraId="4668DD8D" w14:textId="77777777"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 </w:t>
            </w:r>
          </w:p>
        </w:tc>
      </w:tr>
      <w:tr w:rsidR="00B67FE5" w:rsidRPr="00182BD0" w14:paraId="3BD53637" w14:textId="77777777" w:rsidTr="009E38AD">
        <w:trPr>
          <w:trHeight w:val="419"/>
        </w:trPr>
        <w:tc>
          <w:tcPr>
            <w:cnfStyle w:val="001000000000" w:firstRow="0" w:lastRow="0" w:firstColumn="1" w:lastColumn="0" w:oddVBand="0" w:evenVBand="0" w:oddHBand="0" w:evenHBand="0" w:firstRowFirstColumn="0" w:firstRowLastColumn="0" w:lastRowFirstColumn="0" w:lastRowLastColumn="0"/>
            <w:tcW w:w="3828" w:type="dxa"/>
            <w:gridSpan w:val="2"/>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EDF4F9"/>
          </w:tcPr>
          <w:p w14:paraId="37444E3F" w14:textId="5005821E" w:rsidR="00897ACB" w:rsidRPr="00C74454" w:rsidRDefault="00C74454" w:rsidP="00A21CFF">
            <w:pPr>
              <w:spacing w:line="240" w:lineRule="auto"/>
              <w:rPr>
                <w:rFonts w:ascii="Montserrat" w:hAnsi="Montserrat"/>
                <w:b w:val="0"/>
                <w:bCs w:val="0"/>
                <w:color w:val="067EC0"/>
              </w:rPr>
            </w:pPr>
            <w:r>
              <w:rPr>
                <w:rFonts w:ascii="Montserrat" w:hAnsi="Montserrat"/>
                <w:color w:val="067EC0"/>
                <w:sz w:val="28"/>
              </w:rPr>
              <w:t xml:space="preserve">  </w:t>
            </w:r>
            <w:r w:rsidRPr="00C74454">
              <w:rPr>
                <w:rFonts w:ascii="Montserrat" w:hAnsi="Montserrat"/>
                <w:b w:val="0"/>
                <w:bCs w:val="0"/>
                <w:color w:val="067EC0"/>
                <w:sz w:val="28"/>
              </w:rPr>
              <w:t xml:space="preserve">  </w:t>
            </w:r>
            <w:r w:rsidR="006B6869" w:rsidRPr="00C74454">
              <w:rPr>
                <w:rFonts w:ascii="Montserrat" w:hAnsi="Montserrat"/>
                <w:b w:val="0"/>
                <w:bCs w:val="0"/>
                <w:color w:val="067EC0"/>
                <w:sz w:val="28"/>
              </w:rPr>
              <w:t>P</w:t>
            </w:r>
            <w:r w:rsidRPr="00C74454">
              <w:rPr>
                <w:rFonts w:ascii="Montserrat" w:hAnsi="Montserrat"/>
                <w:b w:val="0"/>
                <w:bCs w:val="0"/>
                <w:color w:val="067EC0"/>
                <w:sz w:val="28"/>
              </w:rPr>
              <w:t>ROCUREMENT</w:t>
            </w:r>
            <w:r w:rsidR="006B6869" w:rsidRPr="00C74454">
              <w:rPr>
                <w:rFonts w:ascii="Montserrat" w:hAnsi="Montserrat"/>
                <w:b w:val="0"/>
                <w:bCs w:val="0"/>
                <w:color w:val="067EC0"/>
                <w:sz w:val="28"/>
              </w:rPr>
              <w:t xml:space="preserve"> </w:t>
            </w:r>
          </w:p>
        </w:tc>
        <w:tc>
          <w:tcPr>
            <w:tcW w:w="8202" w:type="dxa"/>
            <w:tcBorders>
              <w:top w:val="single" w:sz="4" w:space="0" w:color="83CAEB" w:themeColor="accent1" w:themeTint="66"/>
              <w:left w:val="nil"/>
              <w:bottom w:val="single" w:sz="4" w:space="0" w:color="83CAEB" w:themeColor="accent1" w:themeTint="66"/>
              <w:right w:val="nil"/>
            </w:tcBorders>
            <w:shd w:val="clear" w:color="auto" w:fill="EDF4F9"/>
          </w:tcPr>
          <w:p w14:paraId="527A8CA5" w14:textId="77777777" w:rsidR="00897ACB" w:rsidRPr="00A21CFF" w:rsidRDefault="00897ACB" w:rsidP="00A21CFF">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280"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EDF4F9"/>
          </w:tcPr>
          <w:p w14:paraId="427273E7" w14:textId="77777777" w:rsidR="00897ACB" w:rsidRPr="00A21CFF" w:rsidRDefault="00897ACB" w:rsidP="00A21CFF">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97ACB" w:rsidRPr="00182BD0" w14:paraId="7676254F" w14:textId="77777777" w:rsidTr="009E38AD">
        <w:trPr>
          <w:trHeight w:val="548"/>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83CAEB" w:themeColor="accent1" w:themeTint="66"/>
            </w:tcBorders>
          </w:tcPr>
          <w:p w14:paraId="6E850080" w14:textId="77777777" w:rsidR="00CC512B" w:rsidRDefault="00CC512B" w:rsidP="00A21CFF">
            <w:pPr>
              <w:spacing w:line="240" w:lineRule="auto"/>
              <w:rPr>
                <w:rFonts w:ascii="Montserrat" w:hAnsi="Montserrat"/>
                <w:b w:val="0"/>
                <w:bCs w:val="0"/>
                <w:color w:val="067EC0"/>
              </w:rPr>
            </w:pPr>
          </w:p>
          <w:p w14:paraId="7D8DB8E3" w14:textId="3EE83D50"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1 </w:t>
            </w:r>
          </w:p>
        </w:tc>
        <w:tc>
          <w:tcPr>
            <w:tcW w:w="3402" w:type="dxa"/>
            <w:tcBorders>
              <w:top w:val="single" w:sz="4" w:space="0" w:color="83CAEB" w:themeColor="accent1" w:themeTint="66"/>
            </w:tcBorders>
          </w:tcPr>
          <w:p w14:paraId="2FBB5385"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0FAE5A9" w14:textId="7F71118D"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Borders>
              <w:top w:val="single" w:sz="4" w:space="0" w:color="83CAEB" w:themeColor="accent1" w:themeTint="66"/>
            </w:tcBorders>
          </w:tcPr>
          <w:p w14:paraId="19608E61" w14:textId="77777777" w:rsidR="00CC512B" w:rsidRDefault="00CC512B" w:rsidP="00A21CFF">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4494E59" w14:textId="583C38EC" w:rsidR="00897ACB" w:rsidRPr="00A21CFF" w:rsidRDefault="006B6869" w:rsidP="00A21CFF">
            <w:pPr>
              <w:spacing w:line="240" w:lineRule="auto"/>
              <w:ind w:left="4"/>
              <w:jc w:val="both"/>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Resources are bought with a ‘just in time’ mindset ensuring a reduction in over ordering and reducing waste. </w:t>
            </w:r>
          </w:p>
        </w:tc>
        <w:tc>
          <w:tcPr>
            <w:tcW w:w="3280" w:type="dxa"/>
            <w:tcBorders>
              <w:top w:val="single" w:sz="4" w:space="0" w:color="83CAEB" w:themeColor="accent1" w:themeTint="66"/>
            </w:tcBorders>
          </w:tcPr>
          <w:p w14:paraId="4BC034CE"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7CE9C94" w14:textId="4A9EDE3A"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p w14:paraId="0E35BB1D" w14:textId="77777777" w:rsidR="00EF2E50" w:rsidRDefault="00EF2E50"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Headteacher</w:t>
            </w:r>
          </w:p>
          <w:p w14:paraId="3B4F90E3" w14:textId="6EF6EA7B" w:rsidR="00CC512B" w:rsidRPr="00A21CFF"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97ACB" w:rsidRPr="00182BD0" w14:paraId="30791E97" w14:textId="77777777" w:rsidTr="009E38AD">
        <w:trPr>
          <w:trHeight w:val="547"/>
        </w:trPr>
        <w:tc>
          <w:tcPr>
            <w:cnfStyle w:val="001000000000" w:firstRow="0" w:lastRow="0" w:firstColumn="1" w:lastColumn="0" w:oddVBand="0" w:evenVBand="0" w:oddHBand="0" w:evenHBand="0" w:firstRowFirstColumn="0" w:firstRowLastColumn="0" w:lastRowFirstColumn="0" w:lastRowLastColumn="0"/>
            <w:tcW w:w="426" w:type="dxa"/>
          </w:tcPr>
          <w:p w14:paraId="07D599E5" w14:textId="77777777" w:rsidR="00CC512B" w:rsidRDefault="00CC512B" w:rsidP="00A21CFF">
            <w:pPr>
              <w:spacing w:line="240" w:lineRule="auto"/>
              <w:rPr>
                <w:rFonts w:ascii="Montserrat" w:hAnsi="Montserrat"/>
                <w:b w:val="0"/>
                <w:bCs w:val="0"/>
                <w:color w:val="067EC0"/>
              </w:rPr>
            </w:pPr>
          </w:p>
          <w:p w14:paraId="2D824787" w14:textId="407FF48D" w:rsidR="00897ACB" w:rsidRPr="00A21CFF" w:rsidRDefault="006B6869" w:rsidP="00A21CFF">
            <w:pPr>
              <w:spacing w:line="240" w:lineRule="auto"/>
              <w:rPr>
                <w:rFonts w:ascii="Montserrat" w:hAnsi="Montserrat"/>
                <w:color w:val="067EC0"/>
              </w:rPr>
            </w:pPr>
            <w:r w:rsidRPr="00A21CFF">
              <w:rPr>
                <w:rFonts w:ascii="Montserrat" w:hAnsi="Montserrat"/>
                <w:color w:val="067EC0"/>
              </w:rPr>
              <w:t xml:space="preserve">2 </w:t>
            </w:r>
          </w:p>
        </w:tc>
        <w:tc>
          <w:tcPr>
            <w:tcW w:w="3402" w:type="dxa"/>
          </w:tcPr>
          <w:p w14:paraId="76F2B5FA"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9FEDB62" w14:textId="287DA369"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Decarbonisation </w:t>
            </w:r>
          </w:p>
        </w:tc>
        <w:tc>
          <w:tcPr>
            <w:tcW w:w="8202" w:type="dxa"/>
          </w:tcPr>
          <w:p w14:paraId="25EB300B" w14:textId="77777777" w:rsidR="00CC512B" w:rsidRDefault="00CC512B"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1333A89" w14:textId="2842CE25" w:rsidR="00897ACB" w:rsidRPr="00A21CFF" w:rsidRDefault="006B6869" w:rsidP="00A21CFF">
            <w:pPr>
              <w:spacing w:line="240" w:lineRule="auto"/>
              <w:ind w:left="4"/>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Consideration is given to travel emissions in the supply chain and where possible local suppliers are used </w:t>
            </w:r>
          </w:p>
        </w:tc>
        <w:tc>
          <w:tcPr>
            <w:tcW w:w="3280" w:type="dxa"/>
          </w:tcPr>
          <w:p w14:paraId="24FB7B22" w14:textId="77777777" w:rsidR="00CC512B"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0EDFDA2" w14:textId="27B6A598" w:rsidR="00897ACB" w:rsidRPr="00A21CFF" w:rsidRDefault="006B6869"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 xml:space="preserve">Business Manager </w:t>
            </w:r>
          </w:p>
          <w:p w14:paraId="4E992708" w14:textId="77777777" w:rsidR="0010138D" w:rsidRDefault="0010138D"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A21CFF">
              <w:rPr>
                <w:rFonts w:ascii="Montserrat" w:hAnsi="Montserrat"/>
                <w:color w:val="067EC0"/>
              </w:rPr>
              <w:t>Headteacher</w:t>
            </w:r>
          </w:p>
          <w:p w14:paraId="65595E07" w14:textId="2FD7AE86" w:rsidR="00CC512B" w:rsidRPr="00A21CFF" w:rsidRDefault="00CC512B" w:rsidP="00A21CFF">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bl>
    <w:p w14:paraId="1D51435A" w14:textId="77777777" w:rsidR="00897ACB" w:rsidRDefault="006B6869">
      <w:pPr>
        <w:spacing w:after="0"/>
        <w:rPr>
          <w:rFonts w:ascii="Montserrat" w:hAnsi="Montserrat"/>
        </w:rPr>
      </w:pPr>
      <w:r w:rsidRPr="00182BD0">
        <w:rPr>
          <w:rFonts w:ascii="Montserrat" w:hAnsi="Montserrat"/>
        </w:rPr>
        <w:t xml:space="preserve"> </w:t>
      </w:r>
    </w:p>
    <w:p w14:paraId="03DB33E7" w14:textId="77777777" w:rsidR="007C34D9" w:rsidRDefault="007C34D9">
      <w:pPr>
        <w:spacing w:after="0"/>
        <w:rPr>
          <w:rFonts w:ascii="Montserrat" w:hAnsi="Montserrat"/>
        </w:rPr>
      </w:pPr>
    </w:p>
    <w:p w14:paraId="69F7ADA7" w14:textId="77777777" w:rsidR="007C34D9" w:rsidRDefault="007C34D9">
      <w:pPr>
        <w:spacing w:after="0"/>
        <w:rPr>
          <w:rFonts w:ascii="Montserrat" w:hAnsi="Montserrat"/>
        </w:rPr>
      </w:pPr>
    </w:p>
    <w:p w14:paraId="3E6E3B8C" w14:textId="77777777" w:rsidR="007C34D9" w:rsidRDefault="007C34D9">
      <w:pPr>
        <w:spacing w:after="0"/>
        <w:rPr>
          <w:rFonts w:ascii="Montserrat" w:hAnsi="Montserrat"/>
        </w:rPr>
      </w:pPr>
    </w:p>
    <w:p w14:paraId="646FD971" w14:textId="77777777" w:rsidR="007C34D9" w:rsidRDefault="007C34D9">
      <w:pPr>
        <w:spacing w:after="0"/>
        <w:rPr>
          <w:rFonts w:ascii="Montserrat" w:hAnsi="Montserrat"/>
        </w:rPr>
      </w:pPr>
    </w:p>
    <w:p w14:paraId="3AB65776" w14:textId="77777777" w:rsidR="007C34D9" w:rsidRDefault="007C34D9">
      <w:pPr>
        <w:spacing w:after="0"/>
        <w:rPr>
          <w:rFonts w:ascii="Montserrat" w:hAnsi="Montserrat"/>
        </w:rPr>
      </w:pPr>
    </w:p>
    <w:p w14:paraId="215A21E0" w14:textId="77777777" w:rsidR="007E26D1" w:rsidRDefault="007E26D1">
      <w:pPr>
        <w:spacing w:after="0"/>
        <w:rPr>
          <w:rFonts w:ascii="Montserrat" w:hAnsi="Montserrat"/>
        </w:rPr>
      </w:pPr>
    </w:p>
    <w:p w14:paraId="3285963F" w14:textId="77777777" w:rsidR="007E26D1" w:rsidRDefault="007E26D1">
      <w:pPr>
        <w:spacing w:after="0"/>
        <w:rPr>
          <w:rFonts w:ascii="Montserrat" w:hAnsi="Montserrat"/>
        </w:rPr>
      </w:pPr>
    </w:p>
    <w:p w14:paraId="75C19A88" w14:textId="77777777" w:rsidR="007E26D1" w:rsidRDefault="007E26D1">
      <w:pPr>
        <w:spacing w:after="0"/>
        <w:rPr>
          <w:rFonts w:ascii="Montserrat" w:hAnsi="Montserrat"/>
        </w:rPr>
      </w:pPr>
    </w:p>
    <w:p w14:paraId="34BA5548" w14:textId="77777777" w:rsidR="007E26D1" w:rsidRDefault="007E26D1">
      <w:pPr>
        <w:spacing w:after="0"/>
        <w:rPr>
          <w:rFonts w:ascii="Montserrat" w:hAnsi="Montserrat"/>
        </w:rPr>
      </w:pPr>
    </w:p>
    <w:p w14:paraId="557F2E06" w14:textId="77777777" w:rsidR="007E26D1" w:rsidRDefault="007E26D1">
      <w:pPr>
        <w:spacing w:after="0"/>
        <w:rPr>
          <w:rFonts w:ascii="Montserrat" w:hAnsi="Montserrat"/>
        </w:rPr>
      </w:pPr>
    </w:p>
    <w:p w14:paraId="60DFAA29" w14:textId="77777777" w:rsidR="007C34D9" w:rsidRPr="00182BD0" w:rsidRDefault="007C34D9">
      <w:pPr>
        <w:spacing w:after="0"/>
        <w:rPr>
          <w:rFonts w:ascii="Montserrat" w:hAnsi="Montserrat"/>
        </w:rPr>
      </w:pPr>
    </w:p>
    <w:p w14:paraId="519193C2" w14:textId="11B6571F" w:rsidR="00897ACB" w:rsidRPr="00182BD0" w:rsidRDefault="007C34D9">
      <w:pPr>
        <w:spacing w:after="50"/>
        <w:rPr>
          <w:rFonts w:ascii="Montserrat" w:hAnsi="Montserrat"/>
        </w:rPr>
      </w:pPr>
      <w:r w:rsidRPr="00F97807">
        <w:rPr>
          <w:noProof/>
          <w:lang w:val="en-US" w:eastAsia="en-US"/>
        </w:rPr>
        <mc:AlternateContent>
          <mc:Choice Requires="wps">
            <w:drawing>
              <wp:anchor distT="0" distB="0" distL="114300" distR="114300" simplePos="0" relativeHeight="251660297" behindDoc="0" locked="0" layoutInCell="1" allowOverlap="1" wp14:anchorId="4404DF95" wp14:editId="267A51BE">
                <wp:simplePos x="0" y="0"/>
                <wp:positionH relativeFrom="column">
                  <wp:posOffset>-178263</wp:posOffset>
                </wp:positionH>
                <wp:positionV relativeFrom="paragraph">
                  <wp:posOffset>144626</wp:posOffset>
                </wp:positionV>
                <wp:extent cx="1590277" cy="457200"/>
                <wp:effectExtent l="19050" t="19050" r="10160" b="19050"/>
                <wp:wrapNone/>
                <wp:docPr id="1800621689" name="Rectangle 3"/>
                <wp:cNvGraphicFramePr/>
                <a:graphic xmlns:a="http://schemas.openxmlformats.org/drawingml/2006/main">
                  <a:graphicData uri="http://schemas.microsoft.com/office/word/2010/wordprocessingShape">
                    <wps:wsp>
                      <wps:cNvSpPr/>
                      <wps:spPr>
                        <a:xfrm>
                          <a:off x="0" y="0"/>
                          <a:ext cx="1590277" cy="457200"/>
                        </a:xfrm>
                        <a:prstGeom prst="rect">
                          <a:avLst/>
                        </a:prstGeom>
                        <a:noFill/>
                        <a:ln w="28575">
                          <a:solidFill>
                            <a:srgbClr val="F3E6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rect id="Rectangle 3" style="position:absolute;margin-left:-14.05pt;margin-top:11.4pt;width:125.2pt;height:36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3e600" strokeweight="2.25pt" w14:anchorId="26DF0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"/>
            </w:pict>
          </mc:Fallback>
        </mc:AlternateContent>
      </w:r>
      <w:r w:rsidR="006B6869" w:rsidRPr="00182BD0">
        <w:rPr>
          <w:rFonts w:ascii="Montserrat" w:hAnsi="Montserrat"/>
        </w:rPr>
        <w:t xml:space="preserve">  </w:t>
      </w:r>
    </w:p>
    <w:p w14:paraId="06F10458" w14:textId="6A1ACCE3" w:rsidR="00CF6DF3" w:rsidRPr="00C74454" w:rsidRDefault="007C34D9" w:rsidP="007C34D9">
      <w:pPr>
        <w:pStyle w:val="Heading1"/>
        <w:rPr>
          <w:rFonts w:ascii="Montserrat" w:hAnsi="Montserrat"/>
          <w:b w:val="0"/>
          <w:color w:val="067EC0"/>
          <w:sz w:val="28"/>
        </w:rPr>
      </w:pPr>
      <w:r w:rsidRPr="007B2D2A">
        <w:rPr>
          <w:rFonts w:ascii="Montserrat" w:hAnsi="Montserrat"/>
          <w:color w:val="067EC0"/>
          <w:sz w:val="40"/>
          <w:szCs w:val="36"/>
        </w:rPr>
        <w:lastRenderedPageBreak/>
        <w:t>Section 2</w:t>
      </w:r>
      <w:r w:rsidRPr="007B2D2A">
        <w:rPr>
          <w:rFonts w:ascii="Montserrat" w:hAnsi="Montserrat"/>
          <w:b w:val="0"/>
          <w:color w:val="067EC0"/>
          <w:sz w:val="40"/>
          <w:szCs w:val="36"/>
        </w:rPr>
        <w:t xml:space="preserve">:     </w:t>
      </w:r>
      <w:r w:rsidRPr="00C74454">
        <w:rPr>
          <w:rFonts w:ascii="Montserrat" w:hAnsi="Montserrat"/>
          <w:b w:val="0"/>
          <w:color w:val="067EC0"/>
          <w:sz w:val="28"/>
        </w:rPr>
        <w:t>Action Plan for change</w:t>
      </w:r>
    </w:p>
    <w:p w14:paraId="541D99CE" w14:textId="77777777" w:rsidR="007C34D9" w:rsidRPr="007C34D9" w:rsidRDefault="007C34D9" w:rsidP="007C34D9"/>
    <w:tbl>
      <w:tblPr>
        <w:tblStyle w:val="GridTable1Light-Accent1"/>
        <w:tblW w:w="15310" w:type="dxa"/>
        <w:tblInd w:w="-289" w:type="dxa"/>
        <w:tblLook w:val="04A0" w:firstRow="1" w:lastRow="0" w:firstColumn="1" w:lastColumn="0" w:noHBand="0" w:noVBand="1"/>
      </w:tblPr>
      <w:tblGrid>
        <w:gridCol w:w="3099"/>
        <w:gridCol w:w="2044"/>
        <w:gridCol w:w="2796"/>
        <w:gridCol w:w="1812"/>
        <w:gridCol w:w="2440"/>
        <w:gridCol w:w="3119"/>
      </w:tblGrid>
      <w:tr w:rsidR="004D37C9" w:rsidRPr="005E7099" w14:paraId="6E91A507" w14:textId="77777777" w:rsidTr="009E7E6F">
        <w:trPr>
          <w:cnfStyle w:val="100000000000" w:firstRow="1" w:lastRow="0" w:firstColumn="0" w:lastColumn="0" w:oddVBand="0" w:evenVBand="0" w:oddHBand="0"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3099" w:type="dxa"/>
            <w:tcBorders>
              <w:bottom w:val="single" w:sz="4" w:space="0" w:color="83CAEB" w:themeColor="accent1" w:themeTint="66"/>
            </w:tcBorders>
          </w:tcPr>
          <w:p w14:paraId="42F7E186" w14:textId="77777777" w:rsidR="00897ACB" w:rsidRPr="00C74454" w:rsidRDefault="006B6869" w:rsidP="000004A1">
            <w:pPr>
              <w:spacing w:line="276" w:lineRule="auto"/>
              <w:rPr>
                <w:rFonts w:ascii="Montserrat" w:hAnsi="Montserrat"/>
                <w:color w:val="067EC0"/>
                <w:sz w:val="28"/>
                <w:szCs w:val="32"/>
              </w:rPr>
            </w:pPr>
            <w:r w:rsidRPr="00C74454">
              <w:rPr>
                <w:rFonts w:ascii="Montserrat" w:hAnsi="Montserrat"/>
                <w:color w:val="067EC0"/>
                <w:sz w:val="28"/>
                <w:szCs w:val="32"/>
              </w:rPr>
              <w:t xml:space="preserve">Action </w:t>
            </w:r>
          </w:p>
        </w:tc>
        <w:tc>
          <w:tcPr>
            <w:tcW w:w="2044" w:type="dxa"/>
            <w:tcBorders>
              <w:bottom w:val="single" w:sz="4" w:space="0" w:color="83CAEB" w:themeColor="accent1" w:themeTint="66"/>
            </w:tcBorders>
          </w:tcPr>
          <w:p w14:paraId="3A93B39D" w14:textId="77777777" w:rsidR="00897ACB" w:rsidRPr="00C74454" w:rsidRDefault="006B6869" w:rsidP="000004A1">
            <w:pPr>
              <w:spacing w:line="276" w:lineRule="auto"/>
              <w:ind w:left="5"/>
              <w:cnfStyle w:val="100000000000" w:firstRow="1" w:lastRow="0" w:firstColumn="0" w:lastColumn="0" w:oddVBand="0" w:evenVBand="0" w:oddHBand="0" w:evenHBand="0" w:firstRowFirstColumn="0" w:firstRowLastColumn="0" w:lastRowFirstColumn="0" w:lastRowLastColumn="0"/>
              <w:rPr>
                <w:rFonts w:ascii="Montserrat" w:hAnsi="Montserrat"/>
                <w:color w:val="067EC0"/>
                <w:sz w:val="28"/>
                <w:szCs w:val="32"/>
              </w:rPr>
            </w:pPr>
            <w:r w:rsidRPr="00C74454">
              <w:rPr>
                <w:rFonts w:ascii="Montserrat" w:hAnsi="Montserrat"/>
                <w:color w:val="067EC0"/>
                <w:sz w:val="28"/>
                <w:szCs w:val="32"/>
              </w:rPr>
              <w:t xml:space="preserve">DfE Link </w:t>
            </w:r>
          </w:p>
        </w:tc>
        <w:tc>
          <w:tcPr>
            <w:tcW w:w="2796" w:type="dxa"/>
            <w:tcBorders>
              <w:bottom w:val="single" w:sz="4" w:space="0" w:color="83CAEB" w:themeColor="accent1" w:themeTint="66"/>
            </w:tcBorders>
          </w:tcPr>
          <w:p w14:paraId="4F5E5105" w14:textId="77777777" w:rsidR="00897ACB" w:rsidRPr="00C74454" w:rsidRDefault="006B6869" w:rsidP="000004A1">
            <w:pPr>
              <w:spacing w:line="276" w:lineRule="auto"/>
              <w:ind w:left="6"/>
              <w:cnfStyle w:val="100000000000" w:firstRow="1" w:lastRow="0" w:firstColumn="0" w:lastColumn="0" w:oddVBand="0" w:evenVBand="0" w:oddHBand="0" w:evenHBand="0" w:firstRowFirstColumn="0" w:firstRowLastColumn="0" w:lastRowFirstColumn="0" w:lastRowLastColumn="0"/>
              <w:rPr>
                <w:rFonts w:ascii="Montserrat" w:hAnsi="Montserrat"/>
                <w:color w:val="067EC0"/>
                <w:sz w:val="28"/>
                <w:szCs w:val="32"/>
              </w:rPr>
            </w:pPr>
            <w:r w:rsidRPr="00C74454">
              <w:rPr>
                <w:rFonts w:ascii="Montserrat" w:hAnsi="Montserrat"/>
                <w:color w:val="067EC0"/>
                <w:sz w:val="28"/>
                <w:szCs w:val="32"/>
              </w:rPr>
              <w:t xml:space="preserve">Target/ Measure </w:t>
            </w:r>
          </w:p>
        </w:tc>
        <w:tc>
          <w:tcPr>
            <w:tcW w:w="1812" w:type="dxa"/>
            <w:tcBorders>
              <w:bottom w:val="single" w:sz="4" w:space="0" w:color="83CAEB" w:themeColor="accent1" w:themeTint="66"/>
            </w:tcBorders>
          </w:tcPr>
          <w:p w14:paraId="7057157D" w14:textId="77777777" w:rsidR="00897ACB" w:rsidRPr="00C74454" w:rsidRDefault="006B6869" w:rsidP="000004A1">
            <w:pPr>
              <w:spacing w:line="276" w:lineRule="auto"/>
              <w:ind w:left="1"/>
              <w:cnfStyle w:val="100000000000" w:firstRow="1" w:lastRow="0" w:firstColumn="0" w:lastColumn="0" w:oddVBand="0" w:evenVBand="0" w:oddHBand="0" w:evenHBand="0" w:firstRowFirstColumn="0" w:firstRowLastColumn="0" w:lastRowFirstColumn="0" w:lastRowLastColumn="0"/>
              <w:rPr>
                <w:rFonts w:ascii="Montserrat" w:hAnsi="Montserrat"/>
                <w:color w:val="067EC0"/>
                <w:sz w:val="28"/>
                <w:szCs w:val="32"/>
              </w:rPr>
            </w:pPr>
            <w:r w:rsidRPr="00C74454">
              <w:rPr>
                <w:rFonts w:ascii="Montserrat" w:hAnsi="Montserrat"/>
                <w:color w:val="067EC0"/>
                <w:sz w:val="28"/>
                <w:szCs w:val="32"/>
              </w:rPr>
              <w:t xml:space="preserve">Timescale / Deadline </w:t>
            </w:r>
          </w:p>
        </w:tc>
        <w:tc>
          <w:tcPr>
            <w:tcW w:w="2440" w:type="dxa"/>
            <w:tcBorders>
              <w:bottom w:val="single" w:sz="4" w:space="0" w:color="83CAEB" w:themeColor="accent1" w:themeTint="66"/>
            </w:tcBorders>
          </w:tcPr>
          <w:p w14:paraId="57E05318" w14:textId="77777777" w:rsidR="00897ACB" w:rsidRPr="00C74454" w:rsidRDefault="006B6869" w:rsidP="000004A1">
            <w:pPr>
              <w:spacing w:line="276" w:lineRule="auto"/>
              <w:ind w:left="1"/>
              <w:cnfStyle w:val="100000000000" w:firstRow="1" w:lastRow="0" w:firstColumn="0" w:lastColumn="0" w:oddVBand="0" w:evenVBand="0" w:oddHBand="0" w:evenHBand="0" w:firstRowFirstColumn="0" w:firstRowLastColumn="0" w:lastRowFirstColumn="0" w:lastRowLastColumn="0"/>
              <w:rPr>
                <w:rFonts w:ascii="Montserrat" w:hAnsi="Montserrat"/>
                <w:color w:val="067EC0"/>
                <w:sz w:val="28"/>
                <w:szCs w:val="32"/>
              </w:rPr>
            </w:pPr>
            <w:r w:rsidRPr="00C74454">
              <w:rPr>
                <w:rFonts w:ascii="Montserrat" w:hAnsi="Montserrat"/>
                <w:color w:val="067EC0"/>
                <w:sz w:val="28"/>
                <w:szCs w:val="32"/>
              </w:rPr>
              <w:t xml:space="preserve">Responsibility </w:t>
            </w:r>
          </w:p>
        </w:tc>
        <w:tc>
          <w:tcPr>
            <w:tcW w:w="3119" w:type="dxa"/>
            <w:tcBorders>
              <w:bottom w:val="single" w:sz="4" w:space="0" w:color="83CAEB" w:themeColor="accent1" w:themeTint="66"/>
            </w:tcBorders>
          </w:tcPr>
          <w:p w14:paraId="53E0B521" w14:textId="77777777" w:rsidR="00897ACB" w:rsidRPr="00C74454" w:rsidRDefault="006B6869" w:rsidP="000004A1">
            <w:pPr>
              <w:spacing w:line="276" w:lineRule="auto"/>
              <w:ind w:left="5" w:right="16"/>
              <w:cnfStyle w:val="100000000000" w:firstRow="1" w:lastRow="0" w:firstColumn="0" w:lastColumn="0" w:oddVBand="0" w:evenVBand="0" w:oddHBand="0" w:evenHBand="0" w:firstRowFirstColumn="0" w:firstRowLastColumn="0" w:lastRowFirstColumn="0" w:lastRowLastColumn="0"/>
              <w:rPr>
                <w:rFonts w:ascii="Montserrat" w:hAnsi="Montserrat"/>
                <w:color w:val="067EC0"/>
                <w:sz w:val="28"/>
                <w:szCs w:val="32"/>
              </w:rPr>
            </w:pPr>
            <w:r w:rsidRPr="00C74454">
              <w:rPr>
                <w:rFonts w:ascii="Montserrat" w:hAnsi="Montserrat"/>
                <w:color w:val="067EC0"/>
                <w:sz w:val="28"/>
                <w:szCs w:val="32"/>
              </w:rPr>
              <w:t xml:space="preserve">Evaluation of action / result of action </w:t>
            </w:r>
          </w:p>
        </w:tc>
      </w:tr>
      <w:tr w:rsidR="00BE19B1" w:rsidRPr="005E7099" w14:paraId="318397DE" w14:textId="77777777" w:rsidTr="009E7E6F">
        <w:trPr>
          <w:trHeight w:val="352"/>
        </w:trPr>
        <w:tc>
          <w:tcPr>
            <w:cnfStyle w:val="001000000000" w:firstRow="0" w:lastRow="0" w:firstColumn="1" w:lastColumn="0" w:oddVBand="0" w:evenVBand="0" w:oddHBand="0" w:evenHBand="0" w:firstRowFirstColumn="0" w:firstRowLastColumn="0" w:lastRowFirstColumn="0" w:lastRowLastColumn="0"/>
            <w:tcW w:w="3099" w:type="dxa"/>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FFFDD5"/>
          </w:tcPr>
          <w:p w14:paraId="6474E8EA" w14:textId="77777777" w:rsidR="00897ACB" w:rsidRPr="005E7099" w:rsidRDefault="006B6869" w:rsidP="00785E14">
            <w:pPr>
              <w:spacing w:line="240" w:lineRule="auto"/>
              <w:rPr>
                <w:rFonts w:ascii="Montserrat" w:hAnsi="Montserrat"/>
                <w:color w:val="067EC0"/>
              </w:rPr>
            </w:pPr>
            <w:r w:rsidRPr="005E7099">
              <w:rPr>
                <w:rFonts w:ascii="Montserrat" w:hAnsi="Montserrat"/>
                <w:color w:val="067EC0"/>
                <w:sz w:val="28"/>
              </w:rPr>
              <w:t xml:space="preserve">Curriculum </w:t>
            </w:r>
          </w:p>
        </w:tc>
        <w:tc>
          <w:tcPr>
            <w:tcW w:w="2044" w:type="dxa"/>
            <w:tcBorders>
              <w:top w:val="single" w:sz="4" w:space="0" w:color="83CAEB" w:themeColor="accent1" w:themeTint="66"/>
              <w:left w:val="nil"/>
              <w:bottom w:val="single" w:sz="4" w:space="0" w:color="83CAEB" w:themeColor="accent1" w:themeTint="66"/>
              <w:right w:val="nil"/>
            </w:tcBorders>
            <w:shd w:val="clear" w:color="auto" w:fill="FFFDD5"/>
          </w:tcPr>
          <w:p w14:paraId="74183E15" w14:textId="77777777" w:rsidR="00897ACB" w:rsidRPr="005E7099" w:rsidRDefault="00897ACB" w:rsidP="00785E14">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796" w:type="dxa"/>
            <w:tcBorders>
              <w:top w:val="single" w:sz="4" w:space="0" w:color="83CAEB" w:themeColor="accent1" w:themeTint="66"/>
              <w:left w:val="nil"/>
              <w:bottom w:val="single" w:sz="4" w:space="0" w:color="83CAEB" w:themeColor="accent1" w:themeTint="66"/>
              <w:right w:val="nil"/>
            </w:tcBorders>
            <w:shd w:val="clear" w:color="auto" w:fill="FFFDD5"/>
          </w:tcPr>
          <w:p w14:paraId="6112AD1A" w14:textId="77777777" w:rsidR="00897ACB" w:rsidRPr="005E7099" w:rsidRDefault="00897ACB" w:rsidP="00785E14">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Borders>
              <w:top w:val="single" w:sz="4" w:space="0" w:color="83CAEB" w:themeColor="accent1" w:themeTint="66"/>
              <w:left w:val="nil"/>
              <w:bottom w:val="single" w:sz="4" w:space="0" w:color="83CAEB" w:themeColor="accent1" w:themeTint="66"/>
              <w:right w:val="nil"/>
            </w:tcBorders>
            <w:shd w:val="clear" w:color="auto" w:fill="FFFDD5"/>
          </w:tcPr>
          <w:p w14:paraId="2487B9DB" w14:textId="77777777" w:rsidR="00897ACB" w:rsidRPr="005E7099" w:rsidRDefault="00897ACB" w:rsidP="00785E14">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tcBorders>
              <w:top w:val="single" w:sz="4" w:space="0" w:color="83CAEB" w:themeColor="accent1" w:themeTint="66"/>
              <w:left w:val="nil"/>
              <w:bottom w:val="single" w:sz="4" w:space="0" w:color="83CAEB" w:themeColor="accent1" w:themeTint="66"/>
              <w:right w:val="nil"/>
            </w:tcBorders>
            <w:shd w:val="clear" w:color="auto" w:fill="FFFDD5"/>
          </w:tcPr>
          <w:p w14:paraId="05F1C042" w14:textId="77777777" w:rsidR="00897ACB" w:rsidRPr="005E7099" w:rsidRDefault="00897ACB" w:rsidP="00785E14">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FFFDD5"/>
          </w:tcPr>
          <w:p w14:paraId="26695236" w14:textId="77777777" w:rsidR="00897ACB" w:rsidRPr="005E7099" w:rsidRDefault="00897ACB" w:rsidP="00785E14">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5E7099" w:rsidRPr="005E7099" w14:paraId="270DEA10" w14:textId="77777777" w:rsidTr="009E7E6F">
        <w:trPr>
          <w:trHeight w:val="1354"/>
        </w:trPr>
        <w:tc>
          <w:tcPr>
            <w:cnfStyle w:val="001000000000" w:firstRow="0" w:lastRow="0" w:firstColumn="1" w:lastColumn="0" w:oddVBand="0" w:evenVBand="0" w:oddHBand="0" w:evenHBand="0" w:firstRowFirstColumn="0" w:firstRowLastColumn="0" w:lastRowFirstColumn="0" w:lastRowLastColumn="0"/>
            <w:tcW w:w="3099" w:type="dxa"/>
            <w:tcBorders>
              <w:top w:val="single" w:sz="4" w:space="0" w:color="83CAEB" w:themeColor="accent1" w:themeTint="66"/>
            </w:tcBorders>
          </w:tcPr>
          <w:p w14:paraId="78486554" w14:textId="77777777" w:rsidR="005E44A2" w:rsidRDefault="005E44A2" w:rsidP="00845C47">
            <w:pPr>
              <w:pStyle w:val="NoSpacing"/>
              <w:rPr>
                <w:rFonts w:ascii="Montserrat" w:hAnsi="Montserrat"/>
                <w:b w:val="0"/>
                <w:bCs w:val="0"/>
                <w:color w:val="067EC0"/>
              </w:rPr>
            </w:pPr>
          </w:p>
          <w:p w14:paraId="2065E69C" w14:textId="58ACCD2F" w:rsidR="00897ACB" w:rsidRPr="007E26D1" w:rsidRDefault="00CC1462" w:rsidP="00845C47">
            <w:pPr>
              <w:pStyle w:val="NoSpacing"/>
              <w:rPr>
                <w:rFonts w:ascii="Montserrat" w:hAnsi="Montserrat"/>
                <w:b w:val="0"/>
                <w:bCs w:val="0"/>
                <w:color w:val="067EC0"/>
              </w:rPr>
            </w:pPr>
            <w:r w:rsidRPr="007E26D1">
              <w:rPr>
                <w:rFonts w:ascii="Montserrat" w:hAnsi="Montserrat"/>
                <w:b w:val="0"/>
                <w:bCs w:val="0"/>
                <w:color w:val="067EC0"/>
              </w:rPr>
              <w:t xml:space="preserve">Have </w:t>
            </w:r>
            <w:r w:rsidR="00AF6F5C" w:rsidRPr="007E26D1">
              <w:rPr>
                <w:rFonts w:ascii="Montserrat" w:hAnsi="Montserrat"/>
                <w:b w:val="0"/>
                <w:bCs w:val="0"/>
                <w:color w:val="067EC0"/>
              </w:rPr>
              <w:t>a whole school approach which incorporates climate change into the curriculum and school life</w:t>
            </w:r>
          </w:p>
        </w:tc>
        <w:tc>
          <w:tcPr>
            <w:tcW w:w="2044" w:type="dxa"/>
            <w:tcBorders>
              <w:top w:val="single" w:sz="4" w:space="0" w:color="83CAEB" w:themeColor="accent1" w:themeTint="66"/>
            </w:tcBorders>
          </w:tcPr>
          <w:p w14:paraId="7CCCFED9" w14:textId="77777777" w:rsidR="005E44A2" w:rsidRDefault="005E44A2"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04CA2AD" w14:textId="0C643EE1" w:rsidR="00897ACB" w:rsidRPr="005E7099" w:rsidRDefault="004C568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Climate education and green careers</w:t>
            </w:r>
          </w:p>
        </w:tc>
        <w:tc>
          <w:tcPr>
            <w:tcW w:w="2796" w:type="dxa"/>
            <w:tcBorders>
              <w:top w:val="single" w:sz="4" w:space="0" w:color="83CAEB" w:themeColor="accent1" w:themeTint="66"/>
            </w:tcBorders>
          </w:tcPr>
          <w:p w14:paraId="11EBD429" w14:textId="77777777" w:rsidR="005E44A2" w:rsidRDefault="005E44A2"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0C12055" w14:textId="77777777" w:rsidR="00897ACB" w:rsidRDefault="00CC1462"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Evidence of </w:t>
            </w:r>
            <w:r w:rsidR="00F94B52" w:rsidRPr="005E7099">
              <w:rPr>
                <w:rFonts w:ascii="Montserrat" w:hAnsi="Montserrat"/>
                <w:color w:val="067EC0"/>
              </w:rPr>
              <w:t xml:space="preserve">climate change themes that are identified within the curriculum </w:t>
            </w:r>
            <w:r w:rsidR="00AE684A" w:rsidRPr="005E7099">
              <w:rPr>
                <w:rFonts w:ascii="Montserrat" w:hAnsi="Montserrat"/>
                <w:color w:val="067EC0"/>
              </w:rPr>
              <w:t>i.e. sustainability is part of the Science vision and values</w:t>
            </w:r>
            <w:r w:rsidR="00413F8A" w:rsidRPr="005E7099">
              <w:rPr>
                <w:rFonts w:ascii="Montserrat" w:hAnsi="Montserrat"/>
                <w:color w:val="067EC0"/>
              </w:rPr>
              <w:t>, sustainability ambassadors are active campaigners</w:t>
            </w:r>
            <w:r w:rsidR="00B83E84" w:rsidRPr="005E7099">
              <w:rPr>
                <w:rFonts w:ascii="Montserrat" w:hAnsi="Montserrat"/>
                <w:color w:val="067EC0"/>
              </w:rPr>
              <w:t xml:space="preserve">, </w:t>
            </w:r>
            <w:r w:rsidR="0097777A" w:rsidRPr="005E7099">
              <w:rPr>
                <w:rFonts w:ascii="Montserrat" w:hAnsi="Montserrat"/>
                <w:color w:val="067EC0"/>
              </w:rPr>
              <w:t>pupil voice shows an understanding and awareness</w:t>
            </w:r>
            <w:r w:rsidR="00E87E54" w:rsidRPr="005E7099">
              <w:rPr>
                <w:rFonts w:ascii="Montserrat" w:hAnsi="Montserrat"/>
                <w:color w:val="067EC0"/>
              </w:rPr>
              <w:t>.</w:t>
            </w:r>
          </w:p>
          <w:p w14:paraId="17097C93" w14:textId="5F59C51D" w:rsidR="0045161E" w:rsidRPr="005E7099"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Borders>
              <w:top w:val="single" w:sz="4" w:space="0" w:color="83CAEB" w:themeColor="accent1" w:themeTint="66"/>
            </w:tcBorders>
          </w:tcPr>
          <w:p w14:paraId="196B7AC3" w14:textId="77777777" w:rsidR="005E44A2" w:rsidRDefault="006B6869"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p w14:paraId="5B405708" w14:textId="1F36EE95" w:rsidR="00897ACB" w:rsidRPr="005E7099" w:rsidRDefault="00647A03"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To be embedded by December 2025</w:t>
            </w:r>
          </w:p>
        </w:tc>
        <w:tc>
          <w:tcPr>
            <w:tcW w:w="2440" w:type="dxa"/>
            <w:tcBorders>
              <w:top w:val="single" w:sz="4" w:space="0" w:color="83CAEB" w:themeColor="accent1" w:themeTint="66"/>
            </w:tcBorders>
          </w:tcPr>
          <w:p w14:paraId="0626E2BB" w14:textId="77777777" w:rsidR="005E44A2" w:rsidRDefault="005E44A2"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E57AC64" w14:textId="4B5139E5" w:rsidR="00897ACB" w:rsidRPr="005E7099" w:rsidRDefault="006C7C1A"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Science lead teacher</w:t>
            </w:r>
            <w:r w:rsidR="00647A03" w:rsidRPr="005E7099">
              <w:rPr>
                <w:rFonts w:ascii="Montserrat" w:hAnsi="Montserrat"/>
                <w:color w:val="067EC0"/>
              </w:rPr>
              <w:t>, all staff</w:t>
            </w:r>
          </w:p>
        </w:tc>
        <w:tc>
          <w:tcPr>
            <w:tcW w:w="3119" w:type="dxa"/>
            <w:tcBorders>
              <w:top w:val="single" w:sz="4" w:space="0" w:color="83CAEB" w:themeColor="accent1" w:themeTint="66"/>
            </w:tcBorders>
          </w:tcPr>
          <w:p w14:paraId="147D540B" w14:textId="77777777" w:rsidR="00897ACB" w:rsidRPr="005E7099" w:rsidRDefault="006B686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5E7099" w:rsidRPr="005E7099" w14:paraId="7799F0A4" w14:textId="77777777" w:rsidTr="009E7E6F">
        <w:trPr>
          <w:trHeight w:val="1354"/>
        </w:trPr>
        <w:tc>
          <w:tcPr>
            <w:cnfStyle w:val="001000000000" w:firstRow="0" w:lastRow="0" w:firstColumn="1" w:lastColumn="0" w:oddVBand="0" w:evenVBand="0" w:oddHBand="0" w:evenHBand="0" w:firstRowFirstColumn="0" w:firstRowLastColumn="0" w:lastRowFirstColumn="0" w:lastRowLastColumn="0"/>
            <w:tcW w:w="3099" w:type="dxa"/>
          </w:tcPr>
          <w:p w14:paraId="1BDA63F1" w14:textId="77777777" w:rsidR="0045161E" w:rsidRDefault="0045161E" w:rsidP="00845C47">
            <w:pPr>
              <w:pStyle w:val="NoSpacing"/>
              <w:rPr>
                <w:rFonts w:ascii="Montserrat" w:hAnsi="Montserrat"/>
                <w:b w:val="0"/>
                <w:bCs w:val="0"/>
                <w:color w:val="067EC0"/>
              </w:rPr>
            </w:pPr>
          </w:p>
          <w:p w14:paraId="75B60F9C" w14:textId="1C0235E5" w:rsidR="00AF6F5C" w:rsidRPr="007E26D1" w:rsidRDefault="00CD7311" w:rsidP="00845C47">
            <w:pPr>
              <w:pStyle w:val="NoSpacing"/>
              <w:rPr>
                <w:rFonts w:ascii="Montserrat" w:hAnsi="Montserrat"/>
                <w:b w:val="0"/>
                <w:bCs w:val="0"/>
                <w:color w:val="067EC0"/>
              </w:rPr>
            </w:pPr>
            <w:r w:rsidRPr="007E26D1">
              <w:rPr>
                <w:rFonts w:ascii="Montserrat" w:hAnsi="Montserrat"/>
                <w:b w:val="0"/>
                <w:bCs w:val="0"/>
                <w:color w:val="067EC0"/>
              </w:rPr>
              <w:t xml:space="preserve">To </w:t>
            </w:r>
            <w:r w:rsidR="00D311AB" w:rsidRPr="007E26D1">
              <w:rPr>
                <w:rFonts w:ascii="Montserrat" w:hAnsi="Montserrat"/>
                <w:b w:val="0"/>
                <w:bCs w:val="0"/>
                <w:color w:val="067EC0"/>
              </w:rPr>
              <w:t>get inspired and share learning with other education settings on learning about climate change.</w:t>
            </w:r>
          </w:p>
        </w:tc>
        <w:tc>
          <w:tcPr>
            <w:tcW w:w="2044" w:type="dxa"/>
          </w:tcPr>
          <w:p w14:paraId="32589AF7"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481D78C" w14:textId="2438CE8C" w:rsidR="00AF6F5C" w:rsidRPr="005E7099" w:rsidRDefault="004C568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Climate education and green careers</w:t>
            </w:r>
          </w:p>
        </w:tc>
        <w:tc>
          <w:tcPr>
            <w:tcW w:w="2796" w:type="dxa"/>
          </w:tcPr>
          <w:p w14:paraId="3842DD61"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26E5F8C" w14:textId="77777777" w:rsidR="00AF6F5C" w:rsidRDefault="00F446A5"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Work with other schools in the MAT</w:t>
            </w:r>
            <w:r w:rsidR="006C3E54" w:rsidRPr="005E7099">
              <w:rPr>
                <w:rFonts w:ascii="Montserrat" w:hAnsi="Montserrat"/>
                <w:color w:val="067EC0"/>
              </w:rPr>
              <w:t xml:space="preserve"> to share ideas about avoiding climate change.</w:t>
            </w:r>
          </w:p>
          <w:p w14:paraId="6436F218" w14:textId="0C3DC1DC" w:rsidR="0045161E" w:rsidRPr="005E7099"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6F550458"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AF27390" w14:textId="78339E83" w:rsidR="00AF6F5C" w:rsidRPr="005E7099" w:rsidRDefault="0072155A"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2025</w:t>
            </w:r>
          </w:p>
        </w:tc>
        <w:tc>
          <w:tcPr>
            <w:tcW w:w="2440" w:type="dxa"/>
          </w:tcPr>
          <w:p w14:paraId="7D29633B"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24823EB" w14:textId="2B948E72" w:rsidR="00AF6F5C" w:rsidRPr="005E7099" w:rsidRDefault="00136F02"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Sustainability lead and sustainability ambassadors</w:t>
            </w:r>
          </w:p>
        </w:tc>
        <w:tc>
          <w:tcPr>
            <w:tcW w:w="3119" w:type="dxa"/>
          </w:tcPr>
          <w:p w14:paraId="1496C896" w14:textId="77777777" w:rsidR="00AF6F5C" w:rsidRPr="005E7099" w:rsidRDefault="00AF6F5C"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5E7099" w:rsidRPr="005E7099" w14:paraId="795512B5" w14:textId="77777777" w:rsidTr="009E7E6F">
        <w:trPr>
          <w:trHeight w:val="1354"/>
        </w:trPr>
        <w:tc>
          <w:tcPr>
            <w:cnfStyle w:val="001000000000" w:firstRow="0" w:lastRow="0" w:firstColumn="1" w:lastColumn="0" w:oddVBand="0" w:evenVBand="0" w:oddHBand="0" w:evenHBand="0" w:firstRowFirstColumn="0" w:firstRowLastColumn="0" w:lastRowFirstColumn="0" w:lastRowLastColumn="0"/>
            <w:tcW w:w="3099" w:type="dxa"/>
          </w:tcPr>
          <w:p w14:paraId="23394E3E" w14:textId="77777777" w:rsidR="0045161E" w:rsidRDefault="0045161E" w:rsidP="00845C47">
            <w:pPr>
              <w:pStyle w:val="NoSpacing"/>
              <w:rPr>
                <w:rFonts w:ascii="Montserrat" w:hAnsi="Montserrat"/>
                <w:b w:val="0"/>
                <w:bCs w:val="0"/>
                <w:color w:val="067EC0"/>
              </w:rPr>
            </w:pPr>
          </w:p>
          <w:p w14:paraId="669BF90E" w14:textId="76AEDD7D" w:rsidR="00D311AB" w:rsidRPr="007E26D1" w:rsidRDefault="00D311AB" w:rsidP="00845C47">
            <w:pPr>
              <w:pStyle w:val="NoSpacing"/>
              <w:rPr>
                <w:rFonts w:ascii="Montserrat" w:hAnsi="Montserrat"/>
                <w:b w:val="0"/>
                <w:bCs w:val="0"/>
                <w:color w:val="067EC0"/>
              </w:rPr>
            </w:pPr>
            <w:r w:rsidRPr="007E26D1">
              <w:rPr>
                <w:rFonts w:ascii="Montserrat" w:hAnsi="Montserrat"/>
                <w:b w:val="0"/>
                <w:bCs w:val="0"/>
                <w:color w:val="067EC0"/>
              </w:rPr>
              <w:t>Science week to have a sustainability</w:t>
            </w:r>
            <w:r w:rsidR="00E653C8" w:rsidRPr="007E26D1">
              <w:rPr>
                <w:rFonts w:ascii="Montserrat" w:hAnsi="Montserrat"/>
                <w:b w:val="0"/>
                <w:bCs w:val="0"/>
                <w:color w:val="067EC0"/>
              </w:rPr>
              <w:t xml:space="preserve"> </w:t>
            </w:r>
            <w:r w:rsidRPr="007E26D1">
              <w:rPr>
                <w:rFonts w:ascii="Montserrat" w:hAnsi="Montserrat"/>
                <w:b w:val="0"/>
                <w:bCs w:val="0"/>
                <w:color w:val="067EC0"/>
              </w:rPr>
              <w:t xml:space="preserve">theme, all children and invited parents to complete </w:t>
            </w:r>
            <w:r w:rsidR="000004A1" w:rsidRPr="007E26D1">
              <w:rPr>
                <w:rFonts w:ascii="Montserrat" w:hAnsi="Montserrat"/>
                <w:b w:val="0"/>
                <w:bCs w:val="0"/>
                <w:color w:val="067EC0"/>
              </w:rPr>
              <w:t>a</w:t>
            </w:r>
            <w:r w:rsidRPr="007E26D1">
              <w:rPr>
                <w:rFonts w:ascii="Montserrat" w:hAnsi="Montserrat"/>
                <w:b w:val="0"/>
                <w:bCs w:val="0"/>
                <w:color w:val="067EC0"/>
              </w:rPr>
              <w:t xml:space="preserve"> sustainable</w:t>
            </w:r>
            <w:r w:rsidR="000B6AFA" w:rsidRPr="007E26D1">
              <w:rPr>
                <w:rFonts w:ascii="Montserrat" w:hAnsi="Montserrat"/>
                <w:b w:val="0"/>
                <w:bCs w:val="0"/>
                <w:color w:val="067EC0"/>
              </w:rPr>
              <w:t xml:space="preserve">-linked </w:t>
            </w:r>
            <w:r w:rsidRPr="007E26D1">
              <w:rPr>
                <w:rFonts w:ascii="Montserrat" w:hAnsi="Montserrat"/>
                <w:b w:val="0"/>
                <w:bCs w:val="0"/>
                <w:color w:val="067EC0"/>
              </w:rPr>
              <w:t xml:space="preserve">activity </w:t>
            </w:r>
            <w:r w:rsidR="000B6AFA" w:rsidRPr="007E26D1">
              <w:rPr>
                <w:rFonts w:ascii="Montserrat" w:hAnsi="Montserrat"/>
                <w:b w:val="0"/>
                <w:bCs w:val="0"/>
                <w:color w:val="067EC0"/>
              </w:rPr>
              <w:t xml:space="preserve">from </w:t>
            </w:r>
            <w:r w:rsidRPr="007E26D1">
              <w:rPr>
                <w:rFonts w:ascii="Montserrat" w:hAnsi="Montserrat"/>
                <w:b w:val="0"/>
                <w:bCs w:val="0"/>
                <w:color w:val="067EC0"/>
              </w:rPr>
              <w:t>the science curriculum</w:t>
            </w:r>
          </w:p>
          <w:p w14:paraId="7562E343" w14:textId="3F5461D0" w:rsidR="0045161E" w:rsidRPr="005E7099" w:rsidRDefault="0045161E" w:rsidP="00845C47">
            <w:pPr>
              <w:pStyle w:val="NoSpacing"/>
              <w:rPr>
                <w:rFonts w:ascii="Montserrat" w:hAnsi="Montserrat"/>
                <w:color w:val="067EC0"/>
              </w:rPr>
            </w:pPr>
          </w:p>
        </w:tc>
        <w:tc>
          <w:tcPr>
            <w:tcW w:w="2044" w:type="dxa"/>
          </w:tcPr>
          <w:p w14:paraId="611E1578"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DB5813D" w14:textId="687B66A7" w:rsidR="00D311AB" w:rsidRPr="005E7099" w:rsidRDefault="004C568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Climate education and green careers</w:t>
            </w:r>
          </w:p>
        </w:tc>
        <w:tc>
          <w:tcPr>
            <w:tcW w:w="2796" w:type="dxa"/>
          </w:tcPr>
          <w:p w14:paraId="2B6FE217"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72C03C2" w14:textId="5A2A7FA6" w:rsidR="00D311AB" w:rsidRPr="005E7099" w:rsidRDefault="00DB3BA9"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Children will understand and learn about sustainability through practical</w:t>
            </w:r>
            <w:r w:rsidR="00C63506" w:rsidRPr="005E7099">
              <w:rPr>
                <w:rFonts w:ascii="Montserrat" w:hAnsi="Montserrat"/>
                <w:color w:val="067EC0"/>
              </w:rPr>
              <w:t xml:space="preserve"> tasks and </w:t>
            </w:r>
            <w:r w:rsidR="000F3521" w:rsidRPr="005E7099">
              <w:rPr>
                <w:rFonts w:ascii="Montserrat" w:hAnsi="Montserrat"/>
                <w:color w:val="067EC0"/>
              </w:rPr>
              <w:t>enhanced through their sci</w:t>
            </w:r>
            <w:r w:rsidR="006325E8" w:rsidRPr="005E7099">
              <w:rPr>
                <w:rFonts w:ascii="Montserrat" w:hAnsi="Montserrat"/>
                <w:color w:val="067EC0"/>
              </w:rPr>
              <w:t>entific understanding</w:t>
            </w:r>
          </w:p>
        </w:tc>
        <w:tc>
          <w:tcPr>
            <w:tcW w:w="1812" w:type="dxa"/>
          </w:tcPr>
          <w:p w14:paraId="2CAFCCB6"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E991A65" w14:textId="7E415D93" w:rsidR="00D311AB" w:rsidRPr="005E7099" w:rsidRDefault="006325E8"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March 2025</w:t>
            </w:r>
          </w:p>
        </w:tc>
        <w:tc>
          <w:tcPr>
            <w:tcW w:w="2440" w:type="dxa"/>
          </w:tcPr>
          <w:p w14:paraId="32B57DF5"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2966443" w14:textId="04119CB5" w:rsidR="00D311AB" w:rsidRPr="005E7099" w:rsidRDefault="006D0500"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All </w:t>
            </w:r>
            <w:r w:rsidR="00B04B30" w:rsidRPr="005E7099">
              <w:rPr>
                <w:rFonts w:ascii="Montserrat" w:hAnsi="Montserrat"/>
                <w:color w:val="067EC0"/>
              </w:rPr>
              <w:t>teaching staff</w:t>
            </w:r>
          </w:p>
        </w:tc>
        <w:tc>
          <w:tcPr>
            <w:tcW w:w="3119" w:type="dxa"/>
          </w:tcPr>
          <w:p w14:paraId="0E915ACD" w14:textId="77777777" w:rsidR="00D311AB" w:rsidRPr="005E7099" w:rsidRDefault="00D311AB"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5E7099" w:rsidRPr="005E7099" w14:paraId="70A7B168" w14:textId="77777777" w:rsidTr="009E7E6F">
        <w:trPr>
          <w:trHeight w:val="1354"/>
        </w:trPr>
        <w:tc>
          <w:tcPr>
            <w:cnfStyle w:val="001000000000" w:firstRow="0" w:lastRow="0" w:firstColumn="1" w:lastColumn="0" w:oddVBand="0" w:evenVBand="0" w:oddHBand="0" w:evenHBand="0" w:firstRowFirstColumn="0" w:firstRowLastColumn="0" w:lastRowFirstColumn="0" w:lastRowLastColumn="0"/>
            <w:tcW w:w="3099" w:type="dxa"/>
          </w:tcPr>
          <w:p w14:paraId="28E39D98" w14:textId="77777777" w:rsidR="0045161E" w:rsidRDefault="0045161E" w:rsidP="00845C47">
            <w:pPr>
              <w:spacing w:line="240" w:lineRule="auto"/>
              <w:ind w:left="4"/>
              <w:rPr>
                <w:rFonts w:ascii="Montserrat" w:hAnsi="Montserrat"/>
                <w:b w:val="0"/>
                <w:bCs w:val="0"/>
                <w:color w:val="067EC0"/>
              </w:rPr>
            </w:pPr>
          </w:p>
          <w:p w14:paraId="12A0617E" w14:textId="4E07A25B" w:rsidR="007A5DBD" w:rsidRPr="007E26D1" w:rsidRDefault="007A5DBD" w:rsidP="00845C47">
            <w:pPr>
              <w:spacing w:line="240" w:lineRule="auto"/>
              <w:ind w:left="4"/>
              <w:rPr>
                <w:rFonts w:ascii="Montserrat" w:hAnsi="Montserrat"/>
                <w:b w:val="0"/>
                <w:bCs w:val="0"/>
                <w:color w:val="067EC0"/>
              </w:rPr>
            </w:pPr>
            <w:r w:rsidRPr="007E26D1">
              <w:rPr>
                <w:rFonts w:ascii="Montserrat" w:hAnsi="Montserrat"/>
                <w:b w:val="0"/>
                <w:bCs w:val="0"/>
                <w:color w:val="067EC0"/>
              </w:rPr>
              <w:t>All teaching staff to raise the profile of sustainability themes and link it to the science unit or other relevant unit, covered each half term, using 6 identified themes and related icon</w:t>
            </w:r>
            <w:r w:rsidR="006325E8" w:rsidRPr="007E26D1">
              <w:rPr>
                <w:rFonts w:ascii="Montserrat" w:hAnsi="Montserrat"/>
                <w:b w:val="0"/>
                <w:bCs w:val="0"/>
                <w:color w:val="067EC0"/>
              </w:rPr>
              <w:t>s</w:t>
            </w:r>
            <w:r w:rsidR="007E26D1">
              <w:rPr>
                <w:rFonts w:ascii="Montserrat" w:hAnsi="Montserrat"/>
                <w:b w:val="0"/>
                <w:bCs w:val="0"/>
                <w:color w:val="067EC0"/>
              </w:rPr>
              <w:t>. The teaching of climate change and the erosion of habitats are developed within appropriate units of work.</w:t>
            </w:r>
          </w:p>
          <w:p w14:paraId="0212ED49" w14:textId="77777777" w:rsidR="00D311AB" w:rsidRPr="005E7099" w:rsidRDefault="00D311AB" w:rsidP="00845C47">
            <w:pPr>
              <w:spacing w:line="240" w:lineRule="auto"/>
              <w:ind w:left="360" w:hanging="360"/>
              <w:rPr>
                <w:rFonts w:ascii="Montserrat" w:hAnsi="Montserrat"/>
                <w:color w:val="067EC0"/>
              </w:rPr>
            </w:pPr>
          </w:p>
        </w:tc>
        <w:tc>
          <w:tcPr>
            <w:tcW w:w="2044" w:type="dxa"/>
          </w:tcPr>
          <w:p w14:paraId="0832A263"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B25AB50" w14:textId="3F21A137" w:rsidR="00D311AB" w:rsidRPr="005E7099" w:rsidRDefault="004C568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Climate education and green careers</w:t>
            </w:r>
          </w:p>
        </w:tc>
        <w:tc>
          <w:tcPr>
            <w:tcW w:w="2796" w:type="dxa"/>
          </w:tcPr>
          <w:p w14:paraId="37E14DF8"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38EAD85" w14:textId="5477C883" w:rsidR="00D311AB" w:rsidRDefault="004301D1"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Children understand the relevant ideas around sustainability through themes that are highlighted</w:t>
            </w:r>
            <w:r w:rsidR="0003385D" w:rsidRPr="005E7099">
              <w:rPr>
                <w:rFonts w:ascii="Montserrat" w:hAnsi="Montserrat"/>
                <w:color w:val="067EC0"/>
              </w:rPr>
              <w:t xml:space="preserve"> </w:t>
            </w:r>
            <w:r w:rsidR="00774102" w:rsidRPr="005E7099">
              <w:rPr>
                <w:rFonts w:ascii="Montserrat" w:hAnsi="Montserrat"/>
                <w:color w:val="067EC0"/>
              </w:rPr>
              <w:t xml:space="preserve">each half </w:t>
            </w:r>
            <w:r w:rsidR="000004A1" w:rsidRPr="005E7099">
              <w:rPr>
                <w:rFonts w:ascii="Montserrat" w:hAnsi="Montserrat"/>
                <w:color w:val="067EC0"/>
              </w:rPr>
              <w:t>term and</w:t>
            </w:r>
            <w:r w:rsidR="00774102" w:rsidRPr="005E7099">
              <w:rPr>
                <w:rFonts w:ascii="Montserrat" w:hAnsi="Montserrat"/>
                <w:color w:val="067EC0"/>
              </w:rPr>
              <w:t xml:space="preserve"> </w:t>
            </w:r>
            <w:r w:rsidR="002D2E56" w:rsidRPr="005E7099">
              <w:rPr>
                <w:rFonts w:ascii="Montserrat" w:hAnsi="Montserrat"/>
                <w:color w:val="067EC0"/>
              </w:rPr>
              <w:t>prompted by links with units covered.</w:t>
            </w:r>
            <w:r w:rsidR="0003385D" w:rsidRPr="005E7099">
              <w:rPr>
                <w:rFonts w:ascii="Montserrat" w:hAnsi="Montserrat"/>
                <w:color w:val="067EC0"/>
              </w:rPr>
              <w:t xml:space="preserve">  </w:t>
            </w:r>
            <w:r w:rsidR="0082331A" w:rsidRPr="005E7099">
              <w:rPr>
                <w:rFonts w:ascii="Montserrat" w:hAnsi="Montserrat"/>
                <w:color w:val="067EC0"/>
              </w:rPr>
              <w:t>Displays of their</w:t>
            </w:r>
            <w:r w:rsidR="00F04AC5" w:rsidRPr="005E7099">
              <w:rPr>
                <w:rFonts w:ascii="Montserrat" w:hAnsi="Montserrat"/>
                <w:color w:val="067EC0"/>
              </w:rPr>
              <w:t xml:space="preserve"> </w:t>
            </w:r>
            <w:r w:rsidR="0082331A" w:rsidRPr="005E7099">
              <w:rPr>
                <w:rFonts w:ascii="Montserrat" w:hAnsi="Montserrat"/>
                <w:color w:val="067EC0"/>
              </w:rPr>
              <w:t xml:space="preserve">current theme </w:t>
            </w:r>
            <w:r w:rsidR="00F04AC5" w:rsidRPr="005E7099">
              <w:rPr>
                <w:rFonts w:ascii="Montserrat" w:hAnsi="Montserrat"/>
                <w:color w:val="067EC0"/>
              </w:rPr>
              <w:t>is in every classroom.</w:t>
            </w:r>
            <w:r w:rsidR="006C3E54" w:rsidRPr="005E7099">
              <w:rPr>
                <w:rFonts w:ascii="Montserrat" w:hAnsi="Montserrat"/>
                <w:color w:val="067EC0"/>
              </w:rPr>
              <w:t xml:space="preserve"> </w:t>
            </w:r>
            <w:r w:rsidR="006353E5" w:rsidRPr="005E7099">
              <w:rPr>
                <w:rFonts w:ascii="Montserrat" w:hAnsi="Montserrat"/>
                <w:color w:val="067EC0"/>
              </w:rPr>
              <w:t>Pupil voice shows</w:t>
            </w:r>
            <w:r w:rsidR="006C3E54" w:rsidRPr="005E7099">
              <w:rPr>
                <w:rFonts w:ascii="Montserrat" w:hAnsi="Montserrat"/>
                <w:color w:val="067EC0"/>
              </w:rPr>
              <w:t xml:space="preserve"> a true understanding of these themes and </w:t>
            </w:r>
            <w:r w:rsidR="00A163DA" w:rsidRPr="005E7099">
              <w:rPr>
                <w:rFonts w:ascii="Montserrat" w:hAnsi="Montserrat"/>
                <w:color w:val="067EC0"/>
              </w:rPr>
              <w:t xml:space="preserve">what link there is in what they are </w:t>
            </w:r>
            <w:r w:rsidR="006C689A" w:rsidRPr="005E7099">
              <w:rPr>
                <w:rFonts w:ascii="Montserrat" w:hAnsi="Montserrat"/>
                <w:color w:val="067EC0"/>
              </w:rPr>
              <w:t>le</w:t>
            </w:r>
            <w:r w:rsidR="00A163DA" w:rsidRPr="005E7099">
              <w:rPr>
                <w:rFonts w:ascii="Montserrat" w:hAnsi="Montserrat"/>
                <w:color w:val="067EC0"/>
              </w:rPr>
              <w:t>arning</w:t>
            </w:r>
          </w:p>
          <w:p w14:paraId="5F29F2D5" w14:textId="198C568E" w:rsidR="0045161E" w:rsidRPr="005E7099"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0E7891EF"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755ACE5" w14:textId="5978E867" w:rsidR="00D311AB" w:rsidRPr="005E7099" w:rsidRDefault="00A163DA"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Introduced </w:t>
            </w:r>
            <w:r w:rsidR="006325E8" w:rsidRPr="005E7099">
              <w:rPr>
                <w:rFonts w:ascii="Montserrat" w:hAnsi="Montserrat"/>
                <w:color w:val="067EC0"/>
              </w:rPr>
              <w:t>April 2025</w:t>
            </w:r>
            <w:r w:rsidRPr="005E7099">
              <w:rPr>
                <w:rFonts w:ascii="Montserrat" w:hAnsi="Montserrat"/>
                <w:color w:val="067EC0"/>
              </w:rPr>
              <w:t xml:space="preserve">, fully embedded by </w:t>
            </w:r>
            <w:r w:rsidR="006C689A" w:rsidRPr="005E7099">
              <w:rPr>
                <w:rFonts w:ascii="Montserrat" w:hAnsi="Montserrat"/>
                <w:color w:val="067EC0"/>
              </w:rPr>
              <w:t xml:space="preserve">April </w:t>
            </w:r>
            <w:r w:rsidRPr="005E7099">
              <w:rPr>
                <w:rFonts w:ascii="Montserrat" w:hAnsi="Montserrat"/>
                <w:color w:val="067EC0"/>
              </w:rPr>
              <w:t>202</w:t>
            </w:r>
            <w:r w:rsidR="006C689A" w:rsidRPr="005E7099">
              <w:rPr>
                <w:rFonts w:ascii="Montserrat" w:hAnsi="Montserrat"/>
                <w:color w:val="067EC0"/>
              </w:rPr>
              <w:t>6</w:t>
            </w:r>
          </w:p>
        </w:tc>
        <w:tc>
          <w:tcPr>
            <w:tcW w:w="2440" w:type="dxa"/>
          </w:tcPr>
          <w:p w14:paraId="40740CB6"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CD6AD06" w14:textId="4283417C" w:rsidR="00D311AB" w:rsidRPr="005E7099" w:rsidRDefault="00046C6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Sustainability lead and teaching staff</w:t>
            </w:r>
          </w:p>
        </w:tc>
        <w:tc>
          <w:tcPr>
            <w:tcW w:w="3119" w:type="dxa"/>
          </w:tcPr>
          <w:p w14:paraId="32B8A53C" w14:textId="77777777" w:rsidR="00D311AB" w:rsidRPr="005E7099" w:rsidRDefault="00D311AB"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490A33" w:rsidRPr="005E7099" w14:paraId="6C90183E" w14:textId="77777777" w:rsidTr="009E7E6F">
        <w:trPr>
          <w:trHeight w:val="834"/>
        </w:trPr>
        <w:tc>
          <w:tcPr>
            <w:cnfStyle w:val="001000000000" w:firstRow="0" w:lastRow="0" w:firstColumn="1" w:lastColumn="0" w:oddVBand="0" w:evenVBand="0" w:oddHBand="0" w:evenHBand="0" w:firstRowFirstColumn="0" w:firstRowLastColumn="0" w:lastRowFirstColumn="0" w:lastRowLastColumn="0"/>
            <w:tcW w:w="3099" w:type="dxa"/>
            <w:tcBorders>
              <w:bottom w:val="single" w:sz="4" w:space="0" w:color="83CAEB" w:themeColor="accent1" w:themeTint="66"/>
            </w:tcBorders>
          </w:tcPr>
          <w:p w14:paraId="281C05E7" w14:textId="77777777" w:rsidR="0045161E" w:rsidRDefault="0045161E" w:rsidP="00845C47">
            <w:pPr>
              <w:spacing w:line="240" w:lineRule="auto"/>
              <w:ind w:left="4"/>
              <w:rPr>
                <w:rFonts w:ascii="Montserrat" w:hAnsi="Montserrat"/>
                <w:b w:val="0"/>
                <w:bCs w:val="0"/>
                <w:color w:val="067EC0"/>
              </w:rPr>
            </w:pPr>
          </w:p>
          <w:p w14:paraId="099CF640" w14:textId="77777777" w:rsidR="0087720D" w:rsidRDefault="0072155A" w:rsidP="00845C47">
            <w:pPr>
              <w:spacing w:line="240" w:lineRule="auto"/>
              <w:ind w:left="4"/>
              <w:rPr>
                <w:rFonts w:ascii="Montserrat" w:hAnsi="Montserrat"/>
                <w:b w:val="0"/>
                <w:bCs w:val="0"/>
                <w:color w:val="067EC0"/>
              </w:rPr>
            </w:pPr>
            <w:r w:rsidRPr="007E26D1">
              <w:rPr>
                <w:rFonts w:ascii="Montserrat" w:hAnsi="Montserrat"/>
                <w:b w:val="0"/>
                <w:bCs w:val="0"/>
                <w:color w:val="067EC0"/>
              </w:rPr>
              <w:t>Aspiration week</w:t>
            </w:r>
            <w:r w:rsidR="005E16EB" w:rsidRPr="007E26D1">
              <w:rPr>
                <w:rFonts w:ascii="Montserrat" w:hAnsi="Montserrat"/>
                <w:b w:val="0"/>
                <w:bCs w:val="0"/>
                <w:color w:val="067EC0"/>
              </w:rPr>
              <w:t xml:space="preserve"> to have a green careers element, </w:t>
            </w:r>
            <w:r w:rsidR="005B4A0D" w:rsidRPr="007E26D1">
              <w:rPr>
                <w:rFonts w:ascii="Montserrat" w:hAnsi="Montserrat"/>
                <w:b w:val="0"/>
                <w:bCs w:val="0"/>
                <w:color w:val="067EC0"/>
              </w:rPr>
              <w:t>people employed in ‘green’ jobs to visit school during that week</w:t>
            </w:r>
            <w:r w:rsidR="005B4A0D" w:rsidRPr="005E7099">
              <w:rPr>
                <w:rFonts w:ascii="Montserrat" w:hAnsi="Montserrat"/>
                <w:color w:val="067EC0"/>
              </w:rPr>
              <w:t>.</w:t>
            </w:r>
          </w:p>
          <w:p w14:paraId="744F1737" w14:textId="3F1873B7" w:rsidR="005205E6" w:rsidRPr="005E7099" w:rsidRDefault="005205E6" w:rsidP="00845C47">
            <w:pPr>
              <w:spacing w:line="240" w:lineRule="auto"/>
              <w:ind w:left="4"/>
              <w:rPr>
                <w:rFonts w:ascii="Montserrat" w:hAnsi="Montserrat"/>
                <w:color w:val="067EC0"/>
                <w:highlight w:val="magenta"/>
              </w:rPr>
            </w:pPr>
          </w:p>
        </w:tc>
        <w:tc>
          <w:tcPr>
            <w:tcW w:w="2044" w:type="dxa"/>
            <w:tcBorders>
              <w:bottom w:val="single" w:sz="4" w:space="0" w:color="83CAEB" w:themeColor="accent1" w:themeTint="66"/>
            </w:tcBorders>
          </w:tcPr>
          <w:p w14:paraId="6EA39914"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93A864E" w14:textId="561B4143" w:rsidR="0087720D" w:rsidRPr="005E7099" w:rsidRDefault="005B4A0D"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Climate education and green careers</w:t>
            </w:r>
          </w:p>
        </w:tc>
        <w:tc>
          <w:tcPr>
            <w:tcW w:w="2796" w:type="dxa"/>
            <w:tcBorders>
              <w:bottom w:val="single" w:sz="4" w:space="0" w:color="83CAEB" w:themeColor="accent1" w:themeTint="66"/>
            </w:tcBorders>
          </w:tcPr>
          <w:p w14:paraId="1BA3E331"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53F1268" w14:textId="1524ED51" w:rsidR="0045161E" w:rsidRPr="005E7099" w:rsidRDefault="002E0EC2"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Annual aspiration week will </w:t>
            </w:r>
            <w:r w:rsidR="00452909" w:rsidRPr="005E7099">
              <w:rPr>
                <w:rFonts w:ascii="Montserrat" w:hAnsi="Montserrat"/>
                <w:color w:val="067EC0"/>
              </w:rPr>
              <w:t xml:space="preserve">reflect the ‘green sector’ and demonstrate </w:t>
            </w:r>
            <w:r w:rsidR="00F0532B" w:rsidRPr="005E7099">
              <w:rPr>
                <w:rFonts w:ascii="Montserrat" w:hAnsi="Montserrat"/>
                <w:color w:val="067EC0"/>
              </w:rPr>
              <w:t>careers in a growing industry, inspiring children t</w:t>
            </w:r>
            <w:r w:rsidR="00BA6A2E">
              <w:rPr>
                <w:rFonts w:ascii="Montserrat" w:hAnsi="Montserrat"/>
                <w:color w:val="067EC0"/>
              </w:rPr>
              <w:t>o c</w:t>
            </w:r>
            <w:r w:rsidR="00F0532B" w:rsidRPr="005E7099">
              <w:rPr>
                <w:rFonts w:ascii="Montserrat" w:hAnsi="Montserrat"/>
                <w:color w:val="067EC0"/>
              </w:rPr>
              <w:t>onsider these jobs as options for themselves.</w:t>
            </w:r>
          </w:p>
        </w:tc>
        <w:tc>
          <w:tcPr>
            <w:tcW w:w="1812" w:type="dxa"/>
            <w:tcBorders>
              <w:bottom w:val="single" w:sz="4" w:space="0" w:color="83CAEB" w:themeColor="accent1" w:themeTint="66"/>
            </w:tcBorders>
          </w:tcPr>
          <w:p w14:paraId="7A3D0FD9"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FB22934" w14:textId="794F820C" w:rsidR="0087720D" w:rsidRPr="005E7099" w:rsidRDefault="002114C6"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Aspiration week to be held</w:t>
            </w:r>
            <w:r w:rsidR="00DB0D05" w:rsidRPr="005E7099">
              <w:rPr>
                <w:rFonts w:ascii="Montserrat" w:hAnsi="Montserrat"/>
                <w:color w:val="067EC0"/>
              </w:rPr>
              <w:t xml:space="preserve"> in </w:t>
            </w:r>
            <w:r w:rsidRPr="005E7099">
              <w:rPr>
                <w:rFonts w:ascii="Montserrat" w:hAnsi="Montserrat"/>
                <w:color w:val="067EC0"/>
              </w:rPr>
              <w:t>October 2025</w:t>
            </w:r>
          </w:p>
        </w:tc>
        <w:tc>
          <w:tcPr>
            <w:tcW w:w="2440" w:type="dxa"/>
            <w:tcBorders>
              <w:bottom w:val="single" w:sz="4" w:space="0" w:color="83CAEB" w:themeColor="accent1" w:themeTint="66"/>
            </w:tcBorders>
          </w:tcPr>
          <w:p w14:paraId="7D252E52"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0E36876" w14:textId="13960407" w:rsidR="0087720D" w:rsidRPr="005E7099" w:rsidRDefault="002C6EDD"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Deputy hea</w:t>
            </w:r>
            <w:r w:rsidR="002114C6" w:rsidRPr="005E7099">
              <w:rPr>
                <w:rFonts w:ascii="Montserrat" w:hAnsi="Montserrat"/>
                <w:color w:val="067EC0"/>
              </w:rPr>
              <w:t>dteacher</w:t>
            </w:r>
          </w:p>
        </w:tc>
        <w:tc>
          <w:tcPr>
            <w:tcW w:w="3119" w:type="dxa"/>
            <w:tcBorders>
              <w:bottom w:val="single" w:sz="4" w:space="0" w:color="83CAEB" w:themeColor="accent1" w:themeTint="66"/>
            </w:tcBorders>
          </w:tcPr>
          <w:p w14:paraId="6F2B5606" w14:textId="77777777" w:rsidR="0087720D" w:rsidRPr="005E7099" w:rsidRDefault="0087720D"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9E7E6F" w:rsidRPr="005E7099" w14:paraId="01BC7B26" w14:textId="77777777" w:rsidTr="009E7E6F">
        <w:trPr>
          <w:trHeight w:val="351"/>
        </w:trPr>
        <w:tc>
          <w:tcPr>
            <w:cnfStyle w:val="001000000000" w:firstRow="0" w:lastRow="0" w:firstColumn="1" w:lastColumn="0" w:oddVBand="0" w:evenVBand="0" w:oddHBand="0" w:evenHBand="0" w:firstRowFirstColumn="0" w:firstRowLastColumn="0" w:lastRowFirstColumn="0" w:lastRowLastColumn="0"/>
            <w:tcW w:w="3099" w:type="dxa"/>
            <w:tcBorders>
              <w:top w:val="single" w:sz="4" w:space="0" w:color="83CAEB" w:themeColor="accent1" w:themeTint="66"/>
              <w:left w:val="single" w:sz="4" w:space="0" w:color="83CAEB" w:themeColor="accent1" w:themeTint="66"/>
              <w:bottom w:val="single" w:sz="4" w:space="0" w:color="83CAEB" w:themeColor="accent1" w:themeTint="66"/>
              <w:right w:val="nil"/>
            </w:tcBorders>
            <w:shd w:val="clear" w:color="auto" w:fill="FFFDD5"/>
          </w:tcPr>
          <w:p w14:paraId="70919610" w14:textId="77777777" w:rsidR="00897ACB" w:rsidRPr="005E7099" w:rsidRDefault="006B6869" w:rsidP="00845C47">
            <w:pPr>
              <w:spacing w:line="240" w:lineRule="auto"/>
              <w:rPr>
                <w:rFonts w:ascii="Montserrat" w:hAnsi="Montserrat"/>
                <w:color w:val="067EC0"/>
              </w:rPr>
            </w:pPr>
            <w:r w:rsidRPr="005E7099">
              <w:rPr>
                <w:rFonts w:ascii="Montserrat" w:hAnsi="Montserrat"/>
                <w:color w:val="067EC0"/>
                <w:sz w:val="28"/>
              </w:rPr>
              <w:t xml:space="preserve">Waste </w:t>
            </w:r>
          </w:p>
        </w:tc>
        <w:tc>
          <w:tcPr>
            <w:tcW w:w="2044" w:type="dxa"/>
            <w:tcBorders>
              <w:top w:val="single" w:sz="4" w:space="0" w:color="83CAEB" w:themeColor="accent1" w:themeTint="66"/>
              <w:left w:val="nil"/>
              <w:bottom w:val="single" w:sz="4" w:space="0" w:color="83CAEB" w:themeColor="accent1" w:themeTint="66"/>
              <w:right w:val="nil"/>
            </w:tcBorders>
            <w:shd w:val="clear" w:color="auto" w:fill="FFFDD5"/>
          </w:tcPr>
          <w:p w14:paraId="1C36E07F" w14:textId="77777777" w:rsidR="00897ACB" w:rsidRPr="005E7099" w:rsidRDefault="00897ACB"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796" w:type="dxa"/>
            <w:tcBorders>
              <w:top w:val="single" w:sz="4" w:space="0" w:color="83CAEB" w:themeColor="accent1" w:themeTint="66"/>
              <w:left w:val="nil"/>
              <w:bottom w:val="single" w:sz="4" w:space="0" w:color="83CAEB" w:themeColor="accent1" w:themeTint="66"/>
              <w:right w:val="nil"/>
            </w:tcBorders>
            <w:shd w:val="clear" w:color="auto" w:fill="FFFDD5"/>
          </w:tcPr>
          <w:p w14:paraId="004F2535" w14:textId="77777777" w:rsidR="00897ACB" w:rsidRPr="005E7099" w:rsidRDefault="00897ACB"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Borders>
              <w:top w:val="single" w:sz="4" w:space="0" w:color="83CAEB" w:themeColor="accent1" w:themeTint="66"/>
              <w:left w:val="nil"/>
              <w:bottom w:val="single" w:sz="4" w:space="0" w:color="83CAEB" w:themeColor="accent1" w:themeTint="66"/>
              <w:right w:val="nil"/>
            </w:tcBorders>
            <w:shd w:val="clear" w:color="auto" w:fill="FFFDD5"/>
          </w:tcPr>
          <w:p w14:paraId="77531726" w14:textId="77777777" w:rsidR="00897ACB" w:rsidRPr="005E7099" w:rsidRDefault="00897ACB"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tcBorders>
              <w:top w:val="single" w:sz="4" w:space="0" w:color="83CAEB" w:themeColor="accent1" w:themeTint="66"/>
              <w:left w:val="nil"/>
              <w:bottom w:val="single" w:sz="4" w:space="0" w:color="83CAEB" w:themeColor="accent1" w:themeTint="66"/>
              <w:right w:val="nil"/>
            </w:tcBorders>
            <w:shd w:val="clear" w:color="auto" w:fill="FFFDD5"/>
          </w:tcPr>
          <w:p w14:paraId="49AC1626" w14:textId="77777777" w:rsidR="00897ACB" w:rsidRPr="005E7099" w:rsidRDefault="00897ACB"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tcBorders>
              <w:top w:val="single" w:sz="4" w:space="0" w:color="83CAEB" w:themeColor="accent1" w:themeTint="66"/>
              <w:left w:val="nil"/>
              <w:bottom w:val="single" w:sz="4" w:space="0" w:color="83CAEB" w:themeColor="accent1" w:themeTint="66"/>
              <w:right w:val="single" w:sz="4" w:space="0" w:color="83CAEB" w:themeColor="accent1" w:themeTint="66"/>
            </w:tcBorders>
            <w:shd w:val="clear" w:color="auto" w:fill="FFFDD5"/>
          </w:tcPr>
          <w:p w14:paraId="69DA9614" w14:textId="77777777" w:rsidR="00897ACB" w:rsidRPr="005E7099" w:rsidRDefault="00897ACB"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5E7099" w:rsidRPr="005E7099" w14:paraId="791AD5E9"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Borders>
              <w:top w:val="single" w:sz="4" w:space="0" w:color="83CAEB" w:themeColor="accent1" w:themeTint="66"/>
            </w:tcBorders>
          </w:tcPr>
          <w:p w14:paraId="4A4243A9" w14:textId="77777777" w:rsidR="0045161E" w:rsidRDefault="0045161E" w:rsidP="00845C47">
            <w:pPr>
              <w:pStyle w:val="NoSpacing"/>
              <w:rPr>
                <w:rFonts w:ascii="Montserrat" w:hAnsi="Montserrat"/>
                <w:b w:val="0"/>
                <w:bCs w:val="0"/>
                <w:color w:val="067EC0"/>
              </w:rPr>
            </w:pPr>
          </w:p>
          <w:p w14:paraId="36CD1A47" w14:textId="36613530" w:rsidR="00897ACB" w:rsidRPr="007E26D1" w:rsidRDefault="006D06BA" w:rsidP="00845C47">
            <w:pPr>
              <w:pStyle w:val="NoSpacing"/>
              <w:rPr>
                <w:rFonts w:ascii="Montserrat" w:hAnsi="Montserrat"/>
                <w:b w:val="0"/>
                <w:bCs w:val="0"/>
                <w:color w:val="067EC0"/>
              </w:rPr>
            </w:pPr>
            <w:r w:rsidRPr="007E26D1">
              <w:rPr>
                <w:rFonts w:ascii="Montserrat" w:hAnsi="Montserrat"/>
                <w:b w:val="0"/>
                <w:bCs w:val="0"/>
                <w:color w:val="067EC0"/>
              </w:rPr>
              <w:t xml:space="preserve">Second hand uniform made available. Second hand world book day costumes, other dress-up day costumes </w:t>
            </w:r>
            <w:r w:rsidR="000007DB" w:rsidRPr="007E26D1">
              <w:rPr>
                <w:rFonts w:ascii="Montserrat" w:hAnsi="Montserrat"/>
                <w:b w:val="0"/>
                <w:bCs w:val="0"/>
                <w:color w:val="067EC0"/>
              </w:rPr>
              <w:t>such as Christmas jumper swap</w:t>
            </w:r>
          </w:p>
        </w:tc>
        <w:tc>
          <w:tcPr>
            <w:tcW w:w="2044" w:type="dxa"/>
            <w:tcBorders>
              <w:top w:val="single" w:sz="4" w:space="0" w:color="83CAEB" w:themeColor="accent1" w:themeTint="66"/>
            </w:tcBorders>
          </w:tcPr>
          <w:p w14:paraId="588A4A31"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575D57B" w14:textId="6B2A8056" w:rsidR="00897ACB" w:rsidRPr="005E7099" w:rsidRDefault="00B1275B"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De</w:t>
            </w:r>
            <w:r w:rsidR="008F2FDF" w:rsidRPr="005E7099">
              <w:rPr>
                <w:rFonts w:ascii="Montserrat" w:hAnsi="Montserrat"/>
                <w:color w:val="067EC0"/>
              </w:rPr>
              <w:t>c</w:t>
            </w:r>
            <w:r w:rsidRPr="005E7099">
              <w:rPr>
                <w:rFonts w:ascii="Montserrat" w:hAnsi="Montserrat"/>
                <w:color w:val="067EC0"/>
              </w:rPr>
              <w:t>arbonisation</w:t>
            </w:r>
          </w:p>
        </w:tc>
        <w:tc>
          <w:tcPr>
            <w:tcW w:w="2796" w:type="dxa"/>
            <w:tcBorders>
              <w:top w:val="single" w:sz="4" w:space="0" w:color="83CAEB" w:themeColor="accent1" w:themeTint="66"/>
            </w:tcBorders>
          </w:tcPr>
          <w:p w14:paraId="474A25F8"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3E35389" w14:textId="77777777" w:rsidR="00897ACB" w:rsidRDefault="009371C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Sustainability ambassadors and support staff to promote the </w:t>
            </w:r>
            <w:r w:rsidR="00D277E1" w:rsidRPr="005E7099">
              <w:rPr>
                <w:rFonts w:ascii="Montserrat" w:hAnsi="Montserrat"/>
                <w:color w:val="067EC0"/>
              </w:rPr>
              <w:t xml:space="preserve">uptake of </w:t>
            </w:r>
            <w:proofErr w:type="gramStart"/>
            <w:r w:rsidR="00D277E1" w:rsidRPr="005E7099">
              <w:rPr>
                <w:rFonts w:ascii="Montserrat" w:hAnsi="Montserrat"/>
                <w:color w:val="067EC0"/>
              </w:rPr>
              <w:t>second hand</w:t>
            </w:r>
            <w:proofErr w:type="gramEnd"/>
            <w:r w:rsidR="00D277E1" w:rsidRPr="005E7099">
              <w:rPr>
                <w:rFonts w:ascii="Montserrat" w:hAnsi="Montserrat"/>
                <w:color w:val="067EC0"/>
              </w:rPr>
              <w:t xml:space="preserve"> uniform, to rebrand and destigmatise</w:t>
            </w:r>
            <w:r w:rsidR="00BF0C2C" w:rsidRPr="005E7099">
              <w:rPr>
                <w:rFonts w:ascii="Montserrat" w:hAnsi="Montserrat"/>
                <w:color w:val="067EC0"/>
              </w:rPr>
              <w:t xml:space="preserve"> </w:t>
            </w:r>
            <w:r w:rsidR="00BF0C2C" w:rsidRPr="005E7099">
              <w:rPr>
                <w:rFonts w:ascii="Montserrat" w:hAnsi="Montserrat"/>
                <w:color w:val="067EC0"/>
              </w:rPr>
              <w:lastRenderedPageBreak/>
              <w:t xml:space="preserve">using second hand goods. The </w:t>
            </w:r>
            <w:r w:rsidR="00C16DBD" w:rsidRPr="005E7099">
              <w:rPr>
                <w:rFonts w:ascii="Montserrat" w:hAnsi="Montserrat"/>
                <w:color w:val="067EC0"/>
              </w:rPr>
              <w:t xml:space="preserve">culture will be that of recycle </w:t>
            </w:r>
            <w:r w:rsidR="0006423C" w:rsidRPr="005E7099">
              <w:rPr>
                <w:rFonts w:ascii="Montserrat" w:hAnsi="Montserrat"/>
                <w:color w:val="067EC0"/>
              </w:rPr>
              <w:t>to help the planet.</w:t>
            </w:r>
          </w:p>
          <w:p w14:paraId="448BCFA9" w14:textId="4C4D29D1" w:rsidR="0045161E" w:rsidRPr="005E7099"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Borders>
              <w:top w:val="single" w:sz="4" w:space="0" w:color="83CAEB" w:themeColor="accent1" w:themeTint="66"/>
            </w:tcBorders>
          </w:tcPr>
          <w:p w14:paraId="3B6F79D3"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2AA6986" w14:textId="029F7C48" w:rsidR="00897ACB" w:rsidRPr="005E7099" w:rsidRDefault="00832002"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2025, throughout 2025-26 academic year</w:t>
            </w:r>
          </w:p>
        </w:tc>
        <w:tc>
          <w:tcPr>
            <w:tcW w:w="2440" w:type="dxa"/>
            <w:tcBorders>
              <w:top w:val="single" w:sz="4" w:space="0" w:color="83CAEB" w:themeColor="accent1" w:themeTint="66"/>
            </w:tcBorders>
          </w:tcPr>
          <w:p w14:paraId="4ED90724"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E9F1F6F" w14:textId="3EA158D0" w:rsidR="00897ACB" w:rsidRPr="005E7099" w:rsidRDefault="0006423C"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roofErr w:type="gramStart"/>
            <w:r w:rsidRPr="005E7099">
              <w:rPr>
                <w:rFonts w:ascii="Montserrat" w:hAnsi="Montserrat"/>
                <w:color w:val="067EC0"/>
              </w:rPr>
              <w:t>Sustainability  lead</w:t>
            </w:r>
            <w:proofErr w:type="gramEnd"/>
            <w:r w:rsidRPr="005E7099">
              <w:rPr>
                <w:rFonts w:ascii="Montserrat" w:hAnsi="Montserrat"/>
                <w:color w:val="067EC0"/>
              </w:rPr>
              <w:t xml:space="preserve"> and ambassadors</w:t>
            </w:r>
          </w:p>
        </w:tc>
        <w:tc>
          <w:tcPr>
            <w:tcW w:w="3119" w:type="dxa"/>
            <w:tcBorders>
              <w:top w:val="single" w:sz="4" w:space="0" w:color="83CAEB" w:themeColor="accent1" w:themeTint="66"/>
            </w:tcBorders>
          </w:tcPr>
          <w:p w14:paraId="5985B26D" w14:textId="77777777" w:rsidR="00897ACB" w:rsidRPr="005E7099" w:rsidRDefault="006B686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5E7099" w:rsidRPr="005E7099" w14:paraId="6E4D3110"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337FDEA1" w14:textId="77777777" w:rsidR="0045161E" w:rsidRDefault="0045161E" w:rsidP="00845C47">
            <w:pPr>
              <w:pStyle w:val="NoSpacing"/>
              <w:rPr>
                <w:rFonts w:ascii="Montserrat" w:hAnsi="Montserrat"/>
                <w:b w:val="0"/>
                <w:bCs w:val="0"/>
                <w:color w:val="067EC0"/>
              </w:rPr>
            </w:pPr>
          </w:p>
          <w:p w14:paraId="2080A59D" w14:textId="4308610C" w:rsidR="000007DB" w:rsidRPr="007E26D1" w:rsidRDefault="00B72F39" w:rsidP="00845C47">
            <w:pPr>
              <w:pStyle w:val="NoSpacing"/>
              <w:rPr>
                <w:rFonts w:ascii="Montserrat" w:hAnsi="Montserrat"/>
                <w:b w:val="0"/>
                <w:bCs w:val="0"/>
                <w:color w:val="067EC0"/>
              </w:rPr>
            </w:pPr>
            <w:r w:rsidRPr="007E26D1">
              <w:rPr>
                <w:rFonts w:ascii="Montserrat" w:hAnsi="Montserrat"/>
                <w:b w:val="0"/>
                <w:bCs w:val="0"/>
                <w:color w:val="067EC0"/>
              </w:rPr>
              <w:t>Football boot swap initiative</w:t>
            </w:r>
          </w:p>
        </w:tc>
        <w:tc>
          <w:tcPr>
            <w:tcW w:w="2044" w:type="dxa"/>
          </w:tcPr>
          <w:p w14:paraId="6B405B96"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25E3FF8" w14:textId="4B8C9516" w:rsidR="000007DB" w:rsidRPr="005E7099" w:rsidRDefault="00570EF4"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D</w:t>
            </w:r>
            <w:r w:rsidR="00956F50" w:rsidRPr="005E7099">
              <w:rPr>
                <w:rFonts w:ascii="Montserrat" w:hAnsi="Montserrat"/>
                <w:color w:val="067EC0"/>
              </w:rPr>
              <w:t>ecarbonisation</w:t>
            </w:r>
          </w:p>
        </w:tc>
        <w:tc>
          <w:tcPr>
            <w:tcW w:w="2796" w:type="dxa"/>
          </w:tcPr>
          <w:p w14:paraId="53B2FEE6"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FE44E67" w14:textId="77777777" w:rsidR="000007DB" w:rsidRDefault="009629A2"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A designated area where children can deposit and adopt football boots to prevent the need for new ones each and every time.</w:t>
            </w:r>
          </w:p>
          <w:p w14:paraId="74C8CEF4" w14:textId="1F06673B" w:rsidR="0045161E" w:rsidRPr="005E7099"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63BD48B1"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6B859E2" w14:textId="14E9ADCD" w:rsidR="000007DB" w:rsidRPr="005E7099" w:rsidRDefault="00832002"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May 2025</w:t>
            </w:r>
          </w:p>
        </w:tc>
        <w:tc>
          <w:tcPr>
            <w:tcW w:w="2440" w:type="dxa"/>
          </w:tcPr>
          <w:p w14:paraId="1B64C534"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95D0B97" w14:textId="6F9AA97B" w:rsidR="000007DB" w:rsidRPr="005E7099" w:rsidRDefault="0006423C"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roofErr w:type="gramStart"/>
            <w:r w:rsidRPr="005E7099">
              <w:rPr>
                <w:rFonts w:ascii="Montserrat" w:hAnsi="Montserrat"/>
                <w:color w:val="067EC0"/>
              </w:rPr>
              <w:t>Sustainability  lead</w:t>
            </w:r>
            <w:proofErr w:type="gramEnd"/>
            <w:r w:rsidRPr="005E7099">
              <w:rPr>
                <w:rFonts w:ascii="Montserrat" w:hAnsi="Montserrat"/>
                <w:color w:val="067EC0"/>
              </w:rPr>
              <w:t xml:space="preserve"> and ambassadors</w:t>
            </w:r>
          </w:p>
        </w:tc>
        <w:tc>
          <w:tcPr>
            <w:tcW w:w="3119" w:type="dxa"/>
          </w:tcPr>
          <w:p w14:paraId="01928D8E" w14:textId="77777777" w:rsidR="000007DB" w:rsidRPr="005E7099" w:rsidRDefault="000007DB"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5E7099" w:rsidRPr="005E7099" w14:paraId="7B191EBA"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34ED0BE7" w14:textId="77777777" w:rsidR="0045161E" w:rsidRDefault="0045161E" w:rsidP="00845C47">
            <w:pPr>
              <w:pStyle w:val="NoSpacing"/>
              <w:rPr>
                <w:rFonts w:ascii="Montserrat" w:hAnsi="Montserrat"/>
                <w:b w:val="0"/>
                <w:bCs w:val="0"/>
                <w:color w:val="067EC0"/>
              </w:rPr>
            </w:pPr>
          </w:p>
          <w:p w14:paraId="2A8C1A34" w14:textId="77777777" w:rsidR="00A1359F" w:rsidRDefault="00377B8C" w:rsidP="00845C47">
            <w:pPr>
              <w:pStyle w:val="NoSpacing"/>
              <w:rPr>
                <w:rFonts w:ascii="Montserrat" w:hAnsi="Montserrat"/>
                <w:color w:val="067EC0"/>
              </w:rPr>
            </w:pPr>
            <w:r w:rsidRPr="007E26D1">
              <w:rPr>
                <w:rFonts w:ascii="Montserrat" w:hAnsi="Montserrat"/>
                <w:b w:val="0"/>
                <w:bCs w:val="0"/>
                <w:color w:val="067EC0"/>
              </w:rPr>
              <w:t>Composting on site for pupils</w:t>
            </w:r>
            <w:r w:rsidR="00F07069" w:rsidRPr="007E26D1">
              <w:rPr>
                <w:rFonts w:ascii="Montserrat" w:hAnsi="Montserrat"/>
                <w:b w:val="0"/>
                <w:bCs w:val="0"/>
                <w:color w:val="067EC0"/>
              </w:rPr>
              <w:t>’</w:t>
            </w:r>
            <w:r w:rsidRPr="007E26D1">
              <w:rPr>
                <w:rFonts w:ascii="Montserrat" w:hAnsi="Montserrat"/>
                <w:b w:val="0"/>
                <w:bCs w:val="0"/>
                <w:color w:val="067EC0"/>
              </w:rPr>
              <w:t xml:space="preserve"> snack waste.  Food waste separated by kitchen and collected for composting.</w:t>
            </w:r>
          </w:p>
          <w:p w14:paraId="574D70FF" w14:textId="77777777" w:rsidR="00E82308" w:rsidRDefault="00E82308" w:rsidP="00845C47">
            <w:pPr>
              <w:pStyle w:val="NoSpacing"/>
              <w:rPr>
                <w:rFonts w:ascii="Montserrat" w:hAnsi="Montserrat"/>
                <w:color w:val="067EC0"/>
              </w:rPr>
            </w:pPr>
          </w:p>
          <w:p w14:paraId="59A84D0F" w14:textId="77777777" w:rsidR="00E82308" w:rsidRDefault="00E82308" w:rsidP="00845C47">
            <w:pPr>
              <w:pStyle w:val="NoSpacing"/>
              <w:rPr>
                <w:rFonts w:ascii="Montserrat" w:hAnsi="Montserrat"/>
                <w:color w:val="067EC0"/>
              </w:rPr>
            </w:pPr>
          </w:p>
          <w:p w14:paraId="47B1A242" w14:textId="77777777" w:rsidR="00E82308" w:rsidRDefault="00E82308" w:rsidP="00845C47">
            <w:pPr>
              <w:pStyle w:val="NoSpacing"/>
              <w:rPr>
                <w:rFonts w:ascii="Montserrat" w:hAnsi="Montserrat"/>
                <w:color w:val="067EC0"/>
              </w:rPr>
            </w:pPr>
          </w:p>
          <w:p w14:paraId="2229E099" w14:textId="77777777" w:rsidR="00E82308" w:rsidRPr="007E26D1" w:rsidRDefault="00E82308" w:rsidP="00845C47">
            <w:pPr>
              <w:pStyle w:val="NoSpacing"/>
              <w:rPr>
                <w:rFonts w:ascii="Montserrat" w:hAnsi="Montserrat"/>
                <w:b w:val="0"/>
                <w:bCs w:val="0"/>
                <w:color w:val="067EC0"/>
              </w:rPr>
            </w:pPr>
          </w:p>
          <w:p w14:paraId="07228854" w14:textId="54A0B92E" w:rsidR="00845C47" w:rsidRPr="005E7099" w:rsidRDefault="00845C47" w:rsidP="00845C47">
            <w:pPr>
              <w:pStyle w:val="NoSpacing"/>
              <w:rPr>
                <w:rFonts w:ascii="Montserrat" w:hAnsi="Montserrat"/>
                <w:color w:val="067EC0"/>
              </w:rPr>
            </w:pPr>
          </w:p>
        </w:tc>
        <w:tc>
          <w:tcPr>
            <w:tcW w:w="2044" w:type="dxa"/>
          </w:tcPr>
          <w:p w14:paraId="4A464E0C" w14:textId="77777777" w:rsidR="0045161E" w:rsidRDefault="0045161E"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2D4C326" w14:textId="04EE6FDE" w:rsidR="00A1359F" w:rsidRPr="005E7099" w:rsidRDefault="00377B8C"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Biodiversity</w:t>
            </w:r>
          </w:p>
        </w:tc>
        <w:tc>
          <w:tcPr>
            <w:tcW w:w="2796" w:type="dxa"/>
          </w:tcPr>
          <w:p w14:paraId="06164ABD" w14:textId="77777777" w:rsidR="0045161E" w:rsidRDefault="0045161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74F7154" w14:textId="062CF742" w:rsidR="00A1359F" w:rsidRPr="005E7099" w:rsidRDefault="00684BAE"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Compost bins will be available to compost selected foods and used </w:t>
            </w:r>
            <w:r w:rsidR="005534E2" w:rsidRPr="005E7099">
              <w:rPr>
                <w:rFonts w:ascii="Montserrat" w:hAnsi="Montserrat"/>
                <w:color w:val="067EC0"/>
              </w:rPr>
              <w:t xml:space="preserve">as part of the </w:t>
            </w:r>
            <w:r w:rsidR="00663141" w:rsidRPr="005E7099">
              <w:rPr>
                <w:rFonts w:ascii="Montserrat" w:hAnsi="Montserrat"/>
                <w:color w:val="067EC0"/>
              </w:rPr>
              <w:t>planting programme.</w:t>
            </w:r>
          </w:p>
        </w:tc>
        <w:tc>
          <w:tcPr>
            <w:tcW w:w="1812" w:type="dxa"/>
          </w:tcPr>
          <w:p w14:paraId="02725338"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DBB8C44" w14:textId="203DEB23" w:rsidR="00A1359F" w:rsidRPr="005E7099" w:rsidRDefault="0034486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Started during A</w:t>
            </w:r>
            <w:r w:rsidR="00832002" w:rsidRPr="005E7099">
              <w:rPr>
                <w:rFonts w:ascii="Montserrat" w:hAnsi="Montserrat"/>
                <w:color w:val="067EC0"/>
              </w:rPr>
              <w:t>utu</w:t>
            </w:r>
            <w:r w:rsidRPr="005E7099">
              <w:rPr>
                <w:rFonts w:ascii="Montserrat" w:hAnsi="Montserrat"/>
                <w:color w:val="067EC0"/>
              </w:rPr>
              <w:t>mn 2025</w:t>
            </w:r>
          </w:p>
        </w:tc>
        <w:tc>
          <w:tcPr>
            <w:tcW w:w="2440" w:type="dxa"/>
          </w:tcPr>
          <w:p w14:paraId="5183A465" w14:textId="77777777" w:rsidR="0045161E" w:rsidRDefault="0045161E"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F00E3FF" w14:textId="33C04F6D" w:rsidR="00A1359F" w:rsidRPr="005E7099" w:rsidRDefault="00FF1E67" w:rsidP="00E82308">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Forest school lead</w:t>
            </w:r>
          </w:p>
        </w:tc>
        <w:tc>
          <w:tcPr>
            <w:tcW w:w="3119" w:type="dxa"/>
          </w:tcPr>
          <w:p w14:paraId="50377890" w14:textId="77777777" w:rsidR="00A1359F" w:rsidRPr="005E7099" w:rsidRDefault="00A1359F"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1F5C9A49" w14:textId="77777777" w:rsidTr="009E7E6F">
        <w:trPr>
          <w:trHeight w:val="346"/>
        </w:trPr>
        <w:tc>
          <w:tcPr>
            <w:cnfStyle w:val="001000000000" w:firstRow="0" w:lastRow="0" w:firstColumn="1" w:lastColumn="0" w:oddVBand="0" w:evenVBand="0" w:oddHBand="0" w:evenHBand="0" w:firstRowFirstColumn="0" w:firstRowLastColumn="0" w:lastRowFirstColumn="0" w:lastRowLastColumn="0"/>
            <w:tcW w:w="3099" w:type="dxa"/>
            <w:shd w:val="clear" w:color="auto" w:fill="FFFDD5"/>
          </w:tcPr>
          <w:p w14:paraId="587C56F8" w14:textId="66D62AD0" w:rsidR="00845C47" w:rsidRDefault="00845C47" w:rsidP="00845C47">
            <w:pPr>
              <w:pStyle w:val="NoSpacing"/>
              <w:spacing w:line="276" w:lineRule="auto"/>
              <w:rPr>
                <w:rFonts w:ascii="Montserrat" w:hAnsi="Montserrat"/>
                <w:b w:val="0"/>
                <w:bCs w:val="0"/>
                <w:color w:val="067EC0"/>
              </w:rPr>
            </w:pPr>
            <w:r w:rsidRPr="005E7099">
              <w:rPr>
                <w:rFonts w:ascii="Montserrat" w:hAnsi="Montserrat"/>
                <w:color w:val="067EC0"/>
                <w:sz w:val="28"/>
              </w:rPr>
              <w:t xml:space="preserve">Food </w:t>
            </w:r>
          </w:p>
        </w:tc>
        <w:tc>
          <w:tcPr>
            <w:tcW w:w="2044" w:type="dxa"/>
            <w:shd w:val="clear" w:color="auto" w:fill="FFFDD5"/>
          </w:tcPr>
          <w:p w14:paraId="35214920"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796" w:type="dxa"/>
            <w:shd w:val="clear" w:color="auto" w:fill="FFFDD5"/>
          </w:tcPr>
          <w:p w14:paraId="58FF3314"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shd w:val="clear" w:color="auto" w:fill="FFFDD5"/>
          </w:tcPr>
          <w:p w14:paraId="51577A07"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shd w:val="clear" w:color="auto" w:fill="FFFDD5"/>
          </w:tcPr>
          <w:p w14:paraId="23F150BC"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shd w:val="clear" w:color="auto" w:fill="FFFDD5"/>
          </w:tcPr>
          <w:p w14:paraId="7BB30F3D"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2EF2F73E"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3E6C0E58" w14:textId="77777777" w:rsidR="00845C47" w:rsidRPr="00E82308" w:rsidRDefault="00845C47" w:rsidP="00845C47">
            <w:pPr>
              <w:pStyle w:val="NoSpacing"/>
              <w:rPr>
                <w:rFonts w:ascii="Montserrat" w:hAnsi="Montserrat"/>
                <w:b w:val="0"/>
                <w:bCs w:val="0"/>
                <w:color w:val="067EC0"/>
              </w:rPr>
            </w:pPr>
          </w:p>
          <w:p w14:paraId="08C00F51" w14:textId="77777777"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 xml:space="preserve">Catering team have a commitment to reduce single use plastic and food waste. </w:t>
            </w:r>
          </w:p>
          <w:p w14:paraId="19BE3F79" w14:textId="0032F84B" w:rsidR="00845C47" w:rsidRPr="00E82308" w:rsidRDefault="00845C47" w:rsidP="00845C47">
            <w:pPr>
              <w:pStyle w:val="NoSpacing"/>
              <w:rPr>
                <w:rFonts w:ascii="Montserrat" w:hAnsi="Montserrat"/>
                <w:b w:val="0"/>
                <w:bCs w:val="0"/>
                <w:color w:val="067EC0"/>
                <w:sz w:val="28"/>
              </w:rPr>
            </w:pPr>
          </w:p>
        </w:tc>
        <w:tc>
          <w:tcPr>
            <w:tcW w:w="2044" w:type="dxa"/>
          </w:tcPr>
          <w:p w14:paraId="7F986069"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3295C745" w14:textId="4B18559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sz w:val="20"/>
              </w:rPr>
              <w:t>Decarbonisation</w:t>
            </w:r>
          </w:p>
        </w:tc>
        <w:tc>
          <w:tcPr>
            <w:tcW w:w="2796" w:type="dxa"/>
          </w:tcPr>
          <w:p w14:paraId="074904D2"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70A7264" w14:textId="13B7A531"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A review of packaging will result in minimal use of single use packaging. Lunchtime supervisors will </w:t>
            </w:r>
          </w:p>
        </w:tc>
        <w:tc>
          <w:tcPr>
            <w:tcW w:w="1812" w:type="dxa"/>
          </w:tcPr>
          <w:p w14:paraId="27B73328"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6D33561" w14:textId="174AB2B9"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2025</w:t>
            </w:r>
          </w:p>
        </w:tc>
        <w:tc>
          <w:tcPr>
            <w:tcW w:w="2440" w:type="dxa"/>
          </w:tcPr>
          <w:p w14:paraId="15A1F3DA" w14:textId="77777777" w:rsidR="00E82308" w:rsidRDefault="00E82308"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86ABDBB" w14:textId="39448B54" w:rsidR="00845C47" w:rsidRDefault="00E82308"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Catering team</w:t>
            </w:r>
          </w:p>
          <w:p w14:paraId="0FB395EB" w14:textId="3A32581A"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Business Manager working with Catering Provider</w:t>
            </w:r>
          </w:p>
        </w:tc>
        <w:tc>
          <w:tcPr>
            <w:tcW w:w="3119" w:type="dxa"/>
          </w:tcPr>
          <w:p w14:paraId="778B1D61" w14:textId="5AD42D49"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845C47" w:rsidRPr="005E7099" w14:paraId="71F00563"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4510160C" w14:textId="77777777" w:rsidR="00845C47" w:rsidRPr="00E82308" w:rsidRDefault="00845C47" w:rsidP="00845C47">
            <w:pPr>
              <w:pStyle w:val="NoSpacing"/>
              <w:rPr>
                <w:rFonts w:ascii="Montserrat" w:hAnsi="Montserrat"/>
                <w:b w:val="0"/>
                <w:bCs w:val="0"/>
                <w:color w:val="067EC0"/>
              </w:rPr>
            </w:pPr>
          </w:p>
          <w:p w14:paraId="597F51CE" w14:textId="77777777"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Composting on site for pupils’ snack waste.  Food waste separated by kitchen and collected for composting.</w:t>
            </w:r>
          </w:p>
          <w:p w14:paraId="14CEAFFA" w14:textId="35DB9C83" w:rsidR="00845C47" w:rsidRPr="00E82308" w:rsidRDefault="00845C47" w:rsidP="00845C47">
            <w:pPr>
              <w:pStyle w:val="NoSpacing"/>
              <w:rPr>
                <w:rFonts w:ascii="Montserrat" w:hAnsi="Montserrat"/>
                <w:b w:val="0"/>
                <w:bCs w:val="0"/>
                <w:color w:val="067EC0"/>
              </w:rPr>
            </w:pPr>
          </w:p>
        </w:tc>
        <w:tc>
          <w:tcPr>
            <w:tcW w:w="2044" w:type="dxa"/>
          </w:tcPr>
          <w:p w14:paraId="1DE1C19C"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841C131" w14:textId="152A96A4"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rPr>
              <w:t>Adaption and resilience</w:t>
            </w:r>
          </w:p>
        </w:tc>
        <w:tc>
          <w:tcPr>
            <w:tcW w:w="2796" w:type="dxa"/>
          </w:tcPr>
          <w:p w14:paraId="755E93E5"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D9D578E" w14:textId="78CD41B4"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Compost bins will be available to compost selected foods and used as part of the planting programme.</w:t>
            </w:r>
          </w:p>
        </w:tc>
        <w:tc>
          <w:tcPr>
            <w:tcW w:w="1812" w:type="dxa"/>
          </w:tcPr>
          <w:p w14:paraId="23CAFE1A"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834CBDC" w14:textId="485C9B9F"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Started during Autumn 2025</w:t>
            </w:r>
          </w:p>
        </w:tc>
        <w:tc>
          <w:tcPr>
            <w:tcW w:w="2440" w:type="dxa"/>
          </w:tcPr>
          <w:p w14:paraId="6318D999"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C7D98B4" w14:textId="3D82EF08"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Forest school lead</w:t>
            </w:r>
          </w:p>
        </w:tc>
        <w:tc>
          <w:tcPr>
            <w:tcW w:w="3119" w:type="dxa"/>
          </w:tcPr>
          <w:p w14:paraId="69580CCD"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47F7ECB0" w14:textId="77777777" w:rsidTr="009E7E6F">
        <w:trPr>
          <w:trHeight w:val="368"/>
        </w:trPr>
        <w:tc>
          <w:tcPr>
            <w:cnfStyle w:val="001000000000" w:firstRow="0" w:lastRow="0" w:firstColumn="1" w:lastColumn="0" w:oddVBand="0" w:evenVBand="0" w:oddHBand="0" w:evenHBand="0" w:firstRowFirstColumn="0" w:firstRowLastColumn="0" w:lastRowFirstColumn="0" w:lastRowLastColumn="0"/>
            <w:tcW w:w="3099" w:type="dxa"/>
            <w:shd w:val="clear" w:color="auto" w:fill="FFFDD5"/>
          </w:tcPr>
          <w:p w14:paraId="2D22F9ED" w14:textId="0D3FEA64" w:rsidR="00845C47" w:rsidRPr="005E7099" w:rsidRDefault="00845C47" w:rsidP="00845C47">
            <w:pPr>
              <w:pStyle w:val="NoSpacing"/>
              <w:spacing w:line="276" w:lineRule="auto"/>
              <w:rPr>
                <w:rFonts w:ascii="Montserrat" w:hAnsi="Montserrat"/>
                <w:color w:val="067EC0"/>
              </w:rPr>
            </w:pPr>
            <w:r w:rsidRPr="005E7099">
              <w:rPr>
                <w:rFonts w:ascii="Montserrat" w:hAnsi="Montserrat"/>
                <w:color w:val="067EC0"/>
                <w:sz w:val="28"/>
              </w:rPr>
              <w:t xml:space="preserve">Air quality </w:t>
            </w:r>
          </w:p>
        </w:tc>
        <w:tc>
          <w:tcPr>
            <w:tcW w:w="2044" w:type="dxa"/>
            <w:shd w:val="clear" w:color="auto" w:fill="FFFDD5"/>
          </w:tcPr>
          <w:p w14:paraId="31DAB81D"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796" w:type="dxa"/>
            <w:shd w:val="clear" w:color="auto" w:fill="FFFDD5"/>
          </w:tcPr>
          <w:p w14:paraId="2ED60129"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shd w:val="clear" w:color="auto" w:fill="FFFDD5"/>
          </w:tcPr>
          <w:p w14:paraId="62F74674"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shd w:val="clear" w:color="auto" w:fill="FFFDD5"/>
          </w:tcPr>
          <w:p w14:paraId="4356B1B3"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shd w:val="clear" w:color="auto" w:fill="FFFDD5"/>
          </w:tcPr>
          <w:p w14:paraId="6FEBE688"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523FF284"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0C571C38" w14:textId="77777777" w:rsidR="00845C47" w:rsidRPr="00E82308" w:rsidRDefault="00845C47" w:rsidP="00845C47">
            <w:pPr>
              <w:pStyle w:val="NoSpacing"/>
              <w:rPr>
                <w:rFonts w:ascii="Montserrat" w:hAnsi="Montserrat"/>
                <w:b w:val="0"/>
                <w:bCs w:val="0"/>
                <w:color w:val="067EC0"/>
              </w:rPr>
            </w:pPr>
          </w:p>
          <w:p w14:paraId="61AB5DB5" w14:textId="50BA0B7A" w:rsidR="00845C47" w:rsidRPr="00E82308" w:rsidRDefault="00845C47" w:rsidP="00845C47">
            <w:pPr>
              <w:pStyle w:val="NoSpacing"/>
              <w:rPr>
                <w:rFonts w:ascii="Montserrat" w:hAnsi="Montserrat"/>
                <w:b w:val="0"/>
                <w:bCs w:val="0"/>
                <w:color w:val="067EC0"/>
                <w:sz w:val="28"/>
              </w:rPr>
            </w:pPr>
            <w:r w:rsidRPr="00E82308">
              <w:rPr>
                <w:rFonts w:ascii="Montserrat" w:hAnsi="Montserrat"/>
                <w:b w:val="0"/>
                <w:bCs w:val="0"/>
                <w:color w:val="067EC0"/>
              </w:rPr>
              <w:t>Walking bus initiative to be introduced during Spring and Summer 2025</w:t>
            </w:r>
          </w:p>
        </w:tc>
        <w:tc>
          <w:tcPr>
            <w:tcW w:w="2044" w:type="dxa"/>
          </w:tcPr>
          <w:p w14:paraId="76288E47"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 xml:space="preserve"> </w:t>
            </w:r>
          </w:p>
          <w:p w14:paraId="0636D926" w14:textId="1DF659F8"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sz w:val="20"/>
              </w:rPr>
              <w:t>Decarbonisation</w:t>
            </w:r>
          </w:p>
        </w:tc>
        <w:tc>
          <w:tcPr>
            <w:tcW w:w="2796" w:type="dxa"/>
          </w:tcPr>
          <w:p w14:paraId="32C6DED6"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F1F3E8D"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Staffordshire travel advisor to work with children, investigate the potential of a walking bus, parents consulted and relevant routes and adults are allocated to man walking bus routes</w:t>
            </w:r>
          </w:p>
          <w:p w14:paraId="01354BF8" w14:textId="0EE643E2"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7860A74A"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4B00F4E" w14:textId="125F9841"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Started Summer 2025, embedded by Spring 2026</w:t>
            </w:r>
          </w:p>
        </w:tc>
        <w:tc>
          <w:tcPr>
            <w:tcW w:w="2440" w:type="dxa"/>
          </w:tcPr>
          <w:p w14:paraId="7B1E5DB4"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148159B" w14:textId="2EFEAC22"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Sustainability ambassadors and sustainability lead</w:t>
            </w:r>
          </w:p>
        </w:tc>
        <w:tc>
          <w:tcPr>
            <w:tcW w:w="3119" w:type="dxa"/>
          </w:tcPr>
          <w:p w14:paraId="65719A79" w14:textId="0A5E4AE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845C47" w:rsidRPr="005E7099" w14:paraId="08DDA1E9"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0375BA4F" w14:textId="77777777" w:rsidR="00845C47" w:rsidRPr="00E82308" w:rsidRDefault="00845C47" w:rsidP="00845C47">
            <w:pPr>
              <w:pStyle w:val="NoSpacing"/>
              <w:rPr>
                <w:rFonts w:ascii="Montserrat" w:hAnsi="Montserrat"/>
                <w:b w:val="0"/>
                <w:bCs w:val="0"/>
                <w:color w:val="067EC0"/>
              </w:rPr>
            </w:pPr>
          </w:p>
          <w:p w14:paraId="7E3527C9" w14:textId="77777777"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 xml:space="preserve">The grounds are planted with a range of trees, flowers and shrubs to improve air quality. </w:t>
            </w:r>
          </w:p>
          <w:p w14:paraId="0AA668FE" w14:textId="4CAF7DB1" w:rsidR="00845C47" w:rsidRPr="00E82308" w:rsidRDefault="00845C47" w:rsidP="00845C47">
            <w:pPr>
              <w:pStyle w:val="NoSpacing"/>
              <w:rPr>
                <w:rFonts w:ascii="Montserrat" w:hAnsi="Montserrat"/>
                <w:b w:val="0"/>
                <w:bCs w:val="0"/>
                <w:color w:val="067EC0"/>
              </w:rPr>
            </w:pPr>
          </w:p>
        </w:tc>
        <w:tc>
          <w:tcPr>
            <w:tcW w:w="2044" w:type="dxa"/>
          </w:tcPr>
          <w:p w14:paraId="66FEEFF8"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2D167D37" w14:textId="14ADB4D4"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Biodiversity</w:t>
            </w:r>
          </w:p>
        </w:tc>
        <w:tc>
          <w:tcPr>
            <w:tcW w:w="2796" w:type="dxa"/>
          </w:tcPr>
          <w:p w14:paraId="543E3D60"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2CE6F83" w14:textId="5D48FDD2"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A planting programme is rolled out, agreed with the head teacher</w:t>
            </w:r>
          </w:p>
        </w:tc>
        <w:tc>
          <w:tcPr>
            <w:tcW w:w="1812" w:type="dxa"/>
          </w:tcPr>
          <w:p w14:paraId="1B37BF82"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498C7D6" w14:textId="72C56EC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By September 2026</w:t>
            </w:r>
          </w:p>
        </w:tc>
        <w:tc>
          <w:tcPr>
            <w:tcW w:w="2440" w:type="dxa"/>
          </w:tcPr>
          <w:p w14:paraId="4468F894"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6A06965" w14:textId="44BA916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Site maintenance manager</w:t>
            </w:r>
          </w:p>
          <w:p w14:paraId="04372F04" w14:textId="12F826A1"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Head teacher</w:t>
            </w:r>
          </w:p>
        </w:tc>
        <w:tc>
          <w:tcPr>
            <w:tcW w:w="3119" w:type="dxa"/>
          </w:tcPr>
          <w:p w14:paraId="541370DD"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1271ADEC"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7CC9DF7B" w14:textId="77777777" w:rsidR="00486121" w:rsidRPr="00E82308" w:rsidRDefault="00486121" w:rsidP="00845C47">
            <w:pPr>
              <w:pStyle w:val="NoSpacing"/>
              <w:rPr>
                <w:rFonts w:ascii="Montserrat" w:hAnsi="Montserrat"/>
                <w:b w:val="0"/>
                <w:bCs w:val="0"/>
                <w:color w:val="067EC0"/>
              </w:rPr>
            </w:pPr>
          </w:p>
          <w:p w14:paraId="60307898" w14:textId="77777777" w:rsidR="00486121" w:rsidRPr="00E82308" w:rsidRDefault="00486121" w:rsidP="00845C47">
            <w:pPr>
              <w:pStyle w:val="NoSpacing"/>
              <w:rPr>
                <w:rFonts w:ascii="Montserrat" w:hAnsi="Montserrat"/>
                <w:b w:val="0"/>
                <w:bCs w:val="0"/>
                <w:color w:val="067EC0"/>
              </w:rPr>
            </w:pPr>
          </w:p>
          <w:p w14:paraId="1AD4205C" w14:textId="77777777" w:rsidR="00486121" w:rsidRPr="00E82308" w:rsidRDefault="00486121" w:rsidP="00845C47">
            <w:pPr>
              <w:pStyle w:val="NoSpacing"/>
              <w:rPr>
                <w:rFonts w:ascii="Montserrat" w:hAnsi="Montserrat"/>
                <w:b w:val="0"/>
                <w:bCs w:val="0"/>
                <w:color w:val="067EC0"/>
              </w:rPr>
            </w:pPr>
          </w:p>
          <w:p w14:paraId="65143E39" w14:textId="3E8F4EF0"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Air quality is monitored and measured for pollution levels</w:t>
            </w:r>
          </w:p>
        </w:tc>
        <w:tc>
          <w:tcPr>
            <w:tcW w:w="2044" w:type="dxa"/>
          </w:tcPr>
          <w:p w14:paraId="04058F51" w14:textId="77777777" w:rsidR="00486121" w:rsidRDefault="00486121" w:rsidP="00486121">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18E07DF6" w14:textId="77777777" w:rsidR="00486121" w:rsidRDefault="00486121"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05C6189B" w14:textId="77777777" w:rsidR="00F360F9" w:rsidRDefault="00F360F9"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54A3F569" w14:textId="074539C6"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Decarbonisation</w:t>
            </w:r>
          </w:p>
        </w:tc>
        <w:tc>
          <w:tcPr>
            <w:tcW w:w="2796" w:type="dxa"/>
          </w:tcPr>
          <w:p w14:paraId="11F5F97B"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1F58C19" w14:textId="77777777" w:rsidR="00486121" w:rsidRDefault="00486121" w:rsidP="00486121">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1B11CA6" w14:textId="77777777" w:rsidR="00486121" w:rsidRDefault="00486121"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0E4AFA7" w14:textId="740C94B0"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Children to learn how to use the air quality monitors and use them to gain an understanding of the impact of cars and other factors on air quality.</w:t>
            </w:r>
          </w:p>
          <w:p w14:paraId="310A9BC8" w14:textId="2E9E8235"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120727AB"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8F603F2" w14:textId="77777777" w:rsidR="00486121" w:rsidRDefault="00486121"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A757B64" w14:textId="77777777" w:rsidR="00486121" w:rsidRDefault="00486121"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F070AF0" w14:textId="010225EC"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2025</w:t>
            </w:r>
          </w:p>
        </w:tc>
        <w:tc>
          <w:tcPr>
            <w:tcW w:w="2440" w:type="dxa"/>
          </w:tcPr>
          <w:p w14:paraId="31D8B919"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E7C0EB0" w14:textId="77777777" w:rsidR="00486121" w:rsidRDefault="00486121"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050117A" w14:textId="77777777" w:rsidR="00486121" w:rsidRDefault="00486121"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C3B9DBC" w14:textId="484C406B"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Sustainability ambassadors</w:t>
            </w:r>
          </w:p>
        </w:tc>
        <w:tc>
          <w:tcPr>
            <w:tcW w:w="3119" w:type="dxa"/>
          </w:tcPr>
          <w:p w14:paraId="68D25983"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8C0D3E0"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88D17AF"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7D27036"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F27A714"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F416D79"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61F1B93"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1E95DCB3"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3B2915DB" w14:textId="77777777" w:rsidR="00845C47" w:rsidRPr="00E82308" w:rsidRDefault="00845C47" w:rsidP="00845C47">
            <w:pPr>
              <w:pStyle w:val="NoSpacing"/>
              <w:rPr>
                <w:rFonts w:ascii="Montserrat" w:hAnsi="Montserrat"/>
                <w:b w:val="0"/>
                <w:bCs w:val="0"/>
                <w:color w:val="067EC0"/>
              </w:rPr>
            </w:pPr>
          </w:p>
          <w:p w14:paraId="561659D8" w14:textId="30334D4B"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Project into installation of electric car charging points at Dove Bank and within the MAT</w:t>
            </w:r>
          </w:p>
        </w:tc>
        <w:tc>
          <w:tcPr>
            <w:tcW w:w="2044" w:type="dxa"/>
          </w:tcPr>
          <w:p w14:paraId="338A45BB"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32818A76" w14:textId="0E741213"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Pr>
                <w:rFonts w:ascii="Montserrat" w:hAnsi="Montserrat"/>
                <w:color w:val="067EC0"/>
                <w:sz w:val="20"/>
              </w:rPr>
              <w:t>D</w:t>
            </w:r>
            <w:r w:rsidRPr="005E7099">
              <w:rPr>
                <w:rFonts w:ascii="Montserrat" w:hAnsi="Montserrat"/>
                <w:color w:val="067EC0"/>
                <w:sz w:val="20"/>
              </w:rPr>
              <w:t>ecarbonisation</w:t>
            </w:r>
          </w:p>
        </w:tc>
        <w:tc>
          <w:tcPr>
            <w:tcW w:w="2796" w:type="dxa"/>
          </w:tcPr>
          <w:p w14:paraId="3893464A"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E0790B1"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Children to explore any financial incentives and share with managers of our MAT. Staff have the facility to charge their electric car in the school car park</w:t>
            </w:r>
          </w:p>
          <w:p w14:paraId="2EA9A649" w14:textId="15E6212C"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2C418B56"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D5D1B0E" w14:textId="6346C006"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Investigations to start Spring 2025</w:t>
            </w:r>
          </w:p>
        </w:tc>
        <w:tc>
          <w:tcPr>
            <w:tcW w:w="2440" w:type="dxa"/>
          </w:tcPr>
          <w:p w14:paraId="14157BC4"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B758CE8" w14:textId="07A9D240" w:rsidR="00E82308" w:rsidRDefault="00E82308"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Sustainability ambassadors</w:t>
            </w:r>
          </w:p>
          <w:p w14:paraId="37E3CE70" w14:textId="0C25BC39" w:rsidR="00E82308" w:rsidRPr="005E7099" w:rsidRDefault="00E82308"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SLT</w:t>
            </w:r>
          </w:p>
        </w:tc>
        <w:tc>
          <w:tcPr>
            <w:tcW w:w="3119" w:type="dxa"/>
          </w:tcPr>
          <w:p w14:paraId="39737D2C"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4924C725" w14:textId="77777777" w:rsidTr="009E7E6F">
        <w:trPr>
          <w:trHeight w:val="976"/>
        </w:trPr>
        <w:tc>
          <w:tcPr>
            <w:cnfStyle w:val="001000000000" w:firstRow="0" w:lastRow="0" w:firstColumn="1" w:lastColumn="0" w:oddVBand="0" w:evenVBand="0" w:oddHBand="0" w:evenHBand="0" w:firstRowFirstColumn="0" w:firstRowLastColumn="0" w:lastRowFirstColumn="0" w:lastRowLastColumn="0"/>
            <w:tcW w:w="3099" w:type="dxa"/>
          </w:tcPr>
          <w:p w14:paraId="1909374B" w14:textId="77777777" w:rsidR="00845C47" w:rsidRDefault="00845C47" w:rsidP="00845C47">
            <w:pPr>
              <w:pStyle w:val="NoSpacing"/>
              <w:rPr>
                <w:rFonts w:ascii="Montserrat" w:hAnsi="Montserrat"/>
                <w:b w:val="0"/>
                <w:bCs w:val="0"/>
                <w:color w:val="067EC0"/>
              </w:rPr>
            </w:pPr>
          </w:p>
          <w:p w14:paraId="7C6A8467" w14:textId="77777777"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Students are educated about air pollution and how they can reduce their own exposure to pollution and how they can reduce their contribution to it, during whole school assemblies</w:t>
            </w:r>
          </w:p>
          <w:p w14:paraId="42B93A0D" w14:textId="77777777" w:rsidR="00F360F9" w:rsidRDefault="00F360F9" w:rsidP="00845C47">
            <w:pPr>
              <w:pStyle w:val="NoSpacing"/>
              <w:rPr>
                <w:rFonts w:ascii="Montserrat" w:hAnsi="Montserrat"/>
                <w:b w:val="0"/>
                <w:bCs w:val="0"/>
                <w:color w:val="067EC0"/>
              </w:rPr>
            </w:pPr>
          </w:p>
          <w:p w14:paraId="09D1BA16" w14:textId="77777777" w:rsidR="00F360F9" w:rsidRDefault="00F360F9" w:rsidP="00845C47">
            <w:pPr>
              <w:pStyle w:val="NoSpacing"/>
              <w:rPr>
                <w:rFonts w:ascii="Montserrat" w:hAnsi="Montserrat"/>
                <w:b w:val="0"/>
                <w:bCs w:val="0"/>
                <w:color w:val="067EC0"/>
              </w:rPr>
            </w:pPr>
          </w:p>
          <w:p w14:paraId="2007EE50" w14:textId="77777777" w:rsidR="00F360F9" w:rsidRDefault="00F360F9" w:rsidP="00845C47">
            <w:pPr>
              <w:pStyle w:val="NoSpacing"/>
              <w:rPr>
                <w:rFonts w:ascii="Montserrat" w:hAnsi="Montserrat"/>
                <w:b w:val="0"/>
                <w:bCs w:val="0"/>
                <w:color w:val="067EC0"/>
              </w:rPr>
            </w:pPr>
          </w:p>
          <w:p w14:paraId="33D54384" w14:textId="77777777" w:rsidR="00F360F9" w:rsidRDefault="00F360F9" w:rsidP="00845C47">
            <w:pPr>
              <w:pStyle w:val="NoSpacing"/>
              <w:rPr>
                <w:rFonts w:ascii="Montserrat" w:hAnsi="Montserrat"/>
                <w:b w:val="0"/>
                <w:bCs w:val="0"/>
                <w:color w:val="067EC0"/>
              </w:rPr>
            </w:pPr>
          </w:p>
          <w:p w14:paraId="6F0B1E78" w14:textId="77777777" w:rsidR="00F360F9" w:rsidRDefault="00F360F9" w:rsidP="00845C47">
            <w:pPr>
              <w:pStyle w:val="NoSpacing"/>
              <w:rPr>
                <w:rFonts w:ascii="Montserrat" w:hAnsi="Montserrat"/>
                <w:color w:val="067EC0"/>
              </w:rPr>
            </w:pPr>
          </w:p>
          <w:p w14:paraId="4451C8E4" w14:textId="77777777" w:rsidR="00E82308" w:rsidRDefault="00E82308" w:rsidP="00845C47">
            <w:pPr>
              <w:pStyle w:val="NoSpacing"/>
              <w:rPr>
                <w:rFonts w:ascii="Montserrat" w:hAnsi="Montserrat"/>
                <w:color w:val="067EC0"/>
              </w:rPr>
            </w:pPr>
          </w:p>
          <w:p w14:paraId="31BC98C9" w14:textId="77777777" w:rsidR="00E82308" w:rsidRDefault="00E82308" w:rsidP="00845C47">
            <w:pPr>
              <w:pStyle w:val="NoSpacing"/>
              <w:rPr>
                <w:rFonts w:ascii="Montserrat" w:hAnsi="Montserrat"/>
                <w:color w:val="067EC0"/>
              </w:rPr>
            </w:pPr>
          </w:p>
          <w:p w14:paraId="0C9491B5" w14:textId="77777777" w:rsidR="00E82308" w:rsidRDefault="00E82308" w:rsidP="00845C47">
            <w:pPr>
              <w:pStyle w:val="NoSpacing"/>
              <w:rPr>
                <w:rFonts w:ascii="Montserrat" w:hAnsi="Montserrat"/>
                <w:color w:val="067EC0"/>
              </w:rPr>
            </w:pPr>
          </w:p>
          <w:p w14:paraId="23132C45" w14:textId="77777777" w:rsidR="00E82308" w:rsidRDefault="00E82308" w:rsidP="00845C47">
            <w:pPr>
              <w:pStyle w:val="NoSpacing"/>
              <w:rPr>
                <w:rFonts w:ascii="Montserrat" w:hAnsi="Montserrat"/>
                <w:b w:val="0"/>
                <w:bCs w:val="0"/>
                <w:color w:val="067EC0"/>
              </w:rPr>
            </w:pPr>
          </w:p>
          <w:p w14:paraId="27C6E960" w14:textId="698B1DF5" w:rsidR="00F360F9" w:rsidRPr="005E7099" w:rsidRDefault="00F360F9" w:rsidP="00845C47">
            <w:pPr>
              <w:pStyle w:val="NoSpacing"/>
              <w:rPr>
                <w:rFonts w:ascii="Montserrat" w:hAnsi="Montserrat"/>
                <w:color w:val="067EC0"/>
              </w:rPr>
            </w:pPr>
          </w:p>
        </w:tc>
        <w:tc>
          <w:tcPr>
            <w:tcW w:w="2044" w:type="dxa"/>
          </w:tcPr>
          <w:p w14:paraId="004EDE81"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14F3D940" w14:textId="119AF252"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Decarbonisation</w:t>
            </w:r>
          </w:p>
        </w:tc>
        <w:tc>
          <w:tcPr>
            <w:tcW w:w="2796" w:type="dxa"/>
          </w:tcPr>
          <w:p w14:paraId="4E12F00F"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9E229C4" w14:textId="6CBA9C81"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Pupil voice shows that children know about pollution and how their own actions can make a difference.</w:t>
            </w:r>
          </w:p>
        </w:tc>
        <w:tc>
          <w:tcPr>
            <w:tcW w:w="1812" w:type="dxa"/>
          </w:tcPr>
          <w:p w14:paraId="04F0F237"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46922EA" w14:textId="4790469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Spring and Summer 2025</w:t>
            </w:r>
          </w:p>
        </w:tc>
        <w:tc>
          <w:tcPr>
            <w:tcW w:w="2440" w:type="dxa"/>
          </w:tcPr>
          <w:p w14:paraId="5E8332BF"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06D3542" w14:textId="2A88D5EA"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Sustainability lead</w:t>
            </w:r>
          </w:p>
        </w:tc>
        <w:tc>
          <w:tcPr>
            <w:tcW w:w="3119" w:type="dxa"/>
          </w:tcPr>
          <w:p w14:paraId="28A12568"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1B328FEB" w14:textId="77777777" w:rsidTr="009E7E6F">
        <w:trPr>
          <w:trHeight w:val="280"/>
        </w:trPr>
        <w:tc>
          <w:tcPr>
            <w:cnfStyle w:val="001000000000" w:firstRow="0" w:lastRow="0" w:firstColumn="1" w:lastColumn="0" w:oddVBand="0" w:evenVBand="0" w:oddHBand="0" w:evenHBand="0" w:firstRowFirstColumn="0" w:firstRowLastColumn="0" w:lastRowFirstColumn="0" w:lastRowLastColumn="0"/>
            <w:tcW w:w="3099" w:type="dxa"/>
            <w:shd w:val="clear" w:color="auto" w:fill="FFFDD5"/>
          </w:tcPr>
          <w:p w14:paraId="2A88A985" w14:textId="3ADA0C90" w:rsidR="00845C47" w:rsidRPr="005E7099" w:rsidRDefault="00845C47" w:rsidP="00845C47">
            <w:pPr>
              <w:pStyle w:val="NoSpacing"/>
              <w:spacing w:line="276" w:lineRule="auto"/>
              <w:rPr>
                <w:rFonts w:ascii="Montserrat" w:hAnsi="Montserrat"/>
                <w:color w:val="067EC0"/>
              </w:rPr>
            </w:pPr>
            <w:r w:rsidRPr="005E7099">
              <w:rPr>
                <w:rFonts w:ascii="Montserrat" w:hAnsi="Montserrat"/>
                <w:color w:val="067EC0"/>
                <w:sz w:val="28"/>
              </w:rPr>
              <w:t xml:space="preserve">Travel </w:t>
            </w:r>
          </w:p>
        </w:tc>
        <w:tc>
          <w:tcPr>
            <w:tcW w:w="2044" w:type="dxa"/>
            <w:shd w:val="clear" w:color="auto" w:fill="FFFDD5"/>
          </w:tcPr>
          <w:p w14:paraId="57DC0A03"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tc>
        <w:tc>
          <w:tcPr>
            <w:tcW w:w="2796" w:type="dxa"/>
            <w:shd w:val="clear" w:color="auto" w:fill="FFFDD5"/>
          </w:tcPr>
          <w:p w14:paraId="2F7905DC"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shd w:val="clear" w:color="auto" w:fill="FFFDD5"/>
          </w:tcPr>
          <w:p w14:paraId="50E28A8F"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shd w:val="clear" w:color="auto" w:fill="FFFDD5"/>
          </w:tcPr>
          <w:p w14:paraId="1DEA6E49"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shd w:val="clear" w:color="auto" w:fill="FFFDD5"/>
          </w:tcPr>
          <w:p w14:paraId="4595B44C"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7A36E2B6"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3CFE19FD" w14:textId="77777777" w:rsidR="00845C47" w:rsidRPr="00E82308" w:rsidRDefault="00845C47" w:rsidP="00845C47">
            <w:pPr>
              <w:pStyle w:val="NoSpacing"/>
              <w:rPr>
                <w:rFonts w:ascii="Montserrat" w:hAnsi="Montserrat"/>
                <w:b w:val="0"/>
                <w:bCs w:val="0"/>
                <w:color w:val="067EC0"/>
              </w:rPr>
            </w:pPr>
          </w:p>
          <w:p w14:paraId="38D73902" w14:textId="303A05D2"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Walking bus initiative to be introduced during Spring and Summer 2025</w:t>
            </w:r>
          </w:p>
          <w:p w14:paraId="3D563755" w14:textId="77777777" w:rsidR="00845C47" w:rsidRPr="00E82308" w:rsidRDefault="00845C47" w:rsidP="00845C47">
            <w:pPr>
              <w:pStyle w:val="NoSpacing"/>
              <w:rPr>
                <w:rFonts w:ascii="Montserrat" w:hAnsi="Montserrat"/>
                <w:b w:val="0"/>
                <w:bCs w:val="0"/>
                <w:color w:val="067EC0"/>
                <w:sz w:val="28"/>
              </w:rPr>
            </w:pPr>
          </w:p>
        </w:tc>
        <w:tc>
          <w:tcPr>
            <w:tcW w:w="2044" w:type="dxa"/>
          </w:tcPr>
          <w:p w14:paraId="29D0806C"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 xml:space="preserve"> </w:t>
            </w:r>
          </w:p>
          <w:p w14:paraId="2F958236" w14:textId="7B37E170"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Decarbonisation</w:t>
            </w:r>
          </w:p>
        </w:tc>
        <w:tc>
          <w:tcPr>
            <w:tcW w:w="2796" w:type="dxa"/>
          </w:tcPr>
          <w:p w14:paraId="04748E9E"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54F160C"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Staffordshire travel advisor to work with children, investigate the potential of a walking bus, parents consulted and relevant routes and adults are allocated to man walking bus routes</w:t>
            </w:r>
          </w:p>
          <w:p w14:paraId="15B10C4A" w14:textId="3EDB771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5AAB904E"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4312EFA" w14:textId="068FEE09"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Started Summer 2025, embedded by Spring 2026</w:t>
            </w:r>
          </w:p>
        </w:tc>
        <w:tc>
          <w:tcPr>
            <w:tcW w:w="2440" w:type="dxa"/>
          </w:tcPr>
          <w:p w14:paraId="2DE3FA39" w14:textId="5C11641E" w:rsidR="00845C47" w:rsidRPr="005E7099" w:rsidRDefault="00E82308"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 xml:space="preserve"> Sustainability ambassadors and lead</w:t>
            </w:r>
          </w:p>
        </w:tc>
        <w:tc>
          <w:tcPr>
            <w:tcW w:w="3119" w:type="dxa"/>
          </w:tcPr>
          <w:p w14:paraId="1E032889" w14:textId="6FCDFED9"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845C47" w:rsidRPr="005E7099" w14:paraId="199B9751"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770D426B" w14:textId="77777777" w:rsidR="00845C47" w:rsidRPr="00E82308" w:rsidRDefault="00845C47" w:rsidP="00845C47">
            <w:pPr>
              <w:pStyle w:val="NoSpacing"/>
              <w:rPr>
                <w:rFonts w:ascii="Montserrat" w:hAnsi="Montserrat"/>
                <w:b w:val="0"/>
                <w:bCs w:val="0"/>
                <w:color w:val="067EC0"/>
              </w:rPr>
            </w:pPr>
          </w:p>
          <w:p w14:paraId="7FB5F13D" w14:textId="260DB609"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Project to install electric charging points in all car parks within the Trust to encourage staff use of electric cars</w:t>
            </w:r>
          </w:p>
        </w:tc>
        <w:tc>
          <w:tcPr>
            <w:tcW w:w="2044" w:type="dxa"/>
          </w:tcPr>
          <w:p w14:paraId="4625D570"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p w14:paraId="01F49BB6" w14:textId="52BA0A31"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Decarbonisation</w:t>
            </w:r>
          </w:p>
        </w:tc>
        <w:tc>
          <w:tcPr>
            <w:tcW w:w="2796" w:type="dxa"/>
          </w:tcPr>
          <w:p w14:paraId="48BDBA04"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2F14471"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Children to explore any financial incentives and share with managers of our MAT. Staff have the facility </w:t>
            </w:r>
            <w:r w:rsidRPr="005E7099">
              <w:rPr>
                <w:rFonts w:ascii="Montserrat" w:hAnsi="Montserrat"/>
                <w:color w:val="067EC0"/>
              </w:rPr>
              <w:lastRenderedPageBreak/>
              <w:t>to charge their electric car in the school car park</w:t>
            </w:r>
          </w:p>
          <w:p w14:paraId="200653FC" w14:textId="347A0926"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6F9FF6F7"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DD0AD3D" w14:textId="5CDB9996"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Investigations to start Spring 2025</w:t>
            </w:r>
          </w:p>
        </w:tc>
        <w:tc>
          <w:tcPr>
            <w:tcW w:w="2440" w:type="dxa"/>
          </w:tcPr>
          <w:p w14:paraId="2F20C9B7"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992BA9A" w14:textId="66D25C03"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Sustainability ambassadors and sustainability lead</w:t>
            </w:r>
          </w:p>
        </w:tc>
        <w:tc>
          <w:tcPr>
            <w:tcW w:w="3119" w:type="dxa"/>
          </w:tcPr>
          <w:p w14:paraId="4D0D7DB0"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7C3C4956" w14:textId="77777777" w:rsidTr="009E7E6F">
        <w:trPr>
          <w:trHeight w:val="451"/>
        </w:trPr>
        <w:tc>
          <w:tcPr>
            <w:cnfStyle w:val="001000000000" w:firstRow="0" w:lastRow="0" w:firstColumn="1" w:lastColumn="0" w:oddVBand="0" w:evenVBand="0" w:oddHBand="0" w:evenHBand="0" w:firstRowFirstColumn="0" w:firstRowLastColumn="0" w:lastRowFirstColumn="0" w:lastRowLastColumn="0"/>
            <w:tcW w:w="3099" w:type="dxa"/>
            <w:shd w:val="clear" w:color="auto" w:fill="FFFDD5"/>
          </w:tcPr>
          <w:p w14:paraId="0B9089FD" w14:textId="2FD65304" w:rsidR="00845C47" w:rsidRPr="005E7099" w:rsidRDefault="00845C47" w:rsidP="00845C47">
            <w:pPr>
              <w:pStyle w:val="NoSpacing"/>
              <w:spacing w:line="276" w:lineRule="auto"/>
              <w:rPr>
                <w:rFonts w:ascii="Montserrat" w:hAnsi="Montserrat"/>
                <w:color w:val="067EC0"/>
              </w:rPr>
            </w:pPr>
            <w:r w:rsidRPr="005E7099">
              <w:rPr>
                <w:rFonts w:ascii="Montserrat" w:hAnsi="Montserrat"/>
                <w:color w:val="067EC0"/>
                <w:sz w:val="28"/>
              </w:rPr>
              <w:t xml:space="preserve">Energy </w:t>
            </w:r>
          </w:p>
        </w:tc>
        <w:tc>
          <w:tcPr>
            <w:tcW w:w="2044" w:type="dxa"/>
            <w:shd w:val="clear" w:color="auto" w:fill="FFFDD5"/>
          </w:tcPr>
          <w:p w14:paraId="430A62C3"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p>
        </w:tc>
        <w:tc>
          <w:tcPr>
            <w:tcW w:w="2796" w:type="dxa"/>
            <w:shd w:val="clear" w:color="auto" w:fill="FFFDD5"/>
          </w:tcPr>
          <w:p w14:paraId="007BA0FF"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shd w:val="clear" w:color="auto" w:fill="FFFDD5"/>
          </w:tcPr>
          <w:p w14:paraId="21DBF50F"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shd w:val="clear" w:color="auto" w:fill="FFFDD5"/>
          </w:tcPr>
          <w:p w14:paraId="0E55108D"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shd w:val="clear" w:color="auto" w:fill="FFFDD5"/>
          </w:tcPr>
          <w:p w14:paraId="7068B6DE"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7F001B3F"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5B8A9A2F" w14:textId="77777777" w:rsidR="00845C47" w:rsidRDefault="00845C47" w:rsidP="00845C47">
            <w:pPr>
              <w:pStyle w:val="NoSpacing"/>
              <w:rPr>
                <w:rFonts w:ascii="Montserrat" w:hAnsi="Montserrat"/>
                <w:b w:val="0"/>
                <w:bCs w:val="0"/>
                <w:color w:val="067EC0"/>
              </w:rPr>
            </w:pPr>
          </w:p>
          <w:p w14:paraId="20E3C13E" w14:textId="77777777"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Energy efficiency is monitored, windows kept shut in cold weather, blinds are used in hot weather to minimise the use of central heating and electric fans.</w:t>
            </w:r>
          </w:p>
          <w:p w14:paraId="67E050AF" w14:textId="4CD326F6" w:rsidR="00845C47" w:rsidRPr="005E7099" w:rsidRDefault="00845C47" w:rsidP="00845C47">
            <w:pPr>
              <w:pStyle w:val="NoSpacing"/>
              <w:rPr>
                <w:rFonts w:ascii="Montserrat" w:hAnsi="Montserrat"/>
                <w:color w:val="067EC0"/>
                <w:sz w:val="28"/>
              </w:rPr>
            </w:pPr>
          </w:p>
        </w:tc>
        <w:tc>
          <w:tcPr>
            <w:tcW w:w="2044" w:type="dxa"/>
          </w:tcPr>
          <w:p w14:paraId="6084CFC5" w14:textId="77777777" w:rsidR="00845C47"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3843759" w14:textId="6223B04D" w:rsidR="00845C47" w:rsidRPr="00845C47"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D</w:t>
            </w:r>
            <w:r w:rsidRPr="005E7099">
              <w:rPr>
                <w:rFonts w:ascii="Montserrat" w:hAnsi="Montserrat"/>
                <w:color w:val="067EC0"/>
              </w:rPr>
              <w:t>ecarbonisation</w:t>
            </w:r>
          </w:p>
        </w:tc>
        <w:tc>
          <w:tcPr>
            <w:tcW w:w="2796" w:type="dxa"/>
          </w:tcPr>
          <w:p w14:paraId="4A3052E8"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24C08C8" w14:textId="0E2F5DDB"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The time taken to heat the building is minimised and electric fans are used with consideration and turned off when not being used.</w:t>
            </w:r>
          </w:p>
        </w:tc>
        <w:tc>
          <w:tcPr>
            <w:tcW w:w="1812" w:type="dxa"/>
          </w:tcPr>
          <w:p w14:paraId="24F659D6" w14:textId="77777777" w:rsidR="00845C47"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A616FC8" w14:textId="3AE95889" w:rsidR="00845C47" w:rsidRPr="005E7099"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Spring and Summer 2025</w:t>
            </w:r>
          </w:p>
          <w:p w14:paraId="670A3B26"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0E8C0570"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CB94AFE"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B7EB9AE"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7A62606"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9F9A404"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tcPr>
          <w:p w14:paraId="6DA05207"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916129B" w14:textId="19E126F5"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All staff</w:t>
            </w:r>
          </w:p>
        </w:tc>
        <w:tc>
          <w:tcPr>
            <w:tcW w:w="3119" w:type="dxa"/>
          </w:tcPr>
          <w:p w14:paraId="3ED4A664" w14:textId="1BAFCE4A"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845C47" w:rsidRPr="005E7099" w14:paraId="77E50CED" w14:textId="77777777" w:rsidTr="009E7E6F">
        <w:trPr>
          <w:trHeight w:val="378"/>
        </w:trPr>
        <w:tc>
          <w:tcPr>
            <w:cnfStyle w:val="001000000000" w:firstRow="0" w:lastRow="0" w:firstColumn="1" w:lastColumn="0" w:oddVBand="0" w:evenVBand="0" w:oddHBand="0" w:evenHBand="0" w:firstRowFirstColumn="0" w:firstRowLastColumn="0" w:lastRowFirstColumn="0" w:lastRowLastColumn="0"/>
            <w:tcW w:w="3099" w:type="dxa"/>
            <w:shd w:val="clear" w:color="auto" w:fill="FFFDD5"/>
          </w:tcPr>
          <w:p w14:paraId="03B77A85" w14:textId="292DC687" w:rsidR="00845C47" w:rsidRPr="005E7099" w:rsidRDefault="00845C47" w:rsidP="00845C47">
            <w:pPr>
              <w:pStyle w:val="NoSpacing"/>
              <w:spacing w:line="276" w:lineRule="auto"/>
              <w:rPr>
                <w:rFonts w:ascii="Montserrat" w:hAnsi="Montserrat"/>
                <w:color w:val="067EC0"/>
              </w:rPr>
            </w:pPr>
            <w:r w:rsidRPr="005E7099">
              <w:rPr>
                <w:rFonts w:ascii="Montserrat" w:hAnsi="Montserrat"/>
                <w:color w:val="067EC0"/>
                <w:sz w:val="28"/>
              </w:rPr>
              <w:t xml:space="preserve">Outdoor Space </w:t>
            </w:r>
          </w:p>
        </w:tc>
        <w:tc>
          <w:tcPr>
            <w:tcW w:w="2044" w:type="dxa"/>
            <w:shd w:val="clear" w:color="auto" w:fill="FFFDD5"/>
          </w:tcPr>
          <w:p w14:paraId="30E40314"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796" w:type="dxa"/>
            <w:shd w:val="clear" w:color="auto" w:fill="FFFDD5"/>
          </w:tcPr>
          <w:p w14:paraId="3656EA09"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shd w:val="clear" w:color="auto" w:fill="FFFDD5"/>
          </w:tcPr>
          <w:p w14:paraId="3F5D37F5" w14:textId="77777777" w:rsidR="00845C47" w:rsidRPr="005E7099"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shd w:val="clear" w:color="auto" w:fill="FFFDD5"/>
          </w:tcPr>
          <w:p w14:paraId="76387FED"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shd w:val="clear" w:color="auto" w:fill="FFFDD5"/>
          </w:tcPr>
          <w:p w14:paraId="7090A3B3"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6DF873C9"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2063280D" w14:textId="77777777" w:rsidR="00845C47" w:rsidRPr="00E82308" w:rsidRDefault="00845C47" w:rsidP="00845C47">
            <w:pPr>
              <w:pStyle w:val="NoSpacing"/>
              <w:rPr>
                <w:rFonts w:ascii="Montserrat" w:hAnsi="Montserrat"/>
                <w:b w:val="0"/>
                <w:bCs w:val="0"/>
                <w:color w:val="067EC0"/>
              </w:rPr>
            </w:pPr>
          </w:p>
          <w:p w14:paraId="22C5C92A" w14:textId="7BC3C4D5" w:rsidR="00845C47" w:rsidRPr="00E82308" w:rsidRDefault="00845C47" w:rsidP="00845C47">
            <w:pPr>
              <w:pStyle w:val="NoSpacing"/>
              <w:rPr>
                <w:rFonts w:ascii="Montserrat" w:hAnsi="Montserrat"/>
                <w:b w:val="0"/>
                <w:bCs w:val="0"/>
                <w:color w:val="067EC0"/>
                <w:sz w:val="28"/>
              </w:rPr>
            </w:pPr>
            <w:r w:rsidRPr="00E82308">
              <w:rPr>
                <w:rFonts w:ascii="Montserrat" w:hAnsi="Montserrat"/>
                <w:b w:val="0"/>
                <w:bCs w:val="0"/>
                <w:color w:val="067EC0"/>
              </w:rPr>
              <w:t>Birdfeeders, bug hotels and wild areas preserved to encourage wildlife.</w:t>
            </w:r>
          </w:p>
        </w:tc>
        <w:tc>
          <w:tcPr>
            <w:tcW w:w="2044" w:type="dxa"/>
          </w:tcPr>
          <w:p w14:paraId="18391783"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8C30CA7" w14:textId="4A131E70" w:rsidR="00845C47" w:rsidRPr="005E7099" w:rsidRDefault="00E82308"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B</w:t>
            </w:r>
            <w:r w:rsidR="00845C47" w:rsidRPr="005E7099">
              <w:rPr>
                <w:rFonts w:ascii="Montserrat" w:hAnsi="Montserrat"/>
                <w:color w:val="067EC0"/>
              </w:rPr>
              <w:t>iodiversity</w:t>
            </w:r>
          </w:p>
        </w:tc>
        <w:tc>
          <w:tcPr>
            <w:tcW w:w="2796" w:type="dxa"/>
          </w:tcPr>
          <w:p w14:paraId="15151B0B"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31BFA42D" w14:textId="6147A86C"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Wildlife diversity is increased and children are able to monitor and identify a wider variety of species within the school grounds</w:t>
            </w:r>
          </w:p>
          <w:p w14:paraId="0DC92595"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57BBFF40" w14:textId="77777777" w:rsidR="00845C47"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78B38078" w14:textId="65BB265F" w:rsidR="00845C47" w:rsidRPr="005E7099"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2026</w:t>
            </w:r>
          </w:p>
        </w:tc>
        <w:tc>
          <w:tcPr>
            <w:tcW w:w="2440" w:type="dxa"/>
          </w:tcPr>
          <w:p w14:paraId="35D5C849"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9547667" w14:textId="623C13F0"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Site maintenance manager and forest school lead</w:t>
            </w:r>
          </w:p>
        </w:tc>
        <w:tc>
          <w:tcPr>
            <w:tcW w:w="3119" w:type="dxa"/>
          </w:tcPr>
          <w:p w14:paraId="584F1C2B" w14:textId="1DCAC836"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r w:rsidR="00845C47" w:rsidRPr="005E7099" w14:paraId="3E763779"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4D67F7A5" w14:textId="77777777" w:rsidR="00845C47" w:rsidRPr="00E82308" w:rsidRDefault="00845C47" w:rsidP="00845C47">
            <w:pPr>
              <w:pStyle w:val="NoSpacing"/>
              <w:rPr>
                <w:rFonts w:ascii="Montserrat" w:hAnsi="Montserrat"/>
                <w:b w:val="0"/>
                <w:bCs w:val="0"/>
                <w:color w:val="067EC0"/>
              </w:rPr>
            </w:pPr>
          </w:p>
          <w:p w14:paraId="5B90EC7C" w14:textId="2F646A84"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 xml:space="preserve">Wild patches left and </w:t>
            </w:r>
            <w:r w:rsidR="005D2DA0" w:rsidRPr="00E82308">
              <w:rPr>
                <w:rFonts w:ascii="Montserrat" w:hAnsi="Montserrat"/>
                <w:b w:val="0"/>
                <w:bCs w:val="0"/>
                <w:color w:val="067EC0"/>
              </w:rPr>
              <w:t>wildflower</w:t>
            </w:r>
            <w:r w:rsidRPr="00E82308">
              <w:rPr>
                <w:rFonts w:ascii="Montserrat" w:hAnsi="Montserrat"/>
                <w:b w:val="0"/>
                <w:bCs w:val="0"/>
                <w:color w:val="067EC0"/>
              </w:rPr>
              <w:t xml:space="preserve"> areas around the </w:t>
            </w:r>
            <w:r w:rsidR="005D2DA0" w:rsidRPr="00E82308">
              <w:rPr>
                <w:rFonts w:ascii="Montserrat" w:hAnsi="Montserrat"/>
                <w:b w:val="0"/>
                <w:bCs w:val="0"/>
                <w:color w:val="067EC0"/>
              </w:rPr>
              <w:t>site -</w:t>
            </w:r>
            <w:r w:rsidRPr="00E82308">
              <w:rPr>
                <w:rFonts w:ascii="Montserrat" w:hAnsi="Montserrat"/>
                <w:b w:val="0"/>
                <w:bCs w:val="0"/>
                <w:color w:val="067EC0"/>
              </w:rPr>
              <w:t xml:space="preserve"> pathways to be added</w:t>
            </w:r>
          </w:p>
          <w:p w14:paraId="5B6241FB" w14:textId="65717A26" w:rsidR="00845C47" w:rsidRPr="00E82308" w:rsidRDefault="00845C47" w:rsidP="00845C47">
            <w:pPr>
              <w:pStyle w:val="NoSpacing"/>
              <w:rPr>
                <w:rFonts w:ascii="Montserrat" w:hAnsi="Montserrat"/>
                <w:b w:val="0"/>
                <w:bCs w:val="0"/>
                <w:color w:val="067EC0"/>
              </w:rPr>
            </w:pPr>
          </w:p>
        </w:tc>
        <w:tc>
          <w:tcPr>
            <w:tcW w:w="2044" w:type="dxa"/>
          </w:tcPr>
          <w:p w14:paraId="17719273"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38A234E" w14:textId="61CD2E2E"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Biodiversity</w:t>
            </w:r>
          </w:p>
        </w:tc>
        <w:tc>
          <w:tcPr>
            <w:tcW w:w="2796" w:type="dxa"/>
          </w:tcPr>
          <w:p w14:paraId="16E732F5"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5796178" w14:textId="7B0C034A"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Children will be able to access and appreciate wild areas as paths are created </w:t>
            </w:r>
          </w:p>
        </w:tc>
        <w:tc>
          <w:tcPr>
            <w:tcW w:w="1812" w:type="dxa"/>
          </w:tcPr>
          <w:p w14:paraId="4EA8DD0A" w14:textId="77777777" w:rsidR="00845C47"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5C9D1547" w14:textId="3E9AAB42" w:rsidR="00845C47" w:rsidRPr="005E7099"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2026</w:t>
            </w:r>
          </w:p>
        </w:tc>
        <w:tc>
          <w:tcPr>
            <w:tcW w:w="2440" w:type="dxa"/>
          </w:tcPr>
          <w:p w14:paraId="633277A4"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11463916" w14:textId="3F34AF36"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Site maintenance manager</w:t>
            </w:r>
          </w:p>
        </w:tc>
        <w:tc>
          <w:tcPr>
            <w:tcW w:w="3119" w:type="dxa"/>
          </w:tcPr>
          <w:p w14:paraId="4E08B0DF"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099EEDD0" w14:textId="77777777" w:rsidTr="009E7E6F">
        <w:trPr>
          <w:trHeight w:val="313"/>
        </w:trPr>
        <w:tc>
          <w:tcPr>
            <w:cnfStyle w:val="001000000000" w:firstRow="0" w:lastRow="0" w:firstColumn="1" w:lastColumn="0" w:oddVBand="0" w:evenVBand="0" w:oddHBand="0" w:evenHBand="0" w:firstRowFirstColumn="0" w:firstRowLastColumn="0" w:lastRowFirstColumn="0" w:lastRowLastColumn="0"/>
            <w:tcW w:w="3099" w:type="dxa"/>
            <w:shd w:val="clear" w:color="auto" w:fill="FFFDD5"/>
          </w:tcPr>
          <w:p w14:paraId="2AC8E451" w14:textId="3115F125" w:rsidR="00845C47" w:rsidRPr="005E7099" w:rsidRDefault="00845C47" w:rsidP="00845C47">
            <w:pPr>
              <w:pStyle w:val="NoSpacing"/>
              <w:spacing w:line="276" w:lineRule="auto"/>
              <w:rPr>
                <w:rFonts w:ascii="Montserrat" w:hAnsi="Montserrat"/>
                <w:color w:val="067EC0"/>
              </w:rPr>
            </w:pPr>
            <w:r w:rsidRPr="005E7099">
              <w:rPr>
                <w:rFonts w:ascii="Montserrat" w:hAnsi="Montserrat"/>
                <w:color w:val="067EC0"/>
                <w:sz w:val="28"/>
              </w:rPr>
              <w:t xml:space="preserve">Water </w:t>
            </w:r>
          </w:p>
        </w:tc>
        <w:tc>
          <w:tcPr>
            <w:tcW w:w="2044" w:type="dxa"/>
            <w:shd w:val="clear" w:color="auto" w:fill="FFFDD5"/>
          </w:tcPr>
          <w:p w14:paraId="77EBAEF2"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796" w:type="dxa"/>
            <w:shd w:val="clear" w:color="auto" w:fill="FFFDD5"/>
          </w:tcPr>
          <w:p w14:paraId="27A36A9C" w14:textId="77777777" w:rsidR="00845C47" w:rsidRPr="005E7099"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shd w:val="clear" w:color="auto" w:fill="FFFDD5"/>
          </w:tcPr>
          <w:p w14:paraId="433D9D57" w14:textId="77777777" w:rsidR="00845C47" w:rsidRPr="005E7099"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2440" w:type="dxa"/>
            <w:shd w:val="clear" w:color="auto" w:fill="FFFDD5"/>
          </w:tcPr>
          <w:p w14:paraId="2DC9F510" w14:textId="77777777"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3119" w:type="dxa"/>
            <w:shd w:val="clear" w:color="auto" w:fill="FFFDD5"/>
          </w:tcPr>
          <w:p w14:paraId="37CB3437" w14:textId="77777777"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r>
      <w:tr w:rsidR="00845C47" w:rsidRPr="005E7099" w14:paraId="04918184" w14:textId="77777777" w:rsidTr="009E7E6F">
        <w:trPr>
          <w:trHeight w:val="547"/>
        </w:trPr>
        <w:tc>
          <w:tcPr>
            <w:cnfStyle w:val="001000000000" w:firstRow="0" w:lastRow="0" w:firstColumn="1" w:lastColumn="0" w:oddVBand="0" w:evenVBand="0" w:oddHBand="0" w:evenHBand="0" w:firstRowFirstColumn="0" w:firstRowLastColumn="0" w:lastRowFirstColumn="0" w:lastRowLastColumn="0"/>
            <w:tcW w:w="3099" w:type="dxa"/>
          </w:tcPr>
          <w:p w14:paraId="5D22676A" w14:textId="77777777" w:rsidR="00845C47" w:rsidRDefault="00845C47" w:rsidP="00845C47">
            <w:pPr>
              <w:pStyle w:val="NoSpacing"/>
              <w:rPr>
                <w:rFonts w:ascii="Montserrat" w:hAnsi="Montserrat"/>
                <w:b w:val="0"/>
                <w:bCs w:val="0"/>
                <w:color w:val="067EC0"/>
              </w:rPr>
            </w:pPr>
          </w:p>
          <w:p w14:paraId="6A002932" w14:textId="77777777" w:rsidR="00845C47" w:rsidRPr="00E82308" w:rsidRDefault="00845C47" w:rsidP="00845C47">
            <w:pPr>
              <w:pStyle w:val="NoSpacing"/>
              <w:rPr>
                <w:rFonts w:ascii="Montserrat" w:hAnsi="Montserrat"/>
                <w:b w:val="0"/>
                <w:bCs w:val="0"/>
                <w:color w:val="067EC0"/>
              </w:rPr>
            </w:pPr>
            <w:r w:rsidRPr="00E82308">
              <w:rPr>
                <w:rFonts w:ascii="Montserrat" w:hAnsi="Montserrat"/>
                <w:b w:val="0"/>
                <w:bCs w:val="0"/>
                <w:color w:val="067EC0"/>
              </w:rPr>
              <w:t>Water butts purchased and used around the site to collect grey water which is then used to water allotments and plants.</w:t>
            </w:r>
          </w:p>
          <w:p w14:paraId="4DA6774D" w14:textId="0BE62BC5" w:rsidR="00845C47" w:rsidRPr="005E7099" w:rsidRDefault="00845C47" w:rsidP="00845C47">
            <w:pPr>
              <w:pStyle w:val="NoSpacing"/>
              <w:rPr>
                <w:rFonts w:ascii="Montserrat" w:hAnsi="Montserrat"/>
                <w:color w:val="067EC0"/>
                <w:sz w:val="28"/>
              </w:rPr>
            </w:pPr>
          </w:p>
        </w:tc>
        <w:tc>
          <w:tcPr>
            <w:tcW w:w="2044" w:type="dxa"/>
          </w:tcPr>
          <w:p w14:paraId="03D16C71" w14:textId="77777777" w:rsidR="00845C47"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sz w:val="20"/>
              </w:rPr>
            </w:pPr>
            <w:r w:rsidRPr="005E7099">
              <w:rPr>
                <w:rFonts w:ascii="Montserrat" w:hAnsi="Montserrat"/>
                <w:color w:val="067EC0"/>
                <w:sz w:val="20"/>
              </w:rPr>
              <w:t xml:space="preserve"> </w:t>
            </w:r>
          </w:p>
          <w:p w14:paraId="063B9D51" w14:textId="178C97FF" w:rsidR="00E82308" w:rsidRPr="005E7099" w:rsidRDefault="00E82308"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Pr>
                <w:rFonts w:ascii="Montserrat" w:hAnsi="Montserrat"/>
                <w:color w:val="067EC0"/>
              </w:rPr>
              <w:t>Adaption and resilience</w:t>
            </w:r>
          </w:p>
        </w:tc>
        <w:tc>
          <w:tcPr>
            <w:tcW w:w="2796" w:type="dxa"/>
          </w:tcPr>
          <w:p w14:paraId="1B378E4E"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49F73F82" w14:textId="77777777" w:rsidR="00845C47" w:rsidRDefault="00845C47"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Children and adults are able to water plants in classrooms and outside during dry spells, using </w:t>
            </w:r>
            <w:r w:rsidRPr="005E7099">
              <w:rPr>
                <w:rFonts w:ascii="Montserrat" w:hAnsi="Montserrat"/>
                <w:color w:val="067EC0"/>
              </w:rPr>
              <w:lastRenderedPageBreak/>
              <w:t>rainwater collected in water butts.</w:t>
            </w:r>
          </w:p>
          <w:p w14:paraId="380EE5D2" w14:textId="3D5B044D" w:rsidR="005D2DA0" w:rsidRPr="005E7099" w:rsidRDefault="005D2DA0" w:rsidP="00845C47">
            <w:pPr>
              <w:spacing w:line="240" w:lineRule="auto"/>
              <w:ind w:left="6"/>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tc>
        <w:tc>
          <w:tcPr>
            <w:tcW w:w="1812" w:type="dxa"/>
          </w:tcPr>
          <w:p w14:paraId="67C0E020"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2E938860" w14:textId="6D6329E0" w:rsidR="00845C47" w:rsidRPr="005E7099" w:rsidRDefault="00845C47" w:rsidP="00845C47">
            <w:pPr>
              <w:spacing w:line="240" w:lineRule="auto"/>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July 2026</w:t>
            </w:r>
          </w:p>
        </w:tc>
        <w:tc>
          <w:tcPr>
            <w:tcW w:w="2440" w:type="dxa"/>
          </w:tcPr>
          <w:p w14:paraId="104A790E" w14:textId="77777777" w:rsidR="00845C47"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p>
          <w:p w14:paraId="6CE3919B" w14:textId="1412B92C" w:rsidR="00845C47" w:rsidRPr="005E7099" w:rsidRDefault="00845C47" w:rsidP="00845C47">
            <w:pPr>
              <w:spacing w:line="240" w:lineRule="auto"/>
              <w:ind w:left="1"/>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Site maintenance manager and forest school lead</w:t>
            </w:r>
          </w:p>
        </w:tc>
        <w:tc>
          <w:tcPr>
            <w:tcW w:w="3119" w:type="dxa"/>
          </w:tcPr>
          <w:p w14:paraId="7155D321" w14:textId="2D569178" w:rsidR="00845C47" w:rsidRPr="005E7099" w:rsidRDefault="00845C47" w:rsidP="00845C47">
            <w:pPr>
              <w:spacing w:line="240" w:lineRule="auto"/>
              <w:ind w:left="5"/>
              <w:cnfStyle w:val="000000000000" w:firstRow="0" w:lastRow="0" w:firstColumn="0" w:lastColumn="0" w:oddVBand="0" w:evenVBand="0" w:oddHBand="0" w:evenHBand="0" w:firstRowFirstColumn="0" w:firstRowLastColumn="0" w:lastRowFirstColumn="0" w:lastRowLastColumn="0"/>
              <w:rPr>
                <w:rFonts w:ascii="Montserrat" w:hAnsi="Montserrat"/>
                <w:color w:val="067EC0"/>
              </w:rPr>
            </w:pPr>
            <w:r w:rsidRPr="005E7099">
              <w:rPr>
                <w:rFonts w:ascii="Montserrat" w:hAnsi="Montserrat"/>
                <w:color w:val="067EC0"/>
              </w:rPr>
              <w:t xml:space="preserve"> </w:t>
            </w:r>
          </w:p>
        </w:tc>
      </w:tr>
    </w:tbl>
    <w:p w14:paraId="445063E3" w14:textId="77777777" w:rsidR="00897ACB" w:rsidRDefault="00897ACB" w:rsidP="00785E14">
      <w:pPr>
        <w:spacing w:after="0" w:line="240" w:lineRule="auto"/>
        <w:ind w:left="-994" w:right="14"/>
        <w:rPr>
          <w:rFonts w:ascii="Montserrat" w:hAnsi="Montserrat"/>
          <w:color w:val="067EC0"/>
        </w:rPr>
      </w:pPr>
    </w:p>
    <w:p w14:paraId="5D69EF5E" w14:textId="77777777" w:rsidR="00845C47" w:rsidRDefault="00845C47" w:rsidP="00785E14">
      <w:pPr>
        <w:spacing w:after="0" w:line="240" w:lineRule="auto"/>
        <w:ind w:left="-994" w:right="14"/>
        <w:rPr>
          <w:rFonts w:ascii="Montserrat" w:hAnsi="Montserrat"/>
          <w:color w:val="067EC0"/>
        </w:rPr>
      </w:pPr>
    </w:p>
    <w:p w14:paraId="784B237E" w14:textId="77777777" w:rsidR="00845C47" w:rsidRDefault="00845C47" w:rsidP="00785E14">
      <w:pPr>
        <w:spacing w:after="0" w:line="240" w:lineRule="auto"/>
        <w:ind w:left="-994" w:right="14"/>
        <w:rPr>
          <w:rFonts w:ascii="Montserrat" w:hAnsi="Montserrat"/>
          <w:color w:val="067EC0"/>
        </w:rPr>
      </w:pPr>
    </w:p>
    <w:p w14:paraId="6B8BFFFB" w14:textId="77777777" w:rsidR="00845C47" w:rsidRPr="00772800" w:rsidRDefault="00845C47">
      <w:pPr>
        <w:spacing w:after="0"/>
        <w:jc w:val="both"/>
        <w:rPr>
          <w:rFonts w:ascii="Mongolian Baiti" w:hAnsi="Mongolian Baiti" w:cs="Mongolian Baiti"/>
        </w:rPr>
      </w:pPr>
    </w:p>
    <w:sectPr w:rsidR="00845C47" w:rsidRPr="00772800" w:rsidSect="00A9699D">
      <w:headerReference w:type="even" r:id="rId14"/>
      <w:headerReference w:type="default" r:id="rId15"/>
      <w:footerReference w:type="even" r:id="rId16"/>
      <w:footerReference w:type="default" r:id="rId17"/>
      <w:headerReference w:type="first" r:id="rId18"/>
      <w:footerReference w:type="first" r:id="rId19"/>
      <w:pgSz w:w="16838" w:h="11909" w:orient="landscape"/>
      <w:pgMar w:top="1000" w:right="1504" w:bottom="917" w:left="994" w:header="720"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9FEEF" w14:textId="77777777" w:rsidR="00585BAF" w:rsidRDefault="00585BAF">
      <w:pPr>
        <w:spacing w:after="0" w:line="240" w:lineRule="auto"/>
      </w:pPr>
      <w:r>
        <w:separator/>
      </w:r>
    </w:p>
  </w:endnote>
  <w:endnote w:type="continuationSeparator" w:id="0">
    <w:p w14:paraId="13DE8195" w14:textId="77777777" w:rsidR="00585BAF" w:rsidRDefault="00585BAF">
      <w:pPr>
        <w:spacing w:after="0" w:line="240" w:lineRule="auto"/>
      </w:pPr>
      <w:r>
        <w:continuationSeparator/>
      </w:r>
    </w:p>
  </w:endnote>
  <w:endnote w:type="continuationNotice" w:id="1">
    <w:p w14:paraId="4BC032FA" w14:textId="77777777" w:rsidR="00585BAF" w:rsidRDefault="00585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Mongolian Baiti">
    <w:panose1 w:val="03000500000000000000"/>
    <w:charset w:val="00"/>
    <w:family w:val="script"/>
    <w:pitch w:val="variable"/>
    <w:sig w:usb0="80000023" w:usb1="00000000" w:usb2="0002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9864" w14:textId="77777777" w:rsidR="00897ACB" w:rsidRDefault="006B6869">
    <w:pPr>
      <w:spacing w:after="0" w:line="239" w:lineRule="auto"/>
      <w:ind w:right="12100"/>
    </w:pPr>
    <w:r>
      <w:t xml:space="preserve">Author: R Smith Created: Feb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E447D" w14:textId="77E82E96" w:rsidR="00897ACB" w:rsidRDefault="00897ACB">
    <w:pPr>
      <w:spacing w:after="0" w:line="239" w:lineRule="auto"/>
      <w:ind w:right="12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76B8" w14:textId="77777777" w:rsidR="00897ACB" w:rsidRDefault="006B6869">
    <w:pPr>
      <w:spacing w:after="0" w:line="239" w:lineRule="auto"/>
      <w:ind w:right="12100"/>
    </w:pPr>
    <w:r>
      <w:t xml:space="preserve">Author: R Smith Created: Feb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C4DE" w14:textId="77777777" w:rsidR="00585BAF" w:rsidRDefault="00585BAF">
      <w:pPr>
        <w:spacing w:after="0" w:line="240" w:lineRule="auto"/>
      </w:pPr>
      <w:r>
        <w:separator/>
      </w:r>
    </w:p>
  </w:footnote>
  <w:footnote w:type="continuationSeparator" w:id="0">
    <w:p w14:paraId="29C6010B" w14:textId="77777777" w:rsidR="00585BAF" w:rsidRDefault="00585BAF">
      <w:pPr>
        <w:spacing w:after="0" w:line="240" w:lineRule="auto"/>
      </w:pPr>
      <w:r>
        <w:continuationSeparator/>
      </w:r>
    </w:p>
  </w:footnote>
  <w:footnote w:type="continuationNotice" w:id="1">
    <w:p w14:paraId="4C3D606E" w14:textId="77777777" w:rsidR="00585BAF" w:rsidRDefault="00585B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F69A" w14:textId="77777777" w:rsidR="00A63E66" w:rsidRDefault="00A63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DAA1" w14:textId="77777777" w:rsidR="00A63E66" w:rsidRDefault="00A63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BB34" w14:textId="77777777" w:rsidR="00A63E66" w:rsidRDefault="00A63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14D"/>
    <w:multiLevelType w:val="hybridMultilevel"/>
    <w:tmpl w:val="B776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333CE"/>
    <w:multiLevelType w:val="hybridMultilevel"/>
    <w:tmpl w:val="6928C3B8"/>
    <w:lvl w:ilvl="0" w:tplc="E37A4F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D81F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5E84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CA4C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4CE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04B4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E2A6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89D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EDC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C28120F"/>
    <w:multiLevelType w:val="hybridMultilevel"/>
    <w:tmpl w:val="0EFE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CB"/>
    <w:rsid w:val="000004A1"/>
    <w:rsid w:val="00000614"/>
    <w:rsid w:val="000007DB"/>
    <w:rsid w:val="000041BD"/>
    <w:rsid w:val="00011288"/>
    <w:rsid w:val="000125D2"/>
    <w:rsid w:val="000134A5"/>
    <w:rsid w:val="00020DE8"/>
    <w:rsid w:val="0002122E"/>
    <w:rsid w:val="00023334"/>
    <w:rsid w:val="00023961"/>
    <w:rsid w:val="00024CAD"/>
    <w:rsid w:val="000269CD"/>
    <w:rsid w:val="00032452"/>
    <w:rsid w:val="0003385D"/>
    <w:rsid w:val="00035029"/>
    <w:rsid w:val="00040015"/>
    <w:rsid w:val="0004226C"/>
    <w:rsid w:val="00043ADB"/>
    <w:rsid w:val="000452A8"/>
    <w:rsid w:val="0004607C"/>
    <w:rsid w:val="00046C6E"/>
    <w:rsid w:val="00051A59"/>
    <w:rsid w:val="0005277A"/>
    <w:rsid w:val="000563F0"/>
    <w:rsid w:val="00057A81"/>
    <w:rsid w:val="0006423C"/>
    <w:rsid w:val="000707EF"/>
    <w:rsid w:val="000746C1"/>
    <w:rsid w:val="000779C2"/>
    <w:rsid w:val="00081328"/>
    <w:rsid w:val="0009152B"/>
    <w:rsid w:val="00092077"/>
    <w:rsid w:val="00094C40"/>
    <w:rsid w:val="00095B51"/>
    <w:rsid w:val="000A04A7"/>
    <w:rsid w:val="000A4BAF"/>
    <w:rsid w:val="000B1343"/>
    <w:rsid w:val="000B3498"/>
    <w:rsid w:val="000B6AFA"/>
    <w:rsid w:val="000E27E9"/>
    <w:rsid w:val="000F3521"/>
    <w:rsid w:val="0010138D"/>
    <w:rsid w:val="00111ECE"/>
    <w:rsid w:val="001124B6"/>
    <w:rsid w:val="00117092"/>
    <w:rsid w:val="001226EF"/>
    <w:rsid w:val="001255D7"/>
    <w:rsid w:val="00136F02"/>
    <w:rsid w:val="00146A3B"/>
    <w:rsid w:val="00166584"/>
    <w:rsid w:val="00166B9D"/>
    <w:rsid w:val="00172C4A"/>
    <w:rsid w:val="00175834"/>
    <w:rsid w:val="00176BA5"/>
    <w:rsid w:val="00182BD0"/>
    <w:rsid w:val="001A5A49"/>
    <w:rsid w:val="001B7BCC"/>
    <w:rsid w:val="001D0015"/>
    <w:rsid w:val="001D0641"/>
    <w:rsid w:val="001D163A"/>
    <w:rsid w:val="001D568B"/>
    <w:rsid w:val="001E044E"/>
    <w:rsid w:val="001E421C"/>
    <w:rsid w:val="001F0870"/>
    <w:rsid w:val="001F1F8E"/>
    <w:rsid w:val="001F23D9"/>
    <w:rsid w:val="001F78E0"/>
    <w:rsid w:val="00201C52"/>
    <w:rsid w:val="00203266"/>
    <w:rsid w:val="002114C6"/>
    <w:rsid w:val="00211F5D"/>
    <w:rsid w:val="002246A9"/>
    <w:rsid w:val="00224A5D"/>
    <w:rsid w:val="00227383"/>
    <w:rsid w:val="0023600D"/>
    <w:rsid w:val="00244844"/>
    <w:rsid w:val="002457C5"/>
    <w:rsid w:val="00250BE6"/>
    <w:rsid w:val="00252E37"/>
    <w:rsid w:val="00256559"/>
    <w:rsid w:val="002567BC"/>
    <w:rsid w:val="00265785"/>
    <w:rsid w:val="002671F3"/>
    <w:rsid w:val="00270498"/>
    <w:rsid w:val="0027625B"/>
    <w:rsid w:val="002768E4"/>
    <w:rsid w:val="002827EA"/>
    <w:rsid w:val="00292EBF"/>
    <w:rsid w:val="0029392D"/>
    <w:rsid w:val="002A3B52"/>
    <w:rsid w:val="002A7D1C"/>
    <w:rsid w:val="002B3A55"/>
    <w:rsid w:val="002B7613"/>
    <w:rsid w:val="002C01D4"/>
    <w:rsid w:val="002C299F"/>
    <w:rsid w:val="002C58FB"/>
    <w:rsid w:val="002C6EDD"/>
    <w:rsid w:val="002C729D"/>
    <w:rsid w:val="002D0E9E"/>
    <w:rsid w:val="002D2B2E"/>
    <w:rsid w:val="002D2E56"/>
    <w:rsid w:val="002D44A2"/>
    <w:rsid w:val="002E0EC2"/>
    <w:rsid w:val="002F07E0"/>
    <w:rsid w:val="002F0CC8"/>
    <w:rsid w:val="002F2F30"/>
    <w:rsid w:val="00305F8D"/>
    <w:rsid w:val="003208DB"/>
    <w:rsid w:val="00330354"/>
    <w:rsid w:val="00341F26"/>
    <w:rsid w:val="00344867"/>
    <w:rsid w:val="00347761"/>
    <w:rsid w:val="00354186"/>
    <w:rsid w:val="00367C7C"/>
    <w:rsid w:val="00377B8C"/>
    <w:rsid w:val="003828B1"/>
    <w:rsid w:val="003A21D3"/>
    <w:rsid w:val="003B15B9"/>
    <w:rsid w:val="003B26DC"/>
    <w:rsid w:val="003B33FE"/>
    <w:rsid w:val="003B3F74"/>
    <w:rsid w:val="003C14BF"/>
    <w:rsid w:val="003D24FD"/>
    <w:rsid w:val="003D4CEA"/>
    <w:rsid w:val="003E6139"/>
    <w:rsid w:val="003F75BF"/>
    <w:rsid w:val="00413E1D"/>
    <w:rsid w:val="00413F8A"/>
    <w:rsid w:val="00414D80"/>
    <w:rsid w:val="004151D2"/>
    <w:rsid w:val="00417F36"/>
    <w:rsid w:val="004301D1"/>
    <w:rsid w:val="00431C57"/>
    <w:rsid w:val="004501FE"/>
    <w:rsid w:val="0045161E"/>
    <w:rsid w:val="00452909"/>
    <w:rsid w:val="00470012"/>
    <w:rsid w:val="00474280"/>
    <w:rsid w:val="00482F58"/>
    <w:rsid w:val="00486121"/>
    <w:rsid w:val="00490A33"/>
    <w:rsid w:val="004921D8"/>
    <w:rsid w:val="004A07F9"/>
    <w:rsid w:val="004A2BD4"/>
    <w:rsid w:val="004B22F6"/>
    <w:rsid w:val="004B43AF"/>
    <w:rsid w:val="004C5689"/>
    <w:rsid w:val="004C770A"/>
    <w:rsid w:val="004D37C9"/>
    <w:rsid w:val="004D4057"/>
    <w:rsid w:val="004E655D"/>
    <w:rsid w:val="005011B7"/>
    <w:rsid w:val="005034C5"/>
    <w:rsid w:val="0050367A"/>
    <w:rsid w:val="00514003"/>
    <w:rsid w:val="005205E6"/>
    <w:rsid w:val="00527021"/>
    <w:rsid w:val="00527551"/>
    <w:rsid w:val="00541618"/>
    <w:rsid w:val="00542CBC"/>
    <w:rsid w:val="0054359E"/>
    <w:rsid w:val="00550505"/>
    <w:rsid w:val="005534E2"/>
    <w:rsid w:val="005544E7"/>
    <w:rsid w:val="00557386"/>
    <w:rsid w:val="00570EF4"/>
    <w:rsid w:val="00574C71"/>
    <w:rsid w:val="0057695C"/>
    <w:rsid w:val="005839F7"/>
    <w:rsid w:val="00585BAF"/>
    <w:rsid w:val="005A30BA"/>
    <w:rsid w:val="005B0199"/>
    <w:rsid w:val="005B0B5F"/>
    <w:rsid w:val="005B4A0D"/>
    <w:rsid w:val="005B6D2C"/>
    <w:rsid w:val="005B7E81"/>
    <w:rsid w:val="005C0AB3"/>
    <w:rsid w:val="005C1722"/>
    <w:rsid w:val="005C1AD3"/>
    <w:rsid w:val="005C5390"/>
    <w:rsid w:val="005D1E24"/>
    <w:rsid w:val="005D2DA0"/>
    <w:rsid w:val="005D50EF"/>
    <w:rsid w:val="005D770D"/>
    <w:rsid w:val="005E16EB"/>
    <w:rsid w:val="005E44A2"/>
    <w:rsid w:val="005E4943"/>
    <w:rsid w:val="005E7099"/>
    <w:rsid w:val="005F52F6"/>
    <w:rsid w:val="0060193A"/>
    <w:rsid w:val="00601F76"/>
    <w:rsid w:val="00616A2E"/>
    <w:rsid w:val="00617A41"/>
    <w:rsid w:val="006250E8"/>
    <w:rsid w:val="006325E8"/>
    <w:rsid w:val="006353E5"/>
    <w:rsid w:val="00644327"/>
    <w:rsid w:val="00647A03"/>
    <w:rsid w:val="00647F76"/>
    <w:rsid w:val="00653047"/>
    <w:rsid w:val="00663141"/>
    <w:rsid w:val="0066400F"/>
    <w:rsid w:val="00665C6A"/>
    <w:rsid w:val="00666746"/>
    <w:rsid w:val="00671370"/>
    <w:rsid w:val="006713B7"/>
    <w:rsid w:val="006750F2"/>
    <w:rsid w:val="006754E0"/>
    <w:rsid w:val="00684BAE"/>
    <w:rsid w:val="006954EF"/>
    <w:rsid w:val="006A18D2"/>
    <w:rsid w:val="006B0D2F"/>
    <w:rsid w:val="006B3F17"/>
    <w:rsid w:val="006B6869"/>
    <w:rsid w:val="006C0FEC"/>
    <w:rsid w:val="006C3E54"/>
    <w:rsid w:val="006C689A"/>
    <w:rsid w:val="006C7597"/>
    <w:rsid w:val="006C7C1A"/>
    <w:rsid w:val="006D0500"/>
    <w:rsid w:val="006D06BA"/>
    <w:rsid w:val="006D212E"/>
    <w:rsid w:val="006F1279"/>
    <w:rsid w:val="0070613C"/>
    <w:rsid w:val="007107E3"/>
    <w:rsid w:val="00711C19"/>
    <w:rsid w:val="00716B97"/>
    <w:rsid w:val="00717F2F"/>
    <w:rsid w:val="0072155A"/>
    <w:rsid w:val="00721C4F"/>
    <w:rsid w:val="0072636D"/>
    <w:rsid w:val="00731FB5"/>
    <w:rsid w:val="00744547"/>
    <w:rsid w:val="00745D10"/>
    <w:rsid w:val="00767F1D"/>
    <w:rsid w:val="00772800"/>
    <w:rsid w:val="00773182"/>
    <w:rsid w:val="00774102"/>
    <w:rsid w:val="00774BCE"/>
    <w:rsid w:val="00785E14"/>
    <w:rsid w:val="007916CC"/>
    <w:rsid w:val="0079289A"/>
    <w:rsid w:val="00795EB0"/>
    <w:rsid w:val="007A0026"/>
    <w:rsid w:val="007A0995"/>
    <w:rsid w:val="007A1CE7"/>
    <w:rsid w:val="007A5C5F"/>
    <w:rsid w:val="007A5DBD"/>
    <w:rsid w:val="007B24B1"/>
    <w:rsid w:val="007B2578"/>
    <w:rsid w:val="007B2D2A"/>
    <w:rsid w:val="007B6750"/>
    <w:rsid w:val="007C336E"/>
    <w:rsid w:val="007C34D9"/>
    <w:rsid w:val="007D0A5E"/>
    <w:rsid w:val="007D2AF9"/>
    <w:rsid w:val="007D5B5D"/>
    <w:rsid w:val="007E245F"/>
    <w:rsid w:val="007E26D1"/>
    <w:rsid w:val="007E317D"/>
    <w:rsid w:val="007F35AB"/>
    <w:rsid w:val="007F5997"/>
    <w:rsid w:val="00820B3E"/>
    <w:rsid w:val="0082331A"/>
    <w:rsid w:val="0083048A"/>
    <w:rsid w:val="00832002"/>
    <w:rsid w:val="00835195"/>
    <w:rsid w:val="00842272"/>
    <w:rsid w:val="00842C87"/>
    <w:rsid w:val="008435BA"/>
    <w:rsid w:val="00845C47"/>
    <w:rsid w:val="0084676F"/>
    <w:rsid w:val="008521FE"/>
    <w:rsid w:val="008623B6"/>
    <w:rsid w:val="00863DE1"/>
    <w:rsid w:val="00875072"/>
    <w:rsid w:val="0087720D"/>
    <w:rsid w:val="008818DB"/>
    <w:rsid w:val="00897ACB"/>
    <w:rsid w:val="008A7273"/>
    <w:rsid w:val="008B5FEF"/>
    <w:rsid w:val="008B63D6"/>
    <w:rsid w:val="008B7931"/>
    <w:rsid w:val="008C2607"/>
    <w:rsid w:val="008D18D7"/>
    <w:rsid w:val="008E1620"/>
    <w:rsid w:val="008E379D"/>
    <w:rsid w:val="008E3FE6"/>
    <w:rsid w:val="008E44B8"/>
    <w:rsid w:val="008E522F"/>
    <w:rsid w:val="008F1250"/>
    <w:rsid w:val="008F2DF6"/>
    <w:rsid w:val="008F2FDF"/>
    <w:rsid w:val="009029F4"/>
    <w:rsid w:val="00904BDA"/>
    <w:rsid w:val="00923D72"/>
    <w:rsid w:val="00932BAB"/>
    <w:rsid w:val="009371C7"/>
    <w:rsid w:val="00941814"/>
    <w:rsid w:val="00942A0C"/>
    <w:rsid w:val="00943D31"/>
    <w:rsid w:val="009536BA"/>
    <w:rsid w:val="00954843"/>
    <w:rsid w:val="00956F50"/>
    <w:rsid w:val="009629A2"/>
    <w:rsid w:val="00973ED8"/>
    <w:rsid w:val="00974CFC"/>
    <w:rsid w:val="009765F6"/>
    <w:rsid w:val="0097777A"/>
    <w:rsid w:val="00982836"/>
    <w:rsid w:val="00990B87"/>
    <w:rsid w:val="009910E6"/>
    <w:rsid w:val="00992E06"/>
    <w:rsid w:val="009A04FD"/>
    <w:rsid w:val="009A380B"/>
    <w:rsid w:val="009A7884"/>
    <w:rsid w:val="009B5A40"/>
    <w:rsid w:val="009D24CC"/>
    <w:rsid w:val="009D3C94"/>
    <w:rsid w:val="009D3E5F"/>
    <w:rsid w:val="009E0ED7"/>
    <w:rsid w:val="009E257E"/>
    <w:rsid w:val="009E2DD9"/>
    <w:rsid w:val="009E38AD"/>
    <w:rsid w:val="009E7E6F"/>
    <w:rsid w:val="009F7C18"/>
    <w:rsid w:val="00A00D41"/>
    <w:rsid w:val="00A1359F"/>
    <w:rsid w:val="00A153B7"/>
    <w:rsid w:val="00A163DA"/>
    <w:rsid w:val="00A21CFF"/>
    <w:rsid w:val="00A412CA"/>
    <w:rsid w:val="00A42CB0"/>
    <w:rsid w:val="00A54FD6"/>
    <w:rsid w:val="00A5568E"/>
    <w:rsid w:val="00A5617B"/>
    <w:rsid w:val="00A63E66"/>
    <w:rsid w:val="00A66B93"/>
    <w:rsid w:val="00A76E32"/>
    <w:rsid w:val="00A81CE4"/>
    <w:rsid w:val="00A87FF8"/>
    <w:rsid w:val="00A91374"/>
    <w:rsid w:val="00A93EC2"/>
    <w:rsid w:val="00A95813"/>
    <w:rsid w:val="00A9699D"/>
    <w:rsid w:val="00AA0317"/>
    <w:rsid w:val="00AA5333"/>
    <w:rsid w:val="00AB0E00"/>
    <w:rsid w:val="00AC0BA4"/>
    <w:rsid w:val="00AC178F"/>
    <w:rsid w:val="00AC71BB"/>
    <w:rsid w:val="00AD0140"/>
    <w:rsid w:val="00AD29AF"/>
    <w:rsid w:val="00AD63AB"/>
    <w:rsid w:val="00AE3C01"/>
    <w:rsid w:val="00AE54A9"/>
    <w:rsid w:val="00AE684A"/>
    <w:rsid w:val="00AF27DC"/>
    <w:rsid w:val="00AF4FC9"/>
    <w:rsid w:val="00AF5665"/>
    <w:rsid w:val="00AF6F5C"/>
    <w:rsid w:val="00AF6FC7"/>
    <w:rsid w:val="00B04B30"/>
    <w:rsid w:val="00B112AD"/>
    <w:rsid w:val="00B1275B"/>
    <w:rsid w:val="00B37B40"/>
    <w:rsid w:val="00B400A7"/>
    <w:rsid w:val="00B401F5"/>
    <w:rsid w:val="00B40242"/>
    <w:rsid w:val="00B651C9"/>
    <w:rsid w:val="00B657DA"/>
    <w:rsid w:val="00B658C7"/>
    <w:rsid w:val="00B67FE5"/>
    <w:rsid w:val="00B72F39"/>
    <w:rsid w:val="00B83E84"/>
    <w:rsid w:val="00B8715E"/>
    <w:rsid w:val="00B9617B"/>
    <w:rsid w:val="00BA41B8"/>
    <w:rsid w:val="00BA5754"/>
    <w:rsid w:val="00BA69F0"/>
    <w:rsid w:val="00BA6A2E"/>
    <w:rsid w:val="00BB2DC5"/>
    <w:rsid w:val="00BE19B1"/>
    <w:rsid w:val="00BE2090"/>
    <w:rsid w:val="00BF0C2C"/>
    <w:rsid w:val="00BF2638"/>
    <w:rsid w:val="00BF6394"/>
    <w:rsid w:val="00C0630F"/>
    <w:rsid w:val="00C076C8"/>
    <w:rsid w:val="00C15A99"/>
    <w:rsid w:val="00C16DBD"/>
    <w:rsid w:val="00C24D5E"/>
    <w:rsid w:val="00C30FFE"/>
    <w:rsid w:val="00C37CA3"/>
    <w:rsid w:val="00C37E9F"/>
    <w:rsid w:val="00C61EA1"/>
    <w:rsid w:val="00C63506"/>
    <w:rsid w:val="00C65922"/>
    <w:rsid w:val="00C67929"/>
    <w:rsid w:val="00C74454"/>
    <w:rsid w:val="00C963F5"/>
    <w:rsid w:val="00C97975"/>
    <w:rsid w:val="00CA3B4C"/>
    <w:rsid w:val="00CA3F11"/>
    <w:rsid w:val="00CB278B"/>
    <w:rsid w:val="00CC096F"/>
    <w:rsid w:val="00CC1462"/>
    <w:rsid w:val="00CC512B"/>
    <w:rsid w:val="00CC731E"/>
    <w:rsid w:val="00CD1CE3"/>
    <w:rsid w:val="00CD44AE"/>
    <w:rsid w:val="00CD7311"/>
    <w:rsid w:val="00CE336D"/>
    <w:rsid w:val="00CE35F8"/>
    <w:rsid w:val="00CF6DF3"/>
    <w:rsid w:val="00D03479"/>
    <w:rsid w:val="00D079D3"/>
    <w:rsid w:val="00D1576D"/>
    <w:rsid w:val="00D2539C"/>
    <w:rsid w:val="00D2574A"/>
    <w:rsid w:val="00D277E1"/>
    <w:rsid w:val="00D30A34"/>
    <w:rsid w:val="00D30AF8"/>
    <w:rsid w:val="00D311AB"/>
    <w:rsid w:val="00D31764"/>
    <w:rsid w:val="00D32C94"/>
    <w:rsid w:val="00D3632C"/>
    <w:rsid w:val="00D4375D"/>
    <w:rsid w:val="00D4783F"/>
    <w:rsid w:val="00D53186"/>
    <w:rsid w:val="00D60AA1"/>
    <w:rsid w:val="00D62935"/>
    <w:rsid w:val="00D64D76"/>
    <w:rsid w:val="00D955F9"/>
    <w:rsid w:val="00D96AC3"/>
    <w:rsid w:val="00DA09DA"/>
    <w:rsid w:val="00DB0D05"/>
    <w:rsid w:val="00DB3BA9"/>
    <w:rsid w:val="00DC3F23"/>
    <w:rsid w:val="00DD0317"/>
    <w:rsid w:val="00DD06DC"/>
    <w:rsid w:val="00DE15DE"/>
    <w:rsid w:val="00DE45E8"/>
    <w:rsid w:val="00DE6318"/>
    <w:rsid w:val="00DE7464"/>
    <w:rsid w:val="00DF44AB"/>
    <w:rsid w:val="00DF62B0"/>
    <w:rsid w:val="00DF7EBA"/>
    <w:rsid w:val="00E21D34"/>
    <w:rsid w:val="00E2259F"/>
    <w:rsid w:val="00E26361"/>
    <w:rsid w:val="00E275B7"/>
    <w:rsid w:val="00E275E2"/>
    <w:rsid w:val="00E35B24"/>
    <w:rsid w:val="00E563DF"/>
    <w:rsid w:val="00E56944"/>
    <w:rsid w:val="00E653C8"/>
    <w:rsid w:val="00E82308"/>
    <w:rsid w:val="00E879E1"/>
    <w:rsid w:val="00E87E54"/>
    <w:rsid w:val="00E90577"/>
    <w:rsid w:val="00E9681B"/>
    <w:rsid w:val="00EA12FD"/>
    <w:rsid w:val="00EB5044"/>
    <w:rsid w:val="00EC4950"/>
    <w:rsid w:val="00EC7C55"/>
    <w:rsid w:val="00ED4333"/>
    <w:rsid w:val="00EE3C91"/>
    <w:rsid w:val="00EE6821"/>
    <w:rsid w:val="00EF2E50"/>
    <w:rsid w:val="00EF7C56"/>
    <w:rsid w:val="00F00FF7"/>
    <w:rsid w:val="00F04AC5"/>
    <w:rsid w:val="00F0532B"/>
    <w:rsid w:val="00F07069"/>
    <w:rsid w:val="00F07B3A"/>
    <w:rsid w:val="00F127F2"/>
    <w:rsid w:val="00F175AF"/>
    <w:rsid w:val="00F3182B"/>
    <w:rsid w:val="00F34021"/>
    <w:rsid w:val="00F360F9"/>
    <w:rsid w:val="00F446A5"/>
    <w:rsid w:val="00F46D93"/>
    <w:rsid w:val="00F50EE2"/>
    <w:rsid w:val="00F52305"/>
    <w:rsid w:val="00F53073"/>
    <w:rsid w:val="00F6007A"/>
    <w:rsid w:val="00F62E60"/>
    <w:rsid w:val="00F65A55"/>
    <w:rsid w:val="00F72010"/>
    <w:rsid w:val="00F756CB"/>
    <w:rsid w:val="00F81340"/>
    <w:rsid w:val="00F83780"/>
    <w:rsid w:val="00F94B52"/>
    <w:rsid w:val="00F94CE4"/>
    <w:rsid w:val="00F97807"/>
    <w:rsid w:val="00FA6B99"/>
    <w:rsid w:val="00FB05D1"/>
    <w:rsid w:val="00FC0968"/>
    <w:rsid w:val="00FC2794"/>
    <w:rsid w:val="00FC5DED"/>
    <w:rsid w:val="00FC6EC2"/>
    <w:rsid w:val="00FD2CC0"/>
    <w:rsid w:val="00FD663C"/>
    <w:rsid w:val="00FF19EB"/>
    <w:rsid w:val="00FF1E67"/>
    <w:rsid w:val="0405B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FEFF9D"/>
  <w15:docId w15:val="{4AE60684-F483-4EB2-995A-CE3C0D2A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E3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C91"/>
    <w:rPr>
      <w:rFonts w:ascii="Calibri" w:eastAsia="Calibri" w:hAnsi="Calibri" w:cs="Calibri"/>
      <w:color w:val="000000"/>
      <w:sz w:val="22"/>
    </w:rPr>
  </w:style>
  <w:style w:type="character" w:styleId="Hyperlink">
    <w:name w:val="Hyperlink"/>
    <w:basedOn w:val="DefaultParagraphFont"/>
    <w:uiPriority w:val="99"/>
    <w:unhideWhenUsed/>
    <w:rsid w:val="005E4943"/>
    <w:rPr>
      <w:color w:val="467886" w:themeColor="hyperlink"/>
      <w:u w:val="single"/>
    </w:rPr>
  </w:style>
  <w:style w:type="character" w:styleId="UnresolvedMention">
    <w:name w:val="Unresolved Mention"/>
    <w:basedOn w:val="DefaultParagraphFont"/>
    <w:uiPriority w:val="99"/>
    <w:semiHidden/>
    <w:unhideWhenUsed/>
    <w:rsid w:val="005E4943"/>
    <w:rPr>
      <w:color w:val="605E5C"/>
      <w:shd w:val="clear" w:color="auto" w:fill="E1DFDD"/>
    </w:rPr>
  </w:style>
  <w:style w:type="paragraph" w:styleId="Footer">
    <w:name w:val="footer"/>
    <w:basedOn w:val="Normal"/>
    <w:link w:val="FooterChar"/>
    <w:uiPriority w:val="99"/>
    <w:semiHidden/>
    <w:unhideWhenUsed/>
    <w:rsid w:val="00AD01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0140"/>
    <w:rPr>
      <w:rFonts w:ascii="Calibri" w:eastAsia="Calibri" w:hAnsi="Calibri" w:cs="Calibri"/>
      <w:color w:val="000000"/>
      <w:sz w:val="22"/>
    </w:rPr>
  </w:style>
  <w:style w:type="paragraph" w:styleId="NoSpacing">
    <w:name w:val="No Spacing"/>
    <w:uiPriority w:val="1"/>
    <w:qFormat/>
    <w:rsid w:val="006353E5"/>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AE54A9"/>
    <w:pPr>
      <w:ind w:left="720"/>
      <w:contextualSpacing/>
    </w:pPr>
  </w:style>
  <w:style w:type="table" w:styleId="PlainTable4">
    <w:name w:val="Plain Table 4"/>
    <w:basedOn w:val="TableNormal"/>
    <w:uiPriority w:val="44"/>
    <w:rsid w:val="00B961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1A5A49"/>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C380CB7A03D42BEBE4BD9ED701AF9" ma:contentTypeVersion="16" ma:contentTypeDescription="Create a new document." ma:contentTypeScope="" ma:versionID="9e598674c6ae4ad14ccc1e296759580e">
  <xsd:schema xmlns:xsd="http://www.w3.org/2001/XMLSchema" xmlns:xs="http://www.w3.org/2001/XMLSchema" xmlns:p="http://schemas.microsoft.com/office/2006/metadata/properties" xmlns:ns2="391516ec-0c14-4b91-982b-ce5791a46983" xmlns:ns3="6f0e2560-2331-4dce-9756-27f500dcfb05" targetNamespace="http://schemas.microsoft.com/office/2006/metadata/properties" ma:root="true" ma:fieldsID="c6ab9d8ced62eefe0ad8f38016869654" ns2:_="" ns3:_="">
    <xsd:import namespace="391516ec-0c14-4b91-982b-ce5791a46983"/>
    <xsd:import namespace="6f0e2560-2331-4dce-9756-27f500dcfb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516ec-0c14-4b91-982b-ce5791a46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6e5aec-3c4a-4236-a63d-c20d042b3d4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e2560-2331-4dce-9756-27f500dcfb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38dac0a-064a-4bb5-82b4-c40dced24e47}" ma:internalName="TaxCatchAll" ma:showField="CatchAllData" ma:web="6f0e2560-2331-4dce-9756-27f500dcfb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91516ec-0c14-4b91-982b-ce5791a46983" xsi:nil="true"/>
    <lcf76f155ced4ddcb4097134ff3c332f xmlns="391516ec-0c14-4b91-982b-ce5791a46983">
      <Terms xmlns="http://schemas.microsoft.com/office/infopath/2007/PartnerControls"/>
    </lcf76f155ced4ddcb4097134ff3c332f>
    <TaxCatchAll xmlns="6f0e2560-2331-4dce-9756-27f500dcfb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A732-CF72-4DD5-967C-586F0F9A2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516ec-0c14-4b91-982b-ce5791a46983"/>
    <ds:schemaRef ds:uri="6f0e2560-2331-4dce-9756-27f500d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035F5-472F-4014-9B73-59269CF657CD}">
  <ds:schemaRefs>
    <ds:schemaRef ds:uri="http://schemas.microsoft.com/sharepoint/v3/contenttype/forms"/>
  </ds:schemaRefs>
</ds:datastoreItem>
</file>

<file path=customXml/itemProps3.xml><?xml version="1.0" encoding="utf-8"?>
<ds:datastoreItem xmlns:ds="http://schemas.openxmlformats.org/officeDocument/2006/customXml" ds:itemID="{E2187C91-86E6-43E4-8851-5E93B454B6A7}">
  <ds:schemaRefs>
    <ds:schemaRef ds:uri="http://purl.org/dc/elements/1.1/"/>
    <ds:schemaRef ds:uri="http://www.w3.org/XML/1998/namespace"/>
    <ds:schemaRef ds:uri="http://purl.org/dc/terms/"/>
    <ds:schemaRef ds:uri="http://schemas.openxmlformats.org/package/2006/metadata/core-properties"/>
    <ds:schemaRef ds:uri="6f0e2560-2331-4dce-9756-27f500dcfb05"/>
    <ds:schemaRef ds:uri="http://schemas.microsoft.com/office/2006/documentManagement/types"/>
    <ds:schemaRef ds:uri="http://purl.org/dc/dcmitype/"/>
    <ds:schemaRef ds:uri="http://schemas.microsoft.com/office/infopath/2007/PartnerControls"/>
    <ds:schemaRef ds:uri="391516ec-0c14-4b91-982b-ce5791a46983"/>
    <ds:schemaRef ds:uri="http://schemas.microsoft.com/office/2006/metadata/properties"/>
  </ds:schemaRefs>
</ds:datastoreItem>
</file>

<file path=customXml/itemProps4.xml><?xml version="1.0" encoding="utf-8"?>
<ds:datastoreItem xmlns:ds="http://schemas.openxmlformats.org/officeDocument/2006/customXml" ds:itemID="{11AA3998-D3A7-496F-867E-5A3FD24B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Example Accessibility Policy</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Accessibility Policy</dc:title>
  <dc:subject/>
  <dc:creator>Packard Bell</dc:creator>
  <cp:keywords/>
  <cp:lastModifiedBy>Leanne Porter</cp:lastModifiedBy>
  <cp:revision>2</cp:revision>
  <cp:lastPrinted>2025-02-25T15:04:00Z</cp:lastPrinted>
  <dcterms:created xsi:type="dcterms:W3CDTF">2025-03-11T13:23:00Z</dcterms:created>
  <dcterms:modified xsi:type="dcterms:W3CDTF">2025-03-11T13:23:00Z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0x010100E9FC380CB7A03D42BEBE4BD9ED701AF9</vt:lpwstr>
  </property>
  <property fmtid="{D5CDD505-2E9C-101B-9397-08002B2CF9AE}" pid="3" name="MediaServiceImageTags">
    <vt:lpwstr/>
  </property>
</Properties>
</file>