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56"/>
        <w:gridCol w:w="1396"/>
        <w:gridCol w:w="1912"/>
        <w:gridCol w:w="407"/>
        <w:gridCol w:w="2585"/>
        <w:gridCol w:w="704"/>
        <w:gridCol w:w="2634"/>
      </w:tblGrid>
      <w:tr w:rsidR="00CE380A" w14:paraId="50FDBCBE" w14:textId="77777777" w:rsidTr="00CE58CA">
        <w:trPr>
          <w:trHeight w:val="608"/>
        </w:trPr>
        <w:tc>
          <w:tcPr>
            <w:tcW w:w="1793" w:type="dxa"/>
            <w:gridSpan w:val="2"/>
            <w:vAlign w:val="center"/>
          </w:tcPr>
          <w:p w14:paraId="0D508C36" w14:textId="21EB7F27" w:rsidR="00A03C72" w:rsidRPr="00DA216E" w:rsidRDefault="00C82C77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Einstein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 w14:paraId="661FB328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28CF96FD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705" w:type="dxa"/>
            <w:vAlign w:val="center"/>
          </w:tcPr>
          <w:p w14:paraId="2FEDCDD2" w14:textId="4E591031" w:rsidR="00A03C72" w:rsidRPr="00DA216E" w:rsidRDefault="00D2193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 xml:space="preserve">Spring 1 week </w:t>
            </w:r>
            <w:r w:rsidR="00CE58CA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CE58CA">
        <w:trPr>
          <w:trHeight w:val="607"/>
        </w:trPr>
        <w:tc>
          <w:tcPr>
            <w:tcW w:w="1793" w:type="dxa"/>
            <w:gridSpan w:val="2"/>
            <w:vAlign w:val="center"/>
          </w:tcPr>
          <w:p w14:paraId="2DB284BA" w14:textId="498E496D" w:rsidR="00A03C72" w:rsidRPr="00DA216E" w:rsidRDefault="00CE58CA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Science </w:t>
            </w:r>
          </w:p>
        </w:tc>
        <w:tc>
          <w:tcPr>
            <w:tcW w:w="2301" w:type="dxa"/>
            <w:gridSpan w:val="2"/>
            <w:vMerge/>
            <w:vAlign w:val="center"/>
          </w:tcPr>
          <w:p w14:paraId="349A9FC6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4EFB3B93" w14:textId="161AA239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705" w:type="dxa"/>
            <w:vAlign w:val="center"/>
          </w:tcPr>
          <w:p w14:paraId="2AF03E5B" w14:textId="5D6CCE28" w:rsidR="00A03C72" w:rsidRPr="00DA216E" w:rsidRDefault="00DA216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CE58CA">
        <w:trPr>
          <w:trHeight w:val="1207"/>
        </w:trPr>
        <w:tc>
          <w:tcPr>
            <w:tcW w:w="567" w:type="dxa"/>
            <w:vAlign w:val="center"/>
          </w:tcPr>
          <w:p w14:paraId="6989E1AF" w14:textId="0316B750" w:rsidR="00806E1A" w:rsidRPr="00DA216E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627" w:type="dxa"/>
            <w:gridSpan w:val="6"/>
            <w:vAlign w:val="center"/>
          </w:tcPr>
          <w:p w14:paraId="5A881536" w14:textId="273E2152" w:rsidR="00DE3997" w:rsidRDefault="00DE3997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Here is a link from our lovely PE teachers. Choose an activity and a time to suit you </w:t>
            </w:r>
            <w:hyperlink r:id="rId4" w:tgtFrame="_blank" w:history="1">
              <w:r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Year 1 &amp; 2 Week 2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" w:tgtFrame="_blank" w:history="1">
              <w:r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KS1 Family Pack Week 2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14:paraId="21955295" w14:textId="4E52D37C" w:rsidR="00806E1A" w:rsidRPr="00DA216E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CE58CA" w:rsidRPr="00A03C72" w14:paraId="703FE4CA" w14:textId="77777777" w:rsidTr="00CE58CA">
        <w:trPr>
          <w:cantSplit/>
          <w:trHeight w:val="225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CE58CA" w:rsidRPr="00DA216E" w:rsidRDefault="00CE58CA" w:rsidP="00CE58C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089" w:type="dxa"/>
            <w:gridSpan w:val="2"/>
            <w:vAlign w:val="center"/>
          </w:tcPr>
          <w:p w14:paraId="20037E71" w14:textId="77777777" w:rsidR="00CE58CA" w:rsidRDefault="00214AE0" w:rsidP="00CE58CA">
            <w:pPr>
              <w:jc w:val="center"/>
            </w:pPr>
            <w:hyperlink r:id="rId6" w:history="1">
              <w:r w:rsidR="00CE58CA" w:rsidRPr="0057619E">
                <w:rPr>
                  <w:rStyle w:val="Hyperlink"/>
                </w:rPr>
                <w:t>https://whiterosemaths.com/homelearning/year-2/week-10-measurement-money/</w:t>
              </w:r>
            </w:hyperlink>
          </w:p>
          <w:p w14:paraId="2B52A2F4" w14:textId="41167843" w:rsidR="00CE58CA" w:rsidRPr="006E3591" w:rsidRDefault="00CE58CA" w:rsidP="00CE58CA">
            <w:pPr>
              <w:jc w:val="center"/>
              <w:rPr>
                <w:rFonts w:ascii="Twinkl Cursive Looped" w:hAnsi="Twinkl Cursive Looped"/>
              </w:rPr>
            </w:pPr>
            <w:r w:rsidRPr="006E3591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Count money - pence</w:t>
            </w:r>
          </w:p>
        </w:tc>
        <w:tc>
          <w:tcPr>
            <w:tcW w:w="3089" w:type="dxa"/>
            <w:gridSpan w:val="2"/>
            <w:vAlign w:val="center"/>
          </w:tcPr>
          <w:p w14:paraId="165E2CD5" w14:textId="77777777" w:rsidR="00CE58CA" w:rsidRDefault="00214AE0" w:rsidP="00CE58C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https://classroom.thenational.academy/lessons/to-listen-and-respond-to-a-story-70tked</w:t>
              </w:r>
            </w:hyperlink>
          </w:p>
          <w:p w14:paraId="1C423D4A" w14:textId="2A29ED17" w:rsidR="00CE58CA" w:rsidRPr="00FD3E8D" w:rsidRDefault="00CE58CA" w:rsidP="00CE58CA">
            <w:pPr>
              <w:jc w:val="center"/>
            </w:pPr>
          </w:p>
        </w:tc>
        <w:tc>
          <w:tcPr>
            <w:tcW w:w="3449" w:type="dxa"/>
            <w:gridSpan w:val="2"/>
          </w:tcPr>
          <w:p w14:paraId="05298AE3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https://classroom.thenational.academy/lessons/what-are-the-differences-between-solids-liquids-and-gases-6mu36e</w:t>
              </w:r>
            </w:hyperlink>
          </w:p>
          <w:p w14:paraId="25C1E914" w14:textId="77777777" w:rsidR="00CE58CA" w:rsidRDefault="00CE58CA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B176A1A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https://classroom.thenational.academy/lessons/listening-ears-60w3gt</w:t>
              </w:r>
            </w:hyperlink>
          </w:p>
          <w:p w14:paraId="6C4E2602" w14:textId="77777777" w:rsidR="00CE58CA" w:rsidRDefault="00CE58CA" w:rsidP="00CE58CA"/>
          <w:p w14:paraId="1EB91325" w14:textId="77777777" w:rsidR="00CE58CA" w:rsidRDefault="00CE58CA" w:rsidP="00CE58C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30CAD451" w14:textId="4FBCAFF8" w:rsidR="001A1D12" w:rsidRPr="001A1D12" w:rsidRDefault="001A1D12" w:rsidP="00CE58CA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Ouch – 11:35am</w:t>
            </w:r>
          </w:p>
        </w:tc>
      </w:tr>
      <w:tr w:rsidR="00CE58CA" w:rsidRPr="00A03C72" w14:paraId="3564D6C7" w14:textId="77777777" w:rsidTr="00CE58CA">
        <w:trPr>
          <w:cantSplit/>
          <w:trHeight w:val="225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CE58CA" w:rsidRPr="00DA216E" w:rsidRDefault="00CE58CA" w:rsidP="00CE58C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089" w:type="dxa"/>
            <w:gridSpan w:val="2"/>
            <w:vAlign w:val="center"/>
          </w:tcPr>
          <w:p w14:paraId="1610798F" w14:textId="77777777" w:rsidR="00CE58CA" w:rsidRDefault="00214AE0" w:rsidP="00CE58CA">
            <w:pPr>
              <w:jc w:val="center"/>
            </w:pPr>
            <w:hyperlink r:id="rId10" w:history="1">
              <w:r w:rsidR="00CE58CA" w:rsidRPr="0057619E">
                <w:rPr>
                  <w:rStyle w:val="Hyperlink"/>
                </w:rPr>
                <w:t>https://whiterosemaths.com/homelearning/year-2/week-10-measurement-money/</w:t>
              </w:r>
            </w:hyperlink>
          </w:p>
          <w:p w14:paraId="29827C6F" w14:textId="111426EA" w:rsidR="00CE58CA" w:rsidRPr="006E3591" w:rsidRDefault="00CE58CA" w:rsidP="00CE58CA">
            <w:pPr>
              <w:jc w:val="center"/>
              <w:rPr>
                <w:rFonts w:ascii="Twinkl Cursive Looped" w:hAnsi="Twinkl Cursive Looped"/>
              </w:rPr>
            </w:pPr>
            <w:r w:rsidRPr="006E3591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Count money - pounds</w:t>
            </w:r>
          </w:p>
        </w:tc>
        <w:tc>
          <w:tcPr>
            <w:tcW w:w="3089" w:type="dxa"/>
            <w:gridSpan w:val="2"/>
            <w:vAlign w:val="center"/>
          </w:tcPr>
          <w:p w14:paraId="7BD12423" w14:textId="77777777" w:rsidR="00CE58CA" w:rsidRDefault="00214AE0" w:rsidP="00CE58C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https://classroom.thenational.academy/lessons/to-tell-a-story-from-memory-6gt68d</w:t>
              </w:r>
            </w:hyperlink>
          </w:p>
          <w:p w14:paraId="0DEC79B5" w14:textId="6F74A0CB" w:rsidR="00CE58CA" w:rsidRPr="00FD3E8D" w:rsidRDefault="00CE58CA" w:rsidP="00CE58CA">
            <w:pPr>
              <w:jc w:val="center"/>
            </w:pPr>
          </w:p>
        </w:tc>
        <w:tc>
          <w:tcPr>
            <w:tcW w:w="3449" w:type="dxa"/>
            <w:gridSpan w:val="2"/>
          </w:tcPr>
          <w:p w14:paraId="1DF693EA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https://classroom.thenational.academy/lessons/what-happens-when-you-heat-a-solid-6dgp2d</w:t>
              </w:r>
            </w:hyperlink>
          </w:p>
          <w:p w14:paraId="17953FCB" w14:textId="77777777" w:rsidR="00CE58CA" w:rsidRDefault="00CE58CA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3BD02AC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https://classroom.thenational.academy/lessons/same-or-different-cthkac</w:t>
              </w:r>
            </w:hyperlink>
          </w:p>
          <w:p w14:paraId="151C559B" w14:textId="77777777" w:rsidR="00CE58CA" w:rsidRDefault="00CE58CA" w:rsidP="00CE58CA"/>
          <w:p w14:paraId="38616B8D" w14:textId="77777777" w:rsidR="00CE58CA" w:rsidRDefault="00CE58CA" w:rsidP="00CE58C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5E35149E" w14:textId="7D27CA0E" w:rsidR="001A1D12" w:rsidRPr="001A1D12" w:rsidRDefault="001A1D12" w:rsidP="00CE58CA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</w:p>
        </w:tc>
      </w:tr>
      <w:tr w:rsidR="00CE58CA" w:rsidRPr="00A03C72" w14:paraId="00483533" w14:textId="77777777" w:rsidTr="00CE58CA">
        <w:trPr>
          <w:cantSplit/>
          <w:trHeight w:val="225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CE58CA" w:rsidRPr="00DA216E" w:rsidRDefault="00CE58CA" w:rsidP="00CE58C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089" w:type="dxa"/>
            <w:gridSpan w:val="2"/>
            <w:vAlign w:val="center"/>
          </w:tcPr>
          <w:p w14:paraId="4D2588D1" w14:textId="77777777" w:rsidR="00CE58CA" w:rsidRDefault="00214AE0" w:rsidP="00CE58CA">
            <w:pPr>
              <w:jc w:val="center"/>
            </w:pPr>
            <w:hyperlink r:id="rId14" w:history="1">
              <w:r w:rsidR="00CE58CA" w:rsidRPr="0057619E">
                <w:rPr>
                  <w:rStyle w:val="Hyperlink"/>
                </w:rPr>
                <w:t>https://whiterosemaths.com/homelearning/year-2/week-10-measurement-money/</w:t>
              </w:r>
            </w:hyperlink>
          </w:p>
          <w:p w14:paraId="5C8F3F38" w14:textId="33FEA167" w:rsidR="00CE58CA" w:rsidRPr="006E3591" w:rsidRDefault="00CE58CA" w:rsidP="00CE58CA">
            <w:pPr>
              <w:jc w:val="center"/>
              <w:rPr>
                <w:rFonts w:ascii="Twinkl Cursive Looped" w:hAnsi="Twinkl Cursive Looped"/>
              </w:rPr>
            </w:pPr>
            <w:r w:rsidRPr="006E3591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Count money - notes and coins</w:t>
            </w:r>
          </w:p>
        </w:tc>
        <w:tc>
          <w:tcPr>
            <w:tcW w:w="3089" w:type="dxa"/>
            <w:gridSpan w:val="2"/>
            <w:vAlign w:val="center"/>
          </w:tcPr>
          <w:p w14:paraId="375FAFEE" w14:textId="77777777" w:rsidR="00CE58CA" w:rsidRDefault="00214AE0" w:rsidP="00CE58C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https://classroom.thenational.academy/lessons/to-explore-character-through-what-they-do-say-think-and-feel-6gvp6e</w:t>
              </w:r>
            </w:hyperlink>
          </w:p>
          <w:p w14:paraId="7E792D2B" w14:textId="036C2661" w:rsidR="00CE58CA" w:rsidRPr="00FD3E8D" w:rsidRDefault="00CE58CA" w:rsidP="00CE58CA">
            <w:pPr>
              <w:jc w:val="center"/>
            </w:pPr>
          </w:p>
        </w:tc>
        <w:tc>
          <w:tcPr>
            <w:tcW w:w="3449" w:type="dxa"/>
            <w:gridSpan w:val="2"/>
          </w:tcPr>
          <w:p w14:paraId="5F2230F4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https://classroom.thenational.academy/lessons/which-mixture-makes-the-best-bubbles-61j32e</w:t>
              </w:r>
            </w:hyperlink>
          </w:p>
          <w:p w14:paraId="3DBCE4AC" w14:textId="77777777" w:rsidR="00CE58CA" w:rsidRDefault="00CE58CA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29D60C5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https://classroom.thenational.academy/lessons/we-have-rights-ctgket</w:t>
              </w:r>
            </w:hyperlink>
          </w:p>
          <w:p w14:paraId="3A962794" w14:textId="77777777" w:rsidR="00CE58CA" w:rsidRDefault="00CE58CA" w:rsidP="00CE58CA"/>
          <w:p w14:paraId="7CBAF75E" w14:textId="77777777" w:rsidR="00CE58CA" w:rsidRDefault="00CE58CA" w:rsidP="00CE58C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7B1C1B17" w14:textId="0297F35E" w:rsidR="001A1D12" w:rsidRPr="001A1D12" w:rsidRDefault="001A1D12" w:rsidP="00CE58CA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Art Ninja – 11:05am</w:t>
            </w:r>
          </w:p>
        </w:tc>
      </w:tr>
      <w:tr w:rsidR="00CE58CA" w:rsidRPr="00A03C72" w14:paraId="12281523" w14:textId="77777777" w:rsidTr="00CE58CA">
        <w:trPr>
          <w:cantSplit/>
          <w:trHeight w:val="225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CE58CA" w:rsidRPr="00DA216E" w:rsidRDefault="00CE58CA" w:rsidP="00CE58C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089" w:type="dxa"/>
            <w:gridSpan w:val="2"/>
            <w:vAlign w:val="center"/>
          </w:tcPr>
          <w:p w14:paraId="4A82C056" w14:textId="77777777" w:rsidR="00CE58CA" w:rsidRDefault="00214AE0" w:rsidP="00CE58CA">
            <w:pPr>
              <w:jc w:val="center"/>
            </w:pPr>
            <w:hyperlink r:id="rId18" w:history="1">
              <w:r w:rsidR="00CE58CA" w:rsidRPr="0057619E">
                <w:rPr>
                  <w:rStyle w:val="Hyperlink"/>
                </w:rPr>
                <w:t>https://whiterosemaths.com/homelearning/year-2/week-10-measurement-money/</w:t>
              </w:r>
            </w:hyperlink>
          </w:p>
          <w:p w14:paraId="6B0E5E95" w14:textId="15198DDE" w:rsidR="00CE58CA" w:rsidRPr="006E3591" w:rsidRDefault="00CE58CA" w:rsidP="00CE58CA">
            <w:pPr>
              <w:jc w:val="center"/>
              <w:rPr>
                <w:rFonts w:ascii="Twinkl Cursive Looped" w:hAnsi="Twinkl Cursive Looped"/>
              </w:rPr>
            </w:pPr>
            <w:r w:rsidRPr="006E3591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Select money</w:t>
            </w:r>
          </w:p>
        </w:tc>
        <w:tc>
          <w:tcPr>
            <w:tcW w:w="3089" w:type="dxa"/>
            <w:gridSpan w:val="2"/>
            <w:vAlign w:val="center"/>
          </w:tcPr>
          <w:p w14:paraId="1DBC944D" w14:textId="77777777" w:rsidR="00CE58CA" w:rsidRDefault="00214AE0" w:rsidP="00CE58C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https://classroom.thenational.academy/lessons/to-use-adjectives-6nh3jr</w:t>
              </w:r>
            </w:hyperlink>
          </w:p>
          <w:p w14:paraId="214F6128" w14:textId="49FE569A" w:rsidR="00CE58CA" w:rsidRPr="00FD3E8D" w:rsidRDefault="00CE58CA" w:rsidP="00CE58CA">
            <w:pPr>
              <w:jc w:val="center"/>
            </w:pPr>
          </w:p>
        </w:tc>
        <w:tc>
          <w:tcPr>
            <w:tcW w:w="3449" w:type="dxa"/>
            <w:gridSpan w:val="2"/>
          </w:tcPr>
          <w:p w14:paraId="0DB56344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https://classroom.thenational.academy/lessons/what-happens-when-i-mix-a-solid-and-liquid-together-74tp8r</w:t>
              </w:r>
            </w:hyperlink>
          </w:p>
          <w:p w14:paraId="02ADEC0B" w14:textId="77777777" w:rsidR="00CE58CA" w:rsidRDefault="00CE58CA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5450848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https://classroom.thenational.academy/lessons/we-are-all-responsible-64vk0r</w:t>
              </w:r>
            </w:hyperlink>
          </w:p>
          <w:p w14:paraId="245BAB65" w14:textId="77777777" w:rsidR="00CE58CA" w:rsidRDefault="00CE58CA" w:rsidP="00CE58CA"/>
          <w:p w14:paraId="7BEFB704" w14:textId="77777777" w:rsidR="00CE58CA" w:rsidRDefault="00CE58CA" w:rsidP="00CE58C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3FB0EA06" w:rsidR="001A1D12" w:rsidRPr="001A1D12" w:rsidRDefault="001A1D12" w:rsidP="00CE58CA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</w:p>
        </w:tc>
      </w:tr>
      <w:tr w:rsidR="00CE58CA" w:rsidRPr="00A03C72" w14:paraId="5D751299" w14:textId="77777777" w:rsidTr="00CE58CA">
        <w:trPr>
          <w:cantSplit/>
          <w:trHeight w:val="225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CE58CA" w:rsidRPr="00DA216E" w:rsidRDefault="00CE58CA" w:rsidP="00CE58C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vAlign w:val="center"/>
          </w:tcPr>
          <w:p w14:paraId="10644356" w14:textId="77777777" w:rsidR="00CE58CA" w:rsidRDefault="00214AE0" w:rsidP="00CE58CA">
            <w:pPr>
              <w:jc w:val="center"/>
            </w:pPr>
            <w:hyperlink r:id="rId22" w:history="1">
              <w:r w:rsidR="00CE58CA" w:rsidRPr="0057619E">
                <w:rPr>
                  <w:rStyle w:val="Hyperlink"/>
                </w:rPr>
                <w:t>https://whiterosemaths.com/homelearning/year-2/week-10-measurement-money/</w:t>
              </w:r>
            </w:hyperlink>
          </w:p>
          <w:p w14:paraId="3B62F0E9" w14:textId="7177EADE" w:rsidR="00CE58CA" w:rsidRPr="006E3591" w:rsidRDefault="00CE58CA" w:rsidP="00CE58CA">
            <w:pPr>
              <w:jc w:val="center"/>
              <w:rPr>
                <w:rFonts w:ascii="Twinkl Cursive Looped" w:hAnsi="Twinkl Cursive Looped"/>
              </w:rPr>
            </w:pPr>
            <w:r w:rsidRPr="006E3591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Make the same amount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vAlign w:val="center"/>
          </w:tcPr>
          <w:p w14:paraId="67038392" w14:textId="77777777" w:rsidR="00CE58CA" w:rsidRDefault="00214AE0" w:rsidP="00CE58C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https://classroom.thenational.academy/lessons/to-make-inferences-based-on-what-is-said-and-done-68v68c</w:t>
              </w:r>
            </w:hyperlink>
          </w:p>
          <w:p w14:paraId="5DC0E26D" w14:textId="16975E96" w:rsidR="00CE58CA" w:rsidRPr="00FD3E8D" w:rsidRDefault="00CE58CA" w:rsidP="00CE58CA"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14:paraId="598CC09C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https://classroom.thenational.academy/lessons/how-can-i-separate-a-mixture-6ctk8d</w:t>
              </w:r>
            </w:hyperlink>
          </w:p>
          <w:p w14:paraId="07C6060E" w14:textId="77777777" w:rsidR="00CE58CA" w:rsidRDefault="00CE58CA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2E2F158" w14:textId="77777777" w:rsidR="00CE58CA" w:rsidRDefault="00214AE0" w:rsidP="00CE58C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CE58CA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https://classroom.thenational.academy/lessons/stand-up-to-bullying-c4u6ac</w:t>
              </w:r>
            </w:hyperlink>
          </w:p>
          <w:p w14:paraId="6751A7E4" w14:textId="77777777" w:rsidR="00CE58CA" w:rsidRDefault="00CE58CA" w:rsidP="00CE58CA"/>
          <w:p w14:paraId="2D9232DC" w14:textId="77777777" w:rsidR="001A1D12" w:rsidRDefault="00CE58CA" w:rsidP="00CE58C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72F34FC5" w:rsidR="00CE58CA" w:rsidRPr="00FD3E8D" w:rsidRDefault="001A1D12" w:rsidP="00CE58CA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</w:t>
            </w:r>
            <w:r>
              <w:rPr>
                <w:rFonts w:ascii="Twinkl Cursive Looped" w:hAnsi="Twinkl Cursive Looped"/>
                <w:b/>
                <w:bCs/>
                <w:color w:val="00B050"/>
              </w:rPr>
              <w:t>h – 11:30am</w:t>
            </w:r>
            <w:r w:rsidR="00CE58CA" w:rsidRPr="001A1D12">
              <w:t xml:space="preserve"> </w:t>
            </w:r>
          </w:p>
        </w:tc>
      </w:tr>
    </w:tbl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A1D12"/>
    <w:rsid w:val="00214AE0"/>
    <w:rsid w:val="002D0DB8"/>
    <w:rsid w:val="002D1622"/>
    <w:rsid w:val="00342C57"/>
    <w:rsid w:val="00354EDE"/>
    <w:rsid w:val="003641F3"/>
    <w:rsid w:val="003F02F8"/>
    <w:rsid w:val="00501EC4"/>
    <w:rsid w:val="00641BC8"/>
    <w:rsid w:val="0065791F"/>
    <w:rsid w:val="006E3591"/>
    <w:rsid w:val="00806E1A"/>
    <w:rsid w:val="0084382B"/>
    <w:rsid w:val="00866C13"/>
    <w:rsid w:val="00883916"/>
    <w:rsid w:val="00A03C72"/>
    <w:rsid w:val="00A630EA"/>
    <w:rsid w:val="00AB71F3"/>
    <w:rsid w:val="00AF6754"/>
    <w:rsid w:val="00BB0A08"/>
    <w:rsid w:val="00BC7096"/>
    <w:rsid w:val="00C417B1"/>
    <w:rsid w:val="00C80AB1"/>
    <w:rsid w:val="00C82C77"/>
    <w:rsid w:val="00CE380A"/>
    <w:rsid w:val="00CE58CA"/>
    <w:rsid w:val="00D16254"/>
    <w:rsid w:val="00D2193E"/>
    <w:rsid w:val="00DA15B6"/>
    <w:rsid w:val="00DA216E"/>
    <w:rsid w:val="00DD7491"/>
    <w:rsid w:val="00DE3997"/>
    <w:rsid w:val="00E30BF1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  <w:style w:type="character" w:customStyle="1" w:styleId="xnormaltextrun">
    <w:name w:val="x_normaltextrun"/>
    <w:basedOn w:val="DefaultParagraphFont"/>
    <w:rsid w:val="00DE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differences-between-solids-liquids-and-gases-6mu36e" TargetMode="External"/><Relationship Id="rId13" Type="http://schemas.openxmlformats.org/officeDocument/2006/relationships/hyperlink" Target="https://classroom.thenational.academy/lessons/same-or-different-cthkac" TargetMode="External"/><Relationship Id="rId18" Type="http://schemas.openxmlformats.org/officeDocument/2006/relationships/hyperlink" Target="https://whiterosemaths.com/homelearning/year-2/week-10-measurement-money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e-are-all-responsible-64vk0r" TargetMode="External"/><Relationship Id="rId7" Type="http://schemas.openxmlformats.org/officeDocument/2006/relationships/hyperlink" Target="https://classroom.thenational.academy/lessons/to-listen-and-respond-to-a-story-70tked" TargetMode="External"/><Relationship Id="rId12" Type="http://schemas.openxmlformats.org/officeDocument/2006/relationships/hyperlink" Target="https://classroom.thenational.academy/lessons/what-happens-when-you-heat-a-solid-6dgp2d" TargetMode="External"/><Relationship Id="rId17" Type="http://schemas.openxmlformats.org/officeDocument/2006/relationships/hyperlink" Target="https://classroom.thenational.academy/lessons/we-have-rights-ctgket" TargetMode="External"/><Relationship Id="rId25" Type="http://schemas.openxmlformats.org/officeDocument/2006/relationships/hyperlink" Target="https://classroom.thenational.academy/lessons/stand-up-to-bullying-c4u6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ich-mixture-makes-the-best-bubbles-61j32e" TargetMode="External"/><Relationship Id="rId20" Type="http://schemas.openxmlformats.org/officeDocument/2006/relationships/hyperlink" Target="https://classroom.thenational.academy/lessons/what-happens-when-i-mix-a-solid-and-liquid-together-74tp8r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week-10-measurement-money/" TargetMode="External"/><Relationship Id="rId11" Type="http://schemas.openxmlformats.org/officeDocument/2006/relationships/hyperlink" Target="https://classroom.thenational.academy/lessons/to-tell-a-story-from-memory-6gt68d" TargetMode="External"/><Relationship Id="rId24" Type="http://schemas.openxmlformats.org/officeDocument/2006/relationships/hyperlink" Target="https://classroom.thenational.academy/lessons/how-can-i-separate-a-mixture-6ctk8d" TargetMode="External"/><Relationship Id="rId5" Type="http://schemas.openxmlformats.org/officeDocument/2006/relationships/hyperlink" Target="https://drive.google.com/drive/u/1/folders/1tGjVNdQqGaF-QYPOUX6IcIiD7HcTdG29" TargetMode="External"/><Relationship Id="rId15" Type="http://schemas.openxmlformats.org/officeDocument/2006/relationships/hyperlink" Target="https://classroom.thenational.academy/lessons/to-explore-character-through-what-they-do-say-think-and-feel-6gvp6e" TargetMode="External"/><Relationship Id="rId23" Type="http://schemas.openxmlformats.org/officeDocument/2006/relationships/hyperlink" Target="https://classroom.thenational.academy/lessons/to-make-inferences-based-on-what-is-said-and-done-68v68c" TargetMode="External"/><Relationship Id="rId10" Type="http://schemas.openxmlformats.org/officeDocument/2006/relationships/hyperlink" Target="https://whiterosemaths.com/homelearning/year-2/week-10-measurement-money/" TargetMode="External"/><Relationship Id="rId19" Type="http://schemas.openxmlformats.org/officeDocument/2006/relationships/hyperlink" Target="https://classroom.thenational.academy/lessons/to-use-adjectives-6nh3jr" TargetMode="External"/><Relationship Id="rId4" Type="http://schemas.openxmlformats.org/officeDocument/2006/relationships/hyperlink" Target="https://drive.google.com/drive/u/1/folders/1FcgYFHV57OZFG3_xU1J7IGBoe84q0uMd" TargetMode="External"/><Relationship Id="rId9" Type="http://schemas.openxmlformats.org/officeDocument/2006/relationships/hyperlink" Target="https://classroom.thenational.academy/lessons/listening-ears-60w3gt" TargetMode="External"/><Relationship Id="rId14" Type="http://schemas.openxmlformats.org/officeDocument/2006/relationships/hyperlink" Target="https://whiterosemaths.com/homelearning/year-2/week-10-measurement-money/" TargetMode="External"/><Relationship Id="rId22" Type="http://schemas.openxmlformats.org/officeDocument/2006/relationships/hyperlink" Target="https://whiterosemaths.com/homelearning/year-2/week-10-measurement-mone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8</cp:revision>
  <dcterms:created xsi:type="dcterms:W3CDTF">2021-01-11T22:14:00Z</dcterms:created>
  <dcterms:modified xsi:type="dcterms:W3CDTF">2021-01-15T14:53:00Z</dcterms:modified>
</cp:coreProperties>
</file>