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144"/>
        <w:gridCol w:w="5196"/>
      </w:tblGrid>
      <w:tr w:rsidR="001D58D9" w:rsidRPr="006C6352" w14:paraId="6E2E5576" w14:textId="77777777" w:rsidTr="2896A15D">
        <w:trPr>
          <w:trHeight w:val="699"/>
        </w:trPr>
        <w:tc>
          <w:tcPr>
            <w:tcW w:w="15588" w:type="dxa"/>
            <w:gridSpan w:val="3"/>
            <w:shd w:val="clear" w:color="auto" w:fill="FFFF00"/>
          </w:tcPr>
          <w:p w14:paraId="3D253D36" w14:textId="2E15E161" w:rsidR="001D58D9" w:rsidRDefault="0088104E" w:rsidP="008810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6F35B41" wp14:editId="38B1FFF1">
                  <wp:simplePos x="0" y="0"/>
                  <wp:positionH relativeFrom="column">
                    <wp:posOffset>8407400</wp:posOffset>
                  </wp:positionH>
                  <wp:positionV relativeFrom="paragraph">
                    <wp:posOffset>-9525</wp:posOffset>
                  </wp:positionV>
                  <wp:extent cx="1409700" cy="1228725"/>
                  <wp:effectExtent l="0" t="0" r="0" b="9525"/>
                  <wp:wrapThrough wrapText="bothSides">
                    <wp:wrapPolygon edited="0">
                      <wp:start x="0" y="0"/>
                      <wp:lineTo x="0" y="21433"/>
                      <wp:lineTo x="21308" y="21433"/>
                      <wp:lineTo x="21308" y="0"/>
                      <wp:lineTo x="0" y="0"/>
                    </wp:wrapPolygon>
                  </wp:wrapThrough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6C68CC97" wp14:editId="5F9C0DA3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2540</wp:posOffset>
                  </wp:positionV>
                  <wp:extent cx="1485900" cy="1228725"/>
                  <wp:effectExtent l="0" t="0" r="0" b="9525"/>
                  <wp:wrapThrough wrapText="bothSides">
                    <wp:wrapPolygon edited="0">
                      <wp:start x="0" y="0"/>
                      <wp:lineTo x="0" y="21433"/>
                      <wp:lineTo x="21323" y="21433"/>
                      <wp:lineTo x="21323" y="0"/>
                      <wp:lineTo x="0" y="0"/>
                    </wp:wrapPolygon>
                  </wp:wrapThrough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2896A15D" w:rsidRPr="2896A15D">
              <w:rPr>
                <w:rFonts w:ascii="Arial" w:hAnsi="Arial" w:cs="Arial"/>
                <w:b/>
                <w:bCs/>
                <w:sz w:val="36"/>
                <w:szCs w:val="36"/>
              </w:rPr>
              <w:t>Downs Infants Curriculum Statement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  <w:p w14:paraId="5EAEE8AE" w14:textId="5D74A54C" w:rsidR="007C12B1" w:rsidRPr="008D08FE" w:rsidRDefault="007C12B1" w:rsidP="008810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English</w:t>
            </w:r>
          </w:p>
          <w:p w14:paraId="672A6659" w14:textId="1826BB7C" w:rsidR="001D58D9" w:rsidRPr="006C6352" w:rsidRDefault="001D58D9" w:rsidP="005B78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36"/>
              </w:rPr>
            </w:pPr>
          </w:p>
        </w:tc>
      </w:tr>
      <w:tr w:rsidR="003371AE" w:rsidRPr="003371AE" w14:paraId="7A068BFA" w14:textId="77777777" w:rsidTr="2896A15D">
        <w:trPr>
          <w:trHeight w:val="699"/>
        </w:trPr>
        <w:tc>
          <w:tcPr>
            <w:tcW w:w="15588" w:type="dxa"/>
            <w:gridSpan w:val="3"/>
            <w:shd w:val="clear" w:color="auto" w:fill="FFFF00"/>
          </w:tcPr>
          <w:p w14:paraId="4BD4FF77" w14:textId="4CBFCFD1" w:rsidR="00D437FE" w:rsidRDefault="004D7065" w:rsidP="00B4342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lang w:eastAsia="en-GB"/>
              </w:rPr>
              <w:t xml:space="preserve"> </w:t>
            </w:r>
            <w:r w:rsidR="00D437FE">
              <w:rPr>
                <w:rFonts w:ascii="Arial" w:hAnsi="Arial" w:cs="Arial"/>
                <w:noProof/>
                <w:sz w:val="28"/>
                <w:lang w:eastAsia="en-GB"/>
              </w:rPr>
              <w:t>“Reading and writing cannot be separated. Reading is breathing in; writing is breathing out.”</w:t>
            </w:r>
            <w:r w:rsidR="00023800">
              <w:rPr>
                <w:rFonts w:ascii="Arial" w:hAnsi="Arial" w:cs="Arial"/>
                <w:noProof/>
                <w:sz w:val="28"/>
                <w:lang w:eastAsia="en-GB"/>
              </w:rPr>
              <w:t xml:space="preserve"> – Pam Allyn</w:t>
            </w:r>
          </w:p>
          <w:p w14:paraId="44EE7268" w14:textId="77777777" w:rsidR="00A94597" w:rsidRPr="00E176A1" w:rsidRDefault="00A94597" w:rsidP="00B4342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lang w:eastAsia="en-GB"/>
              </w:rPr>
            </w:pPr>
          </w:p>
        </w:tc>
      </w:tr>
      <w:tr w:rsidR="00E176A1" w:rsidRPr="00E176A1" w14:paraId="67C3E1C3" w14:textId="77777777" w:rsidTr="00306999">
        <w:trPr>
          <w:trHeight w:val="308"/>
        </w:trPr>
        <w:tc>
          <w:tcPr>
            <w:tcW w:w="4248" w:type="dxa"/>
            <w:shd w:val="clear" w:color="auto" w:fill="FFFF00"/>
          </w:tcPr>
          <w:p w14:paraId="68ADA175" w14:textId="77777777" w:rsidR="00E176A1" w:rsidRPr="008D08FE" w:rsidRDefault="00E176A1" w:rsidP="00E176A1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 w:rsidRPr="008D08FE">
              <w:rPr>
                <w:rFonts w:ascii="Arial" w:hAnsi="Arial" w:cs="Arial"/>
                <w:b/>
                <w:noProof/>
                <w:sz w:val="24"/>
                <w:lang w:eastAsia="en-GB"/>
              </w:rPr>
              <w:t>Intent</w:t>
            </w:r>
          </w:p>
        </w:tc>
        <w:tc>
          <w:tcPr>
            <w:tcW w:w="6144" w:type="dxa"/>
            <w:shd w:val="clear" w:color="auto" w:fill="FFFF00"/>
          </w:tcPr>
          <w:p w14:paraId="1CB9EE18" w14:textId="77777777" w:rsidR="00E176A1" w:rsidRPr="008D08FE" w:rsidRDefault="00E176A1" w:rsidP="00E176A1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 w:rsidRPr="008D08FE">
              <w:rPr>
                <w:rFonts w:ascii="Arial" w:hAnsi="Arial" w:cs="Arial"/>
                <w:b/>
                <w:noProof/>
                <w:sz w:val="24"/>
                <w:lang w:eastAsia="en-GB"/>
              </w:rPr>
              <w:t>Implementation</w:t>
            </w:r>
          </w:p>
        </w:tc>
        <w:tc>
          <w:tcPr>
            <w:tcW w:w="5196" w:type="dxa"/>
            <w:shd w:val="clear" w:color="auto" w:fill="FFFF00"/>
          </w:tcPr>
          <w:p w14:paraId="0590C468" w14:textId="77777777" w:rsidR="00E176A1" w:rsidRPr="008D08FE" w:rsidRDefault="00E176A1" w:rsidP="00E176A1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  <w:r w:rsidRPr="008D08FE">
              <w:rPr>
                <w:rFonts w:ascii="Arial" w:hAnsi="Arial" w:cs="Arial"/>
                <w:b/>
                <w:noProof/>
                <w:sz w:val="24"/>
                <w:lang w:eastAsia="en-GB"/>
              </w:rPr>
              <w:t>Impact</w:t>
            </w:r>
          </w:p>
        </w:tc>
      </w:tr>
      <w:tr w:rsidR="00E176A1" w:rsidRPr="006C6352" w14:paraId="1E90E9BA" w14:textId="77777777" w:rsidTr="00306999">
        <w:trPr>
          <w:trHeight w:val="278"/>
        </w:trPr>
        <w:tc>
          <w:tcPr>
            <w:tcW w:w="4248" w:type="dxa"/>
            <w:shd w:val="clear" w:color="auto" w:fill="FFFF00"/>
          </w:tcPr>
          <w:p w14:paraId="2F240C0D" w14:textId="77777777" w:rsidR="00E176A1" w:rsidRPr="006C6352" w:rsidRDefault="00E176A1" w:rsidP="00E176A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will take place before teaching in the classroom?</w:t>
            </w:r>
          </w:p>
        </w:tc>
        <w:tc>
          <w:tcPr>
            <w:tcW w:w="6144" w:type="dxa"/>
            <w:shd w:val="clear" w:color="auto" w:fill="FFFF00"/>
          </w:tcPr>
          <w:p w14:paraId="01D3345F" w14:textId="77777777" w:rsidR="00E176A1" w:rsidRPr="006C6352" w:rsidRDefault="00E176A1" w:rsidP="00E176A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will this look like in the classroom?</w:t>
            </w:r>
          </w:p>
        </w:tc>
        <w:tc>
          <w:tcPr>
            <w:tcW w:w="5196" w:type="dxa"/>
            <w:shd w:val="clear" w:color="auto" w:fill="FFFF00"/>
          </w:tcPr>
          <w:p w14:paraId="5A945692" w14:textId="77777777" w:rsidR="00E176A1" w:rsidRPr="006C6352" w:rsidRDefault="00E176A1" w:rsidP="00E176A1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 will this be measured?</w:t>
            </w:r>
          </w:p>
        </w:tc>
      </w:tr>
      <w:tr w:rsidR="00DC0BCE" w:rsidRPr="00382923" w14:paraId="0A37501D" w14:textId="77777777" w:rsidTr="008A605D">
        <w:trPr>
          <w:trHeight w:val="841"/>
        </w:trPr>
        <w:tc>
          <w:tcPr>
            <w:tcW w:w="4248" w:type="dxa"/>
          </w:tcPr>
          <w:p w14:paraId="7B84E8BB" w14:textId="77777777" w:rsidR="003D0C72" w:rsidRDefault="003D0C72" w:rsidP="00D437FE">
            <w:pPr>
              <w:spacing w:after="0" w:line="240" w:lineRule="auto"/>
              <w:rPr>
                <w:rFonts w:ascii="Arial" w:hAnsi="Arial" w:cs="Arial"/>
              </w:rPr>
            </w:pPr>
          </w:p>
          <w:p w14:paraId="4E016575" w14:textId="2F26FCA1" w:rsidR="003D0C72" w:rsidRDefault="003D0C72" w:rsidP="00D437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aim at Downs Infants is for all of our children to develop a love and passion for </w:t>
            </w:r>
            <w:r w:rsidR="00306999">
              <w:rPr>
                <w:rFonts w:ascii="Arial" w:hAnsi="Arial" w:cs="Arial"/>
              </w:rPr>
              <w:t>every</w:t>
            </w:r>
            <w:r>
              <w:rPr>
                <w:rFonts w:ascii="Arial" w:hAnsi="Arial" w:cs="Arial"/>
              </w:rPr>
              <w:t xml:space="preserve"> aspect of English. We provide a language rich environment so that children are </w:t>
            </w:r>
            <w:r w:rsidR="00306999">
              <w:rPr>
                <w:rFonts w:ascii="Arial" w:hAnsi="Arial" w:cs="Arial"/>
              </w:rPr>
              <w:t xml:space="preserve">continually </w:t>
            </w:r>
            <w:r>
              <w:rPr>
                <w:rFonts w:ascii="Arial" w:hAnsi="Arial" w:cs="Arial"/>
              </w:rPr>
              <w:t>stumbling across opportunities</w:t>
            </w:r>
            <w:r w:rsidR="004728AB">
              <w:rPr>
                <w:rFonts w:ascii="Arial" w:hAnsi="Arial" w:cs="Arial"/>
              </w:rPr>
              <w:t>; this</w:t>
            </w:r>
            <w:r>
              <w:rPr>
                <w:rFonts w:ascii="Arial" w:hAnsi="Arial" w:cs="Arial"/>
              </w:rPr>
              <w:t xml:space="preserve"> reinforce</w:t>
            </w:r>
            <w:r w:rsidR="004728A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their learning and love of English in fun and meaningful ways.</w:t>
            </w:r>
          </w:p>
          <w:p w14:paraId="47DB7799" w14:textId="3826779E" w:rsidR="003D0C72" w:rsidRDefault="003D0C72" w:rsidP="00D437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F6F74BA" w14:textId="20AE6F55" w:rsidR="007C12B1" w:rsidRDefault="003D0C72" w:rsidP="00D437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Through our range and variety of texts, authors and genre we aim to inspire children to make informed choices about what they would like to read and write about.</w:t>
            </w:r>
            <w:r w:rsidR="00B150F0">
              <w:rPr>
                <w:rFonts w:ascii="Arial" w:hAnsi="Arial" w:cs="Arial"/>
              </w:rPr>
              <w:t xml:space="preserve"> One child’s </w:t>
            </w:r>
            <w:r w:rsidR="00306999">
              <w:rPr>
                <w:rFonts w:ascii="Arial" w:hAnsi="Arial" w:cs="Arial"/>
              </w:rPr>
              <w:t xml:space="preserve">love of a </w:t>
            </w:r>
            <w:r w:rsidR="00B150F0">
              <w:rPr>
                <w:rFonts w:ascii="Arial" w:hAnsi="Arial" w:cs="Arial"/>
              </w:rPr>
              <w:t xml:space="preserve">comic is another child’s </w:t>
            </w:r>
            <w:r w:rsidR="00306999">
              <w:rPr>
                <w:rFonts w:ascii="Arial" w:hAnsi="Arial" w:cs="Arial"/>
              </w:rPr>
              <w:t xml:space="preserve">fascination with a </w:t>
            </w:r>
            <w:proofErr w:type="spellStart"/>
            <w:r w:rsidR="00306999">
              <w:rPr>
                <w:rFonts w:ascii="Arial" w:hAnsi="Arial" w:cs="Arial"/>
              </w:rPr>
              <w:t>non fiction</w:t>
            </w:r>
            <w:proofErr w:type="spellEnd"/>
            <w:r w:rsidR="00306999">
              <w:rPr>
                <w:rFonts w:ascii="Arial" w:hAnsi="Arial" w:cs="Arial"/>
              </w:rPr>
              <w:t xml:space="preserve"> book! </w:t>
            </w:r>
            <w:r>
              <w:rPr>
                <w:rFonts w:ascii="Arial" w:hAnsi="Arial" w:cs="Arial"/>
              </w:rPr>
              <w:t xml:space="preserve"> </w:t>
            </w:r>
            <w:r w:rsidR="00B150F0" w:rsidRPr="00306999">
              <w:rPr>
                <w:rFonts w:ascii="Arial" w:hAnsi="Arial" w:cs="Arial"/>
              </w:rPr>
              <w:t xml:space="preserve">We have a </w:t>
            </w:r>
            <w:r w:rsidR="00306999" w:rsidRPr="00306999">
              <w:rPr>
                <w:rFonts w:ascii="Arial" w:hAnsi="Arial" w:cs="Arial"/>
              </w:rPr>
              <w:t xml:space="preserve">comprehensive </w:t>
            </w:r>
            <w:r w:rsidR="00B150F0" w:rsidRPr="00306999">
              <w:rPr>
                <w:rFonts w:ascii="Arial" w:hAnsi="Arial" w:cs="Arial"/>
              </w:rPr>
              <w:t xml:space="preserve">reading spine </w:t>
            </w:r>
            <w:r w:rsidR="00306999" w:rsidRPr="00306999">
              <w:rPr>
                <w:rFonts w:ascii="Arial" w:hAnsi="Arial" w:cs="Arial"/>
              </w:rPr>
              <w:t>represent</w:t>
            </w:r>
            <w:r w:rsidR="00AF40C5">
              <w:rPr>
                <w:rFonts w:ascii="Arial" w:hAnsi="Arial" w:cs="Arial"/>
              </w:rPr>
              <w:t>ing</w:t>
            </w:r>
            <w:r w:rsidR="00306999" w:rsidRPr="00306999">
              <w:rPr>
                <w:rFonts w:ascii="Arial" w:hAnsi="Arial" w:cs="Arial"/>
              </w:rPr>
              <w:t xml:space="preserve"> all types of diversity as well as including classics!</w:t>
            </w:r>
          </w:p>
          <w:p w14:paraId="023096A4" w14:textId="43F527D6" w:rsidR="003D0C72" w:rsidRDefault="003D0C72" w:rsidP="00D437FE">
            <w:pPr>
              <w:spacing w:after="0" w:line="240" w:lineRule="auto"/>
              <w:rPr>
                <w:rFonts w:ascii="Arial" w:hAnsi="Arial" w:cs="Arial"/>
              </w:rPr>
            </w:pPr>
          </w:p>
          <w:p w14:paraId="3B410BC0" w14:textId="6F4108A1" w:rsidR="007C12B1" w:rsidRDefault="00D437FE" w:rsidP="00D437FE">
            <w:pPr>
              <w:spacing w:after="0" w:line="240" w:lineRule="auto"/>
              <w:rPr>
                <w:rFonts w:ascii="Arial" w:hAnsi="Arial" w:cs="Arial"/>
              </w:rPr>
            </w:pPr>
            <w:r w:rsidRPr="00023800">
              <w:rPr>
                <w:rFonts w:ascii="Arial" w:hAnsi="Arial" w:cs="Arial"/>
              </w:rPr>
              <w:t xml:space="preserve">We recognise the importance of nurturing a culture where children take pride in their writing, can write clearly and accurately and adapt their language and style for a range of contexts. </w:t>
            </w:r>
          </w:p>
          <w:p w14:paraId="0393FE68" w14:textId="2B485146" w:rsidR="003D0C72" w:rsidRDefault="003D0C72" w:rsidP="00D437FE">
            <w:pPr>
              <w:spacing w:after="0" w:line="240" w:lineRule="auto"/>
              <w:rPr>
                <w:rFonts w:ascii="Arial" w:hAnsi="Arial" w:cs="Arial"/>
              </w:rPr>
            </w:pPr>
          </w:p>
          <w:p w14:paraId="1F9201FA" w14:textId="2B02660A" w:rsidR="00D437FE" w:rsidRDefault="00D437FE" w:rsidP="00D437FE">
            <w:pPr>
              <w:spacing w:after="0" w:line="240" w:lineRule="auto"/>
              <w:rPr>
                <w:rFonts w:ascii="Arial" w:hAnsi="Arial" w:cs="Arial"/>
              </w:rPr>
            </w:pPr>
            <w:r w:rsidRPr="00023800">
              <w:rPr>
                <w:rFonts w:ascii="Arial" w:hAnsi="Arial" w:cs="Arial"/>
              </w:rPr>
              <w:lastRenderedPageBreak/>
              <w:t xml:space="preserve">We want to inspire children to be confident in the art of speaking and listening and </w:t>
            </w:r>
            <w:r w:rsidR="007C12B1">
              <w:rPr>
                <w:rFonts w:ascii="Arial" w:hAnsi="Arial" w:cs="Arial"/>
              </w:rPr>
              <w:t>to be able to</w:t>
            </w:r>
            <w:r w:rsidRPr="00023800">
              <w:rPr>
                <w:rFonts w:ascii="Arial" w:hAnsi="Arial" w:cs="Arial"/>
              </w:rPr>
              <w:t xml:space="preserve"> use discussion to communicate and further their learning.</w:t>
            </w:r>
          </w:p>
          <w:p w14:paraId="3C169B33" w14:textId="79B89D93" w:rsidR="003D0C72" w:rsidRPr="00023800" w:rsidRDefault="003D0C72" w:rsidP="00D437FE">
            <w:pPr>
              <w:spacing w:after="0" w:line="240" w:lineRule="auto"/>
              <w:rPr>
                <w:rFonts w:ascii="Arial" w:hAnsi="Arial" w:cs="Arial"/>
              </w:rPr>
            </w:pPr>
          </w:p>
          <w:p w14:paraId="4A08EEE9" w14:textId="63FDEED6" w:rsidR="007C12B1" w:rsidRDefault="00D437FE" w:rsidP="00624628">
            <w:pPr>
              <w:spacing w:after="0" w:line="240" w:lineRule="auto"/>
              <w:rPr>
                <w:rFonts w:ascii="Arial" w:hAnsi="Arial" w:cs="Arial"/>
              </w:rPr>
            </w:pPr>
            <w:r w:rsidRPr="00023800">
              <w:rPr>
                <w:rFonts w:ascii="Arial" w:hAnsi="Arial" w:cs="Arial"/>
              </w:rPr>
              <w:t xml:space="preserve">We believe that children need to develop a secure knowledge-base in </w:t>
            </w:r>
            <w:r w:rsidR="00624628">
              <w:rPr>
                <w:rFonts w:ascii="Arial" w:hAnsi="Arial" w:cs="Arial"/>
              </w:rPr>
              <w:t>English</w:t>
            </w:r>
            <w:r w:rsidRPr="00023800">
              <w:rPr>
                <w:rFonts w:ascii="Arial" w:hAnsi="Arial" w:cs="Arial"/>
              </w:rPr>
              <w:t xml:space="preserve">, which follows a clear pathway of progression as they advance through the primary curriculum. </w:t>
            </w:r>
          </w:p>
          <w:p w14:paraId="7E612CF9" w14:textId="0FE46BCC" w:rsidR="003D0C72" w:rsidRDefault="003D0C72" w:rsidP="00624628">
            <w:pPr>
              <w:spacing w:after="0" w:line="240" w:lineRule="auto"/>
              <w:rPr>
                <w:rFonts w:ascii="Arial" w:hAnsi="Arial" w:cs="Arial"/>
              </w:rPr>
            </w:pPr>
          </w:p>
          <w:p w14:paraId="5DAB6C7B" w14:textId="1CAC72EA" w:rsidR="00DC0BCE" w:rsidRPr="00023800" w:rsidRDefault="0021671D" w:rsidP="00624628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1671D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1656954" wp14:editId="4932AC20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133985</wp:posOffset>
                  </wp:positionV>
                  <wp:extent cx="2047875" cy="923925"/>
                  <wp:effectExtent l="0" t="0" r="9525" b="9525"/>
                  <wp:wrapNone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44" w:type="dxa"/>
          </w:tcPr>
          <w:p w14:paraId="5980AB1C" w14:textId="44BFDD9E" w:rsidR="00814E37" w:rsidRPr="00150294" w:rsidRDefault="00BC3535" w:rsidP="0021671D">
            <w:pPr>
              <w:pStyle w:val="ListParagraph"/>
              <w:spacing w:after="0" w:line="240" w:lineRule="auto"/>
              <w:ind w:left="31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  <w:noProof/>
                <w:sz w:val="26"/>
                <w:szCs w:val="4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47058A8C" wp14:editId="5BC9DED9">
                  <wp:simplePos x="0" y="0"/>
                  <wp:positionH relativeFrom="column">
                    <wp:posOffset>-1797</wp:posOffset>
                  </wp:positionH>
                  <wp:positionV relativeFrom="paragraph">
                    <wp:posOffset>107902</wp:posOffset>
                  </wp:positionV>
                  <wp:extent cx="2028115" cy="543465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115" cy="54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0294">
              <w:rPr>
                <w:rFonts w:ascii="Arial" w:hAnsi="Arial" w:cs="Arial"/>
                <w:i/>
                <w:noProof/>
              </w:rPr>
              <w:drawing>
                <wp:anchor distT="0" distB="0" distL="114300" distR="114300" simplePos="0" relativeHeight="251666432" behindDoc="0" locked="0" layoutInCell="1" allowOverlap="1" wp14:anchorId="1C68C771" wp14:editId="7C6C52A3">
                  <wp:simplePos x="0" y="0"/>
                  <wp:positionH relativeFrom="column">
                    <wp:posOffset>2295178</wp:posOffset>
                  </wp:positionH>
                  <wp:positionV relativeFrom="paragraph">
                    <wp:posOffset>46271</wp:posOffset>
                  </wp:positionV>
                  <wp:extent cx="1481198" cy="698739"/>
                  <wp:effectExtent l="0" t="0" r="508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198" cy="698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4CC633" w14:textId="5EAB6C59" w:rsidR="00BC3535" w:rsidRPr="00150294" w:rsidRDefault="00BC3535" w:rsidP="0021671D">
            <w:pPr>
              <w:pStyle w:val="ListParagraph"/>
              <w:spacing w:after="0" w:line="240" w:lineRule="auto"/>
              <w:ind w:left="31"/>
              <w:rPr>
                <w:rFonts w:ascii="Arial" w:hAnsi="Arial" w:cs="Arial"/>
              </w:rPr>
            </w:pPr>
          </w:p>
          <w:p w14:paraId="2A4BF41E" w14:textId="45E66C8D" w:rsidR="00BC3535" w:rsidRPr="00150294" w:rsidRDefault="00BC3535" w:rsidP="0021671D">
            <w:pPr>
              <w:pStyle w:val="ListParagraph"/>
              <w:spacing w:after="0" w:line="240" w:lineRule="auto"/>
              <w:ind w:left="31"/>
              <w:rPr>
                <w:rFonts w:ascii="Arial" w:hAnsi="Arial" w:cs="Arial"/>
              </w:rPr>
            </w:pPr>
          </w:p>
          <w:p w14:paraId="558F4FE3" w14:textId="77777777" w:rsidR="00BC3535" w:rsidRPr="00150294" w:rsidRDefault="00BC3535" w:rsidP="0021671D">
            <w:pPr>
              <w:pStyle w:val="ListParagraph"/>
              <w:spacing w:after="0" w:line="240" w:lineRule="auto"/>
              <w:ind w:left="31"/>
              <w:rPr>
                <w:rFonts w:ascii="Arial" w:hAnsi="Arial" w:cs="Arial"/>
              </w:rPr>
            </w:pPr>
          </w:p>
          <w:p w14:paraId="5D1061D1" w14:textId="2C3ACC1B" w:rsidR="00BC3535" w:rsidRPr="00150294" w:rsidRDefault="00BC3535" w:rsidP="0021671D">
            <w:pPr>
              <w:pStyle w:val="ListParagraph"/>
              <w:spacing w:after="0" w:line="240" w:lineRule="auto"/>
              <w:ind w:left="31"/>
              <w:rPr>
                <w:rFonts w:ascii="Arial" w:hAnsi="Arial" w:cs="Arial"/>
              </w:rPr>
            </w:pPr>
          </w:p>
          <w:p w14:paraId="57B9FAFE" w14:textId="4EABE658" w:rsidR="00A94597" w:rsidRPr="00150294" w:rsidRDefault="00A94597" w:rsidP="0021671D">
            <w:pPr>
              <w:pStyle w:val="ListParagraph"/>
              <w:spacing w:after="0" w:line="240" w:lineRule="auto"/>
              <w:ind w:left="31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 xml:space="preserve">We have a rigorous and well organised English curriculum that provides many purposeful opportunities for reading, writing and </w:t>
            </w:r>
            <w:r w:rsidR="00306999" w:rsidRPr="00150294">
              <w:rPr>
                <w:rFonts w:ascii="Arial" w:hAnsi="Arial" w:cs="Arial"/>
              </w:rPr>
              <w:t>spoken language</w:t>
            </w:r>
            <w:r w:rsidRPr="00150294">
              <w:rPr>
                <w:rFonts w:ascii="Arial" w:hAnsi="Arial" w:cs="Arial"/>
              </w:rPr>
              <w:t xml:space="preserve">. Our curriculum </w:t>
            </w:r>
            <w:r w:rsidR="00BC3535" w:rsidRPr="00150294">
              <w:rPr>
                <w:rFonts w:ascii="Arial" w:hAnsi="Arial" w:cs="Arial"/>
              </w:rPr>
              <w:t xml:space="preserve">for Key Stage 1 </w:t>
            </w:r>
            <w:r w:rsidRPr="00150294">
              <w:rPr>
                <w:rFonts w:ascii="Arial" w:hAnsi="Arial" w:cs="Arial"/>
              </w:rPr>
              <w:t>closely follows the</w:t>
            </w:r>
            <w:r w:rsidR="00306999" w:rsidRPr="00150294">
              <w:rPr>
                <w:rFonts w:ascii="Arial" w:hAnsi="Arial" w:cs="Arial"/>
              </w:rPr>
              <w:t xml:space="preserve"> purpose and</w:t>
            </w:r>
            <w:r w:rsidRPr="00150294">
              <w:rPr>
                <w:rFonts w:ascii="Arial" w:hAnsi="Arial" w:cs="Arial"/>
              </w:rPr>
              <w:t xml:space="preserve"> aims of the National Curriculum for English 2014.</w:t>
            </w:r>
          </w:p>
          <w:p w14:paraId="14DEBE97" w14:textId="481A3063" w:rsidR="00A94597" w:rsidRPr="00150294" w:rsidRDefault="00A94597" w:rsidP="00A94597">
            <w:pPr>
              <w:pStyle w:val="ListParagraph"/>
              <w:spacing w:after="0" w:line="240" w:lineRule="auto"/>
              <w:ind w:left="366"/>
              <w:rPr>
                <w:rFonts w:ascii="Arial" w:hAnsi="Arial" w:cs="Arial"/>
              </w:rPr>
            </w:pPr>
          </w:p>
          <w:p w14:paraId="2FBF26A0" w14:textId="6C63353C" w:rsidR="00E447B8" w:rsidRPr="00150294" w:rsidRDefault="00E447B8" w:rsidP="0021671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>As an infant school</w:t>
            </w:r>
            <w:r w:rsidR="0021671D" w:rsidRPr="00150294">
              <w:rPr>
                <w:rFonts w:ascii="Arial" w:hAnsi="Arial" w:cs="Arial"/>
              </w:rPr>
              <w:t xml:space="preserve"> that has ‘Continuous P</w:t>
            </w:r>
            <w:r w:rsidR="00814E37" w:rsidRPr="00150294">
              <w:rPr>
                <w:rFonts w:ascii="Arial" w:hAnsi="Arial" w:cs="Arial"/>
              </w:rPr>
              <w:t>rovision’ at its core</w:t>
            </w:r>
            <w:r w:rsidRPr="00150294">
              <w:rPr>
                <w:rFonts w:ascii="Arial" w:hAnsi="Arial" w:cs="Arial"/>
              </w:rPr>
              <w:t>, we pride ourselves on high quality interactions with children that include questioning, challenging and supporting</w:t>
            </w:r>
            <w:r w:rsidR="0021671D" w:rsidRPr="00150294">
              <w:rPr>
                <w:rFonts w:ascii="Arial" w:hAnsi="Arial" w:cs="Arial"/>
              </w:rPr>
              <w:t xml:space="preserve"> children at their level</w:t>
            </w:r>
            <w:r w:rsidR="00306999" w:rsidRPr="00150294">
              <w:rPr>
                <w:rFonts w:ascii="Arial" w:hAnsi="Arial" w:cs="Arial"/>
              </w:rPr>
              <w:t xml:space="preserve">. </w:t>
            </w:r>
          </w:p>
          <w:p w14:paraId="60F16440" w14:textId="2E7E3E1B" w:rsidR="00306999" w:rsidRPr="00150294" w:rsidRDefault="00306999" w:rsidP="00A94597">
            <w:pPr>
              <w:pStyle w:val="ListParagraph"/>
              <w:spacing w:after="0" w:line="240" w:lineRule="auto"/>
              <w:ind w:left="366"/>
              <w:rPr>
                <w:rFonts w:ascii="Arial" w:hAnsi="Arial" w:cs="Arial"/>
              </w:rPr>
            </w:pPr>
          </w:p>
          <w:p w14:paraId="4A4A4EEE" w14:textId="1FD62155" w:rsidR="00282894" w:rsidRPr="00150294" w:rsidRDefault="00306999" w:rsidP="0021671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 xml:space="preserve">All children in Reception, Year 1 and Year 2 receive </w:t>
            </w:r>
            <w:r w:rsidR="008A605D" w:rsidRPr="00150294">
              <w:rPr>
                <w:rFonts w:ascii="Arial" w:hAnsi="Arial" w:cs="Arial"/>
              </w:rPr>
              <w:t>four</w:t>
            </w:r>
            <w:r w:rsidRPr="00150294">
              <w:rPr>
                <w:rFonts w:ascii="Arial" w:hAnsi="Arial" w:cs="Arial"/>
              </w:rPr>
              <w:t xml:space="preserve"> English lessons and five phonics lessons per week</w:t>
            </w:r>
            <w:r w:rsidR="008A605D" w:rsidRPr="00150294">
              <w:rPr>
                <w:rFonts w:ascii="Arial" w:hAnsi="Arial" w:cs="Arial"/>
              </w:rPr>
              <w:t xml:space="preserve"> as well as additional handwriting and spelling sessions</w:t>
            </w:r>
            <w:r w:rsidRPr="00150294">
              <w:rPr>
                <w:rFonts w:ascii="Arial" w:hAnsi="Arial" w:cs="Arial"/>
              </w:rPr>
              <w:t xml:space="preserve">. The English lessons are </w:t>
            </w:r>
            <w:r w:rsidR="0021671D" w:rsidRPr="00150294">
              <w:rPr>
                <w:rFonts w:ascii="Arial" w:hAnsi="Arial" w:cs="Arial"/>
              </w:rPr>
              <w:t>taught using</w:t>
            </w:r>
            <w:r w:rsidRPr="00150294">
              <w:rPr>
                <w:rFonts w:ascii="Arial" w:hAnsi="Arial" w:cs="Arial"/>
              </w:rPr>
              <w:t xml:space="preserve"> a ‘</w:t>
            </w:r>
            <w:r w:rsidR="00AF40C5" w:rsidRPr="00150294">
              <w:rPr>
                <w:rFonts w:ascii="Arial" w:hAnsi="Arial" w:cs="Arial"/>
              </w:rPr>
              <w:t>T</w:t>
            </w:r>
            <w:r w:rsidRPr="00150294">
              <w:rPr>
                <w:rFonts w:ascii="Arial" w:hAnsi="Arial" w:cs="Arial"/>
              </w:rPr>
              <w:t xml:space="preserve">alk for </w:t>
            </w:r>
            <w:r w:rsidR="00AF40C5" w:rsidRPr="00150294">
              <w:rPr>
                <w:rFonts w:ascii="Arial" w:hAnsi="Arial" w:cs="Arial"/>
              </w:rPr>
              <w:t>W</w:t>
            </w:r>
            <w:r w:rsidRPr="00150294">
              <w:rPr>
                <w:rFonts w:ascii="Arial" w:hAnsi="Arial" w:cs="Arial"/>
              </w:rPr>
              <w:t xml:space="preserve">riting’ </w:t>
            </w:r>
            <w:r w:rsidR="00814E37" w:rsidRPr="00150294">
              <w:rPr>
                <w:rFonts w:ascii="Arial" w:hAnsi="Arial" w:cs="Arial"/>
              </w:rPr>
              <w:t>approach, which</w:t>
            </w:r>
            <w:r w:rsidR="00AF40C5" w:rsidRPr="00150294">
              <w:rPr>
                <w:rFonts w:ascii="Arial" w:hAnsi="Arial" w:cs="Arial"/>
              </w:rPr>
              <w:t xml:space="preserve"> are delivered in 3 week cycles</w:t>
            </w:r>
            <w:r w:rsidRPr="00150294">
              <w:rPr>
                <w:rFonts w:ascii="Arial" w:hAnsi="Arial" w:cs="Arial"/>
              </w:rPr>
              <w:t>. During</w:t>
            </w:r>
            <w:r w:rsidR="00AF40C5" w:rsidRPr="00150294">
              <w:rPr>
                <w:rFonts w:ascii="Arial" w:hAnsi="Arial" w:cs="Arial"/>
              </w:rPr>
              <w:t xml:space="preserve"> each unit, children move through the phases of Imitation, Innovation and Independent application, </w:t>
            </w:r>
            <w:r w:rsidRPr="00150294">
              <w:rPr>
                <w:rFonts w:ascii="Arial" w:hAnsi="Arial" w:cs="Arial"/>
              </w:rPr>
              <w:t>develop</w:t>
            </w:r>
            <w:r w:rsidR="00AF40C5" w:rsidRPr="00150294">
              <w:rPr>
                <w:rFonts w:ascii="Arial" w:hAnsi="Arial" w:cs="Arial"/>
              </w:rPr>
              <w:t>ing</w:t>
            </w:r>
            <w:r w:rsidRPr="00150294">
              <w:rPr>
                <w:rFonts w:ascii="Arial" w:hAnsi="Arial" w:cs="Arial"/>
              </w:rPr>
              <w:t xml:space="preserve"> the core skills necessary for writing a range of text-types. </w:t>
            </w:r>
            <w:r w:rsidR="00282894" w:rsidRPr="00150294">
              <w:rPr>
                <w:rFonts w:ascii="Arial" w:hAnsi="Arial" w:cs="Arial"/>
              </w:rPr>
              <w:t xml:space="preserve">A key aspect of children’s writing is drawing on language and structure they have picked up from either reading themselves or being read </w:t>
            </w:r>
            <w:r w:rsidR="00282894" w:rsidRPr="00150294">
              <w:rPr>
                <w:rFonts w:ascii="Arial" w:hAnsi="Arial" w:cs="Arial"/>
              </w:rPr>
              <w:lastRenderedPageBreak/>
              <w:t xml:space="preserve">to.  We collect </w:t>
            </w:r>
            <w:r w:rsidR="0021671D" w:rsidRPr="00150294">
              <w:rPr>
                <w:rFonts w:ascii="Arial" w:hAnsi="Arial" w:cs="Arial"/>
              </w:rPr>
              <w:t xml:space="preserve">quality </w:t>
            </w:r>
            <w:r w:rsidR="00282894" w:rsidRPr="00150294">
              <w:rPr>
                <w:rFonts w:ascii="Arial" w:hAnsi="Arial" w:cs="Arial"/>
              </w:rPr>
              <w:t>language</w:t>
            </w:r>
            <w:r w:rsidR="0021671D" w:rsidRPr="00150294">
              <w:rPr>
                <w:rFonts w:ascii="Arial" w:hAnsi="Arial" w:cs="Arial"/>
              </w:rPr>
              <w:t xml:space="preserve"> that</w:t>
            </w:r>
            <w:r w:rsidR="00282894" w:rsidRPr="00150294">
              <w:rPr>
                <w:rFonts w:ascii="Arial" w:hAnsi="Arial" w:cs="Arial"/>
              </w:rPr>
              <w:t xml:space="preserve"> chi</w:t>
            </w:r>
            <w:r w:rsidR="0021671D" w:rsidRPr="00150294">
              <w:rPr>
                <w:rFonts w:ascii="Arial" w:hAnsi="Arial" w:cs="Arial"/>
              </w:rPr>
              <w:t>ldren are encouraged to magpie</w:t>
            </w:r>
            <w:r w:rsidR="00282894" w:rsidRPr="00150294">
              <w:rPr>
                <w:rFonts w:ascii="Arial" w:hAnsi="Arial" w:cs="Arial"/>
              </w:rPr>
              <w:t xml:space="preserve"> in their writing.</w:t>
            </w:r>
          </w:p>
          <w:p w14:paraId="113D8DA6" w14:textId="26D03627" w:rsidR="00282894" w:rsidRPr="00150294" w:rsidRDefault="00282894" w:rsidP="00A94597">
            <w:pPr>
              <w:pStyle w:val="ListParagraph"/>
              <w:spacing w:after="0" w:line="240" w:lineRule="auto"/>
              <w:ind w:left="366"/>
              <w:rPr>
                <w:rFonts w:ascii="Arial" w:hAnsi="Arial" w:cs="Arial"/>
              </w:rPr>
            </w:pPr>
          </w:p>
          <w:p w14:paraId="67179BA7" w14:textId="200DD00D" w:rsidR="00814E37" w:rsidRPr="00150294" w:rsidRDefault="00306999" w:rsidP="0096579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 xml:space="preserve">They have the opportunity to edit and publish writing, </w:t>
            </w:r>
            <w:r w:rsidR="00814E37" w:rsidRPr="00150294">
              <w:rPr>
                <w:rFonts w:ascii="Arial" w:hAnsi="Arial" w:cs="Arial"/>
              </w:rPr>
              <w:t>enabling them to become</w:t>
            </w:r>
            <w:r w:rsidRPr="00150294">
              <w:rPr>
                <w:rFonts w:ascii="Arial" w:hAnsi="Arial" w:cs="Arial"/>
              </w:rPr>
              <w:t xml:space="preserve"> skilled and reflective write</w:t>
            </w:r>
            <w:r w:rsidR="00814E37" w:rsidRPr="00150294">
              <w:rPr>
                <w:rFonts w:ascii="Arial" w:hAnsi="Arial" w:cs="Arial"/>
              </w:rPr>
              <w:t>rs</w:t>
            </w:r>
            <w:r w:rsidRPr="00150294">
              <w:rPr>
                <w:rFonts w:ascii="Arial" w:hAnsi="Arial" w:cs="Arial"/>
              </w:rPr>
              <w:t>.</w:t>
            </w:r>
            <w:r w:rsidR="008A605D" w:rsidRPr="00150294">
              <w:rPr>
                <w:rFonts w:ascii="Arial" w:hAnsi="Arial" w:cs="Arial"/>
              </w:rPr>
              <w:t xml:space="preserve"> </w:t>
            </w:r>
            <w:r w:rsidR="00814E37" w:rsidRPr="00150294">
              <w:rPr>
                <w:rFonts w:ascii="Arial" w:hAnsi="Arial" w:cs="Arial"/>
              </w:rPr>
              <w:t>Children</w:t>
            </w:r>
            <w:r w:rsidR="00965793" w:rsidRPr="00150294">
              <w:rPr>
                <w:rFonts w:ascii="Arial" w:hAnsi="Arial" w:cs="Arial"/>
              </w:rPr>
              <w:t xml:space="preserve"> in Key Stage 1</w:t>
            </w:r>
            <w:r w:rsidR="00814E37" w:rsidRPr="00150294">
              <w:rPr>
                <w:rFonts w:ascii="Arial" w:hAnsi="Arial" w:cs="Arial"/>
              </w:rPr>
              <w:t xml:space="preserve"> learn how to write using pre cursive handwriting (see handwriting policy)</w:t>
            </w:r>
            <w:r w:rsidR="008D37B8" w:rsidRPr="00150294">
              <w:rPr>
                <w:rFonts w:ascii="Arial" w:hAnsi="Arial" w:cs="Arial"/>
              </w:rPr>
              <w:t>. Children in Reception learn how to write in</w:t>
            </w:r>
            <w:r w:rsidR="00965793" w:rsidRPr="00150294">
              <w:rPr>
                <w:rFonts w:ascii="Arial" w:hAnsi="Arial" w:cs="Arial"/>
              </w:rPr>
              <w:t xml:space="preserve"> </w:t>
            </w:r>
            <w:r w:rsidR="008D37B8" w:rsidRPr="00150294">
              <w:rPr>
                <w:rFonts w:ascii="Arial" w:hAnsi="Arial" w:cs="Arial"/>
              </w:rPr>
              <w:t xml:space="preserve">line with Little Wandle handwriting patter </w:t>
            </w:r>
            <w:r w:rsidR="006C7A3E" w:rsidRPr="00150294">
              <w:rPr>
                <w:rFonts w:ascii="Arial" w:hAnsi="Arial" w:cs="Arial"/>
              </w:rPr>
              <w:t>using a</w:t>
            </w:r>
            <w:r w:rsidR="008D37B8" w:rsidRPr="00150294">
              <w:rPr>
                <w:rFonts w:ascii="Arial" w:hAnsi="Arial" w:cs="Arial"/>
              </w:rPr>
              <w:t xml:space="preserve"> non-cursive letter formation. </w:t>
            </w:r>
          </w:p>
          <w:p w14:paraId="0FB8ACF8" w14:textId="0832BE9F" w:rsidR="00F1505C" w:rsidRPr="00150294" w:rsidRDefault="00F1505C" w:rsidP="00814E37">
            <w:pPr>
              <w:pStyle w:val="ListParagraph"/>
              <w:spacing w:after="0" w:line="240" w:lineRule="auto"/>
              <w:ind w:left="0" w:firstLine="31"/>
              <w:rPr>
                <w:rFonts w:ascii="Arial" w:hAnsi="Arial" w:cs="Arial"/>
              </w:rPr>
            </w:pPr>
          </w:p>
          <w:p w14:paraId="5BAF7DF1" w14:textId="63A69408" w:rsidR="00F1505C" w:rsidRPr="00150294" w:rsidRDefault="00965793" w:rsidP="008A605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>All children across the school have a daily 30 minute</w:t>
            </w:r>
            <w:r w:rsidR="00F1505C" w:rsidRPr="00150294">
              <w:rPr>
                <w:rFonts w:ascii="Arial" w:hAnsi="Arial" w:cs="Arial"/>
              </w:rPr>
              <w:t xml:space="preserve"> </w:t>
            </w:r>
            <w:r w:rsidRPr="00150294">
              <w:rPr>
                <w:rFonts w:ascii="Arial" w:hAnsi="Arial" w:cs="Arial"/>
              </w:rPr>
              <w:t xml:space="preserve">phonics lesson.  </w:t>
            </w:r>
            <w:r w:rsidRPr="00150294">
              <w:rPr>
                <w:rFonts w:ascii="Arial" w:eastAsia="Calibri" w:hAnsi="Arial" w:cs="Arial"/>
              </w:rPr>
              <w:t>In Reception, we follow</w:t>
            </w:r>
            <w:r w:rsidRPr="00150294">
              <w:rPr>
                <w:rFonts w:ascii="Arial" w:hAnsi="Arial" w:cs="Arial"/>
              </w:rPr>
              <w:t xml:space="preserve"> </w:t>
            </w:r>
            <w:hyperlink r:id="rId9">
              <w:r w:rsidRPr="00150294">
                <w:rPr>
                  <w:rStyle w:val="Hyperlink"/>
                  <w:rFonts w:ascii="Arial" w:hAnsi="Arial" w:cs="Arial"/>
                  <w:color w:val="auto"/>
                  <w:u w:val="none"/>
                </w:rPr>
                <w:t>Little Wandle Letters and Sounds Revised and in KS1 we follow our own phonics programme, Sunshine Phonics, based on Letters and Sounds and Jolly Phonics</w:t>
              </w:r>
            </w:hyperlink>
            <w:r w:rsidRPr="0015029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. </w:t>
            </w:r>
            <w:r w:rsidR="00F1505C" w:rsidRPr="00150294">
              <w:rPr>
                <w:rFonts w:ascii="Arial" w:hAnsi="Arial" w:cs="Arial"/>
              </w:rPr>
              <w:t>In KS1 children are grouped by phonics phases to best meet the needs of all. These groups are fluid and regularly reviewed.</w:t>
            </w:r>
          </w:p>
          <w:p w14:paraId="60506A2C" w14:textId="276F7343" w:rsidR="00306999" w:rsidRPr="00150294" w:rsidRDefault="00306999" w:rsidP="00A94597">
            <w:pPr>
              <w:pStyle w:val="ListParagraph"/>
              <w:spacing w:after="0" w:line="240" w:lineRule="auto"/>
              <w:ind w:left="366"/>
              <w:rPr>
                <w:rFonts w:ascii="Arial" w:hAnsi="Arial" w:cs="Arial"/>
              </w:rPr>
            </w:pPr>
          </w:p>
          <w:p w14:paraId="1FDD31B2" w14:textId="7D99AE1C" w:rsidR="00306999" w:rsidRPr="00150294" w:rsidRDefault="00E27DDA" w:rsidP="0021671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 xml:space="preserve">All children participate in </w:t>
            </w:r>
            <w:r w:rsidR="00306999" w:rsidRPr="00150294">
              <w:rPr>
                <w:rFonts w:ascii="Arial" w:hAnsi="Arial" w:cs="Arial"/>
              </w:rPr>
              <w:t>guided reading session</w:t>
            </w:r>
            <w:r w:rsidRPr="00150294">
              <w:rPr>
                <w:rFonts w:ascii="Arial" w:hAnsi="Arial" w:cs="Arial"/>
              </w:rPr>
              <w:t>s</w:t>
            </w:r>
            <w:r w:rsidR="00306999" w:rsidRPr="00150294">
              <w:rPr>
                <w:rFonts w:ascii="Arial" w:hAnsi="Arial" w:cs="Arial"/>
              </w:rPr>
              <w:t xml:space="preserve"> </w:t>
            </w:r>
            <w:r w:rsidRPr="00150294">
              <w:rPr>
                <w:rFonts w:ascii="Arial" w:hAnsi="Arial" w:cs="Arial"/>
              </w:rPr>
              <w:t>where specific reading skills such as vocabulary, inference, predict</w:t>
            </w:r>
            <w:r w:rsidR="00814E37" w:rsidRPr="00150294">
              <w:rPr>
                <w:rFonts w:ascii="Arial" w:hAnsi="Arial" w:cs="Arial"/>
              </w:rPr>
              <w:t>ing</w:t>
            </w:r>
            <w:r w:rsidRPr="00150294">
              <w:rPr>
                <w:rFonts w:ascii="Arial" w:hAnsi="Arial" w:cs="Arial"/>
              </w:rPr>
              <w:t xml:space="preserve">, </w:t>
            </w:r>
            <w:r w:rsidR="00814E37" w:rsidRPr="00150294">
              <w:rPr>
                <w:rFonts w:ascii="Arial" w:hAnsi="Arial" w:cs="Arial"/>
              </w:rPr>
              <w:t>explaining, retrieval</w:t>
            </w:r>
            <w:r w:rsidR="00965793" w:rsidRPr="00150294">
              <w:rPr>
                <w:rFonts w:ascii="Arial" w:hAnsi="Arial" w:cs="Arial"/>
              </w:rPr>
              <w:t xml:space="preserve">, </w:t>
            </w:r>
            <w:r w:rsidR="00814E37" w:rsidRPr="00150294">
              <w:rPr>
                <w:rFonts w:ascii="Arial" w:hAnsi="Arial" w:cs="Arial"/>
              </w:rPr>
              <w:t>sequencing</w:t>
            </w:r>
            <w:r w:rsidR="00965793" w:rsidRPr="00150294">
              <w:rPr>
                <w:rFonts w:ascii="Arial" w:hAnsi="Arial" w:cs="Arial"/>
              </w:rPr>
              <w:t xml:space="preserve">, prosody and comprehension </w:t>
            </w:r>
            <w:r w:rsidRPr="00150294">
              <w:rPr>
                <w:rFonts w:ascii="Arial" w:hAnsi="Arial" w:cs="Arial"/>
              </w:rPr>
              <w:t>are taught and embedded.</w:t>
            </w:r>
          </w:p>
          <w:p w14:paraId="646A5103" w14:textId="29060C4D" w:rsidR="008A605D" w:rsidRPr="00150294" w:rsidRDefault="008A605D" w:rsidP="0021671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</w:rPr>
            </w:pPr>
          </w:p>
          <w:p w14:paraId="704D3CE3" w14:textId="4CC6CCBE" w:rsidR="005D3C9C" w:rsidRPr="00150294" w:rsidRDefault="00965793" w:rsidP="005D3C9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 xml:space="preserve">In Reception </w:t>
            </w:r>
            <w:r w:rsidR="00150294" w:rsidRPr="00150294">
              <w:rPr>
                <w:rFonts w:ascii="Arial" w:hAnsi="Arial" w:cs="Arial"/>
              </w:rPr>
              <w:t xml:space="preserve">we use Collins Big Cat books for Little Wandle Letters and Sounds Revised.  </w:t>
            </w:r>
            <w:r w:rsidRPr="00150294">
              <w:rPr>
                <w:rFonts w:ascii="Arial" w:hAnsi="Arial" w:cs="Arial"/>
              </w:rPr>
              <w:t>In KS1</w:t>
            </w:r>
            <w:r w:rsidR="005D3C9C" w:rsidRPr="00150294">
              <w:rPr>
                <w:rFonts w:ascii="Arial" w:hAnsi="Arial" w:cs="Arial"/>
              </w:rPr>
              <w:t>, we use Bug Club</w:t>
            </w:r>
            <w:r w:rsidR="00150294" w:rsidRPr="00150294">
              <w:rPr>
                <w:rFonts w:ascii="Arial" w:hAnsi="Arial" w:cs="Arial"/>
              </w:rPr>
              <w:t xml:space="preserve"> Phonics </w:t>
            </w:r>
            <w:r w:rsidRPr="00150294">
              <w:rPr>
                <w:rFonts w:ascii="Arial" w:hAnsi="Arial" w:cs="Arial"/>
              </w:rPr>
              <w:t>books and children have access to both physical and electronical books via the Bug Club app. These books are also</w:t>
            </w:r>
            <w:r w:rsidR="005D3C9C" w:rsidRPr="00150294">
              <w:rPr>
                <w:rFonts w:ascii="Arial" w:hAnsi="Arial" w:cs="Arial"/>
              </w:rPr>
              <w:t xml:space="preserve"> embedded in our phonics plans</w:t>
            </w:r>
            <w:r w:rsidR="00150294" w:rsidRPr="00150294">
              <w:rPr>
                <w:rFonts w:ascii="Arial" w:hAnsi="Arial" w:cs="Arial"/>
              </w:rPr>
              <w:t xml:space="preserve">.  We have a large team of reading volunteers from our school community who read with individual children as part of our Reading Army.  Some children also take part in the </w:t>
            </w:r>
            <w:r w:rsidR="005D3C9C" w:rsidRPr="00150294">
              <w:rPr>
                <w:rFonts w:ascii="Arial" w:hAnsi="Arial" w:cs="Arial"/>
              </w:rPr>
              <w:t>Better Reading Partnership</w:t>
            </w:r>
            <w:r w:rsidR="00150294" w:rsidRPr="00150294">
              <w:rPr>
                <w:rFonts w:ascii="Arial" w:hAnsi="Arial" w:cs="Arial"/>
              </w:rPr>
              <w:t xml:space="preserve"> intervention</w:t>
            </w:r>
            <w:r w:rsidR="005D3C9C" w:rsidRPr="00150294">
              <w:rPr>
                <w:rFonts w:ascii="Arial" w:hAnsi="Arial" w:cs="Arial"/>
              </w:rPr>
              <w:t>.</w:t>
            </w:r>
          </w:p>
          <w:p w14:paraId="6AF605BA" w14:textId="174468D9" w:rsidR="00282894" w:rsidRPr="00150294" w:rsidRDefault="00282894" w:rsidP="0021671D">
            <w:pPr>
              <w:pStyle w:val="ListParagraph"/>
              <w:spacing w:after="0" w:line="240" w:lineRule="auto"/>
              <w:ind w:left="0" w:firstLine="366"/>
              <w:rPr>
                <w:rFonts w:ascii="Arial" w:hAnsi="Arial" w:cs="Arial"/>
                <w:i/>
              </w:rPr>
            </w:pPr>
          </w:p>
          <w:p w14:paraId="68A46C0F" w14:textId="7EB199CD" w:rsidR="00306999" w:rsidRPr="00150294" w:rsidRDefault="005D3C9C" w:rsidP="0015029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>O</w:t>
            </w:r>
            <w:r w:rsidR="00306999" w:rsidRPr="00150294">
              <w:rPr>
                <w:rFonts w:ascii="Arial" w:hAnsi="Arial" w:cs="Arial"/>
              </w:rPr>
              <w:t xml:space="preserve">n-going assessment leads to </w:t>
            </w:r>
            <w:r w:rsidRPr="00150294">
              <w:rPr>
                <w:rFonts w:ascii="Arial" w:hAnsi="Arial" w:cs="Arial"/>
              </w:rPr>
              <w:t xml:space="preserve">quick identification and </w:t>
            </w:r>
            <w:r w:rsidR="00306999" w:rsidRPr="00150294">
              <w:rPr>
                <w:rFonts w:ascii="Arial" w:hAnsi="Arial" w:cs="Arial"/>
              </w:rPr>
              <w:t>intervention that is focused on supporting children in closing</w:t>
            </w:r>
            <w:r w:rsidRPr="00150294">
              <w:rPr>
                <w:rFonts w:ascii="Arial" w:hAnsi="Arial" w:cs="Arial"/>
              </w:rPr>
              <w:t xml:space="preserve"> gaps in their phonic knowledge.</w:t>
            </w:r>
          </w:p>
          <w:p w14:paraId="7C9C8596" w14:textId="442C18D0" w:rsidR="005D3C9C" w:rsidRPr="00150294" w:rsidRDefault="005D3C9C" w:rsidP="00F1505C">
            <w:pPr>
              <w:spacing w:after="0" w:line="240" w:lineRule="auto"/>
              <w:rPr>
                <w:rFonts w:ascii="Arial" w:hAnsi="Arial" w:cs="Arial"/>
              </w:rPr>
            </w:pPr>
          </w:p>
          <w:p w14:paraId="0D21CA98" w14:textId="0FC66D14" w:rsidR="00306999" w:rsidRPr="00150294" w:rsidRDefault="00A94597" w:rsidP="005D3C9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 xml:space="preserve">We </w:t>
            </w:r>
            <w:r w:rsidR="00306999" w:rsidRPr="00150294">
              <w:rPr>
                <w:rFonts w:ascii="Arial" w:hAnsi="Arial" w:cs="Arial"/>
              </w:rPr>
              <w:t>search for</w:t>
            </w:r>
            <w:r w:rsidRPr="00150294">
              <w:rPr>
                <w:rFonts w:ascii="Arial" w:hAnsi="Arial" w:cs="Arial"/>
              </w:rPr>
              <w:t xml:space="preserve"> enrichment opportunities, </w:t>
            </w:r>
            <w:r w:rsidR="00306999" w:rsidRPr="00150294">
              <w:rPr>
                <w:rFonts w:ascii="Arial" w:hAnsi="Arial" w:cs="Arial"/>
              </w:rPr>
              <w:t xml:space="preserve">be that </w:t>
            </w:r>
            <w:r w:rsidR="00005239" w:rsidRPr="00150294">
              <w:rPr>
                <w:rFonts w:ascii="Arial" w:hAnsi="Arial" w:cs="Arial"/>
              </w:rPr>
              <w:t>visiting authors</w:t>
            </w:r>
            <w:r w:rsidR="00306999" w:rsidRPr="00150294">
              <w:rPr>
                <w:rFonts w:ascii="Arial" w:hAnsi="Arial" w:cs="Arial"/>
              </w:rPr>
              <w:t xml:space="preserve"> or members of our community</w:t>
            </w:r>
            <w:r w:rsidR="00005239" w:rsidRPr="00150294">
              <w:rPr>
                <w:rFonts w:ascii="Arial" w:hAnsi="Arial" w:cs="Arial"/>
              </w:rPr>
              <w:t xml:space="preserve"> to encourag</w:t>
            </w:r>
            <w:r w:rsidR="00306999" w:rsidRPr="00150294">
              <w:rPr>
                <w:rFonts w:ascii="Arial" w:hAnsi="Arial" w:cs="Arial"/>
              </w:rPr>
              <w:t>e</w:t>
            </w:r>
            <w:r w:rsidR="00005239" w:rsidRPr="00150294">
              <w:rPr>
                <w:rFonts w:ascii="Arial" w:hAnsi="Arial" w:cs="Arial"/>
              </w:rPr>
              <w:t xml:space="preserve"> and celebrat</w:t>
            </w:r>
            <w:r w:rsidR="00306999" w:rsidRPr="00150294">
              <w:rPr>
                <w:rFonts w:ascii="Arial" w:hAnsi="Arial" w:cs="Arial"/>
              </w:rPr>
              <w:t>e English</w:t>
            </w:r>
            <w:r w:rsidR="00005239" w:rsidRPr="00150294">
              <w:rPr>
                <w:rFonts w:ascii="Arial" w:hAnsi="Arial" w:cs="Arial"/>
              </w:rPr>
              <w:t xml:space="preserve">. </w:t>
            </w:r>
          </w:p>
          <w:p w14:paraId="5B561C2C" w14:textId="77777777" w:rsidR="005D3C9C" w:rsidRPr="00150294" w:rsidRDefault="005D3C9C" w:rsidP="005D3C9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45DB5B67" w14:textId="62144A3A" w:rsidR="00CC1A95" w:rsidRPr="00150294" w:rsidRDefault="00005239" w:rsidP="005D3C9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lastRenderedPageBreak/>
              <w:t>We have a library</w:t>
            </w:r>
            <w:r w:rsidR="008A605D" w:rsidRPr="00150294">
              <w:rPr>
                <w:rFonts w:ascii="Arial" w:hAnsi="Arial" w:cs="Arial"/>
              </w:rPr>
              <w:t xml:space="preserve"> that we are proud of</w:t>
            </w:r>
            <w:r w:rsidRPr="00150294">
              <w:rPr>
                <w:rFonts w:ascii="Arial" w:hAnsi="Arial" w:cs="Arial"/>
              </w:rPr>
              <w:t xml:space="preserve"> and we have our own ‘reading army’ </w:t>
            </w:r>
            <w:r w:rsidR="00B75E9B" w:rsidRPr="00150294">
              <w:rPr>
                <w:rFonts w:ascii="Arial" w:hAnsi="Arial" w:cs="Arial"/>
              </w:rPr>
              <w:t xml:space="preserve">(parents, relatives and friends from our school community) </w:t>
            </w:r>
            <w:r w:rsidRPr="00150294">
              <w:rPr>
                <w:rFonts w:ascii="Arial" w:hAnsi="Arial" w:cs="Arial"/>
              </w:rPr>
              <w:t>who support many children with their reading.</w:t>
            </w:r>
            <w:r w:rsidR="00A94597" w:rsidRPr="00150294">
              <w:rPr>
                <w:rFonts w:ascii="Arial" w:hAnsi="Arial" w:cs="Arial"/>
              </w:rPr>
              <w:t xml:space="preserve"> </w:t>
            </w:r>
          </w:p>
          <w:p w14:paraId="420D753E" w14:textId="35D101E8" w:rsidR="008A605D" w:rsidRPr="00150294" w:rsidRDefault="008A605D" w:rsidP="0021671D">
            <w:pPr>
              <w:pStyle w:val="ListParagraph"/>
              <w:spacing w:after="0" w:line="240" w:lineRule="auto"/>
              <w:ind w:left="0" w:firstLine="31"/>
              <w:rPr>
                <w:rFonts w:ascii="Arial" w:hAnsi="Arial" w:cs="Arial"/>
              </w:rPr>
            </w:pPr>
          </w:p>
          <w:p w14:paraId="1BE4B9AF" w14:textId="28DBB5B6" w:rsidR="00814E37" w:rsidRPr="00150294" w:rsidRDefault="00306999" w:rsidP="0021671D">
            <w:pPr>
              <w:pStyle w:val="ListParagraph"/>
              <w:spacing w:after="0" w:line="240" w:lineRule="auto"/>
              <w:ind w:left="0" w:firstLine="31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>We aim for all children to have</w:t>
            </w:r>
            <w:r w:rsidR="00814E37" w:rsidRPr="00150294">
              <w:rPr>
                <w:rFonts w:ascii="Arial" w:hAnsi="Arial" w:cs="Arial"/>
              </w:rPr>
              <w:t xml:space="preserve"> books read aloud to them. This is made up of</w:t>
            </w:r>
            <w:r w:rsidRPr="00150294">
              <w:rPr>
                <w:rFonts w:ascii="Arial" w:hAnsi="Arial" w:cs="Arial"/>
              </w:rPr>
              <w:t xml:space="preserve"> a diet of least ‘5 a day’ </w:t>
            </w:r>
            <w:r w:rsidR="00814E37" w:rsidRPr="00150294">
              <w:rPr>
                <w:rFonts w:ascii="Arial" w:hAnsi="Arial" w:cs="Arial"/>
              </w:rPr>
              <w:t>throughout their time at home and school.</w:t>
            </w:r>
          </w:p>
          <w:p w14:paraId="4DFEDD91" w14:textId="19C2CDF6" w:rsidR="00306999" w:rsidRPr="00150294" w:rsidRDefault="00814E37" w:rsidP="00814E3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>All t</w:t>
            </w:r>
            <w:r w:rsidR="00306999" w:rsidRPr="00150294">
              <w:rPr>
                <w:rFonts w:ascii="Arial" w:hAnsi="Arial" w:cs="Arial"/>
              </w:rPr>
              <w:t xml:space="preserve">hese </w:t>
            </w:r>
            <w:r w:rsidRPr="00150294">
              <w:rPr>
                <w:rFonts w:ascii="Arial" w:hAnsi="Arial" w:cs="Arial"/>
              </w:rPr>
              <w:t xml:space="preserve">opportunities </w:t>
            </w:r>
            <w:r w:rsidR="00306999" w:rsidRPr="00150294">
              <w:rPr>
                <w:rFonts w:ascii="Arial" w:hAnsi="Arial" w:cs="Arial"/>
              </w:rPr>
              <w:t xml:space="preserve">help to ensure that children benefit from access to positive role models from the local and wider </w:t>
            </w:r>
            <w:r w:rsidRPr="00150294">
              <w:rPr>
                <w:rFonts w:ascii="Arial" w:hAnsi="Arial" w:cs="Arial"/>
              </w:rPr>
              <w:t>community</w:t>
            </w:r>
            <w:r w:rsidR="00306999" w:rsidRPr="00150294">
              <w:rPr>
                <w:rFonts w:ascii="Arial" w:hAnsi="Arial" w:cs="Arial"/>
              </w:rPr>
              <w:t>.</w:t>
            </w:r>
          </w:p>
          <w:p w14:paraId="02EB378F" w14:textId="3E7AF8BC" w:rsidR="00DC0BCE" w:rsidRPr="00150294" w:rsidRDefault="00DC0BCE" w:rsidP="008A605D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5196" w:type="dxa"/>
          </w:tcPr>
          <w:p w14:paraId="53FCBDA5" w14:textId="77777777" w:rsidR="00E81F86" w:rsidRPr="00150294" w:rsidRDefault="00E81F86" w:rsidP="00E26871">
            <w:pPr>
              <w:spacing w:after="0" w:line="240" w:lineRule="auto"/>
              <w:rPr>
                <w:rFonts w:ascii="Arial" w:hAnsi="Arial" w:cs="Arial"/>
              </w:rPr>
            </w:pPr>
          </w:p>
          <w:p w14:paraId="1024955B" w14:textId="48AD14C3" w:rsidR="00B75E9B" w:rsidRPr="00150294" w:rsidRDefault="00A94597" w:rsidP="006E655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150294">
              <w:rPr>
                <w:rFonts w:ascii="Arial" w:hAnsi="Arial" w:cs="Arial"/>
              </w:rPr>
              <w:t>As a result</w:t>
            </w:r>
            <w:r w:rsidR="00E81F86" w:rsidRPr="00150294">
              <w:rPr>
                <w:rFonts w:ascii="Arial" w:hAnsi="Arial" w:cs="Arial"/>
              </w:rPr>
              <w:t xml:space="preserve">, </w:t>
            </w:r>
            <w:r w:rsidRPr="00150294">
              <w:rPr>
                <w:rFonts w:ascii="Arial" w:hAnsi="Arial" w:cs="Arial"/>
              </w:rPr>
              <w:t>we have a community of enthusiastic</w:t>
            </w:r>
            <w:r w:rsidR="00E81F86" w:rsidRPr="00150294">
              <w:rPr>
                <w:rFonts w:ascii="Arial" w:hAnsi="Arial" w:cs="Arial"/>
              </w:rPr>
              <w:t xml:space="preserve"> and articulate</w:t>
            </w:r>
            <w:r w:rsidRPr="00150294">
              <w:rPr>
                <w:rFonts w:ascii="Arial" w:hAnsi="Arial" w:cs="Arial"/>
              </w:rPr>
              <w:t xml:space="preserve"> readers and writers who enjoy showcasing their developing literacy knowledge and skills.</w:t>
            </w:r>
            <w:r w:rsidR="0041046B" w:rsidRPr="00150294">
              <w:rPr>
                <w:rFonts w:ascii="Arial" w:hAnsi="Arial" w:cs="Arial"/>
              </w:rPr>
              <w:t xml:space="preserve"> There is a ‘buzz’ around </w:t>
            </w:r>
            <w:r w:rsidR="00E81F86" w:rsidRPr="00150294">
              <w:rPr>
                <w:rFonts w:ascii="Arial" w:hAnsi="Arial" w:cs="Arial"/>
              </w:rPr>
              <w:t>English</w:t>
            </w:r>
            <w:r w:rsidR="0041046B" w:rsidRPr="00150294">
              <w:rPr>
                <w:rFonts w:ascii="Arial" w:hAnsi="Arial" w:cs="Arial"/>
              </w:rPr>
              <w:t xml:space="preserve"> in the school </w:t>
            </w:r>
            <w:r w:rsidR="00306999" w:rsidRPr="00150294">
              <w:rPr>
                <w:rFonts w:ascii="Arial" w:hAnsi="Arial" w:cs="Arial"/>
              </w:rPr>
              <w:t>with quality discussion around books and writing being common</w:t>
            </w:r>
            <w:r w:rsidR="008A605D" w:rsidRPr="00150294">
              <w:rPr>
                <w:rFonts w:ascii="Arial" w:hAnsi="Arial" w:cs="Arial"/>
              </w:rPr>
              <w:t xml:space="preserve"> </w:t>
            </w:r>
            <w:r w:rsidR="00306999" w:rsidRPr="00150294">
              <w:rPr>
                <w:rFonts w:ascii="Arial" w:hAnsi="Arial" w:cs="Arial"/>
              </w:rPr>
              <w:t>place. Children</w:t>
            </w:r>
            <w:r w:rsidR="00282894" w:rsidRPr="00150294">
              <w:rPr>
                <w:rFonts w:ascii="Arial" w:hAnsi="Arial" w:cs="Arial"/>
              </w:rPr>
              <w:t xml:space="preserve"> are</w:t>
            </w:r>
            <w:r w:rsidRPr="00150294">
              <w:rPr>
                <w:rFonts w:ascii="Arial" w:hAnsi="Arial" w:cs="Arial"/>
              </w:rPr>
              <w:t xml:space="preserve"> confident to take risks in their </w:t>
            </w:r>
            <w:r w:rsidR="00E81F86" w:rsidRPr="00150294">
              <w:rPr>
                <w:rFonts w:ascii="Arial" w:hAnsi="Arial" w:cs="Arial"/>
              </w:rPr>
              <w:t>English</w:t>
            </w:r>
            <w:r w:rsidRPr="00150294">
              <w:rPr>
                <w:rFonts w:ascii="Arial" w:hAnsi="Arial" w:cs="Arial"/>
              </w:rPr>
              <w:t xml:space="preserve">, and love to discuss and share their ideas. </w:t>
            </w:r>
          </w:p>
          <w:p w14:paraId="5BC12E95" w14:textId="77777777" w:rsidR="006E6550" w:rsidRPr="00150294" w:rsidRDefault="006E6550" w:rsidP="006E6550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23158F54" w14:textId="1D24EBFD" w:rsidR="0041046B" w:rsidRPr="00150294" w:rsidRDefault="00B75E9B" w:rsidP="00B75E9B">
            <w:pPr>
              <w:rPr>
                <w:rFonts w:ascii="Arial" w:hAnsi="Arial" w:cs="Arial"/>
                <w:color w:val="FF0000"/>
              </w:rPr>
            </w:pPr>
            <w:r w:rsidRPr="00150294">
              <w:rPr>
                <w:rFonts w:ascii="Arial" w:hAnsi="Arial" w:cs="Arial"/>
              </w:rPr>
              <w:t xml:space="preserve">We strive to ensure that our children's attainment is in line </w:t>
            </w:r>
            <w:r w:rsidR="00282894" w:rsidRPr="00150294">
              <w:rPr>
                <w:rFonts w:ascii="Arial" w:hAnsi="Arial" w:cs="Arial"/>
              </w:rPr>
              <w:t xml:space="preserve">with </w:t>
            </w:r>
            <w:r w:rsidRPr="00150294">
              <w:rPr>
                <w:rFonts w:ascii="Arial" w:hAnsi="Arial" w:cs="Arial"/>
              </w:rPr>
              <w:t>or exceeds their potential when we consider the different star</w:t>
            </w:r>
            <w:r w:rsidR="00E81F86" w:rsidRPr="00150294">
              <w:rPr>
                <w:rFonts w:ascii="Arial" w:hAnsi="Arial" w:cs="Arial"/>
              </w:rPr>
              <w:t>ting points of all our children</w:t>
            </w:r>
            <w:r w:rsidRPr="00150294">
              <w:rPr>
                <w:rFonts w:ascii="Arial" w:hAnsi="Arial" w:cs="Arial"/>
              </w:rPr>
              <w:t xml:space="preserve">. </w:t>
            </w:r>
          </w:p>
          <w:p w14:paraId="7AFE41BD" w14:textId="3302666A" w:rsidR="00B75E9B" w:rsidRPr="00150294" w:rsidRDefault="00E81F86" w:rsidP="00B75E9B">
            <w:pPr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>The</w:t>
            </w:r>
            <w:r w:rsidR="00B75E9B" w:rsidRPr="00150294">
              <w:rPr>
                <w:rFonts w:ascii="Arial" w:hAnsi="Arial" w:cs="Arial"/>
              </w:rPr>
              <w:t xml:space="preserve"> impact of our English curriculum will ensure our pupils are academically prepared for life beyond Infant school and throughout their educational journey. </w:t>
            </w:r>
            <w:r w:rsidR="00AB361A" w:rsidRPr="00150294">
              <w:rPr>
                <w:rFonts w:ascii="Arial" w:hAnsi="Arial" w:cs="Arial"/>
              </w:rPr>
              <w:t>Their love and passion for English inspires them to take ownership of their learning</w:t>
            </w:r>
            <w:r w:rsidR="008A605D" w:rsidRPr="00150294">
              <w:rPr>
                <w:rFonts w:ascii="Arial" w:hAnsi="Arial" w:cs="Arial"/>
              </w:rPr>
              <w:t>,</w:t>
            </w:r>
            <w:r w:rsidR="00AB361A" w:rsidRPr="00150294">
              <w:rPr>
                <w:rFonts w:ascii="Arial" w:hAnsi="Arial" w:cs="Arial"/>
              </w:rPr>
              <w:t xml:space="preserve"> working hard to</w:t>
            </w:r>
            <w:r w:rsidR="00B75E9B" w:rsidRPr="00150294">
              <w:rPr>
                <w:rFonts w:ascii="Arial" w:hAnsi="Arial" w:cs="Arial"/>
              </w:rPr>
              <w:t xml:space="preserve"> produce </w:t>
            </w:r>
            <w:r w:rsidR="00AB361A" w:rsidRPr="00150294">
              <w:rPr>
                <w:rFonts w:ascii="Arial" w:hAnsi="Arial" w:cs="Arial"/>
              </w:rPr>
              <w:t xml:space="preserve">high standards of </w:t>
            </w:r>
            <w:r w:rsidR="00B75E9B" w:rsidRPr="00150294">
              <w:rPr>
                <w:rFonts w:ascii="Arial" w:hAnsi="Arial" w:cs="Arial"/>
              </w:rPr>
              <w:t xml:space="preserve">written work </w:t>
            </w:r>
            <w:r w:rsidR="00AB361A" w:rsidRPr="00150294">
              <w:rPr>
                <w:rFonts w:ascii="Arial" w:hAnsi="Arial" w:cs="Arial"/>
              </w:rPr>
              <w:t xml:space="preserve">across </w:t>
            </w:r>
            <w:r w:rsidR="00B75E9B" w:rsidRPr="00150294">
              <w:rPr>
                <w:rFonts w:ascii="Arial" w:hAnsi="Arial" w:cs="Arial"/>
              </w:rPr>
              <w:t>all areas of the curricul</w:t>
            </w:r>
            <w:r w:rsidR="00AB361A" w:rsidRPr="00150294">
              <w:rPr>
                <w:rFonts w:ascii="Arial" w:hAnsi="Arial" w:cs="Arial"/>
              </w:rPr>
              <w:t>um.</w:t>
            </w:r>
          </w:p>
          <w:p w14:paraId="0F5E38A3" w14:textId="05CBD0AB" w:rsidR="00306999" w:rsidRPr="00150294" w:rsidRDefault="00306999" w:rsidP="00B75E9B">
            <w:pPr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 xml:space="preserve">Children are informally assessed in every English lesson and teachers adapt their lessons and questioning based on what they observe. Children </w:t>
            </w:r>
            <w:r w:rsidRPr="00150294">
              <w:rPr>
                <w:rFonts w:ascii="Arial" w:hAnsi="Arial" w:cs="Arial"/>
              </w:rPr>
              <w:lastRenderedPageBreak/>
              <w:t>are assessed half-termly using our own assessment to identify which sounds they can recognise and those that need further teaching</w:t>
            </w:r>
            <w:r w:rsidR="00AB361A" w:rsidRPr="00150294">
              <w:rPr>
                <w:rFonts w:ascii="Arial" w:hAnsi="Arial" w:cs="Arial"/>
              </w:rPr>
              <w:t>. We also assess</w:t>
            </w:r>
            <w:r w:rsidR="00282894" w:rsidRPr="00150294">
              <w:rPr>
                <w:rFonts w:ascii="Arial" w:hAnsi="Arial" w:cs="Arial"/>
              </w:rPr>
              <w:t xml:space="preserve"> their </w:t>
            </w:r>
            <w:r w:rsidR="004810DD" w:rsidRPr="00150294">
              <w:rPr>
                <w:rFonts w:ascii="Arial" w:hAnsi="Arial" w:cs="Arial"/>
              </w:rPr>
              <w:t>ability to apply their knowledge in context.</w:t>
            </w:r>
            <w:r w:rsidRPr="00150294">
              <w:rPr>
                <w:rFonts w:ascii="Arial" w:hAnsi="Arial" w:cs="Arial"/>
              </w:rPr>
              <w:t xml:space="preserve"> </w:t>
            </w:r>
          </w:p>
          <w:p w14:paraId="79E3D4CF" w14:textId="59743F51" w:rsidR="00306999" w:rsidRPr="00150294" w:rsidRDefault="00306999" w:rsidP="00B75E9B">
            <w:pPr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>We formally assess the children in reading every half-term to ensure they are reading the correctly banded book. This assessment is not only based on word-reading but also on comprehension (both literal and inferential)</w:t>
            </w:r>
            <w:r w:rsidR="00AB361A" w:rsidRPr="00150294">
              <w:rPr>
                <w:rFonts w:ascii="Arial" w:hAnsi="Arial" w:cs="Arial"/>
              </w:rPr>
              <w:t>.</w:t>
            </w:r>
          </w:p>
          <w:p w14:paraId="3C26D2B3" w14:textId="77777777" w:rsidR="00306999" w:rsidRPr="00150294" w:rsidRDefault="00306999" w:rsidP="00B75E9B">
            <w:pPr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>All children receive verbal feedback on written tasks throughout the week, which supports them in making progress towards the end of year expectations.</w:t>
            </w:r>
          </w:p>
          <w:p w14:paraId="5B5F8DD8" w14:textId="77777777" w:rsidR="00527D12" w:rsidRPr="00150294" w:rsidRDefault="00306999" w:rsidP="00527D12">
            <w:pPr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 xml:space="preserve">Children are assessed formally </w:t>
            </w:r>
            <w:r w:rsidR="008A605D" w:rsidRPr="00150294">
              <w:rPr>
                <w:rFonts w:ascii="Arial" w:hAnsi="Arial" w:cs="Arial"/>
              </w:rPr>
              <w:t>at the end of each term</w:t>
            </w:r>
            <w:r w:rsidRPr="00150294">
              <w:rPr>
                <w:rFonts w:ascii="Arial" w:hAnsi="Arial" w:cs="Arial"/>
              </w:rPr>
              <w:t xml:space="preserve">; this is a detailed assessment which allows us to see what skills the children have securely acquired and where further support may be needed.  </w:t>
            </w:r>
          </w:p>
          <w:p w14:paraId="6E40ABF8" w14:textId="77777777" w:rsidR="00150294" w:rsidRPr="00150294" w:rsidRDefault="00150294" w:rsidP="00150294">
            <w:pPr>
              <w:spacing w:after="0" w:line="240" w:lineRule="auto"/>
              <w:rPr>
                <w:rFonts w:ascii="Arial" w:hAnsi="Arial" w:cs="Arial"/>
              </w:rPr>
            </w:pPr>
            <w:r w:rsidRPr="00150294">
              <w:rPr>
                <w:rFonts w:ascii="Arial" w:hAnsi="Arial" w:cs="Arial"/>
              </w:rPr>
              <w:t xml:space="preserve">Children in Year 1 sit the Phonics Screening Check. Any child not passing the check </w:t>
            </w:r>
            <w:r w:rsidRPr="00150294">
              <w:rPr>
                <w:rFonts w:ascii="Arial" w:hAnsi="Arial" w:cs="Arial"/>
              </w:rPr>
              <w:br/>
              <w:t>resits it in Year 2.</w:t>
            </w:r>
          </w:p>
          <w:p w14:paraId="34C9449C" w14:textId="5C48C1D3" w:rsidR="00150294" w:rsidRPr="00150294" w:rsidRDefault="00150294" w:rsidP="00527D12">
            <w:pPr>
              <w:rPr>
                <w:rFonts w:ascii="Arial" w:hAnsi="Arial" w:cs="Arial"/>
              </w:rPr>
            </w:pPr>
          </w:p>
        </w:tc>
      </w:tr>
    </w:tbl>
    <w:p w14:paraId="5A39BBE3" w14:textId="57CFCA98" w:rsidR="00CC0CCA" w:rsidRDefault="00CC0CCA" w:rsidP="005B78FC">
      <w:pPr>
        <w:spacing w:after="0" w:line="240" w:lineRule="auto"/>
        <w:rPr>
          <w:rFonts w:ascii="Arial" w:hAnsi="Arial" w:cs="Arial"/>
        </w:rPr>
      </w:pPr>
    </w:p>
    <w:p w14:paraId="148D7F1D" w14:textId="58FBC6B4" w:rsidR="00306999" w:rsidRPr="00BC3535" w:rsidRDefault="00306999" w:rsidP="005B78FC">
      <w:pPr>
        <w:spacing w:after="0" w:line="240" w:lineRule="auto"/>
        <w:rPr>
          <w:rFonts w:ascii="Arial" w:hAnsi="Arial" w:cs="Arial"/>
          <w:szCs w:val="2"/>
        </w:rPr>
      </w:pPr>
      <w:r w:rsidRPr="00BC3535">
        <w:rPr>
          <w:rFonts w:ascii="Arial" w:hAnsi="Arial" w:cs="Arial"/>
          <w:szCs w:val="2"/>
        </w:rPr>
        <w:t>Appendix:</w:t>
      </w:r>
      <w:r w:rsidR="00CA6B59" w:rsidRPr="00BC3535">
        <w:rPr>
          <w:rFonts w:ascii="Arial" w:hAnsi="Arial" w:cs="Arial"/>
          <w:szCs w:val="2"/>
        </w:rPr>
        <w:t xml:space="preserve"> </w:t>
      </w:r>
      <w:r w:rsidRPr="00BC3535">
        <w:rPr>
          <w:rFonts w:ascii="Arial" w:hAnsi="Arial" w:cs="Arial"/>
          <w:szCs w:val="2"/>
        </w:rPr>
        <w:t>Handwriting policy, Phonics overview, Writing overview</w:t>
      </w:r>
      <w:r w:rsidR="00032383">
        <w:rPr>
          <w:rFonts w:ascii="Arial" w:hAnsi="Arial" w:cs="Arial"/>
          <w:szCs w:val="2"/>
        </w:rPr>
        <w:t>, Phonics and Early Reading Policy</w:t>
      </w:r>
    </w:p>
    <w:sectPr w:rsidR="00306999" w:rsidRPr="00BC3535" w:rsidSect="006848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B2E"/>
    <w:multiLevelType w:val="hybridMultilevel"/>
    <w:tmpl w:val="1FCC1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A01BE"/>
    <w:multiLevelType w:val="hybridMultilevel"/>
    <w:tmpl w:val="46C2F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70CFB"/>
    <w:multiLevelType w:val="hybridMultilevel"/>
    <w:tmpl w:val="3870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A6F5A"/>
    <w:multiLevelType w:val="hybridMultilevel"/>
    <w:tmpl w:val="232A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2924"/>
    <w:multiLevelType w:val="hybridMultilevel"/>
    <w:tmpl w:val="1D686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24CB"/>
    <w:multiLevelType w:val="hybridMultilevel"/>
    <w:tmpl w:val="111E2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04E0C"/>
    <w:multiLevelType w:val="hybridMultilevel"/>
    <w:tmpl w:val="D2360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4359C"/>
    <w:multiLevelType w:val="hybridMultilevel"/>
    <w:tmpl w:val="D8AE3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15D8"/>
    <w:multiLevelType w:val="hybridMultilevel"/>
    <w:tmpl w:val="61660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C1C33"/>
    <w:multiLevelType w:val="hybridMultilevel"/>
    <w:tmpl w:val="FE50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902AB"/>
    <w:multiLevelType w:val="hybridMultilevel"/>
    <w:tmpl w:val="0C4E8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923EE"/>
    <w:multiLevelType w:val="hybridMultilevel"/>
    <w:tmpl w:val="185E4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49164C"/>
    <w:multiLevelType w:val="multilevel"/>
    <w:tmpl w:val="2526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1504D"/>
    <w:multiLevelType w:val="hybridMultilevel"/>
    <w:tmpl w:val="9C70F64A"/>
    <w:lvl w:ilvl="0" w:tplc="39CC8FF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99F02B2"/>
    <w:multiLevelType w:val="hybridMultilevel"/>
    <w:tmpl w:val="D8AE3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76009"/>
    <w:multiLevelType w:val="hybridMultilevel"/>
    <w:tmpl w:val="0A36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6665D"/>
    <w:multiLevelType w:val="hybridMultilevel"/>
    <w:tmpl w:val="B6881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655715"/>
    <w:multiLevelType w:val="hybridMultilevel"/>
    <w:tmpl w:val="2A0A3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619A"/>
    <w:multiLevelType w:val="hybridMultilevel"/>
    <w:tmpl w:val="4DB8F058"/>
    <w:lvl w:ilvl="0" w:tplc="B0264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449B5"/>
    <w:multiLevelType w:val="hybridMultilevel"/>
    <w:tmpl w:val="CB04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C0DE4"/>
    <w:multiLevelType w:val="hybridMultilevel"/>
    <w:tmpl w:val="19F40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37DD3"/>
    <w:multiLevelType w:val="multilevel"/>
    <w:tmpl w:val="C788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7B6F95"/>
    <w:multiLevelType w:val="hybridMultilevel"/>
    <w:tmpl w:val="F2BEE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9E2EE3"/>
    <w:multiLevelType w:val="hybridMultilevel"/>
    <w:tmpl w:val="5C660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AA7851"/>
    <w:multiLevelType w:val="hybridMultilevel"/>
    <w:tmpl w:val="FFF88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210F4"/>
    <w:multiLevelType w:val="hybridMultilevel"/>
    <w:tmpl w:val="1250E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D555A5"/>
    <w:multiLevelType w:val="hybridMultilevel"/>
    <w:tmpl w:val="A87E7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33E4F"/>
    <w:multiLevelType w:val="hybridMultilevel"/>
    <w:tmpl w:val="BAD8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038BF"/>
    <w:multiLevelType w:val="hybridMultilevel"/>
    <w:tmpl w:val="D8AE3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7688D"/>
    <w:multiLevelType w:val="hybridMultilevel"/>
    <w:tmpl w:val="86ECA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D454DC"/>
    <w:multiLevelType w:val="hybridMultilevel"/>
    <w:tmpl w:val="DAD6E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3841F0"/>
    <w:multiLevelType w:val="hybridMultilevel"/>
    <w:tmpl w:val="9592A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033DC"/>
    <w:multiLevelType w:val="hybridMultilevel"/>
    <w:tmpl w:val="8272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85E58"/>
    <w:multiLevelType w:val="hybridMultilevel"/>
    <w:tmpl w:val="51848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E55E8B"/>
    <w:multiLevelType w:val="hybridMultilevel"/>
    <w:tmpl w:val="7AA6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65782"/>
    <w:multiLevelType w:val="hybridMultilevel"/>
    <w:tmpl w:val="9AF42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A03A2"/>
    <w:multiLevelType w:val="hybridMultilevel"/>
    <w:tmpl w:val="3E105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0689969">
    <w:abstractNumId w:val="8"/>
  </w:num>
  <w:num w:numId="2" w16cid:durableId="667103060">
    <w:abstractNumId w:val="16"/>
  </w:num>
  <w:num w:numId="3" w16cid:durableId="398753293">
    <w:abstractNumId w:val="11"/>
  </w:num>
  <w:num w:numId="4" w16cid:durableId="1997418167">
    <w:abstractNumId w:val="5"/>
  </w:num>
  <w:num w:numId="5" w16cid:durableId="2047219610">
    <w:abstractNumId w:val="25"/>
  </w:num>
  <w:num w:numId="6" w16cid:durableId="2072576920">
    <w:abstractNumId w:val="36"/>
  </w:num>
  <w:num w:numId="7" w16cid:durableId="1624192436">
    <w:abstractNumId w:val="30"/>
  </w:num>
  <w:num w:numId="8" w16cid:durableId="879049754">
    <w:abstractNumId w:val="0"/>
  </w:num>
  <w:num w:numId="9" w16cid:durableId="1682511583">
    <w:abstractNumId w:val="29"/>
  </w:num>
  <w:num w:numId="10" w16cid:durableId="847717322">
    <w:abstractNumId w:val="33"/>
  </w:num>
  <w:num w:numId="11" w16cid:durableId="1819833398">
    <w:abstractNumId w:val="23"/>
  </w:num>
  <w:num w:numId="12" w16cid:durableId="907157452">
    <w:abstractNumId w:val="22"/>
  </w:num>
  <w:num w:numId="13" w16cid:durableId="637422622">
    <w:abstractNumId w:val="6"/>
  </w:num>
  <w:num w:numId="14" w16cid:durableId="1728609724">
    <w:abstractNumId w:val="18"/>
  </w:num>
  <w:num w:numId="15" w16cid:durableId="1132871637">
    <w:abstractNumId w:val="12"/>
  </w:num>
  <w:num w:numId="16" w16cid:durableId="850797673">
    <w:abstractNumId w:val="21"/>
    <w:lvlOverride w:ilvl="0">
      <w:startOverride w:val="1"/>
    </w:lvlOverride>
  </w:num>
  <w:num w:numId="17" w16cid:durableId="140663674">
    <w:abstractNumId w:val="13"/>
  </w:num>
  <w:num w:numId="18" w16cid:durableId="367073141">
    <w:abstractNumId w:val="9"/>
  </w:num>
  <w:num w:numId="19" w16cid:durableId="569968880">
    <w:abstractNumId w:val="3"/>
  </w:num>
  <w:num w:numId="20" w16cid:durableId="1172141394">
    <w:abstractNumId w:val="26"/>
  </w:num>
  <w:num w:numId="21" w16cid:durableId="932936683">
    <w:abstractNumId w:val="20"/>
  </w:num>
  <w:num w:numId="22" w16cid:durableId="1786464343">
    <w:abstractNumId w:val="17"/>
  </w:num>
  <w:num w:numId="23" w16cid:durableId="1737626857">
    <w:abstractNumId w:val="24"/>
  </w:num>
  <w:num w:numId="24" w16cid:durableId="1104421574">
    <w:abstractNumId w:val="14"/>
  </w:num>
  <w:num w:numId="25" w16cid:durableId="1602104337">
    <w:abstractNumId w:val="7"/>
  </w:num>
  <w:num w:numId="26" w16cid:durableId="407458441">
    <w:abstractNumId w:val="28"/>
  </w:num>
  <w:num w:numId="27" w16cid:durableId="176583428">
    <w:abstractNumId w:val="35"/>
  </w:num>
  <w:num w:numId="28" w16cid:durableId="1613780278">
    <w:abstractNumId w:val="10"/>
  </w:num>
  <w:num w:numId="29" w16cid:durableId="1738935950">
    <w:abstractNumId w:val="31"/>
  </w:num>
  <w:num w:numId="30" w16cid:durableId="854536418">
    <w:abstractNumId w:val="34"/>
  </w:num>
  <w:num w:numId="31" w16cid:durableId="1622497982">
    <w:abstractNumId w:val="19"/>
  </w:num>
  <w:num w:numId="32" w16cid:durableId="395016082">
    <w:abstractNumId w:val="4"/>
  </w:num>
  <w:num w:numId="33" w16cid:durableId="2025671558">
    <w:abstractNumId w:val="2"/>
  </w:num>
  <w:num w:numId="34" w16cid:durableId="1069962771">
    <w:abstractNumId w:val="15"/>
  </w:num>
  <w:num w:numId="35" w16cid:durableId="1343976456">
    <w:abstractNumId w:val="1"/>
  </w:num>
  <w:num w:numId="36" w16cid:durableId="1194536102">
    <w:abstractNumId w:val="32"/>
  </w:num>
  <w:num w:numId="37" w16cid:durableId="11901415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C7"/>
    <w:rsid w:val="00002218"/>
    <w:rsid w:val="00003F9F"/>
    <w:rsid w:val="00005239"/>
    <w:rsid w:val="0000763F"/>
    <w:rsid w:val="000146DA"/>
    <w:rsid w:val="00023800"/>
    <w:rsid w:val="00032383"/>
    <w:rsid w:val="000971AA"/>
    <w:rsid w:val="000D152C"/>
    <w:rsid w:val="000D1D82"/>
    <w:rsid w:val="000D6B58"/>
    <w:rsid w:val="000E7C59"/>
    <w:rsid w:val="000F6068"/>
    <w:rsid w:val="00150294"/>
    <w:rsid w:val="00155F24"/>
    <w:rsid w:val="00191162"/>
    <w:rsid w:val="001B668A"/>
    <w:rsid w:val="001D53D1"/>
    <w:rsid w:val="001D58D9"/>
    <w:rsid w:val="001E6198"/>
    <w:rsid w:val="00200EC5"/>
    <w:rsid w:val="002057CF"/>
    <w:rsid w:val="0021671D"/>
    <w:rsid w:val="00282894"/>
    <w:rsid w:val="002F384C"/>
    <w:rsid w:val="00306999"/>
    <w:rsid w:val="0032330E"/>
    <w:rsid w:val="00324C39"/>
    <w:rsid w:val="003367DE"/>
    <w:rsid w:val="003371AE"/>
    <w:rsid w:val="003518DB"/>
    <w:rsid w:val="00363F10"/>
    <w:rsid w:val="00382923"/>
    <w:rsid w:val="00390D45"/>
    <w:rsid w:val="003B42A6"/>
    <w:rsid w:val="003D0C72"/>
    <w:rsid w:val="0041046B"/>
    <w:rsid w:val="0042025B"/>
    <w:rsid w:val="00440549"/>
    <w:rsid w:val="004728AB"/>
    <w:rsid w:val="004810DD"/>
    <w:rsid w:val="004B007C"/>
    <w:rsid w:val="004C2267"/>
    <w:rsid w:val="004D4342"/>
    <w:rsid w:val="004D4446"/>
    <w:rsid w:val="004D7065"/>
    <w:rsid w:val="004D70DE"/>
    <w:rsid w:val="00527D12"/>
    <w:rsid w:val="00584F10"/>
    <w:rsid w:val="005B78FC"/>
    <w:rsid w:val="005D3C9C"/>
    <w:rsid w:val="005D5BB5"/>
    <w:rsid w:val="005F5801"/>
    <w:rsid w:val="00624628"/>
    <w:rsid w:val="00626CC7"/>
    <w:rsid w:val="00631562"/>
    <w:rsid w:val="0066003B"/>
    <w:rsid w:val="006743B5"/>
    <w:rsid w:val="00675E07"/>
    <w:rsid w:val="006848C7"/>
    <w:rsid w:val="006C57E4"/>
    <w:rsid w:val="006C6352"/>
    <w:rsid w:val="006C7A3E"/>
    <w:rsid w:val="006E6550"/>
    <w:rsid w:val="006F2A40"/>
    <w:rsid w:val="0072358C"/>
    <w:rsid w:val="00733815"/>
    <w:rsid w:val="00737190"/>
    <w:rsid w:val="0077264B"/>
    <w:rsid w:val="007C12B1"/>
    <w:rsid w:val="007E558F"/>
    <w:rsid w:val="00814E37"/>
    <w:rsid w:val="008321BD"/>
    <w:rsid w:val="008736C9"/>
    <w:rsid w:val="0088104E"/>
    <w:rsid w:val="008A605D"/>
    <w:rsid w:val="008D08FE"/>
    <w:rsid w:val="008D37B8"/>
    <w:rsid w:val="00946EF8"/>
    <w:rsid w:val="00965793"/>
    <w:rsid w:val="009727FD"/>
    <w:rsid w:val="009A0DED"/>
    <w:rsid w:val="009A230E"/>
    <w:rsid w:val="009B1C32"/>
    <w:rsid w:val="009B388A"/>
    <w:rsid w:val="009C6C5C"/>
    <w:rsid w:val="009D529B"/>
    <w:rsid w:val="009E451B"/>
    <w:rsid w:val="00A0156A"/>
    <w:rsid w:val="00A334F6"/>
    <w:rsid w:val="00A50E9C"/>
    <w:rsid w:val="00A75AAA"/>
    <w:rsid w:val="00A94597"/>
    <w:rsid w:val="00AB361A"/>
    <w:rsid w:val="00AD243A"/>
    <w:rsid w:val="00AD2F92"/>
    <w:rsid w:val="00AF40C5"/>
    <w:rsid w:val="00B150F0"/>
    <w:rsid w:val="00B25248"/>
    <w:rsid w:val="00B43423"/>
    <w:rsid w:val="00B51C16"/>
    <w:rsid w:val="00B75E9B"/>
    <w:rsid w:val="00BC3535"/>
    <w:rsid w:val="00C964A3"/>
    <w:rsid w:val="00CA2F80"/>
    <w:rsid w:val="00CA6B59"/>
    <w:rsid w:val="00CB5D40"/>
    <w:rsid w:val="00CC0CCA"/>
    <w:rsid w:val="00CC1A95"/>
    <w:rsid w:val="00CD08B7"/>
    <w:rsid w:val="00D017D2"/>
    <w:rsid w:val="00D06B33"/>
    <w:rsid w:val="00D43010"/>
    <w:rsid w:val="00D437FE"/>
    <w:rsid w:val="00D921AC"/>
    <w:rsid w:val="00DC0BCE"/>
    <w:rsid w:val="00DC0EB6"/>
    <w:rsid w:val="00DF7D92"/>
    <w:rsid w:val="00E176A1"/>
    <w:rsid w:val="00E26871"/>
    <w:rsid w:val="00E27DDA"/>
    <w:rsid w:val="00E447B8"/>
    <w:rsid w:val="00E76765"/>
    <w:rsid w:val="00E81F86"/>
    <w:rsid w:val="00E96626"/>
    <w:rsid w:val="00EC338F"/>
    <w:rsid w:val="00F1505C"/>
    <w:rsid w:val="2896A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A5D9"/>
  <w15:docId w15:val="{3D49BF2C-B898-4B31-85CC-548D2187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C7"/>
  </w:style>
  <w:style w:type="paragraph" w:styleId="Heading2">
    <w:name w:val="heading 2"/>
    <w:basedOn w:val="Normal"/>
    <w:link w:val="Heading2Char"/>
    <w:uiPriority w:val="9"/>
    <w:qFormat/>
    <w:rsid w:val="00CC0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0C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table" w:styleId="TableGrid">
    <w:name w:val="Table Grid"/>
    <w:basedOn w:val="TableNormal"/>
    <w:uiPriority w:val="59"/>
    <w:rsid w:val="0068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8C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48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CCA"/>
  </w:style>
  <w:style w:type="paragraph" w:styleId="Footer">
    <w:name w:val="footer"/>
    <w:basedOn w:val="Normal"/>
    <w:link w:val="FooterChar"/>
    <w:uiPriority w:val="99"/>
    <w:unhideWhenUsed/>
    <w:rsid w:val="00CC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CCA"/>
  </w:style>
  <w:style w:type="character" w:customStyle="1" w:styleId="hvr">
    <w:name w:val="hvr"/>
    <w:basedOn w:val="DefaultParagraphFont"/>
    <w:rsid w:val="00CC0CCA"/>
  </w:style>
  <w:style w:type="paragraph" w:customStyle="1" w:styleId="css-2oywg7">
    <w:name w:val="css-2oywg7"/>
    <w:basedOn w:val="Normal"/>
    <w:rsid w:val="00CC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ss-9sn2pa">
    <w:name w:val="css-9sn2pa"/>
    <w:basedOn w:val="DefaultParagraphFont"/>
    <w:rsid w:val="00CC0CCA"/>
  </w:style>
  <w:style w:type="character" w:customStyle="1" w:styleId="one-click">
    <w:name w:val="one-click"/>
    <w:basedOn w:val="DefaultParagraphFont"/>
    <w:rsid w:val="00CC0CCA"/>
  </w:style>
  <w:style w:type="character" w:styleId="Strong">
    <w:name w:val="Strong"/>
    <w:basedOn w:val="DefaultParagraphFont"/>
    <w:uiPriority w:val="22"/>
    <w:qFormat/>
    <w:rsid w:val="00CC0CCA"/>
    <w:rPr>
      <w:b/>
      <w:bCs/>
    </w:rPr>
  </w:style>
  <w:style w:type="character" w:customStyle="1" w:styleId="termtext">
    <w:name w:val="termtext"/>
    <w:basedOn w:val="DefaultParagraphFont"/>
    <w:rsid w:val="00CC0CCA"/>
  </w:style>
  <w:style w:type="character" w:customStyle="1" w:styleId="mw-headline">
    <w:name w:val="mw-headline"/>
    <w:basedOn w:val="DefaultParagraphFont"/>
    <w:rsid w:val="00CC0CCA"/>
  </w:style>
  <w:style w:type="character" w:customStyle="1" w:styleId="mw-editsection">
    <w:name w:val="mw-editsection"/>
    <w:basedOn w:val="DefaultParagraphFont"/>
    <w:rsid w:val="00CC0CCA"/>
  </w:style>
  <w:style w:type="character" w:customStyle="1" w:styleId="mw-editsection-bracket">
    <w:name w:val="mw-editsection-bracket"/>
    <w:basedOn w:val="DefaultParagraphFont"/>
    <w:rsid w:val="00CC0CCA"/>
  </w:style>
  <w:style w:type="character" w:styleId="Hyperlink">
    <w:name w:val="Hyperlink"/>
    <w:basedOn w:val="DefaultParagraphFont"/>
    <w:uiPriority w:val="99"/>
    <w:unhideWhenUsed/>
    <w:rsid w:val="007726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5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ttlewandlelettersandsounds.org.uk/wp-content/uploads/2021/12/Programme-Overview_Reception-and-Year-1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Rowell</dc:creator>
  <cp:lastModifiedBy>Alison Harrex</cp:lastModifiedBy>
  <cp:revision>4</cp:revision>
  <cp:lastPrinted>2023-02-21T09:36:00Z</cp:lastPrinted>
  <dcterms:created xsi:type="dcterms:W3CDTF">2026-03-04T09:25:00Z</dcterms:created>
  <dcterms:modified xsi:type="dcterms:W3CDTF">2026-03-04T14:00:00Z</dcterms:modified>
</cp:coreProperties>
</file>