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5196"/>
        <w:gridCol w:w="5196"/>
      </w:tblGrid>
      <w:tr w:rsidR="001D58D9" w:rsidRPr="00646356" w14:paraId="6E2E5576" w14:textId="77777777" w:rsidTr="0093AC73">
        <w:trPr>
          <w:trHeight w:val="699"/>
        </w:trPr>
        <w:tc>
          <w:tcPr>
            <w:tcW w:w="15588" w:type="dxa"/>
            <w:gridSpan w:val="3"/>
            <w:shd w:val="clear" w:color="auto" w:fill="FFFF00"/>
          </w:tcPr>
          <w:p w14:paraId="672A6659" w14:textId="6835964C" w:rsidR="001D58D9" w:rsidRPr="00646356" w:rsidRDefault="00E95290" w:rsidP="00646356">
            <w:pPr>
              <w:spacing w:after="0" w:line="240" w:lineRule="auto"/>
              <w:jc w:val="center"/>
              <w:rPr>
                <w:rFonts w:cstheme="minorHAnsi"/>
                <w:b/>
                <w:color w:val="FFFFFF" w:themeColor="background1"/>
                <w:sz w:val="36"/>
              </w:rPr>
            </w:pPr>
            <w:r w:rsidRPr="00646356">
              <w:rPr>
                <w:rFonts w:cstheme="minorHAnsi"/>
                <w:noProof/>
                <w:lang w:eastAsia="en-GB"/>
              </w:rPr>
              <w:drawing>
                <wp:anchor distT="0" distB="0" distL="114300" distR="114300" simplePos="0" relativeHeight="251658752" behindDoc="0" locked="0" layoutInCell="1" allowOverlap="1" wp14:anchorId="46F35B41" wp14:editId="5498A761">
                  <wp:simplePos x="0" y="0"/>
                  <wp:positionH relativeFrom="column">
                    <wp:posOffset>8881745</wp:posOffset>
                  </wp:positionH>
                  <wp:positionV relativeFrom="paragraph">
                    <wp:posOffset>-6350</wp:posOffset>
                  </wp:positionV>
                  <wp:extent cx="9429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838200"/>
                          </a:xfrm>
                          <a:prstGeom prst="ellipse">
                            <a:avLst/>
                          </a:prstGeom>
                          <a:noFill/>
                        </pic:spPr>
                      </pic:pic>
                    </a:graphicData>
                  </a:graphic>
                  <wp14:sizeRelH relativeFrom="page">
                    <wp14:pctWidth>0</wp14:pctWidth>
                  </wp14:sizeRelH>
                  <wp14:sizeRelV relativeFrom="page">
                    <wp14:pctHeight>0</wp14:pctHeight>
                  </wp14:sizeRelV>
                </wp:anchor>
              </w:drawing>
            </w:r>
            <w:r w:rsidR="00BE473F" w:rsidRPr="00646356">
              <w:rPr>
                <w:rFonts w:cstheme="minorHAnsi"/>
                <w:b/>
                <w:bCs/>
                <w:sz w:val="36"/>
                <w:szCs w:val="36"/>
              </w:rPr>
              <w:t xml:space="preserve">Downs Infants PSHE Curriculum </w:t>
            </w:r>
            <w:r w:rsidR="2896A15D" w:rsidRPr="00646356">
              <w:rPr>
                <w:rFonts w:cstheme="minorHAnsi"/>
                <w:b/>
                <w:bCs/>
                <w:sz w:val="36"/>
                <w:szCs w:val="36"/>
              </w:rPr>
              <w:t>Statement</w:t>
            </w:r>
            <w:r w:rsidR="0088104E" w:rsidRPr="00646356">
              <w:rPr>
                <w:rFonts w:cstheme="minorHAnsi"/>
                <w:b/>
                <w:bCs/>
                <w:sz w:val="36"/>
                <w:szCs w:val="36"/>
              </w:rPr>
              <w:t xml:space="preserve"> </w:t>
            </w:r>
          </w:p>
        </w:tc>
      </w:tr>
      <w:tr w:rsidR="003371AE" w:rsidRPr="00646356" w14:paraId="7A068BFA" w14:textId="77777777" w:rsidTr="00646356">
        <w:trPr>
          <w:trHeight w:val="418"/>
        </w:trPr>
        <w:tc>
          <w:tcPr>
            <w:tcW w:w="15588" w:type="dxa"/>
            <w:gridSpan w:val="3"/>
            <w:shd w:val="clear" w:color="auto" w:fill="FFFF00"/>
          </w:tcPr>
          <w:p w14:paraId="44EE7268" w14:textId="6A79C0AF" w:rsidR="00BE473F" w:rsidRPr="00646356" w:rsidRDefault="00E572D4" w:rsidP="00BE473F">
            <w:pPr>
              <w:spacing w:after="0" w:line="240" w:lineRule="auto"/>
              <w:jc w:val="center"/>
              <w:rPr>
                <w:rFonts w:cstheme="minorHAnsi"/>
                <w:noProof/>
                <w:sz w:val="28"/>
                <w:lang w:eastAsia="en-GB"/>
              </w:rPr>
            </w:pPr>
            <w:r w:rsidRPr="00646356">
              <w:rPr>
                <w:rFonts w:cstheme="minorHAnsi"/>
                <w:noProof/>
                <w:sz w:val="28"/>
                <w:lang w:eastAsia="en-GB"/>
              </w:rPr>
              <w:t>‘A little consideration, a little thought for others, makes all the difference’ – Eeyore, Winnie-The-Pooh</w:t>
            </w:r>
          </w:p>
        </w:tc>
      </w:tr>
      <w:tr w:rsidR="00E176A1" w:rsidRPr="00646356" w14:paraId="67C3E1C3" w14:textId="77777777" w:rsidTr="0093AC73">
        <w:trPr>
          <w:trHeight w:val="308"/>
        </w:trPr>
        <w:tc>
          <w:tcPr>
            <w:tcW w:w="5196" w:type="dxa"/>
            <w:shd w:val="clear" w:color="auto" w:fill="FFFF00"/>
          </w:tcPr>
          <w:p w14:paraId="68ADA175" w14:textId="77777777" w:rsidR="00E176A1" w:rsidRPr="00646356" w:rsidRDefault="00E176A1" w:rsidP="00E176A1">
            <w:pPr>
              <w:spacing w:after="0" w:line="240" w:lineRule="auto"/>
              <w:jc w:val="center"/>
              <w:rPr>
                <w:rFonts w:cstheme="minorHAnsi"/>
                <w:b/>
                <w:noProof/>
                <w:sz w:val="24"/>
                <w:lang w:eastAsia="en-GB"/>
              </w:rPr>
            </w:pPr>
            <w:r w:rsidRPr="00646356">
              <w:rPr>
                <w:rFonts w:cstheme="minorHAnsi"/>
                <w:b/>
                <w:noProof/>
                <w:sz w:val="24"/>
                <w:lang w:eastAsia="en-GB"/>
              </w:rPr>
              <w:t>Intent</w:t>
            </w:r>
          </w:p>
        </w:tc>
        <w:tc>
          <w:tcPr>
            <w:tcW w:w="5196" w:type="dxa"/>
            <w:shd w:val="clear" w:color="auto" w:fill="FFFF00"/>
          </w:tcPr>
          <w:p w14:paraId="1CB9EE18" w14:textId="77777777" w:rsidR="00E176A1" w:rsidRPr="00646356" w:rsidRDefault="00E176A1" w:rsidP="00E176A1">
            <w:pPr>
              <w:spacing w:after="0" w:line="240" w:lineRule="auto"/>
              <w:jc w:val="center"/>
              <w:rPr>
                <w:rFonts w:cstheme="minorHAnsi"/>
                <w:b/>
                <w:noProof/>
                <w:sz w:val="24"/>
                <w:lang w:eastAsia="en-GB"/>
              </w:rPr>
            </w:pPr>
            <w:r w:rsidRPr="00646356">
              <w:rPr>
                <w:rFonts w:cstheme="minorHAnsi"/>
                <w:b/>
                <w:noProof/>
                <w:sz w:val="24"/>
                <w:lang w:eastAsia="en-GB"/>
              </w:rPr>
              <w:t>Implementation</w:t>
            </w:r>
          </w:p>
        </w:tc>
        <w:tc>
          <w:tcPr>
            <w:tcW w:w="5196" w:type="dxa"/>
            <w:shd w:val="clear" w:color="auto" w:fill="FFFF00"/>
          </w:tcPr>
          <w:p w14:paraId="0590C468" w14:textId="77777777" w:rsidR="00E176A1" w:rsidRPr="00646356" w:rsidRDefault="00E176A1" w:rsidP="00E176A1">
            <w:pPr>
              <w:spacing w:after="0" w:line="240" w:lineRule="auto"/>
              <w:jc w:val="center"/>
              <w:rPr>
                <w:rFonts w:cstheme="minorHAnsi"/>
                <w:b/>
                <w:noProof/>
                <w:sz w:val="24"/>
                <w:lang w:eastAsia="en-GB"/>
              </w:rPr>
            </w:pPr>
            <w:r w:rsidRPr="00646356">
              <w:rPr>
                <w:rFonts w:cstheme="minorHAnsi"/>
                <w:b/>
                <w:noProof/>
                <w:sz w:val="24"/>
                <w:lang w:eastAsia="en-GB"/>
              </w:rPr>
              <w:t>Impact</w:t>
            </w:r>
          </w:p>
        </w:tc>
      </w:tr>
      <w:tr w:rsidR="00E176A1" w:rsidRPr="00646356" w14:paraId="1E90E9BA" w14:textId="77777777" w:rsidTr="0093AC73">
        <w:trPr>
          <w:trHeight w:val="278"/>
        </w:trPr>
        <w:tc>
          <w:tcPr>
            <w:tcW w:w="5196" w:type="dxa"/>
            <w:shd w:val="clear" w:color="auto" w:fill="FFFF00"/>
          </w:tcPr>
          <w:p w14:paraId="2F240C0D" w14:textId="77777777" w:rsidR="00E176A1" w:rsidRPr="00646356" w:rsidRDefault="00E176A1" w:rsidP="00E176A1">
            <w:pPr>
              <w:spacing w:after="0" w:line="240" w:lineRule="auto"/>
              <w:rPr>
                <w:rFonts w:cstheme="minorHAnsi"/>
                <w:sz w:val="24"/>
              </w:rPr>
            </w:pPr>
            <w:r w:rsidRPr="00646356">
              <w:rPr>
                <w:rFonts w:cstheme="minorHAnsi"/>
                <w:sz w:val="24"/>
              </w:rPr>
              <w:t>What will take place before teaching in the classroom?</w:t>
            </w:r>
          </w:p>
        </w:tc>
        <w:tc>
          <w:tcPr>
            <w:tcW w:w="5196" w:type="dxa"/>
            <w:shd w:val="clear" w:color="auto" w:fill="FFFF00"/>
          </w:tcPr>
          <w:p w14:paraId="01D3345F" w14:textId="77777777" w:rsidR="00E176A1" w:rsidRPr="00646356" w:rsidRDefault="00E176A1" w:rsidP="00E176A1">
            <w:pPr>
              <w:spacing w:after="0" w:line="240" w:lineRule="auto"/>
              <w:rPr>
                <w:rFonts w:cstheme="minorHAnsi"/>
                <w:sz w:val="24"/>
              </w:rPr>
            </w:pPr>
            <w:r w:rsidRPr="00646356">
              <w:rPr>
                <w:rFonts w:cstheme="minorHAnsi"/>
                <w:sz w:val="24"/>
              </w:rPr>
              <w:t>What will this look like in the classroom?</w:t>
            </w:r>
          </w:p>
        </w:tc>
        <w:tc>
          <w:tcPr>
            <w:tcW w:w="5196" w:type="dxa"/>
            <w:shd w:val="clear" w:color="auto" w:fill="FFFF00"/>
          </w:tcPr>
          <w:p w14:paraId="5A945692" w14:textId="7FB496C9" w:rsidR="00E176A1" w:rsidRPr="00646356" w:rsidRDefault="00E176A1" w:rsidP="00E176A1">
            <w:pPr>
              <w:spacing w:after="0" w:line="240" w:lineRule="auto"/>
              <w:rPr>
                <w:rFonts w:cstheme="minorHAnsi"/>
                <w:sz w:val="24"/>
              </w:rPr>
            </w:pPr>
            <w:r w:rsidRPr="00646356">
              <w:rPr>
                <w:rFonts w:cstheme="minorHAnsi"/>
                <w:sz w:val="24"/>
              </w:rPr>
              <w:t>How will this be measured</w:t>
            </w:r>
            <w:r w:rsidR="005573E9" w:rsidRPr="00646356">
              <w:rPr>
                <w:rFonts w:cstheme="minorHAnsi"/>
                <w:sz w:val="24"/>
              </w:rPr>
              <w:t xml:space="preserve"> and what will be the outcomes</w:t>
            </w:r>
            <w:r w:rsidRPr="00646356">
              <w:rPr>
                <w:rFonts w:cstheme="minorHAnsi"/>
                <w:sz w:val="24"/>
              </w:rPr>
              <w:t>?</w:t>
            </w:r>
          </w:p>
        </w:tc>
      </w:tr>
      <w:tr w:rsidR="00DC0BCE" w:rsidRPr="00646356" w14:paraId="0A37501D" w14:textId="77777777" w:rsidTr="0093AC73">
        <w:trPr>
          <w:trHeight w:val="750"/>
        </w:trPr>
        <w:tc>
          <w:tcPr>
            <w:tcW w:w="5196" w:type="dxa"/>
          </w:tcPr>
          <w:p w14:paraId="40ABBCCB" w14:textId="19B1CD8B" w:rsidR="2E44435C" w:rsidRPr="00646356" w:rsidRDefault="476DA7B4" w:rsidP="008A1885">
            <w:pPr>
              <w:jc w:val="both"/>
              <w:rPr>
                <w:rFonts w:cstheme="minorHAnsi"/>
                <w:sz w:val="20"/>
                <w:szCs w:val="20"/>
              </w:rPr>
            </w:pPr>
            <w:r w:rsidRPr="00646356">
              <w:rPr>
                <w:rFonts w:cstheme="minorHAnsi"/>
                <w:sz w:val="20"/>
                <w:szCs w:val="20"/>
              </w:rPr>
              <w:t>Downs Infant School</w:t>
            </w:r>
            <w:r w:rsidR="1988B436" w:rsidRPr="00646356">
              <w:rPr>
                <w:rFonts w:cstheme="minorHAnsi"/>
                <w:sz w:val="20"/>
                <w:szCs w:val="20"/>
              </w:rPr>
              <w:t xml:space="preserve"> </w:t>
            </w:r>
            <w:r w:rsidRPr="00646356">
              <w:rPr>
                <w:rFonts w:cstheme="minorHAnsi"/>
                <w:sz w:val="20"/>
                <w:szCs w:val="20"/>
              </w:rPr>
              <w:t>is</w:t>
            </w:r>
            <w:r w:rsidR="4562268F" w:rsidRPr="00646356">
              <w:rPr>
                <w:rFonts w:cstheme="minorHAnsi"/>
                <w:sz w:val="20"/>
                <w:szCs w:val="20"/>
              </w:rPr>
              <w:t xml:space="preserve"> warm, open and nurturing</w:t>
            </w:r>
            <w:r w:rsidR="2FED723A" w:rsidRPr="00646356">
              <w:rPr>
                <w:rFonts w:cstheme="minorHAnsi"/>
                <w:sz w:val="20"/>
                <w:szCs w:val="20"/>
              </w:rPr>
              <w:t xml:space="preserve">. From the greeting our children receive on </w:t>
            </w:r>
            <w:r w:rsidR="037B1C4F" w:rsidRPr="00646356">
              <w:rPr>
                <w:rFonts w:cstheme="minorHAnsi"/>
                <w:sz w:val="20"/>
                <w:szCs w:val="20"/>
              </w:rPr>
              <w:t>arrival t</w:t>
            </w:r>
            <w:r w:rsidR="2FED723A" w:rsidRPr="00646356">
              <w:rPr>
                <w:rFonts w:cstheme="minorHAnsi"/>
                <w:sz w:val="20"/>
                <w:szCs w:val="20"/>
              </w:rPr>
              <w:t>o school each day, to the way adults model making mistakes, we strive to make every child feel special.</w:t>
            </w:r>
            <w:r w:rsidR="4562268F" w:rsidRPr="00646356">
              <w:rPr>
                <w:rFonts w:cstheme="minorHAnsi"/>
                <w:sz w:val="20"/>
                <w:szCs w:val="20"/>
              </w:rPr>
              <w:t xml:space="preserve"> We have a strong sense of community which is inclusive of all and</w:t>
            </w:r>
            <w:r w:rsidR="020F09C2" w:rsidRPr="00646356">
              <w:rPr>
                <w:rFonts w:cstheme="minorHAnsi"/>
                <w:sz w:val="20"/>
                <w:szCs w:val="20"/>
              </w:rPr>
              <w:t xml:space="preserve"> we</w:t>
            </w:r>
            <w:r w:rsidR="4562268F" w:rsidRPr="00646356">
              <w:rPr>
                <w:rFonts w:cstheme="minorHAnsi"/>
                <w:sz w:val="20"/>
                <w:szCs w:val="20"/>
              </w:rPr>
              <w:t xml:space="preserve"> teach our children to be kind and the value of love.</w:t>
            </w:r>
            <w:r w:rsidR="36D8008B" w:rsidRPr="00646356">
              <w:rPr>
                <w:rFonts w:cstheme="minorHAnsi"/>
                <w:sz w:val="20"/>
                <w:szCs w:val="20"/>
              </w:rPr>
              <w:t xml:space="preserve"> This is in line with our school values of ambition, belonging, creativity, diversity, empathy and flexibility.</w:t>
            </w:r>
            <w:r w:rsidR="4562268F" w:rsidRPr="00646356">
              <w:rPr>
                <w:rFonts w:cstheme="minorHAnsi"/>
                <w:sz w:val="20"/>
                <w:szCs w:val="20"/>
              </w:rPr>
              <w:t xml:space="preserve"> We are creative and innovative in our approach to education and </w:t>
            </w:r>
            <w:r w:rsidR="332F0A57" w:rsidRPr="00646356">
              <w:rPr>
                <w:rFonts w:cstheme="minorHAnsi"/>
                <w:sz w:val="20"/>
                <w:szCs w:val="20"/>
              </w:rPr>
              <w:t>we champion</w:t>
            </w:r>
            <w:r w:rsidR="4562268F" w:rsidRPr="00646356">
              <w:rPr>
                <w:rFonts w:cstheme="minorHAnsi"/>
                <w:sz w:val="20"/>
                <w:szCs w:val="20"/>
              </w:rPr>
              <w:t xml:space="preserve"> an inquisitive and curious approach</w:t>
            </w:r>
            <w:r w:rsidR="36D8008B" w:rsidRPr="00646356">
              <w:rPr>
                <w:rFonts w:cstheme="minorHAnsi"/>
                <w:sz w:val="20"/>
                <w:szCs w:val="20"/>
              </w:rPr>
              <w:t xml:space="preserve"> to our learnin</w:t>
            </w:r>
            <w:r w:rsidRPr="00646356">
              <w:rPr>
                <w:rFonts w:cstheme="minorHAnsi"/>
                <w:sz w:val="20"/>
                <w:szCs w:val="20"/>
              </w:rPr>
              <w:t xml:space="preserve">g. We </w:t>
            </w:r>
            <w:r w:rsidR="757D1FF1" w:rsidRPr="00646356">
              <w:rPr>
                <w:rFonts w:cstheme="minorHAnsi"/>
                <w:sz w:val="20"/>
                <w:szCs w:val="20"/>
              </w:rPr>
              <w:t xml:space="preserve">deeply </w:t>
            </w:r>
            <w:r w:rsidRPr="00646356">
              <w:rPr>
                <w:rFonts w:cstheme="minorHAnsi"/>
                <w:sz w:val="20"/>
                <w:szCs w:val="20"/>
              </w:rPr>
              <w:t>value play as an integral</w:t>
            </w:r>
            <w:r w:rsidR="36D8008B" w:rsidRPr="00646356">
              <w:rPr>
                <w:rFonts w:cstheme="minorHAnsi"/>
                <w:sz w:val="20"/>
                <w:szCs w:val="20"/>
              </w:rPr>
              <w:t xml:space="preserve"> part of </w:t>
            </w:r>
            <w:r w:rsidRPr="00646356">
              <w:rPr>
                <w:rFonts w:cstheme="minorHAnsi"/>
                <w:sz w:val="20"/>
                <w:szCs w:val="20"/>
              </w:rPr>
              <w:t xml:space="preserve">our </w:t>
            </w:r>
            <w:r w:rsidR="36D8008B" w:rsidRPr="00646356">
              <w:rPr>
                <w:rFonts w:cstheme="minorHAnsi"/>
                <w:sz w:val="20"/>
                <w:szCs w:val="20"/>
              </w:rPr>
              <w:t xml:space="preserve">children’s ongoing learning with </w:t>
            </w:r>
            <w:r w:rsidR="4C31B25D" w:rsidRPr="00646356">
              <w:rPr>
                <w:rFonts w:cstheme="minorHAnsi"/>
                <w:sz w:val="20"/>
                <w:szCs w:val="20"/>
              </w:rPr>
              <w:t xml:space="preserve">both </w:t>
            </w:r>
            <w:r w:rsidR="36D8008B" w:rsidRPr="00646356">
              <w:rPr>
                <w:rFonts w:cstheme="minorHAnsi"/>
                <w:sz w:val="20"/>
                <w:szCs w:val="20"/>
              </w:rPr>
              <w:t>achievements</w:t>
            </w:r>
            <w:r w:rsidR="1A6902A0" w:rsidRPr="00646356">
              <w:rPr>
                <w:rFonts w:cstheme="minorHAnsi"/>
                <w:sz w:val="20"/>
                <w:szCs w:val="20"/>
              </w:rPr>
              <w:t xml:space="preserve"> and effort,</w:t>
            </w:r>
            <w:r w:rsidR="36D8008B" w:rsidRPr="00646356">
              <w:rPr>
                <w:rFonts w:cstheme="minorHAnsi"/>
                <w:sz w:val="20"/>
                <w:szCs w:val="20"/>
              </w:rPr>
              <w:t xml:space="preserve"> celebrated and rewarded. </w:t>
            </w:r>
          </w:p>
          <w:p w14:paraId="1DD8CD7C" w14:textId="640F8DC9" w:rsidR="008C0542" w:rsidRPr="00646356" w:rsidRDefault="21FBCE46" w:rsidP="008A1885">
            <w:pPr>
              <w:jc w:val="both"/>
              <w:rPr>
                <w:rFonts w:cstheme="minorHAnsi"/>
                <w:sz w:val="20"/>
                <w:szCs w:val="20"/>
              </w:rPr>
            </w:pPr>
            <w:r w:rsidRPr="00646356">
              <w:rPr>
                <w:rFonts w:cstheme="minorHAnsi"/>
                <w:sz w:val="20"/>
                <w:szCs w:val="20"/>
              </w:rPr>
              <w:t>At Downs Infant School</w:t>
            </w:r>
            <w:r w:rsidR="42F0B98F" w:rsidRPr="00646356">
              <w:rPr>
                <w:rFonts w:cstheme="minorHAnsi"/>
                <w:sz w:val="20"/>
                <w:szCs w:val="20"/>
              </w:rPr>
              <w:t>,</w:t>
            </w:r>
            <w:r w:rsidR="018ED751" w:rsidRPr="00646356">
              <w:rPr>
                <w:rFonts w:cstheme="minorHAnsi"/>
                <w:sz w:val="20"/>
                <w:szCs w:val="20"/>
              </w:rPr>
              <w:t xml:space="preserve"> we believe that</w:t>
            </w:r>
            <w:r w:rsidR="32A5B90B" w:rsidRPr="00646356">
              <w:rPr>
                <w:rFonts w:cstheme="minorHAnsi"/>
                <w:sz w:val="20"/>
                <w:szCs w:val="20"/>
              </w:rPr>
              <w:t xml:space="preserve"> </w:t>
            </w:r>
            <w:r w:rsidR="134B6D8F" w:rsidRPr="00646356">
              <w:rPr>
                <w:rFonts w:cstheme="minorHAnsi"/>
                <w:sz w:val="20"/>
                <w:szCs w:val="20"/>
              </w:rPr>
              <w:t xml:space="preserve">PSHE </w:t>
            </w:r>
            <w:r w:rsidR="6509A73D" w:rsidRPr="00646356">
              <w:rPr>
                <w:rFonts w:cstheme="minorHAnsi"/>
                <w:sz w:val="20"/>
                <w:szCs w:val="20"/>
              </w:rPr>
              <w:t>education</w:t>
            </w:r>
            <w:r w:rsidR="693B007A" w:rsidRPr="00646356">
              <w:rPr>
                <w:rFonts w:cstheme="minorHAnsi"/>
                <w:sz w:val="20"/>
                <w:szCs w:val="20"/>
              </w:rPr>
              <w:t xml:space="preserve"> </w:t>
            </w:r>
            <w:r w:rsidR="1B0BAF40" w:rsidRPr="00646356">
              <w:rPr>
                <w:rFonts w:cstheme="minorHAnsi"/>
                <w:sz w:val="20"/>
                <w:szCs w:val="20"/>
              </w:rPr>
              <w:t xml:space="preserve">is </w:t>
            </w:r>
            <w:r w:rsidR="008C0542" w:rsidRPr="00646356">
              <w:rPr>
                <w:rFonts w:cstheme="minorHAnsi"/>
                <w:sz w:val="20"/>
                <w:szCs w:val="20"/>
              </w:rPr>
              <w:t>fundamental and encompasses many areas.</w:t>
            </w:r>
            <w:r w:rsidR="06AA2F71" w:rsidRPr="00646356">
              <w:rPr>
                <w:rFonts w:cstheme="minorHAnsi"/>
                <w:sz w:val="20"/>
                <w:szCs w:val="20"/>
              </w:rPr>
              <w:t xml:space="preserve"> I</w:t>
            </w:r>
            <w:r w:rsidR="0B56CE24" w:rsidRPr="00646356">
              <w:rPr>
                <w:rFonts w:cstheme="minorHAnsi"/>
                <w:sz w:val="20"/>
                <w:szCs w:val="20"/>
              </w:rPr>
              <w:t>t impacts</w:t>
            </w:r>
            <w:r w:rsidR="0BD4CEDA" w:rsidRPr="00646356">
              <w:rPr>
                <w:rFonts w:cstheme="minorHAnsi"/>
                <w:sz w:val="20"/>
                <w:szCs w:val="20"/>
              </w:rPr>
              <w:t xml:space="preserve"> </w:t>
            </w:r>
            <w:r w:rsidR="5B896C2B" w:rsidRPr="00646356">
              <w:rPr>
                <w:rFonts w:cstheme="minorHAnsi"/>
                <w:sz w:val="20"/>
                <w:szCs w:val="20"/>
              </w:rPr>
              <w:t>e</w:t>
            </w:r>
            <w:r w:rsidR="75724E9E" w:rsidRPr="00646356">
              <w:rPr>
                <w:rFonts w:cstheme="minorHAnsi"/>
                <w:sz w:val="20"/>
                <w:szCs w:val="20"/>
              </w:rPr>
              <w:t xml:space="preserve">very </w:t>
            </w:r>
            <w:r w:rsidR="7BD730BA" w:rsidRPr="00646356">
              <w:rPr>
                <w:rFonts w:cstheme="minorHAnsi"/>
                <w:sz w:val="20"/>
                <w:szCs w:val="20"/>
              </w:rPr>
              <w:t>aspect of our children’s learning and development</w:t>
            </w:r>
            <w:r w:rsidR="329F8398" w:rsidRPr="00646356">
              <w:rPr>
                <w:rFonts w:cstheme="minorHAnsi"/>
                <w:sz w:val="20"/>
                <w:szCs w:val="20"/>
              </w:rPr>
              <w:t xml:space="preserve"> and is a vital part of their preparation for life. </w:t>
            </w:r>
            <w:r w:rsidR="1B14F7A5" w:rsidRPr="00646356">
              <w:rPr>
                <w:rFonts w:cstheme="minorHAnsi"/>
                <w:sz w:val="20"/>
                <w:szCs w:val="20"/>
              </w:rPr>
              <w:t xml:space="preserve">To reflect this, </w:t>
            </w:r>
            <w:r w:rsidR="6ECA0833" w:rsidRPr="00646356">
              <w:rPr>
                <w:rFonts w:cstheme="minorHAnsi"/>
                <w:sz w:val="20"/>
                <w:szCs w:val="20"/>
              </w:rPr>
              <w:t>it</w:t>
            </w:r>
            <w:r w:rsidR="56097C0F" w:rsidRPr="00646356">
              <w:rPr>
                <w:rFonts w:cstheme="minorHAnsi"/>
                <w:sz w:val="20"/>
                <w:szCs w:val="20"/>
              </w:rPr>
              <w:t xml:space="preserve"> </w:t>
            </w:r>
            <w:r w:rsidR="0D0DB2E3" w:rsidRPr="00646356">
              <w:rPr>
                <w:rFonts w:cstheme="minorHAnsi"/>
                <w:sz w:val="20"/>
                <w:szCs w:val="20"/>
              </w:rPr>
              <w:t xml:space="preserve">has </w:t>
            </w:r>
            <w:r w:rsidR="53617F8C" w:rsidRPr="00646356">
              <w:rPr>
                <w:rFonts w:cstheme="minorHAnsi"/>
                <w:sz w:val="20"/>
                <w:szCs w:val="20"/>
              </w:rPr>
              <w:t>been given a higher status</w:t>
            </w:r>
            <w:r w:rsidR="18B1BFA0" w:rsidRPr="00646356">
              <w:rPr>
                <w:rFonts w:cstheme="minorHAnsi"/>
                <w:sz w:val="20"/>
                <w:szCs w:val="20"/>
              </w:rPr>
              <w:t xml:space="preserve"> </w:t>
            </w:r>
            <w:r w:rsidR="12F95F8A" w:rsidRPr="00646356">
              <w:rPr>
                <w:rFonts w:cstheme="minorHAnsi"/>
                <w:sz w:val="20"/>
                <w:szCs w:val="20"/>
              </w:rPr>
              <w:t>of ‘</w:t>
            </w:r>
            <w:r w:rsidR="18B1BFA0" w:rsidRPr="00646356">
              <w:rPr>
                <w:rFonts w:cstheme="minorHAnsi"/>
                <w:sz w:val="20"/>
                <w:szCs w:val="20"/>
              </w:rPr>
              <w:t>core subject</w:t>
            </w:r>
            <w:r w:rsidR="5C781898" w:rsidRPr="00646356">
              <w:rPr>
                <w:rFonts w:cstheme="minorHAnsi"/>
                <w:sz w:val="20"/>
                <w:szCs w:val="20"/>
              </w:rPr>
              <w:t>’</w:t>
            </w:r>
            <w:r w:rsidR="4B3B1E33" w:rsidRPr="00646356">
              <w:rPr>
                <w:rFonts w:cstheme="minorHAnsi"/>
                <w:sz w:val="20"/>
                <w:szCs w:val="20"/>
              </w:rPr>
              <w:t>.</w:t>
            </w:r>
          </w:p>
          <w:p w14:paraId="35109884" w14:textId="77777777" w:rsidR="00923353" w:rsidRPr="00646356" w:rsidRDefault="4C7CB728" w:rsidP="008A1885">
            <w:pPr>
              <w:jc w:val="both"/>
              <w:rPr>
                <w:rFonts w:cstheme="minorHAnsi"/>
                <w:sz w:val="20"/>
                <w:szCs w:val="20"/>
              </w:rPr>
            </w:pPr>
            <w:r w:rsidRPr="00646356">
              <w:rPr>
                <w:rFonts w:cstheme="minorHAnsi"/>
                <w:sz w:val="20"/>
                <w:szCs w:val="20"/>
              </w:rPr>
              <w:t>W</w:t>
            </w:r>
            <w:r w:rsidR="476DA7B4" w:rsidRPr="00646356">
              <w:rPr>
                <w:rFonts w:cstheme="minorHAnsi"/>
                <w:sz w:val="20"/>
                <w:szCs w:val="20"/>
              </w:rPr>
              <w:t xml:space="preserve">e </w:t>
            </w:r>
            <w:r w:rsidR="7402A951" w:rsidRPr="00646356">
              <w:rPr>
                <w:rFonts w:cstheme="minorHAnsi"/>
                <w:sz w:val="20"/>
                <w:szCs w:val="20"/>
              </w:rPr>
              <w:t xml:space="preserve">believe that it is integral to our children to </w:t>
            </w:r>
            <w:r w:rsidR="476DA7B4" w:rsidRPr="00646356">
              <w:rPr>
                <w:rFonts w:cstheme="minorHAnsi"/>
                <w:sz w:val="20"/>
                <w:szCs w:val="20"/>
              </w:rPr>
              <w:t xml:space="preserve">provide PSHE learning that is </w:t>
            </w:r>
            <w:r w:rsidR="7D72C2A8" w:rsidRPr="00646356">
              <w:rPr>
                <w:rFonts w:cstheme="minorHAnsi"/>
                <w:sz w:val="20"/>
                <w:szCs w:val="20"/>
              </w:rPr>
              <w:t xml:space="preserve">age appropriate and </w:t>
            </w:r>
            <w:r w:rsidR="476DA7B4" w:rsidRPr="00646356">
              <w:rPr>
                <w:rFonts w:cstheme="minorHAnsi"/>
                <w:sz w:val="20"/>
                <w:szCs w:val="20"/>
              </w:rPr>
              <w:t xml:space="preserve">rich in problem-solving knowledge, skills and strategies to </w:t>
            </w:r>
            <w:r w:rsidR="661A1883" w:rsidRPr="00646356">
              <w:rPr>
                <w:rFonts w:cstheme="minorHAnsi"/>
                <w:sz w:val="20"/>
                <w:szCs w:val="20"/>
              </w:rPr>
              <w:t>help our children learn well and have a healthy, happy and fulfilling life.</w:t>
            </w:r>
            <w:r w:rsidR="476DA7B4" w:rsidRPr="00646356">
              <w:rPr>
                <w:rFonts w:cstheme="minorHAnsi"/>
                <w:sz w:val="20"/>
                <w:szCs w:val="20"/>
              </w:rPr>
              <w:t xml:space="preserve"> </w:t>
            </w:r>
          </w:p>
          <w:p w14:paraId="122FBED0" w14:textId="78B191B4" w:rsidR="00E4444B" w:rsidRPr="00646356" w:rsidRDefault="00923353" w:rsidP="008A1885">
            <w:pPr>
              <w:jc w:val="both"/>
              <w:rPr>
                <w:rFonts w:cstheme="minorHAnsi"/>
                <w:sz w:val="20"/>
                <w:szCs w:val="20"/>
              </w:rPr>
            </w:pPr>
            <w:r w:rsidRPr="00646356">
              <w:rPr>
                <w:rFonts w:cstheme="minorHAnsi"/>
                <w:sz w:val="20"/>
                <w:szCs w:val="20"/>
              </w:rPr>
              <w:t xml:space="preserve">In PSHE, we learn how taking care of ourselves and each other is part of looking after the world and nature, which helps us feel good and connected to the environment around us. PSHE has a huge part to play in with our environmental school project ‘Our City, Our World’. PSHE helps our children understand the importance of their wellbeing, social responsibility and how their actions impact the world around them. </w:t>
            </w:r>
          </w:p>
          <w:p w14:paraId="2618F50F" w14:textId="4CB7DF91" w:rsidR="2E44435C" w:rsidRPr="00646356" w:rsidRDefault="476DA7B4" w:rsidP="008A1885">
            <w:pPr>
              <w:jc w:val="both"/>
              <w:rPr>
                <w:rFonts w:cstheme="minorHAnsi"/>
                <w:sz w:val="20"/>
                <w:szCs w:val="20"/>
              </w:rPr>
            </w:pPr>
            <w:r w:rsidRPr="00646356">
              <w:rPr>
                <w:rFonts w:cstheme="minorHAnsi"/>
                <w:sz w:val="20"/>
                <w:szCs w:val="20"/>
              </w:rPr>
              <w:lastRenderedPageBreak/>
              <w:t>We provide many opportunities for children to have significant amounts of time for continuous provision</w:t>
            </w:r>
            <w:r w:rsidR="7F70270A" w:rsidRPr="00646356">
              <w:rPr>
                <w:rFonts w:cstheme="minorHAnsi"/>
                <w:sz w:val="20"/>
                <w:szCs w:val="20"/>
              </w:rPr>
              <w:t xml:space="preserve"> and as a result we</w:t>
            </w:r>
            <w:r w:rsidRPr="00646356">
              <w:rPr>
                <w:rFonts w:cstheme="minorHAnsi"/>
                <w:sz w:val="20"/>
                <w:szCs w:val="20"/>
              </w:rPr>
              <w:t xml:space="preserve"> are able to apply and develop their skills in real and meaningful situations.</w:t>
            </w:r>
            <w:r w:rsidR="68412F7B" w:rsidRPr="00646356">
              <w:rPr>
                <w:rFonts w:cstheme="minorHAnsi"/>
                <w:sz w:val="20"/>
                <w:szCs w:val="20"/>
              </w:rPr>
              <w:t xml:space="preserve"> Learning to tidy away large blocks with a group of children can present some </w:t>
            </w:r>
            <w:r w:rsidR="4A3B9E97" w:rsidRPr="00646356">
              <w:rPr>
                <w:rFonts w:cstheme="minorHAnsi"/>
                <w:sz w:val="20"/>
                <w:szCs w:val="20"/>
              </w:rPr>
              <w:t>wonderful opportunities for PSHE skills to develop.</w:t>
            </w:r>
          </w:p>
          <w:p w14:paraId="69639F34" w14:textId="73470CCE" w:rsidR="00687723" w:rsidRPr="00646356" w:rsidRDefault="36D8008B" w:rsidP="008A1885">
            <w:pPr>
              <w:jc w:val="both"/>
              <w:rPr>
                <w:rFonts w:cstheme="minorHAnsi"/>
                <w:sz w:val="20"/>
                <w:szCs w:val="20"/>
              </w:rPr>
            </w:pPr>
            <w:r w:rsidRPr="00646356">
              <w:rPr>
                <w:rFonts w:cstheme="minorHAnsi"/>
                <w:sz w:val="20"/>
                <w:szCs w:val="20"/>
              </w:rPr>
              <w:t xml:space="preserve">Our PSHE curriculum </w:t>
            </w:r>
            <w:r w:rsidR="18EAB5FE" w:rsidRPr="00646356">
              <w:rPr>
                <w:rFonts w:cstheme="minorHAnsi"/>
                <w:sz w:val="20"/>
                <w:szCs w:val="20"/>
              </w:rPr>
              <w:t>supports our</w:t>
            </w:r>
            <w:r w:rsidR="19741732" w:rsidRPr="00646356">
              <w:rPr>
                <w:rFonts w:cstheme="minorHAnsi"/>
                <w:sz w:val="20"/>
                <w:szCs w:val="20"/>
              </w:rPr>
              <w:t xml:space="preserve"> i</w:t>
            </w:r>
            <w:r w:rsidR="476DA7B4" w:rsidRPr="00646356">
              <w:rPr>
                <w:rFonts w:cstheme="minorHAnsi"/>
                <w:sz w:val="20"/>
                <w:szCs w:val="20"/>
              </w:rPr>
              <w:t xml:space="preserve">nfant school behaviour ethos, </w:t>
            </w:r>
            <w:r w:rsidR="19741732" w:rsidRPr="00646356">
              <w:rPr>
                <w:rFonts w:cstheme="minorHAnsi"/>
                <w:sz w:val="20"/>
                <w:szCs w:val="20"/>
              </w:rPr>
              <w:t>encouraging mutual respect, inclusivity, responsibility and an enhanced self-esteem in a happy and caring environment</w:t>
            </w:r>
            <w:r w:rsidR="476DA7B4" w:rsidRPr="00646356">
              <w:rPr>
                <w:rFonts w:cstheme="minorHAnsi"/>
                <w:sz w:val="20"/>
                <w:szCs w:val="20"/>
              </w:rPr>
              <w:t>. It</w:t>
            </w:r>
            <w:r w:rsidR="05F16602" w:rsidRPr="00646356">
              <w:rPr>
                <w:rFonts w:cstheme="minorHAnsi"/>
                <w:sz w:val="20"/>
                <w:szCs w:val="20"/>
              </w:rPr>
              <w:t xml:space="preserve"> also</w:t>
            </w:r>
            <w:r w:rsidR="476DA7B4" w:rsidRPr="00646356">
              <w:rPr>
                <w:rFonts w:cstheme="minorHAnsi"/>
                <w:sz w:val="20"/>
                <w:szCs w:val="20"/>
              </w:rPr>
              <w:t xml:space="preserve"> makes a significant contribution to safeguarding, helping us fulfil our statutory duty to teach our children to keep themselves healthy and safe. </w:t>
            </w:r>
            <w:r w:rsidR="41EB283C" w:rsidRPr="00646356">
              <w:rPr>
                <w:rFonts w:cstheme="minorHAnsi"/>
                <w:sz w:val="20"/>
                <w:szCs w:val="20"/>
              </w:rPr>
              <w:t xml:space="preserve">The </w:t>
            </w:r>
            <w:r w:rsidR="18EAB5FE" w:rsidRPr="00646356">
              <w:rPr>
                <w:rFonts w:cstheme="minorHAnsi"/>
                <w:sz w:val="20"/>
                <w:szCs w:val="20"/>
              </w:rPr>
              <w:t xml:space="preserve">PSHE </w:t>
            </w:r>
            <w:r w:rsidR="41EB283C" w:rsidRPr="00646356">
              <w:rPr>
                <w:rFonts w:cstheme="minorHAnsi"/>
                <w:sz w:val="20"/>
                <w:szCs w:val="20"/>
              </w:rPr>
              <w:t>curriculum</w:t>
            </w:r>
            <w:r w:rsidR="476DA7B4" w:rsidRPr="00646356">
              <w:rPr>
                <w:rFonts w:cstheme="minorHAnsi"/>
                <w:sz w:val="20"/>
                <w:szCs w:val="20"/>
              </w:rPr>
              <w:t xml:space="preserve"> develops our</w:t>
            </w:r>
            <w:r w:rsidR="1988B436" w:rsidRPr="00646356">
              <w:rPr>
                <w:rFonts w:cstheme="minorHAnsi"/>
                <w:sz w:val="20"/>
                <w:szCs w:val="20"/>
              </w:rPr>
              <w:t xml:space="preserve"> children’s learning and confidence in school and also help</w:t>
            </w:r>
            <w:r w:rsidR="41EB283C" w:rsidRPr="00646356">
              <w:rPr>
                <w:rFonts w:cstheme="minorHAnsi"/>
                <w:sz w:val="20"/>
                <w:szCs w:val="20"/>
              </w:rPr>
              <w:t>s</w:t>
            </w:r>
            <w:r w:rsidR="1988B436" w:rsidRPr="00646356">
              <w:rPr>
                <w:rFonts w:cstheme="minorHAnsi"/>
                <w:sz w:val="20"/>
                <w:szCs w:val="20"/>
              </w:rPr>
              <w:t xml:space="preserve"> them to feel confident and safe in the wider community, allowing them to develop their independence. </w:t>
            </w:r>
          </w:p>
          <w:p w14:paraId="5CFFE858" w14:textId="7A30663C" w:rsidR="04717103" w:rsidRPr="00646356" w:rsidRDefault="04717103" w:rsidP="008A1885">
            <w:pPr>
              <w:jc w:val="both"/>
              <w:rPr>
                <w:rFonts w:cstheme="minorHAnsi"/>
                <w:sz w:val="20"/>
                <w:szCs w:val="20"/>
              </w:rPr>
            </w:pPr>
            <w:r w:rsidRPr="00646356">
              <w:rPr>
                <w:rFonts w:cstheme="minorHAnsi"/>
                <w:sz w:val="20"/>
                <w:szCs w:val="20"/>
              </w:rPr>
              <w:t>Unlike, a number of other subjects, the specific knowledge taught in PSHE education changes regularly due to legal changes, medical or technological updates. At Downs Infant School</w:t>
            </w:r>
            <w:r w:rsidR="6A64185A" w:rsidRPr="00646356">
              <w:rPr>
                <w:rFonts w:cstheme="minorHAnsi"/>
                <w:sz w:val="20"/>
                <w:szCs w:val="20"/>
              </w:rPr>
              <w:t xml:space="preserve">, </w:t>
            </w:r>
            <w:r w:rsidRPr="00646356">
              <w:rPr>
                <w:rFonts w:cstheme="minorHAnsi"/>
                <w:sz w:val="20"/>
                <w:szCs w:val="20"/>
              </w:rPr>
              <w:t xml:space="preserve">we continue to ensure that any aspect of PSHE education is accurate, up to date, unbiased and balanced. </w:t>
            </w:r>
            <w:r w:rsidR="7C85FB78" w:rsidRPr="00646356">
              <w:rPr>
                <w:rFonts w:cstheme="minorHAnsi"/>
                <w:sz w:val="20"/>
                <w:szCs w:val="20"/>
              </w:rPr>
              <w:t xml:space="preserve">Our </w:t>
            </w:r>
            <w:r w:rsidR="58AC3F6C" w:rsidRPr="00646356">
              <w:rPr>
                <w:rFonts w:cstheme="minorHAnsi"/>
                <w:sz w:val="20"/>
                <w:szCs w:val="20"/>
              </w:rPr>
              <w:t xml:space="preserve">PSHE lead meets </w:t>
            </w:r>
            <w:r w:rsidR="1F0E519B" w:rsidRPr="00646356">
              <w:rPr>
                <w:rFonts w:cstheme="minorHAnsi"/>
                <w:sz w:val="20"/>
                <w:szCs w:val="20"/>
              </w:rPr>
              <w:t xml:space="preserve">each term </w:t>
            </w:r>
            <w:r w:rsidR="58AC3F6C" w:rsidRPr="00646356">
              <w:rPr>
                <w:rFonts w:cstheme="minorHAnsi"/>
                <w:sz w:val="20"/>
                <w:szCs w:val="20"/>
              </w:rPr>
              <w:t xml:space="preserve">with the Brighton and Hove PSHE </w:t>
            </w:r>
            <w:r w:rsidR="2230AD8E" w:rsidRPr="00646356">
              <w:rPr>
                <w:rFonts w:cstheme="minorHAnsi"/>
                <w:sz w:val="20"/>
                <w:szCs w:val="20"/>
              </w:rPr>
              <w:t>n</w:t>
            </w:r>
            <w:r w:rsidR="58AC3F6C" w:rsidRPr="00646356">
              <w:rPr>
                <w:rFonts w:cstheme="minorHAnsi"/>
                <w:sz w:val="20"/>
                <w:szCs w:val="20"/>
              </w:rPr>
              <w:t>etwork</w:t>
            </w:r>
            <w:r w:rsidR="36D31B96" w:rsidRPr="00646356">
              <w:rPr>
                <w:rFonts w:cstheme="minorHAnsi"/>
                <w:sz w:val="20"/>
                <w:szCs w:val="20"/>
              </w:rPr>
              <w:t xml:space="preserve"> of teachers and PSHE leads. </w:t>
            </w:r>
            <w:r w:rsidR="66E61A1A" w:rsidRPr="00646356">
              <w:rPr>
                <w:rFonts w:cstheme="minorHAnsi"/>
                <w:sz w:val="20"/>
                <w:szCs w:val="20"/>
              </w:rPr>
              <w:t>We have parent / carer consultations, focus groups and workshops as well regular discussions with our delegated school council members regarding ongoing or developing PSHE education t</w:t>
            </w:r>
            <w:r w:rsidRPr="00646356">
              <w:rPr>
                <w:rFonts w:cstheme="minorHAnsi"/>
                <w:sz w:val="20"/>
                <w:szCs w:val="20"/>
              </w:rPr>
              <w:t xml:space="preserve">o help </w:t>
            </w:r>
            <w:r w:rsidR="0023C309" w:rsidRPr="00646356">
              <w:rPr>
                <w:rFonts w:cstheme="minorHAnsi"/>
                <w:sz w:val="20"/>
                <w:szCs w:val="20"/>
              </w:rPr>
              <w:t xml:space="preserve">us </w:t>
            </w:r>
            <w:r w:rsidRPr="00646356">
              <w:rPr>
                <w:rFonts w:cstheme="minorHAnsi"/>
                <w:sz w:val="20"/>
                <w:szCs w:val="20"/>
              </w:rPr>
              <w:t xml:space="preserve">prioritise </w:t>
            </w:r>
            <w:r w:rsidR="517398EF" w:rsidRPr="00646356">
              <w:rPr>
                <w:rFonts w:cstheme="minorHAnsi"/>
                <w:sz w:val="20"/>
                <w:szCs w:val="20"/>
              </w:rPr>
              <w:t xml:space="preserve">the quality of our PSHE learning </w:t>
            </w:r>
            <w:r w:rsidR="0D37753A" w:rsidRPr="00646356">
              <w:rPr>
                <w:rFonts w:cstheme="minorHAnsi"/>
                <w:sz w:val="20"/>
                <w:szCs w:val="20"/>
              </w:rPr>
              <w:t>and ensure that it is</w:t>
            </w:r>
            <w:r w:rsidR="517398EF" w:rsidRPr="00646356">
              <w:rPr>
                <w:rFonts w:cstheme="minorHAnsi"/>
                <w:sz w:val="20"/>
                <w:szCs w:val="20"/>
              </w:rPr>
              <w:t xml:space="preserve"> </w:t>
            </w:r>
            <w:r w:rsidRPr="00646356">
              <w:rPr>
                <w:rFonts w:cstheme="minorHAnsi"/>
                <w:sz w:val="20"/>
                <w:szCs w:val="20"/>
              </w:rPr>
              <w:t>reflect</w:t>
            </w:r>
            <w:r w:rsidR="47017FB8" w:rsidRPr="00646356">
              <w:rPr>
                <w:rFonts w:cstheme="minorHAnsi"/>
                <w:sz w:val="20"/>
                <w:szCs w:val="20"/>
              </w:rPr>
              <w:t xml:space="preserve">ing </w:t>
            </w:r>
            <w:r w:rsidRPr="00646356">
              <w:rPr>
                <w:rFonts w:cstheme="minorHAnsi"/>
                <w:sz w:val="20"/>
                <w:szCs w:val="20"/>
              </w:rPr>
              <w:t>the needs of all of our children in our school, including children with SEND</w:t>
            </w:r>
            <w:r w:rsidR="56C46427" w:rsidRPr="00646356">
              <w:rPr>
                <w:rFonts w:cstheme="minorHAnsi"/>
                <w:sz w:val="20"/>
                <w:szCs w:val="20"/>
              </w:rPr>
              <w:t xml:space="preserve">. </w:t>
            </w:r>
            <w:r w:rsidR="63D3D0B7" w:rsidRPr="00646356">
              <w:rPr>
                <w:rFonts w:cstheme="minorHAnsi"/>
                <w:sz w:val="20"/>
                <w:szCs w:val="20"/>
              </w:rPr>
              <w:t xml:space="preserve">We </w:t>
            </w:r>
            <w:r w:rsidRPr="00646356">
              <w:rPr>
                <w:rFonts w:cstheme="minorHAnsi"/>
                <w:sz w:val="20"/>
                <w:szCs w:val="20"/>
              </w:rPr>
              <w:t>believe that this approach helps us to ensure that our PSHE curriculum is adapted and responsive to the school community as a whole.</w:t>
            </w:r>
          </w:p>
          <w:p w14:paraId="6B373C64" w14:textId="19C527F2" w:rsidR="2E44435C" w:rsidRPr="00646356" w:rsidRDefault="2E44435C" w:rsidP="008A1885">
            <w:pPr>
              <w:jc w:val="both"/>
              <w:rPr>
                <w:rFonts w:cstheme="minorHAnsi"/>
                <w:sz w:val="20"/>
                <w:szCs w:val="20"/>
              </w:rPr>
            </w:pPr>
          </w:p>
          <w:p w14:paraId="6DD7F0F8" w14:textId="77777777" w:rsidR="005F0687" w:rsidRPr="00646356" w:rsidRDefault="005F0687" w:rsidP="008A1885">
            <w:pPr>
              <w:jc w:val="both"/>
              <w:rPr>
                <w:rFonts w:cstheme="minorHAnsi"/>
                <w:sz w:val="20"/>
                <w:szCs w:val="20"/>
              </w:rPr>
            </w:pPr>
          </w:p>
          <w:p w14:paraId="5DAB6C7B" w14:textId="77777777" w:rsidR="00DC0BCE" w:rsidRPr="00646356" w:rsidRDefault="00DC0BCE" w:rsidP="008A1885">
            <w:pPr>
              <w:spacing w:after="0" w:line="240" w:lineRule="auto"/>
              <w:jc w:val="both"/>
              <w:rPr>
                <w:rFonts w:cstheme="minorHAnsi"/>
                <w:i/>
                <w:iCs/>
                <w:sz w:val="20"/>
                <w:szCs w:val="20"/>
              </w:rPr>
            </w:pPr>
          </w:p>
        </w:tc>
        <w:tc>
          <w:tcPr>
            <w:tcW w:w="5196" w:type="dxa"/>
          </w:tcPr>
          <w:p w14:paraId="4244FAEB" w14:textId="2786222A" w:rsidR="2E44435C" w:rsidRPr="00646356" w:rsidRDefault="486DF762" w:rsidP="008A1885">
            <w:pPr>
              <w:jc w:val="both"/>
              <w:rPr>
                <w:rFonts w:cstheme="minorHAnsi"/>
                <w:sz w:val="20"/>
                <w:szCs w:val="20"/>
              </w:rPr>
            </w:pPr>
            <w:r w:rsidRPr="00646356">
              <w:rPr>
                <w:rFonts w:cstheme="minorHAnsi"/>
                <w:sz w:val="20"/>
                <w:szCs w:val="20"/>
              </w:rPr>
              <w:lastRenderedPageBreak/>
              <w:t>At Downs Infant Schoo</w:t>
            </w:r>
            <w:r w:rsidR="4D596E4B" w:rsidRPr="00646356">
              <w:rPr>
                <w:rFonts w:cstheme="minorHAnsi"/>
                <w:sz w:val="20"/>
                <w:szCs w:val="20"/>
              </w:rPr>
              <w:t>l</w:t>
            </w:r>
            <w:r w:rsidRPr="00646356">
              <w:rPr>
                <w:rFonts w:cstheme="minorHAnsi"/>
                <w:sz w:val="20"/>
                <w:szCs w:val="20"/>
              </w:rPr>
              <w:t xml:space="preserve">, </w:t>
            </w:r>
            <w:r w:rsidR="3A3EEE9A" w:rsidRPr="00646356">
              <w:rPr>
                <w:rFonts w:cstheme="minorHAnsi"/>
                <w:sz w:val="20"/>
                <w:szCs w:val="20"/>
              </w:rPr>
              <w:t>our</w:t>
            </w:r>
            <w:r w:rsidRPr="00646356">
              <w:rPr>
                <w:rFonts w:cstheme="minorHAnsi"/>
                <w:sz w:val="20"/>
                <w:szCs w:val="20"/>
              </w:rPr>
              <w:t xml:space="preserve"> PSHE curriculum</w:t>
            </w:r>
            <w:r w:rsidR="3E68E509" w:rsidRPr="00646356">
              <w:rPr>
                <w:rFonts w:cstheme="minorHAnsi"/>
                <w:sz w:val="20"/>
                <w:szCs w:val="20"/>
              </w:rPr>
              <w:t xml:space="preserve"> challenges our children’s thinking, assumptions and stereotypes within a safe environment.</w:t>
            </w:r>
            <w:r w:rsidRPr="00646356">
              <w:rPr>
                <w:rFonts w:cstheme="minorHAnsi"/>
                <w:sz w:val="20"/>
                <w:szCs w:val="20"/>
              </w:rPr>
              <w:t xml:space="preserve"> </w:t>
            </w:r>
            <w:r w:rsidR="26B28E9D" w:rsidRPr="00646356">
              <w:rPr>
                <w:rFonts w:cstheme="minorHAnsi"/>
                <w:sz w:val="20"/>
                <w:szCs w:val="20"/>
              </w:rPr>
              <w:t xml:space="preserve">It </w:t>
            </w:r>
            <w:r w:rsidRPr="00646356">
              <w:rPr>
                <w:rFonts w:cstheme="minorHAnsi"/>
                <w:sz w:val="20"/>
                <w:szCs w:val="20"/>
              </w:rPr>
              <w:t xml:space="preserve">follows </w:t>
            </w:r>
            <w:r w:rsidR="1C5E8A79" w:rsidRPr="00646356">
              <w:rPr>
                <w:rFonts w:cstheme="minorHAnsi"/>
                <w:sz w:val="20"/>
                <w:szCs w:val="20"/>
              </w:rPr>
              <w:t>three core themes</w:t>
            </w:r>
            <w:r w:rsidR="75524814" w:rsidRPr="00646356">
              <w:rPr>
                <w:rFonts w:cstheme="minorHAnsi"/>
                <w:sz w:val="20"/>
                <w:szCs w:val="20"/>
              </w:rPr>
              <w:t xml:space="preserve"> developed from the </w:t>
            </w:r>
            <w:r w:rsidR="007B0838" w:rsidRPr="00646356">
              <w:rPr>
                <w:rFonts w:cstheme="minorHAnsi"/>
                <w:sz w:val="20"/>
                <w:szCs w:val="20"/>
              </w:rPr>
              <w:t xml:space="preserve">PSHE Association’s </w:t>
            </w:r>
            <w:r w:rsidR="75524814" w:rsidRPr="00646356">
              <w:rPr>
                <w:rFonts w:cstheme="minorHAnsi"/>
                <w:sz w:val="20"/>
                <w:szCs w:val="20"/>
              </w:rPr>
              <w:t>‘Programme of Study’</w:t>
            </w:r>
            <w:r w:rsidR="00687723" w:rsidRPr="00646356">
              <w:rPr>
                <w:rFonts w:cstheme="minorHAnsi"/>
                <w:sz w:val="20"/>
                <w:szCs w:val="20"/>
              </w:rPr>
              <w:t xml:space="preserve"> as promoted by Department of Education </w:t>
            </w:r>
            <w:r w:rsidR="007B0838" w:rsidRPr="00646356">
              <w:rPr>
                <w:rFonts w:cstheme="minorHAnsi"/>
                <w:sz w:val="20"/>
                <w:szCs w:val="20"/>
              </w:rPr>
              <w:t>and Brighton and Hove’s PSHE leads. (</w:t>
            </w:r>
            <w:r w:rsidR="00687723" w:rsidRPr="00646356">
              <w:rPr>
                <w:rFonts w:cstheme="minorHAnsi"/>
                <w:sz w:val="20"/>
                <w:szCs w:val="20"/>
                <w:shd w:val="clear" w:color="auto" w:fill="FFFFFF"/>
              </w:rPr>
              <w:t>The Department of Education</w:t>
            </w:r>
            <w:r w:rsidR="00F52F1F" w:rsidRPr="00646356">
              <w:rPr>
                <w:rFonts w:cstheme="minorHAnsi"/>
                <w:sz w:val="20"/>
                <w:szCs w:val="20"/>
                <w:shd w:val="clear" w:color="auto" w:fill="FFFFFF"/>
              </w:rPr>
              <w:t xml:space="preserve"> </w:t>
            </w:r>
            <w:r w:rsidR="007B0838" w:rsidRPr="00646356">
              <w:rPr>
                <w:rFonts w:cstheme="minorHAnsi"/>
                <w:sz w:val="20"/>
                <w:szCs w:val="20"/>
                <w:shd w:val="clear" w:color="auto" w:fill="FFFFFF"/>
              </w:rPr>
              <w:t>provided grant funding to the </w:t>
            </w:r>
            <w:hyperlink r:id="rId6" w:history="1">
              <w:r w:rsidR="007B0838" w:rsidRPr="00646356">
                <w:rPr>
                  <w:rStyle w:val="Hyperlink"/>
                  <w:rFonts w:cstheme="minorHAnsi"/>
                  <w:color w:val="auto"/>
                  <w:sz w:val="20"/>
                  <w:szCs w:val="20"/>
                  <w:shd w:val="clear" w:color="auto" w:fill="FFFFFF"/>
                </w:rPr>
                <w:t>PSHE Association</w:t>
              </w:r>
            </w:hyperlink>
            <w:r w:rsidR="007B0838" w:rsidRPr="00646356">
              <w:rPr>
                <w:rFonts w:cstheme="minorHAnsi"/>
                <w:sz w:val="20"/>
                <w:szCs w:val="20"/>
                <w:shd w:val="clear" w:color="auto" w:fill="FFFFFF"/>
              </w:rPr>
              <w:t> to advise schools in developing their </w:t>
            </w:r>
            <w:r w:rsidR="007B0838" w:rsidRPr="00646356">
              <w:rPr>
                <w:rFonts w:cstheme="minorHAnsi"/>
                <w:sz w:val="20"/>
                <w:szCs w:val="20"/>
              </w:rPr>
              <w:t>PSHE</w:t>
            </w:r>
            <w:r w:rsidR="007B0838" w:rsidRPr="00646356">
              <w:rPr>
                <w:rFonts w:cstheme="minorHAnsi"/>
                <w:sz w:val="20"/>
                <w:szCs w:val="20"/>
                <w:shd w:val="clear" w:color="auto" w:fill="FFFFFF"/>
              </w:rPr>
              <w:t> curriculums and improve the quality of teaching.)</w:t>
            </w:r>
          </w:p>
          <w:p w14:paraId="02A7D031" w14:textId="77777777" w:rsidR="00A45C4A" w:rsidRPr="00646356" w:rsidRDefault="1C5E8A79" w:rsidP="008A1885">
            <w:pPr>
              <w:pStyle w:val="ListParagraph"/>
              <w:numPr>
                <w:ilvl w:val="0"/>
                <w:numId w:val="41"/>
              </w:numPr>
              <w:jc w:val="both"/>
              <w:rPr>
                <w:rFonts w:cstheme="minorHAnsi"/>
                <w:sz w:val="20"/>
                <w:szCs w:val="20"/>
              </w:rPr>
            </w:pPr>
            <w:r w:rsidRPr="00646356">
              <w:rPr>
                <w:rFonts w:cstheme="minorHAnsi"/>
                <w:sz w:val="20"/>
                <w:szCs w:val="20"/>
              </w:rPr>
              <w:t xml:space="preserve">Health and wellbeing. </w:t>
            </w:r>
          </w:p>
          <w:p w14:paraId="5BA60BB3" w14:textId="77777777" w:rsidR="00A45C4A" w:rsidRPr="00646356" w:rsidRDefault="1C5E8A79" w:rsidP="008A1885">
            <w:pPr>
              <w:pStyle w:val="ListParagraph"/>
              <w:numPr>
                <w:ilvl w:val="0"/>
                <w:numId w:val="41"/>
              </w:numPr>
              <w:jc w:val="both"/>
              <w:rPr>
                <w:rFonts w:cstheme="minorHAnsi"/>
                <w:sz w:val="20"/>
                <w:szCs w:val="20"/>
              </w:rPr>
            </w:pPr>
            <w:r w:rsidRPr="00646356">
              <w:rPr>
                <w:rFonts w:cstheme="minorHAnsi"/>
                <w:sz w:val="20"/>
                <w:szCs w:val="20"/>
              </w:rPr>
              <w:t xml:space="preserve">Relationships. </w:t>
            </w:r>
          </w:p>
          <w:p w14:paraId="0ED993F8" w14:textId="306CDEA4" w:rsidR="00705091" w:rsidRPr="00646356" w:rsidRDefault="1C5E8A79" w:rsidP="008A1885">
            <w:pPr>
              <w:pStyle w:val="ListParagraph"/>
              <w:numPr>
                <w:ilvl w:val="0"/>
                <w:numId w:val="41"/>
              </w:numPr>
              <w:jc w:val="both"/>
              <w:rPr>
                <w:rFonts w:cstheme="minorHAnsi"/>
                <w:sz w:val="20"/>
                <w:szCs w:val="20"/>
              </w:rPr>
            </w:pPr>
            <w:r w:rsidRPr="00646356">
              <w:rPr>
                <w:rFonts w:cstheme="minorHAnsi"/>
                <w:sz w:val="20"/>
                <w:szCs w:val="20"/>
              </w:rPr>
              <w:t xml:space="preserve">Living in the wider world. </w:t>
            </w:r>
          </w:p>
          <w:p w14:paraId="2C4AF859" w14:textId="45534D51" w:rsidR="0021443E" w:rsidRPr="00646356" w:rsidRDefault="69ABC0D3" w:rsidP="008A1885">
            <w:pPr>
              <w:jc w:val="both"/>
              <w:rPr>
                <w:rFonts w:cstheme="minorHAnsi"/>
                <w:sz w:val="20"/>
                <w:szCs w:val="20"/>
              </w:rPr>
            </w:pPr>
            <w:r w:rsidRPr="00646356">
              <w:rPr>
                <w:rFonts w:cstheme="minorHAnsi"/>
                <w:sz w:val="20"/>
                <w:szCs w:val="20"/>
              </w:rPr>
              <w:t xml:space="preserve">Learning from one area may be related and applicable to others so there is often an overlap between the three themes. </w:t>
            </w:r>
            <w:r w:rsidR="00923353" w:rsidRPr="00646356">
              <w:rPr>
                <w:rFonts w:cstheme="minorHAnsi"/>
                <w:sz w:val="20"/>
                <w:szCs w:val="20"/>
              </w:rPr>
              <w:t xml:space="preserve">To complement our Green Curriculum, PSHE is considered through a ‘green lens’. When planning and teaching PSHE, we consider the wider impact PSHE learning and skills developed have on the world. </w:t>
            </w:r>
            <w:r w:rsidR="463B3566" w:rsidRPr="00646356">
              <w:rPr>
                <w:rFonts w:cstheme="minorHAnsi"/>
                <w:sz w:val="20"/>
                <w:szCs w:val="20"/>
              </w:rPr>
              <w:t xml:space="preserve">We </w:t>
            </w:r>
            <w:r w:rsidR="308D235E" w:rsidRPr="00646356">
              <w:rPr>
                <w:rFonts w:cstheme="minorHAnsi"/>
                <w:sz w:val="20"/>
                <w:szCs w:val="20"/>
              </w:rPr>
              <w:t>also incorporate</w:t>
            </w:r>
            <w:r w:rsidR="25B99185" w:rsidRPr="00646356">
              <w:rPr>
                <w:rFonts w:cstheme="minorHAnsi"/>
                <w:sz w:val="20"/>
                <w:szCs w:val="20"/>
              </w:rPr>
              <w:t xml:space="preserve"> </w:t>
            </w:r>
            <w:r w:rsidR="15E083F9" w:rsidRPr="00646356">
              <w:rPr>
                <w:rFonts w:cstheme="minorHAnsi"/>
                <w:sz w:val="20"/>
                <w:szCs w:val="20"/>
              </w:rPr>
              <w:t>aspects of SEAL (Social and Emotional Aspects of Learning</w:t>
            </w:r>
            <w:r w:rsidR="397BE674" w:rsidRPr="00646356">
              <w:rPr>
                <w:rFonts w:cstheme="minorHAnsi"/>
                <w:sz w:val="20"/>
                <w:szCs w:val="20"/>
              </w:rPr>
              <w:t>) within our PSHE curriculum.</w:t>
            </w:r>
            <w:r w:rsidR="0021443E" w:rsidRPr="00646356">
              <w:rPr>
                <w:rFonts w:cstheme="minorHAnsi"/>
                <w:sz w:val="20"/>
                <w:szCs w:val="20"/>
              </w:rPr>
              <w:t xml:space="preserve"> Our PSHE </w:t>
            </w:r>
            <w:r w:rsidR="00945B56" w:rsidRPr="00646356">
              <w:rPr>
                <w:rFonts w:cstheme="minorHAnsi"/>
                <w:sz w:val="20"/>
                <w:szCs w:val="20"/>
              </w:rPr>
              <w:t>curriculum follows</w:t>
            </w:r>
            <w:r w:rsidR="0021443E" w:rsidRPr="00646356">
              <w:rPr>
                <w:rFonts w:cstheme="minorHAnsi"/>
                <w:sz w:val="20"/>
                <w:szCs w:val="20"/>
              </w:rPr>
              <w:t xml:space="preserve"> the Early Years Statutory Framework for the Early years Foundation Stage</w:t>
            </w:r>
            <w:r w:rsidR="006B5A74" w:rsidRPr="00646356">
              <w:rPr>
                <w:rFonts w:cstheme="minorHAnsi"/>
                <w:sz w:val="20"/>
                <w:szCs w:val="20"/>
              </w:rPr>
              <w:t xml:space="preserve"> and focuses on the Prime Area of Personal, Social and Emotional Development.</w:t>
            </w:r>
          </w:p>
          <w:p w14:paraId="08ACFDAC" w14:textId="44E38F0C" w:rsidR="00705091" w:rsidRPr="00646356" w:rsidRDefault="7C100270" w:rsidP="008A1885">
            <w:pPr>
              <w:jc w:val="both"/>
              <w:rPr>
                <w:rFonts w:cstheme="minorHAnsi"/>
                <w:sz w:val="20"/>
                <w:szCs w:val="20"/>
              </w:rPr>
            </w:pPr>
            <w:r w:rsidRPr="00646356">
              <w:rPr>
                <w:rFonts w:cstheme="minorHAnsi"/>
                <w:sz w:val="20"/>
                <w:szCs w:val="20"/>
              </w:rPr>
              <w:t>Brighton and Hove</w:t>
            </w:r>
            <w:r w:rsidR="4D6478AC" w:rsidRPr="00646356">
              <w:rPr>
                <w:rFonts w:cstheme="minorHAnsi"/>
                <w:sz w:val="20"/>
                <w:szCs w:val="20"/>
              </w:rPr>
              <w:t xml:space="preserve"> schools’ </w:t>
            </w:r>
            <w:r w:rsidRPr="00646356">
              <w:rPr>
                <w:rFonts w:cstheme="minorHAnsi"/>
                <w:sz w:val="20"/>
                <w:szCs w:val="20"/>
              </w:rPr>
              <w:t xml:space="preserve">PSHE leads provide excellent </w:t>
            </w:r>
            <w:r w:rsidR="7846B561" w:rsidRPr="00646356">
              <w:rPr>
                <w:rFonts w:cstheme="minorHAnsi"/>
                <w:sz w:val="20"/>
                <w:szCs w:val="20"/>
              </w:rPr>
              <w:t xml:space="preserve">teaching and learning </w:t>
            </w:r>
            <w:r w:rsidRPr="00646356">
              <w:rPr>
                <w:rFonts w:cstheme="minorHAnsi"/>
                <w:sz w:val="20"/>
                <w:szCs w:val="20"/>
              </w:rPr>
              <w:t>resources adap</w:t>
            </w:r>
            <w:r w:rsidR="008C0542" w:rsidRPr="00646356">
              <w:rPr>
                <w:rFonts w:cstheme="minorHAnsi"/>
                <w:sz w:val="20"/>
                <w:szCs w:val="20"/>
              </w:rPr>
              <w:t>ted from the PSHE Association’s</w:t>
            </w:r>
            <w:r w:rsidR="4F0595FF" w:rsidRPr="00646356">
              <w:rPr>
                <w:rFonts w:cstheme="minorHAnsi"/>
                <w:sz w:val="20"/>
                <w:szCs w:val="20"/>
              </w:rPr>
              <w:t xml:space="preserve"> Programme of Study. </w:t>
            </w:r>
            <w:r w:rsidR="206DF09F" w:rsidRPr="00646356">
              <w:rPr>
                <w:rFonts w:cstheme="minorHAnsi"/>
                <w:sz w:val="20"/>
                <w:szCs w:val="20"/>
              </w:rPr>
              <w:t>Our t</w:t>
            </w:r>
            <w:r w:rsidR="605D8F24" w:rsidRPr="00646356">
              <w:rPr>
                <w:rFonts w:cstheme="minorHAnsi"/>
                <w:sz w:val="20"/>
                <w:szCs w:val="20"/>
              </w:rPr>
              <w:t xml:space="preserve">eachers make good use of the resources </w:t>
            </w:r>
            <w:r w:rsidR="52E20F07" w:rsidRPr="00646356">
              <w:rPr>
                <w:rFonts w:cstheme="minorHAnsi"/>
                <w:sz w:val="20"/>
                <w:szCs w:val="20"/>
              </w:rPr>
              <w:t>to</w:t>
            </w:r>
            <w:r w:rsidR="605D8F24" w:rsidRPr="00646356">
              <w:rPr>
                <w:rFonts w:cstheme="minorHAnsi"/>
                <w:sz w:val="20"/>
                <w:szCs w:val="20"/>
              </w:rPr>
              <w:t xml:space="preserve"> present information clearly and in an engaging way.</w:t>
            </w:r>
            <w:r w:rsidR="55929386" w:rsidRPr="00646356">
              <w:rPr>
                <w:rFonts w:cstheme="minorHAnsi"/>
                <w:sz w:val="20"/>
                <w:szCs w:val="20"/>
              </w:rPr>
              <w:t xml:space="preserve"> </w:t>
            </w:r>
          </w:p>
          <w:p w14:paraId="35D855BC" w14:textId="04CB9915" w:rsidR="00705091" w:rsidRPr="00646356" w:rsidRDefault="4B8CC426" w:rsidP="008A1885">
            <w:pPr>
              <w:spacing w:after="0" w:line="240" w:lineRule="auto"/>
              <w:jc w:val="both"/>
              <w:rPr>
                <w:rFonts w:cstheme="minorHAnsi"/>
                <w:sz w:val="20"/>
                <w:szCs w:val="20"/>
              </w:rPr>
            </w:pPr>
            <w:r w:rsidRPr="00646356">
              <w:rPr>
                <w:rFonts w:cstheme="minorHAnsi"/>
                <w:sz w:val="20"/>
                <w:szCs w:val="20"/>
              </w:rPr>
              <w:t>Our areas</w:t>
            </w:r>
            <w:r w:rsidR="308D235E" w:rsidRPr="00646356">
              <w:rPr>
                <w:rFonts w:cstheme="minorHAnsi"/>
                <w:sz w:val="20"/>
                <w:szCs w:val="20"/>
              </w:rPr>
              <w:t xml:space="preserve"> of learning</w:t>
            </w:r>
            <w:r w:rsidR="17274E27" w:rsidRPr="00646356">
              <w:rPr>
                <w:rFonts w:cstheme="minorHAnsi"/>
                <w:sz w:val="20"/>
                <w:szCs w:val="20"/>
              </w:rPr>
              <w:t xml:space="preserve"> within the themes</w:t>
            </w:r>
            <w:r w:rsidR="308D235E" w:rsidRPr="00646356">
              <w:rPr>
                <w:rFonts w:cstheme="minorHAnsi"/>
                <w:sz w:val="20"/>
                <w:szCs w:val="20"/>
              </w:rPr>
              <w:t xml:space="preserve"> include: </w:t>
            </w:r>
            <w:r w:rsidR="19741732" w:rsidRPr="00646356">
              <w:rPr>
                <w:rFonts w:cstheme="minorHAnsi"/>
                <w:sz w:val="20"/>
                <w:szCs w:val="20"/>
              </w:rPr>
              <w:t>New Beginnings</w:t>
            </w:r>
            <w:r w:rsidR="00923353" w:rsidRPr="00646356">
              <w:rPr>
                <w:rFonts w:cstheme="minorHAnsi"/>
                <w:sz w:val="20"/>
                <w:szCs w:val="20"/>
              </w:rPr>
              <w:t xml:space="preserve"> - Citizenship</w:t>
            </w:r>
            <w:r w:rsidR="19741732" w:rsidRPr="00646356">
              <w:rPr>
                <w:rFonts w:cstheme="minorHAnsi"/>
                <w:sz w:val="20"/>
                <w:szCs w:val="20"/>
              </w:rPr>
              <w:t xml:space="preserve">, </w:t>
            </w:r>
            <w:proofErr w:type="gramStart"/>
            <w:r w:rsidR="19741732" w:rsidRPr="00646356">
              <w:rPr>
                <w:rFonts w:cstheme="minorHAnsi"/>
                <w:sz w:val="20"/>
                <w:szCs w:val="20"/>
              </w:rPr>
              <w:t>Getting</w:t>
            </w:r>
            <w:proofErr w:type="gramEnd"/>
            <w:r w:rsidR="19741732" w:rsidRPr="00646356">
              <w:rPr>
                <w:rFonts w:cstheme="minorHAnsi"/>
                <w:sz w:val="20"/>
                <w:szCs w:val="20"/>
              </w:rPr>
              <w:t xml:space="preserve"> on and falling out, Good to </w:t>
            </w:r>
            <w:r w:rsidR="19741732" w:rsidRPr="00646356">
              <w:rPr>
                <w:rFonts w:cstheme="minorHAnsi"/>
                <w:sz w:val="20"/>
                <w:szCs w:val="20"/>
              </w:rPr>
              <w:lastRenderedPageBreak/>
              <w:t>be me</w:t>
            </w:r>
            <w:r w:rsidR="00DA07DE" w:rsidRPr="00646356">
              <w:rPr>
                <w:rFonts w:cstheme="minorHAnsi"/>
                <w:sz w:val="20"/>
                <w:szCs w:val="20"/>
              </w:rPr>
              <w:t xml:space="preserve"> and Growing an anti-racist school</w:t>
            </w:r>
            <w:r w:rsidR="19741732" w:rsidRPr="00646356">
              <w:rPr>
                <w:rFonts w:cstheme="minorHAnsi"/>
                <w:sz w:val="20"/>
                <w:szCs w:val="20"/>
              </w:rPr>
              <w:t xml:space="preserve">, </w:t>
            </w:r>
            <w:r w:rsidR="21FBCE46" w:rsidRPr="00646356">
              <w:rPr>
                <w:rFonts w:cstheme="minorHAnsi"/>
                <w:sz w:val="20"/>
                <w:szCs w:val="20"/>
              </w:rPr>
              <w:t xml:space="preserve">Equality, Inclusion and </w:t>
            </w:r>
            <w:r w:rsidR="1C5E8A79" w:rsidRPr="00646356">
              <w:rPr>
                <w:rFonts w:cstheme="minorHAnsi"/>
                <w:sz w:val="20"/>
                <w:szCs w:val="20"/>
              </w:rPr>
              <w:t>Diversity</w:t>
            </w:r>
            <w:r w:rsidR="19741732" w:rsidRPr="00646356">
              <w:rPr>
                <w:rFonts w:cstheme="minorHAnsi"/>
                <w:sz w:val="20"/>
                <w:szCs w:val="20"/>
              </w:rPr>
              <w:t>, Gender stereotypes, Feeling Good Feeling Safe, Relationship</w:t>
            </w:r>
            <w:r w:rsidR="1C5E8A79" w:rsidRPr="00646356">
              <w:rPr>
                <w:rFonts w:cstheme="minorHAnsi"/>
                <w:sz w:val="20"/>
                <w:szCs w:val="20"/>
              </w:rPr>
              <w:t xml:space="preserve"> and Health</w:t>
            </w:r>
            <w:r w:rsidR="19741732" w:rsidRPr="00646356">
              <w:rPr>
                <w:rFonts w:cstheme="minorHAnsi"/>
                <w:sz w:val="20"/>
                <w:szCs w:val="20"/>
              </w:rPr>
              <w:t xml:space="preserve"> Education</w:t>
            </w:r>
            <w:r w:rsidR="42F0B98F" w:rsidRPr="00646356">
              <w:rPr>
                <w:rFonts w:cstheme="minorHAnsi"/>
                <w:sz w:val="20"/>
                <w:szCs w:val="20"/>
              </w:rPr>
              <w:t xml:space="preserve"> (RHE)</w:t>
            </w:r>
            <w:r w:rsidR="00923353" w:rsidRPr="00646356">
              <w:rPr>
                <w:rFonts w:cstheme="minorHAnsi"/>
                <w:sz w:val="20"/>
                <w:szCs w:val="20"/>
              </w:rPr>
              <w:t>, part of RSHE</w:t>
            </w:r>
            <w:r w:rsidR="19741732" w:rsidRPr="00646356">
              <w:rPr>
                <w:rFonts w:cstheme="minorHAnsi"/>
                <w:sz w:val="20"/>
                <w:szCs w:val="20"/>
              </w:rPr>
              <w:t>,</w:t>
            </w:r>
            <w:r w:rsidR="21FBCE46" w:rsidRPr="00646356">
              <w:rPr>
                <w:rFonts w:cstheme="minorHAnsi"/>
                <w:sz w:val="20"/>
                <w:szCs w:val="20"/>
              </w:rPr>
              <w:t xml:space="preserve"> Mental Health and Wellbeing, Keeping Healthy and Safe,</w:t>
            </w:r>
            <w:r w:rsidR="19741732" w:rsidRPr="00646356">
              <w:rPr>
                <w:rFonts w:cstheme="minorHAnsi"/>
                <w:sz w:val="20"/>
                <w:szCs w:val="20"/>
              </w:rPr>
              <w:t xml:space="preserve"> Changes.</w:t>
            </w:r>
            <w:r w:rsidR="308D235E" w:rsidRPr="00646356">
              <w:rPr>
                <w:rFonts w:cstheme="minorHAnsi"/>
                <w:sz w:val="20"/>
                <w:szCs w:val="20"/>
              </w:rPr>
              <w:t xml:space="preserve"> </w:t>
            </w:r>
          </w:p>
          <w:p w14:paraId="6C8EC7A3" w14:textId="722F0E4D" w:rsidR="00705091" w:rsidRPr="00646356" w:rsidRDefault="00705091" w:rsidP="008A1885">
            <w:pPr>
              <w:spacing w:after="0" w:line="240" w:lineRule="auto"/>
              <w:jc w:val="both"/>
              <w:rPr>
                <w:rFonts w:cstheme="minorHAnsi"/>
                <w:sz w:val="20"/>
                <w:szCs w:val="20"/>
              </w:rPr>
            </w:pPr>
          </w:p>
          <w:p w14:paraId="3BB7D32B" w14:textId="18B514BE" w:rsidR="2E44435C" w:rsidRPr="00646356" w:rsidRDefault="6A7A36B6" w:rsidP="008A1885">
            <w:pPr>
              <w:spacing w:after="0" w:line="240" w:lineRule="auto"/>
              <w:jc w:val="both"/>
              <w:rPr>
                <w:rFonts w:cstheme="minorHAnsi"/>
                <w:sz w:val="20"/>
                <w:szCs w:val="20"/>
              </w:rPr>
            </w:pPr>
            <w:r w:rsidRPr="00646356">
              <w:rPr>
                <w:rFonts w:cstheme="minorHAnsi"/>
                <w:sz w:val="20"/>
                <w:szCs w:val="20"/>
              </w:rPr>
              <w:t xml:space="preserve">Our </w:t>
            </w:r>
            <w:r w:rsidR="5EA73518" w:rsidRPr="00646356">
              <w:rPr>
                <w:rFonts w:cstheme="minorHAnsi"/>
                <w:sz w:val="20"/>
                <w:szCs w:val="20"/>
              </w:rPr>
              <w:t xml:space="preserve">PSHE curriculum </w:t>
            </w:r>
            <w:r w:rsidR="43D1B3A3" w:rsidRPr="00646356">
              <w:rPr>
                <w:rFonts w:cstheme="minorHAnsi"/>
                <w:sz w:val="20"/>
                <w:szCs w:val="20"/>
              </w:rPr>
              <w:t xml:space="preserve">also </w:t>
            </w:r>
            <w:r w:rsidR="5EA73518" w:rsidRPr="00646356">
              <w:rPr>
                <w:rFonts w:cstheme="minorHAnsi"/>
                <w:sz w:val="20"/>
                <w:szCs w:val="20"/>
              </w:rPr>
              <w:t>includes opportunities to link British Values, RE or our school’s values together</w:t>
            </w:r>
            <w:r w:rsidR="5BF0FF7B" w:rsidRPr="00646356">
              <w:rPr>
                <w:rFonts w:cstheme="minorHAnsi"/>
                <w:sz w:val="20"/>
                <w:szCs w:val="20"/>
              </w:rPr>
              <w:t>. F</w:t>
            </w:r>
            <w:r w:rsidR="299514F0" w:rsidRPr="00646356">
              <w:rPr>
                <w:rFonts w:cstheme="minorHAnsi"/>
                <w:sz w:val="20"/>
                <w:szCs w:val="20"/>
              </w:rPr>
              <w:t>or example</w:t>
            </w:r>
            <w:r w:rsidR="6627ACAA" w:rsidRPr="00646356">
              <w:rPr>
                <w:rFonts w:cstheme="minorHAnsi"/>
                <w:sz w:val="20"/>
                <w:szCs w:val="20"/>
              </w:rPr>
              <w:t>, we</w:t>
            </w:r>
            <w:r w:rsidR="299514F0" w:rsidRPr="00646356">
              <w:rPr>
                <w:rFonts w:cstheme="minorHAnsi"/>
                <w:sz w:val="20"/>
                <w:szCs w:val="20"/>
              </w:rPr>
              <w:t xml:space="preserve"> promot</w:t>
            </w:r>
            <w:r w:rsidR="628FDA78" w:rsidRPr="00646356">
              <w:rPr>
                <w:rFonts w:cstheme="minorHAnsi"/>
                <w:sz w:val="20"/>
                <w:szCs w:val="20"/>
              </w:rPr>
              <w:t>e</w:t>
            </w:r>
            <w:r w:rsidR="299514F0" w:rsidRPr="00646356">
              <w:rPr>
                <w:rFonts w:cstheme="minorHAnsi"/>
                <w:sz w:val="20"/>
                <w:szCs w:val="20"/>
              </w:rPr>
              <w:t xml:space="preserve"> the practice of democracy </w:t>
            </w:r>
            <w:r w:rsidR="042CA1DD" w:rsidRPr="00646356">
              <w:rPr>
                <w:rFonts w:cstheme="minorHAnsi"/>
                <w:sz w:val="20"/>
                <w:szCs w:val="20"/>
              </w:rPr>
              <w:t xml:space="preserve">in our school environment </w:t>
            </w:r>
            <w:r w:rsidR="299514F0" w:rsidRPr="00646356">
              <w:rPr>
                <w:rFonts w:cstheme="minorHAnsi"/>
                <w:sz w:val="20"/>
                <w:szCs w:val="20"/>
              </w:rPr>
              <w:t xml:space="preserve">through </w:t>
            </w:r>
            <w:r w:rsidR="6E1C5E63" w:rsidRPr="00646356">
              <w:rPr>
                <w:rFonts w:cstheme="minorHAnsi"/>
                <w:sz w:val="20"/>
                <w:szCs w:val="20"/>
              </w:rPr>
              <w:t xml:space="preserve">the development of </w:t>
            </w:r>
            <w:r w:rsidR="299514F0" w:rsidRPr="00646356">
              <w:rPr>
                <w:rFonts w:cstheme="minorHAnsi"/>
                <w:sz w:val="20"/>
                <w:szCs w:val="20"/>
              </w:rPr>
              <w:t>our school council</w:t>
            </w:r>
            <w:r w:rsidR="4DF3031E" w:rsidRPr="00646356">
              <w:rPr>
                <w:rFonts w:cstheme="minorHAnsi"/>
                <w:sz w:val="20"/>
                <w:szCs w:val="20"/>
              </w:rPr>
              <w:t xml:space="preserve">. </w:t>
            </w:r>
          </w:p>
          <w:p w14:paraId="75E97418" w14:textId="77777777" w:rsidR="00687723" w:rsidRPr="00646356" w:rsidRDefault="00687723" w:rsidP="008A1885">
            <w:pPr>
              <w:spacing w:after="0" w:line="240" w:lineRule="auto"/>
              <w:jc w:val="both"/>
              <w:rPr>
                <w:rFonts w:cstheme="minorHAnsi"/>
                <w:sz w:val="20"/>
                <w:szCs w:val="20"/>
              </w:rPr>
            </w:pPr>
          </w:p>
          <w:p w14:paraId="154AE24C" w14:textId="5EE03C46" w:rsidR="2E44435C" w:rsidRPr="00646356" w:rsidRDefault="27B218DE" w:rsidP="008A1885">
            <w:pPr>
              <w:jc w:val="both"/>
              <w:rPr>
                <w:rFonts w:cstheme="minorHAnsi"/>
                <w:sz w:val="20"/>
                <w:szCs w:val="20"/>
              </w:rPr>
            </w:pPr>
            <w:r w:rsidRPr="00646356">
              <w:rPr>
                <w:rFonts w:cstheme="minorHAnsi"/>
                <w:sz w:val="20"/>
                <w:szCs w:val="20"/>
              </w:rPr>
              <w:t>We ensure that we cover all statutory aspects of PSHE and follow the statutory guidance for ‘Relationships Education, Relationships and Sex Education and Health Education’ through the PSHE Association Programme of Study (used by Brighton and Hove PSHE leads).</w:t>
            </w:r>
          </w:p>
          <w:p w14:paraId="3A77C6AC" w14:textId="2C709F45" w:rsidR="00F1786E" w:rsidRPr="00646356" w:rsidRDefault="42F0B98F" w:rsidP="008A1885">
            <w:pPr>
              <w:spacing w:after="0" w:line="240" w:lineRule="auto"/>
              <w:jc w:val="both"/>
              <w:rPr>
                <w:rFonts w:cstheme="minorHAnsi"/>
                <w:color w:val="FF0000"/>
                <w:sz w:val="20"/>
                <w:szCs w:val="20"/>
              </w:rPr>
            </w:pPr>
            <w:r w:rsidRPr="00646356">
              <w:rPr>
                <w:rFonts w:cstheme="minorHAnsi"/>
                <w:sz w:val="20"/>
                <w:szCs w:val="20"/>
              </w:rPr>
              <w:t xml:space="preserve">At Downs Infant School, the children’s knowledge, skills and attributes are developed and </w:t>
            </w:r>
            <w:r w:rsidR="7B4744C2" w:rsidRPr="00646356">
              <w:rPr>
                <w:rFonts w:cstheme="minorHAnsi"/>
                <w:sz w:val="20"/>
                <w:szCs w:val="20"/>
              </w:rPr>
              <w:t>previous</w:t>
            </w:r>
            <w:r w:rsidR="3034FE21" w:rsidRPr="00646356">
              <w:rPr>
                <w:rFonts w:cstheme="minorHAnsi"/>
                <w:sz w:val="20"/>
                <w:szCs w:val="20"/>
              </w:rPr>
              <w:t xml:space="preserve"> years</w:t>
            </w:r>
            <w:r w:rsidR="7B4744C2" w:rsidRPr="00646356">
              <w:rPr>
                <w:rFonts w:cstheme="minorHAnsi"/>
                <w:sz w:val="20"/>
                <w:szCs w:val="20"/>
              </w:rPr>
              <w:t xml:space="preserve"> learning is </w:t>
            </w:r>
            <w:r w:rsidRPr="00646356">
              <w:rPr>
                <w:rFonts w:cstheme="minorHAnsi"/>
                <w:sz w:val="20"/>
                <w:szCs w:val="20"/>
              </w:rPr>
              <w:t>revisited, reinforced and enhanced</w:t>
            </w:r>
            <w:r w:rsidR="0E70F10A" w:rsidRPr="00646356">
              <w:rPr>
                <w:rFonts w:cstheme="minorHAnsi"/>
                <w:sz w:val="20"/>
                <w:szCs w:val="20"/>
              </w:rPr>
              <w:t xml:space="preserve"> each</w:t>
            </w:r>
            <w:r w:rsidRPr="00646356">
              <w:rPr>
                <w:rFonts w:cstheme="minorHAnsi"/>
                <w:sz w:val="20"/>
                <w:szCs w:val="20"/>
              </w:rPr>
              <w:t xml:space="preserve"> year</w:t>
            </w:r>
            <w:r w:rsidR="75320CAC" w:rsidRPr="00646356">
              <w:rPr>
                <w:rFonts w:cstheme="minorHAnsi"/>
                <w:sz w:val="20"/>
                <w:szCs w:val="20"/>
              </w:rPr>
              <w:t xml:space="preserve">. </w:t>
            </w:r>
            <w:r w:rsidR="4215A930" w:rsidRPr="00646356">
              <w:rPr>
                <w:rFonts w:cstheme="minorHAnsi"/>
                <w:sz w:val="20"/>
                <w:szCs w:val="20"/>
              </w:rPr>
              <w:t xml:space="preserve">We also encourage the development of speaking and listening skills in our children through our curriculum. We </w:t>
            </w:r>
            <w:r w:rsidR="75320CAC" w:rsidRPr="00646356">
              <w:rPr>
                <w:rFonts w:cstheme="minorHAnsi"/>
                <w:sz w:val="20"/>
                <w:szCs w:val="20"/>
              </w:rPr>
              <w:t>believe that quality over quantity is essential with PSHE learning and ensure that our learning is creat</w:t>
            </w:r>
            <w:r w:rsidR="2B2CB7AE" w:rsidRPr="00646356">
              <w:rPr>
                <w:rFonts w:cstheme="minorHAnsi"/>
                <w:sz w:val="20"/>
                <w:szCs w:val="20"/>
              </w:rPr>
              <w:t>ive and extended through continuous provision</w:t>
            </w:r>
            <w:r w:rsidR="53E9EF74" w:rsidRPr="00646356">
              <w:rPr>
                <w:rFonts w:cstheme="minorHAnsi"/>
                <w:sz w:val="20"/>
                <w:szCs w:val="20"/>
              </w:rPr>
              <w:t xml:space="preserve"> rather than simply a number of sessions within the classroom. </w:t>
            </w:r>
            <w:r w:rsidR="3D40BB34" w:rsidRPr="00646356">
              <w:rPr>
                <w:rFonts w:cstheme="minorHAnsi"/>
                <w:sz w:val="20"/>
                <w:szCs w:val="20"/>
              </w:rPr>
              <w:t>This allows our children to apply their skills in a real and meaningful context.</w:t>
            </w:r>
            <w:r w:rsidR="006730EA" w:rsidRPr="00646356">
              <w:rPr>
                <w:rFonts w:cstheme="minorHAnsi"/>
                <w:sz w:val="20"/>
                <w:szCs w:val="20"/>
              </w:rPr>
              <w:t xml:space="preserve"> </w:t>
            </w:r>
            <w:r w:rsidR="008C0542" w:rsidRPr="00646356">
              <w:rPr>
                <w:rFonts w:cstheme="minorHAnsi"/>
                <w:sz w:val="20"/>
                <w:szCs w:val="20"/>
              </w:rPr>
              <w:t>Teachers have flexibility</w:t>
            </w:r>
            <w:r w:rsidR="3561EECA" w:rsidRPr="00646356">
              <w:rPr>
                <w:rFonts w:cstheme="minorHAnsi"/>
                <w:sz w:val="20"/>
                <w:szCs w:val="20"/>
              </w:rPr>
              <w:t xml:space="preserve"> to</w:t>
            </w:r>
            <w:r w:rsidR="5BF1E073" w:rsidRPr="00646356">
              <w:rPr>
                <w:rFonts w:cstheme="minorHAnsi"/>
                <w:sz w:val="20"/>
                <w:szCs w:val="20"/>
              </w:rPr>
              <w:t xml:space="preserve"> adapt</w:t>
            </w:r>
            <w:r w:rsidR="7C226C16" w:rsidRPr="00646356">
              <w:rPr>
                <w:rFonts w:cstheme="minorHAnsi"/>
                <w:sz w:val="20"/>
                <w:szCs w:val="20"/>
              </w:rPr>
              <w:t xml:space="preserve"> teacher directed</w:t>
            </w:r>
            <w:r w:rsidR="008C0542" w:rsidRPr="00646356">
              <w:rPr>
                <w:rFonts w:cstheme="minorHAnsi"/>
                <w:sz w:val="20"/>
                <w:szCs w:val="20"/>
              </w:rPr>
              <w:t xml:space="preserve"> s</w:t>
            </w:r>
            <w:r w:rsidR="5BF1E073" w:rsidRPr="00646356">
              <w:rPr>
                <w:rFonts w:cstheme="minorHAnsi"/>
                <w:sz w:val="20"/>
                <w:szCs w:val="20"/>
              </w:rPr>
              <w:t>essions as necessary</w:t>
            </w:r>
            <w:r w:rsidR="008C0542" w:rsidRPr="00646356">
              <w:rPr>
                <w:rFonts w:cstheme="minorHAnsi"/>
                <w:sz w:val="20"/>
                <w:szCs w:val="20"/>
              </w:rPr>
              <w:t xml:space="preserve"> as they are best placed to understand the needs of their children</w:t>
            </w:r>
            <w:r w:rsidR="5BF1E073" w:rsidRPr="00646356">
              <w:rPr>
                <w:rFonts w:cstheme="minorHAnsi"/>
                <w:sz w:val="20"/>
                <w:szCs w:val="20"/>
              </w:rPr>
              <w:t xml:space="preserve"> </w:t>
            </w:r>
            <w:r w:rsidR="008C0542" w:rsidRPr="00646356">
              <w:rPr>
                <w:rFonts w:cstheme="minorHAnsi"/>
                <w:sz w:val="20"/>
                <w:szCs w:val="20"/>
              </w:rPr>
              <w:t xml:space="preserve">and </w:t>
            </w:r>
            <w:r w:rsidR="00923353" w:rsidRPr="00646356">
              <w:rPr>
                <w:rFonts w:cstheme="minorHAnsi"/>
                <w:sz w:val="20"/>
                <w:szCs w:val="20"/>
              </w:rPr>
              <w:t>consider</w:t>
            </w:r>
            <w:r w:rsidR="5BF1E073" w:rsidRPr="00646356">
              <w:rPr>
                <w:rFonts w:cstheme="minorHAnsi"/>
                <w:sz w:val="20"/>
                <w:szCs w:val="20"/>
              </w:rPr>
              <w:t xml:space="preserve"> sensitive safeguarding issues, for example, adoption</w:t>
            </w:r>
            <w:r w:rsidR="5BF1E073" w:rsidRPr="00646356">
              <w:rPr>
                <w:rFonts w:cstheme="minorHAnsi"/>
                <w:color w:val="FF0000"/>
                <w:sz w:val="20"/>
                <w:szCs w:val="20"/>
              </w:rPr>
              <w:t xml:space="preserve">. </w:t>
            </w:r>
          </w:p>
          <w:p w14:paraId="3098E0A4" w14:textId="77777777" w:rsidR="00923353" w:rsidRPr="00646356" w:rsidRDefault="00923353" w:rsidP="008A1885">
            <w:pPr>
              <w:spacing w:after="0" w:line="240" w:lineRule="auto"/>
              <w:jc w:val="both"/>
              <w:rPr>
                <w:rFonts w:cstheme="minorHAnsi"/>
                <w:sz w:val="20"/>
                <w:szCs w:val="20"/>
              </w:rPr>
            </w:pPr>
          </w:p>
          <w:p w14:paraId="406EA71D" w14:textId="6EACBAE5" w:rsidR="00F1786E" w:rsidRPr="00646356" w:rsidRDefault="17582D5A" w:rsidP="008A1885">
            <w:pPr>
              <w:jc w:val="both"/>
              <w:rPr>
                <w:rFonts w:cstheme="minorHAnsi"/>
                <w:sz w:val="20"/>
                <w:szCs w:val="20"/>
              </w:rPr>
            </w:pPr>
            <w:r w:rsidRPr="00646356">
              <w:rPr>
                <w:rFonts w:cstheme="minorHAnsi"/>
                <w:sz w:val="20"/>
                <w:szCs w:val="20"/>
              </w:rPr>
              <w:t>At Downs Infant School, we believe that our learning environment is essential to our pupils’ social and emotional development. At the beginning of a new school year, each class develops a ‘Learning Zones’ area with a visual display to help the children visually recognise their emotions and those of others. The display is created through discussion with the children and is designed to help them manage and respond to those feelings and situations so that they can engage in behaviour which promotes safety and learning.</w:t>
            </w:r>
          </w:p>
          <w:p w14:paraId="6C084ABF" w14:textId="48A9434B" w:rsidR="00F1786E" w:rsidRPr="00646356" w:rsidRDefault="5CC53541" w:rsidP="008A1885">
            <w:pPr>
              <w:jc w:val="both"/>
              <w:rPr>
                <w:rFonts w:cstheme="minorHAnsi"/>
                <w:sz w:val="20"/>
                <w:szCs w:val="20"/>
              </w:rPr>
            </w:pPr>
            <w:r w:rsidRPr="00646356">
              <w:rPr>
                <w:rFonts w:cstheme="minorHAnsi"/>
                <w:sz w:val="20"/>
                <w:szCs w:val="20"/>
              </w:rPr>
              <w:lastRenderedPageBreak/>
              <w:t>Age-appropriate</w:t>
            </w:r>
            <w:r w:rsidR="42F0B98F" w:rsidRPr="00646356">
              <w:rPr>
                <w:rFonts w:cstheme="minorHAnsi"/>
                <w:sz w:val="20"/>
                <w:szCs w:val="20"/>
              </w:rPr>
              <w:t xml:space="preserve"> knowledge is learned with cross curriculum links (for example</w:t>
            </w:r>
            <w:r w:rsidR="63C66281" w:rsidRPr="00646356">
              <w:rPr>
                <w:rFonts w:cstheme="minorHAnsi"/>
                <w:sz w:val="20"/>
                <w:szCs w:val="20"/>
              </w:rPr>
              <w:t xml:space="preserve">, </w:t>
            </w:r>
            <w:r w:rsidR="4E5D453F" w:rsidRPr="00646356">
              <w:rPr>
                <w:rFonts w:cstheme="minorHAnsi"/>
                <w:sz w:val="20"/>
                <w:szCs w:val="20"/>
              </w:rPr>
              <w:t>age-appropriate</w:t>
            </w:r>
            <w:r w:rsidR="42F0B98F" w:rsidRPr="00646356">
              <w:rPr>
                <w:rFonts w:cstheme="minorHAnsi"/>
                <w:sz w:val="20"/>
                <w:szCs w:val="20"/>
              </w:rPr>
              <w:t xml:space="preserve"> knowledge </w:t>
            </w:r>
            <w:r w:rsidR="1908F823" w:rsidRPr="00646356">
              <w:rPr>
                <w:rFonts w:cstheme="minorHAnsi"/>
                <w:sz w:val="20"/>
                <w:szCs w:val="20"/>
              </w:rPr>
              <w:t xml:space="preserve">that is </w:t>
            </w:r>
            <w:r w:rsidR="42F0B98F" w:rsidRPr="00646356">
              <w:rPr>
                <w:rFonts w:cstheme="minorHAnsi"/>
                <w:sz w:val="20"/>
                <w:szCs w:val="20"/>
              </w:rPr>
              <w:t>learned about the body</w:t>
            </w:r>
            <w:r w:rsidR="3C54D19D" w:rsidRPr="00646356">
              <w:rPr>
                <w:rFonts w:cstheme="minorHAnsi"/>
                <w:sz w:val="20"/>
                <w:szCs w:val="20"/>
              </w:rPr>
              <w:t xml:space="preserve">, </w:t>
            </w:r>
            <w:r w:rsidR="42F0B98F" w:rsidRPr="00646356">
              <w:rPr>
                <w:rFonts w:cstheme="minorHAnsi"/>
                <w:sz w:val="20"/>
                <w:szCs w:val="20"/>
              </w:rPr>
              <w:t>builds on previous learning and links to the Science curriculum.</w:t>
            </w:r>
            <w:r w:rsidR="006730EA" w:rsidRPr="00646356">
              <w:rPr>
                <w:rFonts w:cstheme="minorHAnsi"/>
                <w:sz w:val="20"/>
                <w:szCs w:val="20"/>
              </w:rPr>
              <w:t xml:space="preserve"> Economic Wellbeing is discussed within areas of money management in Maths and also Gender and Careers.</w:t>
            </w:r>
            <w:r w:rsidR="3681E293" w:rsidRPr="00646356">
              <w:rPr>
                <w:rFonts w:cstheme="minorHAnsi"/>
                <w:sz w:val="20"/>
                <w:szCs w:val="20"/>
              </w:rPr>
              <w:t>)</w:t>
            </w:r>
          </w:p>
          <w:p w14:paraId="02EB378F" w14:textId="2B5BCBD1" w:rsidR="00DC0BCE" w:rsidRPr="00646356" w:rsidRDefault="600328E3" w:rsidP="008A1885">
            <w:pPr>
              <w:jc w:val="both"/>
              <w:rPr>
                <w:rFonts w:cstheme="minorHAnsi"/>
                <w:sz w:val="20"/>
                <w:szCs w:val="20"/>
              </w:rPr>
            </w:pPr>
            <w:r w:rsidRPr="00646356">
              <w:rPr>
                <w:rFonts w:cstheme="minorHAnsi"/>
                <w:sz w:val="20"/>
                <w:szCs w:val="20"/>
              </w:rPr>
              <w:t>Our PSHE curriculum overview has been mapped out to take into</w:t>
            </w:r>
            <w:r w:rsidR="42F0B98F" w:rsidRPr="00646356">
              <w:rPr>
                <w:rFonts w:cstheme="minorHAnsi"/>
                <w:sz w:val="20"/>
                <w:szCs w:val="20"/>
              </w:rPr>
              <w:t xml:space="preserve"> account the age of children</w:t>
            </w:r>
            <w:r w:rsidR="2392A54D" w:rsidRPr="00646356">
              <w:rPr>
                <w:rFonts w:cstheme="minorHAnsi"/>
                <w:sz w:val="20"/>
                <w:szCs w:val="20"/>
              </w:rPr>
              <w:t xml:space="preserve"> at each point</w:t>
            </w:r>
            <w:r w:rsidR="42F0B98F" w:rsidRPr="00646356">
              <w:rPr>
                <w:rFonts w:cstheme="minorHAnsi"/>
                <w:sz w:val="20"/>
                <w:szCs w:val="20"/>
              </w:rPr>
              <w:t>. For example, RHE and FGFS is taught later in the school year</w:t>
            </w:r>
            <w:r w:rsidR="36843289" w:rsidRPr="00646356">
              <w:rPr>
                <w:rFonts w:cstheme="minorHAnsi"/>
                <w:sz w:val="20"/>
                <w:szCs w:val="20"/>
              </w:rPr>
              <w:t xml:space="preserve"> to allow for growth in emotional maturity over the year and as such, readiness to learn.</w:t>
            </w:r>
          </w:p>
        </w:tc>
        <w:tc>
          <w:tcPr>
            <w:tcW w:w="5196" w:type="dxa"/>
          </w:tcPr>
          <w:p w14:paraId="71FFE7FF" w14:textId="1E1C6F17" w:rsidR="00E4444B" w:rsidRPr="00646356" w:rsidRDefault="0021443E" w:rsidP="008A1885">
            <w:pPr>
              <w:jc w:val="both"/>
              <w:rPr>
                <w:rFonts w:cstheme="minorHAnsi"/>
                <w:sz w:val="20"/>
                <w:szCs w:val="20"/>
              </w:rPr>
            </w:pPr>
            <w:r w:rsidRPr="00646356">
              <w:rPr>
                <w:rFonts w:cstheme="minorHAnsi"/>
                <w:color w:val="000000"/>
                <w:sz w:val="20"/>
                <w:szCs w:val="20"/>
              </w:rPr>
              <w:lastRenderedPageBreak/>
              <w:t xml:space="preserve">Our PSHE curriculum is reflected in having happy and confident children transitioning into their next year. </w:t>
            </w:r>
            <w:r w:rsidR="006B5A74" w:rsidRPr="00646356">
              <w:rPr>
                <w:rFonts w:cstheme="minorHAnsi"/>
                <w:sz w:val="20"/>
                <w:szCs w:val="20"/>
              </w:rPr>
              <w:t xml:space="preserve">Our children will be able </w:t>
            </w:r>
            <w:r w:rsidR="004E1D00" w:rsidRPr="00646356">
              <w:rPr>
                <w:rFonts w:cstheme="minorHAnsi"/>
                <w:sz w:val="20"/>
                <w:szCs w:val="20"/>
              </w:rPr>
              <w:t xml:space="preserve">to show the development of their </w:t>
            </w:r>
            <w:r w:rsidR="005573E9" w:rsidRPr="00646356">
              <w:rPr>
                <w:rFonts w:cstheme="minorHAnsi"/>
                <w:sz w:val="20"/>
                <w:szCs w:val="20"/>
              </w:rPr>
              <w:t>PSHE s</w:t>
            </w:r>
            <w:r w:rsidR="004E1D00" w:rsidRPr="00646356">
              <w:rPr>
                <w:rFonts w:cstheme="minorHAnsi"/>
                <w:sz w:val="20"/>
                <w:szCs w:val="20"/>
              </w:rPr>
              <w:t>kills. F</w:t>
            </w:r>
            <w:r w:rsidR="00ED5118" w:rsidRPr="00646356">
              <w:rPr>
                <w:rFonts w:cstheme="minorHAnsi"/>
                <w:sz w:val="20"/>
                <w:szCs w:val="20"/>
              </w:rPr>
              <w:t>or example</w:t>
            </w:r>
            <w:r w:rsidR="006B5A74" w:rsidRPr="00646356">
              <w:rPr>
                <w:rFonts w:cstheme="minorHAnsi"/>
                <w:sz w:val="20"/>
                <w:szCs w:val="20"/>
              </w:rPr>
              <w:t>,</w:t>
            </w:r>
            <w:r w:rsidR="005573E9" w:rsidRPr="00646356">
              <w:rPr>
                <w:rFonts w:cstheme="minorHAnsi"/>
                <w:sz w:val="20"/>
                <w:szCs w:val="20"/>
              </w:rPr>
              <w:t xml:space="preserve"> </w:t>
            </w:r>
            <w:r w:rsidR="00ED5118" w:rsidRPr="00646356">
              <w:rPr>
                <w:rFonts w:cstheme="minorHAnsi"/>
                <w:sz w:val="20"/>
                <w:szCs w:val="20"/>
              </w:rPr>
              <w:t>being healthy</w:t>
            </w:r>
            <w:r w:rsidR="004E1D00" w:rsidRPr="00646356">
              <w:rPr>
                <w:rFonts w:cstheme="minorHAnsi"/>
                <w:sz w:val="20"/>
                <w:szCs w:val="20"/>
              </w:rPr>
              <w:t xml:space="preserve"> - our children will be aware of their bodies and how to keep them healthy;</w:t>
            </w:r>
            <w:r w:rsidR="005573E9" w:rsidRPr="00646356">
              <w:rPr>
                <w:rFonts w:cstheme="minorHAnsi"/>
                <w:sz w:val="20"/>
                <w:szCs w:val="20"/>
              </w:rPr>
              <w:t xml:space="preserve"> positive relationships</w:t>
            </w:r>
            <w:r w:rsidR="004E1D00" w:rsidRPr="00646356">
              <w:rPr>
                <w:rFonts w:cstheme="minorHAnsi"/>
                <w:sz w:val="20"/>
                <w:szCs w:val="20"/>
              </w:rPr>
              <w:t xml:space="preserve"> - how to regulate their own behaviour, get along with others and make new friends</w:t>
            </w:r>
            <w:r w:rsidR="005573E9" w:rsidRPr="00646356">
              <w:rPr>
                <w:rFonts w:cstheme="minorHAnsi"/>
                <w:sz w:val="20"/>
                <w:szCs w:val="20"/>
              </w:rPr>
              <w:t xml:space="preserve"> within school and the wider community. Our children will develop an understanding of other cultures and become citizens of the world. </w:t>
            </w:r>
          </w:p>
          <w:p w14:paraId="5F6E24FC" w14:textId="7B9DA6A7" w:rsidR="00E4444B" w:rsidRPr="00646356" w:rsidRDefault="00E4444B" w:rsidP="008A1885">
            <w:pPr>
              <w:jc w:val="both"/>
              <w:rPr>
                <w:rFonts w:cstheme="minorHAnsi"/>
                <w:color w:val="000000"/>
                <w:sz w:val="20"/>
                <w:szCs w:val="20"/>
              </w:rPr>
            </w:pPr>
            <w:r w:rsidRPr="00646356">
              <w:rPr>
                <w:rFonts w:cstheme="minorHAnsi"/>
                <w:sz w:val="20"/>
                <w:szCs w:val="20"/>
              </w:rPr>
              <w:t>By teaching about empathy, and respect for nature, PSHE encourages children to develop eco – conscious behaviours, make thoughtful choices, and take an active role in protecting the planet, which aligns with the goals of our Green Curriculum.</w:t>
            </w:r>
          </w:p>
          <w:p w14:paraId="13CF726A" w14:textId="770034BE" w:rsidR="00ED5118" w:rsidRPr="00646356" w:rsidRDefault="005573E9" w:rsidP="008A1885">
            <w:pPr>
              <w:spacing w:after="0" w:line="240" w:lineRule="auto"/>
              <w:jc w:val="both"/>
              <w:rPr>
                <w:rFonts w:cstheme="minorHAnsi"/>
                <w:sz w:val="20"/>
                <w:szCs w:val="20"/>
              </w:rPr>
            </w:pPr>
            <w:r w:rsidRPr="00646356">
              <w:rPr>
                <w:rFonts w:cstheme="minorHAnsi"/>
                <w:sz w:val="20"/>
                <w:szCs w:val="20"/>
              </w:rPr>
              <w:t>As a result of direct teaching and extended contin</w:t>
            </w:r>
            <w:r w:rsidR="004E1D00" w:rsidRPr="00646356">
              <w:rPr>
                <w:rFonts w:cstheme="minorHAnsi"/>
                <w:sz w:val="20"/>
                <w:szCs w:val="20"/>
              </w:rPr>
              <w:t>uous provision, our children will be</w:t>
            </w:r>
            <w:r w:rsidRPr="00646356">
              <w:rPr>
                <w:rFonts w:cstheme="minorHAnsi"/>
                <w:sz w:val="20"/>
                <w:szCs w:val="20"/>
              </w:rPr>
              <w:t xml:space="preserve"> very quickly able to demonstrate building relationships and positive behaviours and attitudes</w:t>
            </w:r>
            <w:r w:rsidR="008A1885" w:rsidRPr="00646356">
              <w:rPr>
                <w:rFonts w:cstheme="minorHAnsi"/>
                <w:sz w:val="20"/>
                <w:szCs w:val="20"/>
              </w:rPr>
              <w:t>. Our play based approach will allow</w:t>
            </w:r>
            <w:r w:rsidRPr="00646356">
              <w:rPr>
                <w:rFonts w:cstheme="minorHAnsi"/>
                <w:sz w:val="20"/>
                <w:szCs w:val="20"/>
              </w:rPr>
              <w:t xml:space="preserve"> children to develop skills suc</w:t>
            </w:r>
            <w:r w:rsidR="00023EF0" w:rsidRPr="00646356">
              <w:rPr>
                <w:rFonts w:cstheme="minorHAnsi"/>
                <w:sz w:val="20"/>
                <w:szCs w:val="20"/>
              </w:rPr>
              <w:t xml:space="preserve">h as turn taking, </w:t>
            </w:r>
            <w:r w:rsidRPr="00646356">
              <w:rPr>
                <w:rFonts w:cstheme="minorHAnsi"/>
                <w:sz w:val="20"/>
                <w:szCs w:val="20"/>
              </w:rPr>
              <w:t>sharing</w:t>
            </w:r>
            <w:r w:rsidR="00ED5118" w:rsidRPr="00646356">
              <w:rPr>
                <w:rFonts w:cstheme="minorHAnsi"/>
                <w:sz w:val="20"/>
                <w:szCs w:val="20"/>
              </w:rPr>
              <w:t xml:space="preserve"> and self-regulating</w:t>
            </w:r>
            <w:r w:rsidR="00023EF0" w:rsidRPr="00646356">
              <w:rPr>
                <w:rFonts w:cstheme="minorHAnsi"/>
                <w:sz w:val="20"/>
                <w:szCs w:val="20"/>
              </w:rPr>
              <w:t xml:space="preserve"> independently and</w:t>
            </w:r>
            <w:r w:rsidR="00ED5118" w:rsidRPr="00646356">
              <w:rPr>
                <w:rFonts w:cstheme="minorHAnsi"/>
                <w:sz w:val="20"/>
                <w:szCs w:val="20"/>
              </w:rPr>
              <w:t xml:space="preserve"> practis</w:t>
            </w:r>
            <w:r w:rsidR="00023EF0" w:rsidRPr="00646356">
              <w:rPr>
                <w:rFonts w:cstheme="minorHAnsi"/>
                <w:sz w:val="20"/>
                <w:szCs w:val="20"/>
              </w:rPr>
              <w:t>e</w:t>
            </w:r>
            <w:r w:rsidRPr="00646356">
              <w:rPr>
                <w:rFonts w:cstheme="minorHAnsi"/>
                <w:sz w:val="20"/>
                <w:szCs w:val="20"/>
              </w:rPr>
              <w:t xml:space="preserve"> their skills.</w:t>
            </w:r>
            <w:r w:rsidR="00ED5118" w:rsidRPr="00646356">
              <w:rPr>
                <w:rFonts w:cstheme="minorHAnsi"/>
                <w:sz w:val="20"/>
                <w:szCs w:val="20"/>
              </w:rPr>
              <w:t xml:space="preserve"> Teachers and TAs work and play alongside children to see what is important to them and how they apply what they have learned.</w:t>
            </w:r>
          </w:p>
          <w:p w14:paraId="2756AA5F" w14:textId="42D2C937" w:rsidR="004164C8" w:rsidRPr="00646356" w:rsidRDefault="004164C8" w:rsidP="008A1885">
            <w:pPr>
              <w:spacing w:after="0" w:line="240" w:lineRule="auto"/>
              <w:jc w:val="both"/>
              <w:rPr>
                <w:rFonts w:cstheme="minorHAnsi"/>
                <w:sz w:val="20"/>
                <w:szCs w:val="20"/>
              </w:rPr>
            </w:pPr>
          </w:p>
          <w:p w14:paraId="63AAB3F7" w14:textId="152A4362" w:rsidR="005573E9" w:rsidRPr="00646356" w:rsidRDefault="004164C8" w:rsidP="008A1885">
            <w:pPr>
              <w:spacing w:after="0" w:line="240" w:lineRule="auto"/>
              <w:jc w:val="both"/>
              <w:rPr>
                <w:rFonts w:cstheme="minorHAnsi"/>
                <w:sz w:val="20"/>
                <w:szCs w:val="20"/>
              </w:rPr>
            </w:pPr>
            <w:r w:rsidRPr="00646356">
              <w:rPr>
                <w:rFonts w:cstheme="minorHAnsi"/>
                <w:sz w:val="20"/>
                <w:szCs w:val="20"/>
              </w:rPr>
              <w:t>We show the impact of the children’s learning in their play and observations which we record on ‘Tapestry’</w:t>
            </w:r>
            <w:r w:rsidR="00023EF0" w:rsidRPr="00646356">
              <w:rPr>
                <w:rFonts w:cstheme="minorHAnsi"/>
                <w:sz w:val="20"/>
                <w:szCs w:val="20"/>
              </w:rPr>
              <w:t>,</w:t>
            </w:r>
            <w:r w:rsidRPr="00646356">
              <w:rPr>
                <w:rFonts w:cstheme="minorHAnsi"/>
                <w:sz w:val="20"/>
                <w:szCs w:val="20"/>
              </w:rPr>
              <w:t xml:space="preserve"> our learning journal.</w:t>
            </w:r>
          </w:p>
          <w:p w14:paraId="5AFC36FE" w14:textId="77777777" w:rsidR="00687723" w:rsidRPr="00646356" w:rsidRDefault="00687723" w:rsidP="008A1885">
            <w:pPr>
              <w:spacing w:after="0" w:line="240" w:lineRule="auto"/>
              <w:jc w:val="both"/>
              <w:rPr>
                <w:rFonts w:cstheme="minorHAnsi"/>
                <w:color w:val="FF0000"/>
                <w:sz w:val="20"/>
                <w:szCs w:val="20"/>
              </w:rPr>
            </w:pPr>
          </w:p>
          <w:p w14:paraId="26C6ED6A" w14:textId="0E0F527A" w:rsidR="005573E9" w:rsidRPr="00646356" w:rsidRDefault="005573E9" w:rsidP="008A1885">
            <w:pPr>
              <w:jc w:val="both"/>
              <w:rPr>
                <w:rFonts w:cstheme="minorHAnsi"/>
                <w:sz w:val="20"/>
                <w:szCs w:val="20"/>
              </w:rPr>
            </w:pPr>
            <w:r w:rsidRPr="00646356">
              <w:rPr>
                <w:rFonts w:cstheme="minorHAnsi"/>
                <w:sz w:val="20"/>
                <w:szCs w:val="20"/>
              </w:rPr>
              <w:t xml:space="preserve">As they move through the school and with the very best PSHE teaching, we </w:t>
            </w:r>
            <w:r w:rsidR="008A1885" w:rsidRPr="00646356">
              <w:rPr>
                <w:rFonts w:cstheme="minorHAnsi"/>
                <w:sz w:val="20"/>
                <w:szCs w:val="20"/>
              </w:rPr>
              <w:t xml:space="preserve">will </w:t>
            </w:r>
            <w:r w:rsidRPr="00646356">
              <w:rPr>
                <w:rFonts w:cstheme="minorHAnsi"/>
                <w:sz w:val="20"/>
                <w:szCs w:val="20"/>
              </w:rPr>
              <w:t>see children taking ownership of their own learning.</w:t>
            </w:r>
          </w:p>
          <w:p w14:paraId="388EB774" w14:textId="6AC2868B" w:rsidR="005573E9" w:rsidRPr="00646356" w:rsidRDefault="004164C8" w:rsidP="008A1885">
            <w:pPr>
              <w:jc w:val="both"/>
              <w:rPr>
                <w:rFonts w:cstheme="minorHAnsi"/>
                <w:sz w:val="20"/>
                <w:szCs w:val="20"/>
              </w:rPr>
            </w:pPr>
            <w:r w:rsidRPr="00646356">
              <w:rPr>
                <w:rFonts w:cstheme="minorHAnsi"/>
                <w:sz w:val="20"/>
                <w:szCs w:val="20"/>
              </w:rPr>
              <w:lastRenderedPageBreak/>
              <w:t>There is</w:t>
            </w:r>
            <w:r w:rsidR="00ED5118" w:rsidRPr="00646356">
              <w:rPr>
                <w:rFonts w:cstheme="minorHAnsi"/>
                <w:sz w:val="20"/>
                <w:szCs w:val="20"/>
              </w:rPr>
              <w:t xml:space="preserve"> a c</w:t>
            </w:r>
            <w:r w:rsidR="005573E9" w:rsidRPr="00646356">
              <w:rPr>
                <w:rFonts w:cstheme="minorHAnsi"/>
                <w:sz w:val="20"/>
                <w:szCs w:val="20"/>
              </w:rPr>
              <w:t>onsist</w:t>
            </w:r>
            <w:r w:rsidR="00ED5118" w:rsidRPr="00646356">
              <w:rPr>
                <w:rFonts w:cstheme="minorHAnsi"/>
                <w:sz w:val="20"/>
                <w:szCs w:val="20"/>
              </w:rPr>
              <w:t>ency of resources and displays as well as l</w:t>
            </w:r>
            <w:r w:rsidR="005573E9" w:rsidRPr="00646356">
              <w:rPr>
                <w:rFonts w:cstheme="minorHAnsi"/>
                <w:sz w:val="20"/>
                <w:szCs w:val="20"/>
              </w:rPr>
              <w:t>anguage</w:t>
            </w:r>
            <w:r w:rsidR="00ED5118" w:rsidRPr="00646356">
              <w:rPr>
                <w:rFonts w:cstheme="minorHAnsi"/>
                <w:sz w:val="20"/>
                <w:szCs w:val="20"/>
              </w:rPr>
              <w:t xml:space="preserve"> quality texts that promote</w:t>
            </w:r>
            <w:r w:rsidR="005573E9" w:rsidRPr="00646356">
              <w:rPr>
                <w:rFonts w:cstheme="minorHAnsi"/>
                <w:sz w:val="20"/>
                <w:szCs w:val="20"/>
              </w:rPr>
              <w:t xml:space="preserve"> PSHE and literacy</w:t>
            </w:r>
            <w:r w:rsidR="00ED5118" w:rsidRPr="00646356">
              <w:rPr>
                <w:rFonts w:cstheme="minorHAnsi"/>
                <w:sz w:val="20"/>
                <w:szCs w:val="20"/>
              </w:rPr>
              <w:t xml:space="preserve"> across the classes.</w:t>
            </w:r>
          </w:p>
          <w:p w14:paraId="56209C9B" w14:textId="6BF28004" w:rsidR="005573E9" w:rsidRPr="00646356" w:rsidRDefault="005573E9" w:rsidP="008A1885">
            <w:pPr>
              <w:jc w:val="both"/>
              <w:rPr>
                <w:rFonts w:cstheme="minorHAnsi"/>
                <w:sz w:val="20"/>
                <w:szCs w:val="20"/>
              </w:rPr>
            </w:pPr>
            <w:r w:rsidRPr="00646356">
              <w:rPr>
                <w:rFonts w:cstheme="minorHAnsi"/>
                <w:sz w:val="20"/>
                <w:szCs w:val="20"/>
              </w:rPr>
              <w:t>By the time they reach year 2</w:t>
            </w:r>
            <w:r w:rsidR="00ED5118" w:rsidRPr="00646356">
              <w:rPr>
                <w:rFonts w:cstheme="minorHAnsi"/>
                <w:sz w:val="20"/>
                <w:szCs w:val="20"/>
              </w:rPr>
              <w:t>,</w:t>
            </w:r>
            <w:r w:rsidR="008A1885" w:rsidRPr="00646356">
              <w:rPr>
                <w:rFonts w:cstheme="minorHAnsi"/>
                <w:sz w:val="20"/>
                <w:szCs w:val="20"/>
              </w:rPr>
              <w:t xml:space="preserve"> children will be</w:t>
            </w:r>
            <w:r w:rsidRPr="00646356">
              <w:rPr>
                <w:rFonts w:cstheme="minorHAnsi"/>
                <w:sz w:val="20"/>
                <w:szCs w:val="20"/>
              </w:rPr>
              <w:t xml:space="preserve"> able to reflect on t</w:t>
            </w:r>
            <w:r w:rsidR="00ED5118" w:rsidRPr="00646356">
              <w:rPr>
                <w:rFonts w:cstheme="minorHAnsi"/>
                <w:sz w:val="20"/>
                <w:szCs w:val="20"/>
              </w:rPr>
              <w:t xml:space="preserve">he development of their skills, for example </w:t>
            </w:r>
            <w:r w:rsidR="004164C8" w:rsidRPr="00646356">
              <w:rPr>
                <w:rFonts w:cstheme="minorHAnsi"/>
                <w:sz w:val="20"/>
                <w:szCs w:val="20"/>
              </w:rPr>
              <w:t xml:space="preserve">with self-regulation - </w:t>
            </w:r>
            <w:r w:rsidR="00ED5118" w:rsidRPr="00646356">
              <w:rPr>
                <w:rFonts w:cstheme="minorHAnsi"/>
                <w:sz w:val="20"/>
                <w:szCs w:val="20"/>
              </w:rPr>
              <w:t>calming themselves down by using breathing techniques that they have learnt previously.</w:t>
            </w:r>
          </w:p>
          <w:p w14:paraId="20F05BBA" w14:textId="68E88445" w:rsidR="004164C8" w:rsidRPr="00646356" w:rsidRDefault="005573E9" w:rsidP="008A1885">
            <w:pPr>
              <w:spacing w:after="0" w:line="240" w:lineRule="auto"/>
              <w:jc w:val="both"/>
              <w:rPr>
                <w:rFonts w:cstheme="minorHAnsi"/>
                <w:sz w:val="20"/>
                <w:szCs w:val="20"/>
              </w:rPr>
            </w:pPr>
            <w:r w:rsidRPr="00646356">
              <w:rPr>
                <w:rFonts w:cstheme="minorHAnsi"/>
                <w:sz w:val="20"/>
                <w:szCs w:val="20"/>
              </w:rPr>
              <w:t>Teachers</w:t>
            </w:r>
            <w:r w:rsidR="004164C8" w:rsidRPr="00646356">
              <w:rPr>
                <w:rFonts w:cstheme="minorHAnsi"/>
                <w:sz w:val="20"/>
                <w:szCs w:val="20"/>
              </w:rPr>
              <w:t xml:space="preserve"> are</w:t>
            </w:r>
            <w:r w:rsidRPr="00646356">
              <w:rPr>
                <w:rFonts w:cstheme="minorHAnsi"/>
                <w:sz w:val="20"/>
                <w:szCs w:val="20"/>
              </w:rPr>
              <w:t xml:space="preserve"> able to adapt</w:t>
            </w:r>
            <w:r w:rsidR="00ED5118" w:rsidRPr="00646356">
              <w:rPr>
                <w:rFonts w:cstheme="minorHAnsi"/>
                <w:sz w:val="20"/>
                <w:szCs w:val="20"/>
              </w:rPr>
              <w:t xml:space="preserve"> their learning </w:t>
            </w:r>
            <w:r w:rsidRPr="00646356">
              <w:rPr>
                <w:rFonts w:cstheme="minorHAnsi"/>
                <w:sz w:val="20"/>
                <w:szCs w:val="20"/>
              </w:rPr>
              <w:t xml:space="preserve">to meet </w:t>
            </w:r>
            <w:r w:rsidR="00ED5118" w:rsidRPr="00646356">
              <w:rPr>
                <w:rFonts w:cstheme="minorHAnsi"/>
                <w:sz w:val="20"/>
                <w:szCs w:val="20"/>
              </w:rPr>
              <w:t>the needs of their own class. Year group t</w:t>
            </w:r>
            <w:r w:rsidRPr="00646356">
              <w:rPr>
                <w:rFonts w:cstheme="minorHAnsi"/>
                <w:sz w:val="20"/>
                <w:szCs w:val="20"/>
              </w:rPr>
              <w:t xml:space="preserve">eams work collaboratively to support each other and the needs of the cohort. </w:t>
            </w:r>
          </w:p>
          <w:p w14:paraId="3B274700" w14:textId="6CDB8F1B" w:rsidR="008A1885" w:rsidRPr="00646356" w:rsidRDefault="008A1885" w:rsidP="008A1885">
            <w:pPr>
              <w:spacing w:after="0" w:line="240" w:lineRule="auto"/>
              <w:jc w:val="both"/>
              <w:rPr>
                <w:rFonts w:cstheme="minorHAnsi"/>
                <w:sz w:val="20"/>
                <w:szCs w:val="20"/>
              </w:rPr>
            </w:pPr>
          </w:p>
          <w:p w14:paraId="3E0E0348" w14:textId="0AB1E5E0" w:rsidR="008A1885" w:rsidRPr="00646356" w:rsidRDefault="008A1885" w:rsidP="008A1885">
            <w:pPr>
              <w:spacing w:after="0" w:line="240" w:lineRule="auto"/>
              <w:jc w:val="both"/>
              <w:rPr>
                <w:rFonts w:cstheme="minorHAnsi"/>
                <w:sz w:val="20"/>
                <w:szCs w:val="20"/>
                <w:shd w:val="clear" w:color="auto" w:fill="FFFFFF"/>
              </w:rPr>
            </w:pPr>
            <w:r w:rsidRPr="00646356">
              <w:rPr>
                <w:rFonts w:cstheme="minorHAnsi"/>
                <w:sz w:val="20"/>
                <w:szCs w:val="20"/>
              </w:rPr>
              <w:t xml:space="preserve">As a whole school, </w:t>
            </w:r>
            <w:r w:rsidR="00923353" w:rsidRPr="00646356">
              <w:rPr>
                <w:rFonts w:cstheme="minorHAnsi"/>
                <w:sz w:val="20"/>
                <w:szCs w:val="20"/>
              </w:rPr>
              <w:t xml:space="preserve">we have </w:t>
            </w:r>
            <w:r w:rsidRPr="00646356">
              <w:rPr>
                <w:rFonts w:cstheme="minorHAnsi"/>
                <w:sz w:val="20"/>
                <w:szCs w:val="20"/>
              </w:rPr>
              <w:t>a rolling programme of subject evaluation and development.</w:t>
            </w:r>
          </w:p>
          <w:p w14:paraId="109009CF" w14:textId="77777777" w:rsidR="00023EF0" w:rsidRPr="00646356" w:rsidRDefault="00023EF0" w:rsidP="008A1885">
            <w:pPr>
              <w:spacing w:after="0" w:line="240" w:lineRule="auto"/>
              <w:jc w:val="both"/>
              <w:rPr>
                <w:rFonts w:cstheme="minorHAnsi"/>
                <w:color w:val="FF0000"/>
                <w:sz w:val="20"/>
                <w:szCs w:val="20"/>
              </w:rPr>
            </w:pPr>
          </w:p>
          <w:p w14:paraId="3C24BA61" w14:textId="5DE0394C" w:rsidR="005573E9" w:rsidRPr="00646356" w:rsidRDefault="004164C8" w:rsidP="008A1885">
            <w:pPr>
              <w:jc w:val="both"/>
              <w:rPr>
                <w:rFonts w:cstheme="minorHAnsi"/>
                <w:sz w:val="20"/>
                <w:szCs w:val="20"/>
              </w:rPr>
            </w:pPr>
            <w:r w:rsidRPr="00646356">
              <w:rPr>
                <w:rFonts w:cstheme="minorHAnsi"/>
                <w:sz w:val="20"/>
                <w:szCs w:val="20"/>
              </w:rPr>
              <w:t xml:space="preserve">As a result of participating in LA training, teachers have solid subject knowledge of PSHE and are therefore able to modify the curriculum. </w:t>
            </w:r>
          </w:p>
          <w:p w14:paraId="680EED6F" w14:textId="6BA6672F" w:rsidR="005573E9" w:rsidRPr="00646356" w:rsidRDefault="005573E9" w:rsidP="00AE62A6">
            <w:pPr>
              <w:jc w:val="both"/>
              <w:rPr>
                <w:rFonts w:cstheme="minorHAnsi"/>
                <w:sz w:val="20"/>
                <w:szCs w:val="20"/>
              </w:rPr>
            </w:pPr>
            <w:r w:rsidRPr="00646356">
              <w:rPr>
                <w:rFonts w:cstheme="minorHAnsi"/>
                <w:sz w:val="20"/>
                <w:szCs w:val="20"/>
              </w:rPr>
              <w:t>Where practice is particular</w:t>
            </w:r>
            <w:r w:rsidR="00ED5118" w:rsidRPr="00646356">
              <w:rPr>
                <w:rFonts w:cstheme="minorHAnsi"/>
                <w:sz w:val="20"/>
                <w:szCs w:val="20"/>
              </w:rPr>
              <w:t>ly good, we see support staff</w:t>
            </w:r>
            <w:r w:rsidRPr="00646356">
              <w:rPr>
                <w:rFonts w:cstheme="minorHAnsi"/>
                <w:sz w:val="20"/>
                <w:szCs w:val="20"/>
              </w:rPr>
              <w:t xml:space="preserve"> modelling, teac</w:t>
            </w:r>
            <w:r w:rsidR="00ED5118" w:rsidRPr="00646356">
              <w:rPr>
                <w:rFonts w:cstheme="minorHAnsi"/>
                <w:sz w:val="20"/>
                <w:szCs w:val="20"/>
              </w:rPr>
              <w:t>hing and adapting PSHE</w:t>
            </w:r>
            <w:r w:rsidR="00560772" w:rsidRPr="00646356">
              <w:rPr>
                <w:rFonts w:cstheme="minorHAnsi"/>
                <w:sz w:val="20"/>
                <w:szCs w:val="20"/>
              </w:rPr>
              <w:t xml:space="preserve"> according to the needs of the children.</w:t>
            </w:r>
          </w:p>
          <w:p w14:paraId="73115500" w14:textId="448EE6BB" w:rsidR="00A45C4A" w:rsidRPr="00646356" w:rsidRDefault="00923353" w:rsidP="00AE62A6">
            <w:pPr>
              <w:autoSpaceDE w:val="0"/>
              <w:autoSpaceDN w:val="0"/>
              <w:adjustRightInd w:val="0"/>
              <w:spacing w:after="0" w:line="240" w:lineRule="auto"/>
              <w:jc w:val="both"/>
              <w:rPr>
                <w:rFonts w:cstheme="minorHAnsi"/>
                <w:sz w:val="20"/>
                <w:szCs w:val="20"/>
              </w:rPr>
            </w:pPr>
            <w:r w:rsidRPr="00646356">
              <w:rPr>
                <w:rFonts w:cstheme="minorHAnsi"/>
                <w:sz w:val="20"/>
                <w:szCs w:val="20"/>
              </w:rPr>
              <w:t>RHE (</w:t>
            </w:r>
            <w:r w:rsidR="004164C8" w:rsidRPr="00646356">
              <w:rPr>
                <w:rFonts w:cstheme="minorHAnsi"/>
                <w:sz w:val="20"/>
                <w:szCs w:val="20"/>
              </w:rPr>
              <w:t>RSHE</w:t>
            </w:r>
            <w:r w:rsidRPr="00646356">
              <w:rPr>
                <w:rFonts w:cstheme="minorHAnsi"/>
                <w:sz w:val="20"/>
                <w:szCs w:val="20"/>
              </w:rPr>
              <w:t>)</w:t>
            </w:r>
            <w:r w:rsidR="004164C8" w:rsidRPr="00646356">
              <w:rPr>
                <w:rFonts w:cstheme="minorHAnsi"/>
                <w:sz w:val="20"/>
                <w:szCs w:val="20"/>
              </w:rPr>
              <w:t xml:space="preserve"> is</w:t>
            </w:r>
            <w:r w:rsidR="00ED5118" w:rsidRPr="00646356">
              <w:rPr>
                <w:rFonts w:cstheme="minorHAnsi"/>
                <w:sz w:val="20"/>
                <w:szCs w:val="20"/>
              </w:rPr>
              <w:t xml:space="preserve"> be</w:t>
            </w:r>
            <w:r w:rsidR="00A45C4A" w:rsidRPr="00646356">
              <w:rPr>
                <w:rFonts w:cstheme="minorHAnsi"/>
                <w:sz w:val="20"/>
                <w:szCs w:val="20"/>
              </w:rPr>
              <w:t xml:space="preserve"> assessed in the summer terms using teacher judgements f</w:t>
            </w:r>
            <w:r w:rsidR="00ED5118" w:rsidRPr="00646356">
              <w:rPr>
                <w:rFonts w:cstheme="minorHAnsi"/>
                <w:sz w:val="20"/>
                <w:szCs w:val="20"/>
              </w:rPr>
              <w:t>rom observations in class and continuous provision</w:t>
            </w:r>
            <w:r w:rsidR="00A45C4A" w:rsidRPr="00646356">
              <w:rPr>
                <w:rFonts w:cstheme="minorHAnsi"/>
                <w:sz w:val="20"/>
                <w:szCs w:val="20"/>
              </w:rPr>
              <w:t xml:space="preserve"> and by talkin</w:t>
            </w:r>
            <w:r w:rsidR="00ED5118" w:rsidRPr="00646356">
              <w:rPr>
                <w:rFonts w:cstheme="minorHAnsi"/>
                <w:sz w:val="20"/>
                <w:szCs w:val="20"/>
              </w:rPr>
              <w:t>g to the children (pupil voice).</w:t>
            </w:r>
            <w:r w:rsidR="00AE62A6" w:rsidRPr="00646356">
              <w:rPr>
                <w:rFonts w:cstheme="minorHAnsi"/>
                <w:sz w:val="20"/>
                <w:szCs w:val="20"/>
              </w:rPr>
              <w:t xml:space="preserve"> The children will understand the physical aspects involved in RHE at an age appropriate level.</w:t>
            </w:r>
          </w:p>
          <w:p w14:paraId="20E7556D" w14:textId="5E7A4682" w:rsidR="000B7946" w:rsidRPr="00646356" w:rsidRDefault="000B7946" w:rsidP="00AE62A6">
            <w:pPr>
              <w:spacing w:after="0" w:line="240" w:lineRule="auto"/>
              <w:jc w:val="both"/>
              <w:rPr>
                <w:rFonts w:cstheme="minorHAnsi"/>
                <w:sz w:val="20"/>
                <w:szCs w:val="20"/>
              </w:rPr>
            </w:pPr>
          </w:p>
          <w:p w14:paraId="16D91B61" w14:textId="5E5ED167" w:rsidR="00A45C4A" w:rsidRPr="00646356" w:rsidRDefault="00923353" w:rsidP="008A1885">
            <w:pPr>
              <w:spacing w:after="0" w:line="240" w:lineRule="auto"/>
              <w:jc w:val="both"/>
              <w:rPr>
                <w:rFonts w:cstheme="minorHAnsi"/>
                <w:sz w:val="20"/>
                <w:szCs w:val="20"/>
              </w:rPr>
            </w:pPr>
            <w:r w:rsidRPr="00646356">
              <w:rPr>
                <w:rFonts w:cstheme="minorHAnsi"/>
                <w:sz w:val="20"/>
                <w:szCs w:val="20"/>
              </w:rPr>
              <w:t xml:space="preserve">RHE (RSHE) workshop is included on the school website. </w:t>
            </w:r>
            <w:r w:rsidR="00A45C4A" w:rsidRPr="00646356">
              <w:rPr>
                <w:rFonts w:cstheme="minorHAnsi"/>
                <w:sz w:val="20"/>
                <w:szCs w:val="20"/>
              </w:rPr>
              <w:t>Because of the strong impact that our PSHE curriculum has, our children are well prepared for the transition to Junior school.</w:t>
            </w:r>
          </w:p>
          <w:p w14:paraId="3D4B986F" w14:textId="0F0BA92F" w:rsidR="008A1885" w:rsidRPr="00646356" w:rsidRDefault="008A1885" w:rsidP="008A1885">
            <w:pPr>
              <w:spacing w:after="0" w:line="240" w:lineRule="auto"/>
              <w:jc w:val="both"/>
              <w:rPr>
                <w:rFonts w:cstheme="minorHAnsi"/>
                <w:sz w:val="20"/>
                <w:szCs w:val="20"/>
              </w:rPr>
            </w:pPr>
          </w:p>
          <w:p w14:paraId="4D662473" w14:textId="77777777" w:rsidR="008A1885" w:rsidRPr="00646356" w:rsidRDefault="008A1885" w:rsidP="008A1885">
            <w:pPr>
              <w:spacing w:after="0" w:line="240" w:lineRule="auto"/>
              <w:jc w:val="both"/>
              <w:rPr>
                <w:rFonts w:cstheme="minorHAnsi"/>
                <w:sz w:val="20"/>
                <w:szCs w:val="20"/>
              </w:rPr>
            </w:pPr>
          </w:p>
          <w:p w14:paraId="38E74472" w14:textId="77777777" w:rsidR="00A45C4A" w:rsidRPr="00646356" w:rsidRDefault="00A45C4A" w:rsidP="008A1885">
            <w:pPr>
              <w:spacing w:after="0" w:line="240" w:lineRule="auto"/>
              <w:jc w:val="both"/>
              <w:rPr>
                <w:rFonts w:cstheme="minorHAnsi"/>
                <w:color w:val="FF0000"/>
                <w:sz w:val="20"/>
                <w:szCs w:val="20"/>
              </w:rPr>
            </w:pPr>
          </w:p>
          <w:p w14:paraId="6A05A809" w14:textId="6A6ED4D1" w:rsidR="00A45C4A" w:rsidRPr="00646356" w:rsidRDefault="00A45C4A" w:rsidP="008A1885">
            <w:pPr>
              <w:spacing w:after="0" w:line="240" w:lineRule="auto"/>
              <w:jc w:val="both"/>
              <w:rPr>
                <w:rFonts w:cstheme="minorHAnsi"/>
                <w:color w:val="FF0000"/>
                <w:sz w:val="20"/>
                <w:szCs w:val="20"/>
              </w:rPr>
            </w:pPr>
          </w:p>
        </w:tc>
      </w:tr>
    </w:tbl>
    <w:p w14:paraId="5A39BBE3" w14:textId="77777777" w:rsidR="00CC0CCA" w:rsidRPr="00646356" w:rsidRDefault="00CC0CCA" w:rsidP="2E44435C">
      <w:pPr>
        <w:spacing w:after="0" w:line="240" w:lineRule="auto"/>
        <w:rPr>
          <w:rFonts w:cstheme="minorHAnsi"/>
        </w:rPr>
      </w:pPr>
    </w:p>
    <w:p w14:paraId="33CB6196" w14:textId="1F00570F" w:rsidR="008D08FE" w:rsidRPr="00646356" w:rsidRDefault="008D08FE" w:rsidP="2E44435C">
      <w:pPr>
        <w:spacing w:after="0" w:line="240" w:lineRule="auto"/>
        <w:rPr>
          <w:rFonts w:cstheme="minorHAnsi"/>
          <w:sz w:val="44"/>
          <w:szCs w:val="44"/>
        </w:rPr>
      </w:pPr>
      <w:bookmarkStart w:id="0" w:name="_GoBack"/>
      <w:bookmarkEnd w:id="0"/>
    </w:p>
    <w:sectPr w:rsidR="008D08FE" w:rsidRPr="00646356" w:rsidSect="006848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103A"/>
    <w:multiLevelType w:val="hybridMultilevel"/>
    <w:tmpl w:val="88E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4021"/>
    <w:multiLevelType w:val="hybridMultilevel"/>
    <w:tmpl w:val="D6B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23909"/>
    <w:multiLevelType w:val="hybridMultilevel"/>
    <w:tmpl w:val="9F34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DA391D"/>
    <w:multiLevelType w:val="hybridMultilevel"/>
    <w:tmpl w:val="8B2C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477794"/>
    <w:multiLevelType w:val="hybridMultilevel"/>
    <w:tmpl w:val="79B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14"/>
  </w:num>
  <w:num w:numId="4">
    <w:abstractNumId w:val="8"/>
  </w:num>
  <w:num w:numId="5">
    <w:abstractNumId w:val="29"/>
  </w:num>
  <w:num w:numId="6">
    <w:abstractNumId w:val="40"/>
  </w:num>
  <w:num w:numId="7">
    <w:abstractNumId w:val="33"/>
  </w:num>
  <w:num w:numId="8">
    <w:abstractNumId w:val="2"/>
  </w:num>
  <w:num w:numId="9">
    <w:abstractNumId w:val="32"/>
  </w:num>
  <w:num w:numId="10">
    <w:abstractNumId w:val="36"/>
  </w:num>
  <w:num w:numId="11">
    <w:abstractNumId w:val="27"/>
  </w:num>
  <w:num w:numId="12">
    <w:abstractNumId w:val="26"/>
  </w:num>
  <w:num w:numId="13">
    <w:abstractNumId w:val="9"/>
  </w:num>
  <w:num w:numId="14">
    <w:abstractNumId w:val="22"/>
  </w:num>
  <w:num w:numId="15">
    <w:abstractNumId w:val="15"/>
  </w:num>
  <w:num w:numId="16">
    <w:abstractNumId w:val="25"/>
    <w:lvlOverride w:ilvl="0">
      <w:startOverride w:val="1"/>
    </w:lvlOverride>
  </w:num>
  <w:num w:numId="17">
    <w:abstractNumId w:val="16"/>
  </w:num>
  <w:num w:numId="18">
    <w:abstractNumId w:val="12"/>
  </w:num>
  <w:num w:numId="19">
    <w:abstractNumId w:val="6"/>
  </w:num>
  <w:num w:numId="20">
    <w:abstractNumId w:val="30"/>
  </w:num>
  <w:num w:numId="21">
    <w:abstractNumId w:val="24"/>
  </w:num>
  <w:num w:numId="22">
    <w:abstractNumId w:val="21"/>
  </w:num>
  <w:num w:numId="23">
    <w:abstractNumId w:val="28"/>
  </w:num>
  <w:num w:numId="24">
    <w:abstractNumId w:val="17"/>
  </w:num>
  <w:num w:numId="25">
    <w:abstractNumId w:val="10"/>
  </w:num>
  <w:num w:numId="26">
    <w:abstractNumId w:val="31"/>
  </w:num>
  <w:num w:numId="27">
    <w:abstractNumId w:val="38"/>
  </w:num>
  <w:num w:numId="28">
    <w:abstractNumId w:val="13"/>
  </w:num>
  <w:num w:numId="29">
    <w:abstractNumId w:val="34"/>
  </w:num>
  <w:num w:numId="30">
    <w:abstractNumId w:val="37"/>
  </w:num>
  <w:num w:numId="31">
    <w:abstractNumId w:val="23"/>
  </w:num>
  <w:num w:numId="32">
    <w:abstractNumId w:val="7"/>
  </w:num>
  <w:num w:numId="33">
    <w:abstractNumId w:val="4"/>
  </w:num>
  <w:num w:numId="34">
    <w:abstractNumId w:val="18"/>
  </w:num>
  <w:num w:numId="35">
    <w:abstractNumId w:val="3"/>
  </w:num>
  <w:num w:numId="36">
    <w:abstractNumId w:val="35"/>
  </w:num>
  <w:num w:numId="37">
    <w:abstractNumId w:val="1"/>
  </w:num>
  <w:num w:numId="38">
    <w:abstractNumId w:val="5"/>
  </w:num>
  <w:num w:numId="39">
    <w:abstractNumId w:val="39"/>
  </w:num>
  <w:num w:numId="40">
    <w:abstractNumId w:val="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2218"/>
    <w:rsid w:val="00003F9F"/>
    <w:rsid w:val="0000763F"/>
    <w:rsid w:val="000146DA"/>
    <w:rsid w:val="00023EF0"/>
    <w:rsid w:val="00059824"/>
    <w:rsid w:val="000971AA"/>
    <w:rsid w:val="000B7946"/>
    <w:rsid w:val="000D1D82"/>
    <w:rsid w:val="000D6B58"/>
    <w:rsid w:val="000E7C59"/>
    <w:rsid w:val="00110C8A"/>
    <w:rsid w:val="00155F24"/>
    <w:rsid w:val="00191162"/>
    <w:rsid w:val="001B668A"/>
    <w:rsid w:val="001D53D1"/>
    <w:rsid w:val="001D58D9"/>
    <w:rsid w:val="001E6198"/>
    <w:rsid w:val="00200EC5"/>
    <w:rsid w:val="00203114"/>
    <w:rsid w:val="002057CF"/>
    <w:rsid w:val="0021443E"/>
    <w:rsid w:val="0023C309"/>
    <w:rsid w:val="00260055"/>
    <w:rsid w:val="002F384C"/>
    <w:rsid w:val="0032330E"/>
    <w:rsid w:val="00324C39"/>
    <w:rsid w:val="003367DE"/>
    <w:rsid w:val="003371AE"/>
    <w:rsid w:val="003518DB"/>
    <w:rsid w:val="00363F10"/>
    <w:rsid w:val="003716C3"/>
    <w:rsid w:val="00382923"/>
    <w:rsid w:val="00390D45"/>
    <w:rsid w:val="003B42A6"/>
    <w:rsid w:val="00416133"/>
    <w:rsid w:val="004164C8"/>
    <w:rsid w:val="00440549"/>
    <w:rsid w:val="00445559"/>
    <w:rsid w:val="00457EEC"/>
    <w:rsid w:val="004B007C"/>
    <w:rsid w:val="004B31DF"/>
    <w:rsid w:val="004B4981"/>
    <w:rsid w:val="004C2267"/>
    <w:rsid w:val="004D4446"/>
    <w:rsid w:val="004D70DE"/>
    <w:rsid w:val="004E1D00"/>
    <w:rsid w:val="004F7C56"/>
    <w:rsid w:val="005573E9"/>
    <w:rsid w:val="00560772"/>
    <w:rsid w:val="00584F10"/>
    <w:rsid w:val="005B78FC"/>
    <w:rsid w:val="005D5BB5"/>
    <w:rsid w:val="005F0687"/>
    <w:rsid w:val="00601EC5"/>
    <w:rsid w:val="00626CC7"/>
    <w:rsid w:val="00631562"/>
    <w:rsid w:val="00646356"/>
    <w:rsid w:val="0066003B"/>
    <w:rsid w:val="006730EA"/>
    <w:rsid w:val="006743B5"/>
    <w:rsid w:val="00675E07"/>
    <w:rsid w:val="006848C7"/>
    <w:rsid w:val="00687723"/>
    <w:rsid w:val="006B202F"/>
    <w:rsid w:val="006B5A74"/>
    <w:rsid w:val="006C57E4"/>
    <w:rsid w:val="006C6352"/>
    <w:rsid w:val="006F2A40"/>
    <w:rsid w:val="00705091"/>
    <w:rsid w:val="00733815"/>
    <w:rsid w:val="00737190"/>
    <w:rsid w:val="0077264B"/>
    <w:rsid w:val="007B0838"/>
    <w:rsid w:val="007E558F"/>
    <w:rsid w:val="008321BD"/>
    <w:rsid w:val="008736C9"/>
    <w:rsid w:val="0088104E"/>
    <w:rsid w:val="008A1885"/>
    <w:rsid w:val="008A5621"/>
    <w:rsid w:val="008C0542"/>
    <w:rsid w:val="008D08FE"/>
    <w:rsid w:val="00923353"/>
    <w:rsid w:val="0093AC73"/>
    <w:rsid w:val="00945B56"/>
    <w:rsid w:val="009727FD"/>
    <w:rsid w:val="009A0DED"/>
    <w:rsid w:val="009B1C32"/>
    <w:rsid w:val="009B388A"/>
    <w:rsid w:val="009B5CA7"/>
    <w:rsid w:val="009C6C5C"/>
    <w:rsid w:val="009D529B"/>
    <w:rsid w:val="009E451B"/>
    <w:rsid w:val="00A0156A"/>
    <w:rsid w:val="00A45C4A"/>
    <w:rsid w:val="00A50E9C"/>
    <w:rsid w:val="00A530C5"/>
    <w:rsid w:val="00A606B7"/>
    <w:rsid w:val="00A75AAA"/>
    <w:rsid w:val="00AC34B6"/>
    <w:rsid w:val="00AD243A"/>
    <w:rsid w:val="00AD2F92"/>
    <w:rsid w:val="00AE62A6"/>
    <w:rsid w:val="00B25248"/>
    <w:rsid w:val="00B43423"/>
    <w:rsid w:val="00B51C16"/>
    <w:rsid w:val="00BB4F45"/>
    <w:rsid w:val="00BC2E9F"/>
    <w:rsid w:val="00BE473F"/>
    <w:rsid w:val="00C964A3"/>
    <w:rsid w:val="00CA2F80"/>
    <w:rsid w:val="00CB5D40"/>
    <w:rsid w:val="00CC0CCA"/>
    <w:rsid w:val="00CF62C2"/>
    <w:rsid w:val="00D017D2"/>
    <w:rsid w:val="00D06B33"/>
    <w:rsid w:val="00D43010"/>
    <w:rsid w:val="00D71032"/>
    <w:rsid w:val="00D921AC"/>
    <w:rsid w:val="00DA07DE"/>
    <w:rsid w:val="00DC0BCE"/>
    <w:rsid w:val="00DC0EB6"/>
    <w:rsid w:val="00DF7D92"/>
    <w:rsid w:val="00E176A1"/>
    <w:rsid w:val="00E4444B"/>
    <w:rsid w:val="00E572D4"/>
    <w:rsid w:val="00E95290"/>
    <w:rsid w:val="00E96626"/>
    <w:rsid w:val="00ED5118"/>
    <w:rsid w:val="00F01BF9"/>
    <w:rsid w:val="00F1786E"/>
    <w:rsid w:val="00F52F1F"/>
    <w:rsid w:val="00F97E38"/>
    <w:rsid w:val="018ED751"/>
    <w:rsid w:val="01C497E3"/>
    <w:rsid w:val="01DCBEF3"/>
    <w:rsid w:val="020F09C2"/>
    <w:rsid w:val="03700CF1"/>
    <w:rsid w:val="037B1C4F"/>
    <w:rsid w:val="037D6127"/>
    <w:rsid w:val="03AEF02F"/>
    <w:rsid w:val="03F1554C"/>
    <w:rsid w:val="042CA1DD"/>
    <w:rsid w:val="043E8C5A"/>
    <w:rsid w:val="0468C755"/>
    <w:rsid w:val="04717103"/>
    <w:rsid w:val="0484F61D"/>
    <w:rsid w:val="04F5019A"/>
    <w:rsid w:val="054361EB"/>
    <w:rsid w:val="058E1734"/>
    <w:rsid w:val="05F16602"/>
    <w:rsid w:val="06A71C7F"/>
    <w:rsid w:val="06AA2F71"/>
    <w:rsid w:val="07A06817"/>
    <w:rsid w:val="07A8559D"/>
    <w:rsid w:val="08EB31B1"/>
    <w:rsid w:val="091B5B69"/>
    <w:rsid w:val="09244E35"/>
    <w:rsid w:val="0939E20E"/>
    <w:rsid w:val="0A870212"/>
    <w:rsid w:val="0AA0C767"/>
    <w:rsid w:val="0AA989CE"/>
    <w:rsid w:val="0B56CE24"/>
    <w:rsid w:val="0B9F76D5"/>
    <w:rsid w:val="0BD4CEDA"/>
    <w:rsid w:val="0CD36A5F"/>
    <w:rsid w:val="0CD43F40"/>
    <w:rsid w:val="0CEA1C1C"/>
    <w:rsid w:val="0D0DB2E3"/>
    <w:rsid w:val="0D37753A"/>
    <w:rsid w:val="0D45267F"/>
    <w:rsid w:val="0D86FCBB"/>
    <w:rsid w:val="0D992919"/>
    <w:rsid w:val="0E70F10A"/>
    <w:rsid w:val="0E720164"/>
    <w:rsid w:val="0F22CD1C"/>
    <w:rsid w:val="0FA92392"/>
    <w:rsid w:val="1007A68A"/>
    <w:rsid w:val="1063D1B5"/>
    <w:rsid w:val="10B7D637"/>
    <w:rsid w:val="1122C79B"/>
    <w:rsid w:val="114A50C8"/>
    <w:rsid w:val="11664369"/>
    <w:rsid w:val="1221E4F3"/>
    <w:rsid w:val="12568126"/>
    <w:rsid w:val="12F95F8A"/>
    <w:rsid w:val="131D10BE"/>
    <w:rsid w:val="134B6D8F"/>
    <w:rsid w:val="1385A3BB"/>
    <w:rsid w:val="139B7277"/>
    <w:rsid w:val="13F431DD"/>
    <w:rsid w:val="141A386F"/>
    <w:rsid w:val="149AEF01"/>
    <w:rsid w:val="153742D8"/>
    <w:rsid w:val="155985B5"/>
    <w:rsid w:val="15BDCEBF"/>
    <w:rsid w:val="15E083F9"/>
    <w:rsid w:val="15E37A0E"/>
    <w:rsid w:val="161ABB80"/>
    <w:rsid w:val="16B0C98B"/>
    <w:rsid w:val="16CD7185"/>
    <w:rsid w:val="16D31339"/>
    <w:rsid w:val="17206082"/>
    <w:rsid w:val="17274E27"/>
    <w:rsid w:val="17582D5A"/>
    <w:rsid w:val="178714AD"/>
    <w:rsid w:val="179F5629"/>
    <w:rsid w:val="17EC12BE"/>
    <w:rsid w:val="18897BF8"/>
    <w:rsid w:val="18B1BFA0"/>
    <w:rsid w:val="18C9AF62"/>
    <w:rsid w:val="18EAB5FE"/>
    <w:rsid w:val="1908F823"/>
    <w:rsid w:val="19674FAC"/>
    <w:rsid w:val="19741732"/>
    <w:rsid w:val="1988B436"/>
    <w:rsid w:val="1A6902A0"/>
    <w:rsid w:val="1ABED8B7"/>
    <w:rsid w:val="1AEE2CA3"/>
    <w:rsid w:val="1B0BAF40"/>
    <w:rsid w:val="1B14F7A5"/>
    <w:rsid w:val="1B3FB195"/>
    <w:rsid w:val="1BC8C739"/>
    <w:rsid w:val="1BD0B4BF"/>
    <w:rsid w:val="1BD3DF3F"/>
    <w:rsid w:val="1BE827C7"/>
    <w:rsid w:val="1BFFC64F"/>
    <w:rsid w:val="1C5E8A79"/>
    <w:rsid w:val="1CAB4F55"/>
    <w:rsid w:val="1CD48171"/>
    <w:rsid w:val="1D175FF1"/>
    <w:rsid w:val="1D83F828"/>
    <w:rsid w:val="1DBBB814"/>
    <w:rsid w:val="1DF5E732"/>
    <w:rsid w:val="1DFFB861"/>
    <w:rsid w:val="1E6BE03A"/>
    <w:rsid w:val="1EC4EB95"/>
    <w:rsid w:val="1EE1C38C"/>
    <w:rsid w:val="1F085581"/>
    <w:rsid w:val="1F0E519B"/>
    <w:rsid w:val="1F862F1B"/>
    <w:rsid w:val="1FC19DC6"/>
    <w:rsid w:val="203623C7"/>
    <w:rsid w:val="206DF09F"/>
    <w:rsid w:val="207F51AB"/>
    <w:rsid w:val="20AC1CCF"/>
    <w:rsid w:val="20ACBBF3"/>
    <w:rsid w:val="21C7B376"/>
    <w:rsid w:val="21FBCE46"/>
    <w:rsid w:val="2230AD8E"/>
    <w:rsid w:val="223FF643"/>
    <w:rsid w:val="22C9EA9C"/>
    <w:rsid w:val="22F36220"/>
    <w:rsid w:val="234B2C3E"/>
    <w:rsid w:val="2392A54D"/>
    <w:rsid w:val="245C7D96"/>
    <w:rsid w:val="255629B7"/>
    <w:rsid w:val="25B99185"/>
    <w:rsid w:val="2606E5C7"/>
    <w:rsid w:val="26985A7A"/>
    <w:rsid w:val="26B28E9D"/>
    <w:rsid w:val="26D9C029"/>
    <w:rsid w:val="2712B333"/>
    <w:rsid w:val="27B218DE"/>
    <w:rsid w:val="27DCC725"/>
    <w:rsid w:val="2896A15D"/>
    <w:rsid w:val="28AF37C7"/>
    <w:rsid w:val="28C6AACF"/>
    <w:rsid w:val="290405BC"/>
    <w:rsid w:val="299514F0"/>
    <w:rsid w:val="29C8E8D0"/>
    <w:rsid w:val="2A40C438"/>
    <w:rsid w:val="2B2531B1"/>
    <w:rsid w:val="2B2CB7AE"/>
    <w:rsid w:val="2B390D02"/>
    <w:rsid w:val="2BE6D889"/>
    <w:rsid w:val="2C037690"/>
    <w:rsid w:val="2C70CCE2"/>
    <w:rsid w:val="2CA872FB"/>
    <w:rsid w:val="2CB03848"/>
    <w:rsid w:val="2D7A2832"/>
    <w:rsid w:val="2D7ABB64"/>
    <w:rsid w:val="2DEF429F"/>
    <w:rsid w:val="2E44435C"/>
    <w:rsid w:val="2EAA22D5"/>
    <w:rsid w:val="2F1E794B"/>
    <w:rsid w:val="2FA86DA4"/>
    <w:rsid w:val="2FEC914F"/>
    <w:rsid w:val="2FED723A"/>
    <w:rsid w:val="3034FE21"/>
    <w:rsid w:val="308D235E"/>
    <w:rsid w:val="30F15E7D"/>
    <w:rsid w:val="322DAECF"/>
    <w:rsid w:val="325A79F3"/>
    <w:rsid w:val="326EED7C"/>
    <w:rsid w:val="329F8398"/>
    <w:rsid w:val="32A5B90B"/>
    <w:rsid w:val="32B1E0F1"/>
    <w:rsid w:val="32E03729"/>
    <w:rsid w:val="331F79CC"/>
    <w:rsid w:val="332F0A57"/>
    <w:rsid w:val="33CA9E25"/>
    <w:rsid w:val="33F1EA6E"/>
    <w:rsid w:val="34114AFC"/>
    <w:rsid w:val="3423EF33"/>
    <w:rsid w:val="34252021"/>
    <w:rsid w:val="3432F116"/>
    <w:rsid w:val="34525074"/>
    <w:rsid w:val="34A1BF44"/>
    <w:rsid w:val="34C4C94F"/>
    <w:rsid w:val="35523E69"/>
    <w:rsid w:val="3561EECA"/>
    <w:rsid w:val="358CF525"/>
    <w:rsid w:val="3590C13A"/>
    <w:rsid w:val="35AD1B5D"/>
    <w:rsid w:val="3680D3C2"/>
    <w:rsid w:val="3681E293"/>
    <w:rsid w:val="36843289"/>
    <w:rsid w:val="36D31B96"/>
    <w:rsid w:val="36D8008B"/>
    <w:rsid w:val="371B7874"/>
    <w:rsid w:val="37298B30"/>
    <w:rsid w:val="374ADD81"/>
    <w:rsid w:val="38500D72"/>
    <w:rsid w:val="397BE674"/>
    <w:rsid w:val="39AD0267"/>
    <w:rsid w:val="39D1AE11"/>
    <w:rsid w:val="3A1DED89"/>
    <w:rsid w:val="3A3EEE9A"/>
    <w:rsid w:val="3A612BF2"/>
    <w:rsid w:val="3A808C80"/>
    <w:rsid w:val="3B2A8BB1"/>
    <w:rsid w:val="3B437214"/>
    <w:rsid w:val="3BF447B8"/>
    <w:rsid w:val="3BFCFC53"/>
    <w:rsid w:val="3C1C5CE1"/>
    <w:rsid w:val="3C54D19D"/>
    <w:rsid w:val="3CEBBB07"/>
    <w:rsid w:val="3D40BB34"/>
    <w:rsid w:val="3D446BEE"/>
    <w:rsid w:val="3DB2317F"/>
    <w:rsid w:val="3E622C73"/>
    <w:rsid w:val="3E68E509"/>
    <w:rsid w:val="3EC86948"/>
    <w:rsid w:val="3F95031B"/>
    <w:rsid w:val="4001C1F5"/>
    <w:rsid w:val="40D06D76"/>
    <w:rsid w:val="4185B876"/>
    <w:rsid w:val="4199CD35"/>
    <w:rsid w:val="419C72FD"/>
    <w:rsid w:val="41EB283C"/>
    <w:rsid w:val="4215A930"/>
    <w:rsid w:val="42F0B98F"/>
    <w:rsid w:val="432984CA"/>
    <w:rsid w:val="435E4B75"/>
    <w:rsid w:val="4399E6CB"/>
    <w:rsid w:val="43A0EF87"/>
    <w:rsid w:val="43C3F992"/>
    <w:rsid w:val="43C9F5CE"/>
    <w:rsid w:val="43D1B3A3"/>
    <w:rsid w:val="43F73174"/>
    <w:rsid w:val="43FD7DAE"/>
    <w:rsid w:val="44CBDECD"/>
    <w:rsid w:val="4562268F"/>
    <w:rsid w:val="45A6E504"/>
    <w:rsid w:val="463B3566"/>
    <w:rsid w:val="464737BD"/>
    <w:rsid w:val="466D3E58"/>
    <w:rsid w:val="46D225D7"/>
    <w:rsid w:val="47017FB8"/>
    <w:rsid w:val="471CC1A0"/>
    <w:rsid w:val="473FAEFA"/>
    <w:rsid w:val="4742B565"/>
    <w:rsid w:val="475913C5"/>
    <w:rsid w:val="476DA7B4"/>
    <w:rsid w:val="480B7FB2"/>
    <w:rsid w:val="4832AE1F"/>
    <w:rsid w:val="486DF762"/>
    <w:rsid w:val="49A4DF1A"/>
    <w:rsid w:val="49CB097E"/>
    <w:rsid w:val="4A3B9E97"/>
    <w:rsid w:val="4A774FBC"/>
    <w:rsid w:val="4B3B1E33"/>
    <w:rsid w:val="4B40AF7B"/>
    <w:rsid w:val="4B8CC426"/>
    <w:rsid w:val="4B9F42FE"/>
    <w:rsid w:val="4BB29814"/>
    <w:rsid w:val="4BC2B64E"/>
    <w:rsid w:val="4BCAA3D4"/>
    <w:rsid w:val="4C31B25D"/>
    <w:rsid w:val="4C7CB728"/>
    <w:rsid w:val="4D052DBB"/>
    <w:rsid w:val="4D596E4B"/>
    <w:rsid w:val="4D5D484E"/>
    <w:rsid w:val="4D6478AC"/>
    <w:rsid w:val="4DB71A72"/>
    <w:rsid w:val="4DF3031E"/>
    <w:rsid w:val="4E5D453F"/>
    <w:rsid w:val="4E72BD3F"/>
    <w:rsid w:val="4EBE5756"/>
    <w:rsid w:val="4F0595FF"/>
    <w:rsid w:val="4F349EED"/>
    <w:rsid w:val="4F52EAD3"/>
    <w:rsid w:val="5044BC03"/>
    <w:rsid w:val="509E14F7"/>
    <w:rsid w:val="50A0A081"/>
    <w:rsid w:val="50EEBB34"/>
    <w:rsid w:val="511ABCD3"/>
    <w:rsid w:val="517398EF"/>
    <w:rsid w:val="5231F7D2"/>
    <w:rsid w:val="5292791B"/>
    <w:rsid w:val="52BC2119"/>
    <w:rsid w:val="52DB3C36"/>
    <w:rsid w:val="52E20F07"/>
    <w:rsid w:val="53617F8C"/>
    <w:rsid w:val="53E9EF74"/>
    <w:rsid w:val="540FFD96"/>
    <w:rsid w:val="5462DEDD"/>
    <w:rsid w:val="54FBD303"/>
    <w:rsid w:val="554F4CAB"/>
    <w:rsid w:val="55699894"/>
    <w:rsid w:val="558010C7"/>
    <w:rsid w:val="55929386"/>
    <w:rsid w:val="56097C0F"/>
    <w:rsid w:val="56949CF9"/>
    <w:rsid w:val="56C46427"/>
    <w:rsid w:val="570D567B"/>
    <w:rsid w:val="5801196E"/>
    <w:rsid w:val="58306D5A"/>
    <w:rsid w:val="58447F7E"/>
    <w:rsid w:val="589E855B"/>
    <w:rsid w:val="58AC3F6C"/>
    <w:rsid w:val="58E36EB9"/>
    <w:rsid w:val="58F9CD19"/>
    <w:rsid w:val="5901BA9F"/>
    <w:rsid w:val="59B69585"/>
    <w:rsid w:val="59E496C6"/>
    <w:rsid w:val="5A286A49"/>
    <w:rsid w:val="5A7F3F1A"/>
    <w:rsid w:val="5B3CEA35"/>
    <w:rsid w:val="5B54BAF8"/>
    <w:rsid w:val="5B876EAA"/>
    <w:rsid w:val="5B896C2B"/>
    <w:rsid w:val="5BC3644D"/>
    <w:rsid w:val="5BF0FF7B"/>
    <w:rsid w:val="5BF1E073"/>
    <w:rsid w:val="5C74359E"/>
    <w:rsid w:val="5C781898"/>
    <w:rsid w:val="5CC53541"/>
    <w:rsid w:val="5CE85FB6"/>
    <w:rsid w:val="5E0AF095"/>
    <w:rsid w:val="5E24A56D"/>
    <w:rsid w:val="5E843017"/>
    <w:rsid w:val="5E9FAEDE"/>
    <w:rsid w:val="5EA73518"/>
    <w:rsid w:val="5EBF0F6C"/>
    <w:rsid w:val="5F510200"/>
    <w:rsid w:val="5F795F08"/>
    <w:rsid w:val="600328E3"/>
    <w:rsid w:val="60200078"/>
    <w:rsid w:val="605D8F24"/>
    <w:rsid w:val="60EE809E"/>
    <w:rsid w:val="619EA962"/>
    <w:rsid w:val="61DF7994"/>
    <w:rsid w:val="628A50FF"/>
    <w:rsid w:val="628FDA78"/>
    <w:rsid w:val="62BDCBD6"/>
    <w:rsid w:val="62D75000"/>
    <w:rsid w:val="6343CC15"/>
    <w:rsid w:val="637B49F5"/>
    <w:rsid w:val="6399D6FC"/>
    <w:rsid w:val="63C66281"/>
    <w:rsid w:val="63D3D0B7"/>
    <w:rsid w:val="64124F5D"/>
    <w:rsid w:val="6509A73D"/>
    <w:rsid w:val="650EF062"/>
    <w:rsid w:val="65B07F48"/>
    <w:rsid w:val="65D85021"/>
    <w:rsid w:val="66037EA5"/>
    <w:rsid w:val="661A1883"/>
    <w:rsid w:val="6627ACAA"/>
    <w:rsid w:val="66E61A1A"/>
    <w:rsid w:val="66FCAE79"/>
    <w:rsid w:val="670EDAD7"/>
    <w:rsid w:val="6713144F"/>
    <w:rsid w:val="677C0E08"/>
    <w:rsid w:val="67BDE444"/>
    <w:rsid w:val="68412F7B"/>
    <w:rsid w:val="68B9B442"/>
    <w:rsid w:val="690FF0E3"/>
    <w:rsid w:val="693B007A"/>
    <w:rsid w:val="69ABC0D3"/>
    <w:rsid w:val="69B3DF6C"/>
    <w:rsid w:val="6A64185A"/>
    <w:rsid w:val="6A7A36B6"/>
    <w:rsid w:val="6AABC144"/>
    <w:rsid w:val="6AEA07FA"/>
    <w:rsid w:val="6B24039E"/>
    <w:rsid w:val="6B35B59D"/>
    <w:rsid w:val="6B6FFD7A"/>
    <w:rsid w:val="6C1D6142"/>
    <w:rsid w:val="6C6A1509"/>
    <w:rsid w:val="6CEAAE5B"/>
    <w:rsid w:val="6D03181C"/>
    <w:rsid w:val="6D8F88B3"/>
    <w:rsid w:val="6E1C5E63"/>
    <w:rsid w:val="6E246FB9"/>
    <w:rsid w:val="6E5502E3"/>
    <w:rsid w:val="6EA24167"/>
    <w:rsid w:val="6EB11E5E"/>
    <w:rsid w:val="6ECA0833"/>
    <w:rsid w:val="6F4A5D6D"/>
    <w:rsid w:val="6F7F3267"/>
    <w:rsid w:val="6FF0D344"/>
    <w:rsid w:val="70436E9D"/>
    <w:rsid w:val="70A0CE38"/>
    <w:rsid w:val="7122F04E"/>
    <w:rsid w:val="71259616"/>
    <w:rsid w:val="7264761B"/>
    <w:rsid w:val="7340C782"/>
    <w:rsid w:val="73CEEAC5"/>
    <w:rsid w:val="73D43582"/>
    <w:rsid w:val="73F40708"/>
    <w:rsid w:val="7402A951"/>
    <w:rsid w:val="746BCBE7"/>
    <w:rsid w:val="748A0512"/>
    <w:rsid w:val="74B6C8A7"/>
    <w:rsid w:val="74D6DD08"/>
    <w:rsid w:val="7525B8F3"/>
    <w:rsid w:val="75320CAC"/>
    <w:rsid w:val="75352BA6"/>
    <w:rsid w:val="75524814"/>
    <w:rsid w:val="75724E9E"/>
    <w:rsid w:val="757D1FF1"/>
    <w:rsid w:val="75EE73EB"/>
    <w:rsid w:val="75F66171"/>
    <w:rsid w:val="76786844"/>
    <w:rsid w:val="76F9A9E6"/>
    <w:rsid w:val="778A444C"/>
    <w:rsid w:val="779B0C91"/>
    <w:rsid w:val="7808B843"/>
    <w:rsid w:val="7846B561"/>
    <w:rsid w:val="78769342"/>
    <w:rsid w:val="79D7655C"/>
    <w:rsid w:val="7A3C0EAE"/>
    <w:rsid w:val="7AE1459C"/>
    <w:rsid w:val="7B4744C2"/>
    <w:rsid w:val="7B4BD967"/>
    <w:rsid w:val="7BD730BA"/>
    <w:rsid w:val="7BD83598"/>
    <w:rsid w:val="7C100270"/>
    <w:rsid w:val="7C1CF3DB"/>
    <w:rsid w:val="7C226C16"/>
    <w:rsid w:val="7C85FB78"/>
    <w:rsid w:val="7CA532E0"/>
    <w:rsid w:val="7CB58428"/>
    <w:rsid w:val="7D0A2D9A"/>
    <w:rsid w:val="7D0E2AAC"/>
    <w:rsid w:val="7D72C2A8"/>
    <w:rsid w:val="7E36942A"/>
    <w:rsid w:val="7E4284F4"/>
    <w:rsid w:val="7EB87DFC"/>
    <w:rsid w:val="7F70270A"/>
    <w:rsid w:val="7F88965F"/>
    <w:rsid w:val="7FAE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5D9"/>
  <w15:docId w15:val="{74C48EE6-F214-4801-844C-AD813209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BalloonText">
    <w:name w:val="Balloon Text"/>
    <w:basedOn w:val="Normal"/>
    <w:link w:val="BalloonTextChar"/>
    <w:uiPriority w:val="99"/>
    <w:semiHidden/>
    <w:unhideWhenUsed/>
    <w:rsid w:val="0020311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03114"/>
    <w:rPr>
      <w:rFonts w:ascii="Segoe UI" w:hAnsi="Segoe UI"/>
      <w:sz w:val="18"/>
      <w:szCs w:val="18"/>
    </w:rPr>
  </w:style>
  <w:style w:type="paragraph" w:styleId="NoSpacing">
    <w:name w:val="No Spacing"/>
    <w:uiPriority w:val="1"/>
    <w:qFormat/>
    <w:rsid w:val="00CF6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96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he-association.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Rowell</dc:creator>
  <cp:lastModifiedBy>Ruth Pope</cp:lastModifiedBy>
  <cp:revision>4</cp:revision>
  <cp:lastPrinted>2024-09-24T17:22:00Z</cp:lastPrinted>
  <dcterms:created xsi:type="dcterms:W3CDTF">2024-09-24T17:23:00Z</dcterms:created>
  <dcterms:modified xsi:type="dcterms:W3CDTF">2026-04-29T11:32:00Z</dcterms:modified>
</cp:coreProperties>
</file>