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D4224B">
      <w:pPr>
        <w:rPr>
          <w:b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Knowledge Progressions</w:t>
      </w:r>
      <w:r w:rsidR="00F51607">
        <w:rPr>
          <w:b/>
        </w:rPr>
        <w:t xml:space="preserve"> for Year 1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2017"/>
        <w:gridCol w:w="5633"/>
        <w:gridCol w:w="1417"/>
        <w:gridCol w:w="2835"/>
        <w:gridCol w:w="2977"/>
      </w:tblGrid>
      <w:tr w:rsidR="0076158F" w:rsidTr="001C4A52">
        <w:trPr>
          <w:trHeight w:val="404"/>
        </w:trPr>
        <w:tc>
          <w:tcPr>
            <w:tcW w:w="7650" w:type="dxa"/>
            <w:gridSpan w:val="2"/>
          </w:tcPr>
          <w:p w:rsidR="0076158F" w:rsidRDefault="0076158F" w:rsidP="007F127A">
            <w:r>
              <w:t>Objective</w:t>
            </w:r>
          </w:p>
        </w:tc>
        <w:tc>
          <w:tcPr>
            <w:tcW w:w="1417" w:type="dxa"/>
          </w:tcPr>
          <w:p w:rsidR="0076158F" w:rsidRDefault="0076158F" w:rsidP="007F127A">
            <w:r>
              <w:t>Topics covered in</w:t>
            </w:r>
          </w:p>
        </w:tc>
        <w:tc>
          <w:tcPr>
            <w:tcW w:w="2835" w:type="dxa"/>
          </w:tcPr>
          <w:p w:rsidR="0076158F" w:rsidRDefault="0076158F" w:rsidP="007F127A">
            <w:r>
              <w:t>Pupils Working Towards Expectations</w:t>
            </w:r>
          </w:p>
        </w:tc>
        <w:tc>
          <w:tcPr>
            <w:tcW w:w="2977" w:type="dxa"/>
          </w:tcPr>
          <w:p w:rsidR="0076158F" w:rsidRDefault="0076158F" w:rsidP="007F127A">
            <w:r>
              <w:t>Pupils Exceeding Expectations</w:t>
            </w:r>
          </w:p>
        </w:tc>
      </w:tr>
      <w:tr w:rsidR="001C4A52" w:rsidTr="001C4A52">
        <w:trPr>
          <w:trHeight w:val="202"/>
        </w:trPr>
        <w:tc>
          <w:tcPr>
            <w:tcW w:w="2017" w:type="dxa"/>
            <w:vMerge w:val="restart"/>
          </w:tcPr>
          <w:p w:rsidR="001C4A52" w:rsidRDefault="001C4A52" w:rsidP="007F127A">
            <w:r>
              <w:t xml:space="preserve">  </w:t>
            </w:r>
          </w:p>
          <w:p w:rsidR="001C4A52" w:rsidRDefault="001C4A52" w:rsidP="007F127A"/>
          <w:p w:rsidR="001C4A52" w:rsidRDefault="001C4A52" w:rsidP="007F127A"/>
          <w:p w:rsidR="001C4A52" w:rsidRDefault="001C4A52" w:rsidP="007F127A">
            <w:r>
              <w:t xml:space="preserve">         Knowledge </w:t>
            </w:r>
          </w:p>
        </w:tc>
        <w:tc>
          <w:tcPr>
            <w:tcW w:w="5633" w:type="dxa"/>
          </w:tcPr>
          <w:p w:rsidR="001C4A52" w:rsidRDefault="001C4A52" w:rsidP="007F127A">
            <w:r>
              <w:t>T</w:t>
            </w:r>
            <w:r w:rsidRPr="00F51607">
              <w:t>he lives of significant individuals in the past who have contributed to national and international achievements. Some should be used to compare aspects of life in different periods</w:t>
            </w:r>
            <w:r>
              <w:t xml:space="preserve">. </w:t>
            </w:r>
            <w:proofErr w:type="spellStart"/>
            <w:r>
              <w:t>Eg</w:t>
            </w:r>
            <w:proofErr w:type="spellEnd"/>
            <w:r>
              <w:t xml:space="preserve"> Tim Peake compared to first men to land on the moon</w:t>
            </w:r>
          </w:p>
        </w:tc>
        <w:tc>
          <w:tcPr>
            <w:tcW w:w="1417" w:type="dxa"/>
          </w:tcPr>
          <w:p w:rsidR="001C4A52" w:rsidRDefault="001C4A52" w:rsidP="007F127A"/>
        </w:tc>
        <w:tc>
          <w:tcPr>
            <w:tcW w:w="2835" w:type="dxa"/>
          </w:tcPr>
          <w:p w:rsidR="001C4A52" w:rsidRDefault="001C4A52" w:rsidP="007F127A"/>
        </w:tc>
        <w:tc>
          <w:tcPr>
            <w:tcW w:w="2977" w:type="dxa"/>
          </w:tcPr>
          <w:p w:rsidR="001C4A52" w:rsidRDefault="001C4A52" w:rsidP="007F127A"/>
        </w:tc>
      </w:tr>
      <w:tr w:rsidR="00CB01A3" w:rsidTr="001C4A52">
        <w:trPr>
          <w:trHeight w:val="202"/>
        </w:trPr>
        <w:tc>
          <w:tcPr>
            <w:tcW w:w="2017" w:type="dxa"/>
            <w:vMerge/>
          </w:tcPr>
          <w:p w:rsidR="00CB01A3" w:rsidRDefault="00CB01A3" w:rsidP="007F127A"/>
        </w:tc>
        <w:tc>
          <w:tcPr>
            <w:tcW w:w="5633" w:type="dxa"/>
          </w:tcPr>
          <w:p w:rsidR="00CB01A3" w:rsidRPr="00CB01A3" w:rsidRDefault="00CB01A3" w:rsidP="00CB01A3">
            <w:pPr>
              <w:rPr>
                <w:szCs w:val="20"/>
              </w:rPr>
            </w:pPr>
            <w:r w:rsidRPr="00CB01A3">
              <w:rPr>
                <w:szCs w:val="20"/>
              </w:rPr>
              <w:t xml:space="preserve">Change within living memory </w:t>
            </w:r>
            <w:r>
              <w:rPr>
                <w:szCs w:val="20"/>
              </w:rPr>
              <w:t>-</w:t>
            </w:r>
          </w:p>
          <w:p w:rsidR="00CB01A3" w:rsidRPr="00CB01A3" w:rsidRDefault="00CB01A3" w:rsidP="00CB01A3">
            <w:pPr>
              <w:rPr>
                <w:color w:val="FF0000"/>
                <w:szCs w:val="20"/>
              </w:rPr>
            </w:pPr>
            <w:r w:rsidRPr="00CB01A3">
              <w:rPr>
                <w:szCs w:val="20"/>
              </w:rPr>
              <w:t>Man on the Moon</w:t>
            </w:r>
          </w:p>
        </w:tc>
        <w:tc>
          <w:tcPr>
            <w:tcW w:w="1417" w:type="dxa"/>
          </w:tcPr>
          <w:p w:rsidR="00CB01A3" w:rsidRDefault="00CB01A3" w:rsidP="007F127A"/>
        </w:tc>
        <w:tc>
          <w:tcPr>
            <w:tcW w:w="2835" w:type="dxa"/>
          </w:tcPr>
          <w:p w:rsidR="00CB01A3" w:rsidRDefault="00CB01A3" w:rsidP="007F127A"/>
        </w:tc>
        <w:tc>
          <w:tcPr>
            <w:tcW w:w="2977" w:type="dxa"/>
          </w:tcPr>
          <w:p w:rsidR="00CB01A3" w:rsidRDefault="00CB01A3" w:rsidP="007F127A"/>
        </w:tc>
      </w:tr>
      <w:tr w:rsidR="001C4A52" w:rsidTr="00CB01A3">
        <w:trPr>
          <w:trHeight w:val="650"/>
        </w:trPr>
        <w:tc>
          <w:tcPr>
            <w:tcW w:w="2017" w:type="dxa"/>
            <w:vMerge/>
          </w:tcPr>
          <w:p w:rsidR="001C4A52" w:rsidRDefault="001C4A52" w:rsidP="007F127A"/>
        </w:tc>
        <w:tc>
          <w:tcPr>
            <w:tcW w:w="5633" w:type="dxa"/>
          </w:tcPr>
          <w:p w:rsidR="001C4A52" w:rsidRDefault="001C4A52" w:rsidP="002C1D73">
            <w:r>
              <w:t>S</w:t>
            </w:r>
            <w:r w:rsidRPr="00F51607">
              <w:t>ignificant historical events, people and places in their own locality</w:t>
            </w:r>
            <w:r w:rsidR="00713E8E">
              <w:t xml:space="preserve"> - LS Lowr</w:t>
            </w:r>
            <w:bookmarkStart w:id="0" w:name="_GoBack"/>
            <w:bookmarkEnd w:id="0"/>
            <w:r w:rsidR="00CB01A3">
              <w:t>y</w:t>
            </w:r>
          </w:p>
        </w:tc>
        <w:tc>
          <w:tcPr>
            <w:tcW w:w="1417" w:type="dxa"/>
          </w:tcPr>
          <w:p w:rsidR="001C4A52" w:rsidRDefault="001C4A52" w:rsidP="007F127A"/>
        </w:tc>
        <w:tc>
          <w:tcPr>
            <w:tcW w:w="2835" w:type="dxa"/>
          </w:tcPr>
          <w:p w:rsidR="001C4A52" w:rsidRDefault="001C4A52" w:rsidP="007F127A"/>
        </w:tc>
        <w:tc>
          <w:tcPr>
            <w:tcW w:w="2977" w:type="dxa"/>
          </w:tcPr>
          <w:p w:rsidR="001C4A52" w:rsidRDefault="001C4A52" w:rsidP="007F127A"/>
        </w:tc>
      </w:tr>
      <w:tr w:rsidR="001C4A52" w:rsidTr="001C4A52">
        <w:trPr>
          <w:trHeight w:val="902"/>
        </w:trPr>
        <w:tc>
          <w:tcPr>
            <w:tcW w:w="2017" w:type="dxa"/>
            <w:vMerge/>
          </w:tcPr>
          <w:p w:rsidR="001C4A52" w:rsidRDefault="001C4A52" w:rsidP="007F127A"/>
        </w:tc>
        <w:tc>
          <w:tcPr>
            <w:tcW w:w="5633" w:type="dxa"/>
          </w:tcPr>
          <w:p w:rsidR="001C4A52" w:rsidRDefault="001C4A52" w:rsidP="002C1D73">
            <w:r>
              <w:t xml:space="preserve">To use a number of everyday terms </w:t>
            </w:r>
            <w:r w:rsidR="00151512">
              <w:t xml:space="preserve">in history talk and writing </w:t>
            </w:r>
            <w:r w:rsidR="006C704F">
              <w:t>eg</w:t>
            </w:r>
            <w:r w:rsidR="006C704F" w:rsidRPr="00CC389E">
              <w:rPr>
                <w:i/>
                <w:sz w:val="28"/>
              </w:rPr>
              <w:t xml:space="preserve"> </w:t>
            </w:r>
            <w:r w:rsidR="006C704F" w:rsidRPr="006C704F">
              <w:rPr>
                <w:i/>
              </w:rPr>
              <w:t>Old, new, young, before, after, long ago, tomorrow, yesterday, past</w:t>
            </w:r>
          </w:p>
        </w:tc>
        <w:tc>
          <w:tcPr>
            <w:tcW w:w="1417" w:type="dxa"/>
          </w:tcPr>
          <w:p w:rsidR="001C4A52" w:rsidRDefault="001C4A52" w:rsidP="007F127A"/>
        </w:tc>
        <w:tc>
          <w:tcPr>
            <w:tcW w:w="2835" w:type="dxa"/>
          </w:tcPr>
          <w:p w:rsidR="001C4A52" w:rsidRDefault="001C4A52" w:rsidP="007F127A"/>
        </w:tc>
        <w:tc>
          <w:tcPr>
            <w:tcW w:w="2977" w:type="dxa"/>
          </w:tcPr>
          <w:p w:rsidR="001C4A52" w:rsidRDefault="001C4A52" w:rsidP="007F127A"/>
        </w:tc>
      </w:tr>
      <w:tr w:rsidR="00F51607" w:rsidTr="001C4A52">
        <w:trPr>
          <w:trHeight w:val="202"/>
        </w:trPr>
        <w:tc>
          <w:tcPr>
            <w:tcW w:w="2017" w:type="dxa"/>
            <w:vMerge w:val="restart"/>
          </w:tcPr>
          <w:p w:rsidR="00F51607" w:rsidRDefault="00F51607" w:rsidP="00F51607">
            <w:r>
              <w:t xml:space="preserve">               </w:t>
            </w:r>
          </w:p>
          <w:p w:rsidR="00F51607" w:rsidRDefault="00F51607" w:rsidP="00F51607">
            <w:r>
              <w:t xml:space="preserve">             </w:t>
            </w:r>
          </w:p>
          <w:p w:rsidR="00F51607" w:rsidRDefault="00F51607" w:rsidP="00F51607"/>
          <w:p w:rsidR="00F51607" w:rsidRDefault="00F51607" w:rsidP="00F51607"/>
          <w:p w:rsidR="00F51607" w:rsidRDefault="00F51607" w:rsidP="00F51607"/>
          <w:p w:rsidR="00F51607" w:rsidRDefault="00F51607" w:rsidP="00F51607"/>
          <w:p w:rsidR="00F51607" w:rsidRDefault="00F51607" w:rsidP="00F51607"/>
          <w:p w:rsidR="00F51607" w:rsidRDefault="00F51607" w:rsidP="00F51607">
            <w:r>
              <w:t xml:space="preserve">              Skills</w:t>
            </w:r>
          </w:p>
        </w:tc>
        <w:tc>
          <w:tcPr>
            <w:tcW w:w="5633" w:type="dxa"/>
          </w:tcPr>
          <w:p w:rsidR="00F51607" w:rsidRPr="00F51607" w:rsidRDefault="00F51607" w:rsidP="001C4A52">
            <w:pPr>
              <w:spacing w:line="276" w:lineRule="auto"/>
            </w:pPr>
            <w:r w:rsidRPr="00F51607">
              <w:t>Use simple sources i.e. pictures, artefacts, photos, people and video clips to talk about historical periods or people.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  <w:tr w:rsidR="00F51607" w:rsidTr="001C4A52">
        <w:trPr>
          <w:trHeight w:val="202"/>
        </w:trPr>
        <w:tc>
          <w:tcPr>
            <w:tcW w:w="2017" w:type="dxa"/>
            <w:vMerge/>
          </w:tcPr>
          <w:p w:rsidR="00F51607" w:rsidRDefault="00F51607" w:rsidP="00F51607"/>
        </w:tc>
        <w:tc>
          <w:tcPr>
            <w:tcW w:w="5633" w:type="dxa"/>
          </w:tcPr>
          <w:p w:rsidR="00F51607" w:rsidRPr="00F51607" w:rsidRDefault="00F51607" w:rsidP="001C4A52">
            <w:pPr>
              <w:spacing w:line="276" w:lineRule="auto"/>
            </w:pPr>
            <w:r w:rsidRPr="00F51607">
              <w:t>Answer questions about old and new objects, past and present.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  <w:tr w:rsidR="00F51607" w:rsidTr="001C4A52">
        <w:trPr>
          <w:trHeight w:val="202"/>
        </w:trPr>
        <w:tc>
          <w:tcPr>
            <w:tcW w:w="2017" w:type="dxa"/>
            <w:vMerge/>
          </w:tcPr>
          <w:p w:rsidR="00F51607" w:rsidRDefault="00F51607" w:rsidP="00F51607"/>
        </w:tc>
        <w:tc>
          <w:tcPr>
            <w:tcW w:w="5633" w:type="dxa"/>
          </w:tcPr>
          <w:p w:rsidR="00F51607" w:rsidRPr="00F51607" w:rsidRDefault="00F51607" w:rsidP="00F51607">
            <w:pPr>
              <w:spacing w:after="200" w:line="276" w:lineRule="auto"/>
            </w:pPr>
            <w:r w:rsidRPr="00F51607">
              <w:t>Develop understanding of differences between ways of life in different periods of time.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  <w:tr w:rsidR="00F51607" w:rsidTr="001C4A52">
        <w:trPr>
          <w:trHeight w:val="202"/>
        </w:trPr>
        <w:tc>
          <w:tcPr>
            <w:tcW w:w="2017" w:type="dxa"/>
            <w:vMerge/>
          </w:tcPr>
          <w:p w:rsidR="00F51607" w:rsidRDefault="00F51607" w:rsidP="00F51607"/>
        </w:tc>
        <w:tc>
          <w:tcPr>
            <w:tcW w:w="5633" w:type="dxa"/>
          </w:tcPr>
          <w:p w:rsidR="00F51607" w:rsidRPr="00F51607" w:rsidRDefault="00F51607" w:rsidP="001C4A52">
            <w:pPr>
              <w:spacing w:line="276" w:lineRule="auto"/>
            </w:pPr>
            <w:r w:rsidRPr="00F51607">
              <w:t>Ask questions about the past i.e. What was it used for?  Why are the pictures…?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  <w:tr w:rsidR="00F51607" w:rsidTr="001C4A52">
        <w:trPr>
          <w:trHeight w:val="202"/>
        </w:trPr>
        <w:tc>
          <w:tcPr>
            <w:tcW w:w="2017" w:type="dxa"/>
            <w:vMerge/>
          </w:tcPr>
          <w:p w:rsidR="00F51607" w:rsidRDefault="00F51607" w:rsidP="00F51607"/>
        </w:tc>
        <w:tc>
          <w:tcPr>
            <w:tcW w:w="5633" w:type="dxa"/>
          </w:tcPr>
          <w:p w:rsidR="00F51607" w:rsidRPr="00F51607" w:rsidRDefault="00F51607" w:rsidP="00356A2F">
            <w:pPr>
              <w:spacing w:line="276" w:lineRule="auto"/>
            </w:pPr>
            <w:r w:rsidRPr="00F51607">
              <w:t xml:space="preserve">Be able to order pictures on a visual timeline. </w:t>
            </w:r>
            <w:proofErr w:type="spellStart"/>
            <w:r w:rsidRPr="00F51607">
              <w:t>E</w:t>
            </w:r>
            <w:r w:rsidR="00356A2F">
              <w:t>g</w:t>
            </w:r>
            <w:proofErr w:type="spellEnd"/>
            <w:r w:rsidR="00356A2F">
              <w:t xml:space="preserve"> what they have done this year, changes in toys from oldest to newest.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  <w:tr w:rsidR="00F51607" w:rsidTr="001C4A52">
        <w:trPr>
          <w:trHeight w:val="202"/>
        </w:trPr>
        <w:tc>
          <w:tcPr>
            <w:tcW w:w="2017" w:type="dxa"/>
            <w:vMerge/>
          </w:tcPr>
          <w:p w:rsidR="00F51607" w:rsidRDefault="00F51607" w:rsidP="00F51607"/>
        </w:tc>
        <w:tc>
          <w:tcPr>
            <w:tcW w:w="5633" w:type="dxa"/>
          </w:tcPr>
          <w:p w:rsidR="00F51607" w:rsidRPr="00F51607" w:rsidRDefault="00F51607" w:rsidP="00C6280E">
            <w:pPr>
              <w:spacing w:after="200" w:line="276" w:lineRule="auto"/>
            </w:pPr>
            <w:r w:rsidRPr="00F51607">
              <w:t>Describe things from the past.</w:t>
            </w:r>
          </w:p>
        </w:tc>
        <w:tc>
          <w:tcPr>
            <w:tcW w:w="1417" w:type="dxa"/>
          </w:tcPr>
          <w:p w:rsidR="00F51607" w:rsidRDefault="00F51607" w:rsidP="00F51607"/>
        </w:tc>
        <w:tc>
          <w:tcPr>
            <w:tcW w:w="2835" w:type="dxa"/>
          </w:tcPr>
          <w:p w:rsidR="00F51607" w:rsidRDefault="00F51607" w:rsidP="00F51607"/>
        </w:tc>
        <w:tc>
          <w:tcPr>
            <w:tcW w:w="2977" w:type="dxa"/>
          </w:tcPr>
          <w:p w:rsidR="00F51607" w:rsidRDefault="00F51607" w:rsidP="00F51607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3C8"/>
    <w:multiLevelType w:val="hybridMultilevel"/>
    <w:tmpl w:val="0EB22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042E2"/>
    <w:multiLevelType w:val="hybridMultilevel"/>
    <w:tmpl w:val="85C8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51512"/>
    <w:rsid w:val="00184127"/>
    <w:rsid w:val="001C4A52"/>
    <w:rsid w:val="00216F1C"/>
    <w:rsid w:val="00222AA6"/>
    <w:rsid w:val="00264FCB"/>
    <w:rsid w:val="002C1D73"/>
    <w:rsid w:val="002D12CC"/>
    <w:rsid w:val="00321A2A"/>
    <w:rsid w:val="00337D50"/>
    <w:rsid w:val="0035680F"/>
    <w:rsid w:val="00356A2F"/>
    <w:rsid w:val="003768E9"/>
    <w:rsid w:val="003B1939"/>
    <w:rsid w:val="003D1599"/>
    <w:rsid w:val="004007FF"/>
    <w:rsid w:val="00480448"/>
    <w:rsid w:val="004F4FA2"/>
    <w:rsid w:val="005024CC"/>
    <w:rsid w:val="0057476C"/>
    <w:rsid w:val="005B39D5"/>
    <w:rsid w:val="005B3C9A"/>
    <w:rsid w:val="00651E8A"/>
    <w:rsid w:val="006C704F"/>
    <w:rsid w:val="006D6B6E"/>
    <w:rsid w:val="006F1334"/>
    <w:rsid w:val="0070479A"/>
    <w:rsid w:val="00713E8E"/>
    <w:rsid w:val="00735FC4"/>
    <w:rsid w:val="0074039B"/>
    <w:rsid w:val="0076158F"/>
    <w:rsid w:val="0078004E"/>
    <w:rsid w:val="007F127A"/>
    <w:rsid w:val="007F5FDE"/>
    <w:rsid w:val="009741C8"/>
    <w:rsid w:val="00A13FFD"/>
    <w:rsid w:val="00A64AFD"/>
    <w:rsid w:val="00A665FB"/>
    <w:rsid w:val="00AE3E1A"/>
    <w:rsid w:val="00AF7235"/>
    <w:rsid w:val="00C6280E"/>
    <w:rsid w:val="00CB01A3"/>
    <w:rsid w:val="00CD6B3B"/>
    <w:rsid w:val="00D10661"/>
    <w:rsid w:val="00D1169A"/>
    <w:rsid w:val="00D4224B"/>
    <w:rsid w:val="00D43923"/>
    <w:rsid w:val="00D52F39"/>
    <w:rsid w:val="00DE2655"/>
    <w:rsid w:val="00DF3213"/>
    <w:rsid w:val="00DF674D"/>
    <w:rsid w:val="00E92D2C"/>
    <w:rsid w:val="00ED62D3"/>
    <w:rsid w:val="00F20F60"/>
    <w:rsid w:val="00F35B94"/>
    <w:rsid w:val="00F45629"/>
    <w:rsid w:val="00F51607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467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8</cp:revision>
  <dcterms:created xsi:type="dcterms:W3CDTF">2018-06-25T12:55:00Z</dcterms:created>
  <dcterms:modified xsi:type="dcterms:W3CDTF">2018-07-09T16:14:00Z</dcterms:modified>
</cp:coreProperties>
</file>