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BB6FCD" w:rsidR="009F7846" w:rsidP="07CDD5D0" w:rsidRDefault="00F54247" w14:paraId="5C7F4149" wp14:textId="4A49035F">
      <w:pPr>
        <w:rPr>
          <w:rFonts w:ascii="Comic Sans MS" w:hAnsi="Comic Sans MS"/>
          <w:sz w:val="28"/>
          <w:szCs w:val="28"/>
          <w:u w:val="single"/>
        </w:rPr>
      </w:pPr>
      <w:r w:rsidRPr="07CDD5D0" w:rsidR="00F54247">
        <w:rPr>
          <w:rFonts w:ascii="Comic Sans MS" w:hAnsi="Comic Sans MS"/>
          <w:sz w:val="28"/>
          <w:szCs w:val="28"/>
          <w:u w:val="single"/>
        </w:rPr>
        <w:t>Home learning grid</w:t>
      </w:r>
      <w:r w:rsidRPr="07CDD5D0" w:rsidR="5B84C28E">
        <w:rPr>
          <w:rFonts w:ascii="Comic Sans MS" w:hAnsi="Comic Sans MS"/>
          <w:sz w:val="28"/>
          <w:szCs w:val="28"/>
          <w:u w:val="single"/>
        </w:rPr>
        <w:t xml:space="preserve"> </w:t>
      </w:r>
      <w:r w:rsidRPr="00BB6FCD">
        <w:rPr>
          <w:rFonts w:ascii="Comic Sans MS" w:hAnsi="Comic Sans MS"/>
          <w:sz w:val="28"/>
        </w:rPr>
        <w:tab/>
      </w:r>
      <w:r w:rsidRPr="00BB6FCD">
        <w:rPr>
          <w:rFonts w:ascii="Comic Sans MS" w:hAnsi="Comic Sans MS"/>
          <w:sz w:val="28"/>
        </w:rPr>
        <w:tab/>
      </w:r>
      <w:r w:rsidRPr="00BB6FCD">
        <w:rPr>
          <w:rFonts w:ascii="Comic Sans MS" w:hAnsi="Comic Sans MS"/>
          <w:sz w:val="28"/>
        </w:rPr>
        <w:tab/>
      </w:r>
      <w:r w:rsidRPr="00BB6FCD">
        <w:rPr>
          <w:rFonts w:ascii="Comic Sans MS" w:hAnsi="Comic Sans MS"/>
          <w:sz w:val="28"/>
        </w:rPr>
        <w:tab/>
      </w:r>
      <w:r w:rsidRPr="07CDD5D0" w:rsidR="00F54247">
        <w:rPr>
          <w:rFonts w:ascii="Comic Sans MS" w:hAnsi="Comic Sans MS"/>
          <w:sz w:val="28"/>
          <w:szCs w:val="28"/>
          <w:u w:val="single"/>
        </w:rPr>
        <w:t xml:space="preserve">Week Commencing </w:t>
      </w:r>
      <w:r w:rsidRPr="07CDD5D0" w:rsidR="009C0B43">
        <w:rPr>
          <w:rFonts w:ascii="Comic Sans MS" w:hAnsi="Comic Sans MS"/>
          <w:sz w:val="28"/>
          <w:szCs w:val="28"/>
          <w:u w:val="single"/>
        </w:rPr>
        <w:t>22</w:t>
      </w:r>
      <w:r w:rsidRPr="07CDD5D0" w:rsidR="00F67993">
        <w:rPr>
          <w:rFonts w:ascii="Comic Sans MS" w:hAnsi="Comic Sans MS"/>
          <w:sz w:val="28"/>
          <w:szCs w:val="28"/>
          <w:u w:val="single"/>
        </w:rPr>
        <w:t>/6/2020</w:t>
      </w:r>
      <w:r w:rsidRPr="07CDD5D0" w:rsidR="00DD36AA">
        <w:rPr>
          <w:rFonts w:ascii="Comic Sans MS" w:hAnsi="Comic Sans MS"/>
          <w:sz w:val="28"/>
          <w:szCs w:val="28"/>
          <w:u w:val="single"/>
        </w:rPr>
        <w:t xml:space="preserve"> (</w:t>
      </w:r>
      <w:r w:rsidRPr="07CDD5D0" w:rsidR="00EA1724">
        <w:rPr>
          <w:rFonts w:ascii="Comic Sans MS" w:hAnsi="Comic Sans MS"/>
          <w:sz w:val="28"/>
          <w:szCs w:val="28"/>
          <w:u w:val="single"/>
        </w:rPr>
        <w:t xml:space="preserve">Week 4 and </w:t>
      </w:r>
      <w:r w:rsidRPr="07CDD5D0" w:rsidR="00EA1724">
        <w:rPr>
          <w:rFonts w:ascii="Comic Sans MS" w:hAnsi="Comic Sans MS"/>
          <w:sz w:val="28"/>
          <w:szCs w:val="28"/>
          <w:u w:val="single"/>
        </w:rPr>
        <w:t>5</w:t>
      </w:r>
      <w:r w:rsidRPr="07CDD5D0" w:rsidR="00F56887">
        <w:rPr>
          <w:rFonts w:ascii="Comic Sans MS" w:hAnsi="Comic Sans MS"/>
          <w:sz w:val="28"/>
          <w:szCs w:val="28"/>
          <w:u w:val="single"/>
        </w:rPr>
        <w:t>)</w:t>
      </w:r>
      <w:r w:rsidRPr="07CDD5D0" w:rsidR="422102D0">
        <w:rPr>
          <w:rFonts w:ascii="Comic Sans MS" w:hAnsi="Comic Sans MS"/>
          <w:sz w:val="28"/>
          <w:szCs w:val="28"/>
          <w:u w:val="single"/>
        </w:rPr>
        <w:t xml:space="preserve"> </w:t>
      </w:r>
      <w:r w:rsidR="00F67993">
        <w:rPr>
          <w:rFonts w:ascii="Comic Sans MS" w:hAnsi="Comic Sans MS"/>
          <w:sz w:val="28"/>
        </w:rPr>
        <w:tab/>
      </w:r>
      <w:r w:rsidR="00F67993">
        <w:rPr>
          <w:rFonts w:ascii="Comic Sans MS" w:hAnsi="Comic Sans MS"/>
          <w:sz w:val="28"/>
        </w:rPr>
        <w:tab/>
      </w:r>
      <w:r w:rsidRPr="00BB6FCD">
        <w:rPr>
          <w:rFonts w:ascii="Comic Sans MS" w:hAnsi="Comic Sans MS"/>
          <w:sz w:val="28"/>
        </w:rPr>
        <w:tab/>
      </w:r>
      <w:r w:rsidRPr="07CDD5D0" w:rsidR="00F54247">
        <w:rPr>
          <w:rFonts w:ascii="Comic Sans MS" w:hAnsi="Comic Sans MS"/>
          <w:sz w:val="28"/>
          <w:szCs w:val="28"/>
          <w:u w:val="single"/>
        </w:rPr>
        <w:t>Lower</w:t>
      </w:r>
      <w:r w:rsidRPr="07CDD5D0" w:rsidR="00F54247">
        <w:rPr>
          <w:rFonts w:ascii="Comic Sans MS" w:hAnsi="Comic Sans MS"/>
          <w:sz w:val="28"/>
          <w:szCs w:val="28"/>
          <w:u w:val="single"/>
        </w:rPr>
        <w:t xml:space="preserve"> Key Stage 2</w:t>
      </w:r>
    </w:p>
    <w:tbl>
      <w:tblPr>
        <w:tblStyle w:val="TableGrid"/>
        <w:tblW w:w="0" w:type="auto"/>
        <w:tblLook w:val="04A0" w:firstRow="1" w:lastRow="0" w:firstColumn="1" w:lastColumn="0" w:noHBand="0" w:noVBand="1"/>
      </w:tblPr>
      <w:tblGrid>
        <w:gridCol w:w="3085"/>
        <w:gridCol w:w="2699"/>
        <w:gridCol w:w="3709"/>
        <w:gridCol w:w="3695"/>
        <w:gridCol w:w="3072"/>
      </w:tblGrid>
      <w:tr xmlns:wp14="http://schemas.microsoft.com/office/word/2010/wordml" w:rsidR="000C7B6D" w:rsidTr="07CDD5D0" w14:paraId="03FF7D5C" wp14:textId="77777777">
        <w:trPr>
          <w:trHeight w:val="6344"/>
        </w:trPr>
        <w:tc>
          <w:tcPr>
            <w:tcW w:w="3085" w:type="dxa"/>
            <w:tcMar/>
          </w:tcPr>
          <w:p w:rsidRPr="00F54247" w:rsidR="00F54247" w:rsidRDefault="00F54247" w14:paraId="4640BA28" wp14:textId="77777777">
            <w:pPr>
              <w:rPr>
                <w:rFonts w:ascii="Comic Sans MS" w:hAnsi="Comic Sans MS"/>
                <w:sz w:val="28"/>
                <w:u w:val="single"/>
              </w:rPr>
            </w:pPr>
            <w:r w:rsidRPr="00F54247">
              <w:rPr>
                <w:rFonts w:ascii="Comic Sans MS" w:hAnsi="Comic Sans MS"/>
                <w:sz w:val="28"/>
                <w:u w:val="single"/>
              </w:rPr>
              <w:t>Maths</w:t>
            </w:r>
          </w:p>
          <w:p w:rsidR="00F54247" w:rsidRDefault="00F54247" w14:paraId="01346408" wp14:textId="77777777">
            <w:pPr>
              <w:rPr>
                <w:rFonts w:ascii="Comic Sans MS" w:hAnsi="Comic Sans MS"/>
                <w:sz w:val="20"/>
              </w:rPr>
            </w:pPr>
            <w:r w:rsidRPr="00635089">
              <w:rPr>
                <w:rFonts w:ascii="Comic Sans MS" w:hAnsi="Comic Sans MS"/>
                <w:sz w:val="20"/>
              </w:rPr>
              <w:t>Complete at least 10 m</w:t>
            </w:r>
            <w:r w:rsidR="003E6E46">
              <w:rPr>
                <w:rFonts w:ascii="Comic Sans MS" w:hAnsi="Comic Sans MS"/>
                <w:sz w:val="20"/>
              </w:rPr>
              <w:t xml:space="preserve">inutes of Times table </w:t>
            </w:r>
            <w:proofErr w:type="spellStart"/>
            <w:r w:rsidR="003E6E46">
              <w:rPr>
                <w:rFonts w:ascii="Comic Sans MS" w:hAnsi="Comic Sans MS"/>
                <w:sz w:val="20"/>
              </w:rPr>
              <w:t>Rockstars</w:t>
            </w:r>
            <w:proofErr w:type="spellEnd"/>
            <w:r w:rsidR="00493E81">
              <w:rPr>
                <w:rFonts w:ascii="Comic Sans MS" w:hAnsi="Comic Sans MS"/>
                <w:sz w:val="20"/>
              </w:rPr>
              <w:t xml:space="preserve"> daily</w:t>
            </w:r>
            <w:r w:rsidR="003E6E46">
              <w:rPr>
                <w:rFonts w:ascii="Comic Sans MS" w:hAnsi="Comic Sans MS"/>
                <w:sz w:val="20"/>
              </w:rPr>
              <w:t xml:space="preserve">. </w:t>
            </w:r>
            <w:r w:rsidRPr="00635089">
              <w:rPr>
                <w:rFonts w:ascii="Comic Sans MS" w:hAnsi="Comic Sans MS"/>
                <w:sz w:val="20"/>
              </w:rPr>
              <w:t>Keep your eyes out for Rock Battles!</w:t>
            </w:r>
          </w:p>
          <w:p w:rsidR="00493E81" w:rsidRDefault="00493E81" w14:paraId="672A6659" wp14:textId="77777777">
            <w:pPr>
              <w:rPr>
                <w:rFonts w:ascii="Comic Sans MS" w:hAnsi="Comic Sans MS"/>
                <w:sz w:val="20"/>
              </w:rPr>
            </w:pPr>
          </w:p>
          <w:p w:rsidR="00493E81" w:rsidP="000C7B6D" w:rsidRDefault="00635089" w14:paraId="558F1478" wp14:textId="77777777">
            <w:pPr>
              <w:rPr>
                <w:rFonts w:ascii="Comic Sans MS" w:hAnsi="Comic Sans MS"/>
                <w:sz w:val="20"/>
              </w:rPr>
            </w:pPr>
            <w:r>
              <w:rPr>
                <w:rFonts w:ascii="Comic Sans MS" w:hAnsi="Comic Sans MS"/>
                <w:sz w:val="20"/>
              </w:rPr>
              <w:t xml:space="preserve">Complete </w:t>
            </w:r>
            <w:r w:rsidR="00607672">
              <w:rPr>
                <w:rFonts w:ascii="Comic Sans MS" w:hAnsi="Comic Sans MS"/>
                <w:sz w:val="20"/>
              </w:rPr>
              <w:t>daily Early Bird Maths</w:t>
            </w:r>
          </w:p>
          <w:p w:rsidR="000C7B6D" w:rsidP="07CDD5D0" w:rsidRDefault="00493E81" w14:paraId="31A12E7C" wp14:textId="72AD886F">
            <w:pPr>
              <w:rPr>
                <w:rFonts w:ascii="Comic Sans MS" w:hAnsi="Comic Sans MS"/>
                <w:sz w:val="20"/>
                <w:szCs w:val="20"/>
              </w:rPr>
            </w:pPr>
            <w:r w:rsidRPr="07CDD5D0" w:rsidR="00493E81">
              <w:rPr>
                <w:rFonts w:ascii="Comic Sans MS" w:hAnsi="Comic Sans MS"/>
                <w:sz w:val="20"/>
                <w:szCs w:val="20"/>
              </w:rPr>
              <w:t>Maths</w:t>
            </w:r>
            <w:r w:rsidRPr="07CDD5D0" w:rsidR="00607672">
              <w:rPr>
                <w:rFonts w:ascii="Comic Sans MS" w:hAnsi="Comic Sans MS"/>
                <w:sz w:val="20"/>
                <w:szCs w:val="20"/>
              </w:rPr>
              <w:t xml:space="preserve"> –</w:t>
            </w:r>
            <w:r w:rsidRPr="07CDD5D0" w:rsidR="00635089">
              <w:rPr>
                <w:rFonts w:ascii="Comic Sans MS" w:hAnsi="Comic Sans MS"/>
                <w:sz w:val="20"/>
                <w:szCs w:val="20"/>
              </w:rPr>
              <w:t>There is a video for each day</w:t>
            </w:r>
            <w:r w:rsidRPr="07CDD5D0" w:rsidR="00493E81">
              <w:rPr>
                <w:rFonts w:ascii="Comic Sans MS" w:hAnsi="Comic Sans MS"/>
                <w:sz w:val="20"/>
                <w:szCs w:val="20"/>
              </w:rPr>
              <w:t xml:space="preserve"> (links attached)</w:t>
            </w:r>
            <w:r w:rsidRPr="07CDD5D0" w:rsidR="00635089">
              <w:rPr>
                <w:rFonts w:ascii="Comic Sans MS" w:hAnsi="Comic Sans MS"/>
                <w:sz w:val="20"/>
                <w:szCs w:val="20"/>
              </w:rPr>
              <w:t xml:space="preserve">.  </w:t>
            </w:r>
            <w:r w:rsidRPr="07CDD5D0" w:rsidR="000C7B6D">
              <w:rPr>
                <w:rFonts w:ascii="Comic Sans MS" w:hAnsi="Comic Sans MS"/>
                <w:sz w:val="20"/>
                <w:szCs w:val="20"/>
              </w:rPr>
              <w:t xml:space="preserve">The activities are attached to this email. </w:t>
            </w:r>
            <w:r w:rsidRPr="07CDD5D0" w:rsidR="00635089">
              <w:rPr>
                <w:rFonts w:ascii="Comic Sans MS" w:hAnsi="Comic Sans MS"/>
                <w:sz w:val="20"/>
                <w:szCs w:val="20"/>
              </w:rPr>
              <w:t xml:space="preserve">Either print off the worksheet or complete in your Maths book.  </w:t>
            </w:r>
            <w:r w:rsidRPr="07CDD5D0" w:rsidR="000C7B6D">
              <w:rPr>
                <w:rFonts w:ascii="Comic Sans MS" w:hAnsi="Comic Sans MS"/>
                <w:sz w:val="20"/>
                <w:szCs w:val="20"/>
              </w:rPr>
              <w:t xml:space="preserve">There are also </w:t>
            </w:r>
            <w:r w:rsidRPr="07CDD5D0" w:rsidR="00493E81">
              <w:rPr>
                <w:rFonts w:ascii="Comic Sans MS" w:hAnsi="Comic Sans MS"/>
                <w:sz w:val="20"/>
                <w:szCs w:val="20"/>
              </w:rPr>
              <w:t xml:space="preserve">daily </w:t>
            </w:r>
            <w:r w:rsidRPr="07CDD5D0" w:rsidR="000C7B6D">
              <w:rPr>
                <w:rFonts w:ascii="Comic Sans MS" w:hAnsi="Comic Sans MS"/>
                <w:sz w:val="20"/>
                <w:szCs w:val="20"/>
              </w:rPr>
              <w:t xml:space="preserve">links to BBC </w:t>
            </w:r>
            <w:r w:rsidRPr="07CDD5D0" w:rsidR="000C7B6D">
              <w:rPr>
                <w:rFonts w:ascii="Comic Sans MS" w:hAnsi="Comic Sans MS"/>
                <w:sz w:val="20"/>
                <w:szCs w:val="20"/>
              </w:rPr>
              <w:t>Bitesize</w:t>
            </w:r>
            <w:r w:rsidRPr="07CDD5D0" w:rsidR="000C7B6D">
              <w:rPr>
                <w:rFonts w:ascii="Comic Sans MS" w:hAnsi="Comic Sans MS"/>
                <w:sz w:val="20"/>
                <w:szCs w:val="20"/>
              </w:rPr>
              <w:t xml:space="preserve"> to help support your learning.</w:t>
            </w:r>
            <w:r w:rsidRPr="07CDD5D0" w:rsidR="453BA361">
              <w:rPr>
                <w:rFonts w:ascii="Comic Sans MS" w:hAnsi="Comic Sans MS"/>
                <w:sz w:val="20"/>
                <w:szCs w:val="20"/>
              </w:rPr>
              <w:t xml:space="preserve"> You can also see links to the learning on White Rose Maths.</w:t>
            </w:r>
          </w:p>
          <w:p w:rsidRPr="000C7B6D" w:rsidR="000C7B6D" w:rsidP="000C7B6D" w:rsidRDefault="000C7B6D" w14:paraId="0A37501D" wp14:textId="77777777">
            <w:pPr>
              <w:rPr>
                <w:color w:val="0563C1" w:themeColor="hyperlink"/>
                <w:u w:val="single"/>
              </w:rPr>
            </w:pPr>
          </w:p>
        </w:tc>
        <w:tc>
          <w:tcPr>
            <w:tcW w:w="2699" w:type="dxa"/>
            <w:tcMar/>
          </w:tcPr>
          <w:p w:rsidRPr="00635089" w:rsidR="00F54247" w:rsidRDefault="00F54247" w14:paraId="200C62D7" wp14:textId="77777777">
            <w:pPr>
              <w:rPr>
                <w:rFonts w:ascii="Comic Sans MS" w:hAnsi="Comic Sans MS"/>
                <w:sz w:val="20"/>
              </w:rPr>
            </w:pPr>
            <w:r w:rsidRPr="00F54247">
              <w:rPr>
                <w:rFonts w:ascii="Comic Sans MS" w:hAnsi="Comic Sans MS"/>
                <w:sz w:val="28"/>
                <w:u w:val="single"/>
              </w:rPr>
              <w:t>English</w:t>
            </w:r>
            <w:r>
              <w:rPr>
                <w:rFonts w:ascii="Comic Sans MS" w:hAnsi="Comic Sans MS"/>
                <w:sz w:val="28"/>
              </w:rPr>
              <w:br/>
            </w:r>
            <w:r w:rsidRPr="00635089">
              <w:rPr>
                <w:rFonts w:ascii="Comic Sans MS" w:hAnsi="Comic Sans MS"/>
                <w:sz w:val="20"/>
              </w:rPr>
              <w:t>Read a book for 10 minutes every day. Once you’ve finished write a book review.</w:t>
            </w:r>
            <w:r w:rsidR="00607672">
              <w:rPr>
                <w:rFonts w:ascii="Comic Sans MS" w:hAnsi="Comic Sans MS"/>
                <w:sz w:val="20"/>
              </w:rPr>
              <w:t xml:space="preserve"> You can do this in the lined book I sent home.</w:t>
            </w:r>
          </w:p>
          <w:p w:rsidR="00F54247" w:rsidRDefault="00F54247" w14:paraId="374368FC" wp14:textId="77777777">
            <w:pPr>
              <w:rPr>
                <w:rFonts w:ascii="Comic Sans MS" w:hAnsi="Comic Sans MS"/>
                <w:sz w:val="20"/>
              </w:rPr>
            </w:pPr>
            <w:r w:rsidRPr="00635089">
              <w:rPr>
                <w:rFonts w:ascii="Comic Sans MS" w:hAnsi="Comic Sans MS"/>
                <w:sz w:val="20"/>
              </w:rPr>
              <w:t>Feel f</w:t>
            </w:r>
            <w:r w:rsidR="00635089">
              <w:rPr>
                <w:rFonts w:ascii="Comic Sans MS" w:hAnsi="Comic Sans MS"/>
                <w:sz w:val="20"/>
              </w:rPr>
              <w:t>ree to email it to your teacher or do a blog on Reading Cloud.</w:t>
            </w:r>
          </w:p>
          <w:p w:rsidR="00635089" w:rsidP="003E6E46" w:rsidRDefault="00635089" w14:paraId="5AF9542D" wp14:textId="77777777">
            <w:pPr>
              <w:rPr>
                <w:rFonts w:ascii="Comic Sans MS" w:hAnsi="Comic Sans MS"/>
                <w:sz w:val="28"/>
              </w:rPr>
            </w:pPr>
            <w:r>
              <w:rPr>
                <w:rFonts w:ascii="Comic Sans MS" w:hAnsi="Comic Sans MS"/>
                <w:sz w:val="20"/>
              </w:rPr>
              <w:t xml:space="preserve">Follow attached reading and writing lessons.  A new plan will be sent out each week.  This is in accordance with Lancashire planning and follows a similar structure to the one we use in class, but adapted for home learning.  I have also attached learning resources. </w:t>
            </w:r>
          </w:p>
        </w:tc>
        <w:tc>
          <w:tcPr>
            <w:tcW w:w="3709" w:type="dxa"/>
            <w:tcMar/>
          </w:tcPr>
          <w:p w:rsidR="00F54247" w:rsidRDefault="00F54247" w14:paraId="5423C818" wp14:textId="77777777">
            <w:pPr>
              <w:rPr>
                <w:rFonts w:ascii="Comic Sans MS" w:hAnsi="Comic Sans MS"/>
                <w:sz w:val="28"/>
                <w:u w:val="single"/>
              </w:rPr>
            </w:pPr>
            <w:r w:rsidRPr="00F54247">
              <w:rPr>
                <w:rFonts w:ascii="Comic Sans MS" w:hAnsi="Comic Sans MS"/>
                <w:sz w:val="28"/>
                <w:u w:val="single"/>
              </w:rPr>
              <w:t>History</w:t>
            </w:r>
            <w:r w:rsidR="004140EC">
              <w:rPr>
                <w:rFonts w:ascii="Comic Sans MS" w:hAnsi="Comic Sans MS"/>
                <w:sz w:val="28"/>
                <w:u w:val="single"/>
              </w:rPr>
              <w:t xml:space="preserve"> </w:t>
            </w:r>
          </w:p>
          <w:p w:rsidRPr="000D60A3" w:rsidR="000D60A3" w:rsidP="000D60A3" w:rsidRDefault="00EA1724" w14:paraId="38353F1C" wp14:textId="77777777">
            <w:pPr>
              <w:rPr>
                <w:rFonts w:ascii="Calibri" w:hAnsi="Calibri" w:eastAsia="Calibri" w:cs="Calibri"/>
                <w:color w:val="000000"/>
                <w:lang w:eastAsia="en-GB"/>
              </w:rPr>
            </w:pPr>
            <w:proofErr w:type="gramStart"/>
            <w:r>
              <w:rPr>
                <w:rFonts w:ascii="Comic Sans MS" w:hAnsi="Comic Sans MS"/>
                <w:color w:val="FF0000"/>
                <w:sz w:val="18"/>
                <w:szCs w:val="18"/>
              </w:rPr>
              <w:t>Week  4</w:t>
            </w:r>
            <w:proofErr w:type="gramEnd"/>
            <w:r>
              <w:rPr>
                <w:rFonts w:ascii="Comic Sans MS" w:hAnsi="Comic Sans MS"/>
                <w:color w:val="FF0000"/>
                <w:sz w:val="18"/>
                <w:szCs w:val="18"/>
              </w:rPr>
              <w:t xml:space="preserve"> </w:t>
            </w:r>
            <w:r w:rsidR="008B3F63">
              <w:rPr>
                <w:rFonts w:ascii="Comic Sans MS" w:hAnsi="Comic Sans MS"/>
                <w:color w:val="FF0000"/>
                <w:sz w:val="18"/>
                <w:szCs w:val="18"/>
              </w:rPr>
              <w:t>–</w:t>
            </w:r>
            <w:r>
              <w:rPr>
                <w:rFonts w:ascii="Comic Sans MS" w:hAnsi="Comic Sans MS"/>
                <w:color w:val="FF0000"/>
                <w:sz w:val="18"/>
                <w:szCs w:val="18"/>
              </w:rPr>
              <w:t xml:space="preserve"> </w:t>
            </w:r>
            <w:r w:rsidR="008B3F63">
              <w:rPr>
                <w:rFonts w:ascii="Comic Sans MS" w:hAnsi="Comic Sans MS"/>
                <w:color w:val="FF0000"/>
                <w:sz w:val="18"/>
                <w:szCs w:val="18"/>
              </w:rPr>
              <w:t xml:space="preserve">Boudicca’s rebellion. </w:t>
            </w:r>
            <w:r w:rsidR="008B3F63">
              <w:rPr>
                <w:rFonts w:ascii="Comic Sans MS" w:hAnsi="Comic Sans MS"/>
                <w:sz w:val="18"/>
                <w:szCs w:val="18"/>
              </w:rPr>
              <w:t xml:space="preserve">Follow the lesson presentation through.  If you can, discuss events with your child.  Your child is to pick one character (you may want to do some role play), and think about the characters thoughts and feelings with their situation.  Activity – to write a reflection of events </w:t>
            </w:r>
            <w:r w:rsidR="008B3F63">
              <w:rPr>
                <w:rFonts w:ascii="Comic Sans MS" w:hAnsi="Comic Sans MS" w:eastAsia="Calibri" w:cs="Calibri"/>
                <w:sz w:val="18"/>
                <w:szCs w:val="18"/>
                <w:lang w:eastAsia="en-GB"/>
              </w:rPr>
              <w:t>in the role of the character.  All sheets are attached (these are differentiated and you can choose which one to do).  However, there is no need to print and you can discuss or write your reflection in your book.</w:t>
            </w:r>
            <w:r w:rsidR="000D60A3">
              <w:rPr>
                <w:rFonts w:ascii="Comic Sans MS" w:hAnsi="Comic Sans MS" w:eastAsia="Calibri" w:cs="Calibri"/>
                <w:sz w:val="18"/>
                <w:szCs w:val="18"/>
                <w:lang w:eastAsia="en-GB"/>
              </w:rPr>
              <w:t xml:space="preserve"> </w:t>
            </w:r>
            <w:r w:rsidRPr="000D60A3" w:rsidR="000D60A3">
              <w:rPr>
                <w:rFonts w:ascii="Calibri" w:hAnsi="Calibri" w:eastAsia="Calibri" w:cs="Calibri"/>
                <w:b/>
                <w:color w:val="1E1D1D"/>
                <w:sz w:val="20"/>
                <w:lang w:eastAsia="en-GB"/>
              </w:rPr>
              <w:t>Key/New Words:</w:t>
            </w:r>
          </w:p>
          <w:p w:rsidR="00E671DE" w:rsidP="000D60A3" w:rsidRDefault="000D60A3" w14:paraId="36EB1B45" wp14:textId="77777777">
            <w:pPr>
              <w:rPr>
                <w:rFonts w:ascii="Comic Sans MS" w:hAnsi="Comic Sans MS" w:eastAsia="Calibri" w:cs="Calibri"/>
                <w:sz w:val="18"/>
                <w:szCs w:val="18"/>
                <w:lang w:eastAsia="en-GB"/>
              </w:rPr>
            </w:pPr>
            <w:r w:rsidRPr="000D60A3">
              <w:rPr>
                <w:rFonts w:ascii="Calibri" w:hAnsi="Calibri" w:eastAsia="Calibri" w:cs="Calibri"/>
                <w:b/>
                <w:color w:val="1E1D1D"/>
                <w:sz w:val="18"/>
                <w:lang w:eastAsia="en-GB"/>
              </w:rPr>
              <w:t>Boudicca, rebellion.</w:t>
            </w:r>
          </w:p>
          <w:p w:rsidRPr="00FE4B76" w:rsidR="00FE4B76" w:rsidP="00FE4B76" w:rsidRDefault="000D60A3" w14:paraId="2750390C" wp14:textId="77777777">
            <w:pPr>
              <w:rPr>
                <w:rFonts w:ascii="Calibri" w:hAnsi="Calibri" w:eastAsia="Calibri" w:cs="Calibri"/>
                <w:color w:val="000000"/>
                <w:lang w:eastAsia="en-GB"/>
              </w:rPr>
            </w:pPr>
            <w:r>
              <w:rPr>
                <w:rFonts w:ascii="Comic Sans MS" w:hAnsi="Comic Sans MS" w:eastAsia="Calibri" w:cs="Calibri"/>
                <w:color w:val="FF0000"/>
                <w:sz w:val="18"/>
                <w:szCs w:val="18"/>
                <w:lang w:eastAsia="en-GB"/>
              </w:rPr>
              <w:t xml:space="preserve">Week 5 – </w:t>
            </w:r>
            <w:r w:rsidRPr="000D60A3">
              <w:rPr>
                <w:rFonts w:ascii="Comic Sans MS" w:hAnsi="Comic Sans MS" w:eastAsia="Calibri" w:cs="Calibri"/>
                <w:color w:val="FF0000"/>
                <w:sz w:val="18"/>
                <w:szCs w:val="18"/>
                <w:lang w:eastAsia="en-GB"/>
              </w:rPr>
              <w:t>Hadrian’s Wall</w:t>
            </w:r>
            <w:r>
              <w:rPr>
                <w:rFonts w:ascii="Comic Sans MS" w:hAnsi="Comic Sans MS" w:eastAsia="Calibri" w:cs="Calibri"/>
                <w:color w:val="FF0000"/>
                <w:sz w:val="18"/>
                <w:szCs w:val="18"/>
                <w:lang w:eastAsia="en-GB"/>
              </w:rPr>
              <w:t xml:space="preserve">. </w:t>
            </w:r>
            <w:r w:rsidR="00FE4B76">
              <w:rPr>
                <w:rFonts w:ascii="Comic Sans MS" w:hAnsi="Comic Sans MS" w:eastAsia="Calibri" w:cs="Calibri"/>
                <w:sz w:val="18"/>
                <w:szCs w:val="18"/>
                <w:lang w:eastAsia="en-GB"/>
              </w:rPr>
              <w:t xml:space="preserve">Follow the </w:t>
            </w:r>
            <w:proofErr w:type="spellStart"/>
            <w:r w:rsidR="00FE4B76">
              <w:rPr>
                <w:rFonts w:ascii="Comic Sans MS" w:hAnsi="Comic Sans MS" w:eastAsia="Calibri" w:cs="Calibri"/>
                <w:sz w:val="18"/>
                <w:szCs w:val="18"/>
                <w:lang w:eastAsia="en-GB"/>
              </w:rPr>
              <w:t>ppt</w:t>
            </w:r>
            <w:proofErr w:type="spellEnd"/>
            <w:r w:rsidR="00FE4B76">
              <w:rPr>
                <w:rFonts w:ascii="Comic Sans MS" w:hAnsi="Comic Sans MS" w:eastAsia="Calibri" w:cs="Calibri"/>
                <w:sz w:val="18"/>
                <w:szCs w:val="18"/>
                <w:lang w:eastAsia="en-GB"/>
              </w:rPr>
              <w:t xml:space="preserve"> presentation through and discuss if possible.  Find some of the towns in an Atlas or on Google maps.  Your task will be to write a report, as the </w:t>
            </w:r>
            <w:proofErr w:type="spellStart"/>
            <w:r w:rsidR="00FE4B76">
              <w:rPr>
                <w:rFonts w:ascii="Comic Sans MS" w:hAnsi="Comic Sans MS" w:eastAsia="Calibri" w:cs="Calibri"/>
                <w:sz w:val="18"/>
                <w:szCs w:val="18"/>
                <w:lang w:eastAsia="en-GB"/>
              </w:rPr>
              <w:t>ppt</w:t>
            </w:r>
            <w:proofErr w:type="spellEnd"/>
            <w:r w:rsidR="00FE4B76">
              <w:rPr>
                <w:rFonts w:ascii="Comic Sans MS" w:hAnsi="Comic Sans MS" w:eastAsia="Calibri" w:cs="Calibri"/>
                <w:sz w:val="18"/>
                <w:szCs w:val="18"/>
                <w:lang w:eastAsia="en-GB"/>
              </w:rPr>
              <w:t xml:space="preserve"> suggests, or you can design a model or picture with key buildings identified – remember to label! </w:t>
            </w:r>
            <w:r w:rsidRPr="00FE4B76" w:rsidR="00FE4B76">
              <w:rPr>
                <w:rFonts w:ascii="Calibri" w:hAnsi="Calibri" w:eastAsia="Calibri" w:cs="Calibri"/>
                <w:b/>
                <w:color w:val="1E1D1D"/>
                <w:sz w:val="20"/>
                <w:lang w:eastAsia="en-GB"/>
              </w:rPr>
              <w:t>Key/New Words:</w:t>
            </w:r>
          </w:p>
          <w:p w:rsidRPr="00FE4B76" w:rsidR="000D60A3" w:rsidP="00FE4B76" w:rsidRDefault="00FE4B76" w14:paraId="6086EB4E" wp14:textId="77777777">
            <w:pPr>
              <w:rPr>
                <w:rFonts w:ascii="Comic Sans MS" w:hAnsi="Comic Sans MS"/>
                <w:sz w:val="28"/>
              </w:rPr>
            </w:pPr>
            <w:r w:rsidRPr="00FE4B76">
              <w:rPr>
                <w:rFonts w:ascii="Calibri" w:hAnsi="Calibri" w:eastAsia="Calibri" w:cs="Calibri"/>
                <w:b/>
                <w:color w:val="1E1D1D"/>
                <w:sz w:val="18"/>
                <w:lang w:eastAsia="en-GB"/>
              </w:rPr>
              <w:t xml:space="preserve">Hadrian, turret, </w:t>
            </w:r>
            <w:proofErr w:type="spellStart"/>
            <w:r w:rsidRPr="00FE4B76">
              <w:rPr>
                <w:rFonts w:ascii="Calibri" w:hAnsi="Calibri" w:eastAsia="Calibri" w:cs="Calibri"/>
                <w:b/>
                <w:color w:val="1E1D1D"/>
                <w:sz w:val="18"/>
                <w:lang w:eastAsia="en-GB"/>
              </w:rPr>
              <w:t>milecastle</w:t>
            </w:r>
            <w:proofErr w:type="spellEnd"/>
            <w:r w:rsidRPr="00FE4B76">
              <w:rPr>
                <w:rFonts w:ascii="Calibri" w:hAnsi="Calibri" w:eastAsia="Calibri" w:cs="Calibri"/>
                <w:b/>
                <w:color w:val="1E1D1D"/>
                <w:sz w:val="18"/>
                <w:lang w:eastAsia="en-GB"/>
              </w:rPr>
              <w:t>, fort, Picts.</w:t>
            </w:r>
          </w:p>
        </w:tc>
        <w:tc>
          <w:tcPr>
            <w:tcW w:w="3695" w:type="dxa"/>
            <w:tcMar/>
          </w:tcPr>
          <w:p w:rsidRPr="004765F5" w:rsidR="0041500E" w:rsidP="07CDD5D0" w:rsidRDefault="0041500E" w14:paraId="3C457480" wp14:textId="6EDFCA82">
            <w:pPr>
              <w:pStyle w:val="Normal"/>
              <w:bidi w:val="0"/>
              <w:spacing w:before="0" w:beforeAutospacing="off" w:after="0" w:afterAutospacing="off" w:line="259" w:lineRule="auto"/>
              <w:ind w:left="0" w:right="0"/>
              <w:jc w:val="left"/>
              <w:rPr>
                <w:rFonts w:ascii="Comic Sans MS" w:hAnsi="Comic Sans MS"/>
                <w:sz w:val="28"/>
                <w:szCs w:val="28"/>
                <w:u w:val="single"/>
              </w:rPr>
            </w:pPr>
            <w:r w:rsidRPr="07CDD5D0" w:rsidR="00BB6FCD">
              <w:rPr>
                <w:rFonts w:ascii="Comic Sans MS" w:hAnsi="Comic Sans MS"/>
                <w:sz w:val="28"/>
                <w:szCs w:val="28"/>
                <w:u w:val="single"/>
              </w:rPr>
              <w:t>Science</w:t>
            </w:r>
            <w:r w:rsidRPr="07CDD5D0" w:rsidR="4F5CC728">
              <w:rPr>
                <w:rFonts w:ascii="Comic Sans MS" w:hAnsi="Comic Sans MS"/>
                <w:sz w:val="28"/>
                <w:szCs w:val="28"/>
                <w:u w:val="single"/>
              </w:rPr>
              <w:t xml:space="preserve"> </w:t>
            </w:r>
            <w:r w:rsidRPr="07CDD5D0" w:rsidR="037C7E11">
              <w:rPr>
                <w:rFonts w:ascii="Comic Sans MS" w:hAnsi="Comic Sans MS"/>
                <w:sz w:val="22"/>
                <w:szCs w:val="22"/>
              </w:rPr>
              <w:t>Week</w:t>
            </w:r>
            <w:r w:rsidRPr="07CDD5D0" w:rsidR="037C7E11">
              <w:rPr>
                <w:rFonts w:ascii="Comic Sans MS" w:hAnsi="Comic Sans MS"/>
                <w:sz w:val="22"/>
                <w:szCs w:val="22"/>
              </w:rPr>
              <w:t>s</w:t>
            </w:r>
            <w:r w:rsidRPr="07CDD5D0" w:rsidR="037C7E11">
              <w:rPr>
                <w:rFonts w:ascii="Comic Sans MS" w:hAnsi="Comic Sans MS"/>
                <w:sz w:val="22"/>
                <w:szCs w:val="22"/>
              </w:rPr>
              <w:t xml:space="preserve"> 4 &amp; 5</w:t>
            </w:r>
            <w:r w:rsidRPr="07CDD5D0" w:rsidR="534FBFCD">
              <w:rPr>
                <w:rFonts w:ascii="Comic Sans MS" w:hAnsi="Comic Sans MS"/>
                <w:sz w:val="22"/>
                <w:szCs w:val="22"/>
              </w:rPr>
              <w:t xml:space="preserve"> TEETH</w:t>
            </w:r>
          </w:p>
          <w:p w:rsidRPr="004765F5" w:rsidR="0041500E" w:rsidP="07CDD5D0" w:rsidRDefault="0041500E" w14:paraId="281A126C" wp14:textId="1D523437">
            <w:pPr>
              <w:pStyle w:val="Normal"/>
              <w:bidi w:val="0"/>
              <w:spacing w:before="0" w:beforeAutospacing="off" w:after="0" w:afterAutospacing="off" w:line="259" w:lineRule="auto"/>
              <w:ind w:left="0" w:right="0"/>
              <w:jc w:val="left"/>
              <w:rPr>
                <w:rFonts w:ascii="Comic Sans MS" w:hAnsi="Comic Sans MS"/>
                <w:sz w:val="22"/>
                <w:szCs w:val="22"/>
              </w:rPr>
            </w:pPr>
            <w:r w:rsidRPr="07CDD5D0" w:rsidR="534FBFCD">
              <w:rPr>
                <w:rFonts w:ascii="Comic Sans MS" w:hAnsi="Comic Sans MS"/>
                <w:sz w:val="22"/>
                <w:szCs w:val="22"/>
              </w:rPr>
              <w:t xml:space="preserve">Read the </w:t>
            </w:r>
            <w:r w:rsidRPr="07CDD5D0" w:rsidR="7787C4C7">
              <w:rPr>
                <w:rFonts w:ascii="Comic Sans MS" w:hAnsi="Comic Sans MS"/>
                <w:sz w:val="22"/>
                <w:szCs w:val="22"/>
              </w:rPr>
              <w:t>P</w:t>
            </w:r>
            <w:r w:rsidRPr="07CDD5D0" w:rsidR="534FBFCD">
              <w:rPr>
                <w:rFonts w:ascii="Comic Sans MS" w:hAnsi="Comic Sans MS"/>
                <w:sz w:val="22"/>
                <w:szCs w:val="22"/>
              </w:rPr>
              <w:t>ower</w:t>
            </w:r>
            <w:r w:rsidRPr="07CDD5D0" w:rsidR="3C69E2AB">
              <w:rPr>
                <w:rFonts w:ascii="Comic Sans MS" w:hAnsi="Comic Sans MS"/>
                <w:sz w:val="22"/>
                <w:szCs w:val="22"/>
              </w:rPr>
              <w:t>P</w:t>
            </w:r>
            <w:r w:rsidRPr="07CDD5D0" w:rsidR="534FBFCD">
              <w:rPr>
                <w:rFonts w:ascii="Comic Sans MS" w:hAnsi="Comic Sans MS"/>
                <w:sz w:val="22"/>
                <w:szCs w:val="22"/>
              </w:rPr>
              <w:t>oint</w:t>
            </w:r>
            <w:r w:rsidRPr="07CDD5D0" w:rsidR="534FBFCD">
              <w:rPr>
                <w:rFonts w:ascii="Comic Sans MS" w:hAnsi="Comic Sans MS"/>
                <w:sz w:val="22"/>
                <w:szCs w:val="22"/>
              </w:rPr>
              <w:t xml:space="preserve"> all about teeth. Learn about the </w:t>
            </w:r>
            <w:r w:rsidRPr="07CDD5D0" w:rsidR="534FBFCD">
              <w:rPr>
                <w:rFonts w:ascii="Comic Sans MS" w:hAnsi="Comic Sans MS"/>
                <w:sz w:val="22"/>
                <w:szCs w:val="22"/>
              </w:rPr>
              <w:t>different</w:t>
            </w:r>
            <w:r w:rsidRPr="07CDD5D0" w:rsidR="534FBFCD">
              <w:rPr>
                <w:rFonts w:ascii="Comic Sans MS" w:hAnsi="Comic Sans MS"/>
                <w:sz w:val="22"/>
                <w:szCs w:val="22"/>
              </w:rPr>
              <w:t xml:space="preserve"> types in our mouths and their function.</w:t>
            </w:r>
          </w:p>
          <w:p w:rsidRPr="004765F5" w:rsidR="0041500E" w:rsidP="07CDD5D0" w:rsidRDefault="0041500E" w14:paraId="5DAB6C7B" wp14:textId="1299B931">
            <w:pPr>
              <w:pStyle w:val="Normal"/>
              <w:bidi w:val="0"/>
              <w:spacing w:before="0" w:beforeAutospacing="off" w:after="0" w:afterAutospacing="off" w:line="259" w:lineRule="auto"/>
              <w:ind w:left="0" w:right="0"/>
              <w:jc w:val="left"/>
              <w:rPr>
                <w:rFonts w:ascii="Comic Sans MS" w:hAnsi="Comic Sans MS"/>
                <w:sz w:val="22"/>
                <w:szCs w:val="22"/>
              </w:rPr>
            </w:pPr>
            <w:r w:rsidRPr="07CDD5D0" w:rsidR="534FBFCD">
              <w:rPr>
                <w:rFonts w:ascii="Comic Sans MS" w:hAnsi="Comic Sans MS"/>
                <w:sz w:val="22"/>
                <w:szCs w:val="22"/>
              </w:rPr>
              <w:t xml:space="preserve">Complete the teeth labelling worksheet. If you have any </w:t>
            </w:r>
            <w:r w:rsidRPr="07CDD5D0" w:rsidR="534FBFCD">
              <w:rPr>
                <w:rFonts w:ascii="Comic Sans MS" w:hAnsi="Comic Sans MS"/>
                <w:sz w:val="22"/>
                <w:szCs w:val="22"/>
              </w:rPr>
              <w:t>modelling</w:t>
            </w:r>
            <w:r w:rsidRPr="07CDD5D0" w:rsidR="534FBFCD">
              <w:rPr>
                <w:rFonts w:ascii="Comic Sans MS" w:hAnsi="Comic Sans MS"/>
                <w:sz w:val="22"/>
                <w:szCs w:val="22"/>
              </w:rPr>
              <w:t xml:space="preserve"> clay or plasticine at home</w:t>
            </w:r>
            <w:r w:rsidRPr="07CDD5D0" w:rsidR="2052C34C">
              <w:rPr>
                <w:rFonts w:ascii="Comic Sans MS" w:hAnsi="Comic Sans MS"/>
                <w:sz w:val="22"/>
                <w:szCs w:val="22"/>
              </w:rPr>
              <w:t>,</w:t>
            </w:r>
            <w:r w:rsidRPr="07CDD5D0" w:rsidR="534FBFCD">
              <w:rPr>
                <w:rFonts w:ascii="Comic Sans MS" w:hAnsi="Comic Sans MS"/>
                <w:sz w:val="22"/>
                <w:szCs w:val="22"/>
              </w:rPr>
              <w:t xml:space="preserve"> maybe you could make a 3d model of a mouth </w:t>
            </w:r>
            <w:r w:rsidRPr="07CDD5D0" w:rsidR="438A4B43">
              <w:rPr>
                <w:rFonts w:ascii="Comic Sans MS" w:hAnsi="Comic Sans MS"/>
                <w:sz w:val="22"/>
                <w:szCs w:val="22"/>
              </w:rPr>
              <w:t xml:space="preserve">or just </w:t>
            </w:r>
            <w:r w:rsidRPr="07CDD5D0" w:rsidR="534FBFCD">
              <w:rPr>
                <w:rFonts w:ascii="Comic Sans MS" w:hAnsi="Comic Sans MS"/>
                <w:sz w:val="22"/>
                <w:szCs w:val="22"/>
              </w:rPr>
              <w:t>t</w:t>
            </w:r>
            <w:r w:rsidRPr="07CDD5D0" w:rsidR="51C5D046">
              <w:rPr>
                <w:rFonts w:ascii="Comic Sans MS" w:hAnsi="Comic Sans MS"/>
                <w:sz w:val="22"/>
                <w:szCs w:val="22"/>
              </w:rPr>
              <w:t xml:space="preserve">he different </w:t>
            </w:r>
            <w:r w:rsidRPr="07CDD5D0" w:rsidR="54CA30FC">
              <w:rPr>
                <w:rFonts w:ascii="Comic Sans MS" w:hAnsi="Comic Sans MS"/>
                <w:sz w:val="22"/>
                <w:szCs w:val="22"/>
              </w:rPr>
              <w:t>types of teeth.</w:t>
            </w:r>
          </w:p>
        </w:tc>
        <w:tc>
          <w:tcPr>
            <w:tcW w:w="3072" w:type="dxa"/>
            <w:tcMar/>
          </w:tcPr>
          <w:p w:rsidR="00F54247" w:rsidRDefault="00BB6FCD" w14:paraId="56979F28" wp14:textId="77777777">
            <w:pPr>
              <w:rPr>
                <w:rFonts w:ascii="Comic Sans MS" w:hAnsi="Comic Sans MS"/>
                <w:sz w:val="28"/>
                <w:u w:val="single"/>
              </w:rPr>
            </w:pPr>
            <w:r w:rsidRPr="00BB6FCD">
              <w:rPr>
                <w:rFonts w:ascii="Comic Sans MS" w:hAnsi="Comic Sans MS"/>
                <w:sz w:val="28"/>
                <w:u w:val="single"/>
              </w:rPr>
              <w:t>Art</w:t>
            </w:r>
          </w:p>
          <w:p w:rsidRPr="0070141E" w:rsidR="002B7335" w:rsidP="0070141E" w:rsidRDefault="0070141E" w14:paraId="4AA1078C" wp14:textId="77777777">
            <w:pPr>
              <w:rPr>
                <w:rFonts w:ascii="Comic Sans MS" w:hAnsi="Comic Sans MS"/>
                <w:sz w:val="28"/>
              </w:rPr>
            </w:pPr>
            <w:r>
              <w:rPr>
                <w:rFonts w:ascii="Comic Sans MS" w:hAnsi="Comic Sans MS"/>
                <w:sz w:val="28"/>
              </w:rPr>
              <w:t>Look at the information on Picasso and cubism.  Design your own cubism picture.  If you have one, use a dice and the resources sheets to help you to choose the features.</w:t>
            </w:r>
            <w:bookmarkStart w:name="_GoBack" w:id="0"/>
            <w:bookmarkEnd w:id="0"/>
          </w:p>
        </w:tc>
      </w:tr>
      <w:tr xmlns:wp14="http://schemas.microsoft.com/office/word/2010/wordml" w:rsidR="000C7B6D" w:rsidTr="07CDD5D0" w14:paraId="304D6785" wp14:textId="77777777">
        <w:tc>
          <w:tcPr>
            <w:tcW w:w="3085" w:type="dxa"/>
            <w:tcMar/>
          </w:tcPr>
          <w:p w:rsidR="00F54247" w:rsidRDefault="00BB6FCD" w14:paraId="689DA24D" wp14:textId="77777777">
            <w:pPr>
              <w:rPr>
                <w:rFonts w:ascii="Comic Sans MS" w:hAnsi="Comic Sans MS"/>
                <w:sz w:val="28"/>
                <w:u w:val="single"/>
              </w:rPr>
            </w:pPr>
            <w:r w:rsidRPr="00BB6FCD">
              <w:rPr>
                <w:rFonts w:ascii="Comic Sans MS" w:hAnsi="Comic Sans MS"/>
                <w:sz w:val="28"/>
                <w:u w:val="single"/>
              </w:rPr>
              <w:t>DT</w:t>
            </w:r>
          </w:p>
          <w:p w:rsidR="004D2AA9" w:rsidP="004D2AA9" w:rsidRDefault="002B7335" w14:paraId="18F80496" wp14:textId="77777777">
            <w:pPr>
              <w:rPr>
                <w:color w:val="0000FF"/>
                <w:u w:val="single"/>
              </w:rPr>
            </w:pPr>
            <w:r w:rsidRPr="004D2AA9">
              <w:rPr>
                <w:rFonts w:ascii="Comic Sans MS" w:hAnsi="Comic Sans MS"/>
                <w:sz w:val="20"/>
              </w:rPr>
              <w:t xml:space="preserve">We shall be continuing our food theme for this half term.  </w:t>
            </w:r>
            <w:r w:rsidRPr="004D2AA9" w:rsidR="004D2AA9">
              <w:rPr>
                <w:rFonts w:ascii="Comic Sans MS" w:hAnsi="Comic Sans MS"/>
                <w:sz w:val="20"/>
              </w:rPr>
              <w:t xml:space="preserve">The Great British Menu this year have focussed on children’s Literature. </w:t>
            </w:r>
            <w:r w:rsidR="004D2AA9">
              <w:rPr>
                <w:rFonts w:ascii="Comic Sans MS" w:hAnsi="Comic Sans MS"/>
              </w:rPr>
              <w:t>(</w:t>
            </w:r>
            <w:r w:rsidR="004D2AA9">
              <w:rPr>
                <w:color w:val="0000FF"/>
                <w:u w:val="single"/>
              </w:rPr>
              <w:fldChar w:fldCharType="begin"/>
            </w:r>
            <w:r w:rsidR="004D2AA9">
              <w:rPr>
                <w:color w:val="0000FF"/>
                <w:u w:val="single"/>
              </w:rPr>
              <w:instrText xml:space="preserve"> HYPERLINK "</w:instrText>
            </w:r>
            <w:r w:rsidRPr="004D2AA9" w:rsidR="004D2AA9">
              <w:rPr>
                <w:color w:val="0000FF"/>
                <w:u w:val="single"/>
              </w:rPr>
              <w:instrText>https://www.greatbritish</w:instrText>
            </w:r>
            <w:r w:rsidR="004D2AA9">
              <w:rPr>
                <w:color w:val="0000FF"/>
                <w:u w:val="single"/>
              </w:rPr>
              <w:instrText xml:space="preserve"> </w:instrText>
            </w:r>
          </w:p>
          <w:p w:rsidRPr="000E3A5B" w:rsidR="004D2AA9" w:rsidP="004D2AA9" w:rsidRDefault="004D2AA9" w14:paraId="013C48B9" wp14:textId="77777777">
            <w:pPr>
              <w:rPr>
                <w:rStyle w:val="Hyperlink"/>
              </w:rPr>
            </w:pPr>
            <w:r w:rsidRPr="004D2AA9">
              <w:rPr>
                <w:color w:val="0000FF"/>
                <w:u w:val="single"/>
              </w:rPr>
              <w:instrText>chefs.com/features/great-british-menu-2020-chefs-competing</w:instrText>
            </w:r>
            <w:r>
              <w:rPr>
                <w:color w:val="0000FF"/>
                <w:u w:val="single"/>
              </w:rPr>
              <w:instrText xml:space="preserve">" </w:instrText>
            </w:r>
            <w:r>
              <w:rPr>
                <w:color w:val="0000FF"/>
                <w:u w:val="single"/>
              </w:rPr>
              <w:fldChar w:fldCharType="separate"/>
            </w:r>
            <w:r w:rsidRPr="000E3A5B">
              <w:rPr>
                <w:rStyle w:val="Hyperlink"/>
              </w:rPr>
              <w:t xml:space="preserve">https://www.greatbritish </w:t>
            </w:r>
          </w:p>
          <w:p w:rsidRPr="004D2AA9" w:rsidR="004D2AA9" w:rsidP="004D2AA9" w:rsidRDefault="004D2AA9" w14:paraId="0EB45ACF" wp14:textId="77777777">
            <w:pPr>
              <w:rPr>
                <w:rFonts w:ascii="Comic Sans MS" w:hAnsi="Comic Sans MS"/>
              </w:rPr>
            </w:pPr>
            <w:r w:rsidRPr="000E3A5B">
              <w:rPr>
                <w:rStyle w:val="Hyperlink"/>
              </w:rPr>
              <w:t>chefs.com/features/great-british-menu-2020-chefs-competing</w:t>
            </w:r>
            <w:r>
              <w:rPr>
                <w:color w:val="0000FF"/>
                <w:u w:val="single"/>
              </w:rPr>
              <w:fldChar w:fldCharType="end"/>
            </w:r>
            <w:r>
              <w:t xml:space="preserve">). </w:t>
            </w:r>
            <w:r w:rsidRPr="004D2AA9">
              <w:rPr>
                <w:sz w:val="20"/>
              </w:rPr>
              <w:t>Look at some ideas and design your own 3 course menu with a book theme! Think about using locally sourced and seasonal food when you do your design.  If you can</w:t>
            </w:r>
            <w:r>
              <w:rPr>
                <w:sz w:val="20"/>
              </w:rPr>
              <w:t>,</w:t>
            </w:r>
            <w:r w:rsidRPr="004D2AA9">
              <w:rPr>
                <w:sz w:val="20"/>
              </w:rPr>
              <w:t xml:space="preserve"> prepare your menu with help from an adult</w:t>
            </w:r>
            <w:r>
              <w:rPr>
                <w:sz w:val="20"/>
              </w:rPr>
              <w:t>,</w:t>
            </w:r>
            <w:r w:rsidRPr="004D2AA9">
              <w:rPr>
                <w:sz w:val="20"/>
              </w:rPr>
              <w:t xml:space="preserve"> and </w:t>
            </w:r>
            <w:r w:rsidRPr="004D2AA9">
              <w:rPr>
                <w:sz w:val="20"/>
              </w:rPr>
              <w:lastRenderedPageBreak/>
              <w:t>serve to your family.  Please send pictures to your teacher.  If you are unable to make you</w:t>
            </w:r>
            <w:r>
              <w:rPr>
                <w:sz w:val="20"/>
              </w:rPr>
              <w:t>r</w:t>
            </w:r>
            <w:r w:rsidRPr="004D2AA9">
              <w:rPr>
                <w:sz w:val="20"/>
              </w:rPr>
              <w:t xml:space="preserve"> design then email a detailed copy of your plan with pictures to your teacher.</w:t>
            </w:r>
          </w:p>
          <w:p w:rsidRPr="002B7335" w:rsidR="007F77D9" w:rsidP="002B7335" w:rsidRDefault="007F77D9" w14:paraId="02EB378F" wp14:textId="77777777">
            <w:pPr>
              <w:rPr>
                <w:rFonts w:ascii="Comic Sans MS" w:hAnsi="Comic Sans MS"/>
                <w:sz w:val="24"/>
              </w:rPr>
            </w:pPr>
          </w:p>
        </w:tc>
        <w:tc>
          <w:tcPr>
            <w:tcW w:w="2699" w:type="dxa"/>
            <w:tcMar/>
          </w:tcPr>
          <w:p w:rsidR="00F54247" w:rsidRDefault="00BB6FCD" w14:paraId="728D4790" wp14:textId="77777777">
            <w:pPr>
              <w:rPr>
                <w:rFonts w:ascii="Comic Sans MS" w:hAnsi="Comic Sans MS"/>
                <w:sz w:val="28"/>
                <w:u w:val="single"/>
              </w:rPr>
            </w:pPr>
            <w:r w:rsidRPr="00BB6FCD">
              <w:rPr>
                <w:rFonts w:ascii="Comic Sans MS" w:hAnsi="Comic Sans MS"/>
                <w:sz w:val="28"/>
                <w:u w:val="single"/>
              </w:rPr>
              <w:lastRenderedPageBreak/>
              <w:t>Music</w:t>
            </w:r>
          </w:p>
          <w:p w:rsidRPr="00F56887" w:rsidR="00F56887" w:rsidP="07CDD5D0" w:rsidRDefault="00F56887" w14:paraId="00F34862" wp14:textId="69772BE1">
            <w:pPr>
              <w:rPr>
                <w:rFonts w:ascii="Comic Sans MS" w:hAnsi="Comic Sans MS"/>
                <w:sz w:val="24"/>
                <w:szCs w:val="24"/>
              </w:rPr>
            </w:pPr>
            <w:r w:rsidRPr="07CDD5D0" w:rsidR="73886E6C">
              <w:rPr>
                <w:rFonts w:ascii="Comic Sans MS" w:hAnsi="Comic Sans MS"/>
                <w:sz w:val="24"/>
                <w:szCs w:val="24"/>
              </w:rPr>
              <w:t>Please refer to the email that was sent out last week regarding ‘The Big Sing’.</w:t>
            </w:r>
            <w:r w:rsidRPr="07CDD5D0" w:rsidR="36C8AFC3">
              <w:rPr>
                <w:rFonts w:ascii="Comic Sans MS" w:hAnsi="Comic Sans MS"/>
                <w:sz w:val="24"/>
                <w:szCs w:val="24"/>
              </w:rPr>
              <w:t xml:space="preserve"> Please watch the following clip and subscribe (free)</w:t>
            </w:r>
          </w:p>
          <w:p w:rsidRPr="00F56887" w:rsidR="00F56887" w:rsidP="07CDD5D0" w:rsidRDefault="00F56887" w14:paraId="23D6D3E0" wp14:textId="47D3137D">
            <w:pPr>
              <w:pStyle w:val="Normal"/>
              <w:rPr>
                <w:sz w:val="20"/>
                <w:szCs w:val="20"/>
              </w:rPr>
            </w:pPr>
            <w:hyperlink r:id="R9ef87bc073b84754">
              <w:r w:rsidRPr="07CDD5D0" w:rsidR="36C8AFC3">
                <w:rPr>
                  <w:rStyle w:val="Hyperlink"/>
                  <w:rFonts w:ascii="Comic Sans MS" w:hAnsi="Comic Sans MS" w:eastAsia="Comic Sans MS" w:cs="Comic Sans MS"/>
                  <w:noProof w:val="0"/>
                  <w:sz w:val="24"/>
                  <w:szCs w:val="24"/>
                  <w:lang w:val="en-GB"/>
                </w:rPr>
                <w:t>https://www.youtube.com/watch?v=3fuf7OB95E4</w:t>
              </w:r>
            </w:hyperlink>
          </w:p>
          <w:p w:rsidRPr="00F56887" w:rsidR="00F56887" w:rsidP="07CDD5D0" w:rsidRDefault="00F56887" w14:paraId="6A05A809" wp14:textId="176C0F8E">
            <w:pPr>
              <w:pStyle w:val="Normal"/>
              <w:rPr>
                <w:rFonts w:ascii="Comic Sans MS" w:hAnsi="Comic Sans MS" w:eastAsia="Comic Sans MS" w:cs="Comic Sans MS"/>
                <w:noProof w:val="0"/>
                <w:sz w:val="22"/>
                <w:szCs w:val="22"/>
                <w:lang w:val="en-GB"/>
              </w:rPr>
            </w:pPr>
            <w:r w:rsidRPr="07CDD5D0" w:rsidR="36C8AFC3">
              <w:rPr>
                <w:rFonts w:ascii="Comic Sans MS" w:hAnsi="Comic Sans MS" w:eastAsia="Comic Sans MS" w:cs="Comic Sans MS"/>
                <w:noProof w:val="0"/>
                <w:sz w:val="22"/>
                <w:szCs w:val="22"/>
                <w:lang w:val="en-GB"/>
              </w:rPr>
              <w:t>This runs until the 25</w:t>
            </w:r>
            <w:r w:rsidRPr="07CDD5D0" w:rsidR="36C8AFC3">
              <w:rPr>
                <w:rFonts w:ascii="Comic Sans MS" w:hAnsi="Comic Sans MS" w:eastAsia="Comic Sans MS" w:cs="Comic Sans MS"/>
                <w:noProof w:val="0"/>
                <w:sz w:val="22"/>
                <w:szCs w:val="22"/>
                <w:vertAlign w:val="superscript"/>
                <w:lang w:val="en-GB"/>
              </w:rPr>
              <w:t>th</w:t>
            </w:r>
            <w:r w:rsidRPr="07CDD5D0" w:rsidR="36C8AFC3">
              <w:rPr>
                <w:rFonts w:ascii="Comic Sans MS" w:hAnsi="Comic Sans MS" w:eastAsia="Comic Sans MS" w:cs="Comic Sans MS"/>
                <w:noProof w:val="0"/>
                <w:sz w:val="22"/>
                <w:szCs w:val="22"/>
                <w:lang w:val="en-GB"/>
              </w:rPr>
              <w:t xml:space="preserve"> </w:t>
            </w:r>
            <w:proofErr w:type="gramStart"/>
            <w:r w:rsidRPr="07CDD5D0" w:rsidR="36C8AFC3">
              <w:rPr>
                <w:rFonts w:ascii="Comic Sans MS" w:hAnsi="Comic Sans MS" w:eastAsia="Comic Sans MS" w:cs="Comic Sans MS"/>
                <w:noProof w:val="0"/>
                <w:sz w:val="22"/>
                <w:szCs w:val="22"/>
                <w:lang w:val="en-GB"/>
              </w:rPr>
              <w:t>June</w:t>
            </w:r>
            <w:proofErr w:type="gramEnd"/>
            <w:r w:rsidRPr="07CDD5D0" w:rsidR="437C3BBC">
              <w:rPr>
                <w:rFonts w:ascii="Comic Sans MS" w:hAnsi="Comic Sans MS" w:eastAsia="Comic Sans MS" w:cs="Comic Sans MS"/>
                <w:noProof w:val="0"/>
                <w:sz w:val="22"/>
                <w:szCs w:val="22"/>
                <w:lang w:val="en-GB"/>
              </w:rPr>
              <w:t xml:space="preserve"> but you can continue to practice the songs and send your teacher a video.</w:t>
            </w:r>
          </w:p>
        </w:tc>
        <w:tc>
          <w:tcPr>
            <w:tcW w:w="3709" w:type="dxa"/>
            <w:tcMar/>
          </w:tcPr>
          <w:p w:rsidR="00F56887" w:rsidRDefault="008F1BD4" w14:paraId="2E0AF8F1" wp14:textId="77777777">
            <w:pPr>
              <w:rPr>
                <w:rFonts w:ascii="Comic Sans MS" w:hAnsi="Comic Sans MS"/>
                <w:sz w:val="28"/>
                <w:u w:val="single"/>
              </w:rPr>
            </w:pPr>
            <w:r w:rsidRPr="008F1BD4">
              <w:rPr>
                <w:rFonts w:ascii="Comic Sans MS" w:hAnsi="Comic Sans MS"/>
                <w:sz w:val="28"/>
                <w:u w:val="single"/>
              </w:rPr>
              <w:t>French</w:t>
            </w:r>
          </w:p>
          <w:p w:rsidRPr="00F83276" w:rsidR="001B7E7A" w:rsidP="07CDD5D0" w:rsidRDefault="001B7E7A" w14:paraId="1A724E53" wp14:textId="465B0BB4">
            <w:pPr>
              <w:rPr>
                <w:rFonts w:ascii="Comic Sans MS" w:hAnsi="Comic Sans MS"/>
                <w:sz w:val="24"/>
                <w:szCs w:val="24"/>
              </w:rPr>
            </w:pPr>
            <w:r w:rsidRPr="07CDD5D0" w:rsidR="596BDBB7">
              <w:rPr>
                <w:rFonts w:ascii="Comic Sans MS" w:hAnsi="Comic Sans MS"/>
                <w:sz w:val="22"/>
                <w:szCs w:val="22"/>
              </w:rPr>
              <w:t xml:space="preserve">For the next couple of </w:t>
            </w:r>
            <w:proofErr w:type="gramStart"/>
            <w:r w:rsidRPr="07CDD5D0" w:rsidR="596BDBB7">
              <w:rPr>
                <w:rFonts w:ascii="Comic Sans MS" w:hAnsi="Comic Sans MS"/>
                <w:sz w:val="22"/>
                <w:szCs w:val="22"/>
              </w:rPr>
              <w:t>weeks</w:t>
            </w:r>
            <w:proofErr w:type="gramEnd"/>
            <w:r w:rsidRPr="07CDD5D0" w:rsidR="596BDBB7">
              <w:rPr>
                <w:rFonts w:ascii="Comic Sans MS" w:hAnsi="Comic Sans MS"/>
                <w:sz w:val="22"/>
                <w:szCs w:val="22"/>
              </w:rPr>
              <w:t xml:space="preserve"> we shall be looking at the Months of the year and asking the question: </w:t>
            </w:r>
          </w:p>
          <w:p w:rsidRPr="00F83276" w:rsidR="001B7E7A" w:rsidP="07CDD5D0" w:rsidRDefault="001B7E7A" w14:paraId="5A39BBE3" wp14:textId="0601F2EF">
            <w:pPr>
              <w:rPr>
                <w:rFonts w:ascii="Comic Sans MS" w:hAnsi="Comic Sans MS"/>
                <w:sz w:val="24"/>
                <w:szCs w:val="24"/>
              </w:rPr>
            </w:pPr>
            <w:r w:rsidRPr="07CDD5D0" w:rsidR="1C75214D">
              <w:rPr>
                <w:rFonts w:ascii="Comic Sans MS" w:hAnsi="Comic Sans MS"/>
                <w:sz w:val="22"/>
                <w:szCs w:val="22"/>
              </w:rPr>
              <w:t xml:space="preserve">Quelle </w:t>
            </w:r>
            <w:proofErr w:type="spellStart"/>
            <w:r w:rsidRPr="07CDD5D0" w:rsidR="1C75214D">
              <w:rPr>
                <w:rFonts w:ascii="Comic Sans MS" w:hAnsi="Comic Sans MS"/>
                <w:sz w:val="22"/>
                <w:szCs w:val="22"/>
              </w:rPr>
              <w:t>est</w:t>
            </w:r>
            <w:proofErr w:type="spellEnd"/>
            <w:r w:rsidRPr="07CDD5D0" w:rsidR="1C75214D">
              <w:rPr>
                <w:rFonts w:ascii="Comic Sans MS" w:hAnsi="Comic Sans MS"/>
                <w:sz w:val="22"/>
                <w:szCs w:val="22"/>
              </w:rPr>
              <w:t xml:space="preserve"> la date ton </w:t>
            </w:r>
            <w:proofErr w:type="spellStart"/>
            <w:r w:rsidRPr="07CDD5D0" w:rsidR="1C75214D">
              <w:rPr>
                <w:rFonts w:ascii="Comic Sans MS" w:hAnsi="Comic Sans MS"/>
                <w:sz w:val="22"/>
                <w:szCs w:val="22"/>
              </w:rPr>
              <w:t>anniversaire</w:t>
            </w:r>
            <w:proofErr w:type="spellEnd"/>
            <w:r w:rsidRPr="07CDD5D0" w:rsidR="1C75214D">
              <w:rPr>
                <w:rFonts w:ascii="Comic Sans MS" w:hAnsi="Comic Sans MS"/>
                <w:sz w:val="22"/>
                <w:szCs w:val="22"/>
              </w:rPr>
              <w:t>? (</w:t>
            </w:r>
            <w:r w:rsidRPr="07CDD5D0" w:rsidR="176F95BB">
              <w:rPr>
                <w:rFonts w:ascii="Comic Sans MS" w:hAnsi="Comic Sans MS"/>
                <w:sz w:val="22"/>
                <w:szCs w:val="22"/>
              </w:rPr>
              <w:t>What is the date of your birthday?)</w:t>
            </w:r>
          </w:p>
          <w:p w:rsidR="5DB24A5E" w:rsidP="07CDD5D0" w:rsidRDefault="5DB24A5E" w14:paraId="64DE9FE9" w14:textId="469973B5">
            <w:pPr>
              <w:pStyle w:val="Normal"/>
              <w:rPr>
                <w:rFonts w:ascii="Comic Sans MS" w:hAnsi="Comic Sans MS"/>
                <w:sz w:val="22"/>
                <w:szCs w:val="22"/>
              </w:rPr>
            </w:pPr>
            <w:r w:rsidRPr="07CDD5D0" w:rsidR="5DB24A5E">
              <w:rPr>
                <w:rFonts w:ascii="Comic Sans MS" w:hAnsi="Comic Sans MS"/>
                <w:sz w:val="22"/>
                <w:szCs w:val="22"/>
              </w:rPr>
              <w:t xml:space="preserve">A </w:t>
            </w:r>
            <w:proofErr w:type="spellStart"/>
            <w:r w:rsidRPr="07CDD5D0" w:rsidR="5DB24A5E">
              <w:rPr>
                <w:rFonts w:ascii="Comic Sans MS" w:hAnsi="Comic Sans MS"/>
                <w:sz w:val="22"/>
                <w:szCs w:val="22"/>
              </w:rPr>
              <w:t>wordmat</w:t>
            </w:r>
            <w:proofErr w:type="spellEnd"/>
            <w:r w:rsidRPr="07CDD5D0" w:rsidR="5DB24A5E">
              <w:rPr>
                <w:rFonts w:ascii="Comic Sans MS" w:hAnsi="Comic Sans MS"/>
                <w:sz w:val="22"/>
                <w:szCs w:val="22"/>
              </w:rPr>
              <w:t xml:space="preserve"> is attached as resources.  Please practice your questions with members of your family.</w:t>
            </w:r>
          </w:p>
          <w:p w:rsidR="05EC2A1B" w:rsidP="07CDD5D0" w:rsidRDefault="05EC2A1B" w14:paraId="045C4EF6" w14:textId="26EE8446">
            <w:pPr>
              <w:pStyle w:val="Normal"/>
              <w:rPr>
                <w:rFonts w:ascii="Comic Sans MS" w:hAnsi="Comic Sans MS"/>
                <w:sz w:val="22"/>
                <w:szCs w:val="22"/>
              </w:rPr>
            </w:pPr>
            <w:r w:rsidRPr="07CDD5D0" w:rsidR="05EC2A1B">
              <w:rPr>
                <w:rFonts w:ascii="Comic Sans MS" w:hAnsi="Comic Sans MS"/>
                <w:sz w:val="22"/>
                <w:szCs w:val="22"/>
              </w:rPr>
              <w:t xml:space="preserve">(In </w:t>
            </w:r>
            <w:proofErr w:type="spellStart"/>
            <w:r w:rsidRPr="07CDD5D0" w:rsidR="05EC2A1B">
              <w:rPr>
                <w:rFonts w:ascii="Comic Sans MS" w:hAnsi="Comic Sans MS"/>
                <w:sz w:val="22"/>
                <w:szCs w:val="22"/>
              </w:rPr>
              <w:t>twinkl</w:t>
            </w:r>
            <w:proofErr w:type="spellEnd"/>
            <w:r w:rsidRPr="07CDD5D0" w:rsidR="05EC2A1B">
              <w:rPr>
                <w:rFonts w:ascii="Comic Sans MS" w:hAnsi="Comic Sans MS"/>
                <w:sz w:val="22"/>
                <w:szCs w:val="22"/>
              </w:rPr>
              <w:t xml:space="preserve"> – there are many free resources to support your learning).</w:t>
            </w:r>
          </w:p>
          <w:p w:rsidR="07CDD5D0" w:rsidP="07CDD5D0" w:rsidRDefault="07CDD5D0" w14:paraId="7FA2A8D9" w14:textId="0F832A1C">
            <w:pPr>
              <w:pStyle w:val="Normal"/>
              <w:rPr>
                <w:rFonts w:ascii="Comic Sans MS" w:hAnsi="Comic Sans MS"/>
                <w:sz w:val="22"/>
                <w:szCs w:val="22"/>
              </w:rPr>
            </w:pPr>
          </w:p>
          <w:p w:rsidRPr="008F1BD4" w:rsidR="008F1BD4" w:rsidP="008F1BD4" w:rsidRDefault="008F1BD4" w14:paraId="41C8F396" wp14:textId="77777777">
            <w:pPr>
              <w:rPr>
                <w:rFonts w:ascii="Comic Sans MS" w:hAnsi="Comic Sans MS"/>
                <w:sz w:val="28"/>
              </w:rPr>
            </w:pPr>
          </w:p>
        </w:tc>
        <w:tc>
          <w:tcPr>
            <w:tcW w:w="3695" w:type="dxa"/>
            <w:tcMar/>
          </w:tcPr>
          <w:p w:rsidR="00F54247" w:rsidRDefault="00BB6FCD" w14:paraId="0917B7DE" wp14:textId="77777777">
            <w:pPr>
              <w:rPr>
                <w:rFonts w:ascii="Comic Sans MS" w:hAnsi="Comic Sans MS"/>
                <w:sz w:val="28"/>
                <w:u w:val="single"/>
              </w:rPr>
            </w:pPr>
            <w:r w:rsidRPr="07CDD5D0" w:rsidR="00BB6FCD">
              <w:rPr>
                <w:rFonts w:ascii="Comic Sans MS" w:hAnsi="Comic Sans MS"/>
                <w:sz w:val="28"/>
                <w:szCs w:val="28"/>
                <w:u w:val="single"/>
              </w:rPr>
              <w:t>RE</w:t>
            </w:r>
          </w:p>
          <w:p w:rsidRPr="00BB6FCD" w:rsidR="00BB6FCD" w:rsidP="07CDD5D0" w:rsidRDefault="00BB6FCD" w14:paraId="4AAF4A5D" wp14:textId="0BAA6D5A">
            <w:pPr>
              <w:spacing w:line="259" w:lineRule="auto"/>
              <w:rPr>
                <w:rFonts w:ascii="Comic Sans MS" w:hAnsi="Comic Sans MS" w:eastAsia="Comic Sans MS" w:cs="Comic Sans MS"/>
                <w:noProof w:val="0"/>
                <w:sz w:val="22"/>
                <w:szCs w:val="22"/>
                <w:lang w:val="en-GB"/>
              </w:rPr>
            </w:pPr>
            <w:r w:rsidRPr="07CDD5D0" w:rsidR="7D3F7FF1">
              <w:rPr>
                <w:rFonts w:ascii="Comic Sans MS" w:hAnsi="Comic Sans MS" w:eastAsia="Comic Sans MS" w:cs="Comic Sans MS"/>
                <w:noProof w:val="0"/>
                <w:sz w:val="22"/>
                <w:szCs w:val="22"/>
                <w:lang w:val="en-GB"/>
              </w:rPr>
              <w:t>RE for this half term will be based on ‘Spirited Arts and Poetry’ competition organised by NATRE (national RE organisation). Please see attached handout from l</w:t>
            </w:r>
            <w:r w:rsidRPr="07CDD5D0" w:rsidR="2EB97F36">
              <w:rPr>
                <w:rFonts w:ascii="Comic Sans MS" w:hAnsi="Comic Sans MS" w:eastAsia="Comic Sans MS" w:cs="Comic Sans MS"/>
                <w:noProof w:val="0"/>
                <w:sz w:val="22"/>
                <w:szCs w:val="22"/>
                <w:lang w:val="en-GB"/>
              </w:rPr>
              <w:t xml:space="preserve">ast week </w:t>
            </w:r>
            <w:r w:rsidRPr="07CDD5D0" w:rsidR="7D3F7FF1">
              <w:rPr>
                <w:rFonts w:ascii="Comic Sans MS" w:hAnsi="Comic Sans MS" w:eastAsia="Comic Sans MS" w:cs="Comic Sans MS"/>
                <w:noProof w:val="0"/>
                <w:sz w:val="22"/>
                <w:szCs w:val="22"/>
                <w:lang w:val="en-GB"/>
              </w:rPr>
              <w:t>for further details.</w:t>
            </w:r>
          </w:p>
          <w:p w:rsidRPr="00BB6FCD" w:rsidR="00BB6FCD" w:rsidP="07CDD5D0" w:rsidRDefault="00BB6FCD" w14:paraId="72A3D3EC" wp14:textId="708508D7">
            <w:pPr>
              <w:pStyle w:val="Normal"/>
              <w:rPr>
                <w:rFonts w:ascii="Comic Sans MS" w:hAnsi="Comic Sans MS"/>
                <w:sz w:val="28"/>
                <w:szCs w:val="28"/>
              </w:rPr>
            </w:pPr>
          </w:p>
        </w:tc>
        <w:tc>
          <w:tcPr>
            <w:tcW w:w="3072" w:type="dxa"/>
            <w:tcMar/>
          </w:tcPr>
          <w:p w:rsidR="00BB6FCD" w:rsidRDefault="00214057" w14:paraId="4EA36025" wp14:textId="77777777">
            <w:pPr>
              <w:rPr>
                <w:rFonts w:ascii="Comic Sans MS" w:hAnsi="Comic Sans MS"/>
                <w:sz w:val="28"/>
                <w:u w:val="single"/>
              </w:rPr>
            </w:pPr>
            <w:r w:rsidRPr="00214057">
              <w:rPr>
                <w:rFonts w:ascii="Comic Sans MS" w:hAnsi="Comic Sans MS"/>
                <w:sz w:val="28"/>
                <w:u w:val="single"/>
              </w:rPr>
              <w:t>PE</w:t>
            </w:r>
          </w:p>
          <w:p w:rsidRPr="00F83276" w:rsidR="00214057" w:rsidRDefault="00214057" w14:paraId="3C49472B" wp14:textId="77777777">
            <w:pPr>
              <w:rPr>
                <w:rFonts w:ascii="Comic Sans MS" w:hAnsi="Comic Sans MS"/>
                <w:sz w:val="24"/>
              </w:rPr>
            </w:pPr>
            <w:r w:rsidRPr="00F83276">
              <w:rPr>
                <w:rFonts w:ascii="Comic Sans MS" w:hAnsi="Comic Sans MS"/>
                <w:sz w:val="24"/>
              </w:rPr>
              <w:t>Please see the attached sheet from Mr Allen for ideas of how to keep fit.  Please enjoy walks, bike rides etc. as part of your daily activity while the weather is good.</w:t>
            </w:r>
          </w:p>
          <w:p w:rsidRPr="00F83276" w:rsidR="008F1BD4" w:rsidRDefault="008F1BD4" w14:paraId="78FAAF9A" wp14:textId="77777777">
            <w:pPr>
              <w:rPr>
                <w:rFonts w:ascii="Comic Sans MS" w:hAnsi="Comic Sans MS"/>
                <w:sz w:val="24"/>
              </w:rPr>
            </w:pPr>
            <w:r w:rsidRPr="00F83276">
              <w:rPr>
                <w:rFonts w:ascii="Comic Sans MS" w:hAnsi="Comic Sans MS"/>
                <w:sz w:val="24"/>
              </w:rPr>
              <w:t xml:space="preserve">Try Go Noodle, Joe Wicks and BBC Super movers. </w:t>
            </w:r>
          </w:p>
          <w:p w:rsidRPr="00214057" w:rsidR="00214057" w:rsidRDefault="00214057" w14:paraId="0D0B940D" wp14:textId="77777777">
            <w:pPr>
              <w:rPr>
                <w:rFonts w:ascii="Comic Sans MS" w:hAnsi="Comic Sans MS"/>
                <w:sz w:val="28"/>
                <w:u w:val="single"/>
              </w:rPr>
            </w:pPr>
          </w:p>
        </w:tc>
      </w:tr>
    </w:tbl>
    <w:p xmlns:wp14="http://schemas.microsoft.com/office/word/2010/wordml" w:rsidRPr="00635089" w:rsidR="00BB6FCD" w:rsidP="00BB6FCD" w:rsidRDefault="00BB6FCD" w14:paraId="3DD7DD28" wp14:textId="77777777">
      <w:pPr>
        <w:rPr>
          <w:rFonts w:ascii="Comic Sans MS" w:hAnsi="Comic Sans MS"/>
        </w:rPr>
      </w:pPr>
      <w:r w:rsidRPr="00635089">
        <w:rPr>
          <w:rFonts w:ascii="Comic Sans MS" w:hAnsi="Comic Sans MS"/>
        </w:rPr>
        <w:t>Free education resources</w:t>
      </w:r>
    </w:p>
    <w:p xmlns:wp14="http://schemas.microsoft.com/office/word/2010/wordml" w:rsidR="00F54247" w:rsidRDefault="00BB6FCD" w14:paraId="5BA5DBD8" wp14:textId="77777777">
      <w:pPr>
        <w:rPr>
          <w:rFonts w:ascii="Comic Sans MS" w:hAnsi="Comic Sans MS"/>
        </w:rPr>
      </w:pPr>
      <w:r w:rsidRPr="00635089">
        <w:rPr>
          <w:rFonts w:ascii="Comic Sans MS" w:hAnsi="Comic Sans MS"/>
        </w:rPr>
        <w:t xml:space="preserve">Go onto </w:t>
      </w:r>
      <w:hyperlink w:history="1" r:id="rId5">
        <w:r w:rsidRPr="00635089">
          <w:rPr>
            <w:rStyle w:val="Hyperlink"/>
            <w:rFonts w:ascii="Comic Sans MS" w:hAnsi="Comic Sans MS"/>
          </w:rPr>
          <w:t>www.twinkl.co.uk/offer</w:t>
        </w:r>
      </w:hyperlink>
      <w:r w:rsidR="00635089">
        <w:rPr>
          <w:rStyle w:val="Hyperlink"/>
          <w:rFonts w:ascii="Comic Sans MS" w:hAnsi="Comic Sans MS"/>
        </w:rPr>
        <w:t xml:space="preserve">       </w:t>
      </w:r>
      <w:r w:rsidRPr="00635089">
        <w:rPr>
          <w:rFonts w:ascii="Comic Sans MS" w:hAnsi="Comic Sans MS"/>
        </w:rPr>
        <w:t>Enter code: CVDTWINKLHELPS</w:t>
      </w:r>
    </w:p>
    <w:p xmlns:wp14="http://schemas.microsoft.com/office/word/2010/wordml" w:rsidR="008F1BD4" w:rsidRDefault="008F1BD4" w14:paraId="73038292" wp14:textId="77777777">
      <w:pPr>
        <w:rPr>
          <w:rFonts w:ascii="Comic Sans MS" w:hAnsi="Comic Sans MS"/>
        </w:rPr>
      </w:pPr>
      <w:r>
        <w:rPr>
          <w:rFonts w:ascii="Comic Sans MS" w:hAnsi="Comic Sans MS"/>
        </w:rPr>
        <w:t>Purple Mash</w:t>
      </w:r>
    </w:p>
    <w:p xmlns:wp14="http://schemas.microsoft.com/office/word/2010/wordml" w:rsidRPr="00F54247" w:rsidR="008F1BD4" w:rsidRDefault="008F1BD4" w14:paraId="3B167525" wp14:textId="77777777">
      <w:pPr>
        <w:rPr>
          <w:rFonts w:ascii="Comic Sans MS" w:hAnsi="Comic Sans MS"/>
          <w:sz w:val="28"/>
        </w:rPr>
      </w:pPr>
      <w:r>
        <w:rPr>
          <w:rFonts w:ascii="Comic Sans MS" w:hAnsi="Comic Sans MS"/>
        </w:rPr>
        <w:t xml:space="preserve">BBC </w:t>
      </w:r>
      <w:proofErr w:type="spellStart"/>
      <w:r>
        <w:rPr>
          <w:rFonts w:ascii="Comic Sans MS" w:hAnsi="Comic Sans MS"/>
        </w:rPr>
        <w:t>Bitesize</w:t>
      </w:r>
      <w:proofErr w:type="spellEnd"/>
    </w:p>
    <w:sectPr w:rsidRPr="00F54247" w:rsidR="008F1BD4" w:rsidSect="00F54247">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E1A7A"/>
    <w:multiLevelType w:val="hybridMultilevel"/>
    <w:tmpl w:val="E9669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98B2A63"/>
    <w:multiLevelType w:val="hybridMultilevel"/>
    <w:tmpl w:val="7B8E602A"/>
    <w:lvl w:ilvl="0" w:tplc="D89EA8B4">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47"/>
    <w:rsid w:val="000C7B6D"/>
    <w:rsid w:val="000D60A3"/>
    <w:rsid w:val="00187AEB"/>
    <w:rsid w:val="001B7E7A"/>
    <w:rsid w:val="001F3464"/>
    <w:rsid w:val="00214057"/>
    <w:rsid w:val="00281270"/>
    <w:rsid w:val="002B7335"/>
    <w:rsid w:val="0030A3B6"/>
    <w:rsid w:val="003E6E46"/>
    <w:rsid w:val="004140EC"/>
    <w:rsid w:val="0041500E"/>
    <w:rsid w:val="004765F5"/>
    <w:rsid w:val="00493E81"/>
    <w:rsid w:val="004D2AA9"/>
    <w:rsid w:val="00607672"/>
    <w:rsid w:val="00635089"/>
    <w:rsid w:val="0070141E"/>
    <w:rsid w:val="0074297A"/>
    <w:rsid w:val="007F77D9"/>
    <w:rsid w:val="008B3F63"/>
    <w:rsid w:val="008F1BD4"/>
    <w:rsid w:val="0092201E"/>
    <w:rsid w:val="0098669F"/>
    <w:rsid w:val="009C0B43"/>
    <w:rsid w:val="009F7846"/>
    <w:rsid w:val="00BB6FCD"/>
    <w:rsid w:val="00C10FEB"/>
    <w:rsid w:val="00D522B3"/>
    <w:rsid w:val="00DD36AA"/>
    <w:rsid w:val="00E671DE"/>
    <w:rsid w:val="00EA1724"/>
    <w:rsid w:val="00EE24CB"/>
    <w:rsid w:val="00F54247"/>
    <w:rsid w:val="00F56887"/>
    <w:rsid w:val="00F67993"/>
    <w:rsid w:val="00F83276"/>
    <w:rsid w:val="00FE4B76"/>
    <w:rsid w:val="037C7E11"/>
    <w:rsid w:val="05EC2A1B"/>
    <w:rsid w:val="07CDD5D0"/>
    <w:rsid w:val="0A97848A"/>
    <w:rsid w:val="12A60EDB"/>
    <w:rsid w:val="16396C3F"/>
    <w:rsid w:val="175F7A91"/>
    <w:rsid w:val="176F95BB"/>
    <w:rsid w:val="1C75214D"/>
    <w:rsid w:val="1C8CCD60"/>
    <w:rsid w:val="1CEDCEFB"/>
    <w:rsid w:val="1E944178"/>
    <w:rsid w:val="2052C34C"/>
    <w:rsid w:val="210DB6BF"/>
    <w:rsid w:val="261A4E16"/>
    <w:rsid w:val="2C96AD85"/>
    <w:rsid w:val="2EB97F36"/>
    <w:rsid w:val="2F23BBD5"/>
    <w:rsid w:val="32A74844"/>
    <w:rsid w:val="36C8AFC3"/>
    <w:rsid w:val="3BEFD70A"/>
    <w:rsid w:val="3C69E2AB"/>
    <w:rsid w:val="3E97EC40"/>
    <w:rsid w:val="3EB9C823"/>
    <w:rsid w:val="422102D0"/>
    <w:rsid w:val="437C3BBC"/>
    <w:rsid w:val="438A4B43"/>
    <w:rsid w:val="453BA361"/>
    <w:rsid w:val="46475086"/>
    <w:rsid w:val="477C4D81"/>
    <w:rsid w:val="47BF76F9"/>
    <w:rsid w:val="4F5CC728"/>
    <w:rsid w:val="51C5D046"/>
    <w:rsid w:val="534FBFCD"/>
    <w:rsid w:val="547C0F0D"/>
    <w:rsid w:val="54CA30FC"/>
    <w:rsid w:val="596BDBB7"/>
    <w:rsid w:val="5B84C28E"/>
    <w:rsid w:val="5DB24A5E"/>
    <w:rsid w:val="67552EAF"/>
    <w:rsid w:val="69D76D40"/>
    <w:rsid w:val="73886E6C"/>
    <w:rsid w:val="767F3440"/>
    <w:rsid w:val="7787C4C7"/>
    <w:rsid w:val="782141BA"/>
    <w:rsid w:val="7D3F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6CA6"/>
  <w15:chartTrackingRefBased/>
  <w15:docId w15:val="{827948E0-7113-4B56-9F99-763B80E862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542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54247"/>
    <w:rPr>
      <w:color w:val="0563C1" w:themeColor="hyperlink"/>
      <w:u w:val="single"/>
    </w:rPr>
  </w:style>
  <w:style w:type="paragraph" w:styleId="ListParagraph">
    <w:name w:val="List Paragraph"/>
    <w:basedOn w:val="Normal"/>
    <w:uiPriority w:val="34"/>
    <w:qFormat/>
    <w:rsid w:val="00F56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twinkl.co.uk/offer"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www.youtube.com/watch?v=3fuf7OB95E4" TargetMode="External" Id="R9ef87bc073b847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83FC31838C049B2D055F069E6692A" ma:contentTypeVersion="12" ma:contentTypeDescription="Create a new document." ma:contentTypeScope="" ma:versionID="3756c6f3af6e722529f53f6755244c17">
  <xsd:schema xmlns:xsd="http://www.w3.org/2001/XMLSchema" xmlns:xs="http://www.w3.org/2001/XMLSchema" xmlns:p="http://schemas.microsoft.com/office/2006/metadata/properties" xmlns:ns2="38b173ee-ccbf-498c-a584-8869b9cdffce" xmlns:ns3="ed18fa34-9df5-47a5-a565-c59fd01e38e0" targetNamespace="http://schemas.microsoft.com/office/2006/metadata/properties" ma:root="true" ma:fieldsID="840174f4e091fb594564626b463615cd" ns2:_="" ns3:_="">
    <xsd:import namespace="38b173ee-ccbf-498c-a584-8869b9cdffce"/>
    <xsd:import namespace="ed18fa34-9df5-47a5-a565-c59fd01e3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173ee-ccbf-498c-a584-8869b9cdf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18fa34-9df5-47a5-a565-c59fd01e38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9C6E8-F5EB-400E-86AE-BA60646A3D0C}"/>
</file>

<file path=customXml/itemProps2.xml><?xml version="1.0" encoding="utf-8"?>
<ds:datastoreItem xmlns:ds="http://schemas.openxmlformats.org/officeDocument/2006/customXml" ds:itemID="{D3FD8F13-80FC-4AA5-9D36-8CA7E1329109}"/>
</file>

<file path=customXml/itemProps3.xml><?xml version="1.0" encoding="utf-8"?>
<ds:datastoreItem xmlns:ds="http://schemas.openxmlformats.org/officeDocument/2006/customXml" ds:itemID="{CBAC7C86-A79A-491C-8351-A42C5BFD8F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Robinson, Sue</lastModifiedBy>
  <revision>3</revision>
  <dcterms:created xsi:type="dcterms:W3CDTF">2020-05-27T14:28:00.0000000Z</dcterms:created>
  <dcterms:modified xsi:type="dcterms:W3CDTF">2020-06-16T13:58:13.1785677Z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0x0101003A183FC31838C049B2D055F069E6692A</vt:lpwstr>
  </property>
</Properties>
</file>