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F18BF" w:rsidP="4851CC5E" w:rsidRDefault="30D42E1E" w14:paraId="45105F7B" w14:textId="256107B5">
      <w:pPr>
        <w:rPr>
          <w:rFonts w:eastAsia="Cambria" w:cs="Cambria"/>
        </w:rPr>
      </w:pPr>
      <w:r w:rsidRPr="4851CC5E">
        <w:rPr>
          <w:rFonts w:eastAsia="Cambria" w:cs="Cambria"/>
          <w:b/>
          <w:bCs/>
          <w:u w:val="single"/>
        </w:rPr>
        <w:t>Teaching of phonics and Early reading at East Whitby Academy</w:t>
      </w:r>
      <w:r w:rsidR="4851CC5E">
        <w:rPr>
          <w:noProof/>
        </w:rPr>
        <w:drawing>
          <wp:inline distT="0" distB="0" distL="0" distR="0" wp14:anchorId="341AEA18" wp14:editId="4851CC5E">
            <wp:extent cx="812042" cy="800100"/>
            <wp:effectExtent l="0" t="0" r="0" b="0"/>
            <wp:docPr id="1183585268" name="Picture 1183585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812042" cy="800100"/>
                    </a:xfrm>
                    <a:prstGeom prst="rect">
                      <a:avLst/>
                    </a:prstGeom>
                  </pic:spPr>
                </pic:pic>
              </a:graphicData>
            </a:graphic>
          </wp:inline>
        </w:drawing>
      </w:r>
    </w:p>
    <w:p w:rsidR="4851CC5E" w:rsidP="4851CC5E" w:rsidRDefault="4851CC5E" w14:paraId="52EC02AB" w14:textId="51E8A80B">
      <w:pPr>
        <w:rPr>
          <w:rFonts w:eastAsia="Cambria" w:cs="Cambria"/>
          <w:b/>
          <w:bCs/>
          <w:u w:val="single"/>
        </w:rPr>
      </w:pPr>
    </w:p>
    <w:p w:rsidR="009F18BF" w:rsidP="4851CC5E" w:rsidRDefault="4851CC5E" w14:paraId="4A8F1324" w14:textId="7F8C3C07">
      <w:pPr>
        <w:rPr>
          <w:rFonts w:eastAsia="Cambria" w:cs="Cambria"/>
          <w:b/>
          <w:bCs/>
          <w:color w:val="0070C0"/>
          <w:sz w:val="22"/>
          <w:szCs w:val="22"/>
          <w:u w:val="single"/>
        </w:rPr>
      </w:pPr>
      <w:r w:rsidRPr="4851CC5E">
        <w:rPr>
          <w:rFonts w:eastAsia="Cambria" w:cs="Cambria"/>
          <w:b/>
          <w:bCs/>
          <w:color w:val="0070C0"/>
          <w:sz w:val="22"/>
          <w:szCs w:val="22"/>
          <w:u w:val="single"/>
        </w:rPr>
        <w:t>Intent</w:t>
      </w:r>
    </w:p>
    <w:p w:rsidR="4851CC5E" w:rsidP="4851CC5E" w:rsidRDefault="4851CC5E" w14:paraId="5422C0BF" w14:textId="4F6E6129">
      <w:pPr>
        <w:rPr>
          <w:rFonts w:eastAsia="Cambria" w:cs="Cambria"/>
          <w:sz w:val="22"/>
          <w:szCs w:val="22"/>
        </w:rPr>
      </w:pPr>
      <w:r w:rsidRPr="4851CC5E">
        <w:rPr>
          <w:rFonts w:eastAsia="Cambria" w:cs="Cambria"/>
          <w:sz w:val="22"/>
          <w:szCs w:val="22"/>
        </w:rPr>
        <w:t xml:space="preserve">At East Whitby Academy, we believe that all our children can become fluent readers and writers. We teach reading through </w:t>
      </w:r>
      <w:r w:rsidRPr="4851CC5E">
        <w:rPr>
          <w:rFonts w:eastAsia="Cambria" w:cs="Cambria"/>
          <w:i/>
          <w:iCs/>
          <w:sz w:val="22"/>
          <w:szCs w:val="22"/>
        </w:rPr>
        <w:t>Little Wandle Letters and Sounds revised</w:t>
      </w:r>
      <w:r w:rsidRPr="4851CC5E">
        <w:rPr>
          <w:rFonts w:eastAsia="Cambria" w:cs="Cambria"/>
          <w:sz w:val="22"/>
          <w:szCs w:val="22"/>
        </w:rPr>
        <w:t xml:space="preserve">, which is a systematic, synthetic phonics </w:t>
      </w:r>
      <w:proofErr w:type="spellStart"/>
      <w:r w:rsidRPr="4851CC5E">
        <w:rPr>
          <w:rFonts w:eastAsia="Cambria" w:cs="Cambria"/>
          <w:sz w:val="22"/>
          <w:szCs w:val="22"/>
        </w:rPr>
        <w:t>programme</w:t>
      </w:r>
      <w:proofErr w:type="spellEnd"/>
      <w:r w:rsidRPr="4851CC5E">
        <w:rPr>
          <w:rFonts w:eastAsia="Cambria" w:cs="Cambria"/>
          <w:sz w:val="22"/>
          <w:szCs w:val="22"/>
        </w:rPr>
        <w:t xml:space="preserve">. Phonics teaching begins in Nursery with Phase 1, focusing primarily on speaking and listening skills. We then follow the </w:t>
      </w:r>
      <w:r w:rsidRPr="4851CC5E">
        <w:rPr>
          <w:rFonts w:eastAsia="Cambria" w:cs="Cambria"/>
          <w:i/>
          <w:iCs/>
          <w:sz w:val="22"/>
          <w:szCs w:val="22"/>
        </w:rPr>
        <w:t>Little Wandle Letters and Sounds Revised</w:t>
      </w:r>
      <w:r w:rsidRPr="4851CC5E">
        <w:rPr>
          <w:rFonts w:eastAsia="Cambria" w:cs="Cambria"/>
          <w:sz w:val="22"/>
          <w:szCs w:val="22"/>
        </w:rPr>
        <w:t xml:space="preserve"> progression, which ensures children build on their growing knowledge of the alphabetic code, mastering phonics to read and spell as they move through school. </w:t>
      </w:r>
    </w:p>
    <w:p w:rsidR="4851CC5E" w:rsidP="4851CC5E" w:rsidRDefault="4851CC5E" w14:paraId="1A878E32" w14:textId="745D962B">
      <w:pPr>
        <w:rPr>
          <w:rFonts w:eastAsia="Cambria" w:cs="Cambria"/>
          <w:sz w:val="22"/>
          <w:szCs w:val="22"/>
        </w:rPr>
      </w:pPr>
      <w:r w:rsidRPr="4851CC5E">
        <w:rPr>
          <w:rFonts w:eastAsia="Cambria" w:cs="Cambria"/>
          <w:sz w:val="22"/>
          <w:szCs w:val="22"/>
        </w:rPr>
        <w:t xml:space="preserve">As a result, our children tackle unfamiliar words as they read. At East Whitby Academy, we also model the application of the alphabetic code through phonics in shared reading and writing, within the phonics session and outside it and across the curriculum. We have a strong focus on language development for our children because we know that speaking and listening are essential skills for reading and writing in all subjects. Using </w:t>
      </w:r>
      <w:r w:rsidRPr="4851CC5E">
        <w:rPr>
          <w:rFonts w:eastAsia="Cambria" w:cs="Cambria"/>
          <w:i/>
          <w:iCs/>
          <w:sz w:val="22"/>
          <w:szCs w:val="22"/>
        </w:rPr>
        <w:t>Launchpad for Literacy</w:t>
      </w:r>
      <w:r w:rsidRPr="4851CC5E">
        <w:rPr>
          <w:rFonts w:eastAsia="Cambria" w:cs="Cambria"/>
          <w:sz w:val="22"/>
          <w:szCs w:val="22"/>
        </w:rPr>
        <w:t xml:space="preserve"> helps us to ensure that these skills are embedded in our good </w:t>
      </w:r>
      <w:proofErr w:type="spellStart"/>
      <w:r w:rsidRPr="4851CC5E">
        <w:rPr>
          <w:rFonts w:eastAsia="Cambria" w:cs="Cambria"/>
          <w:sz w:val="22"/>
          <w:szCs w:val="22"/>
        </w:rPr>
        <w:t>practise</w:t>
      </w:r>
      <w:proofErr w:type="spellEnd"/>
      <w:r w:rsidRPr="4851CC5E">
        <w:rPr>
          <w:rFonts w:eastAsia="Cambria" w:cs="Cambria"/>
          <w:sz w:val="22"/>
          <w:szCs w:val="22"/>
        </w:rPr>
        <w:t>.</w:t>
      </w:r>
    </w:p>
    <w:p w:rsidR="4851CC5E" w:rsidP="4851CC5E" w:rsidRDefault="4851CC5E" w14:paraId="50543BFE" w14:textId="574A60DB">
      <w:pPr>
        <w:rPr>
          <w:rFonts w:eastAsia="Cambria" w:cs="Cambria"/>
          <w:sz w:val="22"/>
          <w:szCs w:val="22"/>
        </w:rPr>
      </w:pPr>
      <w:r w:rsidRPr="4851CC5E">
        <w:rPr>
          <w:rFonts w:eastAsia="Cambria" w:cs="Cambria"/>
          <w:sz w:val="22"/>
          <w:szCs w:val="22"/>
        </w:rPr>
        <w:t xml:space="preserve">By the time children leave us, we want them to be able to read confidently for meaning and enjoy reading for pleasure. They will be equipped with the tools to tackle unfamiliar vocabulary. Our Phonics Lead monitors and supports Phonics teachers and Intervention tutors, ensuring that everyone teaches with fidelity to the </w:t>
      </w:r>
      <w:proofErr w:type="spellStart"/>
      <w:r w:rsidRPr="4851CC5E">
        <w:rPr>
          <w:rFonts w:eastAsia="Cambria" w:cs="Cambria"/>
          <w:sz w:val="22"/>
          <w:szCs w:val="22"/>
        </w:rPr>
        <w:t>programme</w:t>
      </w:r>
      <w:proofErr w:type="spellEnd"/>
      <w:r w:rsidRPr="4851CC5E">
        <w:rPr>
          <w:rFonts w:eastAsia="Cambria" w:cs="Cambria"/>
          <w:sz w:val="22"/>
          <w:szCs w:val="22"/>
        </w:rPr>
        <w:t>.</w:t>
      </w:r>
    </w:p>
    <w:p w:rsidR="4851CC5E" w:rsidP="4851CC5E" w:rsidRDefault="4851CC5E" w14:paraId="52309125" w14:textId="0055C505">
      <w:pPr>
        <w:rPr>
          <w:rFonts w:eastAsia="Cambria" w:cs="Cambria"/>
          <w:sz w:val="22"/>
          <w:szCs w:val="22"/>
        </w:rPr>
      </w:pPr>
    </w:p>
    <w:p w:rsidR="4851CC5E" w:rsidP="4851CC5E" w:rsidRDefault="4851CC5E" w14:paraId="4E2032A2" w14:textId="0C5BDBC5">
      <w:pPr>
        <w:rPr>
          <w:rFonts w:eastAsia="Cambria" w:cs="Cambria"/>
          <w:b/>
          <w:bCs/>
          <w:color w:val="0070C0"/>
          <w:sz w:val="22"/>
          <w:szCs w:val="22"/>
          <w:u w:val="single"/>
        </w:rPr>
      </w:pPr>
      <w:r w:rsidRPr="4851CC5E">
        <w:rPr>
          <w:rFonts w:eastAsia="Cambria" w:cs="Cambria"/>
          <w:b/>
          <w:bCs/>
          <w:color w:val="0070C0"/>
          <w:sz w:val="22"/>
          <w:szCs w:val="22"/>
          <w:u w:val="single"/>
        </w:rPr>
        <w:t>Implementation</w:t>
      </w:r>
    </w:p>
    <w:p w:rsidR="4851CC5E" w:rsidP="4851CC5E" w:rsidRDefault="4851CC5E" w14:paraId="48A50E3E" w14:textId="017A2570">
      <w:pPr>
        <w:rPr>
          <w:rFonts w:eastAsia="Cambria" w:cs="Cambria"/>
          <w:b/>
          <w:bCs/>
          <w:i/>
          <w:iCs/>
          <w:sz w:val="22"/>
          <w:szCs w:val="22"/>
        </w:rPr>
      </w:pPr>
      <w:r w:rsidRPr="4851CC5E">
        <w:rPr>
          <w:rFonts w:eastAsia="Cambria" w:cs="Cambria"/>
          <w:b/>
          <w:bCs/>
          <w:i/>
          <w:iCs/>
          <w:sz w:val="22"/>
          <w:szCs w:val="22"/>
        </w:rPr>
        <w:t>Nursery – Foundations for phonics</w:t>
      </w:r>
    </w:p>
    <w:p w:rsidR="4851CC5E" w:rsidP="0F761AF9" w:rsidRDefault="4851CC5E" w14:paraId="6460D842" w14:textId="7583C2A5">
      <w:pPr>
        <w:rPr>
          <w:rFonts w:eastAsia="Cambria" w:cs="Cambria"/>
          <w:sz w:val="22"/>
          <w:szCs w:val="22"/>
        </w:rPr>
      </w:pPr>
      <w:r w:rsidRPr="0F761AF9">
        <w:rPr>
          <w:rFonts w:eastAsia="Cambria" w:cs="Cambria"/>
          <w:sz w:val="22"/>
          <w:szCs w:val="22"/>
        </w:rPr>
        <w:t xml:space="preserve">We ensure children are well prepared to begin learning grapheme-phoneme correspondences (GPCs) and blending in Reception from the very start in our 2-year-old Provision. By providing high quality stories, poems and nursery and action rhymes (See </w:t>
      </w:r>
      <w:r w:rsidRPr="0F761AF9">
        <w:rPr>
          <w:rFonts w:eastAsia="Cambria" w:cs="Cambria"/>
          <w:i/>
          <w:iCs/>
          <w:sz w:val="22"/>
          <w:szCs w:val="22"/>
        </w:rPr>
        <w:t>East Whitby Academy Cannon of songs and rhymes</w:t>
      </w:r>
      <w:r w:rsidRPr="0F761AF9">
        <w:rPr>
          <w:rFonts w:eastAsia="Cambria" w:cs="Cambria"/>
          <w:sz w:val="22"/>
          <w:szCs w:val="22"/>
        </w:rPr>
        <w:t>), activities to develop listening and attention (including oral blending) and an environment where adults model and encourage high quality language, children have the foundations needed for starting Phase 2.</w:t>
      </w:r>
      <w:r w:rsidRPr="0F761AF9" w:rsidR="0CD28F46">
        <w:rPr>
          <w:rFonts w:eastAsia="Cambria" w:cs="Cambria"/>
          <w:sz w:val="22"/>
          <w:szCs w:val="22"/>
        </w:rPr>
        <w:t xml:space="preserve"> In Nursery, we use </w:t>
      </w:r>
      <w:r w:rsidRPr="0F761AF9" w:rsidR="49EA305B">
        <w:rPr>
          <w:rFonts w:eastAsia="Cambria" w:cs="Cambria"/>
          <w:sz w:val="22"/>
          <w:szCs w:val="22"/>
        </w:rPr>
        <w:t>Little Wandle</w:t>
      </w:r>
      <w:r w:rsidRPr="0F761AF9" w:rsidR="49EA305B">
        <w:rPr>
          <w:rFonts w:eastAsia="Cambria" w:cs="Cambria"/>
          <w:i/>
          <w:iCs/>
          <w:sz w:val="22"/>
          <w:szCs w:val="22"/>
        </w:rPr>
        <w:t xml:space="preserve"> Letter and Sounds revised</w:t>
      </w:r>
      <w:r w:rsidRPr="0F761AF9" w:rsidR="49EA305B">
        <w:rPr>
          <w:rFonts w:eastAsia="Cambria" w:cs="Cambria"/>
          <w:sz w:val="22"/>
          <w:szCs w:val="22"/>
        </w:rPr>
        <w:t xml:space="preserve"> ‘</w:t>
      </w:r>
      <w:r w:rsidRPr="0F761AF9" w:rsidR="0CD28F46">
        <w:rPr>
          <w:rFonts w:eastAsia="Cambria" w:cs="Cambria"/>
          <w:sz w:val="22"/>
          <w:szCs w:val="22"/>
        </w:rPr>
        <w:t>Foundations for phonics</w:t>
      </w:r>
      <w:r w:rsidRPr="0F761AF9" w:rsidR="1D98AE04">
        <w:rPr>
          <w:rFonts w:eastAsia="Cambria" w:cs="Cambria"/>
          <w:sz w:val="22"/>
          <w:szCs w:val="22"/>
        </w:rPr>
        <w:t>’</w:t>
      </w:r>
      <w:r w:rsidRPr="0F761AF9" w:rsidR="0CD28F46">
        <w:rPr>
          <w:rFonts w:eastAsia="Cambria" w:cs="Cambria"/>
          <w:sz w:val="22"/>
          <w:szCs w:val="22"/>
        </w:rPr>
        <w:t xml:space="preserve"> </w:t>
      </w:r>
      <w:r w:rsidRPr="0F761AF9" w:rsidR="770E5FC2">
        <w:rPr>
          <w:rFonts w:eastAsia="Cambria" w:cs="Cambria"/>
          <w:sz w:val="22"/>
          <w:szCs w:val="22"/>
        </w:rPr>
        <w:t xml:space="preserve">to teach phonemic awareness and oral </w:t>
      </w:r>
      <w:r w:rsidRPr="0F761AF9" w:rsidR="24A7FDC3">
        <w:rPr>
          <w:rFonts w:eastAsia="Cambria" w:cs="Cambria"/>
          <w:sz w:val="22"/>
          <w:szCs w:val="22"/>
        </w:rPr>
        <w:t xml:space="preserve">segmenting and </w:t>
      </w:r>
      <w:r w:rsidRPr="0F761AF9" w:rsidR="770E5FC2">
        <w:rPr>
          <w:rFonts w:eastAsia="Cambria" w:cs="Cambria"/>
          <w:sz w:val="22"/>
          <w:szCs w:val="22"/>
        </w:rPr>
        <w:t xml:space="preserve">blending </w:t>
      </w:r>
      <w:r w:rsidRPr="0F761AF9" w:rsidR="533CAF6D">
        <w:rPr>
          <w:rFonts w:eastAsia="Cambria" w:cs="Cambria"/>
          <w:sz w:val="22"/>
          <w:szCs w:val="22"/>
        </w:rPr>
        <w:t xml:space="preserve">in </w:t>
      </w:r>
      <w:r w:rsidRPr="0F761AF9" w:rsidR="770E5FC2">
        <w:rPr>
          <w:rFonts w:eastAsia="Cambria" w:cs="Cambria"/>
          <w:sz w:val="22"/>
          <w:szCs w:val="22"/>
        </w:rPr>
        <w:t>daily</w:t>
      </w:r>
      <w:r w:rsidRPr="0F761AF9" w:rsidR="67D5A0F5">
        <w:rPr>
          <w:rFonts w:eastAsia="Cambria" w:cs="Cambria"/>
          <w:sz w:val="22"/>
          <w:szCs w:val="22"/>
        </w:rPr>
        <w:t xml:space="preserve"> sessions</w:t>
      </w:r>
      <w:r w:rsidRPr="0F761AF9" w:rsidR="6BBB3FC0">
        <w:rPr>
          <w:rFonts w:eastAsia="Cambria" w:cs="Cambria"/>
          <w:sz w:val="22"/>
          <w:szCs w:val="22"/>
        </w:rPr>
        <w:t>,</w:t>
      </w:r>
      <w:r w:rsidRPr="0F761AF9" w:rsidR="770E5FC2">
        <w:rPr>
          <w:rFonts w:eastAsia="Cambria" w:cs="Cambria"/>
          <w:sz w:val="22"/>
          <w:szCs w:val="22"/>
        </w:rPr>
        <w:t xml:space="preserve"> to build children’s focused listening and attention.</w:t>
      </w:r>
      <w:r w:rsidRPr="0F761AF9" w:rsidR="6C73BA89">
        <w:rPr>
          <w:rFonts w:eastAsia="Cambria" w:cs="Cambria"/>
          <w:sz w:val="22"/>
          <w:szCs w:val="22"/>
        </w:rPr>
        <w:t xml:space="preserve"> </w:t>
      </w:r>
      <w:r w:rsidRPr="0F761AF9" w:rsidR="49564A11">
        <w:rPr>
          <w:rFonts w:eastAsia="Cambria" w:cs="Cambria"/>
          <w:sz w:val="22"/>
          <w:szCs w:val="22"/>
        </w:rPr>
        <w:t xml:space="preserve">Children use the Little Wandle picture mnemonic cards but aren’t yet shown the </w:t>
      </w:r>
      <w:r w:rsidRPr="0F761AF9" w:rsidR="2A4E1BF6">
        <w:rPr>
          <w:rFonts w:eastAsia="Cambria" w:cs="Cambria"/>
          <w:sz w:val="22"/>
          <w:szCs w:val="22"/>
        </w:rPr>
        <w:t>corresponding</w:t>
      </w:r>
      <w:r w:rsidRPr="0F761AF9" w:rsidR="49564A11">
        <w:rPr>
          <w:rFonts w:eastAsia="Cambria" w:cs="Cambria"/>
          <w:sz w:val="22"/>
          <w:szCs w:val="22"/>
        </w:rPr>
        <w:t xml:space="preserve"> grapheme.</w:t>
      </w:r>
      <w:r w:rsidR="000964AE">
        <w:rPr>
          <w:rFonts w:eastAsia="Cambria" w:cs="Cambria"/>
          <w:sz w:val="22"/>
          <w:szCs w:val="22"/>
        </w:rPr>
        <w:t xml:space="preserve"> </w:t>
      </w:r>
      <w:r w:rsidR="00F23F73">
        <w:rPr>
          <w:rFonts w:eastAsia="Cambria" w:cs="Cambria"/>
          <w:sz w:val="22"/>
          <w:szCs w:val="22"/>
        </w:rPr>
        <w:t>Rhyming, syllables and</w:t>
      </w:r>
      <w:r w:rsidR="00FB5FD8">
        <w:rPr>
          <w:rFonts w:eastAsia="Cambria" w:cs="Cambria"/>
          <w:sz w:val="22"/>
          <w:szCs w:val="22"/>
        </w:rPr>
        <w:t xml:space="preserve"> sound patterns are taught through weekly rhymes in our Little Wandle ‘Rhyme time’ sessions.</w:t>
      </w:r>
    </w:p>
    <w:p w:rsidR="0F761AF9" w:rsidP="0F761AF9" w:rsidRDefault="0F761AF9" w14:paraId="3B4DF1FF" w14:textId="75125CD4">
      <w:pPr>
        <w:rPr>
          <w:rFonts w:eastAsia="Cambria" w:cs="Cambria"/>
          <w:b/>
          <w:bCs/>
          <w:sz w:val="22"/>
          <w:szCs w:val="22"/>
        </w:rPr>
      </w:pPr>
    </w:p>
    <w:p w:rsidR="2D4BAAB4" w:rsidP="0F761AF9" w:rsidRDefault="2D4BAAB4" w14:paraId="330CDE92" w14:textId="645A85D5">
      <w:pPr>
        <w:rPr>
          <w:rFonts w:eastAsia="Cambria" w:cs="Cambria"/>
          <w:b/>
          <w:bCs/>
          <w:sz w:val="22"/>
          <w:szCs w:val="22"/>
        </w:rPr>
      </w:pPr>
      <w:r w:rsidRPr="0F761AF9">
        <w:rPr>
          <w:rFonts w:eastAsia="Cambria" w:cs="Cambria"/>
          <w:b/>
          <w:bCs/>
          <w:sz w:val="22"/>
          <w:szCs w:val="22"/>
        </w:rPr>
        <w:t>Nursery Coverage</w:t>
      </w:r>
    </w:p>
    <w:tbl>
      <w:tblPr>
        <w:tblStyle w:val="TableGrid"/>
        <w:tblW w:w="0" w:type="auto"/>
        <w:tblLayout w:type="fixed"/>
        <w:tblLook w:val="06A0" w:firstRow="1" w:lastRow="0" w:firstColumn="1" w:lastColumn="0" w:noHBand="1" w:noVBand="1"/>
      </w:tblPr>
      <w:tblGrid>
        <w:gridCol w:w="2310"/>
        <w:gridCol w:w="5985"/>
      </w:tblGrid>
      <w:tr w:rsidR="0F761AF9" w:rsidTr="00855378" w14:paraId="10EA7C84" w14:textId="77777777">
        <w:trPr>
          <w:trHeight w:val="300"/>
        </w:trPr>
        <w:tc>
          <w:tcPr>
            <w:tcW w:w="2310" w:type="dxa"/>
            <w:shd w:val="clear" w:color="auto" w:fill="C5E0B3" w:themeFill="accent6" w:themeFillTint="66"/>
          </w:tcPr>
          <w:p w:rsidR="2D4BAAB4" w:rsidP="0F761AF9" w:rsidRDefault="2D4BAAB4" w14:paraId="1335A48B" w14:textId="2720D73C">
            <w:pPr>
              <w:rPr>
                <w:rFonts w:eastAsia="Cambria" w:cs="Cambria"/>
                <w:sz w:val="22"/>
                <w:szCs w:val="22"/>
              </w:rPr>
            </w:pPr>
            <w:r w:rsidRPr="0F761AF9">
              <w:rPr>
                <w:rFonts w:eastAsia="Cambria" w:cs="Cambria"/>
                <w:sz w:val="22"/>
                <w:szCs w:val="22"/>
              </w:rPr>
              <w:t>Autumn 1</w:t>
            </w:r>
          </w:p>
        </w:tc>
        <w:tc>
          <w:tcPr>
            <w:tcW w:w="5985" w:type="dxa"/>
          </w:tcPr>
          <w:p w:rsidR="2D4BAAB4" w:rsidP="0F761AF9" w:rsidRDefault="2D4BAAB4" w14:paraId="25E6C0B8" w14:textId="4E6FDF50">
            <w:pPr>
              <w:rPr>
                <w:rFonts w:eastAsia="Cambria" w:cs="Cambria"/>
                <w:sz w:val="22"/>
                <w:szCs w:val="22"/>
              </w:rPr>
            </w:pPr>
            <w:r w:rsidRPr="0F761AF9">
              <w:rPr>
                <w:rFonts w:eastAsia="Cambria" w:cs="Cambria"/>
                <w:sz w:val="22"/>
                <w:szCs w:val="22"/>
              </w:rPr>
              <w:t xml:space="preserve">Listening games </w:t>
            </w:r>
          </w:p>
        </w:tc>
      </w:tr>
      <w:tr w:rsidR="0F761AF9" w:rsidTr="00855378" w14:paraId="655D7FDA" w14:textId="77777777">
        <w:trPr>
          <w:trHeight w:val="300"/>
        </w:trPr>
        <w:tc>
          <w:tcPr>
            <w:tcW w:w="2310" w:type="dxa"/>
            <w:shd w:val="clear" w:color="auto" w:fill="C5E0B3" w:themeFill="accent6" w:themeFillTint="66"/>
          </w:tcPr>
          <w:p w:rsidR="2D4BAAB4" w:rsidP="0F761AF9" w:rsidRDefault="2D4BAAB4" w14:paraId="579C633C" w14:textId="68990443">
            <w:pPr>
              <w:rPr>
                <w:rFonts w:eastAsia="Cambria" w:cs="Cambria"/>
                <w:sz w:val="22"/>
                <w:szCs w:val="22"/>
              </w:rPr>
            </w:pPr>
            <w:r w:rsidRPr="0F761AF9">
              <w:rPr>
                <w:rFonts w:eastAsia="Cambria" w:cs="Cambria"/>
                <w:sz w:val="22"/>
                <w:szCs w:val="22"/>
              </w:rPr>
              <w:t>Autumn 2</w:t>
            </w:r>
          </w:p>
        </w:tc>
        <w:tc>
          <w:tcPr>
            <w:tcW w:w="5985" w:type="dxa"/>
          </w:tcPr>
          <w:p w:rsidR="2D4BAAB4" w:rsidP="0F761AF9" w:rsidRDefault="2D4BAAB4" w14:paraId="7904F3EC" w14:textId="26DBB352">
            <w:pPr>
              <w:rPr>
                <w:rFonts w:eastAsia="Cambria" w:cs="Cambria"/>
                <w:sz w:val="22"/>
                <w:szCs w:val="22"/>
              </w:rPr>
            </w:pPr>
            <w:r w:rsidRPr="0F761AF9">
              <w:rPr>
                <w:rFonts w:eastAsia="Cambria" w:cs="Cambria"/>
                <w:sz w:val="22"/>
                <w:szCs w:val="22"/>
              </w:rPr>
              <w:t>Tuning into sounds (Phase 2</w:t>
            </w:r>
            <w:r w:rsidRPr="0F761AF9" w:rsidR="04F87E3A">
              <w:rPr>
                <w:rFonts w:eastAsia="Cambria" w:cs="Cambria"/>
                <w:sz w:val="22"/>
                <w:szCs w:val="22"/>
              </w:rPr>
              <w:t>/</w:t>
            </w:r>
            <w:r w:rsidRPr="0F761AF9" w:rsidR="1F5274B4">
              <w:rPr>
                <w:rFonts w:eastAsia="Cambria" w:cs="Cambria"/>
                <w:sz w:val="22"/>
                <w:szCs w:val="22"/>
              </w:rPr>
              <w:t>1</w:t>
            </w:r>
            <w:r w:rsidRPr="0F761AF9">
              <w:rPr>
                <w:rFonts w:eastAsia="Cambria" w:cs="Cambria"/>
                <w:sz w:val="22"/>
                <w:szCs w:val="22"/>
              </w:rPr>
              <w:t>)</w:t>
            </w:r>
          </w:p>
        </w:tc>
      </w:tr>
      <w:tr w:rsidR="0F761AF9" w:rsidTr="00855378" w14:paraId="33412F8E" w14:textId="77777777">
        <w:trPr>
          <w:trHeight w:val="300"/>
        </w:trPr>
        <w:tc>
          <w:tcPr>
            <w:tcW w:w="2310" w:type="dxa"/>
            <w:shd w:val="clear" w:color="auto" w:fill="C5E0B3" w:themeFill="accent6" w:themeFillTint="66"/>
          </w:tcPr>
          <w:p w:rsidR="2D4BAAB4" w:rsidP="0F761AF9" w:rsidRDefault="2D4BAAB4" w14:paraId="5F8EA2D4" w14:textId="34507D9A">
            <w:pPr>
              <w:rPr>
                <w:rFonts w:eastAsia="Cambria" w:cs="Cambria"/>
                <w:sz w:val="22"/>
                <w:szCs w:val="22"/>
              </w:rPr>
            </w:pPr>
            <w:r w:rsidRPr="0F761AF9">
              <w:rPr>
                <w:rFonts w:eastAsia="Cambria" w:cs="Cambria"/>
                <w:sz w:val="22"/>
                <w:szCs w:val="22"/>
              </w:rPr>
              <w:t>Spring term</w:t>
            </w:r>
          </w:p>
        </w:tc>
        <w:tc>
          <w:tcPr>
            <w:tcW w:w="5985" w:type="dxa"/>
          </w:tcPr>
          <w:p w:rsidR="2D4BAAB4" w:rsidP="0F761AF9" w:rsidRDefault="2D4BAAB4" w14:paraId="115628D1" w14:textId="63A4E18D">
            <w:pPr>
              <w:rPr>
                <w:rFonts w:eastAsia="Cambria" w:cs="Cambria"/>
                <w:sz w:val="22"/>
                <w:szCs w:val="22"/>
              </w:rPr>
            </w:pPr>
            <w:r w:rsidRPr="0F761AF9">
              <w:rPr>
                <w:rFonts w:eastAsia="Cambria" w:cs="Cambria"/>
                <w:sz w:val="22"/>
                <w:szCs w:val="22"/>
              </w:rPr>
              <w:t>Tuning into sounds (Phase 2</w:t>
            </w:r>
            <w:r w:rsidRPr="0F761AF9" w:rsidR="03D9D27F">
              <w:rPr>
                <w:rFonts w:eastAsia="Cambria" w:cs="Cambria"/>
                <w:sz w:val="22"/>
                <w:szCs w:val="22"/>
              </w:rPr>
              <w:t>/</w:t>
            </w:r>
            <w:r w:rsidRPr="0F761AF9" w:rsidR="248767ED">
              <w:rPr>
                <w:rFonts w:eastAsia="Cambria" w:cs="Cambria"/>
                <w:sz w:val="22"/>
                <w:szCs w:val="22"/>
              </w:rPr>
              <w:t>1</w:t>
            </w:r>
            <w:r w:rsidRPr="0F761AF9">
              <w:rPr>
                <w:rFonts w:eastAsia="Cambria" w:cs="Cambria"/>
                <w:sz w:val="22"/>
                <w:szCs w:val="22"/>
              </w:rPr>
              <w:t>)</w:t>
            </w:r>
          </w:p>
        </w:tc>
      </w:tr>
      <w:tr w:rsidR="0F761AF9" w:rsidTr="00855378" w14:paraId="72F5E09E" w14:textId="77777777">
        <w:trPr>
          <w:trHeight w:val="300"/>
        </w:trPr>
        <w:tc>
          <w:tcPr>
            <w:tcW w:w="2310" w:type="dxa"/>
            <w:shd w:val="clear" w:color="auto" w:fill="C5E0B3" w:themeFill="accent6" w:themeFillTint="66"/>
          </w:tcPr>
          <w:p w:rsidR="2D4BAAB4" w:rsidP="0F761AF9" w:rsidRDefault="2D4BAAB4" w14:paraId="5EE426B8" w14:textId="1242582F">
            <w:pPr>
              <w:rPr>
                <w:rFonts w:eastAsia="Cambria" w:cs="Cambria"/>
                <w:sz w:val="22"/>
                <w:szCs w:val="22"/>
              </w:rPr>
            </w:pPr>
            <w:r w:rsidRPr="0F761AF9">
              <w:rPr>
                <w:rFonts w:eastAsia="Cambria" w:cs="Cambria"/>
                <w:sz w:val="22"/>
                <w:szCs w:val="22"/>
              </w:rPr>
              <w:t>Summer term</w:t>
            </w:r>
          </w:p>
        </w:tc>
        <w:tc>
          <w:tcPr>
            <w:tcW w:w="5985" w:type="dxa"/>
          </w:tcPr>
          <w:p w:rsidR="2D4BAAB4" w:rsidP="0F761AF9" w:rsidRDefault="2D4BAAB4" w14:paraId="436335FA" w14:textId="6E8B8374">
            <w:pPr>
              <w:rPr>
                <w:rFonts w:eastAsia="Cambria" w:cs="Cambria"/>
                <w:sz w:val="22"/>
                <w:szCs w:val="22"/>
              </w:rPr>
            </w:pPr>
            <w:r w:rsidRPr="0F761AF9">
              <w:rPr>
                <w:rFonts w:eastAsia="Cambria" w:cs="Cambria"/>
                <w:sz w:val="22"/>
                <w:szCs w:val="22"/>
              </w:rPr>
              <w:t xml:space="preserve">Tuning into sounds (Phase </w:t>
            </w:r>
            <w:r w:rsidRPr="0F761AF9" w:rsidR="760677A3">
              <w:rPr>
                <w:rFonts w:eastAsia="Cambria" w:cs="Cambria"/>
                <w:sz w:val="22"/>
                <w:szCs w:val="22"/>
              </w:rPr>
              <w:t>2</w:t>
            </w:r>
            <w:r w:rsidRPr="0F761AF9" w:rsidR="644AF0D2">
              <w:rPr>
                <w:rFonts w:eastAsia="Cambria" w:cs="Cambria"/>
                <w:sz w:val="22"/>
                <w:szCs w:val="22"/>
              </w:rPr>
              <w:t>/</w:t>
            </w:r>
            <w:r w:rsidRPr="0F761AF9" w:rsidR="760677A3">
              <w:rPr>
                <w:rFonts w:eastAsia="Cambria" w:cs="Cambria"/>
                <w:sz w:val="22"/>
                <w:szCs w:val="22"/>
              </w:rPr>
              <w:t>2</w:t>
            </w:r>
            <w:r w:rsidRPr="0F761AF9">
              <w:rPr>
                <w:rFonts w:eastAsia="Cambria" w:cs="Cambria"/>
                <w:sz w:val="22"/>
                <w:szCs w:val="22"/>
              </w:rPr>
              <w:t>)</w:t>
            </w:r>
          </w:p>
        </w:tc>
      </w:tr>
    </w:tbl>
    <w:p w:rsidR="0F761AF9" w:rsidRDefault="0F761AF9" w14:paraId="6CF210CE" w14:textId="5F1BA395"/>
    <w:p w:rsidR="4851CC5E" w:rsidP="4851CC5E" w:rsidRDefault="4851CC5E" w14:paraId="03D36A5A" w14:textId="32AEA371">
      <w:pPr>
        <w:rPr>
          <w:rFonts w:eastAsia="Cambria" w:cs="Cambria"/>
          <w:b/>
          <w:bCs/>
          <w:i/>
          <w:iCs/>
          <w:sz w:val="22"/>
          <w:szCs w:val="22"/>
        </w:rPr>
      </w:pPr>
    </w:p>
    <w:p w:rsidR="4851CC5E" w:rsidP="7BBCC1DF" w:rsidRDefault="4851CC5E" w14:paraId="30306FCF" w14:textId="5727C1D6">
      <w:pPr>
        <w:rPr>
          <w:rFonts w:eastAsia="Cambria" w:cs="Cambria"/>
          <w:b/>
          <w:bCs/>
          <w:i/>
          <w:iCs/>
          <w:sz w:val="22"/>
          <w:szCs w:val="22"/>
        </w:rPr>
      </w:pPr>
      <w:r w:rsidRPr="7BBCC1DF">
        <w:rPr>
          <w:rFonts w:eastAsia="Cambria" w:cs="Cambria"/>
          <w:b/>
          <w:bCs/>
          <w:i/>
          <w:iCs/>
          <w:sz w:val="22"/>
          <w:szCs w:val="22"/>
        </w:rPr>
        <w:t>Reception and Year 1</w:t>
      </w:r>
      <w:r w:rsidRPr="7BBCC1DF" w:rsidR="179CC3A8">
        <w:rPr>
          <w:rFonts w:eastAsia="Cambria" w:cs="Cambria"/>
          <w:b/>
          <w:bCs/>
          <w:i/>
          <w:iCs/>
          <w:sz w:val="22"/>
          <w:szCs w:val="22"/>
        </w:rPr>
        <w:t xml:space="preserve"> &amp; 2</w:t>
      </w:r>
      <w:r w:rsidRPr="7BBCC1DF">
        <w:rPr>
          <w:rFonts w:eastAsia="Cambria" w:cs="Cambria"/>
          <w:b/>
          <w:bCs/>
          <w:i/>
          <w:iCs/>
          <w:sz w:val="22"/>
          <w:szCs w:val="22"/>
        </w:rPr>
        <w:t xml:space="preserve"> – daily Phonics lessons</w:t>
      </w:r>
    </w:p>
    <w:p w:rsidR="00D62002" w:rsidP="4851CC5E" w:rsidRDefault="00F968FA" w14:paraId="2D3D5A7E" w14:textId="49780BD3">
      <w:pPr>
        <w:rPr>
          <w:rFonts w:eastAsia="Cambria" w:cs="Cambria"/>
          <w:sz w:val="22"/>
          <w:szCs w:val="22"/>
        </w:rPr>
      </w:pPr>
      <w:r w:rsidRPr="4851CC5E">
        <w:rPr>
          <w:rFonts w:eastAsia="Cambria" w:cs="Cambria"/>
          <w:sz w:val="22"/>
          <w:szCs w:val="22"/>
        </w:rPr>
        <w:t xml:space="preserve">We teach daily phonics lessons from Week 2 of Reception. To begin with in Reception, these lessons are about 10 minutes, but they quickly build to around 30/45 minutes.  All </w:t>
      </w:r>
      <w:r w:rsidRPr="4851CC5E" w:rsidR="00EF6116">
        <w:rPr>
          <w:rFonts w:eastAsia="Cambria" w:cs="Cambria"/>
          <w:sz w:val="22"/>
          <w:szCs w:val="22"/>
        </w:rPr>
        <w:t xml:space="preserve">teachers teach sessions </w:t>
      </w:r>
      <w:r w:rsidRPr="4851CC5E" w:rsidR="0059143E">
        <w:rPr>
          <w:rFonts w:eastAsia="Cambria" w:cs="Cambria"/>
          <w:sz w:val="22"/>
          <w:szCs w:val="22"/>
        </w:rPr>
        <w:t xml:space="preserve">with fidelity, using Little Wandle </w:t>
      </w:r>
      <w:r w:rsidRPr="4851CC5E">
        <w:rPr>
          <w:rFonts w:eastAsia="Cambria" w:cs="Cambria"/>
          <w:i/>
          <w:iCs/>
          <w:sz w:val="22"/>
          <w:szCs w:val="22"/>
        </w:rPr>
        <w:t>Letters and Sounds revised</w:t>
      </w:r>
      <w:r w:rsidRPr="4851CC5E" w:rsidR="0059143E">
        <w:rPr>
          <w:rFonts w:eastAsia="Cambria" w:cs="Cambria"/>
          <w:i/>
          <w:iCs/>
          <w:sz w:val="22"/>
          <w:szCs w:val="22"/>
        </w:rPr>
        <w:t xml:space="preserve"> </w:t>
      </w:r>
      <w:proofErr w:type="spellStart"/>
      <w:r w:rsidRPr="4851CC5E">
        <w:rPr>
          <w:rFonts w:eastAsia="Cambria" w:cs="Cambria"/>
          <w:sz w:val="22"/>
          <w:szCs w:val="22"/>
        </w:rPr>
        <w:lastRenderedPageBreak/>
        <w:t>Programme</w:t>
      </w:r>
      <w:proofErr w:type="spellEnd"/>
      <w:r w:rsidRPr="4851CC5E">
        <w:rPr>
          <w:rFonts w:eastAsia="Cambria" w:cs="Cambria"/>
          <w:sz w:val="22"/>
          <w:szCs w:val="22"/>
        </w:rPr>
        <w:t xml:space="preserve">. </w:t>
      </w:r>
      <w:r w:rsidRPr="4851CC5E" w:rsidR="0059143E">
        <w:rPr>
          <w:rFonts w:eastAsia="Cambria" w:cs="Cambria"/>
          <w:sz w:val="22"/>
          <w:szCs w:val="22"/>
        </w:rPr>
        <w:t>Expectations are high and se</w:t>
      </w:r>
      <w:r w:rsidRPr="4851CC5E" w:rsidR="00CB20D5">
        <w:rPr>
          <w:rFonts w:eastAsia="Cambria" w:cs="Cambria"/>
          <w:sz w:val="22"/>
          <w:szCs w:val="22"/>
        </w:rPr>
        <w:t xml:space="preserve">ssions are pacey and designed to reduce cognitive load. </w:t>
      </w:r>
    </w:p>
    <w:p w:rsidR="00D62002" w:rsidP="4851CC5E" w:rsidRDefault="00CB20D5" w14:paraId="23F37A39" w14:textId="49AC34B6">
      <w:pPr>
        <w:rPr>
          <w:rFonts w:eastAsia="Cambria" w:cs="Cambria"/>
          <w:sz w:val="22"/>
          <w:szCs w:val="22"/>
        </w:rPr>
      </w:pPr>
      <w:r w:rsidRPr="200E3998">
        <w:rPr>
          <w:rFonts w:eastAsia="Cambria" w:cs="Cambria"/>
          <w:sz w:val="22"/>
          <w:szCs w:val="22"/>
        </w:rPr>
        <w:t xml:space="preserve">In Reception, </w:t>
      </w:r>
      <w:r w:rsidRPr="200E3998" w:rsidR="00D62002">
        <w:rPr>
          <w:rFonts w:eastAsia="Cambria" w:cs="Cambria"/>
          <w:sz w:val="22"/>
          <w:szCs w:val="22"/>
        </w:rPr>
        <w:t>4 new GPCs a week are taught with a Friday Review session. In Year 1, Friday is also used to recap the learning from the week.</w:t>
      </w:r>
    </w:p>
    <w:p w:rsidR="200E3998" w:rsidP="200E3998" w:rsidRDefault="200E3998" w14:paraId="152AB0A3" w14:textId="0ACE5250">
      <w:pPr>
        <w:rPr>
          <w:rFonts w:eastAsia="Cambria" w:cs="Cambria"/>
          <w:b/>
          <w:bCs/>
          <w:i/>
          <w:iCs/>
          <w:sz w:val="22"/>
          <w:szCs w:val="22"/>
        </w:rPr>
      </w:pPr>
    </w:p>
    <w:p w:rsidR="4851CC5E" w:rsidP="200E3998" w:rsidRDefault="4851CC5E" w14:paraId="6B0367CE" w14:textId="18714A0A">
      <w:pPr>
        <w:rPr>
          <w:rFonts w:eastAsia="Cambria" w:cs="Cambria"/>
          <w:b/>
          <w:bCs/>
          <w:sz w:val="22"/>
          <w:szCs w:val="22"/>
        </w:rPr>
      </w:pPr>
      <w:r w:rsidRPr="200E3998">
        <w:rPr>
          <w:rFonts w:eastAsia="Cambria" w:cs="Cambria"/>
          <w:b/>
          <w:bCs/>
          <w:sz w:val="22"/>
          <w:szCs w:val="22"/>
        </w:rPr>
        <w:t>Reception coverage</w:t>
      </w:r>
    </w:p>
    <w:tbl>
      <w:tblPr>
        <w:tblStyle w:val="TableGrid"/>
        <w:tblW w:w="0" w:type="auto"/>
        <w:tblLayout w:type="fixed"/>
        <w:tblLook w:val="06A0" w:firstRow="1" w:lastRow="0" w:firstColumn="1" w:lastColumn="0" w:noHBand="1" w:noVBand="1"/>
      </w:tblPr>
      <w:tblGrid>
        <w:gridCol w:w="2175"/>
        <w:gridCol w:w="6120"/>
      </w:tblGrid>
      <w:tr w:rsidR="200E3998" w:rsidTr="00855378" w14:paraId="4967D2C3" w14:textId="77777777">
        <w:tc>
          <w:tcPr>
            <w:tcW w:w="2175" w:type="dxa"/>
            <w:shd w:val="clear" w:color="auto" w:fill="BDD6EE" w:themeFill="accent5" w:themeFillTint="66"/>
          </w:tcPr>
          <w:p w:rsidR="200E3998" w:rsidP="200E3998" w:rsidRDefault="200E3998" w14:paraId="0D5ECC18" w14:textId="65BCD311">
            <w:pPr>
              <w:rPr>
                <w:rFonts w:eastAsia="Cambria" w:cs="Cambria"/>
                <w:sz w:val="22"/>
                <w:szCs w:val="22"/>
              </w:rPr>
            </w:pPr>
            <w:r w:rsidRPr="200E3998">
              <w:rPr>
                <w:rFonts w:eastAsia="Cambria" w:cs="Cambria"/>
                <w:sz w:val="22"/>
                <w:szCs w:val="22"/>
              </w:rPr>
              <w:t>Autumn 1</w:t>
            </w:r>
          </w:p>
        </w:tc>
        <w:tc>
          <w:tcPr>
            <w:tcW w:w="6120" w:type="dxa"/>
          </w:tcPr>
          <w:p w:rsidR="200E3998" w:rsidP="200E3998" w:rsidRDefault="200E3998" w14:paraId="45C6A2AD" w14:textId="3448B8C3">
            <w:pPr>
              <w:rPr>
                <w:rFonts w:eastAsia="Cambria" w:cs="Cambria"/>
                <w:sz w:val="22"/>
                <w:szCs w:val="22"/>
              </w:rPr>
            </w:pPr>
            <w:r w:rsidRPr="200E3998">
              <w:rPr>
                <w:rFonts w:eastAsia="Cambria" w:cs="Cambria"/>
                <w:sz w:val="22"/>
                <w:szCs w:val="22"/>
              </w:rPr>
              <w:t>Phase 2 GPCs and Tricky words</w:t>
            </w:r>
          </w:p>
        </w:tc>
      </w:tr>
      <w:tr w:rsidR="200E3998" w:rsidTr="00855378" w14:paraId="6067D56D" w14:textId="77777777">
        <w:tc>
          <w:tcPr>
            <w:tcW w:w="2175" w:type="dxa"/>
            <w:shd w:val="clear" w:color="auto" w:fill="BDD6EE" w:themeFill="accent5" w:themeFillTint="66"/>
          </w:tcPr>
          <w:p w:rsidR="200E3998" w:rsidP="200E3998" w:rsidRDefault="200E3998" w14:paraId="05BBA355" w14:textId="1EB801E3">
            <w:pPr>
              <w:rPr>
                <w:rFonts w:eastAsia="Cambria" w:cs="Cambria"/>
                <w:sz w:val="22"/>
                <w:szCs w:val="22"/>
              </w:rPr>
            </w:pPr>
            <w:r w:rsidRPr="200E3998">
              <w:rPr>
                <w:rFonts w:eastAsia="Cambria" w:cs="Cambria"/>
                <w:sz w:val="22"/>
                <w:szCs w:val="22"/>
              </w:rPr>
              <w:t>Autumn 2</w:t>
            </w:r>
          </w:p>
        </w:tc>
        <w:tc>
          <w:tcPr>
            <w:tcW w:w="6120" w:type="dxa"/>
          </w:tcPr>
          <w:p w:rsidR="200E3998" w:rsidP="200E3998" w:rsidRDefault="200E3998" w14:paraId="32DD33C7" w14:textId="7001098A">
            <w:pPr>
              <w:rPr>
                <w:rFonts w:eastAsia="Cambria" w:cs="Cambria"/>
                <w:sz w:val="22"/>
                <w:szCs w:val="22"/>
              </w:rPr>
            </w:pPr>
            <w:r w:rsidRPr="200E3998">
              <w:rPr>
                <w:rFonts w:eastAsia="Cambria" w:cs="Cambria"/>
                <w:sz w:val="22"/>
                <w:szCs w:val="22"/>
              </w:rPr>
              <w:t>Phase 3 GPCs and Tricky words</w:t>
            </w:r>
          </w:p>
        </w:tc>
      </w:tr>
      <w:tr w:rsidR="200E3998" w:rsidTr="00855378" w14:paraId="78E72FA9" w14:textId="77777777">
        <w:tc>
          <w:tcPr>
            <w:tcW w:w="2175" w:type="dxa"/>
            <w:shd w:val="clear" w:color="auto" w:fill="BDD6EE" w:themeFill="accent5" w:themeFillTint="66"/>
          </w:tcPr>
          <w:p w:rsidR="200E3998" w:rsidP="200E3998" w:rsidRDefault="200E3998" w14:paraId="2B8F535F" w14:textId="5F6AE864">
            <w:pPr>
              <w:rPr>
                <w:rFonts w:eastAsia="Cambria" w:cs="Cambria"/>
                <w:sz w:val="22"/>
                <w:szCs w:val="22"/>
              </w:rPr>
            </w:pPr>
            <w:r w:rsidRPr="200E3998">
              <w:rPr>
                <w:rFonts w:eastAsia="Cambria" w:cs="Cambria"/>
                <w:sz w:val="22"/>
                <w:szCs w:val="22"/>
              </w:rPr>
              <w:t>Spring term</w:t>
            </w:r>
          </w:p>
        </w:tc>
        <w:tc>
          <w:tcPr>
            <w:tcW w:w="6120" w:type="dxa"/>
          </w:tcPr>
          <w:p w:rsidR="200E3998" w:rsidP="200E3998" w:rsidRDefault="200E3998" w14:paraId="609F18A4" w14:textId="2B07E192">
            <w:pPr>
              <w:rPr>
                <w:rFonts w:eastAsia="Cambria" w:cs="Cambria"/>
                <w:sz w:val="22"/>
                <w:szCs w:val="22"/>
              </w:rPr>
            </w:pPr>
            <w:r w:rsidRPr="200E3998">
              <w:rPr>
                <w:rFonts w:eastAsia="Cambria" w:cs="Cambria"/>
                <w:sz w:val="22"/>
                <w:szCs w:val="22"/>
              </w:rPr>
              <w:t>Consolidate Phase 2 and 3</w:t>
            </w:r>
          </w:p>
        </w:tc>
      </w:tr>
      <w:tr w:rsidR="200E3998" w:rsidTr="00855378" w14:paraId="402FA2DE" w14:textId="77777777">
        <w:tc>
          <w:tcPr>
            <w:tcW w:w="2175" w:type="dxa"/>
            <w:shd w:val="clear" w:color="auto" w:fill="BDD6EE" w:themeFill="accent5" w:themeFillTint="66"/>
          </w:tcPr>
          <w:p w:rsidR="200E3998" w:rsidP="200E3998" w:rsidRDefault="200E3998" w14:paraId="21060D0B" w14:textId="211477E5">
            <w:pPr>
              <w:rPr>
                <w:rFonts w:eastAsia="Cambria" w:cs="Cambria"/>
                <w:sz w:val="22"/>
                <w:szCs w:val="22"/>
              </w:rPr>
            </w:pPr>
            <w:r w:rsidRPr="200E3998">
              <w:rPr>
                <w:rFonts w:eastAsia="Cambria" w:cs="Cambria"/>
                <w:sz w:val="22"/>
                <w:szCs w:val="22"/>
              </w:rPr>
              <w:t>Summer term</w:t>
            </w:r>
          </w:p>
        </w:tc>
        <w:tc>
          <w:tcPr>
            <w:tcW w:w="6120" w:type="dxa"/>
          </w:tcPr>
          <w:p w:rsidR="200E3998" w:rsidP="35CC0801" w:rsidRDefault="58EF14C1" w14:paraId="1147897A" w14:textId="0FF392CB">
            <w:pPr>
              <w:rPr>
                <w:rFonts w:eastAsia="Cambria" w:cs="Cambria"/>
                <w:sz w:val="22"/>
                <w:szCs w:val="22"/>
              </w:rPr>
            </w:pPr>
            <w:r w:rsidRPr="35CC0801">
              <w:rPr>
                <w:rFonts w:eastAsia="Cambria" w:cs="Cambria"/>
                <w:sz w:val="22"/>
                <w:szCs w:val="22"/>
              </w:rPr>
              <w:t xml:space="preserve">Phase 4 (adjacent consonants </w:t>
            </w:r>
            <w:proofErr w:type="gramStart"/>
            <w:r w:rsidRPr="35CC0801">
              <w:rPr>
                <w:rFonts w:eastAsia="Cambria" w:cs="Cambria"/>
                <w:sz w:val="22"/>
                <w:szCs w:val="22"/>
              </w:rPr>
              <w:t>-  longer</w:t>
            </w:r>
            <w:proofErr w:type="gramEnd"/>
            <w:r w:rsidRPr="35CC0801">
              <w:rPr>
                <w:rFonts w:eastAsia="Cambria" w:cs="Cambria"/>
                <w:sz w:val="22"/>
                <w:szCs w:val="22"/>
              </w:rPr>
              <w:t xml:space="preserve"> words, compound words, words with suffix, words with long vowel</w:t>
            </w:r>
            <w:r w:rsidRPr="35CC0801" w:rsidR="76732B1F">
              <w:rPr>
                <w:rFonts w:eastAsia="Cambria" w:cs="Cambria"/>
                <w:sz w:val="22"/>
                <w:szCs w:val="22"/>
              </w:rPr>
              <w:t>s</w:t>
            </w:r>
            <w:r w:rsidRPr="35CC0801">
              <w:rPr>
                <w:rFonts w:eastAsia="Cambria" w:cs="Cambria"/>
                <w:sz w:val="22"/>
                <w:szCs w:val="22"/>
              </w:rPr>
              <w:t>)</w:t>
            </w:r>
          </w:p>
        </w:tc>
      </w:tr>
    </w:tbl>
    <w:p w:rsidR="200E3998" w:rsidP="200E3998" w:rsidRDefault="200E3998" w14:paraId="1C8E4886" w14:textId="1A1517C7">
      <w:pPr>
        <w:rPr>
          <w:rFonts w:eastAsia="Cambria" w:cs="Cambria"/>
          <w:b/>
          <w:bCs/>
          <w:i/>
          <w:iCs/>
          <w:sz w:val="22"/>
          <w:szCs w:val="22"/>
        </w:rPr>
      </w:pPr>
    </w:p>
    <w:p w:rsidR="0059143E" w:rsidP="200E3998" w:rsidRDefault="00CB20D5" w14:paraId="6FE97B46" w14:textId="7C45C5FB">
      <w:pPr>
        <w:rPr>
          <w:rFonts w:eastAsia="Cambria" w:cs="Cambria"/>
          <w:sz w:val="22"/>
          <w:szCs w:val="22"/>
        </w:rPr>
      </w:pPr>
      <w:r w:rsidRPr="200E3998">
        <w:rPr>
          <w:rFonts w:eastAsia="Cambria" w:cs="Cambria"/>
          <w:b/>
          <w:bCs/>
          <w:sz w:val="22"/>
          <w:szCs w:val="22"/>
        </w:rPr>
        <w:t>Year 1 coverage</w:t>
      </w:r>
    </w:p>
    <w:tbl>
      <w:tblPr>
        <w:tblStyle w:val="TableGrid"/>
        <w:tblW w:w="0" w:type="auto"/>
        <w:tblLayout w:type="fixed"/>
        <w:tblLook w:val="06A0" w:firstRow="1" w:lastRow="0" w:firstColumn="1" w:lastColumn="0" w:noHBand="1" w:noVBand="1"/>
      </w:tblPr>
      <w:tblGrid>
        <w:gridCol w:w="2160"/>
        <w:gridCol w:w="6135"/>
      </w:tblGrid>
      <w:tr w:rsidR="200E3998" w:rsidTr="00855378" w14:paraId="6F2634DC" w14:textId="77777777">
        <w:tc>
          <w:tcPr>
            <w:tcW w:w="2160" w:type="dxa"/>
            <w:shd w:val="clear" w:color="auto" w:fill="FFE599" w:themeFill="accent4" w:themeFillTint="66"/>
          </w:tcPr>
          <w:p w:rsidR="200E3998" w:rsidP="200E3998" w:rsidRDefault="200E3998" w14:paraId="7E048D44" w14:textId="0A2CE979">
            <w:pPr>
              <w:rPr>
                <w:rFonts w:eastAsia="Cambria" w:cs="Cambria"/>
                <w:sz w:val="22"/>
                <w:szCs w:val="22"/>
              </w:rPr>
            </w:pPr>
            <w:r w:rsidRPr="200E3998">
              <w:rPr>
                <w:rFonts w:eastAsia="Cambria" w:cs="Cambria"/>
                <w:sz w:val="22"/>
                <w:szCs w:val="22"/>
              </w:rPr>
              <w:t>Autumn 1</w:t>
            </w:r>
          </w:p>
        </w:tc>
        <w:tc>
          <w:tcPr>
            <w:tcW w:w="6135" w:type="dxa"/>
          </w:tcPr>
          <w:p w:rsidR="200E3998" w:rsidP="200E3998" w:rsidRDefault="200E3998" w14:paraId="42935DB7" w14:textId="34C713EC">
            <w:pPr>
              <w:rPr>
                <w:rFonts w:eastAsia="Cambria" w:cs="Cambria"/>
                <w:sz w:val="22"/>
                <w:szCs w:val="22"/>
              </w:rPr>
            </w:pPr>
            <w:r w:rsidRPr="200E3998">
              <w:rPr>
                <w:rFonts w:eastAsia="Cambria" w:cs="Cambria"/>
                <w:sz w:val="22"/>
                <w:szCs w:val="22"/>
              </w:rPr>
              <w:t>Children recap learning from Reception</w:t>
            </w:r>
          </w:p>
        </w:tc>
      </w:tr>
      <w:tr w:rsidR="200E3998" w:rsidTr="00855378" w14:paraId="1C79586C" w14:textId="77777777">
        <w:tc>
          <w:tcPr>
            <w:tcW w:w="2160" w:type="dxa"/>
            <w:shd w:val="clear" w:color="auto" w:fill="FFE599" w:themeFill="accent4" w:themeFillTint="66"/>
          </w:tcPr>
          <w:p w:rsidR="200E3998" w:rsidP="200E3998" w:rsidRDefault="200E3998" w14:paraId="0A7D3B0D" w14:textId="05A1F78F">
            <w:pPr>
              <w:rPr>
                <w:rFonts w:eastAsia="Cambria" w:cs="Cambria"/>
                <w:sz w:val="22"/>
                <w:szCs w:val="22"/>
              </w:rPr>
            </w:pPr>
            <w:r w:rsidRPr="200E3998">
              <w:rPr>
                <w:rFonts w:eastAsia="Cambria" w:cs="Cambria"/>
                <w:sz w:val="22"/>
                <w:szCs w:val="22"/>
              </w:rPr>
              <w:t>Autumn 1 wk4&amp;5 Autumn 2</w:t>
            </w:r>
          </w:p>
          <w:p w:rsidR="200E3998" w:rsidP="200E3998" w:rsidRDefault="200E3998" w14:paraId="4FED194B" w14:textId="442624DA">
            <w:pPr>
              <w:rPr>
                <w:rFonts w:eastAsia="Cambria" w:cs="Cambria"/>
                <w:sz w:val="22"/>
                <w:szCs w:val="22"/>
              </w:rPr>
            </w:pPr>
            <w:r w:rsidRPr="200E3998">
              <w:rPr>
                <w:rFonts w:eastAsia="Cambria" w:cs="Cambria"/>
                <w:sz w:val="22"/>
                <w:szCs w:val="22"/>
              </w:rPr>
              <w:t>Spring term</w:t>
            </w:r>
          </w:p>
        </w:tc>
        <w:tc>
          <w:tcPr>
            <w:tcW w:w="6135" w:type="dxa"/>
          </w:tcPr>
          <w:p w:rsidR="200E3998" w:rsidP="200E3998" w:rsidRDefault="200E3998" w14:paraId="43A7DC0D" w14:textId="362A7D65">
            <w:pPr>
              <w:rPr>
                <w:rFonts w:eastAsia="Cambria" w:cs="Cambria"/>
                <w:sz w:val="22"/>
                <w:szCs w:val="22"/>
              </w:rPr>
            </w:pPr>
            <w:r w:rsidRPr="200E3998">
              <w:rPr>
                <w:rFonts w:eastAsia="Cambria" w:cs="Cambria"/>
                <w:sz w:val="22"/>
                <w:szCs w:val="22"/>
              </w:rPr>
              <w:t>Phase 5 GPCs and Tricky Words</w:t>
            </w:r>
          </w:p>
          <w:p w:rsidR="200E3998" w:rsidP="200E3998" w:rsidRDefault="200E3998" w14:paraId="7A9FF857" w14:textId="41BDCE78">
            <w:pPr>
              <w:rPr>
                <w:rFonts w:eastAsia="Cambria" w:cs="Cambria"/>
                <w:sz w:val="22"/>
                <w:szCs w:val="22"/>
              </w:rPr>
            </w:pPr>
          </w:p>
        </w:tc>
      </w:tr>
      <w:tr w:rsidR="200E3998" w:rsidTr="00855378" w14:paraId="6E0E305D" w14:textId="77777777">
        <w:tc>
          <w:tcPr>
            <w:tcW w:w="2160" w:type="dxa"/>
            <w:shd w:val="clear" w:color="auto" w:fill="FFE599" w:themeFill="accent4" w:themeFillTint="66"/>
          </w:tcPr>
          <w:p w:rsidR="200E3998" w:rsidP="200E3998" w:rsidRDefault="200E3998" w14:paraId="4722C9C1" w14:textId="6DB40B19">
            <w:pPr>
              <w:rPr>
                <w:rFonts w:eastAsia="Cambria" w:cs="Cambria"/>
                <w:sz w:val="22"/>
                <w:szCs w:val="22"/>
              </w:rPr>
            </w:pPr>
            <w:r w:rsidRPr="200E3998">
              <w:rPr>
                <w:rFonts w:eastAsia="Cambria" w:cs="Cambria"/>
                <w:sz w:val="22"/>
                <w:szCs w:val="22"/>
              </w:rPr>
              <w:t>Summer 1</w:t>
            </w:r>
          </w:p>
        </w:tc>
        <w:tc>
          <w:tcPr>
            <w:tcW w:w="6135" w:type="dxa"/>
          </w:tcPr>
          <w:p w:rsidR="200E3998" w:rsidP="200E3998" w:rsidRDefault="200E3998" w14:paraId="0FC196CF" w14:textId="54DCC288">
            <w:pPr>
              <w:rPr>
                <w:rFonts w:eastAsia="Cambria" w:cs="Cambria"/>
                <w:sz w:val="22"/>
                <w:szCs w:val="22"/>
              </w:rPr>
            </w:pPr>
            <w:r w:rsidRPr="200E3998">
              <w:rPr>
                <w:rFonts w:eastAsia="Cambria" w:cs="Cambria"/>
                <w:sz w:val="22"/>
                <w:szCs w:val="22"/>
              </w:rPr>
              <w:t>Revision for Phonic Screening Check</w:t>
            </w:r>
          </w:p>
        </w:tc>
      </w:tr>
      <w:tr w:rsidR="200E3998" w:rsidTr="00855378" w14:paraId="6DD13BDB" w14:textId="77777777">
        <w:tc>
          <w:tcPr>
            <w:tcW w:w="2160" w:type="dxa"/>
            <w:shd w:val="clear" w:color="auto" w:fill="FFE599" w:themeFill="accent4" w:themeFillTint="66"/>
          </w:tcPr>
          <w:p w:rsidR="200E3998" w:rsidP="200E3998" w:rsidRDefault="200E3998" w14:paraId="2AE411E3" w14:textId="12CEBA2B">
            <w:pPr>
              <w:rPr>
                <w:rFonts w:eastAsia="Cambria" w:cs="Cambria"/>
                <w:sz w:val="22"/>
                <w:szCs w:val="22"/>
              </w:rPr>
            </w:pPr>
            <w:r w:rsidRPr="200E3998">
              <w:rPr>
                <w:rFonts w:eastAsia="Cambria" w:cs="Cambria"/>
                <w:sz w:val="22"/>
                <w:szCs w:val="22"/>
              </w:rPr>
              <w:t>Summer 2</w:t>
            </w:r>
          </w:p>
        </w:tc>
        <w:tc>
          <w:tcPr>
            <w:tcW w:w="6135" w:type="dxa"/>
          </w:tcPr>
          <w:p w:rsidR="200E3998" w:rsidP="200E3998" w:rsidRDefault="200E3998" w14:paraId="527FD418" w14:textId="096053EC">
            <w:pPr>
              <w:rPr>
                <w:rFonts w:eastAsia="Cambria" w:cs="Cambria"/>
                <w:sz w:val="22"/>
                <w:szCs w:val="22"/>
              </w:rPr>
            </w:pPr>
            <w:r w:rsidRPr="200E3998">
              <w:rPr>
                <w:rFonts w:eastAsia="Cambria" w:cs="Cambria"/>
                <w:sz w:val="22"/>
                <w:szCs w:val="22"/>
              </w:rPr>
              <w:t xml:space="preserve">Cont. Phase 5 </w:t>
            </w:r>
          </w:p>
        </w:tc>
      </w:tr>
    </w:tbl>
    <w:p w:rsidR="0059143E" w:rsidP="200E3998" w:rsidRDefault="0059143E" w14:paraId="58E5A2AA" w14:textId="32407855">
      <w:pPr>
        <w:rPr>
          <w:rFonts w:eastAsia="Cambria" w:cs="Cambria"/>
          <w:b/>
          <w:bCs/>
        </w:rPr>
      </w:pPr>
    </w:p>
    <w:p w:rsidR="75E60F27" w:rsidP="35CC0801" w:rsidRDefault="75E60F27" w14:paraId="409CFB3A" w14:textId="3BB54D7C">
      <w:pPr>
        <w:rPr>
          <w:rFonts w:eastAsia="Cambria" w:cs="Cambria"/>
          <w:b/>
          <w:bCs/>
          <w:sz w:val="22"/>
          <w:szCs w:val="22"/>
        </w:rPr>
      </w:pPr>
      <w:r w:rsidRPr="35CC0801">
        <w:rPr>
          <w:rFonts w:eastAsia="Cambria" w:cs="Cambria"/>
          <w:b/>
          <w:bCs/>
          <w:sz w:val="22"/>
          <w:szCs w:val="22"/>
        </w:rPr>
        <w:t>Year 2 coverage</w:t>
      </w:r>
    </w:p>
    <w:tbl>
      <w:tblPr>
        <w:tblStyle w:val="TableGrid"/>
        <w:tblW w:w="0" w:type="auto"/>
        <w:tblLayout w:type="fixed"/>
        <w:tblLook w:val="06A0" w:firstRow="1" w:lastRow="0" w:firstColumn="1" w:lastColumn="0" w:noHBand="1" w:noVBand="1"/>
      </w:tblPr>
      <w:tblGrid>
        <w:gridCol w:w="2205"/>
        <w:gridCol w:w="6090"/>
      </w:tblGrid>
      <w:tr w:rsidR="4D21D11D" w:rsidTr="009937D7" w14:paraId="6B36D854" w14:textId="77777777">
        <w:trPr>
          <w:trHeight w:val="300"/>
        </w:trPr>
        <w:tc>
          <w:tcPr>
            <w:tcW w:w="2205" w:type="dxa"/>
            <w:shd w:val="clear" w:color="auto" w:fill="E3D3DF"/>
          </w:tcPr>
          <w:p w:rsidR="75E60F27" w:rsidP="0F761AF9" w:rsidRDefault="1201F5DD" w14:paraId="46F827A6" w14:textId="1F8F24FF">
            <w:pPr>
              <w:rPr>
                <w:rFonts w:eastAsia="Cambria" w:cs="Cambria"/>
                <w:sz w:val="22"/>
                <w:szCs w:val="22"/>
                <w:highlight w:val="yellow"/>
              </w:rPr>
            </w:pPr>
            <w:r w:rsidRPr="7BBCC1DF">
              <w:rPr>
                <w:rFonts w:eastAsia="Cambria" w:cs="Cambria"/>
                <w:sz w:val="22"/>
                <w:szCs w:val="22"/>
              </w:rPr>
              <w:t xml:space="preserve">Autumn 1 </w:t>
            </w:r>
          </w:p>
        </w:tc>
        <w:tc>
          <w:tcPr>
            <w:tcW w:w="6090" w:type="dxa"/>
          </w:tcPr>
          <w:p w:rsidR="75E60F27" w:rsidP="7BBCC1DF" w:rsidRDefault="1201F5DD" w14:paraId="2D5FBF05" w14:textId="53900707">
            <w:pPr>
              <w:rPr>
                <w:rFonts w:eastAsia="Cambria" w:cs="Cambria"/>
                <w:sz w:val="22"/>
                <w:szCs w:val="22"/>
              </w:rPr>
            </w:pPr>
            <w:r w:rsidRPr="7BBCC1DF">
              <w:rPr>
                <w:rFonts w:eastAsia="Cambria" w:cs="Cambria"/>
                <w:sz w:val="22"/>
                <w:szCs w:val="22"/>
              </w:rPr>
              <w:t>Phase 5 Review (secure Phase 5)</w:t>
            </w:r>
          </w:p>
        </w:tc>
      </w:tr>
      <w:tr w:rsidR="7BBCC1DF" w:rsidTr="009937D7" w14:paraId="17999AA7" w14:textId="77777777">
        <w:trPr>
          <w:trHeight w:val="300"/>
        </w:trPr>
        <w:tc>
          <w:tcPr>
            <w:tcW w:w="2205" w:type="dxa"/>
            <w:shd w:val="clear" w:color="auto" w:fill="E3D3DF"/>
          </w:tcPr>
          <w:p w:rsidR="1201F5DD" w:rsidP="7BBCC1DF" w:rsidRDefault="1201F5DD" w14:paraId="3D00F6B0" w14:textId="3AECFFC3">
            <w:pPr>
              <w:rPr>
                <w:rFonts w:eastAsia="Cambria" w:cs="Cambria"/>
                <w:sz w:val="22"/>
                <w:szCs w:val="22"/>
              </w:rPr>
            </w:pPr>
            <w:r w:rsidRPr="7BBCC1DF">
              <w:rPr>
                <w:rFonts w:eastAsia="Cambria" w:cs="Cambria"/>
                <w:sz w:val="22"/>
                <w:szCs w:val="22"/>
              </w:rPr>
              <w:t>Autumn 2</w:t>
            </w:r>
          </w:p>
        </w:tc>
        <w:tc>
          <w:tcPr>
            <w:tcW w:w="6090" w:type="dxa"/>
          </w:tcPr>
          <w:p w:rsidR="1201F5DD" w:rsidP="7BBCC1DF" w:rsidRDefault="1201F5DD" w14:paraId="13F1A83B" w14:textId="430D9081">
            <w:pPr>
              <w:rPr>
                <w:rFonts w:eastAsia="Cambria" w:cs="Cambria"/>
                <w:sz w:val="22"/>
                <w:szCs w:val="22"/>
              </w:rPr>
            </w:pPr>
            <w:r w:rsidRPr="7BBCC1DF">
              <w:rPr>
                <w:rFonts w:eastAsia="Cambria" w:cs="Cambria"/>
                <w:sz w:val="22"/>
                <w:szCs w:val="22"/>
              </w:rPr>
              <w:t>Bridge to Spelling (Foundational skills for spelling)</w:t>
            </w:r>
          </w:p>
        </w:tc>
      </w:tr>
      <w:tr w:rsidR="7BBCC1DF" w:rsidTr="009937D7" w14:paraId="597D9AFA" w14:textId="77777777">
        <w:trPr>
          <w:trHeight w:val="300"/>
        </w:trPr>
        <w:tc>
          <w:tcPr>
            <w:tcW w:w="2205" w:type="dxa"/>
            <w:shd w:val="clear" w:color="auto" w:fill="E3D3DF"/>
          </w:tcPr>
          <w:p w:rsidR="1201F5DD" w:rsidP="7BBCC1DF" w:rsidRDefault="1201F5DD" w14:paraId="483B5883" w14:textId="240308D5">
            <w:pPr>
              <w:rPr>
                <w:rFonts w:eastAsia="Cambria" w:cs="Cambria"/>
                <w:sz w:val="22"/>
                <w:szCs w:val="22"/>
              </w:rPr>
            </w:pPr>
            <w:r w:rsidRPr="7BBCC1DF">
              <w:rPr>
                <w:rFonts w:eastAsia="Cambria" w:cs="Cambria"/>
                <w:sz w:val="22"/>
                <w:szCs w:val="22"/>
              </w:rPr>
              <w:t>Spring and Summer terms</w:t>
            </w:r>
          </w:p>
        </w:tc>
        <w:tc>
          <w:tcPr>
            <w:tcW w:w="6090" w:type="dxa"/>
          </w:tcPr>
          <w:p w:rsidR="1201F5DD" w:rsidP="7BBCC1DF" w:rsidRDefault="1201F5DD" w14:paraId="1E4C3254" w14:textId="5D8B4982">
            <w:pPr>
              <w:rPr>
                <w:rFonts w:eastAsia="Cambria" w:cs="Cambria"/>
                <w:sz w:val="22"/>
                <w:szCs w:val="22"/>
              </w:rPr>
            </w:pPr>
            <w:r w:rsidRPr="7BBCC1DF">
              <w:rPr>
                <w:rFonts w:eastAsia="Cambria" w:cs="Cambria"/>
                <w:sz w:val="22"/>
                <w:szCs w:val="22"/>
              </w:rPr>
              <w:t xml:space="preserve">Spelling </w:t>
            </w:r>
            <w:proofErr w:type="spellStart"/>
            <w:r w:rsidRPr="7BBCC1DF">
              <w:rPr>
                <w:rFonts w:eastAsia="Cambria" w:cs="Cambria"/>
                <w:sz w:val="22"/>
                <w:szCs w:val="22"/>
              </w:rPr>
              <w:t>Programme</w:t>
            </w:r>
            <w:proofErr w:type="spellEnd"/>
            <w:r w:rsidRPr="7BBCC1DF">
              <w:rPr>
                <w:rFonts w:eastAsia="Cambria" w:cs="Cambria"/>
                <w:sz w:val="22"/>
                <w:szCs w:val="22"/>
              </w:rPr>
              <w:t xml:space="preserve"> </w:t>
            </w:r>
          </w:p>
        </w:tc>
      </w:tr>
    </w:tbl>
    <w:p w:rsidR="009F18BF" w:rsidP="4851CC5E" w:rsidRDefault="009F18BF" w14:paraId="0A37501D" w14:textId="77777777">
      <w:pPr>
        <w:rPr>
          <w:rFonts w:eastAsia="Cambria" w:cs="Cambria"/>
          <w:sz w:val="22"/>
          <w:szCs w:val="22"/>
        </w:rPr>
      </w:pPr>
    </w:p>
    <w:p w:rsidR="00F968FA" w:rsidP="4851CC5E" w:rsidRDefault="00F968FA" w14:paraId="5715E8E8" w14:textId="2278BC51">
      <w:pPr>
        <w:rPr>
          <w:rFonts w:eastAsia="Cambria" w:cs="Cambria"/>
          <w:sz w:val="22"/>
          <w:szCs w:val="22"/>
        </w:rPr>
      </w:pPr>
      <w:r w:rsidRPr="200E3998">
        <w:rPr>
          <w:rFonts w:eastAsia="Cambria" w:cs="Cambria"/>
          <w:b/>
          <w:bCs/>
          <w:sz w:val="22"/>
          <w:szCs w:val="22"/>
        </w:rPr>
        <w:t xml:space="preserve">Structure of a Phonics </w:t>
      </w:r>
      <w:proofErr w:type="gramStart"/>
      <w:r w:rsidRPr="200E3998">
        <w:rPr>
          <w:rFonts w:eastAsia="Cambria" w:cs="Cambria"/>
          <w:b/>
          <w:bCs/>
          <w:sz w:val="22"/>
          <w:szCs w:val="22"/>
        </w:rPr>
        <w:t>session</w:t>
      </w:r>
      <w:r w:rsidRPr="200E3998">
        <w:rPr>
          <w:rFonts w:eastAsia="Cambria" w:cs="Cambria"/>
          <w:sz w:val="22"/>
          <w:szCs w:val="22"/>
        </w:rPr>
        <w:t>;</w:t>
      </w:r>
      <w:proofErr w:type="gramEnd"/>
      <w:r w:rsidRPr="200E3998">
        <w:rPr>
          <w:rFonts w:eastAsia="Cambria" w:cs="Cambria"/>
          <w:sz w:val="22"/>
          <w:szCs w:val="22"/>
        </w:rPr>
        <w:t xml:space="preserve"> </w:t>
      </w:r>
    </w:p>
    <w:p w:rsidR="009F18BF" w:rsidP="4851CC5E" w:rsidRDefault="00F968FA" w14:paraId="4FDA7F1A" w14:textId="77777777">
      <w:pPr>
        <w:rPr>
          <w:rFonts w:eastAsia="Cambria" w:cs="Cambria"/>
          <w:sz w:val="22"/>
          <w:szCs w:val="22"/>
        </w:rPr>
      </w:pPr>
      <w:r w:rsidRPr="200E3998">
        <w:rPr>
          <w:rFonts w:eastAsia="Cambria" w:cs="Cambria"/>
          <w:sz w:val="22"/>
          <w:szCs w:val="22"/>
          <w:u w:val="single"/>
        </w:rPr>
        <w:t>Revisit and review</w:t>
      </w:r>
      <w:r w:rsidRPr="200E3998">
        <w:rPr>
          <w:rFonts w:eastAsia="Cambria" w:cs="Cambria"/>
          <w:sz w:val="22"/>
          <w:szCs w:val="22"/>
        </w:rPr>
        <w:t xml:space="preserve"> – Assessment is used</w:t>
      </w:r>
      <w:r w:rsidRPr="200E3998" w:rsidR="009F18BF">
        <w:rPr>
          <w:rFonts w:eastAsia="Cambria" w:cs="Cambria"/>
          <w:sz w:val="22"/>
          <w:szCs w:val="22"/>
        </w:rPr>
        <w:t xml:space="preserve"> to inform which previous GPCs</w:t>
      </w:r>
      <w:r w:rsidRPr="200E3998">
        <w:rPr>
          <w:rFonts w:eastAsia="Cambria" w:cs="Cambria"/>
          <w:sz w:val="22"/>
          <w:szCs w:val="22"/>
        </w:rPr>
        <w:t>/Tricky Words/Hig</w:t>
      </w:r>
      <w:r w:rsidRPr="200E3998" w:rsidR="009F18BF">
        <w:rPr>
          <w:rFonts w:eastAsia="Cambria" w:cs="Cambria"/>
          <w:sz w:val="22"/>
          <w:szCs w:val="22"/>
        </w:rPr>
        <w:t xml:space="preserve">h Frequency Words are recapped. Reading of whole words, using known phonemes are also </w:t>
      </w:r>
      <w:r w:rsidRPr="200E3998" w:rsidR="00EF6116">
        <w:rPr>
          <w:rFonts w:eastAsia="Cambria" w:cs="Cambria"/>
          <w:sz w:val="22"/>
          <w:szCs w:val="22"/>
        </w:rPr>
        <w:t>practiced.</w:t>
      </w:r>
    </w:p>
    <w:p w:rsidR="00F968FA" w:rsidP="200E3998" w:rsidRDefault="009F18BF" w14:paraId="1FCB2744" w14:textId="2BB6774F">
      <w:pPr>
        <w:rPr>
          <w:rFonts w:eastAsia="Cambria" w:cs="Cambria"/>
          <w:sz w:val="22"/>
          <w:szCs w:val="22"/>
        </w:rPr>
      </w:pPr>
      <w:r w:rsidRPr="200E3998">
        <w:rPr>
          <w:rFonts w:eastAsia="Cambria" w:cs="Cambria"/>
          <w:sz w:val="22"/>
          <w:szCs w:val="22"/>
          <w:u w:val="single"/>
        </w:rPr>
        <w:t xml:space="preserve">Teach and </w:t>
      </w:r>
      <w:proofErr w:type="spellStart"/>
      <w:r w:rsidRPr="200E3998">
        <w:rPr>
          <w:rFonts w:eastAsia="Cambria" w:cs="Cambria"/>
          <w:sz w:val="22"/>
          <w:szCs w:val="22"/>
          <w:u w:val="single"/>
        </w:rPr>
        <w:t>practise</w:t>
      </w:r>
      <w:proofErr w:type="spellEnd"/>
      <w:r w:rsidRPr="200E3998">
        <w:rPr>
          <w:rFonts w:eastAsia="Cambria" w:cs="Cambria"/>
          <w:b/>
          <w:bCs/>
          <w:sz w:val="22"/>
          <w:szCs w:val="22"/>
        </w:rPr>
        <w:t xml:space="preserve"> </w:t>
      </w:r>
      <w:r w:rsidRPr="200E3998">
        <w:rPr>
          <w:rFonts w:eastAsia="Cambria" w:cs="Cambria"/>
          <w:sz w:val="22"/>
          <w:szCs w:val="22"/>
        </w:rPr>
        <w:t>– New GPCs/Tricky words are taught. Children will read and write using words from ‘Teach’</w:t>
      </w:r>
      <w:r w:rsidRPr="200E3998" w:rsidR="00EF6116">
        <w:rPr>
          <w:rFonts w:eastAsia="Cambria" w:cs="Cambria"/>
          <w:sz w:val="22"/>
          <w:szCs w:val="22"/>
        </w:rPr>
        <w:t xml:space="preserve">. In Reception, children oral blend words using the GPCs taught. </w:t>
      </w:r>
    </w:p>
    <w:p w:rsidR="00F968FA" w:rsidP="200E3998" w:rsidRDefault="009F18BF" w14:paraId="73B7D985" w14:textId="16C40F2C">
      <w:pPr>
        <w:rPr>
          <w:rFonts w:eastAsia="Cambria" w:cs="Cambria"/>
          <w:sz w:val="22"/>
          <w:szCs w:val="22"/>
        </w:rPr>
      </w:pPr>
      <w:proofErr w:type="spellStart"/>
      <w:r w:rsidRPr="200E3998">
        <w:rPr>
          <w:rFonts w:eastAsia="Cambria" w:cs="Cambria"/>
          <w:sz w:val="22"/>
          <w:szCs w:val="22"/>
          <w:u w:val="single"/>
        </w:rPr>
        <w:t>Practise</w:t>
      </w:r>
      <w:proofErr w:type="spellEnd"/>
      <w:r w:rsidRPr="200E3998">
        <w:rPr>
          <w:rFonts w:eastAsia="Cambria" w:cs="Cambria"/>
          <w:sz w:val="22"/>
          <w:szCs w:val="22"/>
          <w:u w:val="single"/>
        </w:rPr>
        <w:t xml:space="preserve"> </w:t>
      </w:r>
      <w:r w:rsidRPr="200E3998" w:rsidR="4D9F124D">
        <w:rPr>
          <w:rFonts w:eastAsia="Cambria" w:cs="Cambria"/>
          <w:sz w:val="22"/>
          <w:szCs w:val="22"/>
          <w:u w:val="single"/>
        </w:rPr>
        <w:t>and apply</w:t>
      </w:r>
      <w:r w:rsidRPr="200E3998" w:rsidR="4D9F124D">
        <w:rPr>
          <w:rFonts w:eastAsia="Cambria" w:cs="Cambria"/>
          <w:sz w:val="22"/>
          <w:szCs w:val="22"/>
        </w:rPr>
        <w:t xml:space="preserve"> </w:t>
      </w:r>
      <w:r w:rsidRPr="200E3998">
        <w:rPr>
          <w:rFonts w:eastAsia="Cambria" w:cs="Cambria"/>
          <w:sz w:val="22"/>
          <w:szCs w:val="22"/>
        </w:rPr>
        <w:t xml:space="preserve">– Read and write using words from ‘Teach and </w:t>
      </w:r>
      <w:proofErr w:type="spellStart"/>
      <w:r w:rsidRPr="200E3998">
        <w:rPr>
          <w:rFonts w:eastAsia="Cambria" w:cs="Cambria"/>
          <w:sz w:val="22"/>
          <w:szCs w:val="22"/>
        </w:rPr>
        <w:t>practise</w:t>
      </w:r>
      <w:proofErr w:type="spellEnd"/>
      <w:r w:rsidRPr="200E3998">
        <w:rPr>
          <w:rFonts w:eastAsia="Cambria" w:cs="Cambria"/>
          <w:sz w:val="22"/>
          <w:szCs w:val="22"/>
        </w:rPr>
        <w:t>’.</w:t>
      </w:r>
    </w:p>
    <w:p w:rsidR="200E3998" w:rsidP="200E3998" w:rsidRDefault="200E3998" w14:paraId="36E837B6" w14:textId="4C7996C6">
      <w:pPr>
        <w:rPr>
          <w:rFonts w:eastAsia="Cambria" w:cs="Cambria"/>
          <w:sz w:val="22"/>
          <w:szCs w:val="22"/>
        </w:rPr>
      </w:pPr>
    </w:p>
    <w:p w:rsidR="00946D2F" w:rsidP="4851CC5E" w:rsidRDefault="009F18BF" w14:paraId="7AE3CD49" w14:textId="12C163F3">
      <w:pPr>
        <w:rPr>
          <w:rFonts w:eastAsia="Cambria" w:cs="Cambria"/>
          <w:sz w:val="22"/>
          <w:szCs w:val="22"/>
        </w:rPr>
      </w:pPr>
      <w:r w:rsidRPr="4851CC5E">
        <w:rPr>
          <w:rFonts w:eastAsia="Cambria" w:cs="Cambria"/>
          <w:sz w:val="22"/>
          <w:szCs w:val="22"/>
        </w:rPr>
        <w:t>As well as the dedi</w:t>
      </w:r>
      <w:r w:rsidRPr="4851CC5E" w:rsidR="00EF6116">
        <w:rPr>
          <w:rFonts w:eastAsia="Cambria" w:cs="Cambria"/>
          <w:sz w:val="22"/>
          <w:szCs w:val="22"/>
        </w:rPr>
        <w:t>cated Phonics session, opportun</w:t>
      </w:r>
      <w:r w:rsidRPr="4851CC5E">
        <w:rPr>
          <w:rFonts w:eastAsia="Cambria" w:cs="Cambria"/>
          <w:sz w:val="22"/>
          <w:szCs w:val="22"/>
        </w:rPr>
        <w:t xml:space="preserve">ities to recap GPCs taught are found </w:t>
      </w:r>
      <w:r w:rsidRPr="4851CC5E" w:rsidR="00EF6116">
        <w:rPr>
          <w:rFonts w:eastAsia="Cambria" w:cs="Cambria"/>
          <w:sz w:val="22"/>
          <w:szCs w:val="22"/>
        </w:rPr>
        <w:t>a</w:t>
      </w:r>
      <w:r w:rsidRPr="4851CC5E" w:rsidR="0059143E">
        <w:rPr>
          <w:rFonts w:eastAsia="Cambria" w:cs="Cambria"/>
          <w:sz w:val="22"/>
          <w:szCs w:val="22"/>
        </w:rPr>
        <w:t>t</w:t>
      </w:r>
      <w:r w:rsidRPr="4851CC5E" w:rsidR="00EF6116">
        <w:rPr>
          <w:rFonts w:eastAsia="Cambria" w:cs="Cambria"/>
          <w:sz w:val="22"/>
          <w:szCs w:val="22"/>
        </w:rPr>
        <w:t xml:space="preserve"> various other times during the day.</w:t>
      </w:r>
      <w:r w:rsidRPr="4851CC5E" w:rsidR="0969BB2B">
        <w:rPr>
          <w:rFonts w:eastAsia="Cambria" w:cs="Cambria"/>
          <w:sz w:val="22"/>
          <w:szCs w:val="22"/>
        </w:rPr>
        <w:t xml:space="preserve"> In Reception, opportunities are also found to </w:t>
      </w:r>
      <w:proofErr w:type="spellStart"/>
      <w:r w:rsidRPr="4851CC5E" w:rsidR="0969BB2B">
        <w:rPr>
          <w:rFonts w:eastAsia="Cambria" w:cs="Cambria"/>
          <w:sz w:val="22"/>
          <w:szCs w:val="22"/>
        </w:rPr>
        <w:t>practise</w:t>
      </w:r>
      <w:proofErr w:type="spellEnd"/>
      <w:r w:rsidRPr="4851CC5E" w:rsidR="0969BB2B">
        <w:rPr>
          <w:rFonts w:eastAsia="Cambria" w:cs="Cambria"/>
          <w:sz w:val="22"/>
          <w:szCs w:val="22"/>
        </w:rPr>
        <w:t xml:space="preserve"> oral blending skills.</w:t>
      </w:r>
    </w:p>
    <w:p w:rsidR="79482194" w:rsidP="4851CC5E" w:rsidRDefault="79482194" w14:paraId="79EE36D6" w14:textId="2916E5B8">
      <w:pPr>
        <w:rPr>
          <w:rFonts w:eastAsia="Cambria" w:cs="Cambria"/>
          <w:sz w:val="22"/>
          <w:szCs w:val="22"/>
        </w:rPr>
      </w:pPr>
    </w:p>
    <w:p w:rsidR="2B1DFABA" w:rsidP="4851CC5E" w:rsidRDefault="2B1DFABA" w14:paraId="226075C4" w14:textId="1B6F7AB4">
      <w:pPr>
        <w:rPr>
          <w:rFonts w:eastAsia="Cambria" w:cs="Cambria"/>
        </w:rPr>
      </w:pPr>
      <w:r w:rsidRPr="200E3998">
        <w:rPr>
          <w:rFonts w:eastAsia="Cambria" w:cs="Cambria"/>
          <w:sz w:val="22"/>
          <w:szCs w:val="22"/>
        </w:rPr>
        <w:t xml:space="preserve">Each class has a Working Wall dedicated to Phonics. Teachers refer to it and add to it during the Phonics session. </w:t>
      </w:r>
      <w:r w:rsidRPr="200E3998" w:rsidR="78450E6A">
        <w:rPr>
          <w:rFonts w:eastAsia="Cambria" w:cs="Cambria"/>
          <w:sz w:val="22"/>
          <w:szCs w:val="22"/>
        </w:rPr>
        <w:t xml:space="preserve">It alters </w:t>
      </w:r>
      <w:proofErr w:type="gramStart"/>
      <w:r w:rsidRPr="200E3998" w:rsidR="78450E6A">
        <w:rPr>
          <w:rFonts w:eastAsia="Cambria" w:cs="Cambria"/>
          <w:sz w:val="22"/>
          <w:szCs w:val="22"/>
        </w:rPr>
        <w:t>on a daily basis</w:t>
      </w:r>
      <w:proofErr w:type="gramEnd"/>
      <w:r w:rsidRPr="200E3998" w:rsidR="78450E6A">
        <w:rPr>
          <w:rFonts w:eastAsia="Cambria" w:cs="Cambria"/>
          <w:sz w:val="22"/>
          <w:szCs w:val="22"/>
        </w:rPr>
        <w:t xml:space="preserve"> as new sounds are added. C</w:t>
      </w:r>
      <w:r w:rsidRPr="200E3998">
        <w:rPr>
          <w:rFonts w:eastAsia="Cambria" w:cs="Cambria"/>
          <w:sz w:val="22"/>
          <w:szCs w:val="22"/>
        </w:rPr>
        <w:t>hildren will then use the Working Walls to help them when reading/</w:t>
      </w:r>
      <w:r w:rsidRPr="200E3998" w:rsidR="71DE7806">
        <w:rPr>
          <w:rFonts w:eastAsia="Cambria" w:cs="Cambria"/>
          <w:sz w:val="22"/>
          <w:szCs w:val="22"/>
        </w:rPr>
        <w:t>writing independently and to reinforce learning during the Phonics</w:t>
      </w:r>
      <w:r w:rsidRPr="200E3998" w:rsidR="71DE7806">
        <w:rPr>
          <w:rFonts w:eastAsia="Cambria" w:cs="Cambria"/>
        </w:rPr>
        <w:t xml:space="preserve"> </w:t>
      </w:r>
      <w:r w:rsidRPr="200E3998" w:rsidR="71DE7806">
        <w:rPr>
          <w:rFonts w:eastAsia="Cambria" w:cs="Cambria"/>
          <w:sz w:val="22"/>
          <w:szCs w:val="22"/>
        </w:rPr>
        <w:t xml:space="preserve">lesson. </w:t>
      </w:r>
    </w:p>
    <w:p w:rsidR="00114FB6" w:rsidP="4851CC5E" w:rsidRDefault="00114FB6" w14:paraId="5DAB6C7B" w14:textId="77777777">
      <w:pPr>
        <w:rPr>
          <w:rFonts w:eastAsia="Cambria" w:cs="Cambria"/>
        </w:rPr>
      </w:pPr>
    </w:p>
    <w:p w:rsidR="00F968FA" w:rsidP="4851CC5E" w:rsidRDefault="00946D2F" w14:paraId="7A4196D8" w14:textId="16F480A0">
      <w:pPr>
        <w:rPr>
          <w:rFonts w:eastAsia="Cambria" w:cs="Cambria"/>
          <w:sz w:val="22"/>
          <w:szCs w:val="22"/>
        </w:rPr>
      </w:pPr>
      <w:r w:rsidRPr="51AFEB37">
        <w:rPr>
          <w:rFonts w:eastAsia="Cambria" w:cs="Cambria"/>
          <w:sz w:val="22"/>
          <w:szCs w:val="22"/>
        </w:rPr>
        <w:t>Great i</w:t>
      </w:r>
      <w:r w:rsidRPr="51AFEB37" w:rsidR="00F968FA">
        <w:rPr>
          <w:rFonts w:eastAsia="Cambria" w:cs="Cambria"/>
          <w:sz w:val="22"/>
          <w:szCs w:val="22"/>
        </w:rPr>
        <w:t>mportance has been put on consistency</w:t>
      </w:r>
      <w:r w:rsidRPr="51AFEB37">
        <w:rPr>
          <w:rFonts w:eastAsia="Cambria" w:cs="Cambria"/>
          <w:sz w:val="22"/>
          <w:szCs w:val="22"/>
        </w:rPr>
        <w:t xml:space="preserve"> of teaching methods and re</w:t>
      </w:r>
      <w:r w:rsidRPr="51AFEB37" w:rsidR="0059143E">
        <w:rPr>
          <w:rFonts w:eastAsia="Cambria" w:cs="Cambria"/>
          <w:sz w:val="22"/>
          <w:szCs w:val="22"/>
        </w:rPr>
        <w:t>sources throughout the school. So, for example, t</w:t>
      </w:r>
      <w:r w:rsidRPr="51AFEB37">
        <w:rPr>
          <w:rFonts w:eastAsia="Cambria" w:cs="Cambria"/>
          <w:sz w:val="22"/>
          <w:szCs w:val="22"/>
        </w:rPr>
        <w:t xml:space="preserve">he same format is used for flashcards, for </w:t>
      </w:r>
      <w:proofErr w:type="spellStart"/>
      <w:r w:rsidRPr="51AFEB37">
        <w:rPr>
          <w:rFonts w:eastAsia="Cambria" w:cs="Cambria"/>
          <w:sz w:val="22"/>
          <w:szCs w:val="22"/>
        </w:rPr>
        <w:t>Pow</w:t>
      </w:r>
      <w:r w:rsidRPr="51AFEB37" w:rsidR="00114FB6">
        <w:rPr>
          <w:rFonts w:eastAsia="Cambria" w:cs="Cambria"/>
          <w:sz w:val="22"/>
          <w:szCs w:val="22"/>
        </w:rPr>
        <w:t>erpoints</w:t>
      </w:r>
      <w:proofErr w:type="spellEnd"/>
      <w:r w:rsidRPr="51AFEB37" w:rsidR="00114FB6">
        <w:rPr>
          <w:rFonts w:eastAsia="Cambria" w:cs="Cambria"/>
          <w:sz w:val="22"/>
          <w:szCs w:val="22"/>
        </w:rPr>
        <w:t xml:space="preserve"> and for GPC charts between</w:t>
      </w:r>
      <w:r w:rsidRPr="51AFEB37">
        <w:rPr>
          <w:rFonts w:eastAsia="Cambria" w:cs="Cambria"/>
          <w:sz w:val="22"/>
          <w:szCs w:val="22"/>
        </w:rPr>
        <w:t xml:space="preserve"> every year group. The same action is used for blending and segmenting and ‘Phoneme fingers’ are used to count the phonemes in words. All adults use the same vocabulary and mantras.</w:t>
      </w:r>
    </w:p>
    <w:p w:rsidR="4851CC5E" w:rsidP="1746E938" w:rsidRDefault="4851CC5E" w14:paraId="34F9932F" w14:noSpellErr="1" w14:textId="67679862">
      <w:pPr>
        <w:pStyle w:val="Normal"/>
        <w:rPr>
          <w:rFonts w:eastAsia="Cambria" w:cs="Cambria"/>
          <w:sz w:val="22"/>
          <w:szCs w:val="22"/>
        </w:rPr>
      </w:pPr>
    </w:p>
    <w:p w:rsidR="4851CC5E" w:rsidP="240D4856" w:rsidRDefault="7390C7EB" w14:paraId="264C0E9E" w14:textId="51911364">
      <w:pPr>
        <w:rPr>
          <w:rFonts w:eastAsia="Cambria" w:cs="Cambria"/>
          <w:b/>
          <w:bCs/>
          <w:sz w:val="22"/>
          <w:szCs w:val="22"/>
        </w:rPr>
      </w:pPr>
      <w:r w:rsidRPr="240D4856">
        <w:rPr>
          <w:rFonts w:eastAsia="Cambria" w:cs="Cambria"/>
          <w:b/>
          <w:bCs/>
          <w:sz w:val="22"/>
          <w:szCs w:val="22"/>
        </w:rPr>
        <w:t>Additional support</w:t>
      </w:r>
    </w:p>
    <w:p w:rsidR="4851CC5E" w:rsidP="240D4856" w:rsidRDefault="7390C7EB" w14:paraId="28F55221" w14:textId="4679DEA1">
      <w:pPr>
        <w:rPr>
          <w:rFonts w:eastAsia="Cambria" w:cs="Cambria"/>
          <w:sz w:val="22"/>
          <w:szCs w:val="22"/>
        </w:rPr>
      </w:pPr>
      <w:r w:rsidRPr="1746E938" w:rsidR="7390C7EB">
        <w:rPr>
          <w:rFonts w:eastAsia="Cambria" w:cs="Cambria"/>
          <w:sz w:val="22"/>
          <w:szCs w:val="22"/>
        </w:rPr>
        <w:t>Following half termly assessments, a</w:t>
      </w:r>
      <w:r w:rsidRPr="1746E938" w:rsidR="4851CC5E">
        <w:rPr>
          <w:rFonts w:eastAsia="Cambria" w:cs="Cambria"/>
          <w:sz w:val="22"/>
          <w:szCs w:val="22"/>
        </w:rPr>
        <w:t xml:space="preserve">ny child who needs </w:t>
      </w:r>
      <w:r w:rsidRPr="1746E938" w:rsidR="158DFA8D">
        <w:rPr>
          <w:rFonts w:eastAsia="Cambria" w:cs="Cambria"/>
          <w:sz w:val="22"/>
          <w:szCs w:val="22"/>
        </w:rPr>
        <w:t xml:space="preserve">more support </w:t>
      </w:r>
      <w:r w:rsidRPr="1746E938" w:rsidR="4851CC5E">
        <w:rPr>
          <w:rFonts w:eastAsia="Cambria" w:cs="Cambria"/>
          <w:sz w:val="22"/>
          <w:szCs w:val="22"/>
        </w:rPr>
        <w:t xml:space="preserve">has daily </w:t>
      </w:r>
      <w:r w:rsidRPr="1746E938" w:rsidR="4851CC5E">
        <w:rPr>
          <w:rFonts w:eastAsia="Cambria" w:cs="Cambria"/>
          <w:i w:val="1"/>
          <w:iCs w:val="1"/>
          <w:sz w:val="22"/>
          <w:szCs w:val="22"/>
        </w:rPr>
        <w:t xml:space="preserve">Keep-up </w:t>
      </w:r>
      <w:r w:rsidRPr="1746E938" w:rsidR="4851CC5E">
        <w:rPr>
          <w:rFonts w:eastAsia="Cambria" w:cs="Cambria"/>
          <w:sz w:val="22"/>
          <w:szCs w:val="22"/>
        </w:rPr>
        <w:t xml:space="preserve">support, taught by a trained adult. </w:t>
      </w:r>
      <w:r w:rsidRPr="1746E938" w:rsidR="4851CC5E">
        <w:rPr>
          <w:rFonts w:eastAsia="Cambria" w:cs="Cambria"/>
          <w:sz w:val="22"/>
          <w:szCs w:val="22"/>
        </w:rPr>
        <w:t xml:space="preserve">Using the same resources, procedures and mantras but with more support and repetition, children </w:t>
      </w:r>
      <w:r w:rsidRPr="1746E938" w:rsidR="4851CC5E">
        <w:rPr>
          <w:rFonts w:eastAsia="Cambria" w:cs="Cambria"/>
          <w:sz w:val="22"/>
          <w:szCs w:val="22"/>
        </w:rPr>
        <w:t>are able to</w:t>
      </w:r>
      <w:r w:rsidRPr="1746E938" w:rsidR="4851CC5E">
        <w:rPr>
          <w:rFonts w:eastAsia="Cambria" w:cs="Cambria"/>
          <w:sz w:val="22"/>
          <w:szCs w:val="22"/>
        </w:rPr>
        <w:t xml:space="preserve"> secure their learning.</w:t>
      </w:r>
      <w:r w:rsidRPr="1746E938" w:rsidR="4851CC5E">
        <w:rPr>
          <w:rFonts w:eastAsia="Cambria" w:cs="Cambria"/>
          <w:sz w:val="22"/>
          <w:szCs w:val="22"/>
        </w:rPr>
        <w:t xml:space="preserve"> </w:t>
      </w:r>
      <w:r w:rsidRPr="1746E938" w:rsidR="26B8258F">
        <w:rPr>
          <w:rFonts w:eastAsia="Cambria" w:cs="Cambria"/>
          <w:sz w:val="22"/>
          <w:szCs w:val="22"/>
        </w:rPr>
        <w:t xml:space="preserve">This begins before the first assessment in Reception and continues throughout </w:t>
      </w:r>
      <w:r w:rsidRPr="1746E938" w:rsidR="68EED26C">
        <w:rPr>
          <w:rFonts w:eastAsia="Cambria" w:cs="Cambria"/>
          <w:sz w:val="22"/>
          <w:szCs w:val="22"/>
        </w:rPr>
        <w:t>Reception and Year 1</w:t>
      </w:r>
      <w:r w:rsidRPr="1746E938" w:rsidR="26B8258F">
        <w:rPr>
          <w:rFonts w:eastAsia="Cambria" w:cs="Cambria"/>
          <w:sz w:val="22"/>
          <w:szCs w:val="22"/>
        </w:rPr>
        <w:t xml:space="preserve"> if needed, until </w:t>
      </w:r>
      <w:r w:rsidRPr="1746E938" w:rsidR="26B8258F">
        <w:rPr>
          <w:rFonts w:eastAsia="Cambria" w:cs="Cambria"/>
          <w:sz w:val="22"/>
          <w:szCs w:val="22"/>
        </w:rPr>
        <w:t>children are fluent readers.</w:t>
      </w:r>
      <w:r w:rsidRPr="1746E938" w:rsidR="0C712E8C">
        <w:rPr>
          <w:rFonts w:eastAsia="Cambria" w:cs="Cambria"/>
          <w:sz w:val="22"/>
          <w:szCs w:val="22"/>
        </w:rPr>
        <w:t xml:space="preserve"> </w:t>
      </w:r>
      <w:r w:rsidRPr="1746E938" w:rsidR="7773555C">
        <w:rPr>
          <w:rFonts w:eastAsia="Cambria" w:cs="Cambria"/>
          <w:sz w:val="22"/>
          <w:szCs w:val="22"/>
        </w:rPr>
        <w:t xml:space="preserve">From Year 2, we use Rapid Catch up to reteach and fill gaps. </w:t>
      </w:r>
      <w:r w:rsidRPr="1746E938" w:rsidR="0C712E8C">
        <w:rPr>
          <w:rFonts w:eastAsia="Cambria" w:cs="Cambria"/>
          <w:sz w:val="22"/>
          <w:szCs w:val="22"/>
        </w:rPr>
        <w:t xml:space="preserve">We also use the </w:t>
      </w:r>
      <w:r w:rsidRPr="1746E938" w:rsidR="0C712E8C">
        <w:rPr>
          <w:rFonts w:eastAsia="Cambria" w:cs="Cambria"/>
          <w:i w:val="1"/>
          <w:iCs w:val="1"/>
          <w:sz w:val="22"/>
          <w:szCs w:val="22"/>
        </w:rPr>
        <w:t xml:space="preserve">SEND </w:t>
      </w:r>
      <w:r w:rsidRPr="1746E938" w:rsidR="0C712E8C">
        <w:rPr>
          <w:rFonts w:eastAsia="Cambria" w:cs="Cambria"/>
          <w:i w:val="1"/>
          <w:iCs w:val="1"/>
          <w:sz w:val="22"/>
          <w:szCs w:val="22"/>
        </w:rPr>
        <w:t>programme</w:t>
      </w:r>
      <w:r w:rsidRPr="1746E938" w:rsidR="0C712E8C">
        <w:rPr>
          <w:rFonts w:eastAsia="Cambria" w:cs="Cambria"/>
          <w:i w:val="1"/>
          <w:iCs w:val="1"/>
          <w:sz w:val="22"/>
          <w:szCs w:val="22"/>
        </w:rPr>
        <w:t xml:space="preserve"> </w:t>
      </w:r>
      <w:r w:rsidRPr="1746E938" w:rsidR="0C712E8C">
        <w:rPr>
          <w:rFonts w:eastAsia="Cambria" w:cs="Cambria"/>
          <w:sz w:val="22"/>
          <w:szCs w:val="22"/>
        </w:rPr>
        <w:t xml:space="preserve">where need is </w:t>
      </w:r>
      <w:r w:rsidRPr="1746E938" w:rsidR="0C712E8C">
        <w:rPr>
          <w:rFonts w:eastAsia="Cambria" w:cs="Cambria"/>
          <w:sz w:val="22"/>
          <w:szCs w:val="22"/>
        </w:rPr>
        <w:t>identified</w:t>
      </w:r>
      <w:r w:rsidRPr="1746E938" w:rsidR="0C712E8C">
        <w:rPr>
          <w:rFonts w:eastAsia="Cambria" w:cs="Cambria"/>
          <w:sz w:val="22"/>
          <w:szCs w:val="22"/>
        </w:rPr>
        <w:t>.</w:t>
      </w:r>
    </w:p>
    <w:p w:rsidR="35CC0801" w:rsidP="35CC0801" w:rsidRDefault="35CC0801" w14:paraId="19694D50" w14:textId="4E66B2BB">
      <w:pPr>
        <w:rPr>
          <w:rFonts w:eastAsia="Cambria" w:cs="Cambria"/>
          <w:sz w:val="22"/>
          <w:szCs w:val="22"/>
        </w:rPr>
      </w:pPr>
    </w:p>
    <w:p w:rsidR="4851CC5E" w:rsidP="4851CC5E" w:rsidRDefault="4851CC5E" w14:paraId="60C89B35" w14:textId="492BC71C">
      <w:pPr>
        <w:rPr>
          <w:rFonts w:eastAsia="Cambria" w:cs="Cambria"/>
          <w:b/>
          <w:bCs/>
          <w:i/>
          <w:iCs/>
          <w:sz w:val="22"/>
          <w:szCs w:val="22"/>
        </w:rPr>
      </w:pPr>
      <w:r w:rsidRPr="4851CC5E">
        <w:rPr>
          <w:rFonts w:eastAsia="Cambria" w:cs="Cambria"/>
          <w:b/>
          <w:bCs/>
          <w:i/>
          <w:iCs/>
          <w:sz w:val="22"/>
          <w:szCs w:val="22"/>
        </w:rPr>
        <w:t>Teaching Reading</w:t>
      </w:r>
    </w:p>
    <w:p w:rsidR="4851CC5E" w:rsidP="51AFEB37" w:rsidRDefault="4851CC5E" w14:paraId="27C6897B" w14:textId="01ED932A">
      <w:pPr>
        <w:rPr>
          <w:rFonts w:eastAsia="Cambria" w:cs="Cambria"/>
        </w:rPr>
      </w:pPr>
      <w:r w:rsidRPr="1746E938" w:rsidR="4851CC5E">
        <w:rPr>
          <w:rFonts w:eastAsia="Cambria" w:cs="Cambria"/>
          <w:sz w:val="22"/>
          <w:szCs w:val="22"/>
        </w:rPr>
        <w:t xml:space="preserve">We </w:t>
      </w:r>
      <w:r w:rsidRPr="1746E938" w:rsidR="4851CC5E">
        <w:rPr>
          <w:rFonts w:eastAsia="Cambria" w:cs="Cambria"/>
          <w:sz w:val="22"/>
          <w:szCs w:val="22"/>
        </w:rPr>
        <w:t>teach</w:t>
      </w:r>
      <w:r w:rsidRPr="1746E938" w:rsidR="4851CC5E">
        <w:rPr>
          <w:rFonts w:eastAsia="Cambria" w:cs="Cambria"/>
          <w:sz w:val="22"/>
          <w:szCs w:val="22"/>
        </w:rPr>
        <w:t xml:space="preserve"> children </w:t>
      </w:r>
      <w:r w:rsidRPr="1746E938" w:rsidR="7DEFEA67">
        <w:rPr>
          <w:rFonts w:eastAsia="Cambria" w:cs="Cambria"/>
          <w:sz w:val="22"/>
          <w:szCs w:val="22"/>
        </w:rPr>
        <w:t xml:space="preserve">in Reception, Year </w:t>
      </w:r>
      <w:r w:rsidRPr="1746E938" w:rsidR="7DEFEA67">
        <w:rPr>
          <w:rFonts w:eastAsia="Cambria" w:cs="Cambria"/>
          <w:sz w:val="22"/>
          <w:szCs w:val="22"/>
        </w:rPr>
        <w:t>1</w:t>
      </w:r>
      <w:r w:rsidRPr="1746E938" w:rsidR="7DEFEA67">
        <w:rPr>
          <w:rFonts w:eastAsia="Cambria" w:cs="Cambria"/>
          <w:sz w:val="22"/>
          <w:szCs w:val="22"/>
        </w:rPr>
        <w:t xml:space="preserve"> and Year 2 </w:t>
      </w:r>
      <w:r w:rsidRPr="1746E938" w:rsidR="4851CC5E">
        <w:rPr>
          <w:rFonts w:eastAsia="Cambria" w:cs="Cambria"/>
          <w:sz w:val="22"/>
          <w:szCs w:val="22"/>
        </w:rPr>
        <w:t xml:space="preserve">to </w:t>
      </w:r>
      <w:r w:rsidRPr="1746E938" w:rsidR="4851CC5E">
        <w:rPr>
          <w:rFonts w:eastAsia="Cambria" w:cs="Cambria"/>
          <w:sz w:val="22"/>
          <w:szCs w:val="22"/>
        </w:rPr>
        <w:t>read through</w:t>
      </w:r>
      <w:r w:rsidRPr="1746E938" w:rsidR="4851CC5E">
        <w:rPr>
          <w:rFonts w:eastAsia="Cambria" w:cs="Cambria"/>
          <w:sz w:val="22"/>
          <w:szCs w:val="22"/>
        </w:rPr>
        <w:t xml:space="preserve"> group reading </w:t>
      </w:r>
      <w:r w:rsidRPr="1746E938" w:rsidR="4851CC5E">
        <w:rPr>
          <w:rFonts w:eastAsia="Cambria" w:cs="Cambria"/>
          <w:sz w:val="22"/>
          <w:szCs w:val="22"/>
        </w:rPr>
        <w:t>practise</w:t>
      </w:r>
      <w:r w:rsidRPr="1746E938" w:rsidR="4851CC5E">
        <w:rPr>
          <w:rFonts w:eastAsia="Cambria" w:cs="Cambria"/>
          <w:sz w:val="22"/>
          <w:szCs w:val="22"/>
        </w:rPr>
        <w:t xml:space="preserve"> three times a week. These are small groups taught by a trained adult (</w:t>
      </w:r>
      <w:r w:rsidRPr="1746E938" w:rsidR="4851CC5E">
        <w:rPr>
          <w:rFonts w:eastAsia="Cambria" w:cs="Cambria"/>
          <w:sz w:val="22"/>
          <w:szCs w:val="22"/>
        </w:rPr>
        <w:t>monitored</w:t>
      </w:r>
      <w:r w:rsidRPr="1746E938" w:rsidR="4851CC5E">
        <w:rPr>
          <w:rFonts w:eastAsia="Cambria" w:cs="Cambria"/>
          <w:sz w:val="22"/>
          <w:szCs w:val="22"/>
        </w:rPr>
        <w:t xml:space="preserve"> by the class teacher), using Collins Big Cat decodable books closely matched to the children's phonic knowledge. Each </w:t>
      </w:r>
      <w:r w:rsidRPr="1746E938" w:rsidR="4851CC5E">
        <w:rPr>
          <w:rFonts w:eastAsia="Cambria" w:cs="Cambria"/>
          <w:sz w:val="22"/>
          <w:szCs w:val="22"/>
        </w:rPr>
        <w:t>practise</w:t>
      </w:r>
      <w:r w:rsidRPr="1746E938" w:rsidR="4851CC5E">
        <w:rPr>
          <w:rFonts w:eastAsia="Cambria" w:cs="Cambria"/>
          <w:sz w:val="22"/>
          <w:szCs w:val="22"/>
        </w:rPr>
        <w:t xml:space="preserve"> session has a clear, specific focus (decoding, </w:t>
      </w:r>
      <w:r w:rsidRPr="1746E938" w:rsidR="4851CC5E">
        <w:rPr>
          <w:rFonts w:eastAsia="Cambria" w:cs="Cambria"/>
          <w:sz w:val="22"/>
          <w:szCs w:val="22"/>
        </w:rPr>
        <w:t>prosody</w:t>
      </w:r>
      <w:r w:rsidRPr="1746E938" w:rsidR="4851CC5E">
        <w:rPr>
          <w:rFonts w:eastAsia="Cambria" w:cs="Cambria"/>
          <w:sz w:val="22"/>
          <w:szCs w:val="22"/>
        </w:rPr>
        <w:t xml:space="preserve"> or comprehension). In Reception, children who can blend start these groups in Week 4. Those who </w:t>
      </w:r>
      <w:r w:rsidRPr="1746E938" w:rsidR="4851CC5E">
        <w:rPr>
          <w:rFonts w:eastAsia="Cambria" w:cs="Cambria"/>
          <w:sz w:val="22"/>
          <w:szCs w:val="22"/>
        </w:rPr>
        <w:t>can’t</w:t>
      </w:r>
      <w:r w:rsidRPr="1746E938" w:rsidR="4851CC5E">
        <w:rPr>
          <w:rFonts w:eastAsia="Cambria" w:cs="Cambria"/>
          <w:sz w:val="22"/>
          <w:szCs w:val="22"/>
        </w:rPr>
        <w:t xml:space="preserve"> yet decode, have </w:t>
      </w:r>
      <w:r w:rsidRPr="1746E938" w:rsidR="4851CC5E">
        <w:rPr>
          <w:rFonts w:eastAsia="Cambria" w:cs="Cambria"/>
          <w:sz w:val="22"/>
          <w:szCs w:val="22"/>
        </w:rPr>
        <w:t>additional</w:t>
      </w:r>
      <w:r w:rsidRPr="1746E938" w:rsidR="4851CC5E">
        <w:rPr>
          <w:rFonts w:eastAsia="Cambria" w:cs="Cambria"/>
          <w:sz w:val="22"/>
          <w:szCs w:val="22"/>
        </w:rPr>
        <w:t xml:space="preserve"> </w:t>
      </w:r>
      <w:r w:rsidRPr="1746E938" w:rsidR="4851CC5E">
        <w:rPr>
          <w:rFonts w:eastAsia="Cambria" w:cs="Cambria"/>
          <w:sz w:val="22"/>
          <w:szCs w:val="22"/>
        </w:rPr>
        <w:t>practise</w:t>
      </w:r>
      <w:r w:rsidRPr="1746E938" w:rsidR="4851CC5E">
        <w:rPr>
          <w:rFonts w:eastAsia="Cambria" w:cs="Cambria"/>
          <w:sz w:val="22"/>
          <w:szCs w:val="22"/>
        </w:rPr>
        <w:t xml:space="preserve"> in small groups. </w:t>
      </w:r>
      <w:r w:rsidRPr="1746E938" w:rsidR="6918AE9D">
        <w:rPr>
          <w:rFonts w:eastAsia="Cambria" w:cs="Cambria"/>
          <w:sz w:val="22"/>
          <w:szCs w:val="22"/>
        </w:rPr>
        <w:t xml:space="preserve">Children who are on Rapid Catch up or following the SEND </w:t>
      </w:r>
      <w:r w:rsidRPr="1746E938" w:rsidR="6918AE9D">
        <w:rPr>
          <w:rFonts w:eastAsia="Cambria" w:cs="Cambria"/>
          <w:sz w:val="22"/>
          <w:szCs w:val="22"/>
        </w:rPr>
        <w:t>Programme</w:t>
      </w:r>
      <w:r w:rsidRPr="1746E938" w:rsidR="6918AE9D">
        <w:rPr>
          <w:rFonts w:eastAsia="Cambria" w:cs="Cambria"/>
          <w:sz w:val="22"/>
          <w:szCs w:val="22"/>
        </w:rPr>
        <w:t xml:space="preserve"> also </w:t>
      </w:r>
      <w:r w:rsidRPr="1746E938" w:rsidR="4851CC5E">
        <w:rPr>
          <w:rFonts w:eastAsia="Cambria" w:cs="Cambria"/>
          <w:sz w:val="22"/>
          <w:szCs w:val="22"/>
        </w:rPr>
        <w:t>continue reading in this way</w:t>
      </w:r>
      <w:r w:rsidRPr="1746E938" w:rsidR="4851CC5E">
        <w:rPr>
          <w:rFonts w:eastAsia="Cambria" w:cs="Cambria"/>
        </w:rPr>
        <w:t>.</w:t>
      </w:r>
    </w:p>
    <w:p w:rsidR="4851CC5E" w:rsidP="1746E938" w:rsidRDefault="4851CC5E" w14:paraId="6877675F" w14:textId="23E44A73">
      <w:pPr>
        <w:pStyle w:val="Normal"/>
        <w:rPr>
          <w:rFonts w:eastAsia="Cambria" w:cs="Cambria"/>
          <w:sz w:val="22"/>
          <w:szCs w:val="22"/>
        </w:rPr>
      </w:pPr>
      <w:r w:rsidRPr="1746E938" w:rsidR="4851CC5E">
        <w:rPr>
          <w:rFonts w:eastAsia="Cambria" w:cs="Cambria"/>
          <w:b w:val="1"/>
          <w:bCs w:val="1"/>
          <w:sz w:val="22"/>
          <w:szCs w:val="22"/>
        </w:rPr>
        <w:t>Home reading</w:t>
      </w:r>
      <w:r w:rsidRPr="1746E938" w:rsidR="4851CC5E">
        <w:rPr>
          <w:rFonts w:eastAsia="Cambria" w:cs="Cambria"/>
          <w:sz w:val="22"/>
          <w:szCs w:val="22"/>
        </w:rPr>
        <w:t xml:space="preserve"> </w:t>
      </w:r>
    </w:p>
    <w:p w:rsidR="4851CC5E" w:rsidP="240D4856" w:rsidRDefault="4851CC5E" w14:paraId="1FB9526F" w14:textId="6C075502">
      <w:pPr>
        <w:pStyle w:val="ListParagraph"/>
        <w:numPr>
          <w:ilvl w:val="0"/>
          <w:numId w:val="6"/>
        </w:numPr>
        <w:rPr>
          <w:rFonts w:eastAsia="Cambria" w:cs="Cambria"/>
          <w:sz w:val="22"/>
          <w:szCs w:val="22"/>
        </w:rPr>
      </w:pPr>
      <w:r w:rsidRPr="240D4856">
        <w:rPr>
          <w:rFonts w:eastAsia="Cambria" w:cs="Cambria"/>
          <w:sz w:val="22"/>
          <w:szCs w:val="22"/>
        </w:rPr>
        <w:t>The decodable book read in school is then taken home to read</w:t>
      </w:r>
      <w:r w:rsidRPr="240D4856" w:rsidR="4831C26F">
        <w:rPr>
          <w:rFonts w:eastAsia="Cambria" w:cs="Cambria"/>
          <w:sz w:val="22"/>
          <w:szCs w:val="22"/>
        </w:rPr>
        <w:t xml:space="preserve"> a</w:t>
      </w:r>
      <w:r w:rsidRPr="240D4856">
        <w:rPr>
          <w:rFonts w:eastAsia="Cambria" w:cs="Cambria"/>
          <w:sz w:val="22"/>
          <w:szCs w:val="22"/>
        </w:rPr>
        <w:t xml:space="preserve"> further three times.</w:t>
      </w:r>
    </w:p>
    <w:p w:rsidR="4851CC5E" w:rsidP="4851CC5E" w:rsidRDefault="4851CC5E" w14:paraId="642B43D6" w14:textId="1F180393">
      <w:pPr>
        <w:pStyle w:val="ListParagraph"/>
        <w:numPr>
          <w:ilvl w:val="0"/>
          <w:numId w:val="6"/>
        </w:numPr>
        <w:rPr>
          <w:rFonts w:eastAsia="Cambria" w:cs="Cambria"/>
          <w:sz w:val="22"/>
          <w:szCs w:val="22"/>
        </w:rPr>
      </w:pPr>
      <w:r w:rsidRPr="4851CC5E">
        <w:rPr>
          <w:rFonts w:eastAsia="Cambria" w:cs="Cambria"/>
          <w:sz w:val="22"/>
          <w:szCs w:val="22"/>
        </w:rPr>
        <w:t xml:space="preserve">We use the </w:t>
      </w:r>
      <w:r w:rsidRPr="4851CC5E">
        <w:rPr>
          <w:rFonts w:eastAsia="Cambria" w:cs="Cambria"/>
          <w:i/>
          <w:iCs/>
          <w:sz w:val="22"/>
          <w:szCs w:val="22"/>
        </w:rPr>
        <w:t xml:space="preserve">Little Wandle Letters and Sounds revised </w:t>
      </w:r>
      <w:r w:rsidRPr="4851CC5E">
        <w:rPr>
          <w:rFonts w:eastAsia="Cambria" w:cs="Cambria"/>
          <w:sz w:val="22"/>
          <w:szCs w:val="22"/>
        </w:rPr>
        <w:t>parent’s resources to share information.</w:t>
      </w:r>
    </w:p>
    <w:p w:rsidR="4851CC5E" w:rsidP="200E3998" w:rsidRDefault="4851CC5E" w14:paraId="6F799F96" w14:textId="1F81C525">
      <w:pPr>
        <w:rPr>
          <w:rFonts w:eastAsia="Cambria" w:cs="Cambria"/>
          <w:b/>
          <w:bCs/>
          <w:sz w:val="22"/>
          <w:szCs w:val="22"/>
        </w:rPr>
      </w:pPr>
      <w:r w:rsidRPr="200E3998">
        <w:rPr>
          <w:rFonts w:eastAsia="Cambria" w:cs="Cambria"/>
          <w:b/>
          <w:bCs/>
          <w:sz w:val="22"/>
          <w:szCs w:val="22"/>
        </w:rPr>
        <w:t>Additional reading support</w:t>
      </w:r>
    </w:p>
    <w:p w:rsidR="4851CC5E" w:rsidP="76368F23" w:rsidRDefault="4851CC5E" w14:paraId="574EC4B7" w14:textId="325F366F">
      <w:pPr>
        <w:rPr>
          <w:rFonts w:eastAsia="Cambria" w:cs="Cambria"/>
          <w:sz w:val="22"/>
          <w:szCs w:val="22"/>
        </w:rPr>
      </w:pPr>
      <w:r w:rsidRPr="76368F23">
        <w:rPr>
          <w:rFonts w:eastAsia="Cambria" w:cs="Cambria"/>
          <w:sz w:val="22"/>
          <w:szCs w:val="22"/>
        </w:rPr>
        <w:t xml:space="preserve">Children who are receiving additional phonics Keep-up sessions, read </w:t>
      </w:r>
      <w:r w:rsidRPr="76368F23" w:rsidR="392620A5">
        <w:rPr>
          <w:rFonts w:eastAsia="Cambria" w:cs="Cambria"/>
          <w:sz w:val="22"/>
          <w:szCs w:val="22"/>
        </w:rPr>
        <w:t xml:space="preserve">regularly </w:t>
      </w:r>
      <w:r w:rsidRPr="76368F23">
        <w:rPr>
          <w:rFonts w:eastAsia="Cambria" w:cs="Cambria"/>
          <w:sz w:val="22"/>
          <w:szCs w:val="22"/>
        </w:rPr>
        <w:t xml:space="preserve">with an adult. </w:t>
      </w:r>
    </w:p>
    <w:p w:rsidR="4851CC5E" w:rsidP="200E3998" w:rsidRDefault="4851CC5E" w14:paraId="19E8EF77" w14:textId="45B825B7">
      <w:pPr>
        <w:rPr>
          <w:rFonts w:eastAsia="Cambria" w:cs="Cambria"/>
          <w:b/>
          <w:bCs/>
          <w:sz w:val="22"/>
          <w:szCs w:val="22"/>
        </w:rPr>
      </w:pPr>
      <w:r w:rsidRPr="200E3998">
        <w:rPr>
          <w:rFonts w:eastAsia="Cambria" w:cs="Cambria"/>
          <w:b/>
          <w:bCs/>
          <w:sz w:val="22"/>
          <w:szCs w:val="22"/>
        </w:rPr>
        <w:t>Consistency and pace of progress</w:t>
      </w:r>
    </w:p>
    <w:p w:rsidR="4851CC5E" w:rsidP="4851CC5E" w:rsidRDefault="4851CC5E" w14:paraId="55D41914" w14:textId="7581C848">
      <w:pPr>
        <w:pStyle w:val="ListParagraph"/>
        <w:numPr>
          <w:ilvl w:val="0"/>
          <w:numId w:val="5"/>
        </w:numPr>
        <w:rPr>
          <w:rFonts w:eastAsia="Cambria" w:cs="Cambria"/>
          <w:b/>
          <w:bCs/>
          <w:i/>
          <w:iCs/>
          <w:sz w:val="22"/>
          <w:szCs w:val="22"/>
        </w:rPr>
      </w:pPr>
      <w:r w:rsidRPr="4851CC5E">
        <w:rPr>
          <w:rFonts w:eastAsia="Cambria" w:cs="Cambria"/>
          <w:sz w:val="22"/>
          <w:szCs w:val="22"/>
        </w:rPr>
        <w:t xml:space="preserve">Every teacher has been trained to teach reading, so we all have high expectations of progress. We all use the same language, routines and resources to teach children to read so that we lower children’s cognitive load. </w:t>
      </w:r>
    </w:p>
    <w:p w:rsidR="4851CC5E" w:rsidP="4851CC5E" w:rsidRDefault="4851CC5E" w14:paraId="26EC0A5E" w14:textId="30AF41BC">
      <w:pPr>
        <w:pStyle w:val="ListParagraph"/>
        <w:numPr>
          <w:ilvl w:val="0"/>
          <w:numId w:val="5"/>
        </w:numPr>
        <w:rPr>
          <w:rFonts w:eastAsia="Cambria" w:cs="Cambria"/>
          <w:b/>
          <w:bCs/>
          <w:i/>
          <w:iCs/>
          <w:sz w:val="22"/>
          <w:szCs w:val="22"/>
        </w:rPr>
      </w:pPr>
      <w:r w:rsidRPr="4851CC5E">
        <w:rPr>
          <w:rFonts w:eastAsia="Cambria" w:cs="Cambria"/>
          <w:sz w:val="22"/>
          <w:szCs w:val="22"/>
        </w:rPr>
        <w:t>CPD videos and resources help all staff ensure consistency of delivery.</w:t>
      </w:r>
    </w:p>
    <w:p w:rsidR="4851CC5E" w:rsidP="4851CC5E" w:rsidRDefault="4851CC5E" w14:paraId="4D2EBE0B" w14:textId="754639E6">
      <w:pPr>
        <w:pStyle w:val="ListParagraph"/>
        <w:numPr>
          <w:ilvl w:val="0"/>
          <w:numId w:val="5"/>
        </w:numPr>
        <w:rPr>
          <w:rFonts w:eastAsia="Cambria" w:cs="Cambria"/>
          <w:b/>
          <w:bCs/>
          <w:i/>
          <w:iCs/>
          <w:sz w:val="22"/>
          <w:szCs w:val="22"/>
        </w:rPr>
      </w:pPr>
      <w:r w:rsidRPr="4851CC5E">
        <w:rPr>
          <w:rFonts w:eastAsia="Cambria" w:cs="Cambria"/>
          <w:sz w:val="22"/>
          <w:szCs w:val="22"/>
        </w:rPr>
        <w:t xml:space="preserve">The Phonics Lead monitors and observes teaching and uses the summative data to identify children who have gaps in learning. </w:t>
      </w:r>
    </w:p>
    <w:p w:rsidR="4851CC5E" w:rsidP="200E3998" w:rsidRDefault="4851CC5E" w14:paraId="09822A1E" w14:textId="6009CEC2">
      <w:pPr>
        <w:rPr>
          <w:rFonts w:eastAsia="Cambria" w:cs="Cambria"/>
          <w:b/>
          <w:bCs/>
          <w:sz w:val="22"/>
          <w:szCs w:val="22"/>
        </w:rPr>
      </w:pPr>
      <w:r w:rsidRPr="200E3998">
        <w:rPr>
          <w:rFonts w:eastAsia="Cambria" w:cs="Cambria"/>
          <w:b/>
          <w:bCs/>
          <w:sz w:val="22"/>
          <w:szCs w:val="22"/>
        </w:rPr>
        <w:t>Reading for pleasure</w:t>
      </w:r>
    </w:p>
    <w:p w:rsidR="4851CC5E" w:rsidP="4851CC5E" w:rsidRDefault="4851CC5E" w14:paraId="228B0581" w14:textId="138738BA">
      <w:pPr>
        <w:pStyle w:val="ListParagraph"/>
        <w:numPr>
          <w:ilvl w:val="0"/>
          <w:numId w:val="4"/>
        </w:numPr>
        <w:rPr>
          <w:rFonts w:eastAsia="Cambria" w:cs="Cambria"/>
          <w:b/>
          <w:bCs/>
          <w:i/>
          <w:iCs/>
          <w:sz w:val="22"/>
          <w:szCs w:val="22"/>
        </w:rPr>
      </w:pPr>
      <w:r w:rsidRPr="4851CC5E">
        <w:rPr>
          <w:rFonts w:eastAsia="Cambria" w:cs="Cambria"/>
          <w:sz w:val="22"/>
          <w:szCs w:val="22"/>
        </w:rPr>
        <w:t>In every class, children are read to every day. We choose books carefully, ensuring a wide range of books, reflecting the children of East Whitby Academy and our local community, as well as books that widen our experience and understanding of other cultures and places.</w:t>
      </w:r>
    </w:p>
    <w:p w:rsidR="4851CC5E" w:rsidP="4851CC5E" w:rsidRDefault="4851CC5E" w14:paraId="13D241E0" w14:textId="04697290">
      <w:pPr>
        <w:pStyle w:val="ListParagraph"/>
        <w:numPr>
          <w:ilvl w:val="0"/>
          <w:numId w:val="4"/>
        </w:numPr>
        <w:rPr>
          <w:rFonts w:eastAsia="Cambria" w:cs="Cambria"/>
          <w:b/>
          <w:bCs/>
          <w:i/>
          <w:iCs/>
          <w:sz w:val="22"/>
          <w:szCs w:val="22"/>
        </w:rPr>
      </w:pPr>
      <w:r w:rsidRPr="4851CC5E">
        <w:rPr>
          <w:rFonts w:eastAsia="Cambria" w:cs="Cambria"/>
          <w:sz w:val="22"/>
          <w:szCs w:val="22"/>
        </w:rPr>
        <w:t xml:space="preserve">Every classroom has an inviting book area that encourages a love of reading. Books are continually </w:t>
      </w:r>
      <w:proofErr w:type="gramStart"/>
      <w:r w:rsidRPr="4851CC5E">
        <w:rPr>
          <w:rFonts w:eastAsia="Cambria" w:cs="Cambria"/>
          <w:sz w:val="22"/>
          <w:szCs w:val="22"/>
        </w:rPr>
        <w:t>refreshed</w:t>
      </w:r>
      <w:proofErr w:type="gramEnd"/>
      <w:r w:rsidRPr="4851CC5E">
        <w:rPr>
          <w:rFonts w:eastAsia="Cambria" w:cs="Cambria"/>
          <w:sz w:val="22"/>
          <w:szCs w:val="22"/>
        </w:rPr>
        <w:t xml:space="preserve"> and each one is there for a reason. </w:t>
      </w:r>
    </w:p>
    <w:p w:rsidR="4851CC5E" w:rsidP="4851CC5E" w:rsidRDefault="4851CC5E" w14:paraId="17517A5A" w14:textId="37BF5999">
      <w:pPr>
        <w:pStyle w:val="ListParagraph"/>
        <w:numPr>
          <w:ilvl w:val="0"/>
          <w:numId w:val="4"/>
        </w:numPr>
        <w:rPr>
          <w:rFonts w:eastAsia="Cambria" w:cs="Cambria"/>
          <w:b/>
          <w:bCs/>
          <w:i/>
          <w:iCs/>
          <w:sz w:val="22"/>
          <w:szCs w:val="22"/>
        </w:rPr>
      </w:pPr>
      <w:r w:rsidRPr="4851CC5E">
        <w:rPr>
          <w:rFonts w:eastAsia="Cambria" w:cs="Cambria"/>
          <w:sz w:val="22"/>
          <w:szCs w:val="22"/>
        </w:rPr>
        <w:t xml:space="preserve">Children from Reception have a Reading Record which is used to communicate between home and school through the sharing of comments. </w:t>
      </w:r>
    </w:p>
    <w:p w:rsidR="4851CC5E" w:rsidP="51AFEB37" w:rsidRDefault="4851CC5E" w14:paraId="2B6BC9FD" w14:textId="5F4D3B77">
      <w:pPr>
        <w:pStyle w:val="ListParagraph"/>
        <w:numPr>
          <w:ilvl w:val="0"/>
          <w:numId w:val="4"/>
        </w:numPr>
        <w:rPr>
          <w:rFonts w:eastAsia="Cambria" w:cs="Cambria"/>
          <w:b/>
          <w:bCs/>
          <w:i/>
          <w:iCs/>
          <w:sz w:val="22"/>
          <w:szCs w:val="22"/>
        </w:rPr>
      </w:pPr>
      <w:r w:rsidRPr="51AFEB37">
        <w:rPr>
          <w:rFonts w:eastAsia="Cambria" w:cs="Cambria"/>
          <w:sz w:val="22"/>
          <w:szCs w:val="22"/>
        </w:rPr>
        <w:t xml:space="preserve">We have a Reading for Pleasure library and an information library that all children can access. During the year, children have opportunities to engage with events (author visits/workshops, library visits, book fairs). </w:t>
      </w:r>
    </w:p>
    <w:p w:rsidR="4851CC5E" w:rsidP="240D4856" w:rsidRDefault="4851CC5E" w14:paraId="4BDDC17A" w14:textId="29700073">
      <w:pPr>
        <w:pStyle w:val="ListParagraph"/>
        <w:numPr>
          <w:ilvl w:val="0"/>
          <w:numId w:val="4"/>
        </w:numPr>
        <w:rPr>
          <w:rFonts w:eastAsia="Cambria" w:cs="Cambria"/>
          <w:sz w:val="22"/>
          <w:szCs w:val="22"/>
        </w:rPr>
      </w:pPr>
      <w:r w:rsidRPr="240D4856">
        <w:rPr>
          <w:rFonts w:eastAsia="Cambria" w:cs="Cambria"/>
          <w:sz w:val="22"/>
          <w:szCs w:val="22"/>
        </w:rPr>
        <w:t xml:space="preserve">Children in </w:t>
      </w:r>
      <w:r w:rsidR="003D7B47">
        <w:rPr>
          <w:rFonts w:eastAsia="Cambria" w:cs="Cambria"/>
          <w:sz w:val="22"/>
          <w:szCs w:val="22"/>
        </w:rPr>
        <w:t xml:space="preserve">each class </w:t>
      </w:r>
      <w:r w:rsidRPr="240D4856">
        <w:rPr>
          <w:rFonts w:eastAsia="Cambria" w:cs="Cambria"/>
          <w:sz w:val="22"/>
          <w:szCs w:val="22"/>
        </w:rPr>
        <w:t xml:space="preserve">have a Bedtime Library, where children can borrow a </w:t>
      </w:r>
      <w:r w:rsidRPr="240D4856" w:rsidR="1B3B3A62">
        <w:rPr>
          <w:rFonts w:eastAsia="Cambria" w:cs="Cambria"/>
          <w:sz w:val="22"/>
          <w:szCs w:val="22"/>
        </w:rPr>
        <w:t>r</w:t>
      </w:r>
      <w:r w:rsidRPr="240D4856">
        <w:rPr>
          <w:rFonts w:eastAsia="Cambria" w:cs="Cambria"/>
          <w:sz w:val="22"/>
          <w:szCs w:val="22"/>
        </w:rPr>
        <w:t xml:space="preserve">eading for </w:t>
      </w:r>
      <w:r w:rsidRPr="240D4856" w:rsidR="2D6467A6">
        <w:rPr>
          <w:rFonts w:eastAsia="Cambria" w:cs="Cambria"/>
          <w:sz w:val="22"/>
          <w:szCs w:val="22"/>
        </w:rPr>
        <w:t>p</w:t>
      </w:r>
      <w:r w:rsidRPr="240D4856">
        <w:rPr>
          <w:rFonts w:eastAsia="Cambria" w:cs="Cambria"/>
          <w:sz w:val="22"/>
          <w:szCs w:val="22"/>
        </w:rPr>
        <w:t>leasure book</w:t>
      </w:r>
      <w:r w:rsidRPr="240D4856" w:rsidR="713499DA">
        <w:rPr>
          <w:rFonts w:eastAsia="Cambria" w:cs="Cambria"/>
          <w:sz w:val="22"/>
          <w:szCs w:val="22"/>
        </w:rPr>
        <w:t>,</w:t>
      </w:r>
      <w:r w:rsidRPr="240D4856">
        <w:rPr>
          <w:rFonts w:eastAsia="Cambria" w:cs="Cambria"/>
          <w:sz w:val="22"/>
          <w:szCs w:val="22"/>
        </w:rPr>
        <w:t xml:space="preserve"> to share at home. </w:t>
      </w:r>
    </w:p>
    <w:p w:rsidR="4851CC5E" w:rsidP="4851CC5E" w:rsidRDefault="4851CC5E" w14:paraId="1E74BA38" w14:textId="33BDD5A7">
      <w:pPr>
        <w:rPr>
          <w:rFonts w:eastAsia="Cambria" w:cs="Cambria"/>
          <w:sz w:val="22"/>
          <w:szCs w:val="22"/>
        </w:rPr>
      </w:pPr>
    </w:p>
    <w:p w:rsidR="1746E938" w:rsidP="1746E938" w:rsidRDefault="1746E938" w14:paraId="172DECD4" w14:textId="31710FC2">
      <w:pPr>
        <w:rPr>
          <w:rFonts w:eastAsia="Cambria" w:cs="Cambria"/>
          <w:b w:val="1"/>
          <w:bCs w:val="1"/>
          <w:color w:val="0070C0"/>
          <w:sz w:val="22"/>
          <w:szCs w:val="22"/>
          <w:u w:val="single"/>
        </w:rPr>
      </w:pPr>
    </w:p>
    <w:p w:rsidR="4851CC5E" w:rsidP="4851CC5E" w:rsidRDefault="4851CC5E" w14:paraId="484FCBD0" w14:textId="42FE3CBB">
      <w:pPr>
        <w:rPr>
          <w:rFonts w:eastAsia="Cambria" w:cs="Cambria"/>
          <w:b/>
          <w:bCs/>
          <w:color w:val="0070C0"/>
          <w:sz w:val="22"/>
          <w:szCs w:val="22"/>
          <w:u w:val="single"/>
        </w:rPr>
      </w:pPr>
      <w:r w:rsidRPr="4851CC5E">
        <w:rPr>
          <w:rFonts w:eastAsia="Cambria" w:cs="Cambria"/>
          <w:b/>
          <w:bCs/>
          <w:color w:val="0070C0"/>
          <w:sz w:val="22"/>
          <w:szCs w:val="22"/>
          <w:u w:val="single"/>
        </w:rPr>
        <w:t>Impact</w:t>
      </w:r>
    </w:p>
    <w:p w:rsidR="4851CC5E" w:rsidP="4851CC5E" w:rsidRDefault="4851CC5E" w14:paraId="632F7F74" w14:textId="76479AE6">
      <w:pPr>
        <w:rPr>
          <w:rFonts w:eastAsia="Cambria" w:cs="Cambria"/>
          <w:b/>
          <w:bCs/>
          <w:sz w:val="22"/>
          <w:szCs w:val="22"/>
        </w:rPr>
      </w:pPr>
      <w:r w:rsidRPr="4851CC5E">
        <w:rPr>
          <w:rFonts w:eastAsia="Cambria" w:cs="Cambria"/>
          <w:b/>
          <w:bCs/>
          <w:sz w:val="22"/>
          <w:szCs w:val="22"/>
        </w:rPr>
        <w:t>Assessment</w:t>
      </w:r>
    </w:p>
    <w:p w:rsidR="4851CC5E" w:rsidP="4851CC5E" w:rsidRDefault="4851CC5E" w14:paraId="35B497DF" w14:textId="0DC2177A">
      <w:pPr>
        <w:pStyle w:val="ListParagraph"/>
        <w:numPr>
          <w:ilvl w:val="0"/>
          <w:numId w:val="3"/>
        </w:numPr>
        <w:rPr>
          <w:rFonts w:eastAsia="Cambria" w:cs="Cambria"/>
          <w:b/>
          <w:bCs/>
          <w:sz w:val="22"/>
          <w:szCs w:val="22"/>
        </w:rPr>
      </w:pPr>
      <w:r w:rsidRPr="4851CC5E">
        <w:rPr>
          <w:rFonts w:eastAsia="Cambria" w:cs="Cambria"/>
          <w:sz w:val="22"/>
          <w:szCs w:val="22"/>
        </w:rPr>
        <w:t>Daily assessment during the Phonics lesson is used to identify children needing Keep-up support and in the Friday Review lesson.</w:t>
      </w:r>
    </w:p>
    <w:p w:rsidR="4851CC5E" w:rsidP="4D21D11D" w:rsidRDefault="4851CC5E" w14:paraId="64649DB8" w14:textId="03DA8D6D">
      <w:pPr>
        <w:pStyle w:val="ListParagraph"/>
        <w:numPr>
          <w:ilvl w:val="0"/>
          <w:numId w:val="3"/>
        </w:numPr>
        <w:rPr>
          <w:rFonts w:eastAsia="Cambria" w:cs="Cambria"/>
          <w:b/>
          <w:bCs/>
          <w:sz w:val="22"/>
          <w:szCs w:val="22"/>
        </w:rPr>
      </w:pPr>
      <w:r w:rsidRPr="4D21D11D">
        <w:rPr>
          <w:rFonts w:eastAsia="Cambria" w:cs="Cambria"/>
          <w:sz w:val="22"/>
          <w:szCs w:val="22"/>
        </w:rPr>
        <w:lastRenderedPageBreak/>
        <w:t xml:space="preserve">Summative assessment takes place every six weeks to assess progress, identify the gaps and children who need additional support. The data obtained by the assessment tracker is </w:t>
      </w:r>
      <w:proofErr w:type="spellStart"/>
      <w:r w:rsidRPr="4D21D11D">
        <w:rPr>
          <w:rFonts w:eastAsia="Cambria" w:cs="Cambria"/>
          <w:sz w:val="22"/>
          <w:szCs w:val="22"/>
        </w:rPr>
        <w:t>scrutinised</w:t>
      </w:r>
      <w:proofErr w:type="spellEnd"/>
      <w:r w:rsidRPr="4D21D11D">
        <w:rPr>
          <w:rFonts w:eastAsia="Cambria" w:cs="Cambria"/>
          <w:sz w:val="22"/>
          <w:szCs w:val="22"/>
        </w:rPr>
        <w:t xml:space="preserve"> to narrow attainment gaps and plan for additional support.</w:t>
      </w:r>
    </w:p>
    <w:p w:rsidR="1B18F8C8" w:rsidP="4D21D11D" w:rsidRDefault="1B18F8C8" w14:paraId="7149045A" w14:textId="22477415">
      <w:pPr>
        <w:pStyle w:val="ListParagraph"/>
        <w:numPr>
          <w:ilvl w:val="0"/>
          <w:numId w:val="3"/>
        </w:numPr>
        <w:rPr>
          <w:rFonts w:eastAsia="Cambria" w:cs="Cambria"/>
          <w:sz w:val="22"/>
          <w:szCs w:val="22"/>
        </w:rPr>
      </w:pPr>
      <w:r w:rsidRPr="1746E938" w:rsidR="1B18F8C8">
        <w:rPr>
          <w:rFonts w:eastAsia="Cambria" w:cs="Cambria"/>
          <w:sz w:val="22"/>
          <w:szCs w:val="22"/>
        </w:rPr>
        <w:t xml:space="preserve">The Little Wandle Fluency </w:t>
      </w:r>
      <w:r w:rsidRPr="1746E938" w:rsidR="7B14FEF7">
        <w:rPr>
          <w:rFonts w:eastAsia="Cambria" w:cs="Cambria"/>
          <w:sz w:val="22"/>
          <w:szCs w:val="22"/>
        </w:rPr>
        <w:t>A</w:t>
      </w:r>
      <w:r w:rsidRPr="1746E938" w:rsidR="1B18F8C8">
        <w:rPr>
          <w:rFonts w:eastAsia="Cambria" w:cs="Cambria"/>
          <w:sz w:val="22"/>
          <w:szCs w:val="22"/>
        </w:rPr>
        <w:t>ssessment is used (</w:t>
      </w:r>
      <w:r w:rsidRPr="1746E938" w:rsidR="01F734BD">
        <w:rPr>
          <w:rFonts w:eastAsia="Cambria" w:cs="Cambria"/>
          <w:sz w:val="22"/>
          <w:szCs w:val="22"/>
        </w:rPr>
        <w:t>from Year 1 onwards</w:t>
      </w:r>
      <w:r w:rsidRPr="1746E938" w:rsidR="1B18F8C8">
        <w:rPr>
          <w:rFonts w:eastAsia="Cambria" w:cs="Cambria"/>
          <w:sz w:val="22"/>
          <w:szCs w:val="22"/>
        </w:rPr>
        <w:t>) to check that children are ready to read books other tha</w:t>
      </w:r>
      <w:r w:rsidRPr="1746E938" w:rsidR="2C4323CA">
        <w:rPr>
          <w:rFonts w:eastAsia="Cambria" w:cs="Cambria"/>
          <w:sz w:val="22"/>
          <w:szCs w:val="22"/>
        </w:rPr>
        <w:t>n</w:t>
      </w:r>
      <w:r w:rsidRPr="1746E938" w:rsidR="1B18F8C8">
        <w:rPr>
          <w:rFonts w:eastAsia="Cambria" w:cs="Cambria"/>
          <w:sz w:val="22"/>
          <w:szCs w:val="22"/>
        </w:rPr>
        <w:t xml:space="preserve"> decod</w:t>
      </w:r>
      <w:r w:rsidRPr="1746E938" w:rsidR="440317B6">
        <w:rPr>
          <w:rFonts w:eastAsia="Cambria" w:cs="Cambria"/>
          <w:sz w:val="22"/>
          <w:szCs w:val="22"/>
        </w:rPr>
        <w:t>ables.</w:t>
      </w:r>
      <w:r w:rsidRPr="1746E938" w:rsidR="06DF5A9A">
        <w:rPr>
          <w:rFonts w:eastAsia="Cambria" w:cs="Cambria"/>
          <w:sz w:val="22"/>
          <w:szCs w:val="22"/>
        </w:rPr>
        <w:t xml:space="preserve"> </w:t>
      </w:r>
    </w:p>
    <w:p w:rsidR="4851CC5E" w:rsidP="1746E938" w:rsidRDefault="4851CC5E" w14:paraId="76BC2C2A" w14:textId="57B84DDD">
      <w:pPr>
        <w:pStyle w:val="ListParagraph"/>
        <w:numPr>
          <w:ilvl w:val="0"/>
          <w:numId w:val="3"/>
        </w:numPr>
        <w:rPr>
          <w:rFonts w:eastAsia="Cambria" w:cs="Cambria"/>
          <w:sz w:val="22"/>
          <w:szCs w:val="22"/>
        </w:rPr>
      </w:pPr>
      <w:r w:rsidRPr="1746E938" w:rsidR="4851CC5E">
        <w:rPr>
          <w:rFonts w:eastAsia="Cambria" w:cs="Cambria"/>
          <w:sz w:val="22"/>
          <w:szCs w:val="22"/>
        </w:rPr>
        <w:t xml:space="preserve">The Little Wandle </w:t>
      </w:r>
      <w:r w:rsidRPr="1746E938" w:rsidR="7C826B76">
        <w:rPr>
          <w:rFonts w:eastAsia="Cambria" w:cs="Cambria"/>
          <w:sz w:val="22"/>
          <w:szCs w:val="22"/>
        </w:rPr>
        <w:t xml:space="preserve">Fluency Assessment and </w:t>
      </w:r>
      <w:r w:rsidRPr="1746E938" w:rsidR="513293A5">
        <w:rPr>
          <w:rFonts w:eastAsia="Cambria" w:cs="Cambria"/>
          <w:sz w:val="22"/>
          <w:szCs w:val="22"/>
        </w:rPr>
        <w:t>P</w:t>
      </w:r>
      <w:r w:rsidRPr="1746E938" w:rsidR="4851CC5E">
        <w:rPr>
          <w:rFonts w:eastAsia="Cambria" w:cs="Cambria"/>
          <w:sz w:val="22"/>
          <w:szCs w:val="22"/>
        </w:rPr>
        <w:t xml:space="preserve">lacement </w:t>
      </w:r>
      <w:r w:rsidRPr="1746E938" w:rsidR="57344A1B">
        <w:rPr>
          <w:rFonts w:eastAsia="Cambria" w:cs="Cambria"/>
          <w:sz w:val="22"/>
          <w:szCs w:val="22"/>
        </w:rPr>
        <w:t>A</w:t>
      </w:r>
      <w:r w:rsidRPr="1746E938" w:rsidR="4851CC5E">
        <w:rPr>
          <w:rFonts w:eastAsia="Cambria" w:cs="Cambria"/>
          <w:sz w:val="22"/>
          <w:szCs w:val="22"/>
        </w:rPr>
        <w:t>ssessment</w:t>
      </w:r>
      <w:r w:rsidRPr="1746E938" w:rsidR="174C6467">
        <w:rPr>
          <w:rFonts w:eastAsia="Cambria" w:cs="Cambria"/>
          <w:sz w:val="22"/>
          <w:szCs w:val="22"/>
        </w:rPr>
        <w:t xml:space="preserve">s are </w:t>
      </w:r>
      <w:r w:rsidRPr="1746E938" w:rsidR="4851CC5E">
        <w:rPr>
          <w:rFonts w:eastAsia="Cambria" w:cs="Cambria"/>
          <w:sz w:val="22"/>
          <w:szCs w:val="22"/>
        </w:rPr>
        <w:t>used for children new to our school.</w:t>
      </w:r>
    </w:p>
    <w:p w:rsidR="4851CC5E" w:rsidP="4851CC5E" w:rsidRDefault="4851CC5E" w14:paraId="5832BC08" w14:textId="274E0AD5">
      <w:pPr>
        <w:rPr>
          <w:rFonts w:eastAsia="Cambria" w:cs="Cambria"/>
          <w:b/>
          <w:bCs/>
          <w:sz w:val="22"/>
          <w:szCs w:val="22"/>
        </w:rPr>
      </w:pPr>
      <w:r w:rsidRPr="4851CC5E">
        <w:rPr>
          <w:rFonts w:eastAsia="Cambria" w:cs="Cambria"/>
          <w:b/>
          <w:bCs/>
          <w:sz w:val="22"/>
          <w:szCs w:val="22"/>
        </w:rPr>
        <w:t>Statutory Assessment</w:t>
      </w:r>
    </w:p>
    <w:p w:rsidR="4851CC5E" w:rsidP="4851CC5E" w:rsidRDefault="4851CC5E" w14:paraId="00FB57A3" w14:textId="5A1C4627">
      <w:pPr>
        <w:pStyle w:val="ListParagraph"/>
        <w:numPr>
          <w:ilvl w:val="0"/>
          <w:numId w:val="2"/>
        </w:numPr>
        <w:rPr>
          <w:rFonts w:eastAsia="Cambria" w:cs="Cambria"/>
          <w:b/>
          <w:bCs/>
          <w:sz w:val="22"/>
          <w:szCs w:val="22"/>
        </w:rPr>
      </w:pPr>
      <w:r w:rsidRPr="4851CC5E">
        <w:rPr>
          <w:rFonts w:eastAsia="Cambria" w:cs="Cambria"/>
          <w:sz w:val="22"/>
          <w:szCs w:val="22"/>
        </w:rPr>
        <w:t>Year 1 children sit the Phonics Screening Check in June. Any child not passing the Check re-sit it the following year, when they’re in Year 2.</w:t>
      </w:r>
    </w:p>
    <w:p w:rsidR="4851CC5E" w:rsidP="4851CC5E" w:rsidRDefault="4851CC5E" w14:paraId="2915E61B" w14:textId="422A477C">
      <w:pPr>
        <w:rPr>
          <w:rFonts w:eastAsia="Cambria" w:cs="Cambria"/>
          <w:b/>
          <w:bCs/>
          <w:sz w:val="22"/>
          <w:szCs w:val="22"/>
        </w:rPr>
      </w:pPr>
      <w:r w:rsidRPr="4851CC5E">
        <w:rPr>
          <w:rFonts w:eastAsia="Cambria" w:cs="Cambria"/>
          <w:b/>
          <w:bCs/>
          <w:sz w:val="22"/>
          <w:szCs w:val="22"/>
        </w:rPr>
        <w:t>Ongoing assessment for catch-up</w:t>
      </w:r>
    </w:p>
    <w:p w:rsidR="4851CC5E" w:rsidP="4851CC5E" w:rsidRDefault="4851CC5E" w14:paraId="17EA83A3" w14:textId="4C94D434">
      <w:pPr>
        <w:rPr>
          <w:rFonts w:eastAsia="Cambria" w:cs="Cambria"/>
          <w:sz w:val="22"/>
          <w:szCs w:val="22"/>
        </w:rPr>
      </w:pPr>
      <w:r w:rsidRPr="4851CC5E">
        <w:rPr>
          <w:rFonts w:eastAsia="Cambria" w:cs="Cambria"/>
          <w:sz w:val="22"/>
          <w:szCs w:val="22"/>
        </w:rPr>
        <w:t xml:space="preserve">Children in Year 2 to 6 are assessed through </w:t>
      </w:r>
    </w:p>
    <w:p w:rsidR="4851CC5E" w:rsidP="4851CC5E" w:rsidRDefault="4851CC5E" w14:paraId="24D15159" w14:textId="5E9CAB5C">
      <w:pPr>
        <w:pStyle w:val="ListParagraph"/>
        <w:numPr>
          <w:ilvl w:val="0"/>
          <w:numId w:val="1"/>
        </w:numPr>
        <w:rPr>
          <w:rFonts w:eastAsia="Cambria" w:cs="Cambria"/>
          <w:sz w:val="22"/>
          <w:szCs w:val="22"/>
        </w:rPr>
      </w:pPr>
      <w:r w:rsidRPr="4851CC5E">
        <w:rPr>
          <w:rFonts w:eastAsia="Cambria" w:cs="Cambria"/>
          <w:sz w:val="22"/>
          <w:szCs w:val="22"/>
        </w:rPr>
        <w:t xml:space="preserve">their teacher’s formative assessment, </w:t>
      </w:r>
    </w:p>
    <w:p w:rsidR="4851CC5E" w:rsidP="7BBCC1DF" w:rsidRDefault="4851CC5E" w14:paraId="390FBDBC" w14:textId="5137EA13">
      <w:pPr>
        <w:pStyle w:val="ListParagraph"/>
        <w:numPr>
          <w:ilvl w:val="0"/>
          <w:numId w:val="1"/>
        </w:numPr>
        <w:rPr>
          <w:rFonts w:eastAsia="Cambria" w:cs="Cambria"/>
          <w:sz w:val="22"/>
          <w:szCs w:val="22"/>
        </w:rPr>
      </w:pPr>
      <w:r w:rsidRPr="7BBCC1DF">
        <w:rPr>
          <w:rFonts w:eastAsia="Cambria" w:cs="Cambria"/>
          <w:sz w:val="22"/>
          <w:szCs w:val="22"/>
        </w:rPr>
        <w:t xml:space="preserve">the Little Wandle </w:t>
      </w:r>
      <w:r w:rsidRPr="7BBCC1DF" w:rsidR="7BFABDBE">
        <w:rPr>
          <w:rFonts w:eastAsia="Cambria" w:cs="Cambria"/>
          <w:sz w:val="22"/>
          <w:szCs w:val="22"/>
        </w:rPr>
        <w:t>P</w:t>
      </w:r>
      <w:r w:rsidRPr="7BBCC1DF">
        <w:rPr>
          <w:rFonts w:eastAsia="Cambria" w:cs="Cambria"/>
          <w:sz w:val="22"/>
          <w:szCs w:val="22"/>
        </w:rPr>
        <w:t xml:space="preserve">lacement </w:t>
      </w:r>
      <w:r w:rsidRPr="7BBCC1DF" w:rsidR="6594DD8C">
        <w:rPr>
          <w:rFonts w:eastAsia="Cambria" w:cs="Cambria"/>
          <w:sz w:val="22"/>
          <w:szCs w:val="22"/>
        </w:rPr>
        <w:t>A</w:t>
      </w:r>
      <w:r w:rsidRPr="7BBCC1DF">
        <w:rPr>
          <w:rFonts w:eastAsia="Cambria" w:cs="Cambria"/>
          <w:sz w:val="22"/>
          <w:szCs w:val="22"/>
        </w:rPr>
        <w:t>ssessment,</w:t>
      </w:r>
    </w:p>
    <w:p w:rsidR="4851CC5E" w:rsidP="1746E938" w:rsidRDefault="4851CC5E" w14:paraId="1B7BF63A" w14:textId="38639E19">
      <w:pPr>
        <w:pStyle w:val="ListParagraph"/>
        <w:numPr>
          <w:ilvl w:val="0"/>
          <w:numId w:val="1"/>
        </w:numPr>
        <w:rPr>
          <w:rFonts w:eastAsia="Cambria" w:cs="Cambria"/>
        </w:rPr>
      </w:pPr>
      <w:r w:rsidRPr="1746E938" w:rsidR="4851CC5E">
        <w:rPr>
          <w:rFonts w:eastAsia="Cambria" w:cs="Cambria"/>
          <w:sz w:val="22"/>
          <w:szCs w:val="22"/>
        </w:rPr>
        <w:t xml:space="preserve">the </w:t>
      </w:r>
      <w:r w:rsidRPr="1746E938" w:rsidR="4851CC5E">
        <w:rPr>
          <w:rFonts w:eastAsia="Cambria" w:cs="Cambria"/>
          <w:sz w:val="22"/>
          <w:szCs w:val="22"/>
        </w:rPr>
        <w:t>appropriate half</w:t>
      </w:r>
      <w:r w:rsidRPr="1746E938" w:rsidR="4851CC5E">
        <w:rPr>
          <w:rFonts w:eastAsia="Cambria" w:cs="Cambria"/>
          <w:sz w:val="22"/>
          <w:szCs w:val="22"/>
        </w:rPr>
        <w:t xml:space="preserve"> termly assessment</w:t>
      </w:r>
      <w:r w:rsidRPr="1746E938" w:rsidR="284C8753">
        <w:rPr>
          <w:rFonts w:eastAsia="Cambria" w:cs="Cambria"/>
          <w:sz w:val="22"/>
          <w:szCs w:val="22"/>
        </w:rPr>
        <w:t>s</w:t>
      </w:r>
    </w:p>
    <w:p w:rsidR="284C8753" w:rsidP="1746E938" w:rsidRDefault="284C8753" w14:paraId="7BBA38C6" w14:textId="6C1B3F75">
      <w:pPr>
        <w:pStyle w:val="Normal"/>
        <w:ind w:left="0"/>
        <w:rPr>
          <w:rFonts w:eastAsia="Cambria" w:cs="Cambria"/>
          <w:sz w:val="22"/>
          <w:szCs w:val="22"/>
        </w:rPr>
      </w:pPr>
      <w:r w:rsidRPr="1746E938" w:rsidR="284C8753">
        <w:rPr>
          <w:rFonts w:eastAsia="Cambria" w:cs="Cambria"/>
          <w:sz w:val="22"/>
          <w:szCs w:val="22"/>
        </w:rPr>
        <w:t>Assessments are recorded on a Rapid Catch up/SEND spreadsheet. This enables us to track progress closely.</w:t>
      </w:r>
    </w:p>
    <w:sectPr w:rsidR="4851CC5E" w:rsidSect="003B1185">
      <w:pgSz w:w="11900" w:h="16840" w:orient="portrait"/>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13CB0"/>
    <w:multiLevelType w:val="hybridMultilevel"/>
    <w:tmpl w:val="BF1C1CF2"/>
    <w:lvl w:ilvl="0" w:tplc="C0565CF6">
      <w:start w:val="1"/>
      <w:numFmt w:val="bullet"/>
      <w:lvlText w:val=""/>
      <w:lvlJc w:val="left"/>
      <w:pPr>
        <w:ind w:left="720" w:hanging="360"/>
      </w:pPr>
      <w:rPr>
        <w:rFonts w:hint="default" w:ascii="Symbol" w:hAnsi="Symbol"/>
      </w:rPr>
    </w:lvl>
    <w:lvl w:ilvl="1" w:tplc="B13CFF7C">
      <w:start w:val="1"/>
      <w:numFmt w:val="bullet"/>
      <w:lvlText w:val="o"/>
      <w:lvlJc w:val="left"/>
      <w:pPr>
        <w:ind w:left="1440" w:hanging="360"/>
      </w:pPr>
      <w:rPr>
        <w:rFonts w:hint="default" w:ascii="Courier New" w:hAnsi="Courier New"/>
      </w:rPr>
    </w:lvl>
    <w:lvl w:ilvl="2" w:tplc="F83A951C">
      <w:start w:val="1"/>
      <w:numFmt w:val="bullet"/>
      <w:lvlText w:val=""/>
      <w:lvlJc w:val="left"/>
      <w:pPr>
        <w:ind w:left="2160" w:hanging="360"/>
      </w:pPr>
      <w:rPr>
        <w:rFonts w:hint="default" w:ascii="Wingdings" w:hAnsi="Wingdings"/>
      </w:rPr>
    </w:lvl>
    <w:lvl w:ilvl="3" w:tplc="F2A66EEA">
      <w:start w:val="1"/>
      <w:numFmt w:val="bullet"/>
      <w:lvlText w:val=""/>
      <w:lvlJc w:val="left"/>
      <w:pPr>
        <w:ind w:left="2880" w:hanging="360"/>
      </w:pPr>
      <w:rPr>
        <w:rFonts w:hint="default" w:ascii="Symbol" w:hAnsi="Symbol"/>
      </w:rPr>
    </w:lvl>
    <w:lvl w:ilvl="4" w:tplc="824E91D2">
      <w:start w:val="1"/>
      <w:numFmt w:val="bullet"/>
      <w:lvlText w:val="o"/>
      <w:lvlJc w:val="left"/>
      <w:pPr>
        <w:ind w:left="3600" w:hanging="360"/>
      </w:pPr>
      <w:rPr>
        <w:rFonts w:hint="default" w:ascii="Courier New" w:hAnsi="Courier New"/>
      </w:rPr>
    </w:lvl>
    <w:lvl w:ilvl="5" w:tplc="C8748662">
      <w:start w:val="1"/>
      <w:numFmt w:val="bullet"/>
      <w:lvlText w:val=""/>
      <w:lvlJc w:val="left"/>
      <w:pPr>
        <w:ind w:left="4320" w:hanging="360"/>
      </w:pPr>
      <w:rPr>
        <w:rFonts w:hint="default" w:ascii="Wingdings" w:hAnsi="Wingdings"/>
      </w:rPr>
    </w:lvl>
    <w:lvl w:ilvl="6" w:tplc="FE5C9A1A">
      <w:start w:val="1"/>
      <w:numFmt w:val="bullet"/>
      <w:lvlText w:val=""/>
      <w:lvlJc w:val="left"/>
      <w:pPr>
        <w:ind w:left="5040" w:hanging="360"/>
      </w:pPr>
      <w:rPr>
        <w:rFonts w:hint="default" w:ascii="Symbol" w:hAnsi="Symbol"/>
      </w:rPr>
    </w:lvl>
    <w:lvl w:ilvl="7" w:tplc="7AA47496">
      <w:start w:val="1"/>
      <w:numFmt w:val="bullet"/>
      <w:lvlText w:val="o"/>
      <w:lvlJc w:val="left"/>
      <w:pPr>
        <w:ind w:left="5760" w:hanging="360"/>
      </w:pPr>
      <w:rPr>
        <w:rFonts w:hint="default" w:ascii="Courier New" w:hAnsi="Courier New"/>
      </w:rPr>
    </w:lvl>
    <w:lvl w:ilvl="8" w:tplc="396AFEF0">
      <w:start w:val="1"/>
      <w:numFmt w:val="bullet"/>
      <w:lvlText w:val=""/>
      <w:lvlJc w:val="left"/>
      <w:pPr>
        <w:ind w:left="6480" w:hanging="360"/>
      </w:pPr>
      <w:rPr>
        <w:rFonts w:hint="default" w:ascii="Wingdings" w:hAnsi="Wingdings"/>
      </w:rPr>
    </w:lvl>
  </w:abstractNum>
  <w:abstractNum w:abstractNumId="1" w15:restartNumberingAfterBreak="0">
    <w:nsid w:val="112256A5"/>
    <w:multiLevelType w:val="hybridMultilevel"/>
    <w:tmpl w:val="FC1C6578"/>
    <w:lvl w:ilvl="0" w:tplc="1938F796">
      <w:start w:val="1"/>
      <w:numFmt w:val="bullet"/>
      <w:lvlText w:val=""/>
      <w:lvlJc w:val="left"/>
      <w:pPr>
        <w:ind w:left="720" w:hanging="360"/>
      </w:pPr>
      <w:rPr>
        <w:rFonts w:hint="default" w:ascii="Symbol" w:hAnsi="Symbol"/>
      </w:rPr>
    </w:lvl>
    <w:lvl w:ilvl="1" w:tplc="CCEABFC2">
      <w:start w:val="1"/>
      <w:numFmt w:val="bullet"/>
      <w:lvlText w:val="o"/>
      <w:lvlJc w:val="left"/>
      <w:pPr>
        <w:ind w:left="1440" w:hanging="360"/>
      </w:pPr>
      <w:rPr>
        <w:rFonts w:hint="default" w:ascii="Courier New" w:hAnsi="Courier New"/>
      </w:rPr>
    </w:lvl>
    <w:lvl w:ilvl="2" w:tplc="22E4E8FC">
      <w:start w:val="1"/>
      <w:numFmt w:val="bullet"/>
      <w:lvlText w:val=""/>
      <w:lvlJc w:val="left"/>
      <w:pPr>
        <w:ind w:left="2160" w:hanging="360"/>
      </w:pPr>
      <w:rPr>
        <w:rFonts w:hint="default" w:ascii="Wingdings" w:hAnsi="Wingdings"/>
      </w:rPr>
    </w:lvl>
    <w:lvl w:ilvl="3" w:tplc="924CF4BC">
      <w:start w:val="1"/>
      <w:numFmt w:val="bullet"/>
      <w:lvlText w:val=""/>
      <w:lvlJc w:val="left"/>
      <w:pPr>
        <w:ind w:left="2880" w:hanging="360"/>
      </w:pPr>
      <w:rPr>
        <w:rFonts w:hint="default" w:ascii="Symbol" w:hAnsi="Symbol"/>
      </w:rPr>
    </w:lvl>
    <w:lvl w:ilvl="4" w:tplc="5082196A">
      <w:start w:val="1"/>
      <w:numFmt w:val="bullet"/>
      <w:lvlText w:val="o"/>
      <w:lvlJc w:val="left"/>
      <w:pPr>
        <w:ind w:left="3600" w:hanging="360"/>
      </w:pPr>
      <w:rPr>
        <w:rFonts w:hint="default" w:ascii="Courier New" w:hAnsi="Courier New"/>
      </w:rPr>
    </w:lvl>
    <w:lvl w:ilvl="5" w:tplc="77A805B0">
      <w:start w:val="1"/>
      <w:numFmt w:val="bullet"/>
      <w:lvlText w:val=""/>
      <w:lvlJc w:val="left"/>
      <w:pPr>
        <w:ind w:left="4320" w:hanging="360"/>
      </w:pPr>
      <w:rPr>
        <w:rFonts w:hint="default" w:ascii="Wingdings" w:hAnsi="Wingdings"/>
      </w:rPr>
    </w:lvl>
    <w:lvl w:ilvl="6" w:tplc="ADFABB8E">
      <w:start w:val="1"/>
      <w:numFmt w:val="bullet"/>
      <w:lvlText w:val=""/>
      <w:lvlJc w:val="left"/>
      <w:pPr>
        <w:ind w:left="5040" w:hanging="360"/>
      </w:pPr>
      <w:rPr>
        <w:rFonts w:hint="default" w:ascii="Symbol" w:hAnsi="Symbol"/>
      </w:rPr>
    </w:lvl>
    <w:lvl w:ilvl="7" w:tplc="A5C03696">
      <w:start w:val="1"/>
      <w:numFmt w:val="bullet"/>
      <w:lvlText w:val="o"/>
      <w:lvlJc w:val="left"/>
      <w:pPr>
        <w:ind w:left="5760" w:hanging="360"/>
      </w:pPr>
      <w:rPr>
        <w:rFonts w:hint="default" w:ascii="Courier New" w:hAnsi="Courier New"/>
      </w:rPr>
    </w:lvl>
    <w:lvl w:ilvl="8" w:tplc="9DF096E2">
      <w:start w:val="1"/>
      <w:numFmt w:val="bullet"/>
      <w:lvlText w:val=""/>
      <w:lvlJc w:val="left"/>
      <w:pPr>
        <w:ind w:left="6480" w:hanging="360"/>
      </w:pPr>
      <w:rPr>
        <w:rFonts w:hint="default" w:ascii="Wingdings" w:hAnsi="Wingdings"/>
      </w:rPr>
    </w:lvl>
  </w:abstractNum>
  <w:abstractNum w:abstractNumId="2" w15:restartNumberingAfterBreak="0">
    <w:nsid w:val="2C87A1C7"/>
    <w:multiLevelType w:val="hybridMultilevel"/>
    <w:tmpl w:val="953C8638"/>
    <w:lvl w:ilvl="0" w:tplc="B574DBD2">
      <w:start w:val="1"/>
      <w:numFmt w:val="bullet"/>
      <w:lvlText w:val=""/>
      <w:lvlJc w:val="left"/>
      <w:pPr>
        <w:ind w:left="720" w:hanging="360"/>
      </w:pPr>
      <w:rPr>
        <w:rFonts w:hint="default" w:ascii="Symbol" w:hAnsi="Symbol"/>
      </w:rPr>
    </w:lvl>
    <w:lvl w:ilvl="1" w:tplc="9C584716">
      <w:start w:val="1"/>
      <w:numFmt w:val="bullet"/>
      <w:lvlText w:val="o"/>
      <w:lvlJc w:val="left"/>
      <w:pPr>
        <w:ind w:left="1440" w:hanging="360"/>
      </w:pPr>
      <w:rPr>
        <w:rFonts w:hint="default" w:ascii="Courier New" w:hAnsi="Courier New"/>
      </w:rPr>
    </w:lvl>
    <w:lvl w:ilvl="2" w:tplc="8A5E9E98">
      <w:start w:val="1"/>
      <w:numFmt w:val="bullet"/>
      <w:lvlText w:val=""/>
      <w:lvlJc w:val="left"/>
      <w:pPr>
        <w:ind w:left="2160" w:hanging="360"/>
      </w:pPr>
      <w:rPr>
        <w:rFonts w:hint="default" w:ascii="Wingdings" w:hAnsi="Wingdings"/>
      </w:rPr>
    </w:lvl>
    <w:lvl w:ilvl="3" w:tplc="BD00231A">
      <w:start w:val="1"/>
      <w:numFmt w:val="bullet"/>
      <w:lvlText w:val=""/>
      <w:lvlJc w:val="left"/>
      <w:pPr>
        <w:ind w:left="2880" w:hanging="360"/>
      </w:pPr>
      <w:rPr>
        <w:rFonts w:hint="default" w:ascii="Symbol" w:hAnsi="Symbol"/>
      </w:rPr>
    </w:lvl>
    <w:lvl w:ilvl="4" w:tplc="0CB02AF0">
      <w:start w:val="1"/>
      <w:numFmt w:val="bullet"/>
      <w:lvlText w:val="o"/>
      <w:lvlJc w:val="left"/>
      <w:pPr>
        <w:ind w:left="3600" w:hanging="360"/>
      </w:pPr>
      <w:rPr>
        <w:rFonts w:hint="default" w:ascii="Courier New" w:hAnsi="Courier New"/>
      </w:rPr>
    </w:lvl>
    <w:lvl w:ilvl="5" w:tplc="9D5EC0D4">
      <w:start w:val="1"/>
      <w:numFmt w:val="bullet"/>
      <w:lvlText w:val=""/>
      <w:lvlJc w:val="left"/>
      <w:pPr>
        <w:ind w:left="4320" w:hanging="360"/>
      </w:pPr>
      <w:rPr>
        <w:rFonts w:hint="default" w:ascii="Wingdings" w:hAnsi="Wingdings"/>
      </w:rPr>
    </w:lvl>
    <w:lvl w:ilvl="6" w:tplc="1324B620">
      <w:start w:val="1"/>
      <w:numFmt w:val="bullet"/>
      <w:lvlText w:val=""/>
      <w:lvlJc w:val="left"/>
      <w:pPr>
        <w:ind w:left="5040" w:hanging="360"/>
      </w:pPr>
      <w:rPr>
        <w:rFonts w:hint="default" w:ascii="Symbol" w:hAnsi="Symbol"/>
      </w:rPr>
    </w:lvl>
    <w:lvl w:ilvl="7" w:tplc="81ECBE64">
      <w:start w:val="1"/>
      <w:numFmt w:val="bullet"/>
      <w:lvlText w:val="o"/>
      <w:lvlJc w:val="left"/>
      <w:pPr>
        <w:ind w:left="5760" w:hanging="360"/>
      </w:pPr>
      <w:rPr>
        <w:rFonts w:hint="default" w:ascii="Courier New" w:hAnsi="Courier New"/>
      </w:rPr>
    </w:lvl>
    <w:lvl w:ilvl="8" w:tplc="951A8ED4">
      <w:start w:val="1"/>
      <w:numFmt w:val="bullet"/>
      <w:lvlText w:val=""/>
      <w:lvlJc w:val="left"/>
      <w:pPr>
        <w:ind w:left="6480" w:hanging="360"/>
      </w:pPr>
      <w:rPr>
        <w:rFonts w:hint="default" w:ascii="Wingdings" w:hAnsi="Wingdings"/>
      </w:rPr>
    </w:lvl>
  </w:abstractNum>
  <w:abstractNum w:abstractNumId="3" w15:restartNumberingAfterBreak="0">
    <w:nsid w:val="3D1ED133"/>
    <w:multiLevelType w:val="hybridMultilevel"/>
    <w:tmpl w:val="ECB80096"/>
    <w:lvl w:ilvl="0" w:tplc="D23241D2">
      <w:start w:val="1"/>
      <w:numFmt w:val="bullet"/>
      <w:lvlText w:val=""/>
      <w:lvlJc w:val="left"/>
      <w:pPr>
        <w:ind w:left="720" w:hanging="360"/>
      </w:pPr>
      <w:rPr>
        <w:rFonts w:hint="default" w:ascii="Symbol" w:hAnsi="Symbol"/>
      </w:rPr>
    </w:lvl>
    <w:lvl w:ilvl="1" w:tplc="9ECC8D0C">
      <w:start w:val="1"/>
      <w:numFmt w:val="bullet"/>
      <w:lvlText w:val="o"/>
      <w:lvlJc w:val="left"/>
      <w:pPr>
        <w:ind w:left="1440" w:hanging="360"/>
      </w:pPr>
      <w:rPr>
        <w:rFonts w:hint="default" w:ascii="Courier New" w:hAnsi="Courier New"/>
      </w:rPr>
    </w:lvl>
    <w:lvl w:ilvl="2" w:tplc="8870ABC2">
      <w:start w:val="1"/>
      <w:numFmt w:val="bullet"/>
      <w:lvlText w:val=""/>
      <w:lvlJc w:val="left"/>
      <w:pPr>
        <w:ind w:left="2160" w:hanging="360"/>
      </w:pPr>
      <w:rPr>
        <w:rFonts w:hint="default" w:ascii="Wingdings" w:hAnsi="Wingdings"/>
      </w:rPr>
    </w:lvl>
    <w:lvl w:ilvl="3" w:tplc="A7362FEE">
      <w:start w:val="1"/>
      <w:numFmt w:val="bullet"/>
      <w:lvlText w:val=""/>
      <w:lvlJc w:val="left"/>
      <w:pPr>
        <w:ind w:left="2880" w:hanging="360"/>
      </w:pPr>
      <w:rPr>
        <w:rFonts w:hint="default" w:ascii="Symbol" w:hAnsi="Symbol"/>
      </w:rPr>
    </w:lvl>
    <w:lvl w:ilvl="4" w:tplc="37C28462">
      <w:start w:val="1"/>
      <w:numFmt w:val="bullet"/>
      <w:lvlText w:val="o"/>
      <w:lvlJc w:val="left"/>
      <w:pPr>
        <w:ind w:left="3600" w:hanging="360"/>
      </w:pPr>
      <w:rPr>
        <w:rFonts w:hint="default" w:ascii="Courier New" w:hAnsi="Courier New"/>
      </w:rPr>
    </w:lvl>
    <w:lvl w:ilvl="5" w:tplc="4850B0F6">
      <w:start w:val="1"/>
      <w:numFmt w:val="bullet"/>
      <w:lvlText w:val=""/>
      <w:lvlJc w:val="left"/>
      <w:pPr>
        <w:ind w:left="4320" w:hanging="360"/>
      </w:pPr>
      <w:rPr>
        <w:rFonts w:hint="default" w:ascii="Wingdings" w:hAnsi="Wingdings"/>
      </w:rPr>
    </w:lvl>
    <w:lvl w:ilvl="6" w:tplc="66822924">
      <w:start w:val="1"/>
      <w:numFmt w:val="bullet"/>
      <w:lvlText w:val=""/>
      <w:lvlJc w:val="left"/>
      <w:pPr>
        <w:ind w:left="5040" w:hanging="360"/>
      </w:pPr>
      <w:rPr>
        <w:rFonts w:hint="default" w:ascii="Symbol" w:hAnsi="Symbol"/>
      </w:rPr>
    </w:lvl>
    <w:lvl w:ilvl="7" w:tplc="BCC67A4C">
      <w:start w:val="1"/>
      <w:numFmt w:val="bullet"/>
      <w:lvlText w:val="o"/>
      <w:lvlJc w:val="left"/>
      <w:pPr>
        <w:ind w:left="5760" w:hanging="360"/>
      </w:pPr>
      <w:rPr>
        <w:rFonts w:hint="default" w:ascii="Courier New" w:hAnsi="Courier New"/>
      </w:rPr>
    </w:lvl>
    <w:lvl w:ilvl="8" w:tplc="2B327172">
      <w:start w:val="1"/>
      <w:numFmt w:val="bullet"/>
      <w:lvlText w:val=""/>
      <w:lvlJc w:val="left"/>
      <w:pPr>
        <w:ind w:left="6480" w:hanging="360"/>
      </w:pPr>
      <w:rPr>
        <w:rFonts w:hint="default" w:ascii="Wingdings" w:hAnsi="Wingdings"/>
      </w:rPr>
    </w:lvl>
  </w:abstractNum>
  <w:abstractNum w:abstractNumId="4" w15:restartNumberingAfterBreak="0">
    <w:nsid w:val="4BED1819"/>
    <w:multiLevelType w:val="hybridMultilevel"/>
    <w:tmpl w:val="CA50F68C"/>
    <w:lvl w:ilvl="0" w:tplc="07B28032">
      <w:start w:val="1"/>
      <w:numFmt w:val="bullet"/>
      <w:lvlText w:val=""/>
      <w:lvlJc w:val="left"/>
      <w:pPr>
        <w:ind w:left="720" w:hanging="360"/>
      </w:pPr>
      <w:rPr>
        <w:rFonts w:hint="default" w:ascii="Symbol" w:hAnsi="Symbol"/>
      </w:rPr>
    </w:lvl>
    <w:lvl w:ilvl="1" w:tplc="676C3710">
      <w:start w:val="1"/>
      <w:numFmt w:val="bullet"/>
      <w:lvlText w:val="o"/>
      <w:lvlJc w:val="left"/>
      <w:pPr>
        <w:ind w:left="1440" w:hanging="360"/>
      </w:pPr>
      <w:rPr>
        <w:rFonts w:hint="default" w:ascii="Courier New" w:hAnsi="Courier New"/>
      </w:rPr>
    </w:lvl>
    <w:lvl w:ilvl="2" w:tplc="C5AC0FE4">
      <w:start w:val="1"/>
      <w:numFmt w:val="bullet"/>
      <w:lvlText w:val=""/>
      <w:lvlJc w:val="left"/>
      <w:pPr>
        <w:ind w:left="2160" w:hanging="360"/>
      </w:pPr>
      <w:rPr>
        <w:rFonts w:hint="default" w:ascii="Wingdings" w:hAnsi="Wingdings"/>
      </w:rPr>
    </w:lvl>
    <w:lvl w:ilvl="3" w:tplc="F85477C4">
      <w:start w:val="1"/>
      <w:numFmt w:val="bullet"/>
      <w:lvlText w:val=""/>
      <w:lvlJc w:val="left"/>
      <w:pPr>
        <w:ind w:left="2880" w:hanging="360"/>
      </w:pPr>
      <w:rPr>
        <w:rFonts w:hint="default" w:ascii="Symbol" w:hAnsi="Symbol"/>
      </w:rPr>
    </w:lvl>
    <w:lvl w:ilvl="4" w:tplc="F7D8B746">
      <w:start w:val="1"/>
      <w:numFmt w:val="bullet"/>
      <w:lvlText w:val="o"/>
      <w:lvlJc w:val="left"/>
      <w:pPr>
        <w:ind w:left="3600" w:hanging="360"/>
      </w:pPr>
      <w:rPr>
        <w:rFonts w:hint="default" w:ascii="Courier New" w:hAnsi="Courier New"/>
      </w:rPr>
    </w:lvl>
    <w:lvl w:ilvl="5" w:tplc="8FC64362">
      <w:start w:val="1"/>
      <w:numFmt w:val="bullet"/>
      <w:lvlText w:val=""/>
      <w:lvlJc w:val="left"/>
      <w:pPr>
        <w:ind w:left="4320" w:hanging="360"/>
      </w:pPr>
      <w:rPr>
        <w:rFonts w:hint="default" w:ascii="Wingdings" w:hAnsi="Wingdings"/>
      </w:rPr>
    </w:lvl>
    <w:lvl w:ilvl="6" w:tplc="6FD8533E">
      <w:start w:val="1"/>
      <w:numFmt w:val="bullet"/>
      <w:lvlText w:val=""/>
      <w:lvlJc w:val="left"/>
      <w:pPr>
        <w:ind w:left="5040" w:hanging="360"/>
      </w:pPr>
      <w:rPr>
        <w:rFonts w:hint="default" w:ascii="Symbol" w:hAnsi="Symbol"/>
      </w:rPr>
    </w:lvl>
    <w:lvl w:ilvl="7" w:tplc="D3C2556C">
      <w:start w:val="1"/>
      <w:numFmt w:val="bullet"/>
      <w:lvlText w:val="o"/>
      <w:lvlJc w:val="left"/>
      <w:pPr>
        <w:ind w:left="5760" w:hanging="360"/>
      </w:pPr>
      <w:rPr>
        <w:rFonts w:hint="default" w:ascii="Courier New" w:hAnsi="Courier New"/>
      </w:rPr>
    </w:lvl>
    <w:lvl w:ilvl="8" w:tplc="7A101438">
      <w:start w:val="1"/>
      <w:numFmt w:val="bullet"/>
      <w:lvlText w:val=""/>
      <w:lvlJc w:val="left"/>
      <w:pPr>
        <w:ind w:left="6480" w:hanging="360"/>
      </w:pPr>
      <w:rPr>
        <w:rFonts w:hint="default" w:ascii="Wingdings" w:hAnsi="Wingdings"/>
      </w:rPr>
    </w:lvl>
  </w:abstractNum>
  <w:abstractNum w:abstractNumId="5" w15:restartNumberingAfterBreak="0">
    <w:nsid w:val="539C026D"/>
    <w:multiLevelType w:val="hybridMultilevel"/>
    <w:tmpl w:val="B0E4A9A4"/>
    <w:lvl w:ilvl="0" w:tplc="98D809C6">
      <w:start w:val="1"/>
      <w:numFmt w:val="bullet"/>
      <w:lvlText w:val=""/>
      <w:lvlJc w:val="left"/>
      <w:pPr>
        <w:ind w:left="720" w:hanging="360"/>
      </w:pPr>
      <w:rPr>
        <w:rFonts w:hint="default" w:ascii="Symbol" w:hAnsi="Symbol"/>
      </w:rPr>
    </w:lvl>
    <w:lvl w:ilvl="1" w:tplc="520ADBA2">
      <w:start w:val="1"/>
      <w:numFmt w:val="bullet"/>
      <w:lvlText w:val="o"/>
      <w:lvlJc w:val="left"/>
      <w:pPr>
        <w:ind w:left="1440" w:hanging="360"/>
      </w:pPr>
      <w:rPr>
        <w:rFonts w:hint="default" w:ascii="Courier New" w:hAnsi="Courier New"/>
      </w:rPr>
    </w:lvl>
    <w:lvl w:ilvl="2" w:tplc="841C97E0">
      <w:start w:val="1"/>
      <w:numFmt w:val="bullet"/>
      <w:lvlText w:val=""/>
      <w:lvlJc w:val="left"/>
      <w:pPr>
        <w:ind w:left="2160" w:hanging="360"/>
      </w:pPr>
      <w:rPr>
        <w:rFonts w:hint="default" w:ascii="Wingdings" w:hAnsi="Wingdings"/>
      </w:rPr>
    </w:lvl>
    <w:lvl w:ilvl="3" w:tplc="E2D8FEDA">
      <w:start w:val="1"/>
      <w:numFmt w:val="bullet"/>
      <w:lvlText w:val=""/>
      <w:lvlJc w:val="left"/>
      <w:pPr>
        <w:ind w:left="2880" w:hanging="360"/>
      </w:pPr>
      <w:rPr>
        <w:rFonts w:hint="default" w:ascii="Symbol" w:hAnsi="Symbol"/>
      </w:rPr>
    </w:lvl>
    <w:lvl w:ilvl="4" w:tplc="970645AC">
      <w:start w:val="1"/>
      <w:numFmt w:val="bullet"/>
      <w:lvlText w:val="o"/>
      <w:lvlJc w:val="left"/>
      <w:pPr>
        <w:ind w:left="3600" w:hanging="360"/>
      </w:pPr>
      <w:rPr>
        <w:rFonts w:hint="default" w:ascii="Courier New" w:hAnsi="Courier New"/>
      </w:rPr>
    </w:lvl>
    <w:lvl w:ilvl="5" w:tplc="6516938E">
      <w:start w:val="1"/>
      <w:numFmt w:val="bullet"/>
      <w:lvlText w:val=""/>
      <w:lvlJc w:val="left"/>
      <w:pPr>
        <w:ind w:left="4320" w:hanging="360"/>
      </w:pPr>
      <w:rPr>
        <w:rFonts w:hint="default" w:ascii="Wingdings" w:hAnsi="Wingdings"/>
      </w:rPr>
    </w:lvl>
    <w:lvl w:ilvl="6" w:tplc="3E78EF9C">
      <w:start w:val="1"/>
      <w:numFmt w:val="bullet"/>
      <w:lvlText w:val=""/>
      <w:lvlJc w:val="left"/>
      <w:pPr>
        <w:ind w:left="5040" w:hanging="360"/>
      </w:pPr>
      <w:rPr>
        <w:rFonts w:hint="default" w:ascii="Symbol" w:hAnsi="Symbol"/>
      </w:rPr>
    </w:lvl>
    <w:lvl w:ilvl="7" w:tplc="F710B5BA">
      <w:start w:val="1"/>
      <w:numFmt w:val="bullet"/>
      <w:lvlText w:val="o"/>
      <w:lvlJc w:val="left"/>
      <w:pPr>
        <w:ind w:left="5760" w:hanging="360"/>
      </w:pPr>
      <w:rPr>
        <w:rFonts w:hint="default" w:ascii="Courier New" w:hAnsi="Courier New"/>
      </w:rPr>
    </w:lvl>
    <w:lvl w:ilvl="8" w:tplc="3502DBBE">
      <w:start w:val="1"/>
      <w:numFmt w:val="bullet"/>
      <w:lvlText w:val=""/>
      <w:lvlJc w:val="left"/>
      <w:pPr>
        <w:ind w:left="6480" w:hanging="360"/>
      </w:pPr>
      <w:rPr>
        <w:rFonts w:hint="default" w:ascii="Wingdings" w:hAnsi="Wingdings"/>
      </w:rPr>
    </w:lvl>
  </w:abstractNum>
  <w:abstractNum w:abstractNumId="6" w15:restartNumberingAfterBreak="0">
    <w:nsid w:val="6BDCE499"/>
    <w:multiLevelType w:val="hybridMultilevel"/>
    <w:tmpl w:val="4178F8D8"/>
    <w:lvl w:ilvl="0" w:tplc="009E11B6">
      <w:start w:val="1"/>
      <w:numFmt w:val="bullet"/>
      <w:lvlText w:val=""/>
      <w:lvlJc w:val="left"/>
      <w:pPr>
        <w:ind w:left="720" w:hanging="360"/>
      </w:pPr>
      <w:rPr>
        <w:rFonts w:hint="default" w:ascii="Symbol" w:hAnsi="Symbol"/>
      </w:rPr>
    </w:lvl>
    <w:lvl w:ilvl="1" w:tplc="FAFC52C0">
      <w:start w:val="1"/>
      <w:numFmt w:val="bullet"/>
      <w:lvlText w:val="o"/>
      <w:lvlJc w:val="left"/>
      <w:pPr>
        <w:ind w:left="1440" w:hanging="360"/>
      </w:pPr>
      <w:rPr>
        <w:rFonts w:hint="default" w:ascii="Courier New" w:hAnsi="Courier New"/>
      </w:rPr>
    </w:lvl>
    <w:lvl w:ilvl="2" w:tplc="24D09A84">
      <w:start w:val="1"/>
      <w:numFmt w:val="bullet"/>
      <w:lvlText w:val=""/>
      <w:lvlJc w:val="left"/>
      <w:pPr>
        <w:ind w:left="2160" w:hanging="360"/>
      </w:pPr>
      <w:rPr>
        <w:rFonts w:hint="default" w:ascii="Wingdings" w:hAnsi="Wingdings"/>
      </w:rPr>
    </w:lvl>
    <w:lvl w:ilvl="3" w:tplc="549C3DC0">
      <w:start w:val="1"/>
      <w:numFmt w:val="bullet"/>
      <w:lvlText w:val=""/>
      <w:lvlJc w:val="left"/>
      <w:pPr>
        <w:ind w:left="2880" w:hanging="360"/>
      </w:pPr>
      <w:rPr>
        <w:rFonts w:hint="default" w:ascii="Symbol" w:hAnsi="Symbol"/>
      </w:rPr>
    </w:lvl>
    <w:lvl w:ilvl="4" w:tplc="3B1E8082">
      <w:start w:val="1"/>
      <w:numFmt w:val="bullet"/>
      <w:lvlText w:val="o"/>
      <w:lvlJc w:val="left"/>
      <w:pPr>
        <w:ind w:left="3600" w:hanging="360"/>
      </w:pPr>
      <w:rPr>
        <w:rFonts w:hint="default" w:ascii="Courier New" w:hAnsi="Courier New"/>
      </w:rPr>
    </w:lvl>
    <w:lvl w:ilvl="5" w:tplc="79D66A94">
      <w:start w:val="1"/>
      <w:numFmt w:val="bullet"/>
      <w:lvlText w:val=""/>
      <w:lvlJc w:val="left"/>
      <w:pPr>
        <w:ind w:left="4320" w:hanging="360"/>
      </w:pPr>
      <w:rPr>
        <w:rFonts w:hint="default" w:ascii="Wingdings" w:hAnsi="Wingdings"/>
      </w:rPr>
    </w:lvl>
    <w:lvl w:ilvl="6" w:tplc="28B89E38">
      <w:start w:val="1"/>
      <w:numFmt w:val="bullet"/>
      <w:lvlText w:val=""/>
      <w:lvlJc w:val="left"/>
      <w:pPr>
        <w:ind w:left="5040" w:hanging="360"/>
      </w:pPr>
      <w:rPr>
        <w:rFonts w:hint="default" w:ascii="Symbol" w:hAnsi="Symbol"/>
      </w:rPr>
    </w:lvl>
    <w:lvl w:ilvl="7" w:tplc="7604E8E0">
      <w:start w:val="1"/>
      <w:numFmt w:val="bullet"/>
      <w:lvlText w:val="o"/>
      <w:lvlJc w:val="left"/>
      <w:pPr>
        <w:ind w:left="5760" w:hanging="360"/>
      </w:pPr>
      <w:rPr>
        <w:rFonts w:hint="default" w:ascii="Courier New" w:hAnsi="Courier New"/>
      </w:rPr>
    </w:lvl>
    <w:lvl w:ilvl="8" w:tplc="8474CF48">
      <w:start w:val="1"/>
      <w:numFmt w:val="bullet"/>
      <w:lvlText w:val=""/>
      <w:lvlJc w:val="left"/>
      <w:pPr>
        <w:ind w:left="6480" w:hanging="360"/>
      </w:pPr>
      <w:rPr>
        <w:rFonts w:hint="default" w:ascii="Wingdings" w:hAnsi="Wingdings"/>
      </w:rPr>
    </w:lvl>
  </w:abstractNum>
  <w:abstractNum w:abstractNumId="7" w15:restartNumberingAfterBreak="0">
    <w:nsid w:val="762BD707"/>
    <w:multiLevelType w:val="hybridMultilevel"/>
    <w:tmpl w:val="A4EA4E20"/>
    <w:lvl w:ilvl="0" w:tplc="92960BF8">
      <w:start w:val="1"/>
      <w:numFmt w:val="bullet"/>
      <w:lvlText w:val=""/>
      <w:lvlJc w:val="left"/>
      <w:pPr>
        <w:ind w:left="720" w:hanging="360"/>
      </w:pPr>
      <w:rPr>
        <w:rFonts w:hint="default" w:ascii="Symbol" w:hAnsi="Symbol"/>
      </w:rPr>
    </w:lvl>
    <w:lvl w:ilvl="1" w:tplc="69707396">
      <w:start w:val="1"/>
      <w:numFmt w:val="bullet"/>
      <w:lvlText w:val="o"/>
      <w:lvlJc w:val="left"/>
      <w:pPr>
        <w:ind w:left="1440" w:hanging="360"/>
      </w:pPr>
      <w:rPr>
        <w:rFonts w:hint="default" w:ascii="Courier New" w:hAnsi="Courier New"/>
      </w:rPr>
    </w:lvl>
    <w:lvl w:ilvl="2" w:tplc="B40831AA">
      <w:start w:val="1"/>
      <w:numFmt w:val="bullet"/>
      <w:lvlText w:val=""/>
      <w:lvlJc w:val="left"/>
      <w:pPr>
        <w:ind w:left="2160" w:hanging="360"/>
      </w:pPr>
      <w:rPr>
        <w:rFonts w:hint="default" w:ascii="Wingdings" w:hAnsi="Wingdings"/>
      </w:rPr>
    </w:lvl>
    <w:lvl w:ilvl="3" w:tplc="A6F4669C">
      <w:start w:val="1"/>
      <w:numFmt w:val="bullet"/>
      <w:lvlText w:val=""/>
      <w:lvlJc w:val="left"/>
      <w:pPr>
        <w:ind w:left="2880" w:hanging="360"/>
      </w:pPr>
      <w:rPr>
        <w:rFonts w:hint="default" w:ascii="Symbol" w:hAnsi="Symbol"/>
      </w:rPr>
    </w:lvl>
    <w:lvl w:ilvl="4" w:tplc="0CFC774C">
      <w:start w:val="1"/>
      <w:numFmt w:val="bullet"/>
      <w:lvlText w:val="o"/>
      <w:lvlJc w:val="left"/>
      <w:pPr>
        <w:ind w:left="3600" w:hanging="360"/>
      </w:pPr>
      <w:rPr>
        <w:rFonts w:hint="default" w:ascii="Courier New" w:hAnsi="Courier New"/>
      </w:rPr>
    </w:lvl>
    <w:lvl w:ilvl="5" w:tplc="126AEE64">
      <w:start w:val="1"/>
      <w:numFmt w:val="bullet"/>
      <w:lvlText w:val=""/>
      <w:lvlJc w:val="left"/>
      <w:pPr>
        <w:ind w:left="4320" w:hanging="360"/>
      </w:pPr>
      <w:rPr>
        <w:rFonts w:hint="default" w:ascii="Wingdings" w:hAnsi="Wingdings"/>
      </w:rPr>
    </w:lvl>
    <w:lvl w:ilvl="6" w:tplc="2E748D04">
      <w:start w:val="1"/>
      <w:numFmt w:val="bullet"/>
      <w:lvlText w:val=""/>
      <w:lvlJc w:val="left"/>
      <w:pPr>
        <w:ind w:left="5040" w:hanging="360"/>
      </w:pPr>
      <w:rPr>
        <w:rFonts w:hint="default" w:ascii="Symbol" w:hAnsi="Symbol"/>
      </w:rPr>
    </w:lvl>
    <w:lvl w:ilvl="7" w:tplc="688C4BE4">
      <w:start w:val="1"/>
      <w:numFmt w:val="bullet"/>
      <w:lvlText w:val="o"/>
      <w:lvlJc w:val="left"/>
      <w:pPr>
        <w:ind w:left="5760" w:hanging="360"/>
      </w:pPr>
      <w:rPr>
        <w:rFonts w:hint="default" w:ascii="Courier New" w:hAnsi="Courier New"/>
      </w:rPr>
    </w:lvl>
    <w:lvl w:ilvl="8" w:tplc="F1D87468">
      <w:start w:val="1"/>
      <w:numFmt w:val="bullet"/>
      <w:lvlText w:val=""/>
      <w:lvlJc w:val="left"/>
      <w:pPr>
        <w:ind w:left="6480" w:hanging="360"/>
      </w:pPr>
      <w:rPr>
        <w:rFonts w:hint="default" w:ascii="Wingdings" w:hAnsi="Wingdings"/>
      </w:rPr>
    </w:lvl>
  </w:abstractNum>
  <w:num w:numId="1" w16cid:durableId="196893856">
    <w:abstractNumId w:val="5"/>
  </w:num>
  <w:num w:numId="2" w16cid:durableId="1544099470">
    <w:abstractNumId w:val="0"/>
  </w:num>
  <w:num w:numId="3" w16cid:durableId="1139372413">
    <w:abstractNumId w:val="1"/>
  </w:num>
  <w:num w:numId="4" w16cid:durableId="49378876">
    <w:abstractNumId w:val="4"/>
  </w:num>
  <w:num w:numId="5" w16cid:durableId="689792716">
    <w:abstractNumId w:val="3"/>
  </w:num>
  <w:num w:numId="6" w16cid:durableId="1505247297">
    <w:abstractNumId w:val="7"/>
  </w:num>
  <w:num w:numId="7" w16cid:durableId="2140562255">
    <w:abstractNumId w:val="6"/>
  </w:num>
  <w:num w:numId="8" w16cid:durableId="560557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8FA"/>
    <w:rsid w:val="000964AE"/>
    <w:rsid w:val="00114FB6"/>
    <w:rsid w:val="001D1174"/>
    <w:rsid w:val="003B1185"/>
    <w:rsid w:val="003D7B47"/>
    <w:rsid w:val="0059143E"/>
    <w:rsid w:val="006738CB"/>
    <w:rsid w:val="0072248C"/>
    <w:rsid w:val="00855378"/>
    <w:rsid w:val="00883C7E"/>
    <w:rsid w:val="00946D2F"/>
    <w:rsid w:val="009937D7"/>
    <w:rsid w:val="009F18BF"/>
    <w:rsid w:val="00A26453"/>
    <w:rsid w:val="00C991C1"/>
    <w:rsid w:val="00CB20D5"/>
    <w:rsid w:val="00D62002"/>
    <w:rsid w:val="00EA3566"/>
    <w:rsid w:val="00EF6116"/>
    <w:rsid w:val="00F23F73"/>
    <w:rsid w:val="00F968FA"/>
    <w:rsid w:val="00FB5FD8"/>
    <w:rsid w:val="01B83A44"/>
    <w:rsid w:val="01F734BD"/>
    <w:rsid w:val="038756E9"/>
    <w:rsid w:val="03BD7871"/>
    <w:rsid w:val="03D9D27F"/>
    <w:rsid w:val="0419FE45"/>
    <w:rsid w:val="048AB92E"/>
    <w:rsid w:val="04F87E3A"/>
    <w:rsid w:val="05A2FEFC"/>
    <w:rsid w:val="067F33A7"/>
    <w:rsid w:val="06DF5A9A"/>
    <w:rsid w:val="073ECF5D"/>
    <w:rsid w:val="074722C6"/>
    <w:rsid w:val="07C259F0"/>
    <w:rsid w:val="086A532C"/>
    <w:rsid w:val="08940049"/>
    <w:rsid w:val="0969BB2B"/>
    <w:rsid w:val="0B31E4AF"/>
    <w:rsid w:val="0B34265A"/>
    <w:rsid w:val="0B63DA5F"/>
    <w:rsid w:val="0BF16E73"/>
    <w:rsid w:val="0C712E8C"/>
    <w:rsid w:val="0CD28F46"/>
    <w:rsid w:val="0D4B6587"/>
    <w:rsid w:val="0D798CB7"/>
    <w:rsid w:val="0DB6644A"/>
    <w:rsid w:val="0DDA4A98"/>
    <w:rsid w:val="0E698571"/>
    <w:rsid w:val="0F0A3334"/>
    <w:rsid w:val="0F0C360A"/>
    <w:rsid w:val="0F278976"/>
    <w:rsid w:val="0F2F581F"/>
    <w:rsid w:val="0F761AF9"/>
    <w:rsid w:val="100555D2"/>
    <w:rsid w:val="11600954"/>
    <w:rsid w:val="11D31BE3"/>
    <w:rsid w:val="11DB3D70"/>
    <w:rsid w:val="1201F5DD"/>
    <w:rsid w:val="126AFF72"/>
    <w:rsid w:val="12C95285"/>
    <w:rsid w:val="13CE9693"/>
    <w:rsid w:val="13E357FB"/>
    <w:rsid w:val="146522E6"/>
    <w:rsid w:val="14CDA7A9"/>
    <w:rsid w:val="1512DE32"/>
    <w:rsid w:val="152E2482"/>
    <w:rsid w:val="158DFA8D"/>
    <w:rsid w:val="16749756"/>
    <w:rsid w:val="1746E938"/>
    <w:rsid w:val="174C6467"/>
    <w:rsid w:val="17685A49"/>
    <w:rsid w:val="179CC3A8"/>
    <w:rsid w:val="18C53CE1"/>
    <w:rsid w:val="19A78962"/>
    <w:rsid w:val="1A4CE5DB"/>
    <w:rsid w:val="1A8E28BC"/>
    <w:rsid w:val="1AA3CBA6"/>
    <w:rsid w:val="1AC0BB26"/>
    <w:rsid w:val="1B18F8C8"/>
    <w:rsid w:val="1B34675B"/>
    <w:rsid w:val="1B3B3A62"/>
    <w:rsid w:val="1B6F81E8"/>
    <w:rsid w:val="1BEAB912"/>
    <w:rsid w:val="1C373A2A"/>
    <w:rsid w:val="1C5C8B87"/>
    <w:rsid w:val="1D98AE04"/>
    <w:rsid w:val="1E7FA93B"/>
    <w:rsid w:val="1EA06414"/>
    <w:rsid w:val="1EA1CC30"/>
    <w:rsid w:val="1F21531D"/>
    <w:rsid w:val="1F5274B4"/>
    <w:rsid w:val="200E3998"/>
    <w:rsid w:val="201B799C"/>
    <w:rsid w:val="210EB992"/>
    <w:rsid w:val="2152C54C"/>
    <w:rsid w:val="21B749FD"/>
    <w:rsid w:val="21D915CE"/>
    <w:rsid w:val="2258F3DF"/>
    <w:rsid w:val="23531A5E"/>
    <w:rsid w:val="2374E62F"/>
    <w:rsid w:val="23DA9FC4"/>
    <w:rsid w:val="240D4856"/>
    <w:rsid w:val="242A5AB4"/>
    <w:rsid w:val="248767ED"/>
    <w:rsid w:val="24A7FDC3"/>
    <w:rsid w:val="24D0658D"/>
    <w:rsid w:val="24EEEABF"/>
    <w:rsid w:val="259988DE"/>
    <w:rsid w:val="2599A3EC"/>
    <w:rsid w:val="25C62B15"/>
    <w:rsid w:val="26B8258F"/>
    <w:rsid w:val="2735593F"/>
    <w:rsid w:val="2847465A"/>
    <w:rsid w:val="284C8753"/>
    <w:rsid w:val="29D0ACF4"/>
    <w:rsid w:val="29E316BB"/>
    <w:rsid w:val="2A35F79B"/>
    <w:rsid w:val="2A4E1BF6"/>
    <w:rsid w:val="2A70AACF"/>
    <w:rsid w:val="2B1DFABA"/>
    <w:rsid w:val="2B9021F3"/>
    <w:rsid w:val="2BF7A9FA"/>
    <w:rsid w:val="2C4323CA"/>
    <w:rsid w:val="2D01EA2A"/>
    <w:rsid w:val="2D1AB77D"/>
    <w:rsid w:val="2D4BAAB4"/>
    <w:rsid w:val="2D557BBA"/>
    <w:rsid w:val="2D6467A6"/>
    <w:rsid w:val="2D81820A"/>
    <w:rsid w:val="2E9A69E8"/>
    <w:rsid w:val="2F1D526B"/>
    <w:rsid w:val="300316E5"/>
    <w:rsid w:val="30398AEC"/>
    <w:rsid w:val="30708655"/>
    <w:rsid w:val="30D42E1E"/>
    <w:rsid w:val="31205E0A"/>
    <w:rsid w:val="31488EE1"/>
    <w:rsid w:val="333AB7A7"/>
    <w:rsid w:val="33EF2241"/>
    <w:rsid w:val="3525C962"/>
    <w:rsid w:val="35CC0801"/>
    <w:rsid w:val="360063F8"/>
    <w:rsid w:val="38414C2E"/>
    <w:rsid w:val="392620A5"/>
    <w:rsid w:val="39B8F3C3"/>
    <w:rsid w:val="3ABB07C8"/>
    <w:rsid w:val="3B3A9FA8"/>
    <w:rsid w:val="3B5DB861"/>
    <w:rsid w:val="3B6D483A"/>
    <w:rsid w:val="3C6FA57C"/>
    <w:rsid w:val="3DFE868C"/>
    <w:rsid w:val="3F8E78EB"/>
    <w:rsid w:val="400E10CB"/>
    <w:rsid w:val="40434E15"/>
    <w:rsid w:val="40687C09"/>
    <w:rsid w:val="41402106"/>
    <w:rsid w:val="42C619AD"/>
    <w:rsid w:val="42E53FB3"/>
    <w:rsid w:val="434FA1E9"/>
    <w:rsid w:val="440317B6"/>
    <w:rsid w:val="453BED2C"/>
    <w:rsid w:val="4543DAB2"/>
    <w:rsid w:val="475416CA"/>
    <w:rsid w:val="47B8B0D6"/>
    <w:rsid w:val="4831C26F"/>
    <w:rsid w:val="4851CC5E"/>
    <w:rsid w:val="49564A11"/>
    <w:rsid w:val="49EA305B"/>
    <w:rsid w:val="4A272E47"/>
    <w:rsid w:val="4AF05198"/>
    <w:rsid w:val="4B50C372"/>
    <w:rsid w:val="4B63DADC"/>
    <w:rsid w:val="4D21D11D"/>
    <w:rsid w:val="4D46FF11"/>
    <w:rsid w:val="4D9F124D"/>
    <w:rsid w:val="4E9051BA"/>
    <w:rsid w:val="4E925490"/>
    <w:rsid w:val="4FC5578E"/>
    <w:rsid w:val="502E24F1"/>
    <w:rsid w:val="50868D59"/>
    <w:rsid w:val="513293A5"/>
    <w:rsid w:val="517262C6"/>
    <w:rsid w:val="51AFEB37"/>
    <w:rsid w:val="533CAF6D"/>
    <w:rsid w:val="5365C5B3"/>
    <w:rsid w:val="547E0B81"/>
    <w:rsid w:val="5498C8B1"/>
    <w:rsid w:val="55F57415"/>
    <w:rsid w:val="56108D96"/>
    <w:rsid w:val="56222F4B"/>
    <w:rsid w:val="56396A02"/>
    <w:rsid w:val="569B639F"/>
    <w:rsid w:val="56AD5BF0"/>
    <w:rsid w:val="5707A85C"/>
    <w:rsid w:val="57344A1B"/>
    <w:rsid w:val="57C87BED"/>
    <w:rsid w:val="58373400"/>
    <w:rsid w:val="583936D6"/>
    <w:rsid w:val="58EF14C1"/>
    <w:rsid w:val="59501BDE"/>
    <w:rsid w:val="59D30461"/>
    <w:rsid w:val="5AEBEC3F"/>
    <w:rsid w:val="5AF5A06E"/>
    <w:rsid w:val="5B001CAF"/>
    <w:rsid w:val="5B80CD13"/>
    <w:rsid w:val="5BC94000"/>
    <w:rsid w:val="5BDF8835"/>
    <w:rsid w:val="5C54993C"/>
    <w:rsid w:val="5CA3DA96"/>
    <w:rsid w:val="5D0CA7F9"/>
    <w:rsid w:val="5EA67584"/>
    <w:rsid w:val="5FBF5D62"/>
    <w:rsid w:val="5FF11E42"/>
    <w:rsid w:val="604448BB"/>
    <w:rsid w:val="60955B15"/>
    <w:rsid w:val="613449CF"/>
    <w:rsid w:val="616F5E33"/>
    <w:rsid w:val="61DE1646"/>
    <w:rsid w:val="61E0191C"/>
    <w:rsid w:val="61E806A2"/>
    <w:rsid w:val="62C3DAC0"/>
    <w:rsid w:val="62CC70E0"/>
    <w:rsid w:val="62CCD843"/>
    <w:rsid w:val="62F6FE24"/>
    <w:rsid w:val="637BE97D"/>
    <w:rsid w:val="63CCFBD7"/>
    <w:rsid w:val="644AF0D2"/>
    <w:rsid w:val="6471D77F"/>
    <w:rsid w:val="6492CE85"/>
    <w:rsid w:val="64AEEC7B"/>
    <w:rsid w:val="6594DD8C"/>
    <w:rsid w:val="65FB7B82"/>
    <w:rsid w:val="664ABCDC"/>
    <w:rsid w:val="66BB77C5"/>
    <w:rsid w:val="67255772"/>
    <w:rsid w:val="67CA6F47"/>
    <w:rsid w:val="67D5A0F5"/>
    <w:rsid w:val="67E68D3D"/>
    <w:rsid w:val="6831D35E"/>
    <w:rsid w:val="68A66AA3"/>
    <w:rsid w:val="68EED26C"/>
    <w:rsid w:val="6918AE9D"/>
    <w:rsid w:val="69663FA8"/>
    <w:rsid w:val="699BC7AB"/>
    <w:rsid w:val="6B37980C"/>
    <w:rsid w:val="6BBB3FC0"/>
    <w:rsid w:val="6BF8C895"/>
    <w:rsid w:val="6BFF872B"/>
    <w:rsid w:val="6C73BA89"/>
    <w:rsid w:val="6DFC5FA2"/>
    <w:rsid w:val="6E9869C2"/>
    <w:rsid w:val="6F7E0B87"/>
    <w:rsid w:val="700B092F"/>
    <w:rsid w:val="70B01BC2"/>
    <w:rsid w:val="713499DA"/>
    <w:rsid w:val="71969AAF"/>
    <w:rsid w:val="71DE7806"/>
    <w:rsid w:val="72353B1D"/>
    <w:rsid w:val="7390C7EB"/>
    <w:rsid w:val="7399FACD"/>
    <w:rsid w:val="73C29799"/>
    <w:rsid w:val="756295DF"/>
    <w:rsid w:val="758D4114"/>
    <w:rsid w:val="75E60F27"/>
    <w:rsid w:val="760677A3"/>
    <w:rsid w:val="76368F23"/>
    <w:rsid w:val="76732B1F"/>
    <w:rsid w:val="76956EDC"/>
    <w:rsid w:val="76FE6640"/>
    <w:rsid w:val="770E5FC2"/>
    <w:rsid w:val="771F5D46"/>
    <w:rsid w:val="7773555C"/>
    <w:rsid w:val="77FCB107"/>
    <w:rsid w:val="780EC601"/>
    <w:rsid w:val="78450E6A"/>
    <w:rsid w:val="789A36A1"/>
    <w:rsid w:val="7936E61E"/>
    <w:rsid w:val="79482194"/>
    <w:rsid w:val="7974A8BD"/>
    <w:rsid w:val="7A41264E"/>
    <w:rsid w:val="7B14FEF7"/>
    <w:rsid w:val="7BB48121"/>
    <w:rsid w:val="7BBCC1DF"/>
    <w:rsid w:val="7BC6093B"/>
    <w:rsid w:val="7BFABDBE"/>
    <w:rsid w:val="7C826B76"/>
    <w:rsid w:val="7C91CBD9"/>
    <w:rsid w:val="7CD0222A"/>
    <w:rsid w:val="7D052301"/>
    <w:rsid w:val="7DEFEA67"/>
    <w:rsid w:val="7E858B5D"/>
    <w:rsid w:val="7FBAF8D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C51E58"/>
  <w14:defaultImageDpi w14:val="300"/>
  <w15:chartTrackingRefBased/>
  <w15:docId w15:val="{DFC82D27-E3CD-46CB-BBC5-0C6987FD2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hAnsi="Cambria" w:eastAsia="MS Mincho"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val="en-US"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image" Target="media/image1.pn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SharedWithUsers xmlns="6a051225-211a-4978-8e1f-418ef71e904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A4A51-6E2C-4048-A598-43610BC29489}">
  <ds:schemaRefs>
    <ds:schemaRef ds:uri="http://schemas.microsoft.com/office/2006/metadata/longProperties"/>
  </ds:schemaRefs>
</ds:datastoreItem>
</file>

<file path=customXml/itemProps2.xml><?xml version="1.0" encoding="utf-8"?>
<ds:datastoreItem xmlns:ds="http://schemas.openxmlformats.org/officeDocument/2006/customXml" ds:itemID="{A0F3A510-39EB-4647-97C3-9C36BBE1A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73f33-a440-4ef8-82f6-332943134ace"/>
    <ds:schemaRef ds:uri="6a051225-211a-4978-8e1f-418ef71e9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F7A85F-91F6-4941-AE50-C6406F364A01}">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customXml/itemProps4.xml><?xml version="1.0" encoding="utf-8"?>
<ds:datastoreItem xmlns:ds="http://schemas.openxmlformats.org/officeDocument/2006/customXml" ds:itemID="{3B76F99C-6FC0-4B16-B9E9-47737DC29A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Young Family</dc:creator>
  <keywords/>
  <dc:description/>
  <lastModifiedBy>Young, C</lastModifiedBy>
  <revision>11</revision>
  <dcterms:created xsi:type="dcterms:W3CDTF">2023-09-18T16:13:00.0000000Z</dcterms:created>
  <dcterms:modified xsi:type="dcterms:W3CDTF">2024-11-22T19:21:32.1426695Z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Young, C</vt:lpwstr>
  </property>
  <property fmtid="{D5CDD505-2E9C-101B-9397-08002B2CF9AE}" pid="3" name="Order">
    <vt:r8>7090400</vt:r8>
  </property>
  <property fmtid="{D5CDD505-2E9C-101B-9397-08002B2CF9AE}" pid="4" name="ComplianceAssetId">
    <vt:lpwstr/>
  </property>
  <property fmtid="{D5CDD505-2E9C-101B-9397-08002B2CF9AE}" pid="5" name="SharedWithUsers">
    <vt:lpwstr/>
  </property>
  <property fmtid="{D5CDD505-2E9C-101B-9397-08002B2CF9AE}" pid="6" name="_ExtendedDescription">
    <vt:lpwstr/>
  </property>
  <property fmtid="{D5CDD505-2E9C-101B-9397-08002B2CF9AE}" pid="7" name="display_urn:schemas-microsoft-com:office:office#Author">
    <vt:lpwstr>Young, C</vt:lpwstr>
  </property>
  <property fmtid="{D5CDD505-2E9C-101B-9397-08002B2CF9AE}" pid="8" name="ContentTypeId">
    <vt:lpwstr>0x01010036B62E9770AA2B4CB9D24B4779026AFD</vt:lpwstr>
  </property>
  <property fmtid="{D5CDD505-2E9C-101B-9397-08002B2CF9AE}" pid="9" name="MediaServiceImageTags">
    <vt:lpwstr/>
  </property>
</Properties>
</file>