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shd w:val="clear" w:color="auto" w:fill="auto"/>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shd w:val="clear" w:color="auto" w:fill="auto"/>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shd w:val="clear" w:color="auto" w:fill="auto"/>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shd w:val="clear" w:color="auto" w:fill="auto"/>
            <w:vAlign w:val="center"/>
          </w:tcPr>
          <w:p w14:paraId="166EC290" w14:textId="77777777" w:rsidR="00B33F16" w:rsidRPr="00BB6EE8" w:rsidRDefault="00B33F16" w:rsidP="000C233C">
            <w:pPr>
              <w:jc w:val="both"/>
              <w:rPr>
                <w:rFonts w:cs="Arial"/>
              </w:rPr>
            </w:pPr>
            <w:r w:rsidRPr="00BB6EE8">
              <w:rPr>
                <w:rFonts w:cs="Arial"/>
              </w:rPr>
              <w:t>1</w:t>
            </w:r>
          </w:p>
        </w:tc>
        <w:tc>
          <w:tcPr>
            <w:tcW w:w="6697" w:type="dxa"/>
            <w:shd w:val="clear" w:color="auto" w:fill="auto"/>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shd w:val="clear" w:color="auto" w:fill="auto"/>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shd w:val="clear" w:color="auto" w:fill="auto"/>
            <w:vAlign w:val="center"/>
          </w:tcPr>
          <w:p w14:paraId="0AE1F694" w14:textId="77777777" w:rsidR="00B33F16" w:rsidRPr="00BB6EE8" w:rsidRDefault="00B33F16" w:rsidP="000C233C">
            <w:pPr>
              <w:jc w:val="both"/>
              <w:rPr>
                <w:rFonts w:cs="Arial"/>
              </w:rPr>
            </w:pPr>
            <w:r w:rsidRPr="00BB6EE8">
              <w:rPr>
                <w:rFonts w:cs="Arial"/>
              </w:rPr>
              <w:t>2</w:t>
            </w:r>
          </w:p>
        </w:tc>
        <w:tc>
          <w:tcPr>
            <w:tcW w:w="6697" w:type="dxa"/>
            <w:shd w:val="clear" w:color="auto" w:fill="auto"/>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shd w:val="clear" w:color="auto" w:fill="auto"/>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shd w:val="clear" w:color="auto" w:fill="auto"/>
            <w:vAlign w:val="center"/>
          </w:tcPr>
          <w:p w14:paraId="56DC2A35" w14:textId="77777777" w:rsidR="00B33F16" w:rsidRPr="00BB6EE8" w:rsidRDefault="00B33F16" w:rsidP="000C233C">
            <w:pPr>
              <w:jc w:val="both"/>
              <w:rPr>
                <w:rFonts w:cs="Arial"/>
              </w:rPr>
            </w:pPr>
            <w:r w:rsidRPr="00BB6EE8">
              <w:rPr>
                <w:rFonts w:cs="Arial"/>
              </w:rPr>
              <w:t>3</w:t>
            </w:r>
          </w:p>
        </w:tc>
        <w:tc>
          <w:tcPr>
            <w:tcW w:w="6697" w:type="dxa"/>
            <w:shd w:val="clear" w:color="auto" w:fill="auto"/>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shd w:val="clear" w:color="auto" w:fill="auto"/>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shd w:val="clear" w:color="auto" w:fill="auto"/>
            <w:vAlign w:val="center"/>
          </w:tcPr>
          <w:p w14:paraId="1B09E0B9" w14:textId="77777777" w:rsidR="00B33F16" w:rsidRPr="00BB6EE8" w:rsidRDefault="00B33F16" w:rsidP="000C233C">
            <w:pPr>
              <w:jc w:val="both"/>
              <w:rPr>
                <w:rFonts w:cs="Arial"/>
              </w:rPr>
            </w:pPr>
            <w:r w:rsidRPr="00BB6EE8">
              <w:rPr>
                <w:rFonts w:cs="Arial"/>
              </w:rPr>
              <w:t>4</w:t>
            </w:r>
          </w:p>
        </w:tc>
        <w:tc>
          <w:tcPr>
            <w:tcW w:w="6697" w:type="dxa"/>
            <w:shd w:val="clear" w:color="auto" w:fill="auto"/>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shd w:val="clear" w:color="auto" w:fill="auto"/>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shd w:val="clear" w:color="auto" w:fill="auto"/>
            <w:vAlign w:val="center"/>
          </w:tcPr>
          <w:p w14:paraId="2651D0FE" w14:textId="77777777" w:rsidR="00B33F16" w:rsidRPr="00BB6EE8" w:rsidRDefault="00B33F16" w:rsidP="000C233C">
            <w:pPr>
              <w:jc w:val="both"/>
              <w:rPr>
                <w:rFonts w:cs="Arial"/>
              </w:rPr>
            </w:pPr>
            <w:r w:rsidRPr="00BB6EE8">
              <w:rPr>
                <w:rFonts w:cs="Arial"/>
              </w:rPr>
              <w:t>5</w:t>
            </w:r>
          </w:p>
        </w:tc>
        <w:tc>
          <w:tcPr>
            <w:tcW w:w="6697" w:type="dxa"/>
            <w:shd w:val="clear" w:color="auto" w:fill="auto"/>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shd w:val="clear" w:color="auto" w:fill="auto"/>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shd w:val="clear" w:color="auto" w:fill="auto"/>
            <w:vAlign w:val="center"/>
          </w:tcPr>
          <w:p w14:paraId="33E43788" w14:textId="77777777" w:rsidR="00B33F16" w:rsidRPr="00BB6EE8" w:rsidRDefault="00B33F16" w:rsidP="000C233C">
            <w:pPr>
              <w:jc w:val="both"/>
              <w:rPr>
                <w:rFonts w:cs="Arial"/>
              </w:rPr>
            </w:pPr>
            <w:r w:rsidRPr="00BB6EE8">
              <w:rPr>
                <w:rFonts w:cs="Arial"/>
              </w:rPr>
              <w:t>6</w:t>
            </w:r>
          </w:p>
        </w:tc>
        <w:tc>
          <w:tcPr>
            <w:tcW w:w="6697" w:type="dxa"/>
            <w:shd w:val="clear" w:color="auto" w:fill="auto"/>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shd w:val="clear" w:color="auto" w:fill="auto"/>
            <w:vAlign w:val="center"/>
          </w:tcPr>
          <w:p w14:paraId="273F315F" w14:textId="5AA460A7" w:rsidR="00B33F16" w:rsidRPr="00BB6EE8" w:rsidRDefault="00CF7493" w:rsidP="000C233C">
            <w:pPr>
              <w:jc w:val="both"/>
              <w:rPr>
                <w:rFonts w:cs="Arial"/>
              </w:rPr>
            </w:pPr>
            <w:r>
              <w:rPr>
                <w:rFonts w:cs="Arial"/>
              </w:rPr>
              <w:t>10</w:t>
            </w:r>
          </w:p>
        </w:tc>
      </w:tr>
      <w:tr w:rsidR="00B33F16" w:rsidRPr="00D62E08" w14:paraId="7C1AD030" w14:textId="77777777" w:rsidTr="008275B3">
        <w:trPr>
          <w:trHeight w:val="454"/>
        </w:trPr>
        <w:tc>
          <w:tcPr>
            <w:tcW w:w="1242" w:type="dxa"/>
            <w:shd w:val="clear" w:color="auto" w:fill="auto"/>
            <w:vAlign w:val="center"/>
          </w:tcPr>
          <w:p w14:paraId="7FBAC878" w14:textId="77777777" w:rsidR="00B33F16" w:rsidRPr="00BB6EE8" w:rsidRDefault="00B33F16" w:rsidP="000C233C">
            <w:pPr>
              <w:jc w:val="both"/>
              <w:rPr>
                <w:rFonts w:cs="Arial"/>
              </w:rPr>
            </w:pPr>
            <w:r w:rsidRPr="00BB6EE8">
              <w:rPr>
                <w:rFonts w:cs="Arial"/>
              </w:rPr>
              <w:t>7</w:t>
            </w:r>
          </w:p>
        </w:tc>
        <w:tc>
          <w:tcPr>
            <w:tcW w:w="6697" w:type="dxa"/>
            <w:shd w:val="clear" w:color="auto" w:fill="auto"/>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shd w:val="clear" w:color="auto" w:fill="auto"/>
            <w:vAlign w:val="center"/>
          </w:tcPr>
          <w:p w14:paraId="737F7790" w14:textId="413C7CEB" w:rsidR="00B33F16" w:rsidRPr="00BB6EE8" w:rsidRDefault="00CF7493" w:rsidP="000C233C">
            <w:pPr>
              <w:jc w:val="both"/>
              <w:rPr>
                <w:rFonts w:cs="Arial"/>
              </w:rPr>
            </w:pPr>
            <w:r>
              <w:rPr>
                <w:rFonts w:cs="Arial"/>
              </w:rPr>
              <w:t>10</w:t>
            </w:r>
          </w:p>
        </w:tc>
      </w:tr>
      <w:tr w:rsidR="00B33F16" w:rsidRPr="00D62E08" w14:paraId="7823D1AC" w14:textId="77777777" w:rsidTr="008275B3">
        <w:trPr>
          <w:trHeight w:val="454"/>
        </w:trPr>
        <w:tc>
          <w:tcPr>
            <w:tcW w:w="1242" w:type="dxa"/>
            <w:shd w:val="clear" w:color="auto" w:fill="auto"/>
            <w:vAlign w:val="center"/>
          </w:tcPr>
          <w:p w14:paraId="2BB1AB76" w14:textId="77777777" w:rsidR="00B33F16" w:rsidRPr="00BB6EE8" w:rsidRDefault="00B33F16" w:rsidP="000C233C">
            <w:pPr>
              <w:jc w:val="both"/>
              <w:rPr>
                <w:rFonts w:cs="Arial"/>
              </w:rPr>
            </w:pPr>
            <w:r w:rsidRPr="00BB6EE8">
              <w:rPr>
                <w:rFonts w:cs="Arial"/>
              </w:rPr>
              <w:t>8</w:t>
            </w:r>
          </w:p>
        </w:tc>
        <w:tc>
          <w:tcPr>
            <w:tcW w:w="6697" w:type="dxa"/>
            <w:shd w:val="clear" w:color="auto" w:fill="auto"/>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shd w:val="clear" w:color="auto" w:fill="auto"/>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shd w:val="clear" w:color="auto" w:fill="auto"/>
            <w:vAlign w:val="center"/>
          </w:tcPr>
          <w:p w14:paraId="112FAC92" w14:textId="77777777" w:rsidR="00B33F16" w:rsidRPr="00BB6EE8" w:rsidRDefault="00B33F16" w:rsidP="000C233C">
            <w:pPr>
              <w:jc w:val="both"/>
              <w:rPr>
                <w:rFonts w:cs="Arial"/>
              </w:rPr>
            </w:pPr>
            <w:r w:rsidRPr="00BB6EE8">
              <w:rPr>
                <w:rFonts w:cs="Arial"/>
              </w:rPr>
              <w:t>9</w:t>
            </w:r>
          </w:p>
        </w:tc>
        <w:tc>
          <w:tcPr>
            <w:tcW w:w="6697" w:type="dxa"/>
            <w:shd w:val="clear" w:color="auto" w:fill="auto"/>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shd w:val="clear" w:color="auto" w:fill="auto"/>
            <w:vAlign w:val="center"/>
          </w:tcPr>
          <w:p w14:paraId="20204673" w14:textId="2234EBDA" w:rsidR="00B33F16" w:rsidRPr="00BB6EE8" w:rsidRDefault="00CF7493" w:rsidP="000C233C">
            <w:pPr>
              <w:jc w:val="both"/>
              <w:rPr>
                <w:rFonts w:cs="Arial"/>
              </w:rPr>
            </w:pPr>
            <w:r>
              <w:rPr>
                <w:rFonts w:cs="Arial"/>
              </w:rPr>
              <w:t>12</w:t>
            </w:r>
          </w:p>
        </w:tc>
      </w:tr>
      <w:tr w:rsidR="0040422C" w:rsidRPr="00D62E08" w14:paraId="0E5CF37F" w14:textId="77777777" w:rsidTr="008275B3">
        <w:trPr>
          <w:trHeight w:val="454"/>
        </w:trPr>
        <w:tc>
          <w:tcPr>
            <w:tcW w:w="1242" w:type="dxa"/>
            <w:shd w:val="clear" w:color="auto" w:fill="auto"/>
            <w:vAlign w:val="center"/>
          </w:tcPr>
          <w:p w14:paraId="422513BE" w14:textId="5DF1BCAA" w:rsidR="0040422C" w:rsidRPr="00BB6EE8" w:rsidRDefault="0040422C" w:rsidP="000C233C">
            <w:pPr>
              <w:jc w:val="both"/>
              <w:rPr>
                <w:rFonts w:cs="Arial"/>
              </w:rPr>
            </w:pPr>
            <w:r>
              <w:rPr>
                <w:rFonts w:cs="Arial"/>
              </w:rPr>
              <w:t>10</w:t>
            </w:r>
          </w:p>
        </w:tc>
        <w:tc>
          <w:tcPr>
            <w:tcW w:w="6697" w:type="dxa"/>
            <w:shd w:val="clear" w:color="auto" w:fill="auto"/>
            <w:vAlign w:val="center"/>
          </w:tcPr>
          <w:p w14:paraId="237342B5" w14:textId="115405DB" w:rsidR="0040422C" w:rsidRDefault="0040422C" w:rsidP="000C233C">
            <w:pPr>
              <w:jc w:val="both"/>
              <w:rPr>
                <w:rFonts w:cs="Arial"/>
              </w:rPr>
            </w:pPr>
            <w:r>
              <w:rPr>
                <w:rFonts w:cs="Arial"/>
              </w:rPr>
              <w:t>Links with Other Policies</w:t>
            </w:r>
          </w:p>
        </w:tc>
        <w:tc>
          <w:tcPr>
            <w:tcW w:w="1270" w:type="dxa"/>
            <w:shd w:val="clear" w:color="auto" w:fill="auto"/>
            <w:vAlign w:val="center"/>
          </w:tcPr>
          <w:p w14:paraId="17D2D5B3" w14:textId="7D474B9D" w:rsidR="0040422C" w:rsidRPr="00BB6EE8" w:rsidRDefault="00CF7493" w:rsidP="000C233C">
            <w:pPr>
              <w:jc w:val="both"/>
              <w:rPr>
                <w:rFonts w:cs="Arial"/>
              </w:rPr>
            </w:pPr>
            <w:r>
              <w:rPr>
                <w:rFonts w:cs="Arial"/>
              </w:rPr>
              <w:t>12</w:t>
            </w:r>
          </w:p>
        </w:tc>
      </w:tr>
      <w:tr w:rsidR="00B33F16" w:rsidRPr="00D62E08" w14:paraId="35BDBDE3" w14:textId="77777777" w:rsidTr="008275B3">
        <w:trPr>
          <w:trHeight w:val="454"/>
        </w:trPr>
        <w:tc>
          <w:tcPr>
            <w:tcW w:w="1242" w:type="dxa"/>
            <w:shd w:val="clear" w:color="auto" w:fill="auto"/>
            <w:vAlign w:val="center"/>
          </w:tcPr>
          <w:p w14:paraId="31E7A513" w14:textId="42D54A86" w:rsidR="00B33F16" w:rsidRPr="00BB6EE8" w:rsidRDefault="00B33F16" w:rsidP="000C233C">
            <w:pPr>
              <w:jc w:val="both"/>
              <w:rPr>
                <w:rFonts w:cs="Arial"/>
              </w:rPr>
            </w:pPr>
          </w:p>
        </w:tc>
        <w:tc>
          <w:tcPr>
            <w:tcW w:w="6697" w:type="dxa"/>
            <w:shd w:val="clear" w:color="auto" w:fill="auto"/>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shd w:val="clear" w:color="auto" w:fill="auto"/>
            <w:vAlign w:val="center"/>
          </w:tcPr>
          <w:p w14:paraId="0FCFE62B" w14:textId="54F503FB" w:rsidR="00B33F16" w:rsidRPr="00BB6EE8" w:rsidRDefault="00CF7493" w:rsidP="000C233C">
            <w:pPr>
              <w:jc w:val="both"/>
              <w:rPr>
                <w:rFonts w:cs="Arial"/>
              </w:rPr>
            </w:pPr>
            <w:r>
              <w:rPr>
                <w:rFonts w:cs="Arial"/>
              </w:rPr>
              <w:t>13</w:t>
            </w:r>
          </w:p>
        </w:tc>
      </w:tr>
    </w:tbl>
    <w:p w14:paraId="2B3190E6" w14:textId="77777777" w:rsidR="00C76EC7" w:rsidRDefault="00C76EC7" w:rsidP="000C233C">
      <w:pPr>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3544"/>
        <w:gridCol w:w="1275"/>
        <w:gridCol w:w="1843"/>
      </w:tblGrid>
      <w:tr w:rsidR="00C16C10" w:rsidRPr="00D62E08" w14:paraId="18FD4A0F" w14:textId="77777777" w:rsidTr="00AD780C">
        <w:trPr>
          <w:trHeight w:val="510"/>
        </w:trPr>
        <w:tc>
          <w:tcPr>
            <w:tcW w:w="2547" w:type="dxa"/>
            <w:shd w:val="clear" w:color="auto" w:fill="D9D9D9"/>
            <w:vAlign w:val="center"/>
          </w:tcPr>
          <w:p w14:paraId="4D2ED562" w14:textId="77777777" w:rsidR="00C16C10" w:rsidRPr="00BB6EE8" w:rsidRDefault="00C16C10" w:rsidP="000C233C">
            <w:pPr>
              <w:jc w:val="both"/>
              <w:rPr>
                <w:rFonts w:cs="Arial"/>
                <w:b/>
                <w:bCs/>
              </w:rPr>
            </w:pPr>
            <w:r w:rsidRPr="00BB6EE8">
              <w:rPr>
                <w:rFonts w:cs="Arial"/>
                <w:b/>
                <w:bCs/>
              </w:rPr>
              <w:t>Approved by:</w:t>
            </w:r>
          </w:p>
        </w:tc>
        <w:tc>
          <w:tcPr>
            <w:tcW w:w="3544" w:type="dxa"/>
            <w:shd w:val="clear" w:color="auto" w:fill="D9D9D9"/>
            <w:vAlign w:val="center"/>
          </w:tcPr>
          <w:p w14:paraId="18BCF130" w14:textId="77777777" w:rsidR="00C16C10" w:rsidRPr="00BB6EE8" w:rsidRDefault="00C16C10" w:rsidP="000C233C">
            <w:pPr>
              <w:jc w:val="both"/>
              <w:rPr>
                <w:rFonts w:cs="Arial"/>
              </w:rPr>
            </w:pPr>
            <w:r w:rsidRPr="00BB6EE8">
              <w:rPr>
                <w:rFonts w:cs="Arial"/>
              </w:rPr>
              <w:t>Trustees</w:t>
            </w:r>
          </w:p>
        </w:tc>
        <w:tc>
          <w:tcPr>
            <w:tcW w:w="1275" w:type="dxa"/>
            <w:shd w:val="clear" w:color="auto" w:fill="D9D9D9"/>
            <w:vAlign w:val="center"/>
          </w:tcPr>
          <w:p w14:paraId="237D7716" w14:textId="77777777" w:rsidR="00C16C10" w:rsidRPr="00BB6EE8" w:rsidRDefault="00C16C10" w:rsidP="000C233C">
            <w:pPr>
              <w:jc w:val="both"/>
              <w:rPr>
                <w:rFonts w:cs="Arial"/>
                <w:b/>
                <w:bCs/>
              </w:rPr>
            </w:pPr>
          </w:p>
        </w:tc>
        <w:tc>
          <w:tcPr>
            <w:tcW w:w="1843" w:type="dxa"/>
            <w:shd w:val="clear" w:color="auto" w:fill="D9D9D9"/>
            <w:vAlign w:val="center"/>
          </w:tcPr>
          <w:p w14:paraId="1F4E46C2" w14:textId="77777777" w:rsidR="00C16C10" w:rsidRPr="00BB6EE8" w:rsidRDefault="00C16C10" w:rsidP="000C233C">
            <w:pPr>
              <w:jc w:val="both"/>
              <w:rPr>
                <w:rFonts w:cs="Arial"/>
              </w:rPr>
            </w:pP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gridSpan w:val="3"/>
            <w:shd w:val="clear" w:color="auto" w:fill="D9D9D9"/>
            <w:vAlign w:val="center"/>
          </w:tcPr>
          <w:p w14:paraId="7E2D8132" w14:textId="77777777" w:rsidR="00C16C10" w:rsidRPr="00BB6EE8" w:rsidRDefault="00C16C10" w:rsidP="000C233C">
            <w:pPr>
              <w:jc w:val="both"/>
              <w:rPr>
                <w:rFonts w:cs="Arial"/>
              </w:rPr>
            </w:pPr>
            <w:r>
              <w:rPr>
                <w:rFonts w:cs="Arial"/>
              </w:rPr>
              <w:t>August</w:t>
            </w:r>
            <w:r w:rsidRPr="00BB6EE8">
              <w:rPr>
                <w:rFonts w:cs="Arial"/>
              </w:rPr>
              <w:t xml:space="preserve"> 202</w:t>
            </w:r>
            <w:r>
              <w:rPr>
                <w:rFonts w:cs="Arial"/>
              </w:rPr>
              <w:t>4</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gridSpan w:val="3"/>
            <w:shd w:val="clear" w:color="auto" w:fill="D9D9D9"/>
            <w:vAlign w:val="center"/>
          </w:tcPr>
          <w:p w14:paraId="239E372B" w14:textId="77777777" w:rsidR="00C16C10" w:rsidRPr="00BB6EE8" w:rsidRDefault="00C16C10" w:rsidP="000C233C">
            <w:pPr>
              <w:jc w:val="both"/>
              <w:rPr>
                <w:rFonts w:cs="Arial"/>
              </w:rPr>
            </w:pPr>
            <w:r>
              <w:rPr>
                <w:rFonts w:cs="Arial"/>
              </w:rPr>
              <w:t>September 2025</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809"/>
        <w:gridCol w:w="3289"/>
        <w:gridCol w:w="1134"/>
        <w:gridCol w:w="2977"/>
      </w:tblGrid>
      <w:tr w:rsidR="00B33F16" w:rsidRPr="001F45E7" w14:paraId="7F58D56B" w14:textId="77777777" w:rsidTr="008275B3">
        <w:trPr>
          <w:trHeight w:val="510"/>
        </w:trPr>
        <w:tc>
          <w:tcPr>
            <w:tcW w:w="1809" w:type="dxa"/>
            <w:shd w:val="clear" w:color="auto" w:fill="D9D9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3289" w:type="dxa"/>
            <w:shd w:val="clear" w:color="auto" w:fill="D9D9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1134" w:type="dxa"/>
            <w:shd w:val="clear" w:color="auto" w:fill="D9D9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2977" w:type="dxa"/>
            <w:shd w:val="clear" w:color="auto" w:fill="D9D9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008275B3">
        <w:trPr>
          <w:trHeight w:val="510"/>
        </w:trPr>
        <w:tc>
          <w:tcPr>
            <w:tcW w:w="1809" w:type="dxa"/>
            <w:shd w:val="clear" w:color="auto" w:fill="D9D9D9"/>
            <w:vAlign w:val="center"/>
          </w:tcPr>
          <w:p w14:paraId="0E007863" w14:textId="77777777" w:rsidR="00B33F16" w:rsidRPr="00BB6EE8" w:rsidRDefault="00B33F16" w:rsidP="000C233C">
            <w:pPr>
              <w:jc w:val="both"/>
              <w:rPr>
                <w:rFonts w:cs="Arial"/>
              </w:rPr>
            </w:pPr>
            <w:r w:rsidRPr="00BB6EE8">
              <w:rPr>
                <w:rFonts w:cs="Arial"/>
              </w:rPr>
              <w:t>October 2019</w:t>
            </w:r>
          </w:p>
        </w:tc>
        <w:tc>
          <w:tcPr>
            <w:tcW w:w="3289" w:type="dxa"/>
            <w:shd w:val="clear" w:color="auto" w:fill="D9D9D9"/>
            <w:vAlign w:val="center"/>
          </w:tcPr>
          <w:p w14:paraId="43173406" w14:textId="77777777" w:rsidR="00B33F16" w:rsidRPr="00BB6EE8" w:rsidRDefault="00B33F16" w:rsidP="000C233C">
            <w:pPr>
              <w:jc w:val="both"/>
              <w:rPr>
                <w:rFonts w:cs="Arial"/>
              </w:rPr>
            </w:pPr>
          </w:p>
        </w:tc>
        <w:tc>
          <w:tcPr>
            <w:tcW w:w="1134" w:type="dxa"/>
            <w:shd w:val="clear" w:color="auto" w:fill="D9D9D9"/>
            <w:vAlign w:val="center"/>
          </w:tcPr>
          <w:p w14:paraId="6C339DA6" w14:textId="5C7A2077" w:rsidR="00B33F16" w:rsidRPr="00BB6EE8" w:rsidRDefault="0040422C" w:rsidP="000C233C">
            <w:pPr>
              <w:jc w:val="both"/>
              <w:rPr>
                <w:rFonts w:cs="Arial"/>
              </w:rPr>
            </w:pPr>
            <w:r>
              <w:rPr>
                <w:rFonts w:cs="Arial"/>
              </w:rPr>
              <w:t>1</w:t>
            </w:r>
          </w:p>
        </w:tc>
        <w:tc>
          <w:tcPr>
            <w:tcW w:w="2977" w:type="dxa"/>
            <w:shd w:val="clear" w:color="auto" w:fill="D9D9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008275B3">
        <w:trPr>
          <w:trHeight w:val="510"/>
        </w:trPr>
        <w:tc>
          <w:tcPr>
            <w:tcW w:w="1809" w:type="dxa"/>
            <w:shd w:val="clear" w:color="auto" w:fill="D9D9D9"/>
            <w:vAlign w:val="center"/>
          </w:tcPr>
          <w:p w14:paraId="1F1E9656" w14:textId="77777777" w:rsidR="00B33F16" w:rsidRPr="00BB6EE8" w:rsidRDefault="00B33F16" w:rsidP="000C233C">
            <w:pPr>
              <w:jc w:val="both"/>
              <w:rPr>
                <w:rFonts w:cs="Arial"/>
              </w:rPr>
            </w:pPr>
            <w:r w:rsidRPr="00BB6EE8">
              <w:rPr>
                <w:rFonts w:cs="Arial"/>
              </w:rPr>
              <w:t>September 2022</w:t>
            </w:r>
          </w:p>
        </w:tc>
        <w:tc>
          <w:tcPr>
            <w:tcW w:w="3289" w:type="dxa"/>
            <w:shd w:val="clear" w:color="auto" w:fill="D9D9D9"/>
            <w:vAlign w:val="center"/>
          </w:tcPr>
          <w:p w14:paraId="737A214E" w14:textId="77777777" w:rsidR="00B33F16" w:rsidRPr="00BB6EE8" w:rsidRDefault="00B33F16" w:rsidP="000C233C">
            <w:pPr>
              <w:jc w:val="both"/>
              <w:rPr>
                <w:rFonts w:cs="Arial"/>
              </w:rPr>
            </w:pPr>
            <w:r w:rsidRPr="00BB6EE8">
              <w:rPr>
                <w:rFonts w:cs="Arial"/>
              </w:rPr>
              <w:t>RC</w:t>
            </w:r>
          </w:p>
        </w:tc>
        <w:tc>
          <w:tcPr>
            <w:tcW w:w="1134" w:type="dxa"/>
            <w:shd w:val="clear" w:color="auto" w:fill="D9D9D9"/>
            <w:vAlign w:val="center"/>
          </w:tcPr>
          <w:p w14:paraId="2F5C92CA" w14:textId="543C6A0B" w:rsidR="00B33F16" w:rsidRPr="00BB6EE8" w:rsidRDefault="0040422C" w:rsidP="000C233C">
            <w:pPr>
              <w:jc w:val="both"/>
              <w:rPr>
                <w:rFonts w:cs="Arial"/>
              </w:rPr>
            </w:pPr>
            <w:r>
              <w:rPr>
                <w:rFonts w:cs="Arial"/>
              </w:rPr>
              <w:t>2</w:t>
            </w:r>
          </w:p>
        </w:tc>
        <w:tc>
          <w:tcPr>
            <w:tcW w:w="2977" w:type="dxa"/>
            <w:shd w:val="clear" w:color="auto" w:fill="D9D9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008275B3">
        <w:trPr>
          <w:trHeight w:val="510"/>
        </w:trPr>
        <w:tc>
          <w:tcPr>
            <w:tcW w:w="1809" w:type="dxa"/>
            <w:shd w:val="clear" w:color="auto" w:fill="D9D9D9"/>
            <w:vAlign w:val="center"/>
          </w:tcPr>
          <w:p w14:paraId="6E6F6AB0" w14:textId="0D434A81" w:rsidR="00B33F16" w:rsidRPr="00BB6EE8" w:rsidRDefault="0040422C" w:rsidP="000C233C">
            <w:pPr>
              <w:jc w:val="both"/>
              <w:rPr>
                <w:rFonts w:cs="Arial"/>
              </w:rPr>
            </w:pPr>
            <w:r>
              <w:rPr>
                <w:rFonts w:cs="Arial"/>
              </w:rPr>
              <w:t>August 2024</w:t>
            </w:r>
          </w:p>
        </w:tc>
        <w:tc>
          <w:tcPr>
            <w:tcW w:w="3289" w:type="dxa"/>
            <w:shd w:val="clear" w:color="auto" w:fill="D9D9D9"/>
            <w:vAlign w:val="center"/>
          </w:tcPr>
          <w:p w14:paraId="435CCC09" w14:textId="0649A76D" w:rsidR="00B33F16" w:rsidRPr="00BB6EE8" w:rsidRDefault="0040422C" w:rsidP="000C233C">
            <w:pPr>
              <w:jc w:val="both"/>
              <w:rPr>
                <w:rFonts w:cs="Arial"/>
              </w:rPr>
            </w:pPr>
            <w:r>
              <w:rPr>
                <w:rFonts w:cs="Arial"/>
              </w:rPr>
              <w:t>RC</w:t>
            </w:r>
          </w:p>
        </w:tc>
        <w:tc>
          <w:tcPr>
            <w:tcW w:w="1134" w:type="dxa"/>
            <w:shd w:val="clear" w:color="auto" w:fill="D9D9D9"/>
            <w:vAlign w:val="center"/>
          </w:tcPr>
          <w:p w14:paraId="5A0C56E6" w14:textId="2CBD08A8" w:rsidR="00B33F16" w:rsidRPr="00BB6EE8" w:rsidRDefault="0040422C" w:rsidP="000C233C">
            <w:pPr>
              <w:jc w:val="both"/>
              <w:rPr>
                <w:rFonts w:cs="Arial"/>
              </w:rPr>
            </w:pPr>
            <w:r>
              <w:rPr>
                <w:rFonts w:cs="Arial"/>
              </w:rPr>
              <w:t>3</w:t>
            </w:r>
          </w:p>
        </w:tc>
        <w:tc>
          <w:tcPr>
            <w:tcW w:w="2977" w:type="dxa"/>
            <w:shd w:val="clear" w:color="auto" w:fill="D9D9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008275B3">
        <w:trPr>
          <w:trHeight w:val="510"/>
        </w:trPr>
        <w:tc>
          <w:tcPr>
            <w:tcW w:w="1809" w:type="dxa"/>
            <w:shd w:val="clear" w:color="auto" w:fill="D9D9D9"/>
            <w:vAlign w:val="center"/>
          </w:tcPr>
          <w:p w14:paraId="114D3C3D" w14:textId="77777777" w:rsidR="00B33F16" w:rsidRPr="00BB6EE8" w:rsidRDefault="00B33F16" w:rsidP="000C233C">
            <w:pPr>
              <w:jc w:val="both"/>
              <w:rPr>
                <w:rFonts w:cs="Arial"/>
              </w:rPr>
            </w:pPr>
          </w:p>
        </w:tc>
        <w:tc>
          <w:tcPr>
            <w:tcW w:w="3289" w:type="dxa"/>
            <w:shd w:val="clear" w:color="auto" w:fill="D9D9D9"/>
            <w:vAlign w:val="center"/>
          </w:tcPr>
          <w:p w14:paraId="5B0CA6EE" w14:textId="77777777" w:rsidR="00B33F16" w:rsidRPr="00BB6EE8" w:rsidRDefault="00B33F16" w:rsidP="000C233C">
            <w:pPr>
              <w:jc w:val="both"/>
              <w:rPr>
                <w:rFonts w:cs="Arial"/>
              </w:rPr>
            </w:pPr>
          </w:p>
        </w:tc>
        <w:tc>
          <w:tcPr>
            <w:tcW w:w="1134" w:type="dxa"/>
            <w:shd w:val="clear" w:color="auto" w:fill="D9D9D9"/>
            <w:vAlign w:val="center"/>
          </w:tcPr>
          <w:p w14:paraId="0F6CF033" w14:textId="77777777" w:rsidR="00B33F16" w:rsidRPr="00BB6EE8" w:rsidRDefault="00B33F16" w:rsidP="000C233C">
            <w:pPr>
              <w:jc w:val="both"/>
              <w:rPr>
                <w:rFonts w:cs="Arial"/>
              </w:rPr>
            </w:pPr>
          </w:p>
        </w:tc>
        <w:tc>
          <w:tcPr>
            <w:tcW w:w="2977" w:type="dxa"/>
            <w:shd w:val="clear" w:color="auto" w:fill="D9D9D9"/>
            <w:vAlign w:val="center"/>
          </w:tcPr>
          <w:p w14:paraId="6147920B" w14:textId="77777777" w:rsidR="00B33F16" w:rsidRPr="00BB6EE8" w:rsidRDefault="00B33F16" w:rsidP="000C233C">
            <w:pPr>
              <w:jc w:val="both"/>
              <w:rPr>
                <w:rFonts w:cs="Arial"/>
              </w:rPr>
            </w:pPr>
          </w:p>
        </w:tc>
      </w:tr>
      <w:tr w:rsidR="00B33F16" w:rsidRPr="001F45E7" w14:paraId="2BB494EA" w14:textId="77777777" w:rsidTr="008275B3">
        <w:trPr>
          <w:trHeight w:val="510"/>
        </w:trPr>
        <w:tc>
          <w:tcPr>
            <w:tcW w:w="1809" w:type="dxa"/>
            <w:shd w:val="clear" w:color="auto" w:fill="D9D9D9"/>
            <w:vAlign w:val="center"/>
          </w:tcPr>
          <w:p w14:paraId="3D018002" w14:textId="77777777" w:rsidR="00B33F16" w:rsidRPr="00BB6EE8" w:rsidRDefault="00B33F16" w:rsidP="000C233C">
            <w:pPr>
              <w:jc w:val="both"/>
              <w:rPr>
                <w:rFonts w:cs="Arial"/>
              </w:rPr>
            </w:pPr>
          </w:p>
        </w:tc>
        <w:tc>
          <w:tcPr>
            <w:tcW w:w="3289" w:type="dxa"/>
            <w:shd w:val="clear" w:color="auto" w:fill="D9D9D9"/>
            <w:vAlign w:val="center"/>
          </w:tcPr>
          <w:p w14:paraId="7D98A6C9" w14:textId="77777777" w:rsidR="00B33F16" w:rsidRPr="00BB6EE8" w:rsidRDefault="00B33F16" w:rsidP="000C233C">
            <w:pPr>
              <w:jc w:val="both"/>
              <w:rPr>
                <w:rFonts w:cs="Arial"/>
              </w:rPr>
            </w:pPr>
          </w:p>
        </w:tc>
        <w:tc>
          <w:tcPr>
            <w:tcW w:w="1134" w:type="dxa"/>
            <w:shd w:val="clear" w:color="auto" w:fill="D9D9D9"/>
            <w:vAlign w:val="center"/>
          </w:tcPr>
          <w:p w14:paraId="644379F5" w14:textId="77777777" w:rsidR="00B33F16" w:rsidRPr="00BB6EE8" w:rsidRDefault="00B33F16" w:rsidP="000C233C">
            <w:pPr>
              <w:jc w:val="both"/>
              <w:rPr>
                <w:rFonts w:cs="Arial"/>
              </w:rPr>
            </w:pPr>
          </w:p>
        </w:tc>
        <w:tc>
          <w:tcPr>
            <w:tcW w:w="2977" w:type="dxa"/>
            <w:shd w:val="clear" w:color="auto" w:fill="D9D9D9"/>
            <w:vAlign w:val="center"/>
          </w:tcPr>
          <w:p w14:paraId="0BAA9F79" w14:textId="77777777" w:rsidR="00B33F16" w:rsidRPr="00BB6EE8" w:rsidRDefault="00B33F16"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lastRenderedPageBreak/>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2"/>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3"/>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pic="http://schemas.openxmlformats.org/drawingml/2006/picture" xmlns:a="http://schemas.openxmlformats.org/drawingml/2006/main" xmlns:w16sdtfl="http://schemas.microsoft.com/office/word/2024/wordml/sdtformatlock">
            <w:pict w14:anchorId="765BAAF6">
              <v:shapetype id="_x0000_t202" coordsize="21600,21600" o:spt="202" path="m,l,21600r21600,l21600,xe" w14:anchorId="48E32418">
                <v:stroke joinstyle="miter"/>
                <v:path gradientshapeok="t" o:connecttype="rect"/>
              </v:shapetype>
              <v:shape id="Text Box 1"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v:textbox>
                  <w:txbxContent>
                    <w:p w:rsidR="00FD112D" w:rsidP="00FD112D" w:rsidRDefault="00FD112D" w14:paraId="672A6659" w14:textId="77777777"/>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3"/>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3"/>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000C233C">
      <w:pPr>
        <w:pStyle w:val="ListParagraph"/>
        <w:numPr>
          <w:ilvl w:val="0"/>
          <w:numId w:val="13"/>
        </w:numPr>
        <w:jc w:val="both"/>
        <w:rPr>
          <w:rStyle w:val="Hyperlink"/>
          <w:rFonts w:cs="Arial"/>
          <w:color w:val="auto"/>
          <w:sz w:val="22"/>
          <w:u w:val="none"/>
          <w:lang w:eastAsia="en-GB"/>
        </w:rPr>
      </w:pPr>
      <w:hyperlink r:id="rId20" w:history="1">
        <w:r w:rsidRPr="00703BC2">
          <w:rPr>
            <w:rStyle w:val="Hyperlink"/>
            <w:rFonts w:cs="Arial"/>
            <w:sz w:val="22"/>
          </w:rPr>
          <w:t>https://www.legislation.gov.uk/uksi/2013/757/regulation/2/made</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1"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2"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3"/>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4"/>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4"/>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08F45170" w14:textId="15DA5B0C" w:rsidR="0040422C" w:rsidRPr="009052C3" w:rsidRDefault="0040422C" w:rsidP="000C233C">
      <w:pPr>
        <w:pStyle w:val="ListParagraph"/>
        <w:numPr>
          <w:ilvl w:val="0"/>
          <w:numId w:val="14"/>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4"/>
        </w:numPr>
        <w:jc w:val="both"/>
        <w:rPr>
          <w:rFonts w:ascii="Arial" w:eastAsia="Times New Roman" w:hAnsi="Arial" w:cs="Arial"/>
          <w:lang w:eastAsia="en-GB"/>
        </w:rPr>
      </w:pPr>
      <w:bookmarkStart w:id="13" w:name="_Hlk166571369"/>
      <w:r w:rsidRPr="009052C3">
        <w:rPr>
          <w:rFonts w:ascii="Arial" w:hAnsi="Arial" w:cs="Arial"/>
          <w:lang w:eastAsia="en-GB"/>
        </w:rPr>
        <w:lastRenderedPageBreak/>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4"/>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4"/>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4"/>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4"/>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9F2055" w:rsidRDefault="0040422C" w:rsidP="000C233C">
      <w:pPr>
        <w:pStyle w:val="ListParagraph"/>
        <w:numPr>
          <w:ilvl w:val="0"/>
          <w:numId w:val="14"/>
        </w:numPr>
        <w:jc w:val="both"/>
        <w:rPr>
          <w:rFonts w:ascii="Arial" w:eastAsia="Times New Roman" w:hAnsi="Arial" w:cs="Arial"/>
          <w:lang w:eastAsia="en-GB"/>
        </w:rPr>
      </w:pPr>
      <w:r w:rsidRPr="009F2055">
        <w:rPr>
          <w:rFonts w:ascii="Arial" w:hAnsi="Arial" w:cs="Arial"/>
          <w:lang w:eastAsia="en-GB"/>
        </w:rPr>
        <w:t>Making sure dedicated training is provided to staff with a specific attendance function in their role, including in interpreting and analysing attendance data</w:t>
      </w:r>
    </w:p>
    <w:p w14:paraId="24D939BD" w14:textId="77777777" w:rsidR="0040422C" w:rsidRPr="00DC0DB8" w:rsidRDefault="0040422C" w:rsidP="000C233C">
      <w:pPr>
        <w:pStyle w:val="ListParagraph"/>
        <w:numPr>
          <w:ilvl w:val="0"/>
          <w:numId w:val="14"/>
        </w:numPr>
        <w:jc w:val="both"/>
        <w:rPr>
          <w:rFonts w:ascii="Arial" w:hAnsi="Arial" w:cs="Arial"/>
          <w:highlight w:val="yellow"/>
          <w:lang w:eastAsia="en-GB"/>
        </w:rPr>
      </w:pPr>
      <w:r w:rsidRPr="009F2055">
        <w:rPr>
          <w:rFonts w:ascii="Arial" w:hAnsi="Arial" w:cs="Arial"/>
        </w:rPr>
        <w:t>Holding the</w:t>
      </w:r>
      <w:r w:rsidRPr="009F2055">
        <w:rPr>
          <w:rFonts w:ascii="Arial" w:eastAsia="Arial" w:hAnsi="Arial" w:cs="Arial"/>
        </w:rPr>
        <w:t xml:space="preserve"> headteacher to account for</w:t>
      </w:r>
      <w:r w:rsidRPr="00DC0DB8">
        <w:rPr>
          <w:rFonts w:ascii="Arial" w:eastAsia="Arial" w:hAnsi="Arial" w:cs="Arial"/>
        </w:rPr>
        <w:t xml:space="preserve"> the implementation of this policy</w:t>
      </w: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5"/>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5"/>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5"/>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Pr="00A94ED6" w:rsidRDefault="0040422C" w:rsidP="000C233C">
      <w:pPr>
        <w:pStyle w:val="ListParagraph"/>
        <w:numPr>
          <w:ilvl w:val="0"/>
          <w:numId w:val="15"/>
        </w:numPr>
        <w:jc w:val="both"/>
        <w:rPr>
          <w:rFonts w:ascii="Arial" w:hAnsi="Arial" w:cs="Arial"/>
          <w:lang w:eastAsia="en-GB"/>
        </w:rPr>
      </w:pPr>
      <w:bookmarkStart w:id="19" w:name="_Hlk166581516"/>
      <w:r w:rsidRPr="00A94ED6">
        <w:rPr>
          <w:rFonts w:ascii="Arial" w:hAnsi="Arial" w:cs="Arial"/>
          <w:lang w:eastAsia="en-GB"/>
        </w:rPr>
        <w:t>Communicating the school’s high expectations for attendance and punctuality regularly to pupils and parents through all available channels</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6"/>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6"/>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lastRenderedPageBreak/>
        <w:t xml:space="preserve">Regularly monitoring and evaluating progress in attendance </w:t>
      </w:r>
    </w:p>
    <w:p w14:paraId="65CCBD8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7"/>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3516EB1D" w:rsidR="0040422C" w:rsidRPr="0045249E" w:rsidRDefault="0040422C" w:rsidP="000C233C">
      <w:pPr>
        <w:pStyle w:val="ListParagraph"/>
        <w:numPr>
          <w:ilvl w:val="0"/>
          <w:numId w:val="17"/>
        </w:numPr>
        <w:jc w:val="both"/>
        <w:rPr>
          <w:rFonts w:ascii="Arial" w:hAnsi="Arial" w:cs="Arial"/>
          <w:lang w:eastAsia="en-GB"/>
        </w:rPr>
      </w:pPr>
      <w:r w:rsidRPr="0045249E">
        <w:rPr>
          <w:rFonts w:ascii="Arial" w:hAnsi="Arial" w:cs="Arial"/>
          <w:lang w:eastAsia="en-GB"/>
        </w:rPr>
        <w:t>The designated senior leader responsible for attendance is</w:t>
      </w:r>
      <w:r w:rsidR="009F2055">
        <w:rPr>
          <w:rFonts w:ascii="Arial" w:hAnsi="Arial" w:cs="Arial"/>
          <w:lang w:eastAsia="en-GB"/>
        </w:rPr>
        <w:t xml:space="preserve"> Mr </w:t>
      </w:r>
      <w:proofErr w:type="spellStart"/>
      <w:proofErr w:type="gramStart"/>
      <w:r w:rsidR="009F2055">
        <w:rPr>
          <w:rFonts w:ascii="Arial" w:hAnsi="Arial" w:cs="Arial"/>
          <w:lang w:eastAsia="en-GB"/>
        </w:rPr>
        <w:t>S.Smith</w:t>
      </w:r>
      <w:proofErr w:type="spellEnd"/>
      <w:proofErr w:type="gramEnd"/>
      <w:r w:rsidR="009F2055">
        <w:rPr>
          <w:rFonts w:ascii="Arial" w:hAnsi="Arial" w:cs="Arial"/>
          <w:lang w:eastAsia="en-GB"/>
        </w:rPr>
        <w:t xml:space="preserve"> </w:t>
      </w:r>
      <w:r w:rsidRPr="0045249E">
        <w:rPr>
          <w:rFonts w:ascii="Arial" w:hAnsi="Arial" w:cs="Arial"/>
          <w:lang w:eastAsia="en-GB"/>
        </w:rPr>
        <w:t xml:space="preserve">and can be contacted </w:t>
      </w:r>
      <w:r w:rsidR="009F2055">
        <w:rPr>
          <w:rFonts w:ascii="Arial" w:hAnsi="Arial" w:cs="Arial"/>
          <w:lang w:eastAsia="en-GB"/>
        </w:rPr>
        <w:t>via telephone 01947602202 and email admin@eastwhitby.org.uk</w:t>
      </w:r>
      <w:r w:rsidR="000C233C">
        <w:rPr>
          <w:rFonts w:ascii="Arial" w:hAnsi="Arial" w:cs="Arial"/>
          <w:shd w:val="clear" w:color="auto" w:fill="FFFF00"/>
          <w:lang w:eastAsia="en-GB"/>
        </w:rPr>
        <w:t xml:space="preserve"> </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Monitoring and analysing attendance data (see section 7)</w:t>
      </w:r>
    </w:p>
    <w:p w14:paraId="57A1C3CD"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8"/>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29405CA8" w:rsidR="0040422C" w:rsidRPr="00025861" w:rsidRDefault="0040422C" w:rsidP="000C233C">
      <w:pPr>
        <w:pStyle w:val="ListParagraph"/>
        <w:numPr>
          <w:ilvl w:val="0"/>
          <w:numId w:val="18"/>
        </w:numPr>
        <w:jc w:val="both"/>
        <w:rPr>
          <w:rFonts w:ascii="Arial" w:hAnsi="Arial" w:cs="Arial"/>
          <w:lang w:eastAsia="en-GB"/>
        </w:rPr>
      </w:pPr>
      <w:r w:rsidRPr="00025861">
        <w:rPr>
          <w:rFonts w:ascii="Arial" w:hAnsi="Arial" w:cs="Arial"/>
          <w:lang w:eastAsia="en-GB"/>
        </w:rPr>
        <w:t xml:space="preserve">The attendance officer is </w:t>
      </w:r>
      <w:r w:rsidR="009F2055">
        <w:rPr>
          <w:rFonts w:ascii="Arial" w:hAnsi="Arial" w:cs="Arial"/>
          <w:lang w:eastAsia="en-GB"/>
        </w:rPr>
        <w:t xml:space="preserve">Mrs </w:t>
      </w:r>
      <w:proofErr w:type="spellStart"/>
      <w:proofErr w:type="gramStart"/>
      <w:r w:rsidR="009F2055">
        <w:rPr>
          <w:rFonts w:ascii="Arial" w:hAnsi="Arial" w:cs="Arial"/>
          <w:lang w:eastAsia="en-GB"/>
        </w:rPr>
        <w:t>J.Libbey</w:t>
      </w:r>
      <w:proofErr w:type="spellEnd"/>
      <w:proofErr w:type="gramEnd"/>
      <w:r w:rsidR="009F2055">
        <w:rPr>
          <w:rFonts w:ascii="Arial" w:hAnsi="Arial" w:cs="Arial"/>
          <w:lang w:eastAsia="en-GB"/>
        </w:rPr>
        <w:t xml:space="preserve"> </w:t>
      </w:r>
      <w:r w:rsidRPr="00025861">
        <w:rPr>
          <w:rFonts w:ascii="Arial" w:hAnsi="Arial" w:cs="Arial"/>
          <w:lang w:eastAsia="en-GB"/>
        </w:rPr>
        <w:t xml:space="preserve">and can be contacted </w:t>
      </w:r>
      <w:r w:rsidR="009F2055">
        <w:rPr>
          <w:rFonts w:ascii="Arial" w:hAnsi="Arial" w:cs="Arial"/>
          <w:lang w:eastAsia="en-GB"/>
        </w:rPr>
        <w:t>via telephone 01947602202 or email admin@eastwhitby.org.uk</w:t>
      </w:r>
    </w:p>
    <w:p w14:paraId="0BDCAE0F"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w:t>
      </w:r>
      <w:r w:rsidRPr="009F2055">
        <w:rPr>
          <w:b/>
          <w:bCs/>
          <w:color w:val="E97132" w:themeColor="accent2"/>
          <w:sz w:val="22"/>
          <w:szCs w:val="22"/>
          <w:lang w:val="en-GB" w:eastAsia="en-GB"/>
        </w:rPr>
        <w:t>5 Class Teacher</w:t>
      </w:r>
    </w:p>
    <w:p w14:paraId="2C0E35BD" w14:textId="6C695447" w:rsidR="0040422C" w:rsidRDefault="0040422C" w:rsidP="000C233C">
      <w:pPr>
        <w:spacing w:before="0"/>
        <w:jc w:val="both"/>
        <w:rPr>
          <w:sz w:val="22"/>
          <w:szCs w:val="22"/>
          <w:lang w:val="en-GB" w:eastAsia="en-GB"/>
        </w:rPr>
      </w:pPr>
      <w:r w:rsidRPr="00285ED3">
        <w:rPr>
          <w:sz w:val="22"/>
          <w:szCs w:val="22"/>
          <w:lang w:val="en-GB" w:eastAsia="en-GB"/>
        </w:rPr>
        <w:t xml:space="preserve">Class teachers are responsible for recording attendance for both morning and afternoon sessions </w:t>
      </w:r>
      <w:proofErr w:type="gramStart"/>
      <w:r w:rsidRPr="00285ED3">
        <w:rPr>
          <w:sz w:val="22"/>
          <w:szCs w:val="22"/>
          <w:lang w:val="en-GB" w:eastAsia="en-GB"/>
        </w:rPr>
        <w:t>on a daily basis</w:t>
      </w:r>
      <w:proofErr w:type="gramEnd"/>
      <w:r w:rsidRPr="00285ED3">
        <w:rPr>
          <w:sz w:val="22"/>
          <w:szCs w:val="22"/>
          <w:lang w:val="en-GB" w:eastAsia="en-GB"/>
        </w:rPr>
        <w:t xml:space="preserve">, using the correct codes </w:t>
      </w:r>
      <w:bookmarkStart w:id="21" w:name="_Hlk165627314"/>
      <w:r w:rsidRPr="00285ED3">
        <w:rPr>
          <w:sz w:val="22"/>
          <w:szCs w:val="22"/>
          <w:lang w:val="en-GB" w:eastAsia="en-GB"/>
        </w:rPr>
        <w:t xml:space="preserve">(see Appendix 1), </w:t>
      </w:r>
      <w:bookmarkEnd w:id="21"/>
      <w:r w:rsidRPr="00285ED3">
        <w:rPr>
          <w:sz w:val="22"/>
          <w:szCs w:val="22"/>
          <w:lang w:val="en-GB" w:eastAsia="en-GB"/>
        </w:rPr>
        <w:t xml:space="preserve">and submitting this information to the school office </w:t>
      </w:r>
      <w:r w:rsidR="009F2055" w:rsidRPr="009F2055">
        <w:rPr>
          <w:sz w:val="22"/>
          <w:szCs w:val="22"/>
          <w:lang w:val="en-GB" w:eastAsia="en-GB"/>
        </w:rPr>
        <w:t>by 9:05</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19"/>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4B9DC74D" w:rsidR="0040422C" w:rsidRPr="000C233C" w:rsidRDefault="0040422C" w:rsidP="000C233C">
      <w:pPr>
        <w:pStyle w:val="ListParagraph"/>
        <w:numPr>
          <w:ilvl w:val="0"/>
          <w:numId w:val="19"/>
        </w:numPr>
        <w:jc w:val="both"/>
        <w:rPr>
          <w:rFonts w:ascii="Arial" w:eastAsia="Times New Roman" w:hAnsi="Arial" w:cs="Arial"/>
          <w:lang w:eastAsia="en-GB"/>
        </w:rPr>
      </w:pPr>
      <w:r w:rsidRPr="00285ED3">
        <w:rPr>
          <w:rFonts w:ascii="Arial" w:hAnsi="Arial" w:cs="Arial"/>
          <w:lang w:eastAsia="en-GB"/>
        </w:rPr>
        <w:t>Transfer calls from parents and carers to the</w:t>
      </w:r>
      <w:r w:rsidR="009F2055">
        <w:rPr>
          <w:rFonts w:ascii="Arial" w:hAnsi="Arial" w:cs="Arial"/>
          <w:lang w:eastAsia="en-GB"/>
        </w:rPr>
        <w:t xml:space="preserve"> </w:t>
      </w:r>
      <w:proofErr w:type="spellStart"/>
      <w:proofErr w:type="gramStart"/>
      <w:r w:rsidR="009F2055">
        <w:rPr>
          <w:rFonts w:ascii="Arial" w:hAnsi="Arial" w:cs="Arial"/>
          <w:lang w:eastAsia="en-GB"/>
        </w:rPr>
        <w:t>J.Libbey</w:t>
      </w:r>
      <w:proofErr w:type="spellEnd"/>
      <w:proofErr w:type="gramEnd"/>
      <w:r w:rsidR="009F2055">
        <w:rPr>
          <w:rFonts w:ascii="Arial" w:hAnsi="Arial" w:cs="Arial"/>
          <w:lang w:eastAsia="en-GB"/>
        </w:rPr>
        <w:t xml:space="preserve"> or </w:t>
      </w:r>
      <w:proofErr w:type="spellStart"/>
      <w:r w:rsidR="009F2055">
        <w:rPr>
          <w:rFonts w:ascii="Arial" w:hAnsi="Arial" w:cs="Arial"/>
          <w:lang w:eastAsia="en-GB"/>
        </w:rPr>
        <w:t>S.Smith</w:t>
      </w:r>
      <w:proofErr w:type="spellEnd"/>
      <w:r w:rsidR="009F2055">
        <w:rPr>
          <w:rFonts w:ascii="Arial" w:hAnsi="Arial" w:cs="Arial"/>
          <w:lang w:eastAsia="en-GB"/>
        </w:rPr>
        <w:t xml:space="preserve"> where </w:t>
      </w:r>
      <w:r w:rsidRPr="00285ED3">
        <w:rPr>
          <w:rFonts w:ascii="Arial" w:hAnsi="Arial" w:cs="Arial"/>
          <w:lang w:eastAsia="en-GB"/>
        </w:rPr>
        <w:t xml:space="preserve">appropriate, in order to provide them with more detailed support on attendance </w:t>
      </w:r>
    </w:p>
    <w:p w14:paraId="5C204CA3" w14:textId="77777777" w:rsidR="000C233C" w:rsidRPr="000C233C" w:rsidRDefault="000C233C"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0"/>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060896E6"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Call the school to report their child’s absence before</w:t>
      </w:r>
      <w:r w:rsidR="009F2055">
        <w:rPr>
          <w:rFonts w:ascii="Arial" w:hAnsi="Arial" w:cs="Arial"/>
          <w:lang w:eastAsia="en-GB"/>
        </w:rPr>
        <w:t xml:space="preserve"> 9:00</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067CB89E"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Seek support, where necessary, for maintaining good attendance, by contacting</w:t>
      </w:r>
      <w:r w:rsidR="009F2055">
        <w:rPr>
          <w:rFonts w:ascii="Arial" w:hAnsi="Arial" w:cs="Arial"/>
          <w:lang w:eastAsia="en-GB"/>
        </w:rPr>
        <w:t xml:space="preserve"> Mr S. Smith </w:t>
      </w:r>
      <w:r w:rsidRPr="00285ED3">
        <w:rPr>
          <w:rFonts w:ascii="Arial" w:hAnsi="Arial" w:cs="Arial"/>
          <w:lang w:eastAsia="en-GB"/>
        </w:rPr>
        <w:t>who can be contacted via</w:t>
      </w:r>
      <w:r w:rsidR="009F2055">
        <w:rPr>
          <w:rFonts w:ascii="Arial" w:hAnsi="Arial" w:cs="Arial"/>
          <w:lang w:eastAsia="en-GB"/>
        </w:rPr>
        <w:t xml:space="preserve"> telephone 01947602202 or email admin@eastwhitby.org.uk</w:t>
      </w: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5423F7" w:rsidRDefault="0040422C" w:rsidP="000C233C">
      <w:pPr>
        <w:pStyle w:val="ListParagraph"/>
        <w:numPr>
          <w:ilvl w:val="0"/>
          <w:numId w:val="21"/>
        </w:numPr>
        <w:jc w:val="both"/>
        <w:rPr>
          <w:rFonts w:ascii="Arial" w:eastAsia="Times New Roman" w:hAnsi="Arial" w:cs="Arial"/>
          <w:lang w:eastAsia="en-GB"/>
        </w:rPr>
      </w:pPr>
      <w:r w:rsidRPr="005423F7">
        <w:rPr>
          <w:rFonts w:ascii="Arial" w:hAnsi="Arial" w:cs="Arial"/>
          <w:lang w:eastAsia="en-GB"/>
        </w:rPr>
        <w:t>Attend school every day, on time</w:t>
      </w: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1"/>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2"/>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1FE177A2" w14:textId="77777777" w:rsidR="009F2055" w:rsidRDefault="0040422C" w:rsidP="000C233C">
      <w:pPr>
        <w:spacing w:before="0"/>
        <w:jc w:val="both"/>
        <w:rPr>
          <w:sz w:val="22"/>
          <w:szCs w:val="22"/>
          <w:lang w:val="en-GB" w:eastAsia="en-GB"/>
        </w:rPr>
      </w:pPr>
      <w:r w:rsidRPr="0012555B">
        <w:rPr>
          <w:sz w:val="22"/>
          <w:szCs w:val="22"/>
          <w:lang w:val="en-GB" w:eastAsia="en-GB"/>
        </w:rPr>
        <w:lastRenderedPageBreak/>
        <w:t>The school day starts at</w:t>
      </w:r>
      <w:r w:rsidR="009F2055">
        <w:rPr>
          <w:sz w:val="22"/>
          <w:szCs w:val="22"/>
          <w:lang w:val="en-GB" w:eastAsia="en-GB"/>
        </w:rPr>
        <w:t xml:space="preserve"> </w:t>
      </w:r>
    </w:p>
    <w:p w14:paraId="0093E971" w14:textId="456F376B" w:rsidR="009F2055" w:rsidRDefault="009F2055" w:rsidP="000C233C">
      <w:pPr>
        <w:spacing w:before="0"/>
        <w:jc w:val="both"/>
        <w:rPr>
          <w:sz w:val="22"/>
          <w:szCs w:val="22"/>
          <w:lang w:val="en-GB" w:eastAsia="en-GB"/>
        </w:rPr>
      </w:pPr>
      <w:r>
        <w:rPr>
          <w:sz w:val="22"/>
          <w:szCs w:val="22"/>
          <w:lang w:val="en-GB" w:eastAsia="en-GB"/>
        </w:rPr>
        <w:t>8:45 and 3:15 for EYFS</w:t>
      </w:r>
    </w:p>
    <w:p w14:paraId="096E153B" w14:textId="4DB4614C" w:rsidR="0040422C" w:rsidRDefault="009F2055" w:rsidP="000C233C">
      <w:pPr>
        <w:spacing w:before="0"/>
        <w:jc w:val="both"/>
        <w:rPr>
          <w:sz w:val="22"/>
          <w:szCs w:val="22"/>
          <w:lang w:val="en-GB" w:eastAsia="en-GB"/>
        </w:rPr>
      </w:pPr>
      <w:r>
        <w:rPr>
          <w:sz w:val="22"/>
          <w:szCs w:val="22"/>
          <w:lang w:val="en-GB" w:eastAsia="en-GB"/>
        </w:rPr>
        <w:t xml:space="preserve">9:00 </w:t>
      </w:r>
      <w:r w:rsidR="0040422C" w:rsidRPr="0012555B">
        <w:rPr>
          <w:sz w:val="22"/>
          <w:szCs w:val="22"/>
          <w:lang w:val="en-GB" w:eastAsia="en-GB"/>
        </w:rPr>
        <w:t>and ends at</w:t>
      </w:r>
      <w:r>
        <w:rPr>
          <w:sz w:val="22"/>
          <w:szCs w:val="22"/>
          <w:lang w:val="en-GB" w:eastAsia="en-GB"/>
        </w:rPr>
        <w:t xml:space="preserve"> 3:25 for KS1 and 2</w:t>
      </w:r>
    </w:p>
    <w:p w14:paraId="452512D1" w14:textId="77777777" w:rsidR="009F2055" w:rsidRPr="0012555B" w:rsidRDefault="009F2055" w:rsidP="000C233C">
      <w:pPr>
        <w:spacing w:before="0"/>
        <w:jc w:val="both"/>
        <w:rPr>
          <w:sz w:val="22"/>
          <w:szCs w:val="22"/>
          <w:lang w:val="en-GB" w:eastAsia="en-GB"/>
        </w:rPr>
      </w:pPr>
    </w:p>
    <w:p w14:paraId="5F311CC6" w14:textId="5E309B21" w:rsidR="0040422C" w:rsidRPr="0012555B" w:rsidRDefault="0040422C" w:rsidP="000C233C">
      <w:pPr>
        <w:spacing w:before="0"/>
        <w:jc w:val="both"/>
        <w:rPr>
          <w:sz w:val="22"/>
          <w:szCs w:val="22"/>
          <w:lang w:val="en-GB" w:eastAsia="en-GB"/>
        </w:rPr>
      </w:pPr>
      <w:r w:rsidRPr="0012555B">
        <w:rPr>
          <w:sz w:val="22"/>
          <w:szCs w:val="22"/>
          <w:lang w:val="en-GB" w:eastAsia="en-GB"/>
        </w:rPr>
        <w:t>Pupils must arrive in school by</w:t>
      </w:r>
      <w:r w:rsidR="009F2055">
        <w:rPr>
          <w:sz w:val="22"/>
          <w:szCs w:val="22"/>
          <w:lang w:val="en-GB" w:eastAsia="en-GB"/>
        </w:rPr>
        <w:t xml:space="preserve"> 9:00 </w:t>
      </w:r>
      <w:r w:rsidRPr="0012555B">
        <w:rPr>
          <w:sz w:val="22"/>
          <w:szCs w:val="22"/>
          <w:lang w:val="en-GB" w:eastAsia="en-GB"/>
        </w:rPr>
        <w:t>on each school day.</w:t>
      </w:r>
    </w:p>
    <w:p w14:paraId="7A29B570" w14:textId="6F76817B" w:rsidR="0040422C" w:rsidRPr="0012555B" w:rsidRDefault="0040422C" w:rsidP="000C233C">
      <w:pPr>
        <w:spacing w:before="0"/>
        <w:jc w:val="both"/>
        <w:rPr>
          <w:sz w:val="22"/>
          <w:szCs w:val="22"/>
          <w:lang w:val="en-GB" w:eastAsia="en-GB"/>
        </w:rPr>
      </w:pPr>
      <w:r w:rsidRPr="0012555B">
        <w:rPr>
          <w:sz w:val="22"/>
          <w:szCs w:val="22"/>
          <w:lang w:val="en-GB" w:eastAsia="en-GB"/>
        </w:rPr>
        <w:t>The register for the first session will be taken at</w:t>
      </w:r>
      <w:r w:rsidR="009F2055">
        <w:rPr>
          <w:sz w:val="22"/>
          <w:szCs w:val="22"/>
          <w:lang w:val="en-GB" w:eastAsia="en-GB"/>
        </w:rPr>
        <w:t xml:space="preserve"> 9:00</w:t>
      </w:r>
      <w:r w:rsidR="00AC0187">
        <w:rPr>
          <w:sz w:val="22"/>
          <w:szCs w:val="22"/>
          <w:lang w:val="en-GB" w:eastAsia="en-GB"/>
        </w:rPr>
        <w:t>am</w:t>
      </w:r>
      <w:r w:rsidR="009F2055">
        <w:rPr>
          <w:sz w:val="22"/>
          <w:szCs w:val="22"/>
          <w:lang w:val="en-GB" w:eastAsia="en-GB"/>
        </w:rPr>
        <w:t xml:space="preserve"> </w:t>
      </w:r>
      <w:r w:rsidRPr="0012555B">
        <w:rPr>
          <w:sz w:val="22"/>
          <w:szCs w:val="22"/>
          <w:lang w:val="en-GB" w:eastAsia="en-GB"/>
        </w:rPr>
        <w:t>and will be kept open until</w:t>
      </w:r>
      <w:r w:rsidR="009F2055">
        <w:rPr>
          <w:sz w:val="22"/>
          <w:szCs w:val="22"/>
          <w:lang w:val="en-GB" w:eastAsia="en-GB"/>
        </w:rPr>
        <w:t xml:space="preserve"> 9:</w:t>
      </w:r>
      <w:r w:rsidR="00AC0187">
        <w:rPr>
          <w:sz w:val="22"/>
          <w:szCs w:val="22"/>
          <w:lang w:val="en-GB" w:eastAsia="en-GB"/>
        </w:rPr>
        <w:t>20am</w:t>
      </w:r>
      <w:r w:rsidR="009F2055">
        <w:rPr>
          <w:sz w:val="22"/>
          <w:szCs w:val="22"/>
          <w:lang w:val="en-GB" w:eastAsia="en-GB"/>
        </w:rPr>
        <w:t xml:space="preserve"> </w:t>
      </w:r>
      <w:r w:rsidRPr="0012555B">
        <w:rPr>
          <w:sz w:val="22"/>
          <w:szCs w:val="22"/>
          <w:lang w:val="en-GB" w:eastAsia="en-GB"/>
        </w:rPr>
        <w:t>The register for the second session will be taken at</w:t>
      </w:r>
      <w:r w:rsidR="009F2055">
        <w:rPr>
          <w:sz w:val="22"/>
          <w:szCs w:val="22"/>
          <w:lang w:val="en-GB" w:eastAsia="en-GB"/>
        </w:rPr>
        <w:t xml:space="preserve"> 1:00</w:t>
      </w:r>
      <w:r w:rsidR="00AC0187">
        <w:rPr>
          <w:sz w:val="22"/>
          <w:szCs w:val="22"/>
          <w:lang w:val="en-GB" w:eastAsia="en-GB"/>
        </w:rPr>
        <w:t>pm</w:t>
      </w:r>
      <w:r w:rsidRPr="0012555B">
        <w:rPr>
          <w:sz w:val="22"/>
          <w:szCs w:val="22"/>
          <w:lang w:val="en-GB" w:eastAsia="en-GB"/>
        </w:rPr>
        <w:t xml:space="preserve"> and will be kept open until</w:t>
      </w:r>
      <w:r w:rsidR="00AC0187">
        <w:rPr>
          <w:sz w:val="22"/>
          <w:szCs w:val="22"/>
          <w:lang w:val="en-GB" w:eastAsia="en-GB"/>
        </w:rPr>
        <w:t xml:space="preserve"> 1:20pm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5F8D8F6B" w:rsidR="0040422C" w:rsidRPr="007674A7" w:rsidRDefault="0040422C" w:rsidP="000C233C">
      <w:pPr>
        <w:spacing w:before="0"/>
        <w:jc w:val="both"/>
        <w:rPr>
          <w:sz w:val="22"/>
          <w:szCs w:val="22"/>
          <w:lang w:val="en-GB" w:eastAsia="en-GB"/>
        </w:rPr>
      </w:pPr>
      <w:r w:rsidRPr="007674A7">
        <w:rPr>
          <w:sz w:val="22"/>
          <w:szCs w:val="22"/>
          <w:lang w:val="en-GB" w:eastAsia="en-GB"/>
        </w:rPr>
        <w:t>The pupil’s parent must notify the school of the reason for the absence on the first day of an unplanned absence by</w:t>
      </w:r>
      <w:r w:rsidR="00AC0187">
        <w:rPr>
          <w:sz w:val="22"/>
          <w:szCs w:val="22"/>
          <w:lang w:val="en-GB" w:eastAsia="en-GB"/>
        </w:rPr>
        <w:t xml:space="preserve"> 9:00 am</w:t>
      </w:r>
      <w:r w:rsidRPr="007674A7">
        <w:rPr>
          <w:sz w:val="22"/>
          <w:szCs w:val="22"/>
          <w:lang w:val="en-GB" w:eastAsia="en-GB"/>
        </w:rPr>
        <w:t>or as soon as practically possible, by calling the school office staff, who can be contacted via</w:t>
      </w:r>
      <w:r w:rsidR="00AC0187">
        <w:rPr>
          <w:sz w:val="22"/>
          <w:szCs w:val="22"/>
          <w:lang w:val="en-GB" w:eastAsia="en-GB"/>
        </w:rPr>
        <w:t xml:space="preserve"> 01947602202</w:t>
      </w:r>
    </w:p>
    <w:p w14:paraId="69145680" w14:textId="6DC6EEAB" w:rsidR="0040422C" w:rsidRPr="007674A7" w:rsidRDefault="00AC0187" w:rsidP="000C233C">
      <w:pPr>
        <w:spacing w:before="0"/>
        <w:jc w:val="both"/>
        <w:rPr>
          <w:sz w:val="22"/>
          <w:szCs w:val="22"/>
          <w:lang w:val="en-GB" w:eastAsia="en-GB"/>
        </w:rPr>
      </w:pPr>
      <w:bookmarkStart w:id="24" w:name="_Hlk141799317"/>
      <w:r w:rsidRPr="00AC0187">
        <w:rPr>
          <w:sz w:val="22"/>
          <w:szCs w:val="22"/>
          <w:lang w:val="en-GB" w:eastAsia="en-GB"/>
        </w:rPr>
        <w:t>Parents must ring school by 9:00am before 8:15</w:t>
      </w:r>
      <w:proofErr w:type="gramStart"/>
      <w:r>
        <w:rPr>
          <w:sz w:val="22"/>
          <w:szCs w:val="22"/>
          <w:lang w:val="en-GB" w:eastAsia="en-GB"/>
        </w:rPr>
        <w:t xml:space="preserve">am </w:t>
      </w:r>
      <w:r w:rsidRPr="00AC0187">
        <w:rPr>
          <w:sz w:val="22"/>
          <w:szCs w:val="22"/>
          <w:lang w:val="en-GB" w:eastAsia="en-GB"/>
        </w:rPr>
        <w:t xml:space="preserve"> message</w:t>
      </w:r>
      <w:r>
        <w:rPr>
          <w:sz w:val="22"/>
          <w:szCs w:val="22"/>
          <w:lang w:val="en-GB" w:eastAsia="en-GB"/>
        </w:rPr>
        <w:t>s</w:t>
      </w:r>
      <w:proofErr w:type="gramEnd"/>
      <w:r w:rsidRPr="00AC0187">
        <w:rPr>
          <w:sz w:val="22"/>
          <w:szCs w:val="22"/>
          <w:lang w:val="en-GB" w:eastAsia="en-GB"/>
        </w:rPr>
        <w:t xml:space="preserve"> can be left on the answer machine.</w:t>
      </w:r>
      <w:r w:rsidRPr="00AC0187">
        <w:rPr>
          <w:sz w:val="22"/>
          <w:szCs w:val="22"/>
          <w:shd w:val="clear" w:color="auto" w:fill="FFFF00"/>
          <w:lang w:val="en-GB" w:eastAsia="en-GB"/>
        </w:rPr>
        <w:t xml:space="preserve"> </w:t>
      </w:r>
      <w:r w:rsidR="0040422C" w:rsidRPr="00AC0187">
        <w:rPr>
          <w:sz w:val="22"/>
          <w:szCs w:val="22"/>
          <w:lang w:val="en-GB" w:eastAsia="en-GB"/>
        </w:rPr>
        <w:t>We will</w:t>
      </w:r>
      <w:r w:rsidR="0040422C" w:rsidRPr="007674A7">
        <w:rPr>
          <w:sz w:val="22"/>
          <w:szCs w:val="22"/>
          <w:lang w:val="en-GB" w:eastAsia="en-GB"/>
        </w:rPr>
        <w:t xml:space="preserve">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w:t>
      </w:r>
      <w:r w:rsidRPr="00AC0187">
        <w:rPr>
          <w:sz w:val="22"/>
          <w:szCs w:val="22"/>
          <w:lang w:val="en-GB" w:eastAsia="en-GB"/>
        </w:rPr>
        <w:t>than 5 days</w:t>
      </w:r>
      <w:r w:rsidRPr="007674A7">
        <w:rPr>
          <w:sz w:val="22"/>
          <w:szCs w:val="22"/>
          <w:lang w:val="en-GB" w:eastAsia="en-GB"/>
        </w:rPr>
        <w:t>,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0BBDFCCF" w14:textId="77777777" w:rsidR="00AC0187" w:rsidRDefault="0040422C" w:rsidP="000C233C">
      <w:pPr>
        <w:spacing w:before="0"/>
        <w:jc w:val="both"/>
        <w:rPr>
          <w:sz w:val="22"/>
          <w:szCs w:val="22"/>
          <w:lang w:val="en-GB" w:eastAsia="en-GB"/>
        </w:rPr>
      </w:pPr>
      <w:r w:rsidRPr="007674A7">
        <w:rPr>
          <w:sz w:val="22"/>
          <w:szCs w:val="22"/>
          <w:lang w:val="en-GB" w:eastAsia="en-GB"/>
        </w:rPr>
        <w:t xml:space="preserve">Attending a medical or dental appointment will be counted as authorised </w:t>
      </w:r>
      <w:proofErr w:type="gramStart"/>
      <w:r w:rsidRPr="007674A7">
        <w:rPr>
          <w:sz w:val="22"/>
          <w:szCs w:val="22"/>
          <w:lang w:val="en-GB" w:eastAsia="en-GB"/>
        </w:rPr>
        <w:t>as long as</w:t>
      </w:r>
      <w:proofErr w:type="gramEnd"/>
      <w:r w:rsidRPr="007674A7">
        <w:rPr>
          <w:sz w:val="22"/>
          <w:szCs w:val="22"/>
          <w:lang w:val="en-GB" w:eastAsia="en-GB"/>
        </w:rPr>
        <w:t xml:space="preserve"> the pupil’s parent notifies the school in advance of the appointment.</w:t>
      </w:r>
    </w:p>
    <w:p w14:paraId="260BDB38" w14:textId="77777777" w:rsidR="00AC0187" w:rsidRDefault="00AC0187" w:rsidP="000C233C">
      <w:pPr>
        <w:spacing w:before="0"/>
        <w:jc w:val="both"/>
        <w:rPr>
          <w:sz w:val="22"/>
          <w:szCs w:val="22"/>
          <w:lang w:val="en-GB" w:eastAsia="en-GB"/>
        </w:rPr>
      </w:pPr>
      <w:r>
        <w:rPr>
          <w:sz w:val="22"/>
          <w:szCs w:val="22"/>
          <w:lang w:val="en-GB" w:eastAsia="en-GB"/>
        </w:rPr>
        <w:t>This is done by contacting the office prior to the appointment. They will then record the appointment.</w:t>
      </w:r>
    </w:p>
    <w:p w14:paraId="04A422BD" w14:textId="2C5A7A20"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4"/>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4"/>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lastRenderedPageBreak/>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77777777" w:rsidR="0040422C" w:rsidRPr="00A51FCB" w:rsidRDefault="0040422C" w:rsidP="000C233C">
      <w:pPr>
        <w:pStyle w:val="ListParagraph"/>
        <w:numPr>
          <w:ilvl w:val="0"/>
          <w:numId w:val="25"/>
        </w:numPr>
        <w:jc w:val="both"/>
        <w:rPr>
          <w:rFonts w:ascii="Arial" w:eastAsia="Times New Roman" w:hAnsi="Arial" w:cs="Arial"/>
          <w:lang w:eastAsia="en-GB"/>
        </w:rPr>
      </w:pPr>
      <w:r w:rsidRPr="00A51FCB">
        <w:rPr>
          <w:rFonts w:ascii="Arial" w:hAnsi="Arial" w:cs="Arial"/>
          <w:lang w:eastAsia="en-GB"/>
        </w:rPr>
        <w:t xml:space="preserve">Where support is not appropriate, not successful, or not </w:t>
      </w:r>
      <w:r w:rsidRPr="00AC0187">
        <w:rPr>
          <w:rFonts w:ascii="Arial" w:hAnsi="Arial" w:cs="Arial"/>
          <w:lang w:eastAsia="en-GB"/>
        </w:rPr>
        <w:t xml:space="preserve">engaged with, a notice to improve, penalty </w:t>
      </w:r>
      <w:proofErr w:type="gramStart"/>
      <w:r w:rsidRPr="00AC0187">
        <w:rPr>
          <w:rFonts w:ascii="Arial" w:hAnsi="Arial" w:cs="Arial"/>
          <w:lang w:eastAsia="en-GB"/>
        </w:rPr>
        <w:t>notice</w:t>
      </w:r>
      <w:proofErr w:type="gramEnd"/>
      <w:r w:rsidRPr="00AC0187">
        <w:rPr>
          <w:rFonts w:ascii="Arial" w:hAnsi="Arial" w:cs="Arial"/>
          <w:lang w:eastAsia="en-GB"/>
        </w:rPr>
        <w:t xml:space="preserve"> or other legal intervention may be actioned</w:t>
      </w:r>
      <w:r w:rsidRPr="00A51FCB">
        <w:rPr>
          <w:rFonts w:ascii="Arial" w:hAnsi="Arial" w:cs="Arial"/>
          <w:shd w:val="clear" w:color="auto" w:fill="FFFF00"/>
          <w:lang w:eastAsia="en-GB"/>
        </w:rPr>
        <w:t xml:space="preserve">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14857301"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attendance </w:t>
      </w:r>
      <w:r w:rsidRPr="00AC0187">
        <w:rPr>
          <w:sz w:val="22"/>
          <w:szCs w:val="22"/>
          <w:lang w:eastAsia="en-GB"/>
        </w:rPr>
        <w:t>and absence levels</w:t>
      </w:r>
      <w:r w:rsidR="5F1E756C" w:rsidRPr="00AC0187">
        <w:rPr>
          <w:sz w:val="22"/>
          <w:szCs w:val="22"/>
          <w:lang w:eastAsia="en-GB"/>
        </w:rPr>
        <w:t xml:space="preserve"> </w:t>
      </w:r>
      <w:r w:rsidR="00AC0187" w:rsidRPr="00AC0187">
        <w:rPr>
          <w:sz w:val="22"/>
          <w:szCs w:val="22"/>
          <w:lang w:eastAsia="en-GB"/>
        </w:rPr>
        <w:t>every four weeks</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4"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79E4A6C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As a leave of absence will only be granted in exceptional circumstances, it is unlikely a leave of absence will be granted for the purposes of a family holiday. </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25CD24E8" w:rsidR="0040422C" w:rsidRPr="00A51FCB" w:rsidRDefault="0040422C" w:rsidP="000C233C">
      <w:pPr>
        <w:spacing w:before="0"/>
        <w:jc w:val="both"/>
        <w:rPr>
          <w:sz w:val="22"/>
          <w:szCs w:val="22"/>
          <w:lang w:val="en-GB" w:eastAsia="en-GB"/>
        </w:rPr>
      </w:pPr>
      <w:r w:rsidRPr="00A51FCB">
        <w:rPr>
          <w:sz w:val="22"/>
          <w:szCs w:val="22"/>
          <w:lang w:val="en-GB" w:eastAsia="en-GB"/>
        </w:rPr>
        <w:t>Any request should be submitted as soon as it is anticipated and, where possible, at least</w:t>
      </w:r>
      <w:r w:rsidR="00AC0187">
        <w:rPr>
          <w:sz w:val="22"/>
          <w:szCs w:val="22"/>
          <w:lang w:val="en-GB" w:eastAsia="en-GB"/>
        </w:rPr>
        <w:t xml:space="preserve"> 6 weeks </w:t>
      </w:r>
      <w:r w:rsidRPr="00A51FCB">
        <w:rPr>
          <w:sz w:val="22"/>
          <w:szCs w:val="22"/>
          <w:lang w:val="en-GB" w:eastAsia="en-GB"/>
        </w:rPr>
        <w:t xml:space="preserve">before the absence, and in accordance with any leave of absence request form, accessible </w:t>
      </w:r>
      <w:r w:rsidRPr="00AC0187">
        <w:rPr>
          <w:sz w:val="22"/>
          <w:szCs w:val="22"/>
          <w:lang w:val="en-GB" w:eastAsia="en-GB"/>
        </w:rPr>
        <w:t xml:space="preserve">via </w:t>
      </w:r>
      <w:r w:rsidR="00AC0187" w:rsidRPr="00AC0187">
        <w:rPr>
          <w:sz w:val="22"/>
          <w:szCs w:val="22"/>
          <w:lang w:val="en-GB" w:eastAsia="en-GB"/>
        </w:rPr>
        <w:t xml:space="preserve">the school office. </w:t>
      </w:r>
      <w:r w:rsidRPr="00AC0187">
        <w:rPr>
          <w:sz w:val="22"/>
          <w:szCs w:val="22"/>
          <w:lang w:val="en-GB" w:eastAsia="en-GB"/>
        </w:rPr>
        <w:t>The</w:t>
      </w:r>
      <w:r w:rsidRPr="00A51FCB">
        <w:rPr>
          <w:sz w:val="22"/>
          <w:szCs w:val="22"/>
          <w:lang w:val="en-GB" w:eastAsia="en-GB"/>
        </w:rPr>
        <w:t xml:space="preserv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lastRenderedPageBreak/>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Pr="00A51FCB" w:rsidRDefault="0040422C" w:rsidP="000C233C">
      <w:pPr>
        <w:pStyle w:val="ListParagraph"/>
        <w:ind w:left="799"/>
        <w:jc w:val="both"/>
        <w:rPr>
          <w:rFonts w:ascii="Arial" w:eastAsia="Times New Roman"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1949AEF9"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7"/>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7"/>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lastRenderedPageBreak/>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25"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51E20E86"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6853FCA6" w14:textId="77777777" w:rsidR="0040422C" w:rsidRPr="0040422C" w:rsidRDefault="0040422C" w:rsidP="000C233C">
      <w:pPr>
        <w:spacing w:before="0"/>
        <w:ind w:left="340"/>
        <w:jc w:val="both"/>
        <w:rPr>
          <w:lang w:val="en-GB" w:eastAsia="en-GB"/>
        </w:rPr>
      </w:pPr>
    </w:p>
    <w:p w14:paraId="79106190" w14:textId="77777777" w:rsidR="0040422C" w:rsidRPr="0017003E"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17003E">
        <w:rPr>
          <w:rFonts w:eastAsia="Arial" w:cs="Arial"/>
          <w:b/>
          <w:color w:val="E97132" w:themeColor="accent2"/>
          <w:sz w:val="24"/>
          <w:lang w:val="en-GB" w:eastAsia="en-GB"/>
        </w:rPr>
        <w:t>6. Strategies for promoting attendance</w:t>
      </w:r>
      <w:bookmarkEnd w:id="33"/>
      <w:bookmarkEnd w:id="34"/>
      <w:r w:rsidRPr="0017003E">
        <w:rPr>
          <w:rFonts w:eastAsia="Arial" w:cs="Arial"/>
          <w:b/>
          <w:color w:val="E97132" w:themeColor="accent2"/>
          <w:sz w:val="24"/>
          <w:lang w:val="en-GB" w:eastAsia="en-GB"/>
        </w:rPr>
        <w:t xml:space="preserve"> </w:t>
      </w:r>
    </w:p>
    <w:p w14:paraId="1EAB54E9" w14:textId="6C1B6BA0" w:rsidR="0040422C" w:rsidRPr="0040422C" w:rsidRDefault="0017003E" w:rsidP="000C233C">
      <w:pPr>
        <w:jc w:val="both"/>
        <w:rPr>
          <w:shd w:val="clear" w:color="auto" w:fill="FFFF00"/>
          <w:lang w:val="en-GB" w:eastAsia="en-GB"/>
        </w:rPr>
      </w:pPr>
      <w:r>
        <w:t xml:space="preserve">At </w:t>
      </w:r>
      <w:r>
        <w:t>East Whi</w:t>
      </w:r>
      <w:r w:rsidR="00BF26EE">
        <w:t>t</w:t>
      </w:r>
      <w:r>
        <w:t>by</w:t>
      </w:r>
      <w:r>
        <w:t>, we have designed a comprehensive and diverse curriculum to ensure that all children achieve not only academic progress but also personal growth. This extensive offering aims to foster a love of learning and encourage regular attendance</w:t>
      </w:r>
      <w:r>
        <w:t>. This includes regular communication with parents (every four weeks) celebrating attendance, regular communication via newsletters and social media</w:t>
      </w:r>
      <w:r w:rsidR="00BF26EE">
        <w:t xml:space="preserve">, </w:t>
      </w:r>
      <w:r>
        <w:t>Celebration in assemblies</w:t>
      </w:r>
      <w:r w:rsidR="00BF26EE">
        <w:t xml:space="preserve">, and swift action when there is </w:t>
      </w:r>
      <w:proofErr w:type="spellStart"/>
      <w:proofErr w:type="gramStart"/>
      <w:r w:rsidR="00BF26EE">
        <w:t>non attendance</w:t>
      </w:r>
      <w:proofErr w:type="spellEnd"/>
      <w:proofErr w:type="gramEnd"/>
      <w:r w:rsidR="00BF26EE">
        <w:t xml:space="preserve">. </w:t>
      </w:r>
    </w:p>
    <w:p w14:paraId="2DE52C89" w14:textId="77777777" w:rsidR="0040422C" w:rsidRPr="008F01F8" w:rsidRDefault="0040422C" w:rsidP="000C233C">
      <w:pPr>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DF99AFD" w14:textId="77777777" w:rsidR="0017003E" w:rsidRDefault="0040422C" w:rsidP="000C233C">
      <w:pPr>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103B2332" w14:textId="47C1E4E5" w:rsidR="00BF26EE" w:rsidRDefault="00BF26EE" w:rsidP="00BF26EE">
      <w:pPr>
        <w:pStyle w:val="ListParagraph"/>
        <w:numPr>
          <w:ilvl w:val="0"/>
          <w:numId w:val="35"/>
        </w:numPr>
        <w:jc w:val="both"/>
      </w:pPr>
      <w:r>
        <w:t xml:space="preserve">Individual Assessment: </w:t>
      </w:r>
    </w:p>
    <w:p w14:paraId="691EBDC7" w14:textId="5B636C35" w:rsidR="00BF26EE" w:rsidRDefault="00BF26EE" w:rsidP="00BF26EE">
      <w:pPr>
        <w:pStyle w:val="ListParagraph"/>
        <w:jc w:val="both"/>
      </w:pPr>
      <w:r>
        <w:t xml:space="preserve">Conduct thorough assessments to identify the specific barriers each pupil faces, whether they are academic, social, emotional, or related to family circumstances. </w:t>
      </w:r>
    </w:p>
    <w:p w14:paraId="183F3ADD" w14:textId="4CC20015" w:rsidR="00BF26EE" w:rsidRDefault="00BF26EE" w:rsidP="00BF26EE">
      <w:pPr>
        <w:pStyle w:val="ListParagraph"/>
        <w:numPr>
          <w:ilvl w:val="0"/>
          <w:numId w:val="35"/>
        </w:numPr>
        <w:jc w:val="both"/>
      </w:pPr>
      <w:r>
        <w:t xml:space="preserve">Family Engagement: </w:t>
      </w:r>
    </w:p>
    <w:p w14:paraId="6F02A6A0" w14:textId="77777777" w:rsidR="00BF26EE" w:rsidRDefault="00BF26EE" w:rsidP="00BF26EE">
      <w:pPr>
        <w:pStyle w:val="ListParagraph"/>
        <w:jc w:val="both"/>
      </w:pPr>
      <w:r>
        <w:t xml:space="preserve">Establish strong communication channels with families to understand their perspectives and challenges. </w:t>
      </w:r>
    </w:p>
    <w:p w14:paraId="67E862A5" w14:textId="77777777" w:rsidR="00BF26EE" w:rsidRDefault="00BF26EE" w:rsidP="00BF26EE">
      <w:pPr>
        <w:pStyle w:val="ListParagraph"/>
        <w:jc w:val="both"/>
      </w:pPr>
      <w:r>
        <w:t xml:space="preserve">Organise regular meetings with parents/carers to discuss attendance issues and collaboratively develop action plans. </w:t>
      </w:r>
    </w:p>
    <w:p w14:paraId="503E3A25" w14:textId="77777777" w:rsidR="00BF26EE" w:rsidRDefault="00BF26EE" w:rsidP="00BF26EE">
      <w:pPr>
        <w:pStyle w:val="ListParagraph"/>
        <w:jc w:val="both"/>
      </w:pPr>
      <w:r>
        <w:t xml:space="preserve">Provide resources and support to families, such as counselling services, parenting workshops, and information on external support agencies. </w:t>
      </w:r>
    </w:p>
    <w:p w14:paraId="19F396E5" w14:textId="77777777" w:rsidR="00BF26EE" w:rsidRPr="00BF26EE" w:rsidRDefault="00BF26EE" w:rsidP="00BF26EE">
      <w:pPr>
        <w:pStyle w:val="ListParagraph"/>
        <w:numPr>
          <w:ilvl w:val="0"/>
          <w:numId w:val="35"/>
        </w:numPr>
        <w:jc w:val="both"/>
        <w:rPr>
          <w:b/>
          <w:bCs/>
          <w:color w:val="E97132" w:themeColor="accent2"/>
          <w:shd w:val="clear" w:color="auto" w:fill="FFFFFF"/>
          <w:lang w:eastAsia="en-GB"/>
        </w:rPr>
      </w:pPr>
      <w:r>
        <w:t xml:space="preserve">Personalised Support Plans: </w:t>
      </w:r>
    </w:p>
    <w:p w14:paraId="1675846D" w14:textId="77777777" w:rsidR="00BF26EE" w:rsidRDefault="00BF26EE" w:rsidP="00BF26EE">
      <w:pPr>
        <w:pStyle w:val="ListParagraph"/>
        <w:jc w:val="both"/>
      </w:pPr>
      <w:r>
        <w:t xml:space="preserve">Develop individualised support plans tailored to each pupil’s needs, incorporating input from teachers, parents, and the pupils themselves. Include specific strategies to address identified </w:t>
      </w:r>
      <w:r>
        <w:lastRenderedPageBreak/>
        <w:t xml:space="preserve">barriers, such as flexible scheduling, additional academic support, or social-emotional learning interventions. </w:t>
      </w:r>
    </w:p>
    <w:p w14:paraId="0357A6AF" w14:textId="77777777" w:rsidR="00BF26EE" w:rsidRPr="00BF26EE" w:rsidRDefault="00BF26EE" w:rsidP="00BF26EE">
      <w:pPr>
        <w:pStyle w:val="ListParagraph"/>
        <w:numPr>
          <w:ilvl w:val="0"/>
          <w:numId w:val="35"/>
        </w:numPr>
        <w:jc w:val="both"/>
        <w:rPr>
          <w:b/>
          <w:bCs/>
          <w:color w:val="E97132" w:themeColor="accent2"/>
          <w:shd w:val="clear" w:color="auto" w:fill="FFFFFF"/>
          <w:lang w:eastAsia="en-GB"/>
        </w:rPr>
      </w:pPr>
      <w:r>
        <w:t>In-School Strategies: Create a welcoming and inclusive school environment where all pupils feel safe and valued.</w:t>
      </w:r>
    </w:p>
    <w:p w14:paraId="2488D7C2" w14:textId="704ADEF1" w:rsidR="00BF26EE" w:rsidRPr="00BF26EE" w:rsidRDefault="00BF26EE" w:rsidP="00BF26EE">
      <w:pPr>
        <w:pStyle w:val="ListParagraph"/>
        <w:jc w:val="both"/>
        <w:rPr>
          <w:b/>
          <w:bCs/>
          <w:color w:val="E97132" w:themeColor="accent2"/>
          <w:shd w:val="clear" w:color="auto" w:fill="FFFFFF"/>
          <w:lang w:eastAsia="en-GB"/>
        </w:rPr>
      </w:pPr>
      <w:r>
        <w:t xml:space="preserve"> Implement mentoring programs where pupils can receive guidance and support from trusted adults. Offer extracurricular activities that engage pupils’ interests and promote a sense of belonging. </w:t>
      </w:r>
    </w:p>
    <w:p w14:paraId="09C89D65" w14:textId="77777777" w:rsidR="00BF26EE" w:rsidRPr="00BF26EE" w:rsidRDefault="00BF26EE" w:rsidP="00BF26EE">
      <w:pPr>
        <w:pStyle w:val="ListParagraph"/>
        <w:numPr>
          <w:ilvl w:val="0"/>
          <w:numId w:val="35"/>
        </w:numPr>
        <w:jc w:val="both"/>
        <w:rPr>
          <w:b/>
          <w:bCs/>
          <w:color w:val="E97132" w:themeColor="accent2"/>
          <w:shd w:val="clear" w:color="auto" w:fill="FFFFFF"/>
          <w:lang w:eastAsia="en-GB"/>
        </w:rPr>
      </w:pPr>
      <w:r>
        <w:t xml:space="preserve">Monitoring and Review: Regularly monitor attendance data and the effectiveness of implemented strategies. </w:t>
      </w:r>
    </w:p>
    <w:p w14:paraId="52197C98" w14:textId="36CDA1E5" w:rsidR="00BF26EE" w:rsidRPr="00BF26EE" w:rsidRDefault="00BF26EE" w:rsidP="00BF26EE">
      <w:pPr>
        <w:pStyle w:val="ListParagraph"/>
        <w:jc w:val="both"/>
        <w:rPr>
          <w:b/>
          <w:bCs/>
          <w:color w:val="E97132" w:themeColor="accent2"/>
          <w:shd w:val="clear" w:color="auto" w:fill="FFFFFF"/>
          <w:lang w:eastAsia="en-GB"/>
        </w:rPr>
      </w:pPr>
      <w:r>
        <w:t xml:space="preserve">Adjust support plans as needed based on ongoing assessments and feedback from pupils, families, and staff. </w:t>
      </w:r>
    </w:p>
    <w:p w14:paraId="5B2364B0" w14:textId="37ABBA5E" w:rsidR="00BF26EE" w:rsidRPr="00BF26EE" w:rsidRDefault="00BF26EE" w:rsidP="00BF26EE">
      <w:pPr>
        <w:pStyle w:val="ListParagraph"/>
        <w:jc w:val="both"/>
        <w:rPr>
          <w:b/>
          <w:bCs/>
          <w:color w:val="E97132" w:themeColor="accent2"/>
          <w:shd w:val="clear" w:color="auto" w:fill="FFFFFF"/>
          <w:lang w:eastAsia="en-GB"/>
        </w:rPr>
      </w:pPr>
      <w:r>
        <w:t xml:space="preserve">Celebrate improvements in attendance to motivate and encourage pupils and their families. </w:t>
      </w:r>
    </w:p>
    <w:p w14:paraId="708C1EB3" w14:textId="77777777" w:rsidR="00BF26EE" w:rsidRPr="00BF26EE" w:rsidRDefault="00BF26EE" w:rsidP="00BF26EE">
      <w:pPr>
        <w:pStyle w:val="ListParagraph"/>
        <w:numPr>
          <w:ilvl w:val="0"/>
          <w:numId w:val="35"/>
        </w:numPr>
        <w:jc w:val="both"/>
        <w:rPr>
          <w:b/>
          <w:bCs/>
          <w:color w:val="E97132" w:themeColor="accent2"/>
          <w:shd w:val="clear" w:color="auto" w:fill="FFFFFF"/>
          <w:lang w:eastAsia="en-GB"/>
        </w:rPr>
      </w:pPr>
      <w:r>
        <w:t xml:space="preserve">Collaboration with External Agencies: </w:t>
      </w:r>
    </w:p>
    <w:p w14:paraId="12E3AB60" w14:textId="77777777" w:rsidR="00BF26EE" w:rsidRDefault="00BF26EE" w:rsidP="00BF26EE">
      <w:pPr>
        <w:pStyle w:val="ListParagraph"/>
        <w:jc w:val="both"/>
      </w:pPr>
      <w:r>
        <w:t xml:space="preserve">Work closely with external agencies such as social services, mental health professionals, and community </w:t>
      </w:r>
      <w:proofErr w:type="spellStart"/>
      <w:r>
        <w:t>organisations</w:t>
      </w:r>
      <w:proofErr w:type="spellEnd"/>
      <w:r>
        <w:t xml:space="preserve"> to provide comprehensive support. </w:t>
      </w:r>
    </w:p>
    <w:p w14:paraId="3FF10E63" w14:textId="4A82B196" w:rsidR="00BF26EE" w:rsidRPr="00BF26EE" w:rsidRDefault="00BF26EE" w:rsidP="00BF26EE">
      <w:pPr>
        <w:pStyle w:val="ListParagraph"/>
        <w:jc w:val="both"/>
        <w:rPr>
          <w:b/>
          <w:bCs/>
          <w:color w:val="E97132" w:themeColor="accent2"/>
          <w:shd w:val="clear" w:color="auto" w:fill="FFFFFF"/>
          <w:lang w:eastAsia="en-GB"/>
        </w:rPr>
      </w:pPr>
      <w:r>
        <w:t>Facilitate access to additional resources and services that can help address out-of-school barriers</w:t>
      </w:r>
    </w:p>
    <w:p w14:paraId="2AC3448F" w14:textId="77777777" w:rsidR="00BF26EE" w:rsidRDefault="00BF26EE" w:rsidP="000C233C">
      <w:pPr>
        <w:jc w:val="both"/>
        <w:rPr>
          <w:sz w:val="22"/>
          <w:szCs w:val="22"/>
          <w:shd w:val="clear" w:color="auto" w:fill="FFFF00"/>
          <w:lang w:val="en-GB" w:eastAsia="en-GB"/>
        </w:rPr>
      </w:pPr>
    </w:p>
    <w:p w14:paraId="1C4BAA65" w14:textId="326FDAED" w:rsidR="0040422C" w:rsidRDefault="0040422C" w:rsidP="000C233C">
      <w:pPr>
        <w:jc w:val="both"/>
        <w:rPr>
          <w:b/>
          <w:bCs/>
          <w:color w:val="E97132" w:themeColor="accent2"/>
          <w:sz w:val="22"/>
          <w:szCs w:val="22"/>
          <w:shd w:val="clear" w:color="auto" w:fill="FFFFFF"/>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00656EFD" w14:textId="77777777" w:rsidR="00BF26EE" w:rsidRDefault="00BF26EE" w:rsidP="000C233C">
      <w:pPr>
        <w:jc w:val="both"/>
      </w:pPr>
      <w:r>
        <w:t xml:space="preserve">1. Individual Assessment and Planning: </w:t>
      </w:r>
    </w:p>
    <w:p w14:paraId="443E67C9" w14:textId="77777777" w:rsidR="00BF26EE" w:rsidRDefault="00BF26EE" w:rsidP="00BF26EE">
      <w:pPr>
        <w:pStyle w:val="ListParagraph"/>
        <w:numPr>
          <w:ilvl w:val="0"/>
          <w:numId w:val="36"/>
        </w:numPr>
        <w:jc w:val="both"/>
      </w:pPr>
      <w:r>
        <w:t xml:space="preserve">Conduct thorough assessments to understand the specific needs and challenges of each pupil. </w:t>
      </w:r>
    </w:p>
    <w:p w14:paraId="58BDF673" w14:textId="77777777" w:rsidR="00BF26EE" w:rsidRDefault="00BF26EE" w:rsidP="00BF26EE">
      <w:pPr>
        <w:pStyle w:val="ListParagraph"/>
        <w:numPr>
          <w:ilvl w:val="0"/>
          <w:numId w:val="36"/>
        </w:numPr>
        <w:jc w:val="both"/>
      </w:pPr>
      <w:r>
        <w:t xml:space="preserve">Develop </w:t>
      </w:r>
      <w:proofErr w:type="spellStart"/>
      <w:r>
        <w:t>individualised</w:t>
      </w:r>
      <w:proofErr w:type="spellEnd"/>
      <w:r>
        <w:t xml:space="preserve"> education plans – Graduated approach, or health care plans in collaboration with healthcare professionals, parents, and the pupils themselves. </w:t>
      </w:r>
    </w:p>
    <w:p w14:paraId="3B1654EE" w14:textId="77777777" w:rsidR="00BF26EE" w:rsidRDefault="00BF26EE" w:rsidP="000C233C">
      <w:pPr>
        <w:jc w:val="both"/>
      </w:pPr>
      <w:r>
        <w:t xml:space="preserve">2. Family Engagement: </w:t>
      </w:r>
    </w:p>
    <w:p w14:paraId="38640B9B" w14:textId="77777777" w:rsidR="00BF26EE" w:rsidRDefault="00BF26EE" w:rsidP="00BF26EE">
      <w:pPr>
        <w:pStyle w:val="ListParagraph"/>
        <w:numPr>
          <w:ilvl w:val="0"/>
          <w:numId w:val="37"/>
        </w:numPr>
        <w:jc w:val="both"/>
      </w:pPr>
      <w:r>
        <w:t xml:space="preserve">Maintain open and regular communication with families to understand their concerns and provide updates on their child’s progress. </w:t>
      </w:r>
    </w:p>
    <w:p w14:paraId="63F05044" w14:textId="77777777" w:rsidR="00BF26EE" w:rsidRPr="00BF26EE" w:rsidRDefault="00BF26EE" w:rsidP="00BF26EE">
      <w:pPr>
        <w:pStyle w:val="ListParagraph"/>
        <w:numPr>
          <w:ilvl w:val="0"/>
          <w:numId w:val="37"/>
        </w:numPr>
        <w:jc w:val="both"/>
        <w:rPr>
          <w:b/>
          <w:bCs/>
          <w:color w:val="E97132" w:themeColor="accent2"/>
          <w:shd w:val="clear" w:color="auto" w:fill="FFFFFF"/>
          <w:lang w:eastAsia="en-GB"/>
        </w:rPr>
      </w:pPr>
      <w:r>
        <w:t xml:space="preserve">Offer family support services, such as counselling, workshops, and information on external resources. </w:t>
      </w:r>
    </w:p>
    <w:p w14:paraId="3B741749" w14:textId="77777777" w:rsidR="00BF26EE" w:rsidRDefault="00BF26EE" w:rsidP="00BF26EE">
      <w:pPr>
        <w:jc w:val="both"/>
      </w:pPr>
      <w:r>
        <w:t xml:space="preserve">3. School Adjustments: 12 Flexible Scheduling: </w:t>
      </w:r>
    </w:p>
    <w:p w14:paraId="05C258C6" w14:textId="77777777" w:rsidR="00BF26EE" w:rsidRDefault="00BF26EE" w:rsidP="00BF26EE">
      <w:pPr>
        <w:pStyle w:val="ListParagraph"/>
        <w:numPr>
          <w:ilvl w:val="0"/>
          <w:numId w:val="38"/>
        </w:numPr>
        <w:jc w:val="both"/>
      </w:pPr>
      <w:r>
        <w:t xml:space="preserve">Provide flexible timetables or part-time attendance options to accommodate medical appointments and recovery periods. </w:t>
      </w:r>
    </w:p>
    <w:p w14:paraId="69612286" w14:textId="77777777" w:rsidR="00BF26EE" w:rsidRDefault="00BF26EE" w:rsidP="00BF26EE">
      <w:pPr>
        <w:pStyle w:val="ListParagraph"/>
        <w:numPr>
          <w:ilvl w:val="0"/>
          <w:numId w:val="38"/>
        </w:numPr>
        <w:jc w:val="both"/>
      </w:pPr>
      <w:r>
        <w:t xml:space="preserve">Home Learning: Offer home learning resources and virtual learning options to ensure continuity of education during periods of absence. </w:t>
      </w:r>
    </w:p>
    <w:p w14:paraId="2E667E59" w14:textId="77777777" w:rsidR="00BF26EE" w:rsidRDefault="00BF26EE" w:rsidP="00BF26EE">
      <w:pPr>
        <w:pStyle w:val="ListParagraph"/>
        <w:numPr>
          <w:ilvl w:val="0"/>
          <w:numId w:val="38"/>
        </w:numPr>
        <w:jc w:val="both"/>
      </w:pPr>
      <w:r>
        <w:t xml:space="preserve">Physical Adjustments: Make necessary physical adjustments to the school environment, such as accessible classrooms, rest areas, and </w:t>
      </w:r>
      <w:proofErr w:type="spellStart"/>
      <w:r>
        <w:t>specialised</w:t>
      </w:r>
      <w:proofErr w:type="spellEnd"/>
      <w:r>
        <w:t xml:space="preserve"> equipment. </w:t>
      </w:r>
    </w:p>
    <w:p w14:paraId="6FB6D2F2" w14:textId="77777777" w:rsidR="00BF26EE" w:rsidRDefault="00BF26EE" w:rsidP="00BF26EE">
      <w:pPr>
        <w:jc w:val="both"/>
      </w:pPr>
      <w:r>
        <w:t xml:space="preserve">4. Additional Support: </w:t>
      </w:r>
    </w:p>
    <w:p w14:paraId="503365D7" w14:textId="53C785B9" w:rsidR="00BF26EE" w:rsidRDefault="00BF26EE" w:rsidP="00BF26EE">
      <w:pPr>
        <w:pStyle w:val="ListParagraph"/>
        <w:numPr>
          <w:ilvl w:val="0"/>
          <w:numId w:val="39"/>
        </w:numPr>
        <w:jc w:val="both"/>
      </w:pPr>
      <w:r>
        <w:t xml:space="preserve">Mental Health Support: Provide access to school counsellors, mental health professionals, and peer support groups. </w:t>
      </w:r>
    </w:p>
    <w:p w14:paraId="5105D48B" w14:textId="77777777" w:rsidR="00BF26EE" w:rsidRDefault="00BF26EE" w:rsidP="00BF26EE">
      <w:pPr>
        <w:pStyle w:val="ListParagraph"/>
        <w:numPr>
          <w:ilvl w:val="0"/>
          <w:numId w:val="39"/>
        </w:numPr>
        <w:jc w:val="both"/>
      </w:pPr>
      <w:r>
        <w:t xml:space="preserve">Academic Support: Offer additional tutoring, one-on-one support, and tailored learning materials to help pupils keep up with their studies. </w:t>
      </w:r>
    </w:p>
    <w:p w14:paraId="101B7E12" w14:textId="77777777" w:rsidR="00BF26EE" w:rsidRDefault="00BF26EE" w:rsidP="00BF26EE">
      <w:pPr>
        <w:pStyle w:val="ListParagraph"/>
        <w:numPr>
          <w:ilvl w:val="0"/>
          <w:numId w:val="39"/>
        </w:numPr>
        <w:jc w:val="both"/>
      </w:pPr>
      <w:r>
        <w:t>Social-Emotional Learning: Implement programs that focus on building resilience, self-esteem, and coping strategies.</w:t>
      </w:r>
    </w:p>
    <w:p w14:paraId="2F6D2FB8" w14:textId="77777777" w:rsidR="00BF26EE" w:rsidRDefault="00BF26EE" w:rsidP="00BF26EE">
      <w:pPr>
        <w:jc w:val="both"/>
      </w:pPr>
      <w:r>
        <w:t xml:space="preserve"> 5. Monitoring and Review: </w:t>
      </w:r>
    </w:p>
    <w:p w14:paraId="62201BB0" w14:textId="77777777" w:rsidR="00BF26EE" w:rsidRDefault="00BF26EE" w:rsidP="00BF26EE">
      <w:pPr>
        <w:pStyle w:val="ListParagraph"/>
        <w:numPr>
          <w:ilvl w:val="0"/>
          <w:numId w:val="40"/>
        </w:numPr>
        <w:jc w:val="both"/>
      </w:pPr>
      <w:r>
        <w:lastRenderedPageBreak/>
        <w:t xml:space="preserve">Regularly review and update IEPs and health care plans based on the pupil’s progress and changing needs. </w:t>
      </w:r>
    </w:p>
    <w:p w14:paraId="0069E564" w14:textId="77777777" w:rsidR="00BF26EE" w:rsidRPr="00BF26EE" w:rsidRDefault="00BF26EE" w:rsidP="00BF26EE">
      <w:pPr>
        <w:pStyle w:val="ListParagraph"/>
        <w:numPr>
          <w:ilvl w:val="0"/>
          <w:numId w:val="40"/>
        </w:numPr>
        <w:jc w:val="both"/>
        <w:rPr>
          <w:b/>
          <w:bCs/>
          <w:color w:val="E97132" w:themeColor="accent2"/>
          <w:shd w:val="clear" w:color="auto" w:fill="FFFFFF"/>
          <w:lang w:eastAsia="en-GB"/>
        </w:rPr>
      </w:pPr>
      <w:r>
        <w:t xml:space="preserve">Monitor attendance and academic performance to identify any emerging issues early and adjust support accordingly. </w:t>
      </w:r>
    </w:p>
    <w:p w14:paraId="4F48B9DE" w14:textId="77777777" w:rsidR="00BF26EE" w:rsidRPr="00BF26EE" w:rsidRDefault="00BF26EE" w:rsidP="00BF26EE">
      <w:pPr>
        <w:pStyle w:val="ListParagraph"/>
        <w:ind w:left="360"/>
        <w:jc w:val="both"/>
        <w:rPr>
          <w:b/>
          <w:bCs/>
          <w:color w:val="E97132" w:themeColor="accent2"/>
          <w:shd w:val="clear" w:color="auto" w:fill="FFFFFF"/>
          <w:lang w:eastAsia="en-GB"/>
        </w:rPr>
      </w:pPr>
    </w:p>
    <w:p w14:paraId="1EDF5CDF" w14:textId="6E4380DA" w:rsidR="00BF26EE" w:rsidRPr="00BF26EE" w:rsidRDefault="00BF26EE" w:rsidP="00BF26EE">
      <w:pPr>
        <w:pStyle w:val="ListParagraph"/>
        <w:numPr>
          <w:ilvl w:val="0"/>
          <w:numId w:val="42"/>
        </w:numPr>
        <w:jc w:val="both"/>
        <w:rPr>
          <w:b/>
          <w:bCs/>
          <w:color w:val="E97132" w:themeColor="accent2"/>
          <w:shd w:val="clear" w:color="auto" w:fill="FFFFFF"/>
          <w:lang w:eastAsia="en-GB"/>
        </w:rPr>
      </w:pPr>
      <w:r>
        <w:t xml:space="preserve">Collaboration with External Agencies: </w:t>
      </w:r>
    </w:p>
    <w:p w14:paraId="4A8719A5" w14:textId="77777777" w:rsidR="00BF26EE" w:rsidRDefault="00BF26EE" w:rsidP="00BF26EE">
      <w:pPr>
        <w:pStyle w:val="ListParagraph"/>
        <w:numPr>
          <w:ilvl w:val="2"/>
          <w:numId w:val="43"/>
        </w:numPr>
        <w:jc w:val="both"/>
      </w:pPr>
      <w:r>
        <w:t xml:space="preserve">Work closely with healthcare providers, social services, and specialist organizations to provide comprehensive support. </w:t>
      </w:r>
    </w:p>
    <w:p w14:paraId="06CF091B" w14:textId="77777777" w:rsidR="0033045B" w:rsidRPr="0033045B" w:rsidRDefault="00BF26EE" w:rsidP="00BF26EE">
      <w:pPr>
        <w:pStyle w:val="ListParagraph"/>
        <w:numPr>
          <w:ilvl w:val="2"/>
          <w:numId w:val="43"/>
        </w:numPr>
        <w:jc w:val="both"/>
        <w:rPr>
          <w:b/>
          <w:bCs/>
          <w:color w:val="E97132" w:themeColor="accent2"/>
          <w:shd w:val="clear" w:color="auto" w:fill="FFFFFF"/>
          <w:lang w:eastAsia="en-GB"/>
        </w:rPr>
      </w:pPr>
      <w:r>
        <w:t xml:space="preserve">Facilitate access to additional services, such as occupational therapy, speech and language therapy, and physiotherapy. </w:t>
      </w:r>
    </w:p>
    <w:p w14:paraId="7D23DE0E" w14:textId="7F558BDA" w:rsidR="00BF26EE" w:rsidRPr="0033045B" w:rsidRDefault="00BF26EE" w:rsidP="0033045B">
      <w:pPr>
        <w:jc w:val="both"/>
        <w:rPr>
          <w:b/>
          <w:bCs/>
          <w:color w:val="E97132" w:themeColor="accent2"/>
          <w:sz w:val="22"/>
          <w:szCs w:val="22"/>
          <w:shd w:val="clear" w:color="auto" w:fill="FFFFFF"/>
          <w:lang w:val="en-GB" w:eastAsia="en-GB"/>
        </w:rPr>
      </w:pPr>
      <w:r>
        <w:t>7. Inclusive School Culture:</w:t>
      </w:r>
      <w:r w:rsidR="0033045B" w:rsidRPr="0033045B">
        <w:t xml:space="preserve"> </w:t>
      </w:r>
      <w:r w:rsidR="0033045B">
        <w:t>Foster an inclusive and supportive school culture where all pupils feel valued and understood.</w:t>
      </w:r>
    </w:p>
    <w:p w14:paraId="0A4837D8" w14:textId="77777777" w:rsidR="00BF26EE" w:rsidRPr="0017003E" w:rsidRDefault="00BF26EE" w:rsidP="000C233C">
      <w:pPr>
        <w:jc w:val="both"/>
        <w:rPr>
          <w:sz w:val="22"/>
          <w:szCs w:val="22"/>
          <w:shd w:val="clear" w:color="auto" w:fill="FFFF00"/>
          <w:lang w:val="en-GB" w:eastAsia="en-GB"/>
        </w:rPr>
      </w:pPr>
    </w:p>
    <w:p w14:paraId="7F268391" w14:textId="77777777" w:rsidR="0040422C" w:rsidRPr="008F01F8" w:rsidRDefault="0040422C" w:rsidP="00BF26EE">
      <w:pPr>
        <w:rPr>
          <w:sz w:val="22"/>
          <w:szCs w:val="22"/>
          <w:lang w:val="en-GB" w:eastAsia="en-GB"/>
        </w:rPr>
      </w:pPr>
      <w:bookmarkStart w:id="39" w:name="_Hlk166585427"/>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Default="0040422C" w:rsidP="000C233C">
      <w:pPr>
        <w:jc w:val="both"/>
        <w:rPr>
          <w:b/>
          <w:bCs/>
          <w:color w:val="E97132" w:themeColor="accent2"/>
          <w:sz w:val="22"/>
          <w:szCs w:val="22"/>
          <w:shd w:val="clear" w:color="auto" w:fill="FFFFFF"/>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p w14:paraId="2AC94E78" w14:textId="77777777" w:rsidR="0033045B" w:rsidRDefault="0033045B" w:rsidP="000C233C">
      <w:pPr>
        <w:jc w:val="both"/>
      </w:pPr>
      <w:r>
        <w:t xml:space="preserve">1. Preparation Before Return Communication with Parents/Guardians: </w:t>
      </w:r>
    </w:p>
    <w:p w14:paraId="6C54AF64" w14:textId="77777777" w:rsidR="0033045B" w:rsidRDefault="0033045B" w:rsidP="0033045B">
      <w:pPr>
        <w:pStyle w:val="ListParagraph"/>
        <w:numPr>
          <w:ilvl w:val="0"/>
          <w:numId w:val="44"/>
        </w:numPr>
        <w:jc w:val="both"/>
      </w:pPr>
      <w:r>
        <w:t xml:space="preserve">Engage with the pupil’s family to understand the reasons for the absence and any specific needs or concerns. </w:t>
      </w:r>
    </w:p>
    <w:p w14:paraId="3B877E3A" w14:textId="77777777" w:rsidR="0033045B" w:rsidRDefault="0033045B" w:rsidP="0033045B">
      <w:pPr>
        <w:pStyle w:val="ListParagraph"/>
        <w:numPr>
          <w:ilvl w:val="0"/>
          <w:numId w:val="44"/>
        </w:numPr>
        <w:jc w:val="both"/>
      </w:pPr>
      <w:proofErr w:type="spellStart"/>
      <w:r>
        <w:t>Individualised</w:t>
      </w:r>
      <w:proofErr w:type="spellEnd"/>
      <w:r>
        <w:t xml:space="preserve"> Plan: Develop a tailored reintegration plan that addresses the pupil’s academic, social, and emotional needs. </w:t>
      </w:r>
    </w:p>
    <w:p w14:paraId="6A4707B7" w14:textId="77777777" w:rsidR="0033045B" w:rsidRDefault="0033045B" w:rsidP="000C233C">
      <w:pPr>
        <w:jc w:val="both"/>
      </w:pPr>
      <w:r>
        <w:t xml:space="preserve">2. Academic Support Assessment: </w:t>
      </w:r>
    </w:p>
    <w:p w14:paraId="115562B3" w14:textId="77777777" w:rsidR="0033045B" w:rsidRDefault="0033045B" w:rsidP="0033045B">
      <w:pPr>
        <w:pStyle w:val="ListParagraph"/>
        <w:numPr>
          <w:ilvl w:val="0"/>
          <w:numId w:val="45"/>
        </w:numPr>
        <w:jc w:val="both"/>
      </w:pPr>
      <w:r>
        <w:t xml:space="preserve">Conduct an initial assessment to identify any learning gaps or areas where the pupil may need extra help. </w:t>
      </w:r>
    </w:p>
    <w:p w14:paraId="1D55DD69" w14:textId="77777777" w:rsidR="0033045B" w:rsidRDefault="0033045B" w:rsidP="0033045B">
      <w:pPr>
        <w:pStyle w:val="ListParagraph"/>
        <w:numPr>
          <w:ilvl w:val="0"/>
          <w:numId w:val="45"/>
        </w:numPr>
        <w:jc w:val="both"/>
      </w:pPr>
      <w:r>
        <w:t xml:space="preserve">Catch-Up Programs: Implement catch-up sessions or tutoring to help the pupil get back on track with their studies. </w:t>
      </w:r>
    </w:p>
    <w:p w14:paraId="0149469B" w14:textId="77777777" w:rsidR="0033045B" w:rsidRDefault="0033045B" w:rsidP="0033045B">
      <w:pPr>
        <w:pStyle w:val="ListParagraph"/>
        <w:numPr>
          <w:ilvl w:val="0"/>
          <w:numId w:val="45"/>
        </w:numPr>
        <w:jc w:val="both"/>
      </w:pPr>
      <w:r>
        <w:t xml:space="preserve">Flexible Scheduling: Allow for a gradual return to a full schedule if needed, starting with part-time attendance. </w:t>
      </w:r>
    </w:p>
    <w:p w14:paraId="31282169" w14:textId="0CB6BC49" w:rsidR="0033045B" w:rsidRDefault="0033045B" w:rsidP="000C233C">
      <w:pPr>
        <w:jc w:val="both"/>
      </w:pPr>
      <w:r>
        <w:t>3. Emotional and Social Support</w:t>
      </w:r>
    </w:p>
    <w:p w14:paraId="1DE1D412" w14:textId="77777777" w:rsidR="0033045B" w:rsidRDefault="0033045B" w:rsidP="0033045B">
      <w:pPr>
        <w:pStyle w:val="ListParagraph"/>
        <w:numPr>
          <w:ilvl w:val="0"/>
          <w:numId w:val="46"/>
        </w:numPr>
        <w:jc w:val="both"/>
      </w:pPr>
      <w:r>
        <w:t xml:space="preserve">Counselling Services: Provide access to school counsellors or psychologists to help the pupil cope with any anxiety or stress related to returning to school. </w:t>
      </w:r>
    </w:p>
    <w:p w14:paraId="1474AEF0" w14:textId="77777777" w:rsidR="0033045B" w:rsidRDefault="0033045B" w:rsidP="0033045B">
      <w:pPr>
        <w:pStyle w:val="ListParagraph"/>
        <w:numPr>
          <w:ilvl w:val="0"/>
          <w:numId w:val="46"/>
        </w:numPr>
        <w:jc w:val="both"/>
      </w:pPr>
      <w:r>
        <w:t xml:space="preserve">Peer Support: Pair the returning pupil with a buddy or mentor to help them reintegrate socially. </w:t>
      </w:r>
    </w:p>
    <w:p w14:paraId="3DF70AD7" w14:textId="77777777" w:rsidR="0033045B" w:rsidRDefault="0033045B" w:rsidP="0033045B">
      <w:pPr>
        <w:pStyle w:val="ListParagraph"/>
        <w:numPr>
          <w:ilvl w:val="0"/>
          <w:numId w:val="46"/>
        </w:numPr>
        <w:jc w:val="both"/>
      </w:pPr>
      <w:r>
        <w:t>Safe Spaces: Create safe spaces where the pupil can go if they feel overwhelmed.</w:t>
      </w:r>
    </w:p>
    <w:p w14:paraId="3E191A54" w14:textId="77777777" w:rsidR="0033045B" w:rsidRDefault="0033045B" w:rsidP="000C233C">
      <w:pPr>
        <w:jc w:val="both"/>
      </w:pPr>
      <w:r>
        <w:t xml:space="preserve"> 4. Teacher and Staff Involvement Training: </w:t>
      </w:r>
    </w:p>
    <w:p w14:paraId="691657C8" w14:textId="77777777" w:rsidR="0033045B" w:rsidRDefault="0033045B" w:rsidP="0033045B">
      <w:pPr>
        <w:pStyle w:val="ListParagraph"/>
        <w:numPr>
          <w:ilvl w:val="0"/>
          <w:numId w:val="47"/>
        </w:numPr>
        <w:jc w:val="both"/>
      </w:pPr>
      <w:r>
        <w:t xml:space="preserve">Ensure that teachers and staff are trained to recognize and support pupils who are returning after a long absence. </w:t>
      </w:r>
    </w:p>
    <w:p w14:paraId="418AD12F" w14:textId="77777777" w:rsidR="0033045B" w:rsidRDefault="0033045B" w:rsidP="0033045B">
      <w:pPr>
        <w:pStyle w:val="ListParagraph"/>
        <w:numPr>
          <w:ilvl w:val="0"/>
          <w:numId w:val="47"/>
        </w:numPr>
        <w:jc w:val="both"/>
      </w:pPr>
      <w:r>
        <w:t xml:space="preserve">Regular Check-Ins: Schedule regular check-ins with the pupil to monitor their progress and address any emerging issues. </w:t>
      </w:r>
    </w:p>
    <w:p w14:paraId="290C3806" w14:textId="77777777" w:rsidR="0033045B" w:rsidRDefault="0033045B" w:rsidP="000C233C">
      <w:pPr>
        <w:jc w:val="both"/>
      </w:pPr>
      <w:r>
        <w:t xml:space="preserve">5. Parental Involvement Regular Updates: </w:t>
      </w:r>
    </w:p>
    <w:p w14:paraId="01A1A7D0" w14:textId="77777777" w:rsidR="0033045B" w:rsidRDefault="0033045B" w:rsidP="0033045B">
      <w:pPr>
        <w:pStyle w:val="ListParagraph"/>
        <w:numPr>
          <w:ilvl w:val="0"/>
          <w:numId w:val="48"/>
        </w:numPr>
        <w:jc w:val="both"/>
      </w:pPr>
      <w:r>
        <w:t xml:space="preserve">Keep parents informed about their child’s progress and any support being provided. Workshops: </w:t>
      </w:r>
    </w:p>
    <w:p w14:paraId="79C5ABFC" w14:textId="77777777" w:rsidR="0033045B" w:rsidRDefault="0033045B" w:rsidP="0033045B">
      <w:pPr>
        <w:pStyle w:val="ListParagraph"/>
        <w:numPr>
          <w:ilvl w:val="0"/>
          <w:numId w:val="48"/>
        </w:numPr>
        <w:jc w:val="both"/>
      </w:pPr>
      <w:r>
        <w:t xml:space="preserve">Offer workshops or resources to help parents support their child’s return to school. </w:t>
      </w:r>
    </w:p>
    <w:p w14:paraId="75ECB2BA" w14:textId="1EC800DA" w:rsidR="0033045B" w:rsidRDefault="0033045B" w:rsidP="0033045B">
      <w:pPr>
        <w:pStyle w:val="ListParagraph"/>
        <w:numPr>
          <w:ilvl w:val="0"/>
          <w:numId w:val="51"/>
        </w:numPr>
        <w:jc w:val="both"/>
      </w:pPr>
      <w:r>
        <w:t xml:space="preserve">Monitoring and Evaluation Feedback Mechanisms: </w:t>
      </w:r>
    </w:p>
    <w:p w14:paraId="15D63FB9" w14:textId="4407AFB6" w:rsidR="0033045B" w:rsidRPr="0033045B" w:rsidRDefault="0033045B" w:rsidP="0033045B">
      <w:pPr>
        <w:ind w:left="360"/>
        <w:jc w:val="both"/>
        <w:rPr>
          <w:b/>
          <w:bCs/>
          <w:color w:val="E97132" w:themeColor="accent2"/>
          <w:sz w:val="22"/>
          <w:szCs w:val="22"/>
          <w:shd w:val="clear" w:color="auto" w:fill="FFFFFF"/>
          <w:lang w:val="en-GB" w:eastAsia="en-GB"/>
        </w:rPr>
      </w:pPr>
      <w:r>
        <w:lastRenderedPageBreak/>
        <w:t xml:space="preserve">Implement systems for gathering feedback from the </w:t>
      </w:r>
      <w:proofErr w:type="gramStart"/>
      <w:r>
        <w:t>pupil</w:t>
      </w:r>
      <w:proofErr w:type="gramEnd"/>
      <w:r>
        <w:t>, parents, and teachers to continuously improve the support plan. Adjustments: Be prepared to adjust the plan based on feedback and the pupil’s evolving needs</w:t>
      </w:r>
    </w:p>
    <w:bookmarkEnd w:id="36"/>
    <w:bookmarkEnd w:id="37"/>
    <w:bookmarkEnd w:id="38"/>
    <w:bookmarkEnd w:id="39"/>
    <w:p w14:paraId="7ECADF0E" w14:textId="77777777" w:rsidR="0040422C" w:rsidRPr="0040422C" w:rsidRDefault="0040422C" w:rsidP="000C233C">
      <w:pPr>
        <w:jc w:val="both"/>
        <w:rPr>
          <w:lang w:val="en-GB" w:eastAsia="en-GB"/>
        </w:rPr>
      </w:pPr>
    </w:p>
    <w:p w14:paraId="70679701" w14:textId="7B0BA9FE" w:rsidR="0033045B" w:rsidRPr="0033045B" w:rsidRDefault="0040422C" w:rsidP="0033045B">
      <w:pPr>
        <w:pStyle w:val="ListParagraph"/>
        <w:numPr>
          <w:ilvl w:val="0"/>
          <w:numId w:val="52"/>
        </w:numPr>
        <w:jc w:val="both"/>
        <w:outlineLvl w:val="0"/>
        <w:rPr>
          <w:rFonts w:eastAsia="Arial" w:cs="Arial"/>
          <w:b/>
          <w:color w:val="E97132" w:themeColor="accent2"/>
          <w:sz w:val="24"/>
          <w:lang w:eastAsia="en-GB"/>
        </w:rPr>
      </w:pPr>
      <w:bookmarkStart w:id="40" w:name="_Toc162360196"/>
      <w:bookmarkStart w:id="41" w:name="_Toc167190570"/>
      <w:r w:rsidRPr="0033045B">
        <w:rPr>
          <w:rFonts w:eastAsia="Arial" w:cs="Arial"/>
          <w:b/>
          <w:color w:val="E97132" w:themeColor="accent2"/>
          <w:sz w:val="24"/>
          <w:lang w:eastAsia="en-GB"/>
        </w:rPr>
        <w:t>Attendance monitorin</w:t>
      </w:r>
      <w:r w:rsidR="0033045B">
        <w:rPr>
          <w:rFonts w:eastAsia="Arial" w:cs="Arial"/>
          <w:b/>
          <w:color w:val="E97132" w:themeColor="accent2"/>
          <w:sz w:val="24"/>
          <w:lang w:eastAsia="en-GB"/>
        </w:rPr>
        <w:t>g</w:t>
      </w:r>
    </w:p>
    <w:p w14:paraId="46DF6F1D" w14:textId="77777777" w:rsidR="0033045B" w:rsidRDefault="0033045B" w:rsidP="0033045B">
      <w:pPr>
        <w:pStyle w:val="ListParagraph"/>
        <w:ind w:left="1080"/>
        <w:jc w:val="both"/>
        <w:outlineLvl w:val="0"/>
        <w:rPr>
          <w:rFonts w:eastAsia="Arial" w:cs="Arial"/>
          <w:b/>
          <w:color w:val="E97132" w:themeColor="accent2"/>
          <w:sz w:val="24"/>
          <w:lang w:eastAsia="en-GB"/>
        </w:rPr>
      </w:pPr>
    </w:p>
    <w:p w14:paraId="47DC18B1" w14:textId="188ECD3F" w:rsidR="0040422C" w:rsidRPr="0033045B" w:rsidRDefault="0033045B" w:rsidP="0033045B">
      <w:pPr>
        <w:jc w:val="both"/>
        <w:outlineLvl w:val="0"/>
        <w:rPr>
          <w:rFonts w:eastAsia="Arial" w:cs="Arial"/>
          <w:b/>
          <w:color w:val="E97132" w:themeColor="accent2"/>
          <w:sz w:val="24"/>
          <w:lang w:val="en-GB" w:eastAsia="en-GB"/>
        </w:rPr>
      </w:pPr>
      <w:r>
        <w:t>East Whitby</w:t>
      </w:r>
      <w:r>
        <w:t xml:space="preserve"> </w:t>
      </w:r>
      <w:proofErr w:type="gramStart"/>
      <w:r>
        <w:t>have</w:t>
      </w:r>
      <w:proofErr w:type="gramEnd"/>
      <w:r>
        <w:t xml:space="preserve"> a rigorous monitoring system for attendance. Attendance data is checked daily, attendance plans are written and followed and where appropriate outside agencies involved: Early Help, School support advisor, Health team and Social </w:t>
      </w:r>
      <w:proofErr w:type="spellStart"/>
      <w:r>
        <w:t>Services.</w:t>
      </w:r>
      <w:r w:rsidR="0040422C" w:rsidRPr="0033045B">
        <w:rPr>
          <w:rFonts w:eastAsia="Arial" w:cs="Arial"/>
          <w:b/>
          <w:color w:val="E97132" w:themeColor="accent2"/>
          <w:sz w:val="24"/>
          <w:lang w:val="en-GB" w:eastAsia="en-GB"/>
        </w:rPr>
        <w:t>g</w:t>
      </w:r>
      <w:bookmarkEnd w:id="40"/>
      <w:bookmarkEnd w:id="41"/>
      <w:proofErr w:type="spellEnd"/>
    </w:p>
    <w:p w14:paraId="228E6A19" w14:textId="77777777"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2" w:name="_Hlk166586592"/>
      <w:r w:rsidRPr="0033045B">
        <w:rPr>
          <w:sz w:val="22"/>
          <w:szCs w:val="22"/>
          <w:lang w:val="en-GB" w:eastAsia="en-GB"/>
        </w:rPr>
        <w:t xml:space="preserve">Specific pupil information will be shared with the DfE on request. </w:t>
      </w:r>
    </w:p>
    <w:p w14:paraId="6590D7F6" w14:textId="31468FE9" w:rsidR="0033045B" w:rsidRPr="0033045B" w:rsidRDefault="0033045B" w:rsidP="000C233C">
      <w:pPr>
        <w:spacing w:before="0" w:after="240" w:line="259" w:lineRule="auto"/>
        <w:jc w:val="both"/>
        <w:rPr>
          <w:sz w:val="22"/>
          <w:szCs w:val="22"/>
          <w:lang w:val="en-GB" w:eastAsia="en-GB"/>
        </w:rPr>
      </w:pPr>
      <w:r>
        <w:t>The school has granted the DfE access to its management information system so the data can be accessed regularly and securely</w:t>
      </w:r>
    </w:p>
    <w:bookmarkEnd w:id="42"/>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12DDA953" w14:textId="6423F4C5"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5CB5A10E"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0"/>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77777777" w:rsidR="0040422C" w:rsidRPr="005C5A19" w:rsidRDefault="0040422C" w:rsidP="000C233C">
      <w:pPr>
        <w:spacing w:before="0"/>
        <w:jc w:val="both"/>
        <w:rPr>
          <w:sz w:val="22"/>
          <w:szCs w:val="22"/>
          <w:lang w:val="en-GB" w:eastAsia="en-GB"/>
        </w:rPr>
      </w:pPr>
      <w:r w:rsidRPr="0033045B">
        <w:rPr>
          <w:sz w:val="22"/>
          <w:szCs w:val="22"/>
          <w:shd w:val="clear" w:color="auto" w:fill="FFFF00"/>
          <w:lang w:val="en-GB" w:eastAsia="en-GB"/>
        </w:rPr>
        <w:t>The school will:</w:t>
      </w:r>
    </w:p>
    <w:p w14:paraId="6CC60BA3"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1"/>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lastRenderedPageBreak/>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3DDF05B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0256E862" w14:textId="77777777" w:rsidR="005C5A19" w:rsidRPr="0040422C" w:rsidRDefault="005C5A19" w:rsidP="000C233C">
      <w:pPr>
        <w:spacing w:before="0"/>
        <w:ind w:left="340"/>
        <w:jc w:val="both"/>
        <w:rPr>
          <w:rFonts w:ascii="Times New Roman" w:eastAsia="Times New Roman" w:hAnsi="Times New Roman"/>
          <w:lang w:val="en-GB" w:eastAsia="en-GB"/>
        </w:rPr>
      </w:pP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2"/>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2"/>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2"/>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0"/>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3"/>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3"/>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1D967782" w14:textId="77777777" w:rsidR="009703EA" w:rsidRPr="009703EA" w:rsidRDefault="0040422C" w:rsidP="009703EA">
      <w:pPr>
        <w:pStyle w:val="ListParagraph"/>
        <w:numPr>
          <w:ilvl w:val="0"/>
          <w:numId w:val="33"/>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30736D00" w:rsidR="0040422C" w:rsidRPr="0040422C" w:rsidRDefault="009703EA" w:rsidP="009703EA">
      <w:pPr>
        <w:pStyle w:val="ListParagraph"/>
        <w:numPr>
          <w:ilvl w:val="0"/>
          <w:numId w:val="33"/>
        </w:numPr>
        <w:jc w:val="both"/>
        <w:rPr>
          <w:lang w:eastAsia="en-GB"/>
        </w:rPr>
      </w:pPr>
      <w:r>
        <w:t xml:space="preserve">Early </w:t>
      </w:r>
      <w:r>
        <w:t>phone calls and home visits for targeted families until there is a significant improvement.</w:t>
      </w: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t>9. Monitoring arrangements</w:t>
      </w:r>
      <w:bookmarkEnd w:id="52"/>
      <w:bookmarkEnd w:id="53"/>
      <w:r w:rsidRPr="00D93E07">
        <w:rPr>
          <w:rFonts w:eastAsia="Arial" w:cs="Arial"/>
          <w:b/>
          <w:color w:val="E97132" w:themeColor="accent2"/>
          <w:sz w:val="24"/>
          <w:lang w:val="en-GB" w:eastAsia="en-GB"/>
        </w:rPr>
        <w:t xml:space="preserve"> </w:t>
      </w:r>
    </w:p>
    <w:p w14:paraId="020CF65B" w14:textId="3A4901E1"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be reviewed as guidance from the local authority and/or DfE is updated, and as a minimum </w:t>
      </w:r>
      <w:r w:rsidR="009703EA">
        <w:t>annually by Rachel Cooper, Vulnerable Pupils Lead.</w:t>
      </w:r>
      <w:r w:rsidR="009703EA">
        <w:t xml:space="preserve"> At </w:t>
      </w:r>
      <w:r w:rsidRPr="00FA340A">
        <w:rPr>
          <w:sz w:val="22"/>
          <w:szCs w:val="22"/>
          <w:lang w:val="en-GB" w:eastAsia="en-GB"/>
        </w:rPr>
        <w:t xml:space="preserve">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4"/>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4"/>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26"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1"/>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5F830F23" w:rsidR="00B568D9" w:rsidRPr="00B568D9" w:rsidRDefault="00B568D9" w:rsidP="000C233C">
      <w:pPr>
        <w:jc w:val="both"/>
      </w:pPr>
    </w:p>
    <w:sectPr w:rsidR="00B568D9" w:rsidRPr="00B568D9" w:rsidSect="008275B3">
      <w:headerReference w:type="default" r:id="rId27"/>
      <w:footerReference w:type="even" r:id="rId28"/>
      <w:footerReference w:type="default" r:id="rId29"/>
      <w:footerReference w:type="first" r:id="rId30"/>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DED76" w14:textId="77777777" w:rsidR="008C3F34" w:rsidRDefault="008C3F34" w:rsidP="00FE4EBF">
      <w:pPr>
        <w:spacing w:before="0" w:after="0"/>
      </w:pPr>
      <w:r>
        <w:separator/>
      </w:r>
    </w:p>
  </w:endnote>
  <w:endnote w:type="continuationSeparator" w:id="0">
    <w:p w14:paraId="7145EEE2" w14:textId="77777777" w:rsidR="008C3F34" w:rsidRDefault="008C3F34"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0B7EC" w14:textId="77777777" w:rsidR="008C3F34" w:rsidRDefault="008C3F34" w:rsidP="00FE4EBF">
      <w:pPr>
        <w:spacing w:before="0" w:after="0"/>
      </w:pPr>
      <w:r>
        <w:separator/>
      </w:r>
    </w:p>
  </w:footnote>
  <w:footnote w:type="continuationSeparator" w:id="0">
    <w:p w14:paraId="52CFE28F" w14:textId="77777777" w:rsidR="008C3F34" w:rsidRDefault="008C3F34"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36pt;height:30pt" o:bullet="t">
        <v:imagedata r:id="rId1" o:title="Tick"/>
      </v:shape>
    </w:pict>
  </w:numPicBullet>
  <w:numPicBullet w:numPicBulletId="1">
    <w:pict>
      <v:shape id="_x0000_i1374" type="#_x0000_t75" style="width:30pt;height:30pt" o:bullet="t">
        <v:imagedata r:id="rId2" o:title="Cross"/>
      </v:shape>
    </w:pict>
  </w:numPicBullet>
  <w:numPicBullet w:numPicBulletId="2">
    <w:pict>
      <v:shape id="_x0000_i1375" type="#_x0000_t75" style="width:566.5pt;height:904pt" o:bullet="t">
        <v:imagedata r:id="rId3" o:title="Blue Pointer-01-01"/>
      </v:shape>
    </w:pict>
  </w:numPicBullet>
  <w:numPicBullet w:numPicBulletId="3">
    <w:pict>
      <v:shape id="_x0000_i1376" type="#_x0000_t75" style="width:209pt;height:332pt" o:bullet="t">
        <v:imagedata r:id="rId4" o:title="TK_LOGO_POINTER_RGB_bullet_blue"/>
      </v:shape>
    </w:pict>
  </w:numPicBullet>
  <w:numPicBullet w:numPicBulletId="4">
    <w:pict>
      <v:shape id="_x0000_i1377" type="#_x0000_t75" style="width:7pt;height:10.5pt"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357AF2"/>
    <w:multiLevelType w:val="hybridMultilevel"/>
    <w:tmpl w:val="A6A0C226"/>
    <w:lvl w:ilvl="0" w:tplc="81C62B0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E767C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2CA67DD"/>
    <w:multiLevelType w:val="hybridMultilevel"/>
    <w:tmpl w:val="522E4752"/>
    <w:lvl w:ilvl="0" w:tplc="0809000F">
      <w:start w:val="6"/>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2A87412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15:restartNumberingAfterBreak="0">
    <w:nsid w:val="342A617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75618D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A2257C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DF233C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3FD4673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2BC57B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9AE4EB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234B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76A481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153006"/>
    <w:multiLevelType w:val="hybridMultilevel"/>
    <w:tmpl w:val="8654D99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13BD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8"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0" w15:restartNumberingAfterBreak="0">
    <w:nsid w:val="6BFB5DA0"/>
    <w:multiLevelType w:val="hybridMultilevel"/>
    <w:tmpl w:val="92AC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ED4BB3"/>
    <w:multiLevelType w:val="hybridMultilevel"/>
    <w:tmpl w:val="28687EB4"/>
    <w:lvl w:ilvl="0" w:tplc="D3A869E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5"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8"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0" w15:restartNumberingAfterBreak="0">
    <w:nsid w:val="7B9B2EC3"/>
    <w:multiLevelType w:val="hybridMultilevel"/>
    <w:tmpl w:val="101A3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40876388">
    <w:abstractNumId w:val="42"/>
  </w:num>
  <w:num w:numId="2" w16cid:durableId="1856530602">
    <w:abstractNumId w:val="46"/>
  </w:num>
  <w:num w:numId="3" w16cid:durableId="98180416">
    <w:abstractNumId w:val="7"/>
  </w:num>
  <w:num w:numId="4" w16cid:durableId="1194342406">
    <w:abstractNumId w:val="28"/>
  </w:num>
  <w:num w:numId="5" w16cid:durableId="1944485613">
    <w:abstractNumId w:val="48"/>
  </w:num>
  <w:num w:numId="6" w16cid:durableId="296761891">
    <w:abstractNumId w:val="5"/>
  </w:num>
  <w:num w:numId="7" w16cid:durableId="119688710">
    <w:abstractNumId w:val="9"/>
  </w:num>
  <w:num w:numId="8" w16cid:durableId="95836454">
    <w:abstractNumId w:val="51"/>
  </w:num>
  <w:num w:numId="9" w16cid:durableId="1003169537">
    <w:abstractNumId w:val="33"/>
  </w:num>
  <w:num w:numId="10" w16cid:durableId="915242381">
    <w:abstractNumId w:val="0"/>
  </w:num>
  <w:num w:numId="11" w16cid:durableId="472064588">
    <w:abstractNumId w:val="1"/>
  </w:num>
  <w:num w:numId="12" w16cid:durableId="724833537">
    <w:abstractNumId w:val="47"/>
  </w:num>
  <w:num w:numId="13" w16cid:durableId="400954023">
    <w:abstractNumId w:val="29"/>
  </w:num>
  <w:num w:numId="14" w16cid:durableId="1512572972">
    <w:abstractNumId w:val="18"/>
  </w:num>
  <w:num w:numId="15" w16cid:durableId="2100444316">
    <w:abstractNumId w:val="44"/>
  </w:num>
  <w:num w:numId="16" w16cid:durableId="409425251">
    <w:abstractNumId w:val="2"/>
  </w:num>
  <w:num w:numId="17" w16cid:durableId="407312211">
    <w:abstractNumId w:val="3"/>
  </w:num>
  <w:num w:numId="18" w16cid:durableId="467095354">
    <w:abstractNumId w:val="17"/>
  </w:num>
  <w:num w:numId="19" w16cid:durableId="760369882">
    <w:abstractNumId w:val="19"/>
  </w:num>
  <w:num w:numId="20" w16cid:durableId="1938054346">
    <w:abstractNumId w:val="45"/>
  </w:num>
  <w:num w:numId="21" w16cid:durableId="1868713259">
    <w:abstractNumId w:val="12"/>
  </w:num>
  <w:num w:numId="22" w16cid:durableId="1923417460">
    <w:abstractNumId w:val="36"/>
  </w:num>
  <w:num w:numId="23" w16cid:durableId="1103308464">
    <w:abstractNumId w:val="49"/>
  </w:num>
  <w:num w:numId="24" w16cid:durableId="1722561295">
    <w:abstractNumId w:val="10"/>
  </w:num>
  <w:num w:numId="25" w16cid:durableId="224414724">
    <w:abstractNumId w:val="39"/>
  </w:num>
  <w:num w:numId="26" w16cid:durableId="289019318">
    <w:abstractNumId w:val="15"/>
  </w:num>
  <w:num w:numId="27" w16cid:durableId="1157039700">
    <w:abstractNumId w:val="32"/>
  </w:num>
  <w:num w:numId="28" w16cid:durableId="2038004212">
    <w:abstractNumId w:val="38"/>
  </w:num>
  <w:num w:numId="29" w16cid:durableId="1660422824">
    <w:abstractNumId w:val="4"/>
  </w:num>
  <w:num w:numId="30" w16cid:durableId="480384979">
    <w:abstractNumId w:val="24"/>
  </w:num>
  <w:num w:numId="31" w16cid:durableId="29383692">
    <w:abstractNumId w:val="43"/>
  </w:num>
  <w:num w:numId="32" w16cid:durableId="1234699971">
    <w:abstractNumId w:val="37"/>
  </w:num>
  <w:num w:numId="33" w16cid:durableId="1410926438">
    <w:abstractNumId w:val="11"/>
  </w:num>
  <w:num w:numId="34" w16cid:durableId="825515805">
    <w:abstractNumId w:val="14"/>
  </w:num>
  <w:num w:numId="35" w16cid:durableId="491602207">
    <w:abstractNumId w:val="50"/>
  </w:num>
  <w:num w:numId="36" w16cid:durableId="855465477">
    <w:abstractNumId w:val="26"/>
  </w:num>
  <w:num w:numId="37" w16cid:durableId="1334143742">
    <w:abstractNumId w:val="31"/>
  </w:num>
  <w:num w:numId="38" w16cid:durableId="1488400014">
    <w:abstractNumId w:val="25"/>
  </w:num>
  <w:num w:numId="39" w16cid:durableId="664822375">
    <w:abstractNumId w:val="30"/>
  </w:num>
  <w:num w:numId="40" w16cid:durableId="1624380751">
    <w:abstractNumId w:val="20"/>
  </w:num>
  <w:num w:numId="41" w16cid:durableId="943076420">
    <w:abstractNumId w:val="40"/>
  </w:num>
  <w:num w:numId="42" w16cid:durableId="1829127580">
    <w:abstractNumId w:val="13"/>
  </w:num>
  <w:num w:numId="43" w16cid:durableId="1579630968">
    <w:abstractNumId w:val="27"/>
  </w:num>
  <w:num w:numId="44" w16cid:durableId="1026370874">
    <w:abstractNumId w:val="22"/>
  </w:num>
  <w:num w:numId="45" w16cid:durableId="1624380284">
    <w:abstractNumId w:val="21"/>
  </w:num>
  <w:num w:numId="46" w16cid:durableId="1627347104">
    <w:abstractNumId w:val="16"/>
  </w:num>
  <w:num w:numId="47" w16cid:durableId="1916234320">
    <w:abstractNumId w:val="23"/>
  </w:num>
  <w:num w:numId="48" w16cid:durableId="1787961665">
    <w:abstractNumId w:val="35"/>
  </w:num>
  <w:num w:numId="49" w16cid:durableId="1237402811">
    <w:abstractNumId w:val="8"/>
  </w:num>
  <w:num w:numId="50" w16cid:durableId="1198542494">
    <w:abstractNumId w:val="34"/>
  </w:num>
  <w:num w:numId="51" w16cid:durableId="1918973564">
    <w:abstractNumId w:val="41"/>
  </w:num>
  <w:num w:numId="52" w16cid:durableId="15233752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221DE"/>
    <w:rsid w:val="0002420D"/>
    <w:rsid w:val="00025861"/>
    <w:rsid w:val="00035530"/>
    <w:rsid w:val="00042646"/>
    <w:rsid w:val="00051566"/>
    <w:rsid w:val="00072C8E"/>
    <w:rsid w:val="0008511E"/>
    <w:rsid w:val="000A4735"/>
    <w:rsid w:val="000C233C"/>
    <w:rsid w:val="000C512F"/>
    <w:rsid w:val="0011085A"/>
    <w:rsid w:val="0011435C"/>
    <w:rsid w:val="00114978"/>
    <w:rsid w:val="00115F36"/>
    <w:rsid w:val="0012555B"/>
    <w:rsid w:val="001303E9"/>
    <w:rsid w:val="0014392D"/>
    <w:rsid w:val="00157748"/>
    <w:rsid w:val="0017003E"/>
    <w:rsid w:val="00173C30"/>
    <w:rsid w:val="00173DAE"/>
    <w:rsid w:val="0018793F"/>
    <w:rsid w:val="001B0588"/>
    <w:rsid w:val="001C1B9E"/>
    <w:rsid w:val="001C4FAE"/>
    <w:rsid w:val="001C632B"/>
    <w:rsid w:val="001F5B2D"/>
    <w:rsid w:val="0020414E"/>
    <w:rsid w:val="00204182"/>
    <w:rsid w:val="00214466"/>
    <w:rsid w:val="00223884"/>
    <w:rsid w:val="00230FE4"/>
    <w:rsid w:val="00232AD8"/>
    <w:rsid w:val="00234388"/>
    <w:rsid w:val="002368B9"/>
    <w:rsid w:val="00236A2E"/>
    <w:rsid w:val="00240BD4"/>
    <w:rsid w:val="00267146"/>
    <w:rsid w:val="002746C1"/>
    <w:rsid w:val="00282621"/>
    <w:rsid w:val="0028265D"/>
    <w:rsid w:val="00285ED3"/>
    <w:rsid w:val="002A5ADA"/>
    <w:rsid w:val="002B0159"/>
    <w:rsid w:val="002B6B82"/>
    <w:rsid w:val="002C03DF"/>
    <w:rsid w:val="002D18CC"/>
    <w:rsid w:val="002D1DEA"/>
    <w:rsid w:val="002E6DDC"/>
    <w:rsid w:val="002F1222"/>
    <w:rsid w:val="002F529B"/>
    <w:rsid w:val="002F7054"/>
    <w:rsid w:val="0030096B"/>
    <w:rsid w:val="00300A5F"/>
    <w:rsid w:val="00304EC4"/>
    <w:rsid w:val="00304FB0"/>
    <w:rsid w:val="0030625E"/>
    <w:rsid w:val="003243DC"/>
    <w:rsid w:val="0033045B"/>
    <w:rsid w:val="00335C40"/>
    <w:rsid w:val="00346052"/>
    <w:rsid w:val="003671C5"/>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B5DFA"/>
    <w:rsid w:val="004F3FC0"/>
    <w:rsid w:val="004F49A9"/>
    <w:rsid w:val="004F59E0"/>
    <w:rsid w:val="0050218E"/>
    <w:rsid w:val="00507A48"/>
    <w:rsid w:val="00515FA8"/>
    <w:rsid w:val="00516F7A"/>
    <w:rsid w:val="00525CB6"/>
    <w:rsid w:val="00532F73"/>
    <w:rsid w:val="005423F7"/>
    <w:rsid w:val="005470CA"/>
    <w:rsid w:val="00554C7A"/>
    <w:rsid w:val="00572012"/>
    <w:rsid w:val="00581A11"/>
    <w:rsid w:val="00592D87"/>
    <w:rsid w:val="005A7827"/>
    <w:rsid w:val="005B2D40"/>
    <w:rsid w:val="005C5A19"/>
    <w:rsid w:val="005D2D03"/>
    <w:rsid w:val="005E44E9"/>
    <w:rsid w:val="005F2EDA"/>
    <w:rsid w:val="005F5CB6"/>
    <w:rsid w:val="00607A46"/>
    <w:rsid w:val="00625AEA"/>
    <w:rsid w:val="00640515"/>
    <w:rsid w:val="00652BA2"/>
    <w:rsid w:val="00653B42"/>
    <w:rsid w:val="00655C88"/>
    <w:rsid w:val="00666271"/>
    <w:rsid w:val="006A21DD"/>
    <w:rsid w:val="006A52C7"/>
    <w:rsid w:val="006A6F9C"/>
    <w:rsid w:val="006B0DAB"/>
    <w:rsid w:val="006B55A9"/>
    <w:rsid w:val="006B7188"/>
    <w:rsid w:val="006D32BC"/>
    <w:rsid w:val="006D6DCF"/>
    <w:rsid w:val="00703BC2"/>
    <w:rsid w:val="00706A4B"/>
    <w:rsid w:val="00761D98"/>
    <w:rsid w:val="007674A7"/>
    <w:rsid w:val="00783D21"/>
    <w:rsid w:val="00795C90"/>
    <w:rsid w:val="007C6F37"/>
    <w:rsid w:val="007D591B"/>
    <w:rsid w:val="007E0BD9"/>
    <w:rsid w:val="007F0467"/>
    <w:rsid w:val="007F5DEE"/>
    <w:rsid w:val="00800604"/>
    <w:rsid w:val="00801947"/>
    <w:rsid w:val="00821BBA"/>
    <w:rsid w:val="008275B3"/>
    <w:rsid w:val="00842DE7"/>
    <w:rsid w:val="0084500E"/>
    <w:rsid w:val="00847261"/>
    <w:rsid w:val="00856671"/>
    <w:rsid w:val="00874A5F"/>
    <w:rsid w:val="00895F7E"/>
    <w:rsid w:val="008A4C38"/>
    <w:rsid w:val="008A5F7D"/>
    <w:rsid w:val="008B2C04"/>
    <w:rsid w:val="008C3F34"/>
    <w:rsid w:val="008D4EF4"/>
    <w:rsid w:val="008E599E"/>
    <w:rsid w:val="008F01F8"/>
    <w:rsid w:val="009052C3"/>
    <w:rsid w:val="00935EDC"/>
    <w:rsid w:val="00943A44"/>
    <w:rsid w:val="009469CE"/>
    <w:rsid w:val="00947F35"/>
    <w:rsid w:val="0095297D"/>
    <w:rsid w:val="009703EA"/>
    <w:rsid w:val="0097666B"/>
    <w:rsid w:val="009835D8"/>
    <w:rsid w:val="009A0C3F"/>
    <w:rsid w:val="009D11FB"/>
    <w:rsid w:val="009D1E21"/>
    <w:rsid w:val="009D3F0C"/>
    <w:rsid w:val="009D45F3"/>
    <w:rsid w:val="009E242B"/>
    <w:rsid w:val="009E3F37"/>
    <w:rsid w:val="009E7244"/>
    <w:rsid w:val="009F2055"/>
    <w:rsid w:val="00A02219"/>
    <w:rsid w:val="00A06443"/>
    <w:rsid w:val="00A174BE"/>
    <w:rsid w:val="00A33276"/>
    <w:rsid w:val="00A51FCB"/>
    <w:rsid w:val="00A53551"/>
    <w:rsid w:val="00A555DA"/>
    <w:rsid w:val="00A65028"/>
    <w:rsid w:val="00A77652"/>
    <w:rsid w:val="00A81442"/>
    <w:rsid w:val="00A867A5"/>
    <w:rsid w:val="00A931C1"/>
    <w:rsid w:val="00A94ED6"/>
    <w:rsid w:val="00A94F7D"/>
    <w:rsid w:val="00AA0DB5"/>
    <w:rsid w:val="00AB3883"/>
    <w:rsid w:val="00AC0187"/>
    <w:rsid w:val="00AC7CBB"/>
    <w:rsid w:val="00B11C7D"/>
    <w:rsid w:val="00B17762"/>
    <w:rsid w:val="00B24594"/>
    <w:rsid w:val="00B25526"/>
    <w:rsid w:val="00B33F16"/>
    <w:rsid w:val="00B568D9"/>
    <w:rsid w:val="00B600BB"/>
    <w:rsid w:val="00B6079D"/>
    <w:rsid w:val="00B6750C"/>
    <w:rsid w:val="00B73F43"/>
    <w:rsid w:val="00B81441"/>
    <w:rsid w:val="00B87717"/>
    <w:rsid w:val="00BA7E59"/>
    <w:rsid w:val="00BB6EE8"/>
    <w:rsid w:val="00BB749E"/>
    <w:rsid w:val="00BC1A3D"/>
    <w:rsid w:val="00BC2427"/>
    <w:rsid w:val="00BC3D24"/>
    <w:rsid w:val="00BE72EA"/>
    <w:rsid w:val="00BF26EE"/>
    <w:rsid w:val="00C003A3"/>
    <w:rsid w:val="00C02B22"/>
    <w:rsid w:val="00C041D6"/>
    <w:rsid w:val="00C06898"/>
    <w:rsid w:val="00C16C10"/>
    <w:rsid w:val="00C20F62"/>
    <w:rsid w:val="00C62AFB"/>
    <w:rsid w:val="00C76EC7"/>
    <w:rsid w:val="00C825C2"/>
    <w:rsid w:val="00C82D41"/>
    <w:rsid w:val="00C9177C"/>
    <w:rsid w:val="00CB777A"/>
    <w:rsid w:val="00CC37F4"/>
    <w:rsid w:val="00CC64F8"/>
    <w:rsid w:val="00CD2FDD"/>
    <w:rsid w:val="00CE5B4A"/>
    <w:rsid w:val="00CE5D63"/>
    <w:rsid w:val="00CE7147"/>
    <w:rsid w:val="00CF1EB8"/>
    <w:rsid w:val="00CF7493"/>
    <w:rsid w:val="00D019A0"/>
    <w:rsid w:val="00D31E8D"/>
    <w:rsid w:val="00D349B5"/>
    <w:rsid w:val="00D41433"/>
    <w:rsid w:val="00D470AA"/>
    <w:rsid w:val="00D61C50"/>
    <w:rsid w:val="00D6261F"/>
    <w:rsid w:val="00D657BA"/>
    <w:rsid w:val="00D7561A"/>
    <w:rsid w:val="00D86E0C"/>
    <w:rsid w:val="00D93E07"/>
    <w:rsid w:val="00DA50A5"/>
    <w:rsid w:val="00DA5265"/>
    <w:rsid w:val="00DB1442"/>
    <w:rsid w:val="00DB2F4A"/>
    <w:rsid w:val="00DC09F9"/>
    <w:rsid w:val="00DC0DB8"/>
    <w:rsid w:val="00DC171C"/>
    <w:rsid w:val="00DE0286"/>
    <w:rsid w:val="00E0096F"/>
    <w:rsid w:val="00E17A93"/>
    <w:rsid w:val="00E25B4E"/>
    <w:rsid w:val="00E2745A"/>
    <w:rsid w:val="00E274BE"/>
    <w:rsid w:val="00E41DD1"/>
    <w:rsid w:val="00E450AB"/>
    <w:rsid w:val="00E47B3A"/>
    <w:rsid w:val="00E776DF"/>
    <w:rsid w:val="00E81849"/>
    <w:rsid w:val="00E829F5"/>
    <w:rsid w:val="00E86FCE"/>
    <w:rsid w:val="00E8797D"/>
    <w:rsid w:val="00EA19B9"/>
    <w:rsid w:val="00EC3BB1"/>
    <w:rsid w:val="00EC6FAC"/>
    <w:rsid w:val="00ED0129"/>
    <w:rsid w:val="00ED30F9"/>
    <w:rsid w:val="00ED4599"/>
    <w:rsid w:val="00EE6146"/>
    <w:rsid w:val="00EE6AAF"/>
    <w:rsid w:val="00EE7A8E"/>
    <w:rsid w:val="00F21691"/>
    <w:rsid w:val="00F32047"/>
    <w:rsid w:val="00F37DC0"/>
    <w:rsid w:val="00F4577B"/>
    <w:rsid w:val="00F65CAE"/>
    <w:rsid w:val="00FA340A"/>
    <w:rsid w:val="00FB73B2"/>
    <w:rsid w:val="00FD112D"/>
    <w:rsid w:val="00FD542C"/>
    <w:rsid w:val="00FE2074"/>
    <w:rsid w:val="00FE4EBF"/>
    <w:rsid w:val="00FF73D4"/>
    <w:rsid w:val="099D7EF9"/>
    <w:rsid w:val="0C3B4DEE"/>
    <w:rsid w:val="13561D42"/>
    <w:rsid w:val="142DCF1A"/>
    <w:rsid w:val="223C3D37"/>
    <w:rsid w:val="2379C8F3"/>
    <w:rsid w:val="252113B3"/>
    <w:rsid w:val="279F106D"/>
    <w:rsid w:val="28B9CF33"/>
    <w:rsid w:val="2E4C1A6A"/>
    <w:rsid w:val="2F205B9E"/>
    <w:rsid w:val="3297DD4E"/>
    <w:rsid w:val="3DB54B6C"/>
    <w:rsid w:val="47C50C59"/>
    <w:rsid w:val="4A39492E"/>
    <w:rsid w:val="4B3EF902"/>
    <w:rsid w:val="4C01261F"/>
    <w:rsid w:val="4D1184F9"/>
    <w:rsid w:val="508AE74F"/>
    <w:rsid w:val="54043B11"/>
    <w:rsid w:val="5595FB65"/>
    <w:rsid w:val="59901232"/>
    <w:rsid w:val="5C1E34C0"/>
    <w:rsid w:val="5F1E756C"/>
    <w:rsid w:val="60D8EBB8"/>
    <w:rsid w:val="61E8F7B5"/>
    <w:rsid w:val="6B0B46F2"/>
    <w:rsid w:val="6E464B79"/>
    <w:rsid w:val="71B0B1AF"/>
    <w:rsid w:val="71FF7F27"/>
    <w:rsid w:val="7A49E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1"/>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4"/>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3"/>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8"/>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2"/>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5"/>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6"/>
      </w:numPr>
      <w:ind w:left="1080" w:hanging="360"/>
    </w:pPr>
  </w:style>
  <w:style w:type="paragraph" w:customStyle="1" w:styleId="Tablecopybulleted">
    <w:name w:val="Table copy bulleted"/>
    <w:basedOn w:val="Tablebodycopy"/>
    <w:qFormat/>
    <w:rsid w:val="0040422C"/>
    <w:pPr>
      <w:numPr>
        <w:numId w:val="7"/>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pga/1996/56/section/7"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24/208/mad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b4cef83c-6143-420a-95d8-203349f91ce1">
      <UserInfo>
        <DisplayName/>
        <AccountId xsi:nil="true"/>
        <AccountType/>
      </UserInfo>
    </SharedWithUsers>
  </documentManagement>
</p:properties>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C92AE217-9951-4F9D-BF3B-8C676D2A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5.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Smith, S</cp:lastModifiedBy>
  <cp:revision>46</cp:revision>
  <cp:lastPrinted>2024-09-24T10:00:00Z</cp:lastPrinted>
  <dcterms:created xsi:type="dcterms:W3CDTF">2024-09-20T11:17:00Z</dcterms:created>
  <dcterms:modified xsi:type="dcterms:W3CDTF">2025-01-26T12:11:00Z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0x010100E5AA868F7EB5224695512F91CB05866F</vt:lpwstr>
  </property>
  <property fmtid="{D5CDD505-2E9C-101B-9397-08002B2CF9AE}" pid="8" name="TriggerFlowInfo">
    <vt:lpwstr/>
  </property>
</Properties>
</file>