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C8E8" w14:textId="77777777" w:rsidR="006037CD" w:rsidRDefault="006037CD">
      <w:pPr>
        <w:pStyle w:val="BodyText"/>
        <w:ind w:left="0" w:firstLine="0"/>
        <w:rPr>
          <w:rFonts w:ascii="Times New Roman"/>
          <w:sz w:val="96"/>
        </w:rPr>
      </w:pPr>
    </w:p>
    <w:p w14:paraId="2A15356A" w14:textId="77777777" w:rsidR="006037CD" w:rsidRDefault="006037CD">
      <w:pPr>
        <w:pStyle w:val="BodyText"/>
        <w:spacing w:before="890"/>
        <w:ind w:left="0" w:firstLine="0"/>
        <w:rPr>
          <w:rFonts w:ascii="Times New Roman"/>
          <w:sz w:val="96"/>
        </w:rPr>
      </w:pPr>
    </w:p>
    <w:p w14:paraId="0AAEE1C7" w14:textId="77777777" w:rsidR="006037CD" w:rsidRDefault="0042283A">
      <w:pPr>
        <w:pStyle w:val="Title"/>
        <w:spacing w:line="259" w:lineRule="auto"/>
      </w:pPr>
      <w:r>
        <w:t>Charging</w:t>
      </w:r>
      <w:r>
        <w:rPr>
          <w:spacing w:val="-16"/>
        </w:rPr>
        <w:t xml:space="preserve"> </w:t>
      </w:r>
      <w:r>
        <w:t>&amp;</w:t>
      </w:r>
      <w:r>
        <w:rPr>
          <w:spacing w:val="-18"/>
        </w:rPr>
        <w:t xml:space="preserve"> </w:t>
      </w:r>
      <w:r>
        <w:t xml:space="preserve">Remissions </w:t>
      </w:r>
      <w:r>
        <w:rPr>
          <w:spacing w:val="-2"/>
        </w:rPr>
        <w:t>Policy</w:t>
      </w:r>
    </w:p>
    <w:p w14:paraId="72184098" w14:textId="77777777" w:rsidR="006037CD" w:rsidRDefault="0042283A">
      <w:pPr>
        <w:pStyle w:val="Title"/>
        <w:spacing w:before="159" w:line="259" w:lineRule="auto"/>
        <w:ind w:left="3"/>
      </w:pPr>
      <w:r>
        <w:t>East</w:t>
      </w:r>
      <w:r>
        <w:rPr>
          <w:spacing w:val="-16"/>
        </w:rPr>
        <w:t xml:space="preserve"> </w:t>
      </w:r>
      <w:r>
        <w:t>Whitby</w:t>
      </w:r>
      <w:r>
        <w:rPr>
          <w:spacing w:val="-16"/>
        </w:rPr>
        <w:t xml:space="preserve"> </w:t>
      </w:r>
      <w:r>
        <w:t xml:space="preserve">Primary </w:t>
      </w:r>
      <w:r>
        <w:rPr>
          <w:spacing w:val="-2"/>
        </w:rPr>
        <w:t>Academy</w:t>
      </w:r>
    </w:p>
    <w:p w14:paraId="2772F4FE" w14:textId="77777777" w:rsidR="006037CD" w:rsidRDefault="006037CD">
      <w:pPr>
        <w:pStyle w:val="BodyText"/>
        <w:ind w:left="0" w:firstLine="0"/>
        <w:rPr>
          <w:sz w:val="20"/>
        </w:rPr>
      </w:pPr>
    </w:p>
    <w:p w14:paraId="002D6BCD" w14:textId="77777777" w:rsidR="006037CD" w:rsidRDefault="006037CD">
      <w:pPr>
        <w:pStyle w:val="BodyText"/>
        <w:ind w:left="0" w:firstLine="0"/>
        <w:rPr>
          <w:sz w:val="20"/>
        </w:rPr>
      </w:pPr>
    </w:p>
    <w:p w14:paraId="698D3B70" w14:textId="77777777" w:rsidR="006037CD" w:rsidRDefault="006037CD">
      <w:pPr>
        <w:pStyle w:val="BodyText"/>
        <w:ind w:left="0" w:firstLine="0"/>
        <w:rPr>
          <w:sz w:val="20"/>
        </w:rPr>
      </w:pPr>
    </w:p>
    <w:p w14:paraId="6A2E18B8" w14:textId="77777777" w:rsidR="006037CD" w:rsidRDefault="006037CD">
      <w:pPr>
        <w:pStyle w:val="BodyText"/>
        <w:spacing w:before="83"/>
        <w:ind w:left="0" w:firstLine="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5"/>
        <w:gridCol w:w="2257"/>
        <w:gridCol w:w="2255"/>
      </w:tblGrid>
      <w:tr w:rsidR="006037CD" w14:paraId="4E9DF0DA" w14:textId="77777777">
        <w:trPr>
          <w:trHeight w:val="268"/>
        </w:trPr>
        <w:tc>
          <w:tcPr>
            <w:tcW w:w="2254" w:type="dxa"/>
          </w:tcPr>
          <w:p w14:paraId="05773BB1" w14:textId="77777777" w:rsidR="006037CD" w:rsidRPr="0042283A" w:rsidRDefault="0042283A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  <w:spacing w:val="-4"/>
              </w:rPr>
              <w:t>Date</w:t>
            </w:r>
          </w:p>
        </w:tc>
        <w:tc>
          <w:tcPr>
            <w:tcW w:w="2255" w:type="dxa"/>
          </w:tcPr>
          <w:p w14:paraId="4A39978B" w14:textId="77777777" w:rsidR="006037CD" w:rsidRPr="0042283A" w:rsidRDefault="0042283A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  <w:spacing w:val="-2"/>
              </w:rPr>
              <w:t>Author</w:t>
            </w:r>
          </w:p>
        </w:tc>
        <w:tc>
          <w:tcPr>
            <w:tcW w:w="2257" w:type="dxa"/>
          </w:tcPr>
          <w:p w14:paraId="1E7789B6" w14:textId="77777777" w:rsidR="006037CD" w:rsidRPr="0042283A" w:rsidRDefault="0042283A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  <w:spacing w:val="-2"/>
              </w:rPr>
              <w:t>Version</w:t>
            </w:r>
          </w:p>
        </w:tc>
        <w:tc>
          <w:tcPr>
            <w:tcW w:w="2255" w:type="dxa"/>
          </w:tcPr>
          <w:p w14:paraId="6AEAD944" w14:textId="77777777" w:rsidR="006037CD" w:rsidRPr="0042283A" w:rsidRDefault="0042283A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  <w:spacing w:val="-2"/>
              </w:rPr>
              <w:t>Comment</w:t>
            </w:r>
          </w:p>
        </w:tc>
      </w:tr>
      <w:tr w:rsidR="006037CD" w14:paraId="32B00AD1" w14:textId="77777777">
        <w:trPr>
          <w:trHeight w:val="268"/>
        </w:trPr>
        <w:tc>
          <w:tcPr>
            <w:tcW w:w="2254" w:type="dxa"/>
          </w:tcPr>
          <w:p w14:paraId="1C2DAB72" w14:textId="77777777" w:rsidR="006037CD" w:rsidRPr="0042283A" w:rsidRDefault="0042283A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</w:rPr>
              <w:t>1</w:t>
            </w:r>
            <w:r w:rsidRPr="0042283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2283A">
              <w:rPr>
                <w:rFonts w:asciiTheme="minorHAnsi" w:hAnsiTheme="minorHAnsi" w:cstheme="minorHAnsi"/>
              </w:rPr>
              <w:t>Sep</w:t>
            </w:r>
            <w:r w:rsidRPr="0042283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2283A">
              <w:rPr>
                <w:rFonts w:asciiTheme="minorHAnsi" w:hAnsiTheme="minorHAnsi" w:cstheme="minorHAnsi"/>
                <w:spacing w:val="-4"/>
              </w:rPr>
              <w:t>2021</w:t>
            </w:r>
          </w:p>
        </w:tc>
        <w:tc>
          <w:tcPr>
            <w:tcW w:w="2255" w:type="dxa"/>
          </w:tcPr>
          <w:p w14:paraId="1F16FC7F" w14:textId="77777777" w:rsidR="006037CD" w:rsidRPr="0042283A" w:rsidRDefault="0042283A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42283A">
              <w:rPr>
                <w:rFonts w:asciiTheme="minorHAnsi" w:hAnsiTheme="minorHAnsi" w:cstheme="minorHAnsi"/>
                <w:spacing w:val="-2"/>
              </w:rPr>
              <w:t>S.Smith</w:t>
            </w:r>
            <w:proofErr w:type="spellEnd"/>
            <w:proofErr w:type="gramEnd"/>
          </w:p>
        </w:tc>
        <w:tc>
          <w:tcPr>
            <w:tcW w:w="2257" w:type="dxa"/>
          </w:tcPr>
          <w:p w14:paraId="4FE163EF" w14:textId="77777777" w:rsidR="006037CD" w:rsidRPr="0042283A" w:rsidRDefault="0042283A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  <w:spacing w:val="-5"/>
              </w:rPr>
              <w:t>1.0</w:t>
            </w:r>
          </w:p>
        </w:tc>
        <w:tc>
          <w:tcPr>
            <w:tcW w:w="2255" w:type="dxa"/>
          </w:tcPr>
          <w:p w14:paraId="14C3B2D3" w14:textId="77777777" w:rsidR="006037CD" w:rsidRPr="0042283A" w:rsidRDefault="0042283A">
            <w:pPr>
              <w:pStyle w:val="TableParagraph"/>
              <w:spacing w:line="248" w:lineRule="exact"/>
              <w:ind w:left="105"/>
              <w:rPr>
                <w:rFonts w:asciiTheme="minorHAnsi" w:hAnsiTheme="minorHAnsi" w:cstheme="minorHAnsi"/>
              </w:rPr>
            </w:pPr>
            <w:r w:rsidRPr="0042283A">
              <w:rPr>
                <w:rFonts w:asciiTheme="minorHAnsi" w:hAnsiTheme="minorHAnsi" w:cstheme="minorHAnsi"/>
              </w:rPr>
              <w:t>Complete</w:t>
            </w:r>
            <w:r w:rsidRPr="0042283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2283A">
              <w:rPr>
                <w:rFonts w:asciiTheme="minorHAnsi" w:hAnsiTheme="minorHAnsi" w:cstheme="minorHAnsi"/>
                <w:spacing w:val="-2"/>
              </w:rPr>
              <w:t>Overhaul</w:t>
            </w:r>
          </w:p>
        </w:tc>
      </w:tr>
      <w:tr w:rsidR="006037CD" w14:paraId="3529D538" w14:textId="77777777">
        <w:trPr>
          <w:trHeight w:val="270"/>
        </w:trPr>
        <w:tc>
          <w:tcPr>
            <w:tcW w:w="2254" w:type="dxa"/>
          </w:tcPr>
          <w:p w14:paraId="269BB650" w14:textId="302C389C" w:rsidR="006037CD" w:rsidRPr="0042283A" w:rsidRDefault="0042283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2283A">
              <w:rPr>
                <w:rFonts w:asciiTheme="minorHAnsi" w:hAnsiTheme="minorHAnsi" w:cstheme="minorHAnsi"/>
                <w:sz w:val="20"/>
              </w:rPr>
              <w:t>10</w:t>
            </w:r>
            <w:r w:rsidRPr="0042283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Pr="0042283A">
              <w:rPr>
                <w:rFonts w:asciiTheme="minorHAnsi" w:hAnsiTheme="minorHAnsi" w:cstheme="minorHAnsi"/>
                <w:sz w:val="20"/>
              </w:rPr>
              <w:t xml:space="preserve"> Jan 2024</w:t>
            </w:r>
          </w:p>
        </w:tc>
        <w:tc>
          <w:tcPr>
            <w:tcW w:w="2255" w:type="dxa"/>
          </w:tcPr>
          <w:p w14:paraId="3EADF25B" w14:textId="10DF3B9D" w:rsidR="006037CD" w:rsidRPr="0042283A" w:rsidRDefault="0042283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proofErr w:type="spellStart"/>
            <w:proofErr w:type="gramStart"/>
            <w:r w:rsidRPr="0042283A">
              <w:rPr>
                <w:rFonts w:asciiTheme="minorHAnsi" w:hAnsiTheme="minorHAnsi" w:cstheme="minorHAnsi"/>
                <w:sz w:val="20"/>
              </w:rPr>
              <w:t>S.Smith</w:t>
            </w:r>
            <w:proofErr w:type="spellEnd"/>
            <w:proofErr w:type="gramEnd"/>
          </w:p>
        </w:tc>
        <w:tc>
          <w:tcPr>
            <w:tcW w:w="2257" w:type="dxa"/>
          </w:tcPr>
          <w:p w14:paraId="323757FD" w14:textId="1DDEA04B" w:rsidR="006037CD" w:rsidRPr="0042283A" w:rsidRDefault="0042283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2283A">
              <w:rPr>
                <w:rFonts w:asciiTheme="minorHAnsi" w:hAnsiTheme="minorHAnsi" w:cstheme="minorHAnsi"/>
                <w:sz w:val="20"/>
              </w:rPr>
              <w:t>Version 2.0</w:t>
            </w:r>
          </w:p>
        </w:tc>
        <w:tc>
          <w:tcPr>
            <w:tcW w:w="2255" w:type="dxa"/>
          </w:tcPr>
          <w:p w14:paraId="103750F7" w14:textId="444AE470" w:rsidR="006037CD" w:rsidRPr="0042283A" w:rsidRDefault="0042283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42283A">
              <w:rPr>
                <w:rFonts w:asciiTheme="minorHAnsi" w:hAnsiTheme="minorHAnsi" w:cstheme="minorHAnsi"/>
                <w:sz w:val="20"/>
              </w:rPr>
              <w:t>Updated</w:t>
            </w:r>
          </w:p>
        </w:tc>
      </w:tr>
      <w:tr w:rsidR="006037CD" w14:paraId="010D2C94" w14:textId="77777777">
        <w:trPr>
          <w:trHeight w:val="268"/>
        </w:trPr>
        <w:tc>
          <w:tcPr>
            <w:tcW w:w="2254" w:type="dxa"/>
          </w:tcPr>
          <w:p w14:paraId="20E595BE" w14:textId="77777777" w:rsidR="006037CD" w:rsidRDefault="00603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2AE700B" w14:textId="77777777" w:rsidR="006037CD" w:rsidRDefault="00603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14:paraId="190D1D8E" w14:textId="77777777" w:rsidR="006037CD" w:rsidRDefault="006037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5" w:type="dxa"/>
          </w:tcPr>
          <w:p w14:paraId="273395F9" w14:textId="77777777" w:rsidR="006037CD" w:rsidRDefault="006037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73E94D" w14:textId="77777777" w:rsidR="006037CD" w:rsidRDefault="006037CD">
      <w:pPr>
        <w:rPr>
          <w:rFonts w:ascii="Times New Roman"/>
          <w:sz w:val="18"/>
        </w:rPr>
        <w:sectPr w:rsidR="006037CD">
          <w:type w:val="continuous"/>
          <w:pgSz w:w="11910" w:h="16840"/>
          <w:pgMar w:top="1920" w:right="1320" w:bottom="280" w:left="1340" w:header="720" w:footer="720" w:gutter="0"/>
          <w:cols w:space="720"/>
        </w:sectPr>
      </w:pPr>
    </w:p>
    <w:p w14:paraId="06CA3061" w14:textId="77777777" w:rsidR="006037CD" w:rsidRDefault="0042283A">
      <w:pPr>
        <w:pStyle w:val="BodyText"/>
        <w:spacing w:before="38"/>
        <w:ind w:left="100" w:firstLine="0"/>
      </w:pPr>
      <w:r>
        <w:rPr>
          <w:spacing w:val="-2"/>
        </w:rPr>
        <w:lastRenderedPageBreak/>
        <w:t>Contents</w:t>
      </w:r>
    </w:p>
    <w:sdt>
      <w:sdtPr>
        <w:id w:val="1174538729"/>
        <w:docPartObj>
          <w:docPartGallery w:val="Table of Contents"/>
          <w:docPartUnique/>
        </w:docPartObj>
      </w:sdtPr>
      <w:sdtEndPr/>
      <w:sdtContent>
        <w:p w14:paraId="15AEAC91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266"/>
              <w:tab w:val="right" w:leader="dot" w:pos="8925"/>
            </w:tabs>
            <w:spacing w:before="181"/>
            <w:ind w:left="266" w:hanging="166"/>
          </w:pPr>
          <w:hyperlink w:anchor="_TOC_250008" w:history="1">
            <w:r>
              <w:rPr>
                <w:spacing w:val="-4"/>
              </w:rPr>
              <w:t>Aims.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91EFA69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8950"/>
            </w:tabs>
            <w:spacing w:before="183"/>
            <w:ind w:left="317" w:hanging="217"/>
          </w:pPr>
          <w:hyperlink w:anchor="_TOC_250007" w:history="1">
            <w:r>
              <w:t>Legislation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guidance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4796FC6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266"/>
              <w:tab w:val="right" w:leader="dot" w:pos="8957"/>
            </w:tabs>
            <w:ind w:left="266" w:hanging="166"/>
          </w:pPr>
          <w:hyperlink w:anchor="_TOC_250006" w:history="1">
            <w:r>
              <w:rPr>
                <w:spacing w:val="-2"/>
              </w:rPr>
              <w:t>Definitions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1C1F2C5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8957"/>
            </w:tabs>
            <w:spacing w:before="182"/>
            <w:ind w:left="317" w:hanging="217"/>
          </w:pPr>
          <w:hyperlink w:anchor="_TOC_250005" w:history="1"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responsibilities.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88B425D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8981"/>
            </w:tabs>
            <w:spacing w:before="181"/>
            <w:ind w:left="317" w:hanging="217"/>
          </w:pPr>
          <w:hyperlink w:anchor="_TOC_250004" w:history="1">
            <w:r>
              <w:t>Where</w:t>
            </w:r>
            <w:r>
              <w:rPr>
                <w:spacing w:val="-5"/>
              </w:rPr>
              <w:t xml:space="preserve"> </w:t>
            </w:r>
            <w:r>
              <w:t>charges</w:t>
            </w:r>
            <w:r>
              <w:rPr>
                <w:spacing w:val="-4"/>
              </w:rPr>
              <w:t xml:space="preserve"> </w:t>
            </w:r>
            <w:r>
              <w:t>cannot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made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17DB89D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9010"/>
            </w:tabs>
            <w:spacing w:before="182"/>
            <w:ind w:left="317" w:hanging="217"/>
          </w:pPr>
          <w:hyperlink w:anchor="_TOC_250003" w:history="1">
            <w:r>
              <w:t>Where</w:t>
            </w:r>
            <w:r>
              <w:rPr>
                <w:spacing w:val="-4"/>
              </w:rPr>
              <w:t xml:space="preserve"> </w:t>
            </w:r>
            <w:r>
              <w:t>charges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made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F2015CF" w14:textId="77777777" w:rsidR="006037CD" w:rsidRDefault="0042283A">
          <w:pPr>
            <w:pStyle w:val="TOC2"/>
            <w:numPr>
              <w:ilvl w:val="0"/>
              <w:numId w:val="6"/>
            </w:numPr>
            <w:tabs>
              <w:tab w:val="left" w:pos="367"/>
              <w:tab w:val="right" w:leader="dot" w:pos="9088"/>
            </w:tabs>
            <w:ind w:left="367" w:hanging="217"/>
          </w:pPr>
          <w:hyperlink w:anchor="_TOC_250002" w:history="1">
            <w:r>
              <w:t>Voluntary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contributions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CF17793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9011"/>
            </w:tabs>
            <w:ind w:left="317" w:hanging="217"/>
          </w:pPr>
          <w:hyperlink w:anchor="_TOC_250001" w:history="1">
            <w:r>
              <w:t>Activities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5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for.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76850B61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317"/>
              <w:tab w:val="right" w:leader="dot" w:pos="9021"/>
            </w:tabs>
            <w:spacing w:before="183"/>
            <w:ind w:left="317" w:hanging="217"/>
          </w:pPr>
          <w:hyperlink w:anchor="_TOC_250000" w:history="1">
            <w:r>
              <w:rPr>
                <w:spacing w:val="-2"/>
              </w:rPr>
              <w:t>Remissions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912854B" w14:textId="77777777" w:rsidR="006037CD" w:rsidRDefault="0042283A">
          <w:pPr>
            <w:pStyle w:val="TOC1"/>
            <w:numPr>
              <w:ilvl w:val="0"/>
              <w:numId w:val="6"/>
            </w:numPr>
            <w:tabs>
              <w:tab w:val="left" w:pos="426"/>
              <w:tab w:val="right" w:leader="dot" w:pos="9064"/>
            </w:tabs>
            <w:ind w:left="426" w:hanging="326"/>
          </w:pPr>
          <w:r>
            <w:t>Monitoring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arrangements.</w:t>
          </w:r>
          <w:r>
            <w:tab/>
          </w:r>
          <w:r>
            <w:rPr>
              <w:spacing w:val="-10"/>
            </w:rPr>
            <w:t>6</w:t>
          </w:r>
        </w:p>
      </w:sdtContent>
    </w:sdt>
    <w:p w14:paraId="06906E3C" w14:textId="77777777" w:rsidR="006037CD" w:rsidRDefault="006037CD">
      <w:pPr>
        <w:pStyle w:val="BodyText"/>
        <w:ind w:left="0" w:firstLine="0"/>
      </w:pPr>
    </w:p>
    <w:p w14:paraId="6DE19B0F" w14:textId="77777777" w:rsidR="006037CD" w:rsidRDefault="006037CD">
      <w:pPr>
        <w:pStyle w:val="BodyText"/>
        <w:spacing w:before="97"/>
        <w:ind w:left="0" w:firstLine="0"/>
      </w:pPr>
    </w:p>
    <w:p w14:paraId="03066F30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</w:pPr>
      <w:bookmarkStart w:id="0" w:name="_TOC_250008"/>
      <w:bookmarkEnd w:id="0"/>
      <w:r>
        <w:rPr>
          <w:spacing w:val="-4"/>
        </w:rPr>
        <w:t>Aims</w:t>
      </w:r>
    </w:p>
    <w:p w14:paraId="28E424BC" w14:textId="77777777" w:rsidR="006037CD" w:rsidRDefault="0042283A">
      <w:pPr>
        <w:pStyle w:val="BodyText"/>
        <w:spacing w:before="25"/>
        <w:ind w:left="820" w:firstLine="0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361FECA" w14:textId="77777777" w:rsidR="006037CD" w:rsidRDefault="0042283A">
      <w:pPr>
        <w:pStyle w:val="ListParagraph"/>
        <w:numPr>
          <w:ilvl w:val="0"/>
          <w:numId w:val="3"/>
        </w:numPr>
        <w:tabs>
          <w:tab w:val="left" w:pos="1540"/>
        </w:tabs>
        <w:spacing w:before="23"/>
      </w:pPr>
      <w:r>
        <w:t>Have</w:t>
      </w:r>
      <w:r>
        <w:rPr>
          <w:spacing w:val="-5"/>
        </w:rPr>
        <w:t xml:space="preserve"> </w:t>
      </w:r>
      <w:r>
        <w:t>robust,</w:t>
      </w:r>
      <w:r>
        <w:rPr>
          <w:spacing w:val="-5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charging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remissions</w:t>
      </w:r>
      <w:proofErr w:type="gramEnd"/>
    </w:p>
    <w:p w14:paraId="71786897" w14:textId="77777777" w:rsidR="006037CD" w:rsidRDefault="0042283A">
      <w:pPr>
        <w:pStyle w:val="ListParagraph"/>
        <w:numPr>
          <w:ilvl w:val="0"/>
          <w:numId w:val="3"/>
        </w:numPr>
        <w:tabs>
          <w:tab w:val="left" w:pos="1540"/>
        </w:tabs>
        <w:spacing w:before="19" w:line="259" w:lineRule="auto"/>
        <w:ind w:right="168"/>
      </w:pPr>
      <w:r>
        <w:t>Clearly</w:t>
      </w:r>
      <w:r>
        <w:rPr>
          <w:spacing w:val="-1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charged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rPr>
          <w:spacing w:val="-4"/>
        </w:rPr>
        <w:t>made</w:t>
      </w:r>
      <w:proofErr w:type="gramEnd"/>
    </w:p>
    <w:p w14:paraId="3351678F" w14:textId="77777777" w:rsidR="006037CD" w:rsidRDefault="006037CD">
      <w:pPr>
        <w:pStyle w:val="BodyText"/>
        <w:spacing w:before="21"/>
        <w:ind w:left="0" w:firstLine="0"/>
      </w:pPr>
    </w:p>
    <w:p w14:paraId="54FEB8C8" w14:textId="77777777" w:rsidR="006037CD" w:rsidRDefault="0042283A">
      <w:pPr>
        <w:pStyle w:val="Heading1"/>
        <w:numPr>
          <w:ilvl w:val="0"/>
          <w:numId w:val="5"/>
        </w:numPr>
        <w:tabs>
          <w:tab w:val="left" w:pos="818"/>
        </w:tabs>
        <w:ind w:left="818" w:hanging="358"/>
      </w:pPr>
      <w:bookmarkStart w:id="1" w:name="_TOC_250007"/>
      <w:r>
        <w:t>Legislation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bookmarkEnd w:id="1"/>
      <w:r>
        <w:rPr>
          <w:spacing w:val="-2"/>
        </w:rPr>
        <w:t>guidance</w:t>
      </w:r>
    </w:p>
    <w:p w14:paraId="4B03B6B5" w14:textId="77777777" w:rsidR="006037CD" w:rsidRDefault="0042283A">
      <w:pPr>
        <w:pStyle w:val="BodyText"/>
        <w:spacing w:before="31" w:line="259" w:lineRule="auto"/>
        <w:ind w:left="820" w:right="142" w:firstLine="0"/>
      </w:pPr>
      <w:r>
        <w:t>This policy is based on advice from the Department for Education (DfE) on charging for school</w:t>
      </w:r>
      <w:r>
        <w:rPr>
          <w:spacing w:val="-1"/>
        </w:rPr>
        <w:t xml:space="preserve"> </w:t>
      </w:r>
      <w:r>
        <w:t>activities 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1996,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449-462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on charging for school activities in England. Academies are required to comply with this Act through their funding agreements.</w:t>
      </w:r>
    </w:p>
    <w:p w14:paraId="688526BA" w14:textId="77777777" w:rsidR="006037CD" w:rsidRDefault="0042283A">
      <w:pPr>
        <w:pStyle w:val="BodyText"/>
        <w:spacing w:line="268" w:lineRule="exact"/>
        <w:ind w:left="820" w:firstLine="0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complies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articles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572B99C4" w14:textId="77777777" w:rsidR="006037CD" w:rsidRDefault="006037CD">
      <w:pPr>
        <w:pStyle w:val="BodyText"/>
        <w:spacing w:before="44"/>
        <w:ind w:left="0" w:firstLine="0"/>
      </w:pPr>
    </w:p>
    <w:p w14:paraId="3EB6D922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</w:pPr>
      <w:bookmarkStart w:id="2" w:name="_TOC_250006"/>
      <w:bookmarkEnd w:id="2"/>
      <w:r>
        <w:rPr>
          <w:spacing w:val="-2"/>
        </w:rPr>
        <w:t>Definitions</w:t>
      </w:r>
    </w:p>
    <w:p w14:paraId="07B4BA88" w14:textId="77777777" w:rsidR="006037CD" w:rsidRDefault="0042283A">
      <w:pPr>
        <w:pStyle w:val="ListParagraph"/>
        <w:numPr>
          <w:ilvl w:val="0"/>
          <w:numId w:val="4"/>
        </w:numPr>
        <w:tabs>
          <w:tab w:val="left" w:pos="1540"/>
        </w:tabs>
        <w:spacing w:before="28"/>
      </w:pPr>
      <w:r>
        <w:rPr>
          <w:b/>
          <w:sz w:val="28"/>
        </w:rPr>
        <w:t>Charge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activities</w:t>
      </w:r>
    </w:p>
    <w:p w14:paraId="3B64AA54" w14:textId="77777777" w:rsidR="006037CD" w:rsidRDefault="0042283A">
      <w:pPr>
        <w:pStyle w:val="ListParagraph"/>
        <w:numPr>
          <w:ilvl w:val="0"/>
          <w:numId w:val="4"/>
        </w:numPr>
        <w:tabs>
          <w:tab w:val="left" w:pos="1540"/>
        </w:tabs>
        <w:spacing w:before="28"/>
      </w:pPr>
      <w:r>
        <w:rPr>
          <w:b/>
          <w:sz w:val="28"/>
        </w:rPr>
        <w:t>Remission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cancellation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payable</w:t>
      </w:r>
    </w:p>
    <w:p w14:paraId="1FE737D4" w14:textId="77777777" w:rsidR="006037CD" w:rsidRDefault="006037CD">
      <w:pPr>
        <w:pStyle w:val="BodyText"/>
        <w:ind w:left="0" w:firstLine="0"/>
      </w:pPr>
    </w:p>
    <w:p w14:paraId="0455754B" w14:textId="77777777" w:rsidR="006037CD" w:rsidRDefault="006037CD">
      <w:pPr>
        <w:pStyle w:val="BodyText"/>
        <w:spacing w:before="69"/>
        <w:ind w:left="0" w:firstLine="0"/>
      </w:pPr>
    </w:p>
    <w:p w14:paraId="5D817757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</w:pPr>
      <w:bookmarkStart w:id="3" w:name="_TOC_250005"/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bookmarkEnd w:id="3"/>
      <w:r>
        <w:rPr>
          <w:spacing w:val="-2"/>
        </w:rPr>
        <w:t>responsibilities</w:t>
      </w:r>
    </w:p>
    <w:p w14:paraId="4ACC2E2E" w14:textId="77777777" w:rsidR="006037CD" w:rsidRDefault="0042283A">
      <w:pPr>
        <w:pStyle w:val="ListParagraph"/>
        <w:numPr>
          <w:ilvl w:val="1"/>
          <w:numId w:val="5"/>
        </w:numPr>
        <w:tabs>
          <w:tab w:val="left" w:pos="818"/>
        </w:tabs>
        <w:spacing w:before="28"/>
        <w:ind w:left="818" w:hanging="358"/>
        <w:rPr>
          <w:b/>
          <w:sz w:val="26"/>
        </w:rPr>
      </w:pPr>
      <w:r>
        <w:rPr>
          <w:b/>
          <w:sz w:val="28"/>
        </w:rPr>
        <w:t>The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governing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board</w:t>
      </w:r>
    </w:p>
    <w:p w14:paraId="161471EE" w14:textId="77777777" w:rsidR="006037CD" w:rsidRDefault="006037CD">
      <w:pPr>
        <w:pStyle w:val="BodyText"/>
        <w:spacing w:before="51"/>
        <w:ind w:left="0" w:firstLine="0"/>
        <w:rPr>
          <w:b/>
          <w:sz w:val="28"/>
        </w:rPr>
      </w:pPr>
    </w:p>
    <w:p w14:paraId="29637B6C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59" w:lineRule="auto"/>
        <w:ind w:left="1540" w:right="239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Enquire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charging</w:t>
      </w:r>
      <w:r>
        <w:rPr>
          <w:spacing w:val="-4"/>
        </w:rPr>
        <w:t xml:space="preserve"> </w:t>
      </w:r>
      <w:r>
        <w:t xml:space="preserve">and remissions policy, but can delegate this to a committee, an individual </w:t>
      </w:r>
      <w:proofErr w:type="gramStart"/>
      <w:r>
        <w:t>governor</w:t>
      </w:r>
      <w:proofErr w:type="gramEnd"/>
      <w:r>
        <w:t xml:space="preserve"> or the principal.</w:t>
      </w:r>
    </w:p>
    <w:p w14:paraId="6882AE68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59" w:lineRule="auto"/>
        <w:ind w:left="1540" w:right="398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policy.</w:t>
      </w:r>
    </w:p>
    <w:p w14:paraId="7869B341" w14:textId="77777777" w:rsidR="006037CD" w:rsidRDefault="006037CD">
      <w:pPr>
        <w:spacing w:line="259" w:lineRule="auto"/>
        <w:rPr>
          <w:rFonts w:ascii="Symbol" w:hAnsi="Symbol"/>
        </w:rPr>
        <w:sectPr w:rsidR="006037CD">
          <w:pgSz w:w="11910" w:h="16840"/>
          <w:pgMar w:top="1380" w:right="1320" w:bottom="280" w:left="1340" w:header="720" w:footer="720" w:gutter="0"/>
          <w:cols w:space="720"/>
        </w:sectPr>
      </w:pPr>
    </w:p>
    <w:p w14:paraId="0A0EBEE6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79" w:line="259" w:lineRule="auto"/>
        <w:ind w:left="1540" w:right="260"/>
        <w:rPr>
          <w:rFonts w:ascii="Symbol" w:hAnsi="Symbol"/>
        </w:rPr>
      </w:pPr>
      <w:r>
        <w:lastRenderedPageBreak/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approving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remissions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delegated to the principal.</w:t>
      </w:r>
    </w:p>
    <w:p w14:paraId="72BE41D0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54" w:lineRule="auto"/>
        <w:ind w:left="1540" w:right="438"/>
        <w:rPr>
          <w:rFonts w:ascii="Symbol" w:hAnsi="Symbol"/>
          <w:sz w:val="28"/>
        </w:rPr>
      </w:pP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delegated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academy improvement </w:t>
      </w:r>
      <w:proofErr w:type="gramStart"/>
      <w:r>
        <w:t>committee</w:t>
      </w:r>
      <w:proofErr w:type="gramEnd"/>
    </w:p>
    <w:p w14:paraId="07EFB49D" w14:textId="77777777" w:rsidR="006037CD" w:rsidRDefault="0042283A">
      <w:pPr>
        <w:pStyle w:val="ListParagraph"/>
        <w:numPr>
          <w:ilvl w:val="2"/>
          <w:numId w:val="5"/>
        </w:numPr>
        <w:tabs>
          <w:tab w:val="left" w:pos="1309"/>
        </w:tabs>
        <w:spacing w:before="5"/>
        <w:ind w:left="1309" w:hanging="129"/>
        <w:rPr>
          <w:rFonts w:ascii="Symbol" w:hAnsi="Symbol"/>
          <w:sz w:val="26"/>
        </w:rPr>
      </w:pPr>
      <w:r>
        <w:rPr>
          <w:rFonts w:ascii="Symbol" w:hAnsi="Symbol"/>
          <w:sz w:val="28"/>
        </w:rPr>
        <w:t>​</w:t>
      </w:r>
    </w:p>
    <w:p w14:paraId="11F09BD1" w14:textId="77777777" w:rsidR="006037CD" w:rsidRDefault="0042283A">
      <w:pPr>
        <w:pStyle w:val="Heading2"/>
        <w:numPr>
          <w:ilvl w:val="1"/>
          <w:numId w:val="5"/>
        </w:numPr>
        <w:tabs>
          <w:tab w:val="left" w:pos="818"/>
        </w:tabs>
        <w:spacing w:before="42"/>
        <w:ind w:left="818" w:hanging="358"/>
        <w:rPr>
          <w:sz w:val="22"/>
        </w:rPr>
      </w:pPr>
      <w:r>
        <w:rPr>
          <w:spacing w:val="-2"/>
        </w:rPr>
        <w:t>Principals</w:t>
      </w:r>
    </w:p>
    <w:p w14:paraId="56965DEB" w14:textId="77777777" w:rsidR="006037CD" w:rsidRDefault="0042283A">
      <w:pPr>
        <w:pStyle w:val="BodyText"/>
        <w:spacing w:before="24" w:line="259" w:lineRule="auto"/>
        <w:ind w:left="820" w:firstLine="0"/>
      </w:pP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charging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remissions policy, and that it is being applied </w:t>
      </w:r>
      <w:proofErr w:type="gramStart"/>
      <w:r>
        <w:t>consistently</w:t>
      </w:r>
      <w:proofErr w:type="gramEnd"/>
    </w:p>
    <w:p w14:paraId="619DD4AA" w14:textId="77777777" w:rsidR="006037CD" w:rsidRDefault="006037CD">
      <w:pPr>
        <w:pStyle w:val="BodyText"/>
        <w:spacing w:before="103"/>
        <w:ind w:left="0" w:firstLine="0"/>
      </w:pPr>
    </w:p>
    <w:p w14:paraId="7EF464DB" w14:textId="77777777" w:rsidR="006037CD" w:rsidRDefault="0042283A">
      <w:pPr>
        <w:pStyle w:val="Heading2"/>
        <w:numPr>
          <w:ilvl w:val="1"/>
          <w:numId w:val="5"/>
        </w:numPr>
        <w:tabs>
          <w:tab w:val="left" w:pos="880"/>
        </w:tabs>
        <w:ind w:left="880" w:hanging="420"/>
      </w:pPr>
      <w:r>
        <w:rPr>
          <w:spacing w:val="-2"/>
        </w:rPr>
        <w:t>Staff</w:t>
      </w:r>
    </w:p>
    <w:p w14:paraId="00CE235E" w14:textId="77777777" w:rsidR="006037CD" w:rsidRDefault="0042283A">
      <w:pPr>
        <w:pStyle w:val="BodyText"/>
        <w:spacing w:before="25"/>
        <w:ind w:left="870" w:firstLine="0"/>
      </w:pPr>
      <w:r>
        <w:t>Staff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responsible</w:t>
      </w:r>
      <w:r>
        <w:rPr>
          <w:spacing w:val="-4"/>
        </w:rPr>
        <w:t xml:space="preserve"> for:</w:t>
      </w:r>
    </w:p>
    <w:p w14:paraId="7F2F7FB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/>
        <w:ind w:left="1540"/>
        <w:rPr>
          <w:rFonts w:ascii="Symbol" w:hAnsi="Symbol"/>
        </w:rPr>
      </w:pPr>
      <w:r>
        <w:t>Implementing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charging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remissions</w:t>
      </w:r>
      <w:r>
        <w:rPr>
          <w:spacing w:val="-9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2"/>
        </w:rPr>
        <w:t>consistently</w:t>
      </w:r>
    </w:p>
    <w:p w14:paraId="5C43CD5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0" w:line="259" w:lineRule="auto"/>
        <w:ind w:left="1540" w:right="214"/>
        <w:rPr>
          <w:rFonts w:ascii="Symbol" w:hAnsi="Symbol"/>
        </w:rPr>
      </w:pPr>
      <w:r>
        <w:t>Notifying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unsure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 xml:space="preserve">or where they are not certain if the policy </w:t>
      </w:r>
      <w:proofErr w:type="gramStart"/>
      <w:r>
        <w:t>applies</w:t>
      </w:r>
      <w:proofErr w:type="gramEnd"/>
    </w:p>
    <w:p w14:paraId="3029BF5A" w14:textId="77777777" w:rsidR="006037CD" w:rsidRDefault="0042283A">
      <w:pPr>
        <w:pStyle w:val="BodyText"/>
        <w:spacing w:before="1" w:line="256" w:lineRule="auto"/>
        <w:ind w:left="820" w:firstLine="0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2"/>
        </w:rPr>
        <w:t>implementation.</w:t>
      </w:r>
    </w:p>
    <w:p w14:paraId="4C9EA860" w14:textId="77777777" w:rsidR="006037CD" w:rsidRDefault="006037CD">
      <w:pPr>
        <w:pStyle w:val="BodyText"/>
        <w:spacing w:before="28"/>
        <w:ind w:left="0" w:firstLine="0"/>
      </w:pPr>
    </w:p>
    <w:p w14:paraId="7DAE4C0E" w14:textId="77777777" w:rsidR="006037CD" w:rsidRDefault="0042283A">
      <w:pPr>
        <w:pStyle w:val="Heading2"/>
        <w:numPr>
          <w:ilvl w:val="1"/>
          <w:numId w:val="5"/>
        </w:numPr>
        <w:tabs>
          <w:tab w:val="left" w:pos="880"/>
        </w:tabs>
        <w:ind w:left="880" w:hanging="420"/>
      </w:pPr>
      <w:r>
        <w:rPr>
          <w:spacing w:val="-2"/>
        </w:rPr>
        <w:t>Parents</w:t>
      </w:r>
    </w:p>
    <w:p w14:paraId="22A8A57B" w14:textId="77777777" w:rsidR="006037CD" w:rsidRDefault="0042283A">
      <w:pPr>
        <w:pStyle w:val="BodyText"/>
        <w:spacing w:before="25" w:line="256" w:lineRule="auto"/>
        <w:ind w:left="820" w:firstLine="50"/>
      </w:pPr>
      <w:r>
        <w:t>Parents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concerns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queries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 xml:space="preserve">the charging and remissions </w:t>
      </w:r>
      <w:proofErr w:type="gramStart"/>
      <w:r>
        <w:t>policy</w:t>
      </w:r>
      <w:proofErr w:type="gramEnd"/>
    </w:p>
    <w:p w14:paraId="3AE124D8" w14:textId="77777777" w:rsidR="006037CD" w:rsidRDefault="006037CD">
      <w:pPr>
        <w:pStyle w:val="BodyText"/>
        <w:ind w:left="0" w:firstLine="0"/>
      </w:pPr>
    </w:p>
    <w:p w14:paraId="6A4F3F0B" w14:textId="77777777" w:rsidR="006037CD" w:rsidRDefault="006037CD">
      <w:pPr>
        <w:pStyle w:val="BodyText"/>
        <w:ind w:left="0" w:firstLine="0"/>
      </w:pPr>
    </w:p>
    <w:p w14:paraId="7D327B42" w14:textId="77777777" w:rsidR="006037CD" w:rsidRDefault="006037CD">
      <w:pPr>
        <w:pStyle w:val="BodyText"/>
        <w:spacing w:before="180"/>
        <w:ind w:left="0" w:firstLine="0"/>
      </w:pPr>
    </w:p>
    <w:p w14:paraId="14AF9342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</w:pPr>
      <w:bookmarkStart w:id="4" w:name="_TOC_250004"/>
      <w:r>
        <w:t>Where</w:t>
      </w:r>
      <w:r>
        <w:rPr>
          <w:spacing w:val="-7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bookmarkEnd w:id="4"/>
      <w:r>
        <w:rPr>
          <w:spacing w:val="-4"/>
        </w:rPr>
        <w:t>made</w:t>
      </w:r>
    </w:p>
    <w:p w14:paraId="2EB0FD41" w14:textId="77777777" w:rsidR="006037CD" w:rsidRDefault="0042283A">
      <w:pPr>
        <w:pStyle w:val="BodyText"/>
        <w:spacing w:before="25"/>
        <w:ind w:left="820" w:firstLine="0"/>
      </w:pPr>
      <w:r>
        <w:t>Below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rPr>
          <w:spacing w:val="-4"/>
        </w:rPr>
        <w:t>for:</w:t>
      </w:r>
    </w:p>
    <w:p w14:paraId="56F07BE1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spacing w:before="23"/>
        <w:ind w:left="819" w:hanging="359"/>
        <w:rPr>
          <w:b w:val="0"/>
          <w:sz w:val="22"/>
        </w:rPr>
      </w:pPr>
      <w:r>
        <w:rPr>
          <w:spacing w:val="-2"/>
        </w:rPr>
        <w:t>Education</w:t>
      </w:r>
    </w:p>
    <w:p w14:paraId="62CD5BB3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5"/>
        <w:ind w:left="1540"/>
        <w:rPr>
          <w:rFonts w:ascii="Symbol" w:hAnsi="Symbol"/>
        </w:rPr>
      </w:pPr>
      <w:r>
        <w:t>Admission</w:t>
      </w:r>
      <w:r>
        <w:rPr>
          <w:spacing w:val="-11"/>
        </w:rPr>
        <w:t xml:space="preserve"> </w:t>
      </w:r>
      <w:r>
        <w:rPr>
          <w:spacing w:val="-2"/>
        </w:rPr>
        <w:t>applications</w:t>
      </w:r>
    </w:p>
    <w:p w14:paraId="7B43D09E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 w:line="256" w:lineRule="auto"/>
        <w:ind w:left="1540" w:right="699"/>
        <w:rPr>
          <w:rFonts w:ascii="Symbol" w:hAnsi="Symbol"/>
        </w:rPr>
      </w:pPr>
      <w:r>
        <w:t>Education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materials, books, </w:t>
      </w:r>
      <w:proofErr w:type="gramStart"/>
      <w:r>
        <w:t>instruments</w:t>
      </w:r>
      <w:proofErr w:type="gramEnd"/>
      <w:r>
        <w:t xml:space="preserve"> or other equipment)</w:t>
      </w:r>
    </w:p>
    <w:p w14:paraId="73A7417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4"/>
        <w:ind w:left="1540"/>
        <w:rPr>
          <w:rFonts w:ascii="Symbol" w:hAnsi="Symbol"/>
        </w:rPr>
      </w:pPr>
      <w:r>
        <w:t>Education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of:</w:t>
      </w:r>
    </w:p>
    <w:p w14:paraId="728887F7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22"/>
        <w:ind w:left="2259" w:hanging="359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curriculum</w:t>
      </w:r>
    </w:p>
    <w:p w14:paraId="7AD4FF0B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60"/>
        </w:tabs>
        <w:spacing w:before="12" w:line="252" w:lineRule="auto"/>
        <w:ind w:right="885"/>
      </w:pPr>
      <w:r>
        <w:t>A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being prepared for at the </w:t>
      </w:r>
      <w:proofErr w:type="gramStart"/>
      <w:r>
        <w:t>school</w:t>
      </w:r>
      <w:proofErr w:type="gramEnd"/>
    </w:p>
    <w:p w14:paraId="584953FD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10"/>
        <w:ind w:left="2259" w:hanging="359"/>
      </w:pPr>
      <w:r>
        <w:t>Religious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1027E8A8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15" w:line="256" w:lineRule="auto"/>
        <w:ind w:left="1540" w:right="215"/>
        <w:rPr>
          <w:rFonts w:ascii="Symbol" w:hAnsi="Symbol"/>
        </w:rPr>
      </w:pPr>
      <w:r>
        <w:t>Instrumental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vocal</w:t>
      </w:r>
      <w:r>
        <w:rPr>
          <w:spacing w:val="-4"/>
        </w:rPr>
        <w:t xml:space="preserve"> </w:t>
      </w:r>
      <w:r>
        <w:t>tuition,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individually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 xml:space="preserve">the tuition is provided at the request of the pupil’s </w:t>
      </w:r>
      <w:proofErr w:type="gramStart"/>
      <w:r>
        <w:t>parent</w:t>
      </w:r>
      <w:proofErr w:type="gramEnd"/>
    </w:p>
    <w:p w14:paraId="66151D0A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4" w:line="259" w:lineRule="auto"/>
        <w:ind w:left="1540" w:right="212"/>
        <w:rPr>
          <w:rFonts w:ascii="Symbol" w:hAnsi="Symbol"/>
        </w:rPr>
      </w:pPr>
      <w:r>
        <w:t>Entry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rPr>
          <w:spacing w:val="-2"/>
        </w:rPr>
        <w:t>school</w:t>
      </w:r>
      <w:proofErr w:type="gramEnd"/>
    </w:p>
    <w:p w14:paraId="530808A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"/>
        <w:ind w:left="1540"/>
        <w:rPr>
          <w:rFonts w:ascii="Symbol" w:hAnsi="Symbol"/>
        </w:rPr>
      </w:pPr>
      <w:r>
        <w:t>Examination</w:t>
      </w:r>
      <w:r>
        <w:rPr>
          <w:spacing w:val="-7"/>
        </w:rPr>
        <w:t xml:space="preserve"> </w:t>
      </w:r>
      <w:r>
        <w:t>re-sit(s)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re-sit(s)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76420BAB" w14:textId="77777777" w:rsidR="006037CD" w:rsidRDefault="006037CD">
      <w:pPr>
        <w:pStyle w:val="BodyText"/>
        <w:ind w:left="0" w:firstLine="0"/>
      </w:pPr>
    </w:p>
    <w:p w14:paraId="5EC6A71D" w14:textId="77777777" w:rsidR="006037CD" w:rsidRDefault="006037CD">
      <w:pPr>
        <w:pStyle w:val="BodyText"/>
        <w:spacing w:before="66"/>
        <w:ind w:left="0" w:firstLine="0"/>
      </w:pPr>
    </w:p>
    <w:p w14:paraId="0605F774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ind w:left="819" w:hanging="359"/>
        <w:rPr>
          <w:b w:val="0"/>
          <w:sz w:val="22"/>
        </w:rPr>
      </w:pPr>
      <w:r>
        <w:rPr>
          <w:spacing w:val="-2"/>
        </w:rPr>
        <w:t>Transport</w:t>
      </w:r>
    </w:p>
    <w:p w14:paraId="2DF2D08B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3" w:line="259" w:lineRule="auto"/>
        <w:ind w:left="1540" w:right="727"/>
        <w:rPr>
          <w:rFonts w:ascii="Symbol" w:hAnsi="Symbol"/>
        </w:rPr>
      </w:pPr>
      <w:r>
        <w:t>Transporting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premises,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local authority has a statutory obligation to provide </w:t>
      </w:r>
      <w:proofErr w:type="gramStart"/>
      <w:r>
        <w:t>transport</w:t>
      </w:r>
      <w:proofErr w:type="gramEnd"/>
    </w:p>
    <w:p w14:paraId="57372F33" w14:textId="77777777" w:rsidR="006037CD" w:rsidRDefault="006037CD">
      <w:pPr>
        <w:spacing w:line="259" w:lineRule="auto"/>
        <w:rPr>
          <w:rFonts w:ascii="Symbol" w:hAnsi="Symbol"/>
        </w:rPr>
        <w:sectPr w:rsidR="006037CD">
          <w:pgSz w:w="11910" w:h="16840"/>
          <w:pgMar w:top="1340" w:right="1320" w:bottom="280" w:left="1340" w:header="720" w:footer="720" w:gutter="0"/>
          <w:cols w:space="720"/>
        </w:sectPr>
      </w:pPr>
    </w:p>
    <w:p w14:paraId="7B1A950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79" w:line="259" w:lineRule="auto"/>
        <w:ind w:left="1540" w:right="153"/>
        <w:rPr>
          <w:rFonts w:ascii="Symbol" w:hAnsi="Symbol"/>
        </w:rPr>
      </w:pPr>
      <w:r>
        <w:lastRenderedPageBreak/>
        <w:t>Transporting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pupils to other premises where the governing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 xml:space="preserve">or local authority has arranged for pupils to be </w:t>
      </w:r>
      <w:proofErr w:type="gramStart"/>
      <w:r>
        <w:t>educated</w:t>
      </w:r>
      <w:proofErr w:type="gramEnd"/>
    </w:p>
    <w:p w14:paraId="45D46E7C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59" w:lineRule="auto"/>
        <w:ind w:left="1540" w:right="223"/>
        <w:rPr>
          <w:rFonts w:ascii="Symbol" w:hAnsi="Symbol"/>
        </w:rPr>
      </w:pPr>
      <w:r>
        <w:t>Transport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she has been prepared for that examination at the </w:t>
      </w:r>
      <w:proofErr w:type="gramStart"/>
      <w:r>
        <w:t>school</w:t>
      </w:r>
      <w:proofErr w:type="gramEnd"/>
    </w:p>
    <w:p w14:paraId="019F5A66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ind w:left="1540"/>
        <w:rPr>
          <w:rFonts w:ascii="Symbol" w:hAnsi="Symbol"/>
        </w:rPr>
      </w:pPr>
      <w:r>
        <w:t>Transport</w:t>
      </w:r>
      <w:r>
        <w:rPr>
          <w:spacing w:val="-7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educational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visit</w:t>
      </w:r>
      <w:proofErr w:type="gramEnd"/>
    </w:p>
    <w:p w14:paraId="595BBC3E" w14:textId="77777777" w:rsidR="006037CD" w:rsidRDefault="006037CD">
      <w:pPr>
        <w:pStyle w:val="BodyText"/>
        <w:spacing w:before="43"/>
        <w:ind w:left="0" w:firstLine="0"/>
      </w:pPr>
    </w:p>
    <w:p w14:paraId="2F51716A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spacing w:before="1"/>
        <w:ind w:left="819" w:hanging="359"/>
        <w:rPr>
          <w:b w:val="0"/>
          <w:sz w:val="22"/>
        </w:rPr>
      </w:pPr>
      <w:r>
        <w:t>Residential</w:t>
      </w:r>
      <w:r>
        <w:rPr>
          <w:spacing w:val="-5"/>
        </w:rPr>
        <w:t xml:space="preserve"> </w:t>
      </w:r>
      <w:r>
        <w:rPr>
          <w:spacing w:val="-2"/>
        </w:rPr>
        <w:t>visits</w:t>
      </w:r>
    </w:p>
    <w:p w14:paraId="6278BB1C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5"/>
        <w:ind w:left="1540"/>
        <w:rPr>
          <w:rFonts w:ascii="Symbol" w:hAnsi="Symbol"/>
        </w:rPr>
      </w:pPr>
      <w:r>
        <w:t>Education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hours</w:t>
      </w:r>
      <w:proofErr w:type="gramEnd"/>
    </w:p>
    <w:p w14:paraId="4CAF0593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0"/>
        <w:ind w:left="1540"/>
        <w:rPr>
          <w:rFonts w:ascii="Symbol" w:hAnsi="Symbol"/>
        </w:rPr>
      </w:pPr>
      <w:r>
        <w:t>Education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rPr>
          <w:spacing w:val="-5"/>
        </w:rPr>
        <w:t>of:</w:t>
      </w:r>
    </w:p>
    <w:p w14:paraId="7175C186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21"/>
        <w:ind w:left="2259" w:hanging="359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curriculum</w:t>
      </w:r>
    </w:p>
    <w:p w14:paraId="4D8E2BD0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60"/>
        </w:tabs>
        <w:spacing w:before="15" w:line="252" w:lineRule="auto"/>
        <w:ind w:right="885"/>
      </w:pPr>
      <w:r>
        <w:t>A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being prepared for at the </w:t>
      </w:r>
      <w:proofErr w:type="gramStart"/>
      <w:r>
        <w:t>school</w:t>
      </w:r>
      <w:proofErr w:type="gramEnd"/>
    </w:p>
    <w:p w14:paraId="6233A766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8"/>
        <w:ind w:left="2259" w:hanging="359"/>
      </w:pPr>
      <w:r>
        <w:t>Religious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72A9CFEA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60"/>
        </w:tabs>
        <w:spacing w:before="15" w:line="254" w:lineRule="auto"/>
        <w:ind w:right="557"/>
      </w:pPr>
      <w:r>
        <w:t>Supply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 xml:space="preserve">school accompanying pupils on a residential </w:t>
      </w:r>
      <w:proofErr w:type="gramStart"/>
      <w:r>
        <w:t>visit</w:t>
      </w:r>
      <w:proofErr w:type="gramEnd"/>
    </w:p>
    <w:p w14:paraId="779A385E" w14:textId="77777777" w:rsidR="006037CD" w:rsidRDefault="006037CD">
      <w:pPr>
        <w:pStyle w:val="BodyText"/>
        <w:spacing w:before="27"/>
        <w:ind w:left="0" w:firstLine="0"/>
      </w:pPr>
    </w:p>
    <w:p w14:paraId="727171CB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</w:pPr>
      <w:bookmarkStart w:id="5" w:name="_TOC_250003"/>
      <w:r>
        <w:t>Where</w:t>
      </w:r>
      <w:r>
        <w:rPr>
          <w:spacing w:val="-6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bookmarkEnd w:id="5"/>
      <w:r>
        <w:rPr>
          <w:spacing w:val="-4"/>
        </w:rPr>
        <w:t>made</w:t>
      </w:r>
    </w:p>
    <w:p w14:paraId="05277E7F" w14:textId="77777777" w:rsidR="006037CD" w:rsidRDefault="0042283A">
      <w:pPr>
        <w:pStyle w:val="BodyText"/>
        <w:spacing w:before="25"/>
        <w:ind w:left="820" w:firstLine="0"/>
      </w:pPr>
      <w:r>
        <w:t>Below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rPr>
          <w:spacing w:val="-4"/>
        </w:rPr>
        <w:t>for:</w:t>
      </w:r>
    </w:p>
    <w:p w14:paraId="572C8A74" w14:textId="77777777" w:rsidR="006037CD" w:rsidRDefault="006037CD">
      <w:pPr>
        <w:pStyle w:val="BodyText"/>
        <w:spacing w:before="46"/>
        <w:ind w:left="0" w:firstLine="0"/>
      </w:pPr>
    </w:p>
    <w:p w14:paraId="62C86672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ind w:left="819" w:hanging="359"/>
        <w:rPr>
          <w:b w:val="0"/>
          <w:sz w:val="22"/>
        </w:rPr>
      </w:pPr>
      <w:r>
        <w:rPr>
          <w:spacing w:val="-2"/>
        </w:rPr>
        <w:t>Education</w:t>
      </w:r>
    </w:p>
    <w:p w14:paraId="3D0F093E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3" w:line="259" w:lineRule="auto"/>
        <w:ind w:left="1540" w:right="445"/>
        <w:rPr>
          <w:rFonts w:ascii="Symbol" w:hAnsi="Symbol"/>
        </w:rPr>
      </w:pPr>
      <w:r>
        <w:t>Any</w:t>
      </w:r>
      <w:r>
        <w:rPr>
          <w:spacing w:val="-2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 xml:space="preserve">wishes him or her to own </w:t>
      </w:r>
      <w:proofErr w:type="gramStart"/>
      <w:r>
        <w:t>them</w:t>
      </w:r>
      <w:proofErr w:type="gramEnd"/>
    </w:p>
    <w:p w14:paraId="04E2639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1"/>
        <w:ind w:left="1540"/>
        <w:rPr>
          <w:rFonts w:ascii="Symbol" w:hAnsi="Symbol"/>
        </w:rPr>
      </w:pPr>
      <w:r>
        <w:t>Optional</w:t>
      </w:r>
      <w:r>
        <w:rPr>
          <w:spacing w:val="-7"/>
        </w:rPr>
        <w:t xml:space="preserve"> </w:t>
      </w:r>
      <w:r>
        <w:t>extras</w:t>
      </w:r>
      <w:r>
        <w:rPr>
          <w:spacing w:val="-7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rPr>
          <w:spacing w:val="-2"/>
        </w:rPr>
        <w:t>below)</w:t>
      </w:r>
    </w:p>
    <w:p w14:paraId="7C13906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0"/>
        <w:ind w:left="1540"/>
        <w:rPr>
          <w:rFonts w:ascii="Symbol" w:hAnsi="Symbol"/>
        </w:rPr>
      </w:pPr>
      <w:r>
        <w:t>Music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vocal</w:t>
      </w:r>
      <w:r>
        <w:rPr>
          <w:spacing w:val="-3"/>
        </w:rPr>
        <w:t xml:space="preserve"> </w:t>
      </w:r>
      <w:r>
        <w:t>tuition,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rPr>
          <w:spacing w:val="-2"/>
        </w:rPr>
        <w:t>circumstances</w:t>
      </w:r>
    </w:p>
    <w:p w14:paraId="15981651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/>
        <w:ind w:left="1540"/>
        <w:rPr>
          <w:rFonts w:ascii="Symbol" w:hAnsi="Symbol"/>
        </w:rPr>
      </w:pPr>
      <w:r>
        <w:t>Certain</w:t>
      </w:r>
      <w:r>
        <w:rPr>
          <w:spacing w:val="-6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rPr>
          <w:spacing w:val="-2"/>
        </w:rPr>
        <w:t>provision</w:t>
      </w:r>
    </w:p>
    <w:p w14:paraId="069CD2C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/>
        <w:ind w:left="1540"/>
        <w:rPr>
          <w:rFonts w:ascii="Symbol" w:hAnsi="Symbol"/>
          <w:sz w:val="28"/>
        </w:rPr>
      </w:pPr>
      <w:r>
        <w:t>Community</w:t>
      </w:r>
      <w:r>
        <w:rPr>
          <w:spacing w:val="-8"/>
        </w:rPr>
        <w:t xml:space="preserve"> </w:t>
      </w:r>
      <w:r>
        <w:rPr>
          <w:spacing w:val="-2"/>
        </w:rPr>
        <w:t>facilities</w:t>
      </w:r>
    </w:p>
    <w:p w14:paraId="494FF736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spacing w:before="20"/>
        <w:ind w:left="819" w:hanging="359"/>
        <w:rPr>
          <w:b w:val="0"/>
          <w:sz w:val="22"/>
        </w:rPr>
      </w:pPr>
      <w:r>
        <w:t>Optional</w:t>
      </w:r>
      <w:r>
        <w:rPr>
          <w:spacing w:val="-4"/>
        </w:rPr>
        <w:t xml:space="preserve"> </w:t>
      </w:r>
      <w:r>
        <w:rPr>
          <w:spacing w:val="-2"/>
        </w:rPr>
        <w:t>extras</w:t>
      </w:r>
    </w:p>
    <w:p w14:paraId="1BCBAC4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5" w:line="259" w:lineRule="auto"/>
        <w:ind w:left="1540" w:right="407"/>
        <w:rPr>
          <w:rFonts w:ascii="Symbol" w:hAnsi="Symbol"/>
        </w:rPr>
      </w:pPr>
      <w:r>
        <w:t xml:space="preserve">We are able to charge for activities known as ‘optional </w:t>
      </w:r>
      <w:proofErr w:type="gramStart"/>
      <w:r>
        <w:t>extras’</w:t>
      </w:r>
      <w:proofErr w:type="gramEnd"/>
      <w:r>
        <w:t>. In these cases, schools</w:t>
      </w:r>
      <w:r>
        <w:rPr>
          <w:spacing w:val="-3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books,</w:t>
      </w:r>
      <w:r>
        <w:rPr>
          <w:spacing w:val="-3"/>
        </w:rPr>
        <w:t xml:space="preserve"> </w:t>
      </w:r>
      <w:proofErr w:type="gramStart"/>
      <w:r>
        <w:t>instruments</w:t>
      </w:r>
      <w:proofErr w:type="gramEnd"/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equipment.</w:t>
      </w:r>
      <w:r>
        <w:rPr>
          <w:spacing w:val="-3"/>
        </w:rPr>
        <w:t xml:space="preserve"> </w:t>
      </w:r>
      <w:r>
        <w:t>The following are optional extras:</w:t>
      </w:r>
    </w:p>
    <w:p w14:paraId="6F9E166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79" w:lineRule="exact"/>
        <w:ind w:left="1540"/>
        <w:rPr>
          <w:rFonts w:ascii="Symbol" w:hAnsi="Symbol"/>
        </w:rPr>
      </w:pPr>
      <w:r>
        <w:t>Education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rPr>
          <w:spacing w:val="-5"/>
        </w:rPr>
        <w:t>of:</w:t>
      </w:r>
    </w:p>
    <w:p w14:paraId="1ECF81F5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22"/>
        <w:ind w:left="2259" w:hanging="359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curriculum</w:t>
      </w:r>
    </w:p>
    <w:p w14:paraId="19B9618F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60"/>
        </w:tabs>
        <w:spacing w:before="15" w:line="252" w:lineRule="auto"/>
        <w:ind w:right="885"/>
      </w:pPr>
      <w:r>
        <w:t>A</w:t>
      </w:r>
      <w:r>
        <w:rPr>
          <w:spacing w:val="-3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prescribed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being prepared for at the </w:t>
      </w:r>
      <w:proofErr w:type="gramStart"/>
      <w:r>
        <w:t>school</w:t>
      </w:r>
      <w:proofErr w:type="gramEnd"/>
    </w:p>
    <w:p w14:paraId="77E05E59" w14:textId="77777777" w:rsidR="006037CD" w:rsidRDefault="0042283A">
      <w:pPr>
        <w:pStyle w:val="ListParagraph"/>
        <w:numPr>
          <w:ilvl w:val="3"/>
          <w:numId w:val="5"/>
        </w:numPr>
        <w:tabs>
          <w:tab w:val="left" w:pos="2259"/>
        </w:tabs>
        <w:spacing w:before="8"/>
        <w:ind w:left="2259" w:hanging="359"/>
      </w:pPr>
      <w:r>
        <w:t>Religious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75906D65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15" w:line="259" w:lineRule="auto"/>
        <w:ind w:left="1540" w:right="796"/>
        <w:rPr>
          <w:rFonts w:ascii="Symbol" w:hAnsi="Symbol"/>
        </w:rPr>
      </w:pPr>
      <w:r>
        <w:t>Examination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fee(s)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examination(s) at the </w:t>
      </w:r>
      <w:proofErr w:type="gramStart"/>
      <w:r>
        <w:t>school</w:t>
      </w:r>
      <w:proofErr w:type="gramEnd"/>
    </w:p>
    <w:p w14:paraId="40C1BFA4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59" w:lineRule="auto"/>
        <w:ind w:left="1540" w:right="410"/>
        <w:rPr>
          <w:rFonts w:ascii="Symbol" w:hAnsi="Symbol"/>
        </w:rPr>
      </w:pPr>
      <w:r>
        <w:t>Transport (other than transport that is required to take the pupil to school or to other</w:t>
      </w:r>
      <w:r>
        <w:rPr>
          <w:spacing w:val="-2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arranged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pupil to be provided with education)</w:t>
      </w:r>
    </w:p>
    <w:p w14:paraId="63E1CB78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line="280" w:lineRule="exact"/>
        <w:ind w:left="1540"/>
        <w:rPr>
          <w:rFonts w:ascii="Symbol" w:hAnsi="Symbol"/>
        </w:rPr>
      </w:pPr>
      <w:r>
        <w:t>Board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lodging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residential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visit</w:t>
      </w:r>
      <w:proofErr w:type="gramEnd"/>
    </w:p>
    <w:p w14:paraId="6847B314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0" w:line="259" w:lineRule="auto"/>
        <w:ind w:left="1540" w:right="280"/>
        <w:rPr>
          <w:rFonts w:ascii="Symbol" w:hAnsi="Symbol"/>
        </w:rPr>
      </w:pPr>
      <w:r>
        <w:t>Extended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(such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breakfast</w:t>
      </w:r>
      <w:r>
        <w:rPr>
          <w:spacing w:val="-3"/>
        </w:rPr>
        <w:t xml:space="preserve"> </w:t>
      </w:r>
      <w:r>
        <w:t>clubs,</w:t>
      </w:r>
      <w:r>
        <w:rPr>
          <w:spacing w:val="-3"/>
        </w:rPr>
        <w:t xml:space="preserve"> </w:t>
      </w:r>
      <w:r>
        <w:t>after-school</w:t>
      </w:r>
      <w:r>
        <w:rPr>
          <w:spacing w:val="-3"/>
        </w:rPr>
        <w:t xml:space="preserve"> </w:t>
      </w:r>
      <w:r>
        <w:t xml:space="preserve">clubs, </w:t>
      </w:r>
      <w:proofErr w:type="gramStart"/>
      <w:r>
        <w:t>tea</w:t>
      </w:r>
      <w:proofErr w:type="gramEnd"/>
      <w:r>
        <w:t xml:space="preserve"> and supervised homework sessions)</w:t>
      </w:r>
    </w:p>
    <w:p w14:paraId="21ADE31B" w14:textId="77777777" w:rsidR="006037CD" w:rsidRDefault="0042283A">
      <w:pPr>
        <w:pStyle w:val="BodyText"/>
        <w:spacing w:line="267" w:lineRule="exact"/>
        <w:ind w:left="820" w:firstLine="0"/>
      </w:pPr>
      <w:r>
        <w:t>When</w:t>
      </w:r>
      <w:r>
        <w:rPr>
          <w:spacing w:val="-7"/>
        </w:rPr>
        <w:t xml:space="preserve"> </w:t>
      </w:r>
      <w:r>
        <w:t>calculating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extras,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26EE384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 w:line="259" w:lineRule="auto"/>
        <w:ind w:left="1540" w:right="474"/>
        <w:rPr>
          <w:rFonts w:ascii="Symbol" w:hAnsi="Symbol"/>
        </w:rPr>
      </w:pPr>
      <w:r>
        <w:t>Any</w:t>
      </w:r>
      <w:r>
        <w:rPr>
          <w:spacing w:val="-2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 xml:space="preserve">the optional </w:t>
      </w:r>
      <w:proofErr w:type="gramStart"/>
      <w:r>
        <w:t>extra</w:t>
      </w:r>
      <w:proofErr w:type="gramEnd"/>
    </w:p>
    <w:p w14:paraId="1BF2FCB4" w14:textId="77777777" w:rsidR="006037CD" w:rsidRDefault="006037CD">
      <w:pPr>
        <w:spacing w:line="259" w:lineRule="auto"/>
        <w:rPr>
          <w:rFonts w:ascii="Symbol" w:hAnsi="Symbol"/>
        </w:rPr>
        <w:sectPr w:rsidR="006037CD">
          <w:pgSz w:w="11910" w:h="16840"/>
          <w:pgMar w:top="1340" w:right="1320" w:bottom="280" w:left="1340" w:header="720" w:footer="720" w:gutter="0"/>
          <w:cols w:space="720"/>
        </w:sectPr>
      </w:pPr>
    </w:p>
    <w:p w14:paraId="53D53C3D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79"/>
        <w:ind w:left="1540"/>
        <w:rPr>
          <w:rFonts w:ascii="Symbol" w:hAnsi="Symbol"/>
        </w:rPr>
      </w:pPr>
      <w:r>
        <w:lastRenderedPageBreak/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buildings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accommodation</w:t>
      </w:r>
    </w:p>
    <w:p w14:paraId="3674C880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/>
        <w:ind w:left="1540"/>
        <w:rPr>
          <w:rFonts w:ascii="Symbol" w:hAnsi="Symbol"/>
        </w:rPr>
      </w:pPr>
      <w:r>
        <w:t>Non-teaching</w:t>
      </w:r>
      <w:r>
        <w:rPr>
          <w:spacing w:val="-9"/>
        </w:rPr>
        <w:t xml:space="preserve"> </w:t>
      </w:r>
      <w:r>
        <w:rPr>
          <w:spacing w:val="-2"/>
        </w:rPr>
        <w:t>staff</w:t>
      </w:r>
    </w:p>
    <w:p w14:paraId="393CB642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0" w:line="259" w:lineRule="auto"/>
        <w:ind w:left="1540" w:right="340"/>
        <w:rPr>
          <w:rFonts w:ascii="Symbol" w:hAnsi="Symbol"/>
        </w:rPr>
      </w:pPr>
      <w:r>
        <w:t>Teaching staff engaged under contracts for services purely to provide an optional extra</w:t>
      </w:r>
      <w:r>
        <w:rPr>
          <w:spacing w:val="-5"/>
        </w:rPr>
        <w:t xml:space="preserve"> </w:t>
      </w:r>
      <w:r>
        <w:t>(including</w:t>
      </w:r>
      <w:r>
        <w:rPr>
          <w:spacing w:val="-4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extra)</w:t>
      </w:r>
    </w:p>
    <w:p w14:paraId="6928E10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1" w:line="259" w:lineRule="auto"/>
        <w:ind w:left="1540" w:right="237"/>
        <w:rPr>
          <w:rFonts w:ascii="Symbol" w:hAnsi="Symbol"/>
        </w:rPr>
      </w:pPr>
      <w:r>
        <w:t>The cost, or an appropriate proportion of the costs, for teaching staff employed to provide</w:t>
      </w:r>
      <w:r>
        <w:rPr>
          <w:spacing w:val="-4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musical</w:t>
      </w:r>
      <w:r>
        <w:rPr>
          <w:spacing w:val="-3"/>
        </w:rPr>
        <w:t xml:space="preserve"> </w:t>
      </w:r>
      <w:r>
        <w:t>instrument,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vocal</w:t>
      </w:r>
      <w:r>
        <w:rPr>
          <w:spacing w:val="-2"/>
        </w:rPr>
        <w:t xml:space="preserve"> </w:t>
      </w:r>
      <w:r>
        <w:t>tuition,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 xml:space="preserve">is an optional </w:t>
      </w:r>
      <w:proofErr w:type="gramStart"/>
      <w:r>
        <w:t>extra</w:t>
      </w:r>
      <w:proofErr w:type="gramEnd"/>
    </w:p>
    <w:p w14:paraId="604EE98B" w14:textId="77777777" w:rsidR="006037CD" w:rsidRDefault="0042283A">
      <w:pPr>
        <w:pStyle w:val="BodyText"/>
        <w:spacing w:line="259" w:lineRule="auto"/>
        <w:ind w:left="820" w:firstLine="0"/>
      </w:pPr>
      <w:r>
        <w:t>Any charge made in respect of individual pupils will not be greater than the actual cost of providing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activity,</w:t>
      </w:r>
      <w:r>
        <w:rPr>
          <w:spacing w:val="-5"/>
        </w:rPr>
        <w:t xml:space="preserve"> </w:t>
      </w:r>
      <w:r>
        <w:t>divided</w:t>
      </w:r>
      <w:r>
        <w:rPr>
          <w:spacing w:val="-5"/>
        </w:rPr>
        <w:t xml:space="preserve"> </w:t>
      </w:r>
      <w:r>
        <w:t>equally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participating.</w:t>
      </w:r>
    </w:p>
    <w:p w14:paraId="4E626551" w14:textId="77777777" w:rsidR="006037CD" w:rsidRDefault="006037CD">
      <w:pPr>
        <w:pStyle w:val="BodyText"/>
        <w:spacing w:before="18"/>
        <w:ind w:left="0" w:firstLine="0"/>
      </w:pPr>
    </w:p>
    <w:p w14:paraId="2FD5BCE1" w14:textId="77777777" w:rsidR="006037CD" w:rsidRDefault="0042283A">
      <w:pPr>
        <w:pStyle w:val="BodyText"/>
        <w:spacing w:line="259" w:lineRule="auto"/>
        <w:ind w:left="820" w:right="142" w:firstLine="0"/>
      </w:pPr>
      <w:r>
        <w:t>Any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subsidy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 in the activity but whose parents are unwilling or unable to pay the full charge.</w:t>
      </w:r>
    </w:p>
    <w:p w14:paraId="35BBBF28" w14:textId="77777777" w:rsidR="006037CD" w:rsidRDefault="006037CD">
      <w:pPr>
        <w:pStyle w:val="BodyText"/>
        <w:spacing w:before="20"/>
        <w:ind w:left="0" w:firstLine="0"/>
      </w:pPr>
    </w:p>
    <w:p w14:paraId="7EA13CF1" w14:textId="77777777" w:rsidR="006037CD" w:rsidRDefault="0042283A">
      <w:pPr>
        <w:pStyle w:val="BodyText"/>
        <w:spacing w:before="1" w:line="259" w:lineRule="auto"/>
        <w:ind w:left="820" w:right="142" w:firstLine="0"/>
      </w:pPr>
      <w:r>
        <w:t>In</w:t>
      </w:r>
      <w:r>
        <w:rPr>
          <w:spacing w:val="-4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proportion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takes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hours,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charge cannot include the cost of alternative provision for those pupils who do not wish to </w:t>
      </w:r>
      <w:r>
        <w:rPr>
          <w:spacing w:val="-2"/>
        </w:rPr>
        <w:t>participate.</w:t>
      </w:r>
    </w:p>
    <w:p w14:paraId="0AABDA79" w14:textId="77777777" w:rsidR="006037CD" w:rsidRDefault="006037CD">
      <w:pPr>
        <w:pStyle w:val="BodyText"/>
        <w:spacing w:before="21"/>
        <w:ind w:left="0" w:firstLine="0"/>
      </w:pPr>
    </w:p>
    <w:p w14:paraId="7DE8FD3D" w14:textId="77777777" w:rsidR="006037CD" w:rsidRDefault="0042283A">
      <w:pPr>
        <w:pStyle w:val="BodyText"/>
        <w:spacing w:line="259" w:lineRule="auto"/>
        <w:ind w:left="820" w:firstLine="0"/>
      </w:pPr>
      <w:r>
        <w:t>Parental</w:t>
      </w:r>
      <w:r>
        <w:rPr>
          <w:spacing w:val="-5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charged </w:t>
      </w:r>
      <w:r>
        <w:rPr>
          <w:spacing w:val="-4"/>
        </w:rPr>
        <w:t>for.</w:t>
      </w:r>
    </w:p>
    <w:p w14:paraId="6E481095" w14:textId="77777777" w:rsidR="006037CD" w:rsidRDefault="006037CD">
      <w:pPr>
        <w:pStyle w:val="BodyText"/>
        <w:spacing w:before="25"/>
        <w:ind w:left="0" w:firstLine="0"/>
      </w:pPr>
    </w:p>
    <w:p w14:paraId="5DB1150B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ind w:left="819" w:hanging="359"/>
        <w:rPr>
          <w:b w:val="0"/>
          <w:sz w:val="22"/>
        </w:rPr>
      </w:pPr>
      <w:r>
        <w:t>Music</w:t>
      </w:r>
      <w:r>
        <w:rPr>
          <w:spacing w:val="-4"/>
        </w:rPr>
        <w:t xml:space="preserve"> </w:t>
      </w:r>
      <w:r>
        <w:rPr>
          <w:spacing w:val="-2"/>
        </w:rPr>
        <w:t>tuition</w:t>
      </w:r>
    </w:p>
    <w:p w14:paraId="6D813D01" w14:textId="77777777" w:rsidR="006037CD" w:rsidRDefault="0042283A">
      <w:pPr>
        <w:pStyle w:val="BodyText"/>
        <w:spacing w:before="23" w:line="259" w:lineRule="auto"/>
        <w:ind w:left="820" w:right="142" w:firstLine="0"/>
      </w:pPr>
      <w:r>
        <w:t>Schools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vocal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instrumental</w:t>
      </w:r>
      <w:r>
        <w:rPr>
          <w:spacing w:val="-2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groups of pupils, provided that the tuition is provided at the request of the pupil’s parent.</w:t>
      </w:r>
    </w:p>
    <w:p w14:paraId="120E52CA" w14:textId="77777777" w:rsidR="006037CD" w:rsidRDefault="0042283A">
      <w:pPr>
        <w:pStyle w:val="BodyText"/>
        <w:spacing w:line="259" w:lineRule="auto"/>
        <w:ind w:left="820" w:firstLine="0"/>
      </w:pPr>
      <w:r>
        <w:t>Charges</w:t>
      </w:r>
      <w:r>
        <w:rPr>
          <w:spacing w:val="-3"/>
        </w:rPr>
        <w:t xml:space="preserve"> </w:t>
      </w:r>
      <w:r>
        <w:t>may not</w:t>
      </w:r>
      <w:r>
        <w:rPr>
          <w:spacing w:val="-3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tuition.</w:t>
      </w:r>
    </w:p>
    <w:p w14:paraId="4A8AD9F0" w14:textId="77777777" w:rsidR="006037CD" w:rsidRDefault="0042283A">
      <w:pPr>
        <w:pStyle w:val="BodyText"/>
        <w:spacing w:line="267" w:lineRule="exact"/>
        <w:ind w:left="820" w:firstLine="0"/>
      </w:pPr>
      <w:r>
        <w:t>Charges</w:t>
      </w:r>
      <w:r>
        <w:rPr>
          <w:spacing w:val="-4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4"/>
        </w:rPr>
        <w:t>made:</w:t>
      </w:r>
    </w:p>
    <w:p w14:paraId="4BD79BC3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3"/>
        <w:ind w:left="1540"/>
        <w:rPr>
          <w:rFonts w:ascii="Symbol" w:hAnsi="Symbol"/>
        </w:rPr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rPr>
          <w:spacing w:val="-2"/>
        </w:rPr>
        <w:t>curriculum</w:t>
      </w:r>
    </w:p>
    <w:p w14:paraId="297F5DE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22" w:line="256" w:lineRule="auto"/>
        <w:ind w:left="1540" w:right="179"/>
        <w:rPr>
          <w:rFonts w:ascii="Symbol" w:hAnsi="Symbol"/>
        </w:rPr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instrumental</w:t>
      </w:r>
      <w:r>
        <w:rPr>
          <w:spacing w:val="-7"/>
        </w:rPr>
        <w:t xml:space="preserve"> </w:t>
      </w:r>
      <w:r>
        <w:t xml:space="preserve">and vocal tuition </w:t>
      </w:r>
      <w:proofErr w:type="spellStart"/>
      <w:r>
        <w:t>programme</w:t>
      </w:r>
      <w:proofErr w:type="spellEnd"/>
    </w:p>
    <w:p w14:paraId="1643685A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40"/>
        </w:tabs>
        <w:spacing w:before="4"/>
        <w:ind w:left="1540"/>
        <w:rPr>
          <w:rFonts w:ascii="Symbol" w:hAnsi="Symbol"/>
        </w:rPr>
      </w:pP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looked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authority</w:t>
      </w:r>
    </w:p>
    <w:p w14:paraId="330705F5" w14:textId="77777777" w:rsidR="006037CD" w:rsidRDefault="006037CD">
      <w:pPr>
        <w:pStyle w:val="BodyText"/>
        <w:spacing w:before="123"/>
        <w:ind w:left="0" w:firstLine="0"/>
      </w:pPr>
    </w:p>
    <w:p w14:paraId="2F7C69DD" w14:textId="77777777" w:rsidR="006037CD" w:rsidRDefault="0042283A">
      <w:pPr>
        <w:pStyle w:val="Heading2"/>
        <w:numPr>
          <w:ilvl w:val="1"/>
          <w:numId w:val="5"/>
        </w:numPr>
        <w:tabs>
          <w:tab w:val="left" w:pos="819"/>
        </w:tabs>
        <w:ind w:left="819" w:hanging="359"/>
        <w:rPr>
          <w:b w:val="0"/>
          <w:sz w:val="22"/>
        </w:rPr>
      </w:pPr>
      <w:r>
        <w:t>Residential</w:t>
      </w:r>
      <w:r>
        <w:rPr>
          <w:spacing w:val="-5"/>
        </w:rPr>
        <w:t xml:space="preserve"> </w:t>
      </w:r>
      <w:r>
        <w:rPr>
          <w:spacing w:val="-2"/>
        </w:rPr>
        <w:t>visits</w:t>
      </w:r>
    </w:p>
    <w:p w14:paraId="52F5FF4D" w14:textId="77777777" w:rsidR="006037CD" w:rsidRDefault="0042283A">
      <w:pPr>
        <w:pStyle w:val="BodyText"/>
        <w:spacing w:before="186" w:line="261" w:lineRule="auto"/>
        <w:ind w:left="460" w:firstLine="0"/>
        <w:rPr>
          <w:b/>
          <w:sz w:val="28"/>
        </w:rPr>
      </w:pP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lodging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visits,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must not</w:t>
      </w:r>
      <w:r>
        <w:rPr>
          <w:spacing w:val="-4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the actual cost</w:t>
      </w:r>
      <w:r>
        <w:rPr>
          <w:b/>
          <w:sz w:val="28"/>
        </w:rPr>
        <w:t>.</w:t>
      </w:r>
    </w:p>
    <w:p w14:paraId="425019C5" w14:textId="77777777" w:rsidR="006037CD" w:rsidRDefault="0042283A">
      <w:pPr>
        <w:pStyle w:val="ListParagraph"/>
        <w:numPr>
          <w:ilvl w:val="1"/>
          <w:numId w:val="5"/>
        </w:numPr>
        <w:tabs>
          <w:tab w:val="left" w:pos="878"/>
        </w:tabs>
        <w:spacing w:before="156" w:line="256" w:lineRule="auto"/>
        <w:ind w:left="460" w:right="343" w:firstLine="0"/>
        <w:rPr>
          <w:b/>
          <w:sz w:val="28"/>
        </w:rPr>
      </w:pPr>
      <w:r>
        <w:rPr>
          <w:b/>
          <w:sz w:val="28"/>
        </w:rPr>
        <w:t>Damaged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lost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property</w:t>
      </w:r>
      <w:r>
        <w:rPr>
          <w:b/>
          <w:spacing w:val="-14"/>
          <w:sz w:val="2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contribution</w:t>
      </w:r>
      <w:proofErr w:type="gramEnd"/>
      <w:r>
        <w:rPr>
          <w:spacing w:val="-3"/>
        </w:rPr>
        <w:t xml:space="preserve"> </w:t>
      </w:r>
      <w:r>
        <w:t xml:space="preserve">towards replacing damaged or lost school property caused </w:t>
      </w:r>
      <w:proofErr w:type="spellStart"/>
      <w:r>
        <w:t>wilfully</w:t>
      </w:r>
      <w:proofErr w:type="spellEnd"/>
      <w:r>
        <w:t xml:space="preserve"> or negligently by their children, e.g. broken window, damaged or lost book.</w:t>
      </w:r>
    </w:p>
    <w:p w14:paraId="15F96A85" w14:textId="77777777" w:rsidR="006037CD" w:rsidRDefault="006037CD">
      <w:pPr>
        <w:spacing w:line="256" w:lineRule="auto"/>
        <w:rPr>
          <w:sz w:val="28"/>
        </w:rPr>
        <w:sectPr w:rsidR="006037CD">
          <w:pgSz w:w="11910" w:h="16840"/>
          <w:pgMar w:top="1340" w:right="1320" w:bottom="280" w:left="1340" w:header="720" w:footer="720" w:gutter="0"/>
          <w:cols w:space="720"/>
        </w:sectPr>
      </w:pPr>
    </w:p>
    <w:p w14:paraId="1C781C87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spacing w:before="21"/>
        <w:ind w:left="818" w:hanging="358"/>
      </w:pPr>
      <w:bookmarkStart w:id="6" w:name="_TOC_250002"/>
      <w:r>
        <w:lastRenderedPageBreak/>
        <w:t>Voluntary</w:t>
      </w:r>
      <w:r>
        <w:rPr>
          <w:spacing w:val="-1"/>
        </w:rPr>
        <w:t xml:space="preserve"> </w:t>
      </w:r>
      <w:bookmarkEnd w:id="6"/>
      <w:r>
        <w:rPr>
          <w:spacing w:val="-2"/>
        </w:rPr>
        <w:t>contributions</w:t>
      </w:r>
    </w:p>
    <w:p w14:paraId="46EB20F6" w14:textId="77777777" w:rsidR="006037CD" w:rsidRDefault="0042283A">
      <w:pPr>
        <w:pStyle w:val="BodyText"/>
        <w:spacing w:before="25" w:line="259" w:lineRule="auto"/>
        <w:ind w:left="820" w:right="142" w:firstLine="0"/>
      </w:pP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ask for voluntary contributions from parents to fund activities during school hours which would not otherwise be possible.</w:t>
      </w:r>
    </w:p>
    <w:p w14:paraId="455C66DE" w14:textId="77777777" w:rsidR="006037CD" w:rsidRDefault="0042283A">
      <w:pPr>
        <w:pStyle w:val="BodyText"/>
        <w:spacing w:line="267" w:lineRule="exact"/>
        <w:ind w:left="820" w:firstLine="0"/>
      </w:pPr>
      <w:r>
        <w:t>Some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voluntary</w:t>
      </w:r>
      <w:r>
        <w:rPr>
          <w:spacing w:val="-4"/>
        </w:rPr>
        <w:t xml:space="preserve"> </w:t>
      </w:r>
      <w:r>
        <w:t>contributions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04E322E7" w14:textId="77777777" w:rsidR="006037CD" w:rsidRDefault="0042283A">
      <w:pPr>
        <w:pStyle w:val="ListParagraph"/>
        <w:numPr>
          <w:ilvl w:val="0"/>
          <w:numId w:val="2"/>
        </w:numPr>
        <w:tabs>
          <w:tab w:val="left" w:pos="1540"/>
        </w:tabs>
        <w:spacing w:before="23"/>
      </w:pPr>
      <w:r>
        <w:t>School</w:t>
      </w:r>
      <w:r>
        <w:rPr>
          <w:spacing w:val="-4"/>
        </w:rPr>
        <w:t xml:space="preserve"> </w:t>
      </w:r>
      <w:r>
        <w:rPr>
          <w:spacing w:val="-2"/>
        </w:rPr>
        <w:t>trips</w:t>
      </w:r>
    </w:p>
    <w:p w14:paraId="18BE99A3" w14:textId="77777777" w:rsidR="006037CD" w:rsidRDefault="0042283A">
      <w:pPr>
        <w:pStyle w:val="ListParagraph"/>
        <w:numPr>
          <w:ilvl w:val="0"/>
          <w:numId w:val="2"/>
        </w:numPr>
        <w:tabs>
          <w:tab w:val="left" w:pos="1540"/>
        </w:tabs>
        <w:spacing w:before="19"/>
      </w:pPr>
      <w:r>
        <w:t>Visitors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curriculum</w:t>
      </w:r>
      <w:proofErr w:type="gramEnd"/>
    </w:p>
    <w:p w14:paraId="6318D203" w14:textId="77777777" w:rsidR="006037CD" w:rsidRDefault="0042283A">
      <w:pPr>
        <w:pStyle w:val="ListParagraph"/>
        <w:numPr>
          <w:ilvl w:val="0"/>
          <w:numId w:val="2"/>
        </w:numPr>
        <w:tabs>
          <w:tab w:val="left" w:pos="1540"/>
        </w:tabs>
        <w:spacing w:before="22"/>
      </w:pPr>
      <w:r>
        <w:t>Transport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sporting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competitions</w:t>
      </w:r>
      <w:proofErr w:type="gramEnd"/>
    </w:p>
    <w:p w14:paraId="4A3DA816" w14:textId="77777777" w:rsidR="006037CD" w:rsidRDefault="0042283A">
      <w:pPr>
        <w:spacing w:before="22" w:line="256" w:lineRule="auto"/>
        <w:ind w:left="820"/>
        <w:rPr>
          <w:b/>
        </w:rPr>
      </w:pPr>
      <w:r>
        <w:rPr>
          <w:b/>
        </w:rPr>
        <w:t>There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obligation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parents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make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contribution,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child</w:t>
      </w:r>
      <w:r>
        <w:rPr>
          <w:b/>
          <w:spacing w:val="-5"/>
        </w:rPr>
        <w:t xml:space="preserve"> </w:t>
      </w:r>
      <w:r>
        <w:rPr>
          <w:b/>
        </w:rPr>
        <w:t>will be</w:t>
      </w:r>
      <w:r>
        <w:rPr>
          <w:b/>
          <w:spacing w:val="-3"/>
        </w:rPr>
        <w:t xml:space="preserve"> </w:t>
      </w:r>
      <w:r>
        <w:rPr>
          <w:b/>
        </w:rPr>
        <w:t>excluded from an activity if their parents are unwilling or unable to pay.</w:t>
      </w:r>
    </w:p>
    <w:p w14:paraId="3A663C85" w14:textId="77777777" w:rsidR="006037CD" w:rsidRDefault="0042283A">
      <w:pPr>
        <w:pStyle w:val="BodyText"/>
        <w:spacing w:before="4"/>
        <w:ind w:left="820" w:firstLine="0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visit</w:t>
      </w:r>
      <w:proofErr w:type="gramEnd"/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cancelled.</w:t>
      </w:r>
    </w:p>
    <w:p w14:paraId="7F2C7CB3" w14:textId="77777777" w:rsidR="006037CD" w:rsidRDefault="006037CD">
      <w:pPr>
        <w:pStyle w:val="BodyText"/>
        <w:spacing w:before="46"/>
        <w:ind w:left="0" w:firstLine="0"/>
      </w:pPr>
    </w:p>
    <w:p w14:paraId="68B8DCAE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spacing w:before="1"/>
        <w:ind w:left="818" w:hanging="358"/>
        <w:rPr>
          <w:b w:val="0"/>
          <w:sz w:val="22"/>
        </w:rPr>
      </w:pPr>
      <w:bookmarkStart w:id="7" w:name="_TOC_250001"/>
      <w:r>
        <w:t>Activities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charge</w:t>
      </w:r>
      <w:r>
        <w:rPr>
          <w:spacing w:val="-6"/>
        </w:rPr>
        <w:t xml:space="preserve"> </w:t>
      </w:r>
      <w:bookmarkEnd w:id="7"/>
      <w:r>
        <w:rPr>
          <w:spacing w:val="-5"/>
        </w:rPr>
        <w:t>for</w:t>
      </w:r>
    </w:p>
    <w:p w14:paraId="16F6F095" w14:textId="77777777" w:rsidR="006037CD" w:rsidRDefault="0042283A">
      <w:pPr>
        <w:pStyle w:val="BodyText"/>
        <w:spacing w:before="22"/>
        <w:ind w:left="820" w:firstLine="0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activities:</w:t>
      </w:r>
    </w:p>
    <w:p w14:paraId="1A7830CA" w14:textId="77777777" w:rsidR="006037CD" w:rsidRDefault="0042283A">
      <w:pPr>
        <w:pStyle w:val="ListParagraph"/>
        <w:numPr>
          <w:ilvl w:val="0"/>
          <w:numId w:val="1"/>
        </w:numPr>
        <w:tabs>
          <w:tab w:val="left" w:pos="1590"/>
        </w:tabs>
        <w:spacing w:before="23" w:line="259" w:lineRule="auto"/>
        <w:ind w:right="521"/>
      </w:pPr>
      <w:r>
        <w:t>Breakfast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heavily</w:t>
      </w:r>
      <w:r>
        <w:rPr>
          <w:spacing w:val="-2"/>
        </w:rPr>
        <w:t xml:space="preserve"> </w:t>
      </w:r>
      <w:proofErr w:type="spellStart"/>
      <w:r>
        <w:t>subsidised</w:t>
      </w:r>
      <w:proofErr w:type="spellEnd"/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 xml:space="preserve">towards covering the staffing </w:t>
      </w:r>
      <w:proofErr w:type="gramStart"/>
      <w:r>
        <w:t>only</w:t>
      </w:r>
      <w:proofErr w:type="gramEnd"/>
    </w:p>
    <w:p w14:paraId="0FF472C1" w14:textId="77777777" w:rsidR="006037CD" w:rsidRDefault="0042283A">
      <w:pPr>
        <w:pStyle w:val="BodyText"/>
        <w:spacing w:line="259" w:lineRule="auto"/>
        <w:ind w:left="820" w:right="231" w:firstLine="0"/>
      </w:pPr>
      <w:r>
        <w:t>For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activities,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governing board and reviewed in June each year. Parents will be informed of the charges for the coming year in July each </w:t>
      </w:r>
      <w:proofErr w:type="gramStart"/>
      <w:r>
        <w:t>year</w:t>
      </w:r>
      <w:proofErr w:type="gramEnd"/>
    </w:p>
    <w:p w14:paraId="2FE30086" w14:textId="77777777" w:rsidR="006037CD" w:rsidRDefault="006037CD">
      <w:pPr>
        <w:pStyle w:val="BodyText"/>
        <w:spacing w:before="24"/>
        <w:ind w:left="0" w:firstLine="0"/>
      </w:pPr>
    </w:p>
    <w:p w14:paraId="3297E72D" w14:textId="77777777" w:rsidR="006037CD" w:rsidRDefault="0042283A">
      <w:pPr>
        <w:pStyle w:val="Heading2"/>
        <w:numPr>
          <w:ilvl w:val="0"/>
          <w:numId w:val="5"/>
        </w:numPr>
        <w:tabs>
          <w:tab w:val="left" w:pos="818"/>
        </w:tabs>
        <w:ind w:left="818" w:hanging="358"/>
        <w:rPr>
          <w:b w:val="0"/>
          <w:sz w:val="22"/>
        </w:rPr>
      </w:pPr>
      <w:bookmarkStart w:id="8" w:name="_TOC_250000"/>
      <w:bookmarkEnd w:id="8"/>
      <w:r>
        <w:rPr>
          <w:spacing w:val="-2"/>
        </w:rPr>
        <w:t>Remissions</w:t>
      </w:r>
    </w:p>
    <w:p w14:paraId="088C82AA" w14:textId="77777777" w:rsidR="006037CD" w:rsidRDefault="0042283A">
      <w:pPr>
        <w:pStyle w:val="BodyText"/>
        <w:spacing w:before="22" w:line="259" w:lineRule="auto"/>
        <w:ind w:left="820" w:right="211" w:firstLine="0"/>
        <w:jc w:val="both"/>
      </w:pPr>
      <w:r>
        <w:t>In</w:t>
      </w:r>
      <w:r>
        <w:rPr>
          <w:spacing w:val="-4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circumstances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6 and 8 of this policy.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 be at the discretion of</w:t>
      </w:r>
      <w:r>
        <w:rPr>
          <w:spacing w:val="-1"/>
        </w:rPr>
        <w:t xml:space="preserve"> </w:t>
      </w:r>
      <w:r>
        <w:t>the governing board and will depend on the activity in question.</w:t>
      </w:r>
    </w:p>
    <w:p w14:paraId="117D7B05" w14:textId="77777777" w:rsidR="006037CD" w:rsidRDefault="006037CD">
      <w:pPr>
        <w:pStyle w:val="BodyText"/>
        <w:spacing w:before="24"/>
        <w:ind w:left="0" w:firstLine="0"/>
      </w:pPr>
    </w:p>
    <w:p w14:paraId="15E51854" w14:textId="77777777" w:rsidR="006037CD" w:rsidRDefault="0042283A">
      <w:pPr>
        <w:pStyle w:val="Heading2"/>
        <w:numPr>
          <w:ilvl w:val="1"/>
          <w:numId w:val="5"/>
        </w:numPr>
        <w:tabs>
          <w:tab w:val="left" w:pos="880"/>
        </w:tabs>
        <w:ind w:left="880" w:hanging="420"/>
      </w:pPr>
      <w:r>
        <w:t>Remissions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rPr>
          <w:spacing w:val="-2"/>
        </w:rPr>
        <w:t>visits</w:t>
      </w:r>
    </w:p>
    <w:p w14:paraId="10E31A1F" w14:textId="77777777" w:rsidR="006037CD" w:rsidRDefault="0042283A">
      <w:pPr>
        <w:pStyle w:val="BodyText"/>
        <w:spacing w:before="25" w:line="259" w:lineRule="auto"/>
        <w:ind w:left="820" w:right="142" w:firstLine="50"/>
      </w:pPr>
      <w:r>
        <w:t>Parents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exempt from paying the cost of board and lodging for residential visits:</w:t>
      </w:r>
    </w:p>
    <w:p w14:paraId="736DD54D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line="279" w:lineRule="exact"/>
        <w:rPr>
          <w:rFonts w:ascii="Symbol" w:hAnsi="Symbol"/>
        </w:rPr>
      </w:pPr>
      <w:r>
        <w:t>Income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579CD41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22"/>
        <w:rPr>
          <w:rFonts w:ascii="Symbol" w:hAnsi="Symbol"/>
        </w:rPr>
      </w:pPr>
      <w:r>
        <w:t>Income-based</w:t>
      </w:r>
      <w:r>
        <w:rPr>
          <w:spacing w:val="-11"/>
        </w:rPr>
        <w:t xml:space="preserve"> </w:t>
      </w:r>
      <w:r>
        <w:t>Jobseeker’s</w:t>
      </w:r>
      <w:r>
        <w:rPr>
          <w:spacing w:val="-12"/>
        </w:rPr>
        <w:t xml:space="preserve"> </w:t>
      </w:r>
      <w:r>
        <w:rPr>
          <w:spacing w:val="-2"/>
        </w:rPr>
        <w:t>Allowance</w:t>
      </w:r>
    </w:p>
    <w:p w14:paraId="368196ED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22"/>
        <w:rPr>
          <w:rFonts w:ascii="Symbol" w:hAnsi="Symbol"/>
        </w:rPr>
      </w:pPr>
      <w:r>
        <w:t>Income-related</w:t>
      </w:r>
      <w:r>
        <w:rPr>
          <w:spacing w:val="-7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Allowance</w:t>
      </w:r>
    </w:p>
    <w:p w14:paraId="2487E5C1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20"/>
        <w:rPr>
          <w:rFonts w:ascii="Symbol" w:hAnsi="Symbol"/>
        </w:rPr>
      </w:pPr>
      <w:r>
        <w:t>Support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Immigration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Asylum</w:t>
      </w:r>
      <w:r>
        <w:rPr>
          <w:spacing w:val="-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4"/>
        </w:rPr>
        <w:t>1999</w:t>
      </w:r>
    </w:p>
    <w:p w14:paraId="0C85E6EC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22" w:line="259" w:lineRule="auto"/>
        <w:ind w:right="290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guaranteed</w:t>
      </w:r>
      <w:r>
        <w:rPr>
          <w:spacing w:val="-2"/>
        </w:rPr>
        <w:t xml:space="preserve"> </w:t>
      </w:r>
      <w:r>
        <w:t>element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Pension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(provided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2"/>
        </w:rPr>
        <w:t>Working</w:t>
      </w:r>
    </w:p>
    <w:p w14:paraId="07F89BFE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line="259" w:lineRule="auto"/>
        <w:ind w:right="796"/>
        <w:rPr>
          <w:rFonts w:ascii="Symbol" w:hAnsi="Symbol"/>
        </w:rPr>
      </w:pPr>
      <w:r>
        <w:t>Tax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proofErr w:type="gramStart"/>
      <w:r>
        <w:t>received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family’s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gross</w:t>
      </w:r>
      <w:r>
        <w:rPr>
          <w:spacing w:val="-2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 exceed £16,190)</w:t>
      </w:r>
    </w:p>
    <w:p w14:paraId="678511D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line="256" w:lineRule="auto"/>
        <w:ind w:right="939"/>
        <w:rPr>
          <w:rFonts w:ascii="Symbol" w:hAnsi="Symbol"/>
        </w:rPr>
      </w:pPr>
      <w:r>
        <w:t>Working</w:t>
      </w:r>
      <w:r>
        <w:rPr>
          <w:spacing w:val="-5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run-on</w:t>
      </w:r>
      <w:r>
        <w:rPr>
          <w:spacing w:val="-5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stops qualifying for Working Tax Credit)</w:t>
      </w:r>
    </w:p>
    <w:p w14:paraId="770AA2F9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4" w:line="259" w:lineRule="auto"/>
        <w:ind w:right="140"/>
        <w:rPr>
          <w:rFonts w:ascii="Symbol" w:hAnsi="Symbol"/>
        </w:rPr>
      </w:pPr>
      <w:r>
        <w:t>Universal Credit (if the application was made on or after 1 April 2018, the family’s income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£7,400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benefits)</w:t>
      </w:r>
    </w:p>
    <w:p w14:paraId="6E1B0EEF" w14:textId="77777777" w:rsidR="006037CD" w:rsidRDefault="0042283A">
      <w:pPr>
        <w:pStyle w:val="ListParagraph"/>
        <w:numPr>
          <w:ilvl w:val="2"/>
          <w:numId w:val="5"/>
        </w:numPr>
        <w:tabs>
          <w:tab w:val="left" w:pos="1590"/>
        </w:tabs>
        <w:spacing w:before="1"/>
        <w:rPr>
          <w:rFonts w:ascii="Symbol" w:hAnsi="Symbol"/>
          <w:sz w:val="28"/>
        </w:rPr>
      </w:pPr>
      <w:r>
        <w:rPr>
          <w:spacing w:val="-2"/>
        </w:rPr>
        <w:t>Children</w:t>
      </w:r>
    </w:p>
    <w:p w14:paraId="1F18D6FF" w14:textId="77777777" w:rsidR="006037CD" w:rsidRDefault="0042283A">
      <w:pPr>
        <w:pStyle w:val="ListParagraph"/>
        <w:numPr>
          <w:ilvl w:val="0"/>
          <w:numId w:val="5"/>
        </w:numPr>
        <w:tabs>
          <w:tab w:val="left" w:pos="818"/>
          <w:tab w:val="left" w:pos="820"/>
        </w:tabs>
        <w:spacing w:before="20" w:line="256" w:lineRule="auto"/>
        <w:ind w:right="788"/>
      </w:pPr>
      <w:r>
        <w:rPr>
          <w:b/>
          <w:sz w:val="28"/>
        </w:rPr>
        <w:t>Monitoring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arrangements</w:t>
      </w:r>
      <w:r>
        <w:rPr>
          <w:b/>
          <w:spacing w:val="-16"/>
          <w:sz w:val="2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</w:t>
      </w:r>
      <w:r>
        <w:rPr>
          <w:spacing w:val="-4"/>
        </w:rPr>
        <w:t xml:space="preserve"> </w:t>
      </w:r>
      <w:r>
        <w:t>monitors</w:t>
      </w:r>
      <w:r>
        <w:rPr>
          <w:spacing w:val="-6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remissions,</w:t>
      </w:r>
      <w:r>
        <w:rPr>
          <w:spacing w:val="-4"/>
        </w:rPr>
        <w:t xml:space="preserve"> </w:t>
      </w:r>
      <w:r>
        <w:t>and</w:t>
      </w:r>
      <w:proofErr w:type="gramEnd"/>
      <w:r>
        <w:t xml:space="preserve"> ensures these comply with this policy.</w:t>
      </w:r>
    </w:p>
    <w:p w14:paraId="16FCA4F8" w14:textId="77777777" w:rsidR="006037CD" w:rsidRDefault="0042283A">
      <w:pPr>
        <w:pStyle w:val="BodyText"/>
        <w:spacing w:before="4"/>
        <w:ind w:left="820" w:firstLine="0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Principal</w:t>
      </w:r>
      <w:proofErr w:type="gramEnd"/>
      <w:r>
        <w:rPr>
          <w:spacing w:val="-5"/>
        </w:rPr>
        <w:t xml:space="preserve"> </w:t>
      </w:r>
      <w:r>
        <w:t>every</w:t>
      </w:r>
      <w:r>
        <w:rPr>
          <w:spacing w:val="-4"/>
        </w:rPr>
        <w:t xml:space="preserve"> year.</w:t>
      </w:r>
    </w:p>
    <w:p w14:paraId="755177A3" w14:textId="77777777" w:rsidR="006037CD" w:rsidRDefault="0042283A">
      <w:pPr>
        <w:pStyle w:val="BodyText"/>
        <w:spacing w:before="19"/>
        <w:ind w:left="820" w:firstLine="0"/>
      </w:pPr>
      <w:r>
        <w:t>At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rPr>
          <w:spacing w:val="-2"/>
        </w:rPr>
        <w:t>committee.</w:t>
      </w:r>
    </w:p>
    <w:sectPr w:rsidR="006037CD"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6697"/>
    <w:multiLevelType w:val="hybridMultilevel"/>
    <w:tmpl w:val="033C5068"/>
    <w:lvl w:ilvl="0" w:tplc="130406C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9BA4074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063CABB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F5CC4E84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6EE24B86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DC4852AE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3D60D49E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2F345908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144AD80A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003C38"/>
    <w:multiLevelType w:val="hybridMultilevel"/>
    <w:tmpl w:val="C74EB914"/>
    <w:lvl w:ilvl="0" w:tplc="D44620FE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14331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A3765434">
      <w:numFmt w:val="bullet"/>
      <w:lvlText w:val="•"/>
      <w:lvlJc w:val="left"/>
      <w:pPr>
        <w:ind w:left="3129" w:hanging="360"/>
      </w:pPr>
      <w:rPr>
        <w:rFonts w:hint="default"/>
        <w:lang w:val="en-US" w:eastAsia="en-US" w:bidi="ar-SA"/>
      </w:rPr>
    </w:lvl>
    <w:lvl w:ilvl="3" w:tplc="CA84D004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4" w:tplc="E2E044CE">
      <w:numFmt w:val="bullet"/>
      <w:lvlText w:val="•"/>
      <w:lvlJc w:val="left"/>
      <w:pPr>
        <w:ind w:left="4658" w:hanging="360"/>
      </w:pPr>
      <w:rPr>
        <w:rFonts w:hint="default"/>
        <w:lang w:val="en-US" w:eastAsia="en-US" w:bidi="ar-SA"/>
      </w:rPr>
    </w:lvl>
    <w:lvl w:ilvl="5" w:tplc="1F185E36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C97C1EE0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7" w:tplc="0308B6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EB685A2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8A3966"/>
    <w:multiLevelType w:val="hybridMultilevel"/>
    <w:tmpl w:val="86B2BF52"/>
    <w:lvl w:ilvl="0" w:tplc="44DE77D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AA1CC4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F70C4552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A8A8B960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111A6610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CC36AF38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74C8AD2E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54E43BF0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E438F19C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71426DB"/>
    <w:multiLevelType w:val="multilevel"/>
    <w:tmpl w:val="AAC6EC12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82" w:hanging="423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o"/>
      <w:lvlJc w:val="left"/>
      <w:pPr>
        <w:ind w:left="22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FDE0C49"/>
    <w:multiLevelType w:val="hybridMultilevel"/>
    <w:tmpl w:val="DD0A6A0A"/>
    <w:lvl w:ilvl="0" w:tplc="9034AD3E">
      <w:start w:val="1"/>
      <w:numFmt w:val="decimal"/>
      <w:lvlText w:val="%1."/>
      <w:lvlJc w:val="left"/>
      <w:pPr>
        <w:ind w:left="269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1" w:tplc="C276C4C0">
      <w:numFmt w:val="bullet"/>
      <w:lvlText w:val="•"/>
      <w:lvlJc w:val="left"/>
      <w:pPr>
        <w:ind w:left="1158" w:hanging="170"/>
      </w:pPr>
      <w:rPr>
        <w:rFonts w:hint="default"/>
        <w:lang w:val="en-US" w:eastAsia="en-US" w:bidi="ar-SA"/>
      </w:rPr>
    </w:lvl>
    <w:lvl w:ilvl="2" w:tplc="781EA104">
      <w:numFmt w:val="bullet"/>
      <w:lvlText w:val="•"/>
      <w:lvlJc w:val="left"/>
      <w:pPr>
        <w:ind w:left="2057" w:hanging="170"/>
      </w:pPr>
      <w:rPr>
        <w:rFonts w:hint="default"/>
        <w:lang w:val="en-US" w:eastAsia="en-US" w:bidi="ar-SA"/>
      </w:rPr>
    </w:lvl>
    <w:lvl w:ilvl="3" w:tplc="87542918">
      <w:numFmt w:val="bullet"/>
      <w:lvlText w:val="•"/>
      <w:lvlJc w:val="left"/>
      <w:pPr>
        <w:ind w:left="2955" w:hanging="170"/>
      </w:pPr>
      <w:rPr>
        <w:rFonts w:hint="default"/>
        <w:lang w:val="en-US" w:eastAsia="en-US" w:bidi="ar-SA"/>
      </w:rPr>
    </w:lvl>
    <w:lvl w:ilvl="4" w:tplc="CFFC9BD0">
      <w:numFmt w:val="bullet"/>
      <w:lvlText w:val="•"/>
      <w:lvlJc w:val="left"/>
      <w:pPr>
        <w:ind w:left="3854" w:hanging="170"/>
      </w:pPr>
      <w:rPr>
        <w:rFonts w:hint="default"/>
        <w:lang w:val="en-US" w:eastAsia="en-US" w:bidi="ar-SA"/>
      </w:rPr>
    </w:lvl>
    <w:lvl w:ilvl="5" w:tplc="F5A0A43A">
      <w:numFmt w:val="bullet"/>
      <w:lvlText w:val="•"/>
      <w:lvlJc w:val="left"/>
      <w:pPr>
        <w:ind w:left="4753" w:hanging="170"/>
      </w:pPr>
      <w:rPr>
        <w:rFonts w:hint="default"/>
        <w:lang w:val="en-US" w:eastAsia="en-US" w:bidi="ar-SA"/>
      </w:rPr>
    </w:lvl>
    <w:lvl w:ilvl="6" w:tplc="E7BA9206">
      <w:numFmt w:val="bullet"/>
      <w:lvlText w:val="•"/>
      <w:lvlJc w:val="left"/>
      <w:pPr>
        <w:ind w:left="5651" w:hanging="170"/>
      </w:pPr>
      <w:rPr>
        <w:rFonts w:hint="default"/>
        <w:lang w:val="en-US" w:eastAsia="en-US" w:bidi="ar-SA"/>
      </w:rPr>
    </w:lvl>
    <w:lvl w:ilvl="7" w:tplc="7D9896C2">
      <w:numFmt w:val="bullet"/>
      <w:lvlText w:val="•"/>
      <w:lvlJc w:val="left"/>
      <w:pPr>
        <w:ind w:left="6550" w:hanging="170"/>
      </w:pPr>
      <w:rPr>
        <w:rFonts w:hint="default"/>
        <w:lang w:val="en-US" w:eastAsia="en-US" w:bidi="ar-SA"/>
      </w:rPr>
    </w:lvl>
    <w:lvl w:ilvl="8" w:tplc="03EA92D0">
      <w:numFmt w:val="bullet"/>
      <w:lvlText w:val="•"/>
      <w:lvlJc w:val="left"/>
      <w:pPr>
        <w:ind w:left="7449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66BD2402"/>
    <w:multiLevelType w:val="hybridMultilevel"/>
    <w:tmpl w:val="139CACE0"/>
    <w:lvl w:ilvl="0" w:tplc="9A16DE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D8D9F8">
      <w:numFmt w:val="bullet"/>
      <w:lvlText w:val="•"/>
      <w:lvlJc w:val="left"/>
      <w:pPr>
        <w:ind w:left="2310" w:hanging="360"/>
      </w:pPr>
      <w:rPr>
        <w:rFonts w:hint="default"/>
        <w:lang w:val="en-US" w:eastAsia="en-US" w:bidi="ar-SA"/>
      </w:rPr>
    </w:lvl>
    <w:lvl w:ilvl="2" w:tplc="A43E651C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3" w:tplc="6FFEE2E2">
      <w:numFmt w:val="bullet"/>
      <w:lvlText w:val="•"/>
      <w:lvlJc w:val="left"/>
      <w:pPr>
        <w:ind w:left="3851" w:hanging="360"/>
      </w:pPr>
      <w:rPr>
        <w:rFonts w:hint="default"/>
        <w:lang w:val="en-US" w:eastAsia="en-US" w:bidi="ar-SA"/>
      </w:rPr>
    </w:lvl>
    <w:lvl w:ilvl="4" w:tplc="A40CFBDE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5" w:tplc="0CF6B940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5BA8AFD0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6792ABF0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  <w:lvl w:ilvl="8" w:tplc="C7ACCEC6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</w:abstractNum>
  <w:num w:numId="1" w16cid:durableId="1270743990">
    <w:abstractNumId w:val="1"/>
  </w:num>
  <w:num w:numId="2" w16cid:durableId="324894078">
    <w:abstractNumId w:val="0"/>
  </w:num>
  <w:num w:numId="3" w16cid:durableId="2003072710">
    <w:abstractNumId w:val="5"/>
  </w:num>
  <w:num w:numId="4" w16cid:durableId="2063673853">
    <w:abstractNumId w:val="2"/>
  </w:num>
  <w:num w:numId="5" w16cid:durableId="1448741825">
    <w:abstractNumId w:val="3"/>
  </w:num>
  <w:num w:numId="6" w16cid:durableId="81579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7CD"/>
    <w:rsid w:val="0042283A"/>
    <w:rsid w:val="006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C3BF"/>
  <w15:docId w15:val="{EB026357-8F03-46DB-B3DA-238216FE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18" w:hanging="3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18" w:hanging="35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0"/>
      <w:ind w:left="317" w:hanging="217"/>
    </w:pPr>
  </w:style>
  <w:style w:type="paragraph" w:styleId="TOC2">
    <w:name w:val="toc 2"/>
    <w:basedOn w:val="Normal"/>
    <w:uiPriority w:val="1"/>
    <w:qFormat/>
    <w:pPr>
      <w:spacing w:before="181"/>
      <w:ind w:left="367" w:hanging="217"/>
    </w:pPr>
  </w:style>
  <w:style w:type="paragraph" w:styleId="BodyText">
    <w:name w:val="Body Text"/>
    <w:basedOn w:val="Normal"/>
    <w:uiPriority w:val="1"/>
    <w:qFormat/>
    <w:pPr>
      <w:ind w:left="1540" w:hanging="360"/>
    </w:pPr>
  </w:style>
  <w:style w:type="paragraph" w:styleId="Title">
    <w:name w:val="Title"/>
    <w:basedOn w:val="Normal"/>
    <w:uiPriority w:val="10"/>
    <w:qFormat/>
    <w:pPr>
      <w:ind w:right="18"/>
      <w:jc w:val="center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Simon</dc:creator>
  <cp:lastModifiedBy>Smith, S</cp:lastModifiedBy>
  <cp:revision>2</cp:revision>
  <dcterms:created xsi:type="dcterms:W3CDTF">2024-02-13T14:59:00Z</dcterms:created>
  <dcterms:modified xsi:type="dcterms:W3CDTF">2024-02-13T15:37:00Z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2016</vt:lpwstr>
  </property>
</Properties>
</file>