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DD051" w14:textId="61097A8C" w:rsidR="00792FDC" w:rsidRPr="007A23AC" w:rsidRDefault="00FF4292" w:rsidP="7117F235">
      <w:pPr>
        <w:ind w:left="360"/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231585D" wp14:editId="4760D609">
                <wp:simplePos x="0" y="0"/>
                <wp:positionH relativeFrom="column">
                  <wp:posOffset>4778734</wp:posOffset>
                </wp:positionH>
                <wp:positionV relativeFrom="paragraph">
                  <wp:posOffset>2758936</wp:posOffset>
                </wp:positionV>
                <wp:extent cx="3997960" cy="3625795"/>
                <wp:effectExtent l="0" t="0" r="2159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960" cy="362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011D8" w14:textId="3208552E" w:rsidR="00FF34CC" w:rsidRDefault="001238D7" w:rsidP="001238D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238D7">
                              <w:rPr>
                                <w:sz w:val="36"/>
                                <w:szCs w:val="36"/>
                              </w:rPr>
                              <w:t>Our Vision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380F9FF6" w14:textId="77777777" w:rsidR="00FF4292" w:rsidRPr="00FF4292" w:rsidRDefault="00FF4292" w:rsidP="00FF42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We promote achievement by:</w:t>
                            </w:r>
                          </w:p>
                          <w:p w14:paraId="4A786CAE" w14:textId="77777777" w:rsidR="00FF4292" w:rsidRPr="00FF4292" w:rsidRDefault="00FF4292" w:rsidP="00C82AD3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Holding the highest expectations for all</w:t>
                            </w:r>
                          </w:p>
                          <w:p w14:paraId="08EE3C4F" w14:textId="77777777" w:rsidR="00FF4292" w:rsidRPr="00FF4292" w:rsidRDefault="00FF4292" w:rsidP="00C82AD3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Striving for every child to make the very best possible progress</w:t>
                            </w:r>
                          </w:p>
                          <w:p w14:paraId="368C6829" w14:textId="77777777" w:rsidR="00FF4292" w:rsidRPr="00FF4292" w:rsidRDefault="00FF4292" w:rsidP="00C82AD3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Being restless in our pursuit of excellence</w:t>
                            </w:r>
                          </w:p>
                          <w:p w14:paraId="4384AEFB" w14:textId="77777777" w:rsidR="00FF4292" w:rsidRPr="00FF4292" w:rsidRDefault="00FF4292" w:rsidP="00FF42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We develop as confident and independent learners by:</w:t>
                            </w:r>
                          </w:p>
                          <w:p w14:paraId="5439B4F7" w14:textId="77777777" w:rsidR="00FF4292" w:rsidRPr="00FF4292" w:rsidRDefault="00FF4292" w:rsidP="00C82AD3">
                            <w:pPr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Providing learning which excites passion and curiosity.</w:t>
                            </w:r>
                          </w:p>
                          <w:p w14:paraId="44E04325" w14:textId="77777777" w:rsidR="00FF4292" w:rsidRPr="00FF4292" w:rsidRDefault="00FF4292" w:rsidP="00C82AD3">
                            <w:pPr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Embracing challenge and not giving up</w:t>
                            </w:r>
                          </w:p>
                          <w:p w14:paraId="6A7CACFE" w14:textId="77777777" w:rsidR="00FF4292" w:rsidRPr="00FF4292" w:rsidRDefault="00FF4292" w:rsidP="00C82AD3">
                            <w:pPr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Trying our best without fear of failure</w:t>
                            </w:r>
                          </w:p>
                          <w:p w14:paraId="4C058236" w14:textId="77777777" w:rsidR="00FF4292" w:rsidRPr="00FF4292" w:rsidRDefault="00FF4292" w:rsidP="00C82AD3">
                            <w:pPr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Speaking knowledgeably about our strengths and areas of improvement</w:t>
                            </w:r>
                          </w:p>
                          <w:p w14:paraId="0A6127B7" w14:textId="77777777" w:rsidR="00FF4292" w:rsidRPr="00FF4292" w:rsidRDefault="00FF4292" w:rsidP="00FF42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We value supportive and positive relationships by:</w:t>
                            </w:r>
                          </w:p>
                          <w:p w14:paraId="4C3D3FA4" w14:textId="77777777" w:rsidR="00FF4292" w:rsidRPr="00FF4292" w:rsidRDefault="00FF4292" w:rsidP="00C82AD3">
                            <w:pPr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Bringing out the best in each other</w:t>
                            </w:r>
                          </w:p>
                          <w:p w14:paraId="64BF5E34" w14:textId="77777777" w:rsidR="00FF4292" w:rsidRPr="00FF4292" w:rsidRDefault="00FF4292" w:rsidP="00C82AD3">
                            <w:pPr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Showing pride in one another’s achievements</w:t>
                            </w:r>
                          </w:p>
                          <w:p w14:paraId="1C8DD2C0" w14:textId="77777777" w:rsidR="00FF4292" w:rsidRPr="00FF4292" w:rsidRDefault="00FF4292" w:rsidP="00C82AD3">
                            <w:pPr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Creating strong partnerships between home, school and the wider community</w:t>
                            </w:r>
                          </w:p>
                          <w:p w14:paraId="07DACBC5" w14:textId="77777777" w:rsidR="00FF4292" w:rsidRPr="00FF4292" w:rsidRDefault="00FF4292" w:rsidP="00FF42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We appreciate others by:</w:t>
                            </w:r>
                          </w:p>
                          <w:p w14:paraId="6FC80AFF" w14:textId="77777777" w:rsidR="00FF4292" w:rsidRPr="00FF4292" w:rsidRDefault="00FF4292" w:rsidP="00C82AD3">
                            <w:pPr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Valuing and respecting the rights of others</w:t>
                            </w:r>
                          </w:p>
                          <w:p w14:paraId="685ACEF2" w14:textId="77777777" w:rsidR="00FF4292" w:rsidRPr="00FF4292" w:rsidRDefault="00FF4292" w:rsidP="00C82AD3">
                            <w:pPr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Making sure everybody feels listened to</w:t>
                            </w:r>
                          </w:p>
                          <w:p w14:paraId="7EC212EB" w14:textId="77777777" w:rsidR="00FF4292" w:rsidRPr="00FF4292" w:rsidRDefault="00FF4292" w:rsidP="00C82AD3">
                            <w:pPr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FF4292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Promoting good manners and caring attitude</w:t>
                            </w:r>
                          </w:p>
                          <w:p w14:paraId="04B893ED" w14:textId="77777777" w:rsidR="00FF4292" w:rsidRPr="001238D7" w:rsidRDefault="00FF4292" w:rsidP="001238D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158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3pt;margin-top:217.25pt;width:314.8pt;height:285.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" fillcolor="white [3201]" strokeweight=".5pt">
                <v:textbox>
                  <w:txbxContent>
                    <w:p w14:paraId="3F5011D8" w14:textId="3208552E" w:rsidR="00FF34CC" w:rsidRDefault="001238D7" w:rsidP="001238D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238D7">
                        <w:rPr>
                          <w:sz w:val="36"/>
                          <w:szCs w:val="36"/>
                        </w:rPr>
                        <w:t>Our Vision</w:t>
                      </w:r>
                      <w:r>
                        <w:rPr>
                          <w:sz w:val="36"/>
                          <w:szCs w:val="36"/>
                        </w:rPr>
                        <w:t>:</w:t>
                      </w:r>
                    </w:p>
                    <w:p w14:paraId="380F9FF6" w14:textId="77777777" w:rsidR="00FF4292" w:rsidRPr="00FF4292" w:rsidRDefault="00FF4292" w:rsidP="00FF42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FF429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We promote achievement by:</w:t>
                      </w:r>
                    </w:p>
                    <w:p w14:paraId="4A786CAE" w14:textId="77777777" w:rsidR="00FF4292" w:rsidRPr="00FF4292" w:rsidRDefault="00FF4292" w:rsidP="00C82AD3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F42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Holding the highest expectations for all</w:t>
                      </w:r>
                    </w:p>
                    <w:p w14:paraId="08EE3C4F" w14:textId="77777777" w:rsidR="00FF4292" w:rsidRPr="00FF4292" w:rsidRDefault="00FF4292" w:rsidP="00C82AD3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F42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Striving for every child to make the very best possible progress</w:t>
                      </w:r>
                    </w:p>
                    <w:p w14:paraId="368C6829" w14:textId="77777777" w:rsidR="00FF4292" w:rsidRPr="00FF4292" w:rsidRDefault="00FF4292" w:rsidP="00C82AD3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F42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Being restless in our pursuit of excellence</w:t>
                      </w:r>
                    </w:p>
                    <w:p w14:paraId="4384AEFB" w14:textId="77777777" w:rsidR="00FF4292" w:rsidRPr="00FF4292" w:rsidRDefault="00FF4292" w:rsidP="00FF42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FF429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We develop as confident and independent learners by:</w:t>
                      </w:r>
                    </w:p>
                    <w:p w14:paraId="5439B4F7" w14:textId="77777777" w:rsidR="00FF4292" w:rsidRPr="00FF4292" w:rsidRDefault="00FF4292" w:rsidP="00C82AD3">
                      <w:pPr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F42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Providing learning which excites passion and curiosity.</w:t>
                      </w:r>
                    </w:p>
                    <w:p w14:paraId="44E04325" w14:textId="77777777" w:rsidR="00FF4292" w:rsidRPr="00FF4292" w:rsidRDefault="00FF4292" w:rsidP="00C82AD3">
                      <w:pPr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F42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Embracing challenge and not giving up</w:t>
                      </w:r>
                    </w:p>
                    <w:p w14:paraId="6A7CACFE" w14:textId="77777777" w:rsidR="00FF4292" w:rsidRPr="00FF4292" w:rsidRDefault="00FF4292" w:rsidP="00C82AD3">
                      <w:pPr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F42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Trying our best without fear of failure</w:t>
                      </w:r>
                    </w:p>
                    <w:p w14:paraId="4C058236" w14:textId="77777777" w:rsidR="00FF4292" w:rsidRPr="00FF4292" w:rsidRDefault="00FF4292" w:rsidP="00C82AD3">
                      <w:pPr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F42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Speaking knowledgeably about our strengths and areas of improvement</w:t>
                      </w:r>
                    </w:p>
                    <w:p w14:paraId="0A6127B7" w14:textId="77777777" w:rsidR="00FF4292" w:rsidRPr="00FF4292" w:rsidRDefault="00FF4292" w:rsidP="00FF42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FF429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We value supportive and positive relationships by:</w:t>
                      </w:r>
                    </w:p>
                    <w:p w14:paraId="4C3D3FA4" w14:textId="77777777" w:rsidR="00FF4292" w:rsidRPr="00FF4292" w:rsidRDefault="00FF4292" w:rsidP="00C82AD3">
                      <w:pPr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F42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Bringing out the best in each other</w:t>
                      </w:r>
                    </w:p>
                    <w:p w14:paraId="64BF5E34" w14:textId="77777777" w:rsidR="00FF4292" w:rsidRPr="00FF4292" w:rsidRDefault="00FF4292" w:rsidP="00C82AD3">
                      <w:pPr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F42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Showing pride in one another’s achievements</w:t>
                      </w:r>
                    </w:p>
                    <w:p w14:paraId="1C8DD2C0" w14:textId="77777777" w:rsidR="00FF4292" w:rsidRPr="00FF4292" w:rsidRDefault="00FF4292" w:rsidP="00C82AD3">
                      <w:pPr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F42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Creating strong partnerships between home, school and the wider community</w:t>
                      </w:r>
                    </w:p>
                    <w:p w14:paraId="07DACBC5" w14:textId="77777777" w:rsidR="00FF4292" w:rsidRPr="00FF4292" w:rsidRDefault="00FF4292" w:rsidP="00FF42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FF429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We appreciate others by:</w:t>
                      </w:r>
                    </w:p>
                    <w:p w14:paraId="6FC80AFF" w14:textId="77777777" w:rsidR="00FF4292" w:rsidRPr="00FF4292" w:rsidRDefault="00FF4292" w:rsidP="00C82AD3">
                      <w:pPr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F42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Valuing and respecting the rights of others</w:t>
                      </w:r>
                    </w:p>
                    <w:p w14:paraId="685ACEF2" w14:textId="77777777" w:rsidR="00FF4292" w:rsidRPr="00FF4292" w:rsidRDefault="00FF4292" w:rsidP="00C82AD3">
                      <w:pPr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F42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Making sure everybody feels listened to</w:t>
                      </w:r>
                    </w:p>
                    <w:p w14:paraId="7EC212EB" w14:textId="77777777" w:rsidR="00FF4292" w:rsidRPr="00FF4292" w:rsidRDefault="00FF4292" w:rsidP="00C82AD3">
                      <w:pPr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FF4292">
                        <w:rPr>
                          <w:rFonts w:eastAsia="Times New Roman" w:cstheme="minorHAnsi"/>
                          <w:sz w:val="20"/>
                          <w:szCs w:val="20"/>
                        </w:rPr>
                        <w:t>Promoting good manners and caring attitude</w:t>
                      </w:r>
                    </w:p>
                    <w:p w14:paraId="04B893ED" w14:textId="77777777" w:rsidR="00FF4292" w:rsidRPr="001238D7" w:rsidRDefault="00FF4292" w:rsidP="001238D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021" w:rsidRPr="007A23A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8B8A13" wp14:editId="384CA36B">
                <wp:simplePos x="0" y="0"/>
                <wp:positionH relativeFrom="margin">
                  <wp:posOffset>31419</wp:posOffset>
                </wp:positionH>
                <wp:positionV relativeFrom="paragraph">
                  <wp:posOffset>11845</wp:posOffset>
                </wp:positionV>
                <wp:extent cx="9241786" cy="2467154"/>
                <wp:effectExtent l="25400" t="25400" r="42545" b="3492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41786" cy="246715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003">
                          <a:schemeClr val="dk2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2BD51" w14:textId="77777777" w:rsidR="00CC386E" w:rsidRPr="00CA4021" w:rsidRDefault="00CC386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64"/>
                                <w:szCs w:val="64"/>
                              </w:rPr>
                            </w:pPr>
                            <w:r w:rsidRPr="00CA4021">
                              <w:rPr>
                                <w:rFonts w:cstheme="minorHAnsi"/>
                                <w:b/>
                                <w:color w:val="002060"/>
                                <w:sz w:val="64"/>
                                <w:szCs w:val="64"/>
                              </w:rPr>
                              <w:t>Enquire Learning Trust</w:t>
                            </w:r>
                          </w:p>
                          <w:p w14:paraId="5C45B22D" w14:textId="166B2FA4" w:rsidR="00792FDC" w:rsidRPr="00CA4021" w:rsidRDefault="00360816" w:rsidP="006214EF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Academy improvement</w:t>
                            </w:r>
                            <w:r w:rsidR="00BE1473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plan</w:t>
                            </w:r>
                            <w:r w:rsidR="00FD520D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9F3D2C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2</w:t>
                            </w:r>
                            <w:r w:rsidR="007A23AC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02</w:t>
                            </w:r>
                            <w:r w:rsidR="003F54C3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4</w:t>
                            </w:r>
                            <w:r w:rsidR="007A23AC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-</w:t>
                            </w:r>
                            <w:r w:rsidR="009F3D2C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2</w:t>
                            </w:r>
                            <w:r w:rsidR="007A23AC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02</w:t>
                            </w:r>
                            <w:r w:rsidR="003A70B4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5</w:t>
                            </w:r>
                          </w:p>
                          <w:p w14:paraId="2B874519" w14:textId="57DDB6BB" w:rsidR="001238D7" w:rsidRPr="00CA4021" w:rsidRDefault="00541671" w:rsidP="006214EF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East Whitby Primary</w:t>
                            </w:r>
                            <w:r w:rsid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1238D7" w:rsidRPr="00CA4021">
                              <w:rPr>
                                <w:rFonts w:cstheme="minorHAnsi"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Academy</w:t>
                            </w:r>
                          </w:p>
                          <w:p w14:paraId="78D15BF5" w14:textId="77777777" w:rsidR="00792FDC" w:rsidRDefault="00792FD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12C1D0A0" w14:textId="77777777" w:rsidR="00863E34" w:rsidRDefault="00863E3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306D3F1A" w14:textId="77777777" w:rsidR="00863E34" w:rsidRDefault="00863E3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6A1A8C07" w14:textId="77777777" w:rsidR="00792FDC" w:rsidRDefault="00863E34">
                            <w:pPr>
                              <w:rPr>
                                <w:rFonts w:ascii="XCCW Joined PC7c" w:hAnsi="XCCW Joined PC7c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XCCW Joined PC7c" w:hAnsi="XCCW Joined PC7c"/>
                                <w:color w:val="000000" w:themeColor="text1"/>
                                <w:sz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B8A13" id="Rounded Rectangle 11" o:spid="_x0000_s1027" style="position:absolute;left:0;text-align:left;margin-left:2.45pt;margin-top:.95pt;width:727.7pt;height:194.2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" fillcolor="white [3212]" strokecolor="#002060" strokeweight="4.5pt">
                <v:stroke joinstyle="miter"/>
                <v:path arrowok="t"/>
                <v:textbox>
                  <w:txbxContent>
                    <w:p w14:paraId="76A2BD51" w14:textId="77777777" w:rsidR="00CC386E" w:rsidRPr="00CA4021" w:rsidRDefault="00CC386E">
                      <w:pPr>
                        <w:jc w:val="center"/>
                        <w:rPr>
                          <w:rFonts w:cstheme="minorHAnsi"/>
                          <w:b/>
                          <w:color w:val="002060"/>
                          <w:sz w:val="64"/>
                          <w:szCs w:val="64"/>
                        </w:rPr>
                      </w:pPr>
                      <w:r w:rsidRPr="00CA4021">
                        <w:rPr>
                          <w:rFonts w:cstheme="minorHAnsi"/>
                          <w:b/>
                          <w:color w:val="002060"/>
                          <w:sz w:val="64"/>
                          <w:szCs w:val="64"/>
                        </w:rPr>
                        <w:t>Enquire Learning Trust</w:t>
                      </w:r>
                    </w:p>
                    <w:p w14:paraId="5C45B22D" w14:textId="166B2FA4" w:rsidR="00792FDC" w:rsidRPr="00CA4021" w:rsidRDefault="00360816" w:rsidP="006214EF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Academy improvement</w:t>
                      </w:r>
                      <w:r w:rsidR="00BE1473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plan</w:t>
                      </w:r>
                      <w:r w:rsidR="00FD520D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</w:t>
                      </w:r>
                      <w:r w:rsidR="009F3D2C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2</w:t>
                      </w:r>
                      <w:r w:rsidR="007A23AC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02</w:t>
                      </w:r>
                      <w:r w:rsidR="003F54C3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4</w:t>
                      </w:r>
                      <w:r w:rsidR="007A23AC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-</w:t>
                      </w:r>
                      <w:r w:rsidR="009F3D2C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2</w:t>
                      </w:r>
                      <w:r w:rsidR="007A23AC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02</w:t>
                      </w:r>
                      <w:r w:rsidR="003A70B4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5</w:t>
                      </w:r>
                    </w:p>
                    <w:p w14:paraId="2B874519" w14:textId="57DDB6BB" w:rsidR="001238D7" w:rsidRPr="00CA4021" w:rsidRDefault="00541671" w:rsidP="006214EF">
                      <w:pPr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East Whitby Primary</w:t>
                      </w:r>
                      <w:r w:rsid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 xml:space="preserve"> </w:t>
                      </w:r>
                      <w:r w:rsidR="001238D7" w:rsidRPr="00CA4021">
                        <w:rPr>
                          <w:rFonts w:cstheme="minorHAnsi"/>
                          <w:bCs/>
                          <w:color w:val="000000" w:themeColor="text1"/>
                          <w:sz w:val="64"/>
                          <w:szCs w:val="64"/>
                        </w:rPr>
                        <w:t>Academy</w:t>
                      </w:r>
                    </w:p>
                    <w:p w14:paraId="78D15BF5" w14:textId="77777777" w:rsidR="00792FDC" w:rsidRDefault="00792FDC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12C1D0A0" w14:textId="77777777" w:rsidR="00863E34" w:rsidRDefault="00863E34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306D3F1A" w14:textId="77777777" w:rsidR="00863E34" w:rsidRDefault="00863E34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6A1A8C07" w14:textId="77777777" w:rsidR="00792FDC" w:rsidRDefault="00863E34">
                      <w:pPr>
                        <w:rPr>
                          <w:rFonts w:ascii="XCCW Joined PC7c" w:hAnsi="XCCW Joined PC7c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XCCW Joined PC7c" w:hAnsi="XCCW Joined PC7c"/>
                          <w:color w:val="000000" w:themeColor="text1"/>
                          <w:sz w:val="4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3E34" w:rsidRPr="007A23AC">
        <w:rPr>
          <w:rFonts w:cstheme="minorHAnsi"/>
          <w:b/>
          <w:noProof/>
          <w:color w:val="000000" w:themeColor="text1"/>
          <w:sz w:val="44"/>
          <w:szCs w:val="44"/>
          <w:lang w:eastAsia="en-GB"/>
        </w:rPr>
        <w:drawing>
          <wp:inline distT="0" distB="0" distL="0" distR="0" wp14:anchorId="4630806A" wp14:editId="4DBB3108">
            <wp:extent cx="733425" cy="741680"/>
            <wp:effectExtent l="0" t="0" r="952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E34" w:rsidRPr="007A23A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154E789" wp14:editId="20B40B78">
                <wp:simplePos x="0" y="0"/>
                <wp:positionH relativeFrom="margin">
                  <wp:posOffset>-124460</wp:posOffset>
                </wp:positionH>
                <wp:positionV relativeFrom="paragraph">
                  <wp:posOffset>2667635</wp:posOffset>
                </wp:positionV>
                <wp:extent cx="9334500" cy="3863340"/>
                <wp:effectExtent l="25400" t="25400" r="38100" b="3556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0" cy="3863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4663C" w14:textId="3ADF0344" w:rsidR="00792FDC" w:rsidRPr="004B5A45" w:rsidRDefault="00D679F6">
                            <w:pP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noProof/>
                                <w:color w:val="000000" w:themeColor="text1"/>
                                <w:sz w:val="52"/>
                                <w:lang w:eastAsia="en-GB"/>
                              </w:rPr>
                              <w:drawing>
                                <wp:inline distT="0" distB="0" distL="0" distR="0" wp14:anchorId="188D16AE" wp14:editId="6F00DE78">
                                  <wp:extent cx="4495107" cy="3111178"/>
                                  <wp:effectExtent l="0" t="0" r="1270" b="635"/>
                                  <wp:docPr id="2" name="Picture 2" descr="Diagram, schematic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, schematic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41627" cy="3143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4E789" id="Rounded Rectangle 7" o:spid="_x0000_s1028" style="position:absolute;left:0;text-align:left;margin-left:-9.8pt;margin-top:210.05pt;width:735pt;height:304.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" fillcolor="white [3212]" strokecolor="#002060" strokeweight="4.5pt">
                <v:stroke joinstyle="miter"/>
                <v:path arrowok="t"/>
                <v:textbox>
                  <w:txbxContent>
                    <w:p w14:paraId="0684663C" w14:textId="3ADF0344" w:rsidR="00792FDC" w:rsidRPr="004B5A45" w:rsidRDefault="00D679F6">
                      <w:pPr>
                        <w:rPr>
                          <w:rFonts w:ascii="Century Gothic" w:hAnsi="Century Gothic" w:cstheme="minorHAnsi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Century Gothic" w:hAnsi="Century Gothic" w:cstheme="minorHAnsi"/>
                          <w:noProof/>
                          <w:color w:val="000000" w:themeColor="text1"/>
                          <w:sz w:val="52"/>
                          <w:lang w:eastAsia="en-GB"/>
                        </w:rPr>
                        <w:drawing>
                          <wp:inline distT="0" distB="0" distL="0" distR="0" wp14:anchorId="188D16AE" wp14:editId="6F00DE78">
                            <wp:extent cx="4495107" cy="3111178"/>
                            <wp:effectExtent l="0" t="0" r="1270" b="635"/>
                            <wp:docPr id="2" name="Picture 2" descr="Diagram, schematic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, schematic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41627" cy="31433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3E34" w:rsidRPr="1F1C92BA">
        <w:br w:type="page"/>
      </w:r>
    </w:p>
    <w:p w14:paraId="008DA1A6" w14:textId="5C6DF28A" w:rsidR="00792FDC" w:rsidRPr="007A23AC" w:rsidRDefault="00792FDC" w:rsidP="00926D42">
      <w:pPr>
        <w:rPr>
          <w:rFonts w:cstheme="minorHAnsi"/>
        </w:rPr>
      </w:pPr>
    </w:p>
    <w:p w14:paraId="547F1833" w14:textId="00FE8070" w:rsidR="00792FDC" w:rsidRPr="007A23AC" w:rsidRDefault="00C032DB" w:rsidP="00926D42">
      <w:pPr>
        <w:rPr>
          <w:rFonts w:cstheme="minorHAnsi"/>
        </w:rPr>
      </w:pPr>
      <w:r w:rsidRPr="007A23A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52A2B9" wp14:editId="3A6AC6D7">
                <wp:simplePos x="0" y="0"/>
                <wp:positionH relativeFrom="margin">
                  <wp:posOffset>-166977</wp:posOffset>
                </wp:positionH>
                <wp:positionV relativeFrom="paragraph">
                  <wp:posOffset>262725</wp:posOffset>
                </wp:positionV>
                <wp:extent cx="9239250" cy="644056"/>
                <wp:effectExtent l="19050" t="19050" r="38100" b="4191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0" cy="644056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0E2F4" w14:textId="0EF94D8C" w:rsidR="00C65DED" w:rsidRPr="00F75B9E" w:rsidRDefault="00C65DED" w:rsidP="00C65D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F75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Improvement Plan </w:t>
                            </w:r>
                            <w:r w:rsidR="00FF34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20</w:t>
                            </w:r>
                            <w:r w:rsidR="009F3D2C" w:rsidRPr="00F75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2</w:t>
                            </w:r>
                            <w:r w:rsidR="003F54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4</w:t>
                            </w:r>
                            <w:r w:rsidR="00FF34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-20</w:t>
                            </w:r>
                            <w:r w:rsidR="009F3D2C" w:rsidRPr="00F75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2</w:t>
                            </w:r>
                            <w:r w:rsidR="003A70B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54EF8BAC" w14:textId="4497648B" w:rsidR="00792FDC" w:rsidRPr="00680CDB" w:rsidRDefault="00792FD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2A2B9" id="Rounded Rectangle 1" o:spid="_x0000_s1029" style="position:absolute;margin-left:-13.15pt;margin-top:20.7pt;width:727.5pt;height:5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" fillcolor="white [3201]" strokecolor="#002060" strokeweight="4.5pt">
                <v:stroke joinstyle="miter"/>
                <v:path arrowok="t"/>
                <v:textbox>
                  <w:txbxContent>
                    <w:p w14:paraId="3960E2F4" w14:textId="0EF94D8C" w:rsidR="00C65DED" w:rsidRPr="00F75B9E" w:rsidRDefault="00C65DED" w:rsidP="00C65DE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F75B9E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Improvement Plan </w:t>
                      </w:r>
                      <w:r w:rsidR="00FF34CC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>20</w:t>
                      </w:r>
                      <w:r w:rsidR="009F3D2C" w:rsidRPr="00F75B9E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>2</w:t>
                      </w:r>
                      <w:r w:rsidR="003F54C3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>4</w:t>
                      </w:r>
                      <w:r w:rsidR="00FF34CC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>-20</w:t>
                      </w:r>
                      <w:r w:rsidR="009F3D2C" w:rsidRPr="00F75B9E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>2</w:t>
                      </w:r>
                      <w:r w:rsidR="003A70B4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  <w:szCs w:val="44"/>
                        </w:rPr>
                        <w:t>5</w:t>
                      </w:r>
                    </w:p>
                    <w:p w14:paraId="54EF8BAC" w14:textId="4497648B" w:rsidR="00792FDC" w:rsidRPr="00680CDB" w:rsidRDefault="00792FDC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13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D02D87" w14:textId="7849CBAC" w:rsidR="00792FDC" w:rsidRPr="007A23AC" w:rsidRDefault="00792FDC" w:rsidP="00926D42">
      <w:pPr>
        <w:rPr>
          <w:rFonts w:cstheme="minorHAnsi"/>
        </w:rPr>
      </w:pPr>
    </w:p>
    <w:p w14:paraId="0F6F608C" w14:textId="70E856AD" w:rsidR="00792FDC" w:rsidRPr="007A23AC" w:rsidRDefault="001C6723" w:rsidP="00926D42">
      <w:pPr>
        <w:rPr>
          <w:rFonts w:cstheme="minorHAnsi"/>
        </w:rPr>
      </w:pPr>
      <w:r w:rsidRPr="007A23A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30B887" wp14:editId="5EBC3E37">
                <wp:simplePos x="0" y="0"/>
                <wp:positionH relativeFrom="margin">
                  <wp:posOffset>-174929</wp:posOffset>
                </wp:positionH>
                <wp:positionV relativeFrom="paragraph">
                  <wp:posOffset>335915</wp:posOffset>
                </wp:positionV>
                <wp:extent cx="9223513" cy="1104265"/>
                <wp:effectExtent l="19050" t="19050" r="34925" b="3873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3513" cy="11042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F15F3" w14:textId="3D2B5771" w:rsidR="00792FDC" w:rsidRPr="00577DDA" w:rsidRDefault="00863E34" w:rsidP="004B5A4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</w:pPr>
                            <w:r w:rsidRPr="00577DD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Priority 1</w:t>
                            </w:r>
                            <w:r w:rsidRPr="00577DDA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 xml:space="preserve">: </w:t>
                            </w:r>
                            <w:r w:rsidR="00541671" w:rsidRPr="0076217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Oracy</w:t>
                            </w:r>
                            <w:r w:rsidR="002B5FF6" w:rsidRPr="0076217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:</w:t>
                            </w:r>
                            <w:r w:rsidR="002B5FF6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 xml:space="preserve">  </w:t>
                            </w:r>
                            <w:r w:rsidR="005C594B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 xml:space="preserve">Oracy assessment and planning for </w:t>
                            </w:r>
                            <w:r w:rsidR="001B154C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Oracy to move pupils learning forward</w:t>
                            </w:r>
                            <w:r w:rsidR="00414CC3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 xml:space="preserve">. </w:t>
                            </w:r>
                            <w:r w:rsidR="00374637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Embedding Oracy across the curriculum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0B887" id="Rounded Rectangle 21" o:spid="_x0000_s1030" style="position:absolute;margin-left:-13.75pt;margin-top:26.45pt;width:726.25pt;height:86.9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" fillcolor="white [3212]" strokecolor="#002060" strokeweight="4.5pt">
                <v:stroke joinstyle="miter"/>
                <v:path arrowok="t"/>
                <v:textbox>
                  <w:txbxContent>
                    <w:p w14:paraId="73DF15F3" w14:textId="3D2B5771" w:rsidR="00792FDC" w:rsidRPr="00577DDA" w:rsidRDefault="00863E34" w:rsidP="004B5A45">
                      <w:pPr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</w:pPr>
                      <w:r w:rsidRPr="00577DDA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Priority 1</w:t>
                      </w:r>
                      <w:r w:rsidRPr="00577DDA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 xml:space="preserve">: </w:t>
                      </w:r>
                      <w:r w:rsidR="00541671" w:rsidRPr="0076217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Oracy</w:t>
                      </w:r>
                      <w:r w:rsidR="002B5FF6" w:rsidRPr="0076217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:</w:t>
                      </w:r>
                      <w:r w:rsidR="002B5FF6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 xml:space="preserve">  </w:t>
                      </w:r>
                      <w:r w:rsidR="005C594B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 xml:space="preserve">Oracy assessment and planning for </w:t>
                      </w:r>
                      <w:r w:rsidR="001B154C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Oracy to move pupils learning forward</w:t>
                      </w:r>
                      <w:r w:rsidR="00414CC3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 xml:space="preserve">. </w:t>
                      </w:r>
                      <w:r w:rsidR="00374637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Embedding Oracy across the curriculum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D79FCB" w14:textId="3AFED98B" w:rsidR="00792FDC" w:rsidRPr="007A23AC" w:rsidRDefault="00792FDC" w:rsidP="00926D42">
      <w:pPr>
        <w:rPr>
          <w:rFonts w:cstheme="minorHAnsi"/>
        </w:rPr>
      </w:pPr>
    </w:p>
    <w:p w14:paraId="711A0CC7" w14:textId="7BE240CA" w:rsidR="00792FDC" w:rsidRPr="007A23AC" w:rsidRDefault="00792FDC" w:rsidP="00926D42">
      <w:pPr>
        <w:rPr>
          <w:rFonts w:cstheme="minorHAnsi"/>
        </w:rPr>
      </w:pPr>
    </w:p>
    <w:p w14:paraId="0F692CED" w14:textId="7FA9A6CC" w:rsidR="00792FDC" w:rsidRPr="007A23AC" w:rsidRDefault="00792FDC" w:rsidP="00926D42">
      <w:pPr>
        <w:rPr>
          <w:rFonts w:cstheme="minorHAnsi"/>
        </w:rPr>
      </w:pPr>
    </w:p>
    <w:p w14:paraId="50ED32AC" w14:textId="05A1BB38" w:rsidR="00792FDC" w:rsidRPr="007A23AC" w:rsidRDefault="00792FDC" w:rsidP="00926D42">
      <w:pPr>
        <w:rPr>
          <w:rFonts w:cstheme="minorHAnsi"/>
        </w:rPr>
      </w:pPr>
    </w:p>
    <w:p w14:paraId="36BDE1A1" w14:textId="286B74AF" w:rsidR="00792FDC" w:rsidRPr="007A23AC" w:rsidRDefault="00792FDC" w:rsidP="00926D42">
      <w:pPr>
        <w:rPr>
          <w:rFonts w:cstheme="minorHAnsi"/>
        </w:rPr>
      </w:pPr>
    </w:p>
    <w:p w14:paraId="2D859B9B" w14:textId="77641FDD" w:rsidR="00792FDC" w:rsidRPr="007A23AC" w:rsidRDefault="008D4BEC" w:rsidP="00926D42">
      <w:pPr>
        <w:tabs>
          <w:tab w:val="left" w:pos="1530"/>
        </w:tabs>
        <w:rPr>
          <w:rFonts w:cstheme="minorHAnsi"/>
        </w:rPr>
      </w:pPr>
      <w:r w:rsidRPr="007A23A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34D0858" wp14:editId="572762AF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9247367" cy="1104265"/>
                <wp:effectExtent l="19050" t="19050" r="30480" b="38735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47367" cy="11042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9F717" w14:textId="0E2C5D98" w:rsidR="004B5A45" w:rsidRPr="005C0BD1" w:rsidRDefault="00863E34" w:rsidP="004B5A45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75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Priority </w:t>
                            </w:r>
                            <w:r w:rsidR="008D4B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F75B9E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080D4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M</w:t>
                            </w:r>
                            <w:r w:rsidR="00C14D6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aths</w:t>
                            </w:r>
                            <w:r w:rsidR="005C0BD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C0BD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Developing </w:t>
                            </w:r>
                            <w:r w:rsidR="00EF1F5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pupil </w:t>
                            </w:r>
                            <w:r w:rsidR="005C0BD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confidence</w:t>
                            </w:r>
                            <w:r w:rsidR="004632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to apply learning  </w:t>
                            </w:r>
                          </w:p>
                          <w:p w14:paraId="51D8D91D" w14:textId="77777777" w:rsidR="0016089C" w:rsidRDefault="001608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D0858" id="Rounded Rectangle 23" o:spid="_x0000_s1031" style="position:absolute;margin-left:0;margin-top:10.8pt;width:728.15pt;height:86.9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" fillcolor="white [3212]" strokecolor="#002060" strokeweight="4.5pt">
                <v:stroke joinstyle="miter"/>
                <v:path arrowok="t"/>
                <v:textbox>
                  <w:txbxContent>
                    <w:p w14:paraId="1289F717" w14:textId="0E2C5D98" w:rsidR="004B5A45" w:rsidRPr="005C0BD1" w:rsidRDefault="00863E34" w:rsidP="004B5A45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75B9E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Priority </w:t>
                      </w:r>
                      <w:r w:rsidR="008D4BEC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  <w:r w:rsidRPr="00F75B9E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 xml:space="preserve">: </w:t>
                      </w:r>
                      <w:r w:rsidR="00080D4F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M</w:t>
                      </w:r>
                      <w:r w:rsidR="00C14D6D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aths</w:t>
                      </w:r>
                      <w:r w:rsidR="005C0BD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. </w:t>
                      </w:r>
                      <w:r w:rsidR="005C0BD1">
                        <w:rPr>
                          <w:rFonts w:ascii="Arial" w:hAnsi="Arial" w:cs="Arial"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Developing </w:t>
                      </w:r>
                      <w:r w:rsidR="00EF1F50">
                        <w:rPr>
                          <w:rFonts w:ascii="Arial" w:hAnsi="Arial" w:cs="Arial"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pupil </w:t>
                      </w:r>
                      <w:r w:rsidR="005C0BD1">
                        <w:rPr>
                          <w:rFonts w:ascii="Arial" w:hAnsi="Arial" w:cs="Arial"/>
                          <w:bCs/>
                          <w:color w:val="000000" w:themeColor="text1"/>
                          <w:sz w:val="36"/>
                          <w:szCs w:val="36"/>
                        </w:rPr>
                        <w:t>confidence</w:t>
                      </w:r>
                      <w:r w:rsidR="00463203">
                        <w:rPr>
                          <w:rFonts w:ascii="Arial" w:hAnsi="Arial" w:cs="Arial"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to apply learning  </w:t>
                      </w:r>
                    </w:p>
                    <w:p w14:paraId="51D8D91D" w14:textId="77777777" w:rsidR="0016089C" w:rsidRDefault="0016089C"/>
                  </w:txbxContent>
                </v:textbox>
                <w10:wrap anchorx="margin"/>
              </v:roundrect>
            </w:pict>
          </mc:Fallback>
        </mc:AlternateContent>
      </w:r>
      <w:r w:rsidR="00863E34" w:rsidRPr="007A23AC">
        <w:rPr>
          <w:rFonts w:cstheme="minorHAnsi"/>
        </w:rPr>
        <w:tab/>
      </w:r>
    </w:p>
    <w:p w14:paraId="79AF5309" w14:textId="23E6378B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56117648" w14:textId="6D47D285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76F3854A" w14:textId="60D5A8A7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774D5F9D" w14:textId="45C15EDA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6E5A146D" w14:textId="330635F3" w:rsidR="00792FDC" w:rsidRPr="007A23AC" w:rsidRDefault="008D4BEC" w:rsidP="00926D42">
      <w:pPr>
        <w:tabs>
          <w:tab w:val="left" w:pos="1530"/>
        </w:tabs>
        <w:rPr>
          <w:rFonts w:cstheme="minorHAnsi"/>
        </w:rPr>
      </w:pPr>
      <w:r w:rsidRPr="007A23A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4F87D14" wp14:editId="10507B4E">
                <wp:simplePos x="0" y="0"/>
                <wp:positionH relativeFrom="margin">
                  <wp:align>center</wp:align>
                </wp:positionH>
                <wp:positionV relativeFrom="paragraph">
                  <wp:posOffset>293370</wp:posOffset>
                </wp:positionV>
                <wp:extent cx="9230967" cy="1104265"/>
                <wp:effectExtent l="19050" t="19050" r="46990" b="3873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0967" cy="1104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3F2CA8" w14:textId="7EE15E20" w:rsidR="00D81044" w:rsidRDefault="0073448F" w:rsidP="0073448F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73448F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Priority</w:t>
                            </w:r>
                            <w:r w:rsidR="001F780C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D4BEC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3</w:t>
                            </w:r>
                            <w:r w:rsidR="001F780C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:</w:t>
                            </w:r>
                            <w:r w:rsidRPr="0073448F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318D5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SEND </w:t>
                            </w:r>
                            <w:r w:rsidR="001F780C">
                              <w:rPr>
                                <w:rFonts w:ascii="Arial" w:hAnsi="Arial" w:cs="Arial"/>
                                <w:color w:val="222A35" w:themeColor="text2" w:themeShade="80"/>
                                <w:sz w:val="32"/>
                                <w:szCs w:val="32"/>
                              </w:rPr>
                              <w:t>Further develop staff expertise and confidence in supporting children with a wide range of SEND. Ensure processes and systems are robust and effective.</w:t>
                            </w:r>
                          </w:p>
                          <w:p w14:paraId="1566DE50" w14:textId="37CE9E55" w:rsidR="0073448F" w:rsidRPr="0073448F" w:rsidRDefault="0073448F" w:rsidP="0073448F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  <w:p w14:paraId="6814EC93" w14:textId="77777777" w:rsidR="001C6723" w:rsidRPr="00F84353" w:rsidRDefault="001C6723" w:rsidP="001C6723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5C4B49F" w14:textId="77777777" w:rsidR="001C6723" w:rsidRDefault="001C6723" w:rsidP="001C67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87D14" id="Rounded Rectangle 13" o:spid="_x0000_s1032" style="position:absolute;margin-left:0;margin-top:23.1pt;width:726.85pt;height:86.95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" fillcolor="window" strokecolor="#002060" strokeweight="4.5pt">
                <v:stroke joinstyle="miter"/>
                <v:path arrowok="t"/>
                <v:textbox>
                  <w:txbxContent>
                    <w:p w14:paraId="023F2CA8" w14:textId="7EE15E20" w:rsidR="00D81044" w:rsidRDefault="0073448F" w:rsidP="0073448F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73448F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Priority</w:t>
                      </w:r>
                      <w:r w:rsidR="001F780C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 xml:space="preserve"> </w:t>
                      </w:r>
                      <w:r w:rsidR="008D4BEC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3</w:t>
                      </w:r>
                      <w:r w:rsidR="001F780C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:</w:t>
                      </w:r>
                      <w:r w:rsidRPr="0073448F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 xml:space="preserve"> </w:t>
                      </w:r>
                      <w:r w:rsidR="00A318D5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 xml:space="preserve">SEND </w:t>
                      </w:r>
                      <w:r w:rsidR="001F780C">
                        <w:rPr>
                          <w:rFonts w:ascii="Arial" w:hAnsi="Arial" w:cs="Arial"/>
                          <w:color w:val="222A35" w:themeColor="text2" w:themeShade="80"/>
                          <w:sz w:val="32"/>
                          <w:szCs w:val="32"/>
                        </w:rPr>
                        <w:t>Further develop staff expertise and confidence in supporting children with a wide range of SEND. Ensure processes and systems are robust and effective.</w:t>
                      </w:r>
                    </w:p>
                    <w:p w14:paraId="1566DE50" w14:textId="37CE9E55" w:rsidR="0073448F" w:rsidRPr="0073448F" w:rsidRDefault="0073448F" w:rsidP="0073448F">
                      <w:pPr>
                        <w:rPr>
                          <w:rFonts w:ascii="Arial" w:hAnsi="Arial" w:cs="Arial"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  <w:p w14:paraId="6814EC93" w14:textId="77777777" w:rsidR="001C6723" w:rsidRPr="00F84353" w:rsidRDefault="001C6723" w:rsidP="001C6723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05C4B49F" w14:textId="77777777" w:rsidR="001C6723" w:rsidRDefault="001C6723" w:rsidP="001C6723"/>
                  </w:txbxContent>
                </v:textbox>
                <w10:wrap anchorx="margin"/>
              </v:roundrect>
            </w:pict>
          </mc:Fallback>
        </mc:AlternateContent>
      </w:r>
    </w:p>
    <w:p w14:paraId="10CE8652" w14:textId="2FEC46DC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5E03C0D8" w14:textId="7E147D60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5109FC21" w14:textId="138EF437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071A59C7" w14:textId="3CF4B275" w:rsidR="00792FDC" w:rsidRPr="007A23AC" w:rsidRDefault="00792FDC" w:rsidP="00926D42">
      <w:pPr>
        <w:tabs>
          <w:tab w:val="left" w:pos="1530"/>
        </w:tabs>
        <w:rPr>
          <w:rFonts w:cstheme="minorHAnsi"/>
        </w:rPr>
      </w:pPr>
    </w:p>
    <w:p w14:paraId="18F2EE54" w14:textId="392A9E43" w:rsidR="00792FDC" w:rsidRPr="007A23AC" w:rsidRDefault="00863E34" w:rsidP="00926D42">
      <w:pPr>
        <w:ind w:left="360"/>
        <w:rPr>
          <w:rFonts w:cstheme="minorHAnsi"/>
        </w:rPr>
      </w:pPr>
      <w:r w:rsidRPr="007A23AC">
        <w:rPr>
          <w:rFonts w:cstheme="minorHAnsi"/>
        </w:rPr>
        <w:br w:type="page"/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044"/>
        <w:gridCol w:w="1106"/>
        <w:gridCol w:w="4200"/>
        <w:gridCol w:w="6101"/>
      </w:tblGrid>
      <w:tr w:rsidR="00C7535F" w:rsidRPr="007A23AC" w14:paraId="7BCD755B" w14:textId="77777777" w:rsidTr="059403C4">
        <w:trPr>
          <w:trHeight w:val="2125"/>
        </w:trPr>
        <w:tc>
          <w:tcPr>
            <w:tcW w:w="4044" w:type="dxa"/>
          </w:tcPr>
          <w:p w14:paraId="165667A1" w14:textId="77777777" w:rsidR="00C7535F" w:rsidRPr="004A78D1" w:rsidRDefault="00C7535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  <w:r w:rsidRPr="004A78D1">
              <w:rPr>
                <w:rFonts w:cstheme="minorHAnsi"/>
                <w:b/>
                <w:bCs/>
                <w:color w:val="002060"/>
                <w:sz w:val="30"/>
                <w:szCs w:val="40"/>
              </w:rPr>
              <w:lastRenderedPageBreak/>
              <w:t>Enquire Learning Trust</w:t>
            </w:r>
          </w:p>
          <w:p w14:paraId="0BD24902" w14:textId="77777777" w:rsidR="00C7535F" w:rsidRPr="007A23AC" w:rsidRDefault="00C7535F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8248" behindDoc="1" locked="0" layoutInCell="1" allowOverlap="1" wp14:anchorId="5ED85B78" wp14:editId="2D3A0088">
                  <wp:simplePos x="0" y="0"/>
                  <wp:positionH relativeFrom="margin">
                    <wp:posOffset>1684634</wp:posOffset>
                  </wp:positionH>
                  <wp:positionV relativeFrom="margin">
                    <wp:posOffset>367665</wp:posOffset>
                  </wp:positionV>
                  <wp:extent cx="688975" cy="688975"/>
                  <wp:effectExtent l="0" t="0" r="0" b="0"/>
                  <wp:wrapTight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1F1C92BA">
              <w:rPr>
                <w:b/>
                <w:bCs/>
                <w:color w:val="000000" w:themeColor="text1"/>
                <w:sz w:val="30"/>
                <w:szCs w:val="30"/>
              </w:rPr>
              <w:t>Primary Academy</w:t>
            </w:r>
          </w:p>
          <w:p w14:paraId="1D478A13" w14:textId="77777777" w:rsidR="00C7535F" w:rsidRPr="007A23AC" w:rsidRDefault="00C7535F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  <w:t>Improvement Plan</w:t>
            </w:r>
          </w:p>
          <w:p w14:paraId="5C88C528" w14:textId="310C86C5" w:rsidR="00C7535F" w:rsidRPr="007A23AC" w:rsidRDefault="00C7535F">
            <w:pPr>
              <w:rPr>
                <w:rFonts w:cstheme="minorHAnsi"/>
                <w:b/>
                <w:bCs/>
                <w:color w:val="000000" w:themeColor="text1"/>
                <w:sz w:val="32"/>
                <w:szCs w:val="40"/>
              </w:rPr>
            </w:pPr>
            <w:r w:rsidRPr="007A23AC">
              <w:rPr>
                <w:rFonts w:cstheme="minorHAnsi"/>
                <w:b/>
                <w:bCs/>
                <w:color w:val="000000" w:themeColor="text1"/>
                <w:sz w:val="32"/>
                <w:szCs w:val="40"/>
              </w:rPr>
              <w:t>202</w:t>
            </w:r>
            <w:r w:rsidR="00D643ED">
              <w:rPr>
                <w:rFonts w:cstheme="minorHAnsi"/>
                <w:b/>
                <w:bCs/>
                <w:color w:val="000000" w:themeColor="text1"/>
                <w:sz w:val="32"/>
                <w:szCs w:val="40"/>
              </w:rPr>
              <w:t>4</w:t>
            </w:r>
            <w:r w:rsidR="00D731A3">
              <w:rPr>
                <w:rFonts w:cstheme="minorHAnsi"/>
                <w:b/>
                <w:bCs/>
                <w:color w:val="000000" w:themeColor="text1"/>
                <w:sz w:val="32"/>
                <w:szCs w:val="40"/>
              </w:rPr>
              <w:t>/</w:t>
            </w:r>
            <w:r w:rsidR="00D01B41">
              <w:rPr>
                <w:rFonts w:cstheme="minorHAnsi"/>
                <w:b/>
                <w:bCs/>
                <w:color w:val="000000" w:themeColor="text1"/>
                <w:sz w:val="32"/>
                <w:szCs w:val="40"/>
              </w:rPr>
              <w:t xml:space="preserve">2025 </w:t>
            </w:r>
          </w:p>
          <w:p w14:paraId="06006999" w14:textId="77777777" w:rsidR="00C7535F" w:rsidRPr="007A23AC" w:rsidRDefault="00C7535F">
            <w:pPr>
              <w:rPr>
                <w:rFonts w:cstheme="minorHAnsi"/>
                <w:sz w:val="20"/>
                <w:szCs w:val="18"/>
              </w:rPr>
            </w:pPr>
          </w:p>
          <w:p w14:paraId="58DFD2CB" w14:textId="77777777" w:rsidR="00C7535F" w:rsidRPr="007A23AC" w:rsidRDefault="00C7535F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306" w:type="dxa"/>
            <w:gridSpan w:val="2"/>
          </w:tcPr>
          <w:p w14:paraId="1DB37311" w14:textId="6D1FAC5B" w:rsidR="00C7535F" w:rsidRPr="007A23AC" w:rsidRDefault="1EAD458E" w:rsidP="593B199F">
            <w:pPr>
              <w:rPr>
                <w:color w:val="ED7D31" w:themeColor="accent2"/>
                <w:sz w:val="28"/>
                <w:szCs w:val="28"/>
              </w:rPr>
            </w:pPr>
            <w:r w:rsidRPr="593B199F">
              <w:rPr>
                <w:b/>
                <w:bCs/>
                <w:color w:val="002060"/>
                <w:sz w:val="28"/>
                <w:szCs w:val="28"/>
              </w:rPr>
              <w:t>Priority 1</w:t>
            </w:r>
          </w:p>
          <w:p w14:paraId="39A84111" w14:textId="3F15EBD5" w:rsidR="00AD7867" w:rsidRPr="00577DDA" w:rsidRDefault="45DA6148" w:rsidP="00AD7867">
            <w:pPr>
              <w:rPr>
                <w:rFonts w:ascii="Arial" w:hAnsi="Arial" w:cs="Arial"/>
                <w:color w:val="000000" w:themeColor="text1"/>
                <w:sz w:val="36"/>
              </w:rPr>
            </w:pPr>
            <w:r w:rsidRPr="593B199F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</w:rPr>
              <w:t>Oracy:</w:t>
            </w:r>
            <w:r w:rsidRPr="593B199F"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  <w:t xml:space="preserve"> </w:t>
            </w:r>
            <w:r w:rsidR="00AD7867" w:rsidRPr="00AD7867">
              <w:rPr>
                <w:rFonts w:ascii="Arial" w:hAnsi="Arial" w:cs="Arial"/>
                <w:color w:val="000000" w:themeColor="text1"/>
                <w:sz w:val="28"/>
                <w:szCs w:val="28"/>
              </w:rPr>
              <w:t>Oracy assessment and planning for Oracy to move pupils learning forward. Embedding Oracy across the curriculum</w:t>
            </w:r>
          </w:p>
          <w:p w14:paraId="0852145E" w14:textId="06D506C4" w:rsidR="00C7535F" w:rsidRPr="007A23AC" w:rsidRDefault="00C7535F" w:rsidP="593B199F">
            <w:pPr>
              <w:ind w:left="38" w:hanging="370"/>
              <w:rPr>
                <w:rFonts w:ascii="Calibri" w:eastAsia="Calibri" w:hAnsi="Calibri" w:cs="Calibri"/>
              </w:rPr>
            </w:pPr>
          </w:p>
          <w:p w14:paraId="4FE40EAC" w14:textId="77777777" w:rsidR="00C7535F" w:rsidRPr="007A23AC" w:rsidRDefault="00C7535F">
            <w:pPr>
              <w:rPr>
                <w:rFonts w:cstheme="minorHAnsi"/>
                <w:b/>
                <w:bCs/>
                <w:u w:val="single"/>
              </w:rPr>
            </w:pPr>
          </w:p>
          <w:p w14:paraId="7B13C2FC" w14:textId="70F07EB9" w:rsidR="00C7535F" w:rsidRPr="007A23AC" w:rsidRDefault="00C7535F" w:rsidP="593B199F"/>
        </w:tc>
        <w:tc>
          <w:tcPr>
            <w:tcW w:w="6101" w:type="dxa"/>
          </w:tcPr>
          <w:p w14:paraId="402C29F8" w14:textId="77777777" w:rsidR="00C7535F" w:rsidRPr="004A78D1" w:rsidRDefault="00C7535F">
            <w:pPr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Impact – What is the desired outcome for this priority?</w:t>
            </w:r>
          </w:p>
          <w:p w14:paraId="2BE3F910" w14:textId="77777777" w:rsidR="00F158E8" w:rsidRDefault="00F158E8" w:rsidP="00F158E8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Children to confidently, independently and effectively articulate knowledge and understanding of learning through a variety of approaches. </w:t>
            </w:r>
          </w:p>
          <w:p w14:paraId="7952E2A3" w14:textId="3D7AB5BA" w:rsidR="00C7535F" w:rsidRPr="00F158E8" w:rsidRDefault="00F158E8" w:rsidP="001A041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F158E8">
              <w:rPr>
                <w:rFonts w:asciiTheme="minorHAnsi" w:hAnsiTheme="minorHAnsi" w:cstheme="minorHAnsi"/>
              </w:rPr>
              <w:t>Children develop the skills that support them in communicating, confidently, clearly and appropriately in a range of situations</w:t>
            </w:r>
          </w:p>
        </w:tc>
      </w:tr>
      <w:tr w:rsidR="00C7535F" w:rsidRPr="007A23AC" w14:paraId="35E5AB7A" w14:textId="77777777" w:rsidTr="059403C4">
        <w:trPr>
          <w:trHeight w:val="113"/>
        </w:trPr>
        <w:tc>
          <w:tcPr>
            <w:tcW w:w="9350" w:type="dxa"/>
            <w:gridSpan w:val="3"/>
          </w:tcPr>
          <w:p w14:paraId="141C24DD" w14:textId="77777777" w:rsidR="00C7535F" w:rsidRPr="00871DD7" w:rsidRDefault="00C7535F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C032DB">
              <w:rPr>
                <w:rFonts w:cstheme="minorHAnsi"/>
                <w:b/>
                <w:color w:val="002060"/>
                <w:sz w:val="20"/>
                <w:szCs w:val="18"/>
              </w:rPr>
              <w:t>Leadership Activities</w:t>
            </w:r>
            <w:r>
              <w:rPr>
                <w:rFonts w:cstheme="minorHAnsi"/>
                <w:b/>
                <w:color w:val="002060"/>
                <w:sz w:val="20"/>
                <w:szCs w:val="18"/>
              </w:rPr>
              <w:t xml:space="preserve"> </w:t>
            </w:r>
          </w:p>
        </w:tc>
        <w:tc>
          <w:tcPr>
            <w:tcW w:w="6101" w:type="dxa"/>
          </w:tcPr>
          <w:p w14:paraId="16BEEF0E" w14:textId="77777777" w:rsidR="00C7535F" w:rsidRPr="00C032DB" w:rsidRDefault="00C7535F">
            <w:pPr>
              <w:rPr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How will practice and provision look if we are successful in this priority?</w:t>
            </w:r>
          </w:p>
        </w:tc>
      </w:tr>
      <w:tr w:rsidR="00C7535F" w:rsidRPr="007A23AC" w14:paraId="56B1381C" w14:textId="77777777" w:rsidTr="059403C4">
        <w:trPr>
          <w:trHeight w:val="2593"/>
        </w:trPr>
        <w:tc>
          <w:tcPr>
            <w:tcW w:w="9350" w:type="dxa"/>
            <w:gridSpan w:val="3"/>
          </w:tcPr>
          <w:p w14:paraId="4795C0E3" w14:textId="5CA8812E" w:rsidR="00AD7867" w:rsidRPr="002E13BA" w:rsidRDefault="00602156" w:rsidP="00AD786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</w:pPr>
            <w:r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To Aud</w:t>
            </w:r>
            <w:r w:rsidR="008855F8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it Oracy work completed in Year 1</w:t>
            </w:r>
            <w:r w:rsidR="000B560E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 (aut 1 CK/SS)</w:t>
            </w:r>
          </w:p>
          <w:p w14:paraId="6F7DE0A3" w14:textId="387146BF" w:rsidR="00AD7867" w:rsidRPr="002E13BA" w:rsidRDefault="00AD7867" w:rsidP="00AD786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</w:pPr>
            <w:r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To further enhance staff knowledge about Oracy and how to effectively plan in in their classrooms.</w:t>
            </w:r>
          </w:p>
          <w:p w14:paraId="7DD30559" w14:textId="44722756" w:rsidR="008A7C9C" w:rsidRPr="002E13BA" w:rsidRDefault="008A7C9C" w:rsidP="00AD786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</w:pPr>
            <w:r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Introduce Oracy grouping and explore how to plan </w:t>
            </w:r>
            <w:r w:rsidR="000B560E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effective Oracy Sessions (aut CK/SS)</w:t>
            </w:r>
          </w:p>
          <w:p w14:paraId="1B86AB09" w14:textId="26F1A0EF" w:rsidR="00F158E8" w:rsidRPr="002E13BA" w:rsidRDefault="00F158E8" w:rsidP="00AD786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</w:pPr>
            <w:r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Work with Voice 21 to explore Oracy in the curriculum (07/10/24)</w:t>
            </w:r>
          </w:p>
          <w:p w14:paraId="5DA10C9C" w14:textId="12B22E00" w:rsidR="007B5330" w:rsidRPr="002E13BA" w:rsidRDefault="008855F8" w:rsidP="007B53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</w:pPr>
            <w:r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To </w:t>
            </w:r>
            <w:r w:rsidR="000B560E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work with staff to </w:t>
            </w:r>
            <w:r w:rsidR="00273E49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Assess class</w:t>
            </w:r>
            <w:r w:rsidR="00452950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/pupil</w:t>
            </w:r>
            <w:r w:rsidR="00273E49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 needs and adapt Oracy work</w:t>
            </w:r>
            <w:r w:rsidR="003369B1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 to pupils need</w:t>
            </w:r>
            <w:r w:rsidR="000B560E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 (CK/LW)</w:t>
            </w:r>
          </w:p>
          <w:p w14:paraId="52ABDD45" w14:textId="701B662E" w:rsidR="002E13BA" w:rsidRPr="002E13BA" w:rsidRDefault="00AD7867" w:rsidP="002E13B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</w:pPr>
            <w:r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To support staff in planning effective oracy work to move pupils Oracy skills forward.</w:t>
            </w:r>
            <w:r w:rsidR="000B560E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 (CK/SS/LW)</w:t>
            </w:r>
          </w:p>
          <w:p w14:paraId="3E88D2F6" w14:textId="42C981C3" w:rsidR="002E13BA" w:rsidRPr="002E13BA" w:rsidRDefault="002E13BA" w:rsidP="002E13B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</w:pPr>
            <w:r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Create opportunities to  showcase Oracy work </w:t>
            </w:r>
          </w:p>
          <w:p w14:paraId="6AA594DF" w14:textId="09408142" w:rsidR="007B5330" w:rsidRPr="002E13BA" w:rsidRDefault="007B5330" w:rsidP="007B53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</w:pPr>
            <w:r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To see Oracy development as area in it’s own right not just as a delivery tool for other curriculum are</w:t>
            </w:r>
            <w:r w:rsidR="00EA0EC5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a</w:t>
            </w:r>
            <w:r w:rsidR="00F215DE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. </w:t>
            </w:r>
          </w:p>
          <w:p w14:paraId="1589A18F" w14:textId="57E8512A" w:rsidR="0005785C" w:rsidRPr="002E13BA" w:rsidRDefault="0005785C" w:rsidP="007B53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</w:pPr>
            <w:r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To embed</w:t>
            </w:r>
            <w:r w:rsidR="00650D8A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 the</w:t>
            </w:r>
            <w:r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 oracy </w:t>
            </w:r>
            <w:r w:rsidR="00414DF0" w:rsidRPr="002E13B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framework</w:t>
            </w:r>
          </w:p>
          <w:p w14:paraId="66CD8C89" w14:textId="2CDE9A13" w:rsidR="00AD7867" w:rsidRPr="00C032DB" w:rsidRDefault="00AD7867" w:rsidP="00AD786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2E13BA">
              <w:rPr>
                <w:rFonts w:asciiTheme="minorHAnsi" w:eastAsiaTheme="majorEastAsia" w:hAnsiTheme="minorHAnsi" w:cstheme="minorHAnsi"/>
                <w:bCs/>
                <w:color w:val="002060"/>
                <w:sz w:val="22"/>
                <w:szCs w:val="22"/>
              </w:rPr>
              <w:t>To develop oracy approach in a range of curriculum areas supporting the delivery of a broad robust curriculum</w:t>
            </w:r>
            <w:r w:rsidR="00F215DE" w:rsidRPr="002E13BA">
              <w:rPr>
                <w:rFonts w:asciiTheme="minorHAnsi" w:eastAsiaTheme="majorEastAsia" w:hAnsiTheme="minorHAnsi" w:cstheme="minorHAnsi"/>
                <w:bCs/>
                <w:color w:val="002060"/>
                <w:sz w:val="22"/>
                <w:szCs w:val="22"/>
              </w:rPr>
              <w:t xml:space="preserve"> (CK/SS/Subject Leaders)</w:t>
            </w:r>
          </w:p>
        </w:tc>
        <w:tc>
          <w:tcPr>
            <w:tcW w:w="6101" w:type="dxa"/>
          </w:tcPr>
          <w:p w14:paraId="634C3EB2" w14:textId="0CA4D7D4" w:rsidR="00F158E8" w:rsidRPr="00F158E8" w:rsidRDefault="00F158E8" w:rsidP="00F158E8">
            <w:pPr>
              <w:ind w:left="360"/>
              <w:rPr>
                <w:rFonts w:cstheme="minorHAnsi"/>
                <w:bCs/>
                <w:i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Children to gain confidence around speaking to a    wider range of people. –</w:t>
            </w:r>
            <w:r>
              <w:rPr>
                <w:rFonts w:cstheme="minorHAnsi"/>
                <w:bCs/>
                <w:i/>
                <w:color w:val="002060"/>
              </w:rPr>
              <w:t>Curriculum enquiries/ Presentation sessions</w:t>
            </w:r>
          </w:p>
          <w:p w14:paraId="5E4985C0" w14:textId="2AF88628" w:rsidR="00F158E8" w:rsidRPr="00F158E8" w:rsidRDefault="00F158E8" w:rsidP="00F158E8">
            <w:pPr>
              <w:ind w:left="360"/>
              <w:rPr>
                <w:rFonts w:cstheme="minorHAnsi"/>
                <w:bCs/>
                <w:i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 xml:space="preserve">Children will be able to articulate their learning and understanding in a range of different ways. – </w:t>
            </w:r>
            <w:r>
              <w:rPr>
                <w:rFonts w:cstheme="minorHAnsi"/>
                <w:bCs/>
                <w:i/>
                <w:color w:val="002060"/>
              </w:rPr>
              <w:t>Curriculum enquiries/ Monitoring/ Conversations with pupils</w:t>
            </w:r>
          </w:p>
          <w:p w14:paraId="33A6816C" w14:textId="1B3F7178" w:rsidR="00F158E8" w:rsidRPr="00F158E8" w:rsidRDefault="00F158E8" w:rsidP="00F158E8">
            <w:pPr>
              <w:ind w:left="360"/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In school, evidence collected, will show children will have been given the chance to participate in a wide range of Oracy opportunities. -</w:t>
            </w:r>
          </w:p>
          <w:p w14:paraId="7AF91A74" w14:textId="6BF0C043" w:rsidR="00F158E8" w:rsidRPr="00F158E8" w:rsidRDefault="00F158E8" w:rsidP="00F158E8">
            <w:pPr>
              <w:ind w:left="360"/>
              <w:rPr>
                <w:rFonts w:cstheme="minorHAnsi"/>
                <w:bCs/>
                <w:i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Targeted club opportunities to support developing Oracy eg/ Drama-</w:t>
            </w:r>
            <w:r>
              <w:rPr>
                <w:rFonts w:cstheme="minorHAnsi"/>
                <w:bCs/>
                <w:i/>
                <w:color w:val="002060"/>
              </w:rPr>
              <w:t>attendance lists</w:t>
            </w:r>
          </w:p>
          <w:p w14:paraId="4178D970" w14:textId="77777777" w:rsidR="00F158E8" w:rsidRDefault="00F158E8" w:rsidP="00F158E8">
            <w:pPr>
              <w:ind w:left="360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Children will be use a range of structure to support conversation and responses-</w:t>
            </w:r>
            <w:r>
              <w:rPr>
                <w:rFonts w:cstheme="minorHAnsi"/>
                <w:bCs/>
                <w:i/>
                <w:color w:val="002060"/>
              </w:rPr>
              <w:t xml:space="preserve"> Curriculum enquiries/ Monitoring/ Conversations with pupils</w:t>
            </w:r>
          </w:p>
          <w:p w14:paraId="76953F7B" w14:textId="7F7C9F0D" w:rsidR="00D030E9" w:rsidRPr="00D030E9" w:rsidRDefault="00566471" w:rsidP="00D030E9">
            <w:pPr>
              <w:ind w:left="360"/>
              <w:rPr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 xml:space="preserve"> </w:t>
            </w:r>
          </w:p>
        </w:tc>
      </w:tr>
      <w:tr w:rsidR="00C7535F" w:rsidRPr="007A23AC" w14:paraId="6585D2AB" w14:textId="77777777" w:rsidTr="00F215DE">
        <w:trPr>
          <w:trHeight w:val="2967"/>
        </w:trPr>
        <w:tc>
          <w:tcPr>
            <w:tcW w:w="5150" w:type="dxa"/>
            <w:gridSpan w:val="2"/>
          </w:tcPr>
          <w:p w14:paraId="67C26FB3" w14:textId="0CC89410" w:rsidR="00C7535F" w:rsidRDefault="00C7535F">
            <w:pPr>
              <w:ind w:left="360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706787">
              <w:rPr>
                <w:rFonts w:cstheme="minorHAnsi"/>
                <w:b/>
                <w:color w:val="002060"/>
                <w:sz w:val="20"/>
                <w:szCs w:val="20"/>
              </w:rPr>
              <w:t>Autumn Milestones (What needs to happen this term to be on track with the priority?)</w:t>
            </w:r>
          </w:p>
          <w:p w14:paraId="39B5AF92" w14:textId="77777777" w:rsidR="00F215DE" w:rsidRDefault="00F215DE" w:rsidP="009B4D8B">
            <w:pPr>
              <w:pStyle w:val="ListParagraph"/>
              <w:rPr>
                <w:b/>
                <w:bCs/>
                <w:color w:val="002060"/>
                <w:sz w:val="20"/>
                <w:szCs w:val="20"/>
              </w:rPr>
            </w:pPr>
          </w:p>
          <w:p w14:paraId="3A31C1B0" w14:textId="77777777" w:rsidR="00F215DE" w:rsidRPr="002E13BA" w:rsidRDefault="00F215DE" w:rsidP="00D070DF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E13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Grouping CPD and planning session</w:t>
            </w:r>
          </w:p>
          <w:p w14:paraId="1F6BCBB3" w14:textId="0ED3BA85" w:rsidR="00C7535F" w:rsidRPr="002E13BA" w:rsidRDefault="00F215DE" w:rsidP="00D070DF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E13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Voice 21 Oracy in the Curriculum session</w:t>
            </w:r>
          </w:p>
          <w:p w14:paraId="533C0314" w14:textId="77777777" w:rsidR="00F215DE" w:rsidRPr="002E13BA" w:rsidRDefault="00F215DE" w:rsidP="00D070DF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E13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PPA staff oracy planning session</w:t>
            </w:r>
          </w:p>
          <w:p w14:paraId="79CD2189" w14:textId="0E7A0659" w:rsidR="00D070DF" w:rsidRPr="002E13BA" w:rsidRDefault="00D070DF" w:rsidP="00D070DF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E13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Observe Oracy Lessons</w:t>
            </w:r>
          </w:p>
          <w:p w14:paraId="3170D12D" w14:textId="66C6FCDA" w:rsidR="00F215DE" w:rsidRPr="002E13BA" w:rsidRDefault="00D070DF" w:rsidP="002E13BA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E13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Review pupils Oracy needs</w:t>
            </w:r>
          </w:p>
        </w:tc>
        <w:tc>
          <w:tcPr>
            <w:tcW w:w="4200" w:type="dxa"/>
          </w:tcPr>
          <w:p w14:paraId="67361B05" w14:textId="77777777" w:rsidR="00C7535F" w:rsidRDefault="1EAD458E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706787">
              <w:rPr>
                <w:b/>
                <w:bCs/>
                <w:color w:val="002060"/>
                <w:sz w:val="20"/>
                <w:szCs w:val="20"/>
              </w:rPr>
              <w:t>Spring Milestones</w:t>
            </w:r>
          </w:p>
          <w:p w14:paraId="162AF034" w14:textId="77777777" w:rsidR="00D070DF" w:rsidRPr="002E13BA" w:rsidRDefault="00D070DF">
            <w:pPr>
              <w:rPr>
                <w:b/>
                <w:bCs/>
                <w:color w:val="002060"/>
                <w:sz w:val="20"/>
                <w:szCs w:val="20"/>
              </w:rPr>
            </w:pPr>
          </w:p>
          <w:p w14:paraId="01B4EC68" w14:textId="77777777" w:rsidR="00D070DF" w:rsidRPr="002E13BA" w:rsidRDefault="002E13BA" w:rsidP="002E13BA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E13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Write Curriculum Oracy statements to create curriculum approach</w:t>
            </w:r>
          </w:p>
          <w:p w14:paraId="2B8BD804" w14:textId="2E11C860" w:rsidR="002E13BA" w:rsidRPr="002E13BA" w:rsidRDefault="002E13BA" w:rsidP="002E13BA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E13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Plan Oracy in different curriculum areas</w:t>
            </w:r>
          </w:p>
          <w:p w14:paraId="0176AA78" w14:textId="4B56A8E0" w:rsidR="002E13BA" w:rsidRPr="002E13BA" w:rsidRDefault="002E13BA" w:rsidP="002E13BA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E13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Share Oracy practice</w:t>
            </w:r>
          </w:p>
          <w:p w14:paraId="3D2E0B6C" w14:textId="77777777" w:rsidR="002E13BA" w:rsidRPr="002E13BA" w:rsidRDefault="002E13BA" w:rsidP="002E13BA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2E13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Adapt Oracy planning to address targeted class/pupil needs</w:t>
            </w:r>
          </w:p>
          <w:p w14:paraId="79312B6C" w14:textId="0A05AC6E" w:rsidR="002E13BA" w:rsidRPr="002E13BA" w:rsidRDefault="002E13BA" w:rsidP="002E13BA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Coaching and Review Process introduced</w:t>
            </w:r>
          </w:p>
        </w:tc>
        <w:tc>
          <w:tcPr>
            <w:tcW w:w="6101" w:type="dxa"/>
          </w:tcPr>
          <w:p w14:paraId="6E5BC212" w14:textId="587373A1" w:rsidR="00C7535F" w:rsidRDefault="00C7535F">
            <w:pPr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325A9A">
              <w:rPr>
                <w:rFonts w:cstheme="minorHAnsi"/>
                <w:b/>
                <w:color w:val="002060"/>
                <w:sz w:val="20"/>
                <w:szCs w:val="20"/>
              </w:rPr>
              <w:t>Summer Milestones</w:t>
            </w:r>
          </w:p>
          <w:p w14:paraId="3B65BE90" w14:textId="77777777" w:rsidR="00325A9A" w:rsidRDefault="00325A9A" w:rsidP="005027A7">
            <w:pPr>
              <w:rPr>
                <w:color w:val="002060"/>
                <w:sz w:val="20"/>
                <w:szCs w:val="20"/>
              </w:rPr>
            </w:pPr>
          </w:p>
          <w:p w14:paraId="2E9CFCC8" w14:textId="77777777" w:rsidR="002E13BA" w:rsidRPr="002E13BA" w:rsidRDefault="002E13BA" w:rsidP="002E13BA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E13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Review Oracy in school as part of the enquiry process</w:t>
            </w:r>
          </w:p>
          <w:p w14:paraId="0EBB2159" w14:textId="495B79EB" w:rsidR="002E13BA" w:rsidRPr="002E13BA" w:rsidRDefault="002E13BA" w:rsidP="002E13BA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E13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Monitor Impact</w:t>
            </w:r>
          </w:p>
          <w:p w14:paraId="513125D9" w14:textId="552F5289" w:rsidR="002E13BA" w:rsidRPr="002E13BA" w:rsidRDefault="002E13BA" w:rsidP="002E13BA">
            <w:pPr>
              <w:pStyle w:val="ListParagraph"/>
              <w:numPr>
                <w:ilvl w:val="0"/>
                <w:numId w:val="48"/>
              </w:numPr>
              <w:rPr>
                <w:color w:val="002060"/>
                <w:sz w:val="20"/>
                <w:szCs w:val="20"/>
              </w:rPr>
            </w:pPr>
            <w:r w:rsidRPr="002E13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Action plan for the following academic year.</w:t>
            </w:r>
          </w:p>
        </w:tc>
      </w:tr>
      <w:tr w:rsidR="00B067BF" w:rsidRPr="007A23AC" w14:paraId="2D778FE7" w14:textId="77777777" w:rsidTr="059403C4">
        <w:tc>
          <w:tcPr>
            <w:tcW w:w="15451" w:type="dxa"/>
            <w:gridSpan w:val="4"/>
            <w:tcBorders>
              <w:bottom w:val="single" w:sz="4" w:space="0" w:color="auto"/>
            </w:tcBorders>
          </w:tcPr>
          <w:p w14:paraId="50568A52" w14:textId="77777777" w:rsidR="000E4AC0" w:rsidRDefault="00B067BF">
            <w:pPr>
              <w:ind w:left="360"/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C032D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Collaborative Advantage</w:t>
            </w:r>
            <w:r w:rsidRPr="00C032DB">
              <w:rPr>
                <w:rFonts w:cstheme="minorHAnsi"/>
                <w:b/>
                <w:color w:val="002060"/>
                <w:sz w:val="16"/>
                <w:szCs w:val="17"/>
              </w:rPr>
              <w:t xml:space="preserve"> </w:t>
            </w:r>
          </w:p>
          <w:p w14:paraId="66CBA4A1" w14:textId="04A7AC4C" w:rsidR="00B067BF" w:rsidRPr="008D4BEC" w:rsidRDefault="00F215DE" w:rsidP="008D4BEC">
            <w:pPr>
              <w:ind w:left="360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0E4AC0">
              <w:rPr>
                <w:rFonts w:cstheme="minorHAnsi"/>
                <w:b/>
                <w:color w:val="002060"/>
                <w:sz w:val="20"/>
                <w:szCs w:val="20"/>
              </w:rPr>
              <w:t>Work with other Cohort 1 Trust school to develop curriculum approach</w:t>
            </w:r>
            <w:r w:rsidR="000E4AC0" w:rsidRPr="000E4AC0">
              <w:rPr>
                <w:rFonts w:cstheme="minorHAnsi"/>
                <w:b/>
                <w:color w:val="002060"/>
                <w:sz w:val="20"/>
                <w:szCs w:val="20"/>
              </w:rPr>
              <w:t xml:space="preserve"> and explore good practice</w:t>
            </w:r>
          </w:p>
        </w:tc>
      </w:tr>
      <w:tr w:rsidR="00E248A8" w:rsidRPr="007A23AC" w14:paraId="5F67877F" w14:textId="77777777" w:rsidTr="059403C4">
        <w:tc>
          <w:tcPr>
            <w:tcW w:w="15451" w:type="dxa"/>
            <w:gridSpan w:val="4"/>
            <w:tcBorders>
              <w:left w:val="nil"/>
              <w:bottom w:val="nil"/>
              <w:right w:val="nil"/>
            </w:tcBorders>
          </w:tcPr>
          <w:p w14:paraId="522137D3" w14:textId="0312E009" w:rsidR="00E248A8" w:rsidRPr="00C032DB" w:rsidRDefault="00E248A8" w:rsidP="21CA30A3">
            <w:pPr>
              <w:rPr>
                <w:b/>
                <w:color w:val="002060"/>
                <w:sz w:val="20"/>
                <w:szCs w:val="20"/>
              </w:rPr>
            </w:pPr>
          </w:p>
        </w:tc>
      </w:tr>
      <w:tr w:rsidR="008D4BEC" w:rsidRPr="007A23AC" w14:paraId="351E7FDF" w14:textId="77777777" w:rsidTr="059403C4">
        <w:tc>
          <w:tcPr>
            <w:tcW w:w="15451" w:type="dxa"/>
            <w:gridSpan w:val="4"/>
          </w:tcPr>
          <w:p w14:paraId="46548FD4" w14:textId="77777777" w:rsidR="008D4BEC" w:rsidRPr="00C032DB" w:rsidRDefault="008D4BEC" w:rsidP="00B067BF">
            <w:pPr>
              <w:rPr>
                <w:rFonts w:cstheme="minorHAnsi"/>
                <w:color w:val="002060"/>
                <w:sz w:val="16"/>
                <w:szCs w:val="17"/>
              </w:rPr>
            </w:pPr>
          </w:p>
        </w:tc>
      </w:tr>
    </w:tbl>
    <w:p w14:paraId="66FE2936" w14:textId="77777777" w:rsidR="00AE0DD1" w:rsidRDefault="00AE0DD1" w:rsidP="593B199F"/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3502"/>
        <w:gridCol w:w="1648"/>
        <w:gridCol w:w="4262"/>
        <w:gridCol w:w="6039"/>
      </w:tblGrid>
      <w:tr w:rsidR="00C7535F" w:rsidRPr="007A23AC" w14:paraId="5892F9D2" w14:textId="77777777" w:rsidTr="34941CC8">
        <w:trPr>
          <w:trHeight w:val="2125"/>
        </w:trPr>
        <w:tc>
          <w:tcPr>
            <w:tcW w:w="3502" w:type="dxa"/>
          </w:tcPr>
          <w:p w14:paraId="73198F97" w14:textId="77777777" w:rsidR="00C7535F" w:rsidRPr="004A78D1" w:rsidRDefault="00C7535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  <w:r w:rsidRPr="004A78D1">
              <w:rPr>
                <w:rFonts w:cstheme="minorHAnsi"/>
                <w:b/>
                <w:bCs/>
                <w:color w:val="002060"/>
                <w:sz w:val="30"/>
                <w:szCs w:val="40"/>
              </w:rPr>
              <w:t>Enquire Learning Trust</w:t>
            </w:r>
          </w:p>
          <w:p w14:paraId="36A68167" w14:textId="77777777" w:rsidR="00C7535F" w:rsidRPr="007A23AC" w:rsidRDefault="00C7535F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8250" behindDoc="1" locked="0" layoutInCell="1" allowOverlap="1" wp14:anchorId="29484738" wp14:editId="54E101EA">
                  <wp:simplePos x="0" y="0"/>
                  <wp:positionH relativeFrom="margin">
                    <wp:posOffset>1684634</wp:posOffset>
                  </wp:positionH>
                  <wp:positionV relativeFrom="margin">
                    <wp:posOffset>367665</wp:posOffset>
                  </wp:positionV>
                  <wp:extent cx="688975" cy="688975"/>
                  <wp:effectExtent l="0" t="0" r="0" b="0"/>
                  <wp:wrapTight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ight>
                  <wp:docPr id="9" name="Picture 9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Logo, company nam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1F1C92BA">
              <w:rPr>
                <w:b/>
                <w:bCs/>
                <w:color w:val="000000" w:themeColor="text1"/>
                <w:sz w:val="30"/>
                <w:szCs w:val="30"/>
              </w:rPr>
              <w:t>Primary Academy</w:t>
            </w:r>
          </w:p>
          <w:p w14:paraId="2CBF1579" w14:textId="77777777" w:rsidR="00C7535F" w:rsidRPr="007A23AC" w:rsidRDefault="00C7535F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  <w:t>Improvement Plan</w:t>
            </w:r>
          </w:p>
          <w:p w14:paraId="496C5D78" w14:textId="59779C4D" w:rsidR="00C7535F" w:rsidRPr="007A23AC" w:rsidRDefault="1EAD458E" w:rsidP="593B199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593B199F">
              <w:rPr>
                <w:b/>
                <w:bCs/>
                <w:color w:val="000000" w:themeColor="text1"/>
                <w:sz w:val="32"/>
                <w:szCs w:val="32"/>
              </w:rPr>
              <w:t>202</w:t>
            </w:r>
            <w:r w:rsidR="4FAE2383" w:rsidRPr="593B199F">
              <w:rPr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593B199F">
              <w:rPr>
                <w:b/>
                <w:bCs/>
                <w:color w:val="000000" w:themeColor="text1"/>
                <w:sz w:val="32"/>
                <w:szCs w:val="32"/>
              </w:rPr>
              <w:t>/202</w:t>
            </w:r>
            <w:r w:rsidR="4FAE2383" w:rsidRPr="593B199F">
              <w:rPr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5910" w:type="dxa"/>
            <w:gridSpan w:val="2"/>
          </w:tcPr>
          <w:p w14:paraId="5B6B9BCA" w14:textId="0855B2C7" w:rsidR="00EF1F50" w:rsidRDefault="1EAD458E" w:rsidP="577D5EDB">
            <w:pPr>
              <w:rPr>
                <w:b/>
                <w:bCs/>
                <w:color w:val="002060"/>
                <w:sz w:val="24"/>
                <w:szCs w:val="24"/>
              </w:rPr>
            </w:pPr>
            <w:r w:rsidRPr="577D5EDB">
              <w:rPr>
                <w:b/>
                <w:bCs/>
                <w:color w:val="002060"/>
                <w:sz w:val="24"/>
                <w:szCs w:val="24"/>
              </w:rPr>
              <w:t xml:space="preserve">Priority </w:t>
            </w:r>
            <w:r w:rsidR="008D4BEC">
              <w:rPr>
                <w:b/>
                <w:bCs/>
                <w:color w:val="002060"/>
                <w:sz w:val="24"/>
                <w:szCs w:val="24"/>
              </w:rPr>
              <w:t xml:space="preserve">2 </w:t>
            </w:r>
            <w:r w:rsidR="00D93A50">
              <w:rPr>
                <w:b/>
                <w:bCs/>
                <w:color w:val="002060"/>
                <w:sz w:val="24"/>
                <w:szCs w:val="24"/>
              </w:rPr>
              <w:t>Maths</w:t>
            </w:r>
            <w:r w:rsidR="00EF1F50">
              <w:rPr>
                <w:b/>
                <w:bCs/>
                <w:color w:val="002060"/>
                <w:sz w:val="24"/>
                <w:szCs w:val="24"/>
              </w:rPr>
              <w:t xml:space="preserve">. </w:t>
            </w:r>
          </w:p>
          <w:p w14:paraId="3E238FFA" w14:textId="77777777" w:rsidR="00EF1F50" w:rsidRDefault="00EF1F50" w:rsidP="577D5EDB">
            <w:pPr>
              <w:rPr>
                <w:b/>
                <w:bCs/>
                <w:color w:val="002060"/>
                <w:sz w:val="24"/>
                <w:szCs w:val="24"/>
              </w:rPr>
            </w:pPr>
          </w:p>
          <w:p w14:paraId="5D4AA5ED" w14:textId="08F0BABF" w:rsidR="00C7535F" w:rsidRPr="004A78D1" w:rsidRDefault="00EF1F50" w:rsidP="577D5EDB">
            <w:pPr>
              <w:rPr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 xml:space="preserve">Developing pupil confidence in applying </w:t>
            </w:r>
            <w:r w:rsidR="00C96477">
              <w:rPr>
                <w:b/>
                <w:bCs/>
                <w:color w:val="002060"/>
                <w:sz w:val="24"/>
                <w:szCs w:val="24"/>
              </w:rPr>
              <w:t>their mathematical knowledge and understanding</w:t>
            </w:r>
            <w:r w:rsidR="00BA318A">
              <w:rPr>
                <w:b/>
                <w:bCs/>
                <w:color w:val="002060"/>
                <w:sz w:val="24"/>
                <w:szCs w:val="24"/>
              </w:rPr>
              <w:t xml:space="preserve"> independently. </w:t>
            </w:r>
          </w:p>
          <w:p w14:paraId="13CC4D11" w14:textId="77777777" w:rsidR="00C7535F" w:rsidRPr="007A23AC" w:rsidRDefault="00C7535F" w:rsidP="577D5EDB">
            <w:pPr>
              <w:rPr>
                <w:color w:val="ED7D31" w:themeColor="accent2"/>
                <w:sz w:val="24"/>
                <w:szCs w:val="24"/>
              </w:rPr>
            </w:pPr>
          </w:p>
          <w:p w14:paraId="1FB54218" w14:textId="77777777" w:rsidR="00C7535F" w:rsidRPr="007A23AC" w:rsidRDefault="00C7535F" w:rsidP="577D5EDB">
            <w:pPr>
              <w:ind w:left="38" w:hanging="370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577D5EDB">
              <w:rPr>
                <w:b/>
                <w:bCs/>
                <w:color w:val="ED7D31" w:themeColor="accent2"/>
                <w:sz w:val="24"/>
                <w:szCs w:val="24"/>
              </w:rPr>
              <w:t xml:space="preserve">      </w:t>
            </w:r>
          </w:p>
          <w:p w14:paraId="07B5600C" w14:textId="77777777" w:rsidR="00C7535F" w:rsidRPr="007A23AC" w:rsidRDefault="00C7535F" w:rsidP="577D5EDB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54327138" w14:textId="77777777" w:rsidR="00C7535F" w:rsidRPr="007A23AC" w:rsidRDefault="00C7535F" w:rsidP="577D5EDB">
            <w:pPr>
              <w:rPr>
                <w:sz w:val="16"/>
                <w:szCs w:val="16"/>
              </w:rPr>
            </w:pPr>
          </w:p>
        </w:tc>
        <w:tc>
          <w:tcPr>
            <w:tcW w:w="6039" w:type="dxa"/>
          </w:tcPr>
          <w:p w14:paraId="2E2E4869" w14:textId="04D3F63E" w:rsidR="00C7535F" w:rsidRPr="004A78D1" w:rsidRDefault="00C7535F" w:rsidP="577D5EDB">
            <w:pPr>
              <w:rPr>
                <w:b/>
                <w:bCs/>
                <w:color w:val="002060"/>
                <w:sz w:val="16"/>
                <w:szCs w:val="16"/>
              </w:rPr>
            </w:pPr>
            <w:r w:rsidRPr="577D5EDB">
              <w:rPr>
                <w:b/>
                <w:bCs/>
                <w:color w:val="002060"/>
                <w:sz w:val="16"/>
                <w:szCs w:val="16"/>
              </w:rPr>
              <w:t>Impact – What is the desired outcome for this priority?</w:t>
            </w:r>
          </w:p>
          <w:p w14:paraId="1D6EAB9B" w14:textId="77777777" w:rsidR="00F10E77" w:rsidRPr="00B56702" w:rsidRDefault="00E01536" w:rsidP="00F10E7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6702">
              <w:rPr>
                <w:rFonts w:asciiTheme="minorHAnsi" w:hAnsiTheme="minorHAnsi" w:cstheme="minorBidi"/>
                <w:sz w:val="22"/>
                <w:szCs w:val="22"/>
              </w:rPr>
              <w:t xml:space="preserve">Children will be confident to apply their mathematical knowledge independently </w:t>
            </w:r>
            <w:r w:rsidR="00FE3A30" w:rsidRPr="00B56702">
              <w:rPr>
                <w:rFonts w:asciiTheme="minorHAnsi" w:hAnsiTheme="minorHAnsi" w:cstheme="minorBidi"/>
                <w:sz w:val="22"/>
                <w:szCs w:val="22"/>
              </w:rPr>
              <w:t xml:space="preserve">in any situations. They will talk confidently </w:t>
            </w:r>
            <w:r w:rsidR="00823EF9" w:rsidRPr="00B56702">
              <w:rPr>
                <w:rFonts w:asciiTheme="minorHAnsi" w:hAnsiTheme="minorHAnsi" w:cstheme="minorBidi"/>
                <w:sz w:val="22"/>
                <w:szCs w:val="22"/>
              </w:rPr>
              <w:t xml:space="preserve">about their learning and be able to work through </w:t>
            </w:r>
            <w:r w:rsidR="006A4C96" w:rsidRPr="00B56702">
              <w:rPr>
                <w:rFonts w:asciiTheme="minorHAnsi" w:hAnsiTheme="minorHAnsi" w:cstheme="minorBidi"/>
                <w:sz w:val="22"/>
                <w:szCs w:val="22"/>
              </w:rPr>
              <w:t>any problems/questions</w:t>
            </w:r>
            <w:r w:rsidR="00F10E77" w:rsidRPr="00B56702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  <w:p w14:paraId="35829DF6" w14:textId="77777777" w:rsidR="00F10E77" w:rsidRPr="00B56702" w:rsidRDefault="00F10E77" w:rsidP="00F10E7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6702">
              <w:rPr>
                <w:rFonts w:asciiTheme="minorHAnsi" w:hAnsiTheme="minorHAnsi" w:cstheme="minorHAnsi"/>
                <w:sz w:val="22"/>
                <w:szCs w:val="22"/>
              </w:rPr>
              <w:t>Children will not get upset</w:t>
            </w:r>
            <w:r w:rsidR="006A4C96" w:rsidRPr="00B567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5EE2" w:rsidRPr="00B56702">
              <w:rPr>
                <w:rFonts w:asciiTheme="minorHAnsi" w:hAnsiTheme="minorHAnsi" w:cstheme="minorHAnsi"/>
                <w:sz w:val="22"/>
                <w:szCs w:val="22"/>
              </w:rPr>
              <w:t xml:space="preserve">when faced with challenges. </w:t>
            </w:r>
          </w:p>
          <w:p w14:paraId="1BD94D5D" w14:textId="77777777" w:rsidR="00975EE2" w:rsidRPr="00B56702" w:rsidRDefault="00975EE2" w:rsidP="00F10E7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56702">
              <w:rPr>
                <w:rFonts w:asciiTheme="minorHAnsi" w:hAnsiTheme="minorHAnsi" w:cstheme="minorHAnsi"/>
                <w:sz w:val="22"/>
                <w:szCs w:val="22"/>
              </w:rPr>
              <w:t>Children will talk confidently about their learning</w:t>
            </w:r>
            <w:r w:rsidRPr="00B56702">
              <w:rPr>
                <w:sz w:val="22"/>
                <w:szCs w:val="22"/>
              </w:rPr>
              <w:t>.</w:t>
            </w:r>
          </w:p>
          <w:p w14:paraId="409CC088" w14:textId="710A5228" w:rsidR="00C7535F" w:rsidRPr="007A23AC" w:rsidRDefault="00C7535F" w:rsidP="0044444B">
            <w:pPr>
              <w:pStyle w:val="ListParagraph"/>
              <w:rPr>
                <w:sz w:val="16"/>
                <w:szCs w:val="16"/>
              </w:rPr>
            </w:pPr>
          </w:p>
        </w:tc>
      </w:tr>
      <w:tr w:rsidR="00C7535F" w:rsidRPr="007A23AC" w14:paraId="2F9867FB" w14:textId="77777777" w:rsidTr="34941CC8">
        <w:trPr>
          <w:trHeight w:val="113"/>
        </w:trPr>
        <w:tc>
          <w:tcPr>
            <w:tcW w:w="9412" w:type="dxa"/>
            <w:gridSpan w:val="3"/>
          </w:tcPr>
          <w:p w14:paraId="1986D405" w14:textId="23460AFC" w:rsidR="00C7535F" w:rsidRPr="00871DD7" w:rsidRDefault="1EAD458E" w:rsidP="577D5EDB">
            <w:pPr>
              <w:rPr>
                <w:b/>
                <w:bCs/>
                <w:color w:val="002060"/>
                <w:sz w:val="16"/>
                <w:szCs w:val="16"/>
              </w:rPr>
            </w:pPr>
            <w:r w:rsidRPr="577D5EDB">
              <w:rPr>
                <w:b/>
                <w:bCs/>
                <w:color w:val="002060"/>
                <w:sz w:val="16"/>
                <w:szCs w:val="16"/>
              </w:rPr>
              <w:t>Leadership Activ</w:t>
            </w:r>
            <w:r w:rsidR="53047D9B" w:rsidRPr="577D5EDB">
              <w:rPr>
                <w:b/>
                <w:bCs/>
                <w:color w:val="002060"/>
                <w:sz w:val="16"/>
                <w:szCs w:val="16"/>
              </w:rPr>
              <w:t>i</w:t>
            </w:r>
            <w:r w:rsidRPr="577D5EDB">
              <w:rPr>
                <w:b/>
                <w:bCs/>
                <w:color w:val="002060"/>
                <w:sz w:val="16"/>
                <w:szCs w:val="16"/>
              </w:rPr>
              <w:t xml:space="preserve">ties </w:t>
            </w:r>
          </w:p>
        </w:tc>
        <w:tc>
          <w:tcPr>
            <w:tcW w:w="6039" w:type="dxa"/>
          </w:tcPr>
          <w:p w14:paraId="6480786A" w14:textId="77777777" w:rsidR="00C7535F" w:rsidRPr="00C032DB" w:rsidRDefault="00C7535F" w:rsidP="577D5EDB">
            <w:pPr>
              <w:rPr>
                <w:color w:val="002060"/>
                <w:sz w:val="16"/>
                <w:szCs w:val="16"/>
              </w:rPr>
            </w:pPr>
            <w:r w:rsidRPr="577D5EDB">
              <w:rPr>
                <w:b/>
                <w:bCs/>
                <w:color w:val="002060"/>
                <w:sz w:val="16"/>
                <w:szCs w:val="16"/>
              </w:rPr>
              <w:t>How will practice and provision look if we are successful in this priority?</w:t>
            </w:r>
          </w:p>
        </w:tc>
      </w:tr>
      <w:tr w:rsidR="00C7535F" w:rsidRPr="007A23AC" w14:paraId="1965F897" w14:textId="77777777" w:rsidTr="34941CC8">
        <w:trPr>
          <w:trHeight w:val="2593"/>
        </w:trPr>
        <w:tc>
          <w:tcPr>
            <w:tcW w:w="9412" w:type="dxa"/>
            <w:gridSpan w:val="3"/>
          </w:tcPr>
          <w:p w14:paraId="558CC436" w14:textId="77777777" w:rsidR="00B56702" w:rsidRPr="00B56702" w:rsidRDefault="00B56702" w:rsidP="00B56702">
            <w:pPr>
              <w:rPr>
                <w:rFonts w:cstheme="minorHAnsi"/>
                <w:b/>
                <w:bCs/>
                <w:i/>
                <w:iCs/>
                <w:color w:val="37474F"/>
                <w:sz w:val="24"/>
                <w:szCs w:val="24"/>
                <w:shd w:val="clear" w:color="auto" w:fill="FFFFFF"/>
              </w:rPr>
            </w:pPr>
            <w:r w:rsidRPr="00B56702">
              <w:rPr>
                <w:rFonts w:cstheme="minorHAnsi"/>
                <w:b/>
                <w:bCs/>
                <w:i/>
                <w:iCs/>
                <w:color w:val="37474F"/>
                <w:sz w:val="24"/>
                <w:szCs w:val="24"/>
                <w:shd w:val="clear" w:color="auto" w:fill="FFFFFF"/>
              </w:rPr>
              <w:t>The EEF’s ​</w:t>
            </w:r>
            <w:r w:rsidRPr="00B56702">
              <w:rPr>
                <w:rStyle w:val="pull-single"/>
                <w:rFonts w:cstheme="minorHAnsi"/>
                <w:b/>
                <w:bCs/>
                <w:i/>
                <w:iCs/>
                <w:color w:val="37474F"/>
                <w:sz w:val="24"/>
                <w:szCs w:val="24"/>
                <w:bdr w:val="single" w:sz="2" w:space="0" w:color="EEEEEE" w:frame="1"/>
                <w:shd w:val="clear" w:color="auto" w:fill="FFFFFF"/>
              </w:rPr>
              <w:t>‘</w:t>
            </w:r>
            <w:r w:rsidRPr="00B56702">
              <w:rPr>
                <w:rFonts w:cstheme="minorHAnsi"/>
                <w:b/>
                <w:bCs/>
                <w:i/>
                <w:iCs/>
                <w:color w:val="37474F"/>
                <w:sz w:val="24"/>
                <w:szCs w:val="24"/>
                <w:shd w:val="clear" w:color="auto" w:fill="FFFFFF"/>
              </w:rPr>
              <w:t>Improving Mathematics in Key Stages 2 and 3’ </w:t>
            </w:r>
            <w:hyperlink r:id="rId14" w:tgtFrame="_blank" w:history="1">
              <w:r w:rsidRPr="00B56702">
                <w:rPr>
                  <w:rStyle w:val="Hyperlink"/>
                  <w:rFonts w:cstheme="minorHAnsi"/>
                  <w:b/>
                  <w:bCs/>
                  <w:i/>
                  <w:iCs/>
                  <w:sz w:val="24"/>
                  <w:szCs w:val="24"/>
                  <w:bdr w:val="single" w:sz="2" w:space="0" w:color="EEEEEE" w:frame="1"/>
                  <w:shd w:val="clear" w:color="auto" w:fill="FFFFFF"/>
                </w:rPr>
                <w:t>guidance report</w:t>
              </w:r>
            </w:hyperlink>
            <w:r w:rsidRPr="00B56702">
              <w:rPr>
                <w:rFonts w:cstheme="minorHAnsi"/>
                <w:b/>
                <w:bCs/>
                <w:i/>
                <w:iCs/>
                <w:color w:val="37474F"/>
                <w:sz w:val="24"/>
                <w:szCs w:val="24"/>
                <w:shd w:val="clear" w:color="auto" w:fill="FFFFFF"/>
              </w:rPr>
              <w:t> defines problem-solving as ​</w:t>
            </w:r>
            <w:r w:rsidRPr="00B56702">
              <w:rPr>
                <w:rStyle w:val="pull-double"/>
                <w:rFonts w:cstheme="minorHAnsi"/>
                <w:b/>
                <w:bCs/>
                <w:i/>
                <w:iCs/>
                <w:color w:val="37474F"/>
                <w:sz w:val="24"/>
                <w:szCs w:val="24"/>
                <w:bdr w:val="single" w:sz="2" w:space="0" w:color="EEEEEE" w:frame="1"/>
                <w:shd w:val="clear" w:color="auto" w:fill="FFFFFF"/>
              </w:rPr>
              <w:t>“</w:t>
            </w:r>
            <w:r w:rsidRPr="00B56702">
              <w:rPr>
                <w:rFonts w:cstheme="minorHAnsi"/>
                <w:b/>
                <w:bCs/>
                <w:i/>
                <w:iCs/>
                <w:color w:val="37474F"/>
                <w:sz w:val="24"/>
                <w:szCs w:val="24"/>
                <w:shd w:val="clear" w:color="auto" w:fill="FFFFFF"/>
              </w:rPr>
              <w:t>a situation where pupils lack a well-rehearsed and readily available method”</w:t>
            </w:r>
          </w:p>
          <w:p w14:paraId="30BD925E" w14:textId="2E51559F" w:rsidR="00FA390A" w:rsidRPr="004A04BF" w:rsidRDefault="00FA390A" w:rsidP="00B56702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Calibri" w:hAnsiTheme="minorHAnsi" w:cstheme="minorHAnsi"/>
                <w:color w:val="1F4E79" w:themeColor="accent1" w:themeShade="80"/>
                <w:sz w:val="22"/>
                <w:szCs w:val="22"/>
                <w:shd w:val="clear" w:color="auto" w:fill="FFFFFF"/>
              </w:rPr>
            </w:pPr>
            <w:r w:rsidRPr="004A04BF">
              <w:rPr>
                <w:rFonts w:asciiTheme="minorHAnsi" w:eastAsia="Calibri" w:hAnsiTheme="minorHAnsi" w:cstheme="minorHAnsi"/>
                <w:color w:val="1F4E79" w:themeColor="accent1" w:themeShade="80"/>
                <w:sz w:val="22"/>
                <w:szCs w:val="22"/>
                <w:shd w:val="clear" w:color="auto" w:fill="FFFFFF"/>
              </w:rPr>
              <w:t>Develop an “Heuristic Checklist” to highlight traits of effective problem-solvers</w:t>
            </w:r>
            <w:r w:rsidR="009B36E1" w:rsidRPr="004A04BF">
              <w:rPr>
                <w:rFonts w:asciiTheme="minorHAnsi" w:eastAsia="Calibri" w:hAnsiTheme="minorHAnsi" w:cstheme="minorHAnsi"/>
                <w:color w:val="1F4E79" w:themeColor="accent1" w:themeShade="80"/>
                <w:sz w:val="22"/>
                <w:szCs w:val="22"/>
                <w:shd w:val="clear" w:color="auto" w:fill="FFFFFF"/>
              </w:rPr>
              <w:t xml:space="preserve"> (Aut JK)</w:t>
            </w:r>
          </w:p>
          <w:p w14:paraId="138A3862" w14:textId="712DB967" w:rsidR="00FA390A" w:rsidRPr="004A04BF" w:rsidRDefault="00FA390A" w:rsidP="00B56702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Calibri" w:hAnsiTheme="minorHAnsi" w:cstheme="minorHAnsi"/>
                <w:color w:val="1F4E79" w:themeColor="accent1" w:themeShade="80"/>
              </w:rPr>
            </w:pPr>
            <w:r w:rsidRPr="004A04BF">
              <w:rPr>
                <w:rFonts w:asciiTheme="minorHAnsi" w:eastAsia="Calibri" w:hAnsiTheme="minorHAnsi" w:cstheme="minorHAnsi"/>
                <w:color w:val="1F4E79" w:themeColor="accent1" w:themeShade="80"/>
              </w:rPr>
              <w:t>Develop routines for children to articulate and share process</w:t>
            </w:r>
            <w:r w:rsidR="009B36E1" w:rsidRPr="004A04BF">
              <w:rPr>
                <w:rFonts w:asciiTheme="minorHAnsi" w:eastAsia="Calibri" w:hAnsiTheme="minorHAnsi" w:cstheme="minorHAnsi"/>
                <w:color w:val="1F4E79" w:themeColor="accent1" w:themeShade="80"/>
              </w:rPr>
              <w:t xml:space="preserve"> (Aut)</w:t>
            </w:r>
          </w:p>
          <w:p w14:paraId="78056D3E" w14:textId="581EF7F3" w:rsidR="00B56702" w:rsidRPr="004A04BF" w:rsidRDefault="00FA390A" w:rsidP="00B56702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color w:val="1F4E79" w:themeColor="accent1" w:themeShade="80"/>
                <w:shd w:val="clear" w:color="auto" w:fill="FFFFFF"/>
              </w:rPr>
            </w:pPr>
            <w:r w:rsidRPr="004A04BF">
              <w:rPr>
                <w:rFonts w:asciiTheme="minorHAnsi" w:eastAsia="Calibri" w:hAnsiTheme="minorHAnsi" w:cstheme="minorHAnsi"/>
                <w:color w:val="1F4E79" w:themeColor="accent1" w:themeShade="80"/>
              </w:rPr>
              <w:t>Produce worked examples of different ways to approach a problem</w:t>
            </w:r>
            <w:r w:rsidR="009B36E1" w:rsidRPr="004A04BF">
              <w:rPr>
                <w:rFonts w:asciiTheme="minorHAnsi" w:eastAsia="Calibri" w:hAnsiTheme="minorHAnsi" w:cstheme="minorHAnsi"/>
                <w:color w:val="1F4E79" w:themeColor="accent1" w:themeShade="80"/>
              </w:rPr>
              <w:t>(Aut)</w:t>
            </w:r>
          </w:p>
          <w:p w14:paraId="6A30E36A" w14:textId="54560F05" w:rsidR="00FA390A" w:rsidRPr="004A04BF" w:rsidRDefault="00B56702" w:rsidP="00B56702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color w:val="1F4E79" w:themeColor="accent1" w:themeShade="80"/>
                <w:shd w:val="clear" w:color="auto" w:fill="FFFFFF"/>
              </w:rPr>
            </w:pPr>
            <w:r w:rsidRPr="004A04BF">
              <w:rPr>
                <w:rFonts w:asciiTheme="minorHAnsi" w:eastAsia="Calibri" w:hAnsiTheme="minorHAnsi" w:cstheme="minorHAnsi"/>
                <w:color w:val="1F4E79" w:themeColor="accent1" w:themeShade="80"/>
              </w:rPr>
              <w:t xml:space="preserve">Developing  </w:t>
            </w:r>
            <w:r w:rsidRPr="004A04BF">
              <w:rPr>
                <w:rFonts w:asciiTheme="minorHAnsi" w:hAnsiTheme="minorHAnsi" w:cstheme="minorHAnsi"/>
                <w:color w:val="1F4E79" w:themeColor="accent1" w:themeShade="80"/>
                <w:shd w:val="clear" w:color="auto" w:fill="FFFFFF"/>
              </w:rPr>
              <w:t xml:space="preserve">Effective teacher modelling of worked examples </w:t>
            </w:r>
            <w:r w:rsidR="009B36E1" w:rsidRPr="004A04BF">
              <w:rPr>
                <w:rFonts w:asciiTheme="minorHAnsi" w:hAnsiTheme="minorHAnsi" w:cstheme="minorHAnsi"/>
                <w:color w:val="1F4E79" w:themeColor="accent1" w:themeShade="80"/>
                <w:shd w:val="clear" w:color="auto" w:fill="FFFFFF"/>
              </w:rPr>
              <w:t>(Aut</w:t>
            </w:r>
            <w:r w:rsidR="0053529B" w:rsidRPr="004A04BF">
              <w:rPr>
                <w:rFonts w:asciiTheme="minorHAnsi" w:hAnsiTheme="minorHAnsi" w:cstheme="minorHAnsi"/>
                <w:color w:val="1F4E79" w:themeColor="accent1" w:themeShade="80"/>
                <w:shd w:val="clear" w:color="auto" w:fill="FFFFFF"/>
              </w:rPr>
              <w:t xml:space="preserve"> all staff</w:t>
            </w:r>
            <w:r w:rsidR="009B36E1" w:rsidRPr="004A04BF">
              <w:rPr>
                <w:rFonts w:asciiTheme="minorHAnsi" w:hAnsiTheme="minorHAnsi" w:cstheme="minorHAnsi"/>
                <w:color w:val="1F4E79" w:themeColor="accent1" w:themeShade="80"/>
                <w:shd w:val="clear" w:color="auto" w:fill="FFFFFF"/>
              </w:rPr>
              <w:t>)</w:t>
            </w:r>
          </w:p>
          <w:p w14:paraId="1A2D76B7" w14:textId="179D2529" w:rsidR="00FA390A" w:rsidRPr="004A04BF" w:rsidRDefault="00FA390A" w:rsidP="00B56702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Calibri" w:hAnsiTheme="minorHAnsi" w:cstheme="minorHAnsi"/>
                <w:color w:val="1F4E79" w:themeColor="accent1" w:themeShade="80"/>
              </w:rPr>
            </w:pPr>
            <w:r w:rsidRPr="004A04BF">
              <w:rPr>
                <w:rFonts w:asciiTheme="minorHAnsi" w:eastAsia="Calibri" w:hAnsiTheme="minorHAnsi" w:cstheme="minorHAnsi"/>
                <w:color w:val="1F4E79" w:themeColor="accent1" w:themeShade="80"/>
              </w:rPr>
              <w:t xml:space="preserve">Develop and introduce Mathematical discussion  session using Oracy frameworks  to support pupil exploration of approaches </w:t>
            </w:r>
            <w:r w:rsidR="009B36E1" w:rsidRPr="004A04BF">
              <w:rPr>
                <w:rFonts w:asciiTheme="minorHAnsi" w:eastAsia="Calibri" w:hAnsiTheme="minorHAnsi" w:cstheme="minorHAnsi"/>
                <w:color w:val="1F4E79" w:themeColor="accent1" w:themeShade="80"/>
              </w:rPr>
              <w:t>(Spr CK/SS)</w:t>
            </w:r>
          </w:p>
          <w:p w14:paraId="4BF0E378" w14:textId="0FD93AAA" w:rsidR="009B36E1" w:rsidRPr="004A04BF" w:rsidRDefault="009B36E1" w:rsidP="00B56702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Calibri" w:hAnsiTheme="minorHAnsi" w:cstheme="minorHAnsi"/>
                <w:color w:val="1F4E79" w:themeColor="accent1" w:themeShade="80"/>
              </w:rPr>
            </w:pPr>
            <w:r w:rsidRPr="004A04BF">
              <w:rPr>
                <w:rFonts w:asciiTheme="minorHAnsi" w:eastAsia="Calibri" w:hAnsiTheme="minorHAnsi" w:cstheme="minorHAnsi"/>
                <w:color w:val="1F4E79" w:themeColor="accent1" w:themeShade="80"/>
              </w:rPr>
              <w:t>Introduce Open problems that support pupils in exploring approaches to understand optimal solutions.  (Spr SS/JK)</w:t>
            </w:r>
          </w:p>
          <w:p w14:paraId="0165A880" w14:textId="26FBF7CD" w:rsidR="00FA390A" w:rsidRPr="004A04BF" w:rsidRDefault="00FA390A" w:rsidP="00B56702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Calibri" w:hAnsiTheme="minorHAnsi" w:cstheme="minorHAnsi"/>
                <w:color w:val="1F4E79" w:themeColor="accent1" w:themeShade="80"/>
              </w:rPr>
            </w:pPr>
            <w:r w:rsidRPr="004A04BF">
              <w:rPr>
                <w:rFonts w:asciiTheme="minorHAnsi" w:eastAsia="Calibri" w:hAnsiTheme="minorHAnsi" w:cstheme="minorHAnsi"/>
                <w:color w:val="1F4E79" w:themeColor="accent1" w:themeShade="80"/>
              </w:rPr>
              <w:t>Introduce reflection and feedback time to allow pupils to explore their approach</w:t>
            </w:r>
            <w:r w:rsidR="0053529B" w:rsidRPr="004A04BF">
              <w:rPr>
                <w:rFonts w:asciiTheme="minorHAnsi" w:eastAsia="Calibri" w:hAnsiTheme="minorHAnsi" w:cstheme="minorHAnsi"/>
                <w:color w:val="1F4E79" w:themeColor="accent1" w:themeShade="80"/>
              </w:rPr>
              <w:t xml:space="preserve"> (Spr)</w:t>
            </w:r>
          </w:p>
          <w:p w14:paraId="299EE098" w14:textId="09501234" w:rsidR="001F780C" w:rsidRPr="004A04BF" w:rsidRDefault="004A04BF" w:rsidP="00B56702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Calibri" w:hAnsiTheme="minorHAnsi" w:cstheme="minorHAnsi"/>
                <w:color w:val="1F4E79" w:themeColor="accent1" w:themeShade="80"/>
              </w:rPr>
            </w:pPr>
            <w:r>
              <w:rPr>
                <w:rFonts w:asciiTheme="minorHAnsi" w:eastAsia="Calibri" w:hAnsiTheme="minorHAnsi" w:cstheme="minorHAnsi"/>
                <w:color w:val="1F4E79" w:themeColor="accent1" w:themeShade="80"/>
              </w:rPr>
              <w:t>Look to create real world cross curricular problem that link Maths into other curriculum areas</w:t>
            </w:r>
          </w:p>
          <w:p w14:paraId="4CBBF1DC" w14:textId="7EFE1949" w:rsidR="00C7535F" w:rsidRPr="000C3874" w:rsidRDefault="00C7535F" w:rsidP="577D5EDB">
            <w:pPr>
              <w:rPr>
                <w:rFonts w:ascii="Calibri Light" w:eastAsia="Calibri Light" w:hAnsi="Calibri Light" w:cs="Calibri Light"/>
                <w:color w:val="002060"/>
                <w:sz w:val="16"/>
                <w:szCs w:val="16"/>
              </w:rPr>
            </w:pPr>
          </w:p>
        </w:tc>
        <w:tc>
          <w:tcPr>
            <w:tcW w:w="6039" w:type="dxa"/>
          </w:tcPr>
          <w:p w14:paraId="1E2B74DE" w14:textId="77777777" w:rsidR="00C7535F" w:rsidRPr="008A7C9C" w:rsidRDefault="0053529B" w:rsidP="0044444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2060"/>
              </w:rPr>
            </w:pPr>
            <w:r w:rsidRPr="008A7C9C">
              <w:rPr>
                <w:rFonts w:asciiTheme="minorHAnsi" w:hAnsiTheme="minorHAnsi" w:cstheme="minorHAnsi"/>
                <w:color w:val="002060"/>
              </w:rPr>
              <w:t>Pupils will be able to articulate the steps and their approach to solving a problem</w:t>
            </w:r>
          </w:p>
          <w:p w14:paraId="26950B1D" w14:textId="77777777" w:rsidR="0053529B" w:rsidRPr="008A7C9C" w:rsidRDefault="0053529B" w:rsidP="0044444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2060"/>
              </w:rPr>
            </w:pPr>
            <w:r w:rsidRPr="008A7C9C">
              <w:rPr>
                <w:rFonts w:asciiTheme="minorHAnsi" w:hAnsiTheme="minorHAnsi" w:cstheme="minorHAnsi"/>
                <w:color w:val="002060"/>
              </w:rPr>
              <w:t>Pupils will be confident in approaching problems</w:t>
            </w:r>
          </w:p>
          <w:p w14:paraId="6673C4F1" w14:textId="77777777" w:rsidR="0053529B" w:rsidRPr="008A7C9C" w:rsidRDefault="0053529B" w:rsidP="0044444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2060"/>
              </w:rPr>
            </w:pPr>
            <w:r w:rsidRPr="008A7C9C">
              <w:rPr>
                <w:rFonts w:asciiTheme="minorHAnsi" w:hAnsiTheme="minorHAnsi" w:cstheme="minorHAnsi"/>
                <w:color w:val="002060"/>
              </w:rPr>
              <w:t>Effective consistent teacher modelling</w:t>
            </w:r>
            <w:r w:rsidR="008A7C9C" w:rsidRPr="008A7C9C">
              <w:rPr>
                <w:rFonts w:asciiTheme="minorHAnsi" w:hAnsiTheme="minorHAnsi" w:cstheme="minorHAnsi"/>
                <w:color w:val="002060"/>
              </w:rPr>
              <w:t>.</w:t>
            </w:r>
          </w:p>
          <w:p w14:paraId="0BB4A98B" w14:textId="77777777" w:rsidR="008A7C9C" w:rsidRPr="008A7C9C" w:rsidRDefault="008A7C9C" w:rsidP="0044444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2060"/>
              </w:rPr>
            </w:pPr>
            <w:r w:rsidRPr="008A7C9C">
              <w:rPr>
                <w:rFonts w:asciiTheme="minorHAnsi" w:hAnsiTheme="minorHAnsi" w:cstheme="minorHAnsi"/>
                <w:color w:val="002060"/>
              </w:rPr>
              <w:t xml:space="preserve">Pupils will be able to review their strategies and approaches </w:t>
            </w:r>
          </w:p>
          <w:p w14:paraId="1432429D" w14:textId="77777777" w:rsidR="008A7C9C" w:rsidRPr="004A04BF" w:rsidRDefault="008A7C9C" w:rsidP="0044444B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2060"/>
                <w:sz w:val="20"/>
                <w:szCs w:val="20"/>
              </w:rPr>
            </w:pPr>
            <w:r w:rsidRPr="008A7C9C">
              <w:rPr>
                <w:rFonts w:asciiTheme="minorHAnsi" w:hAnsiTheme="minorHAnsi" w:cstheme="minorHAnsi"/>
                <w:color w:val="002060"/>
              </w:rPr>
              <w:t>Pupils will have increased understanding of problem language</w:t>
            </w:r>
          </w:p>
          <w:p w14:paraId="613A6C9F" w14:textId="4CA4393D" w:rsidR="004A04BF" w:rsidRPr="004A04BF" w:rsidRDefault="004A04BF" w:rsidP="0044444B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4A04BF">
              <w:rPr>
                <w:rFonts w:asciiTheme="minorHAnsi" w:hAnsiTheme="minorHAnsi" w:cstheme="minorHAnsi"/>
                <w:color w:val="002060"/>
              </w:rPr>
              <w:t>Pupils will have increased resilience and confidence when approached with unfamiliar challeneges</w:t>
            </w:r>
          </w:p>
        </w:tc>
      </w:tr>
      <w:tr w:rsidR="00C7535F" w:rsidRPr="007A23AC" w14:paraId="74FF7EAD" w14:textId="77777777" w:rsidTr="34941CC8">
        <w:trPr>
          <w:trHeight w:val="1412"/>
        </w:trPr>
        <w:tc>
          <w:tcPr>
            <w:tcW w:w="5150" w:type="dxa"/>
            <w:gridSpan w:val="2"/>
          </w:tcPr>
          <w:p w14:paraId="3DBF9217" w14:textId="77777777" w:rsidR="00C7535F" w:rsidRDefault="00D070DF" w:rsidP="00D070DF">
            <w:pPr>
              <w:ind w:left="360"/>
              <w:rPr>
                <w:rFonts w:eastAsiaTheme="minorEastAs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2060"/>
                <w:sz w:val="20"/>
                <w:szCs w:val="20"/>
              </w:rPr>
              <w:t>Autumn Milestones</w:t>
            </w:r>
          </w:p>
          <w:p w14:paraId="33FCE804" w14:textId="77777777" w:rsidR="002E13BA" w:rsidRDefault="002E13BA" w:rsidP="00D070DF">
            <w:pPr>
              <w:ind w:left="360"/>
              <w:rPr>
                <w:rFonts w:eastAsiaTheme="minorEastAsia"/>
                <w:b/>
                <w:bCs/>
                <w:color w:val="002060"/>
                <w:sz w:val="20"/>
                <w:szCs w:val="20"/>
              </w:rPr>
            </w:pPr>
          </w:p>
          <w:p w14:paraId="6F1EE9F3" w14:textId="77777777" w:rsidR="002E13BA" w:rsidRDefault="002E13BA" w:rsidP="002E13BA">
            <w:pPr>
              <w:pStyle w:val="ListParagraph"/>
              <w:numPr>
                <w:ilvl w:val="0"/>
                <w:numId w:val="50"/>
              </w:numP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2E13BA"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  <w:t>Create Model approaches to open ended problems</w:t>
            </w:r>
          </w:p>
          <w:p w14:paraId="29B9D75C" w14:textId="77777777" w:rsidR="002E13BA" w:rsidRDefault="002E13BA" w:rsidP="002E13BA">
            <w:pPr>
              <w:pStyle w:val="ListParagraph"/>
              <w:numPr>
                <w:ilvl w:val="0"/>
                <w:numId w:val="50"/>
              </w:numP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  <w:t>Develop “Hueristic” Checklist</w:t>
            </w:r>
          </w:p>
          <w:p w14:paraId="101EA6F7" w14:textId="77777777" w:rsidR="002E13BA" w:rsidRDefault="004A04BF" w:rsidP="002E13BA">
            <w:pPr>
              <w:pStyle w:val="ListParagraph"/>
              <w:numPr>
                <w:ilvl w:val="0"/>
                <w:numId w:val="50"/>
              </w:numP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  <w:t>Explore what effective modelling of open ended problems  with multiple approaches looks  like</w:t>
            </w:r>
          </w:p>
          <w:p w14:paraId="4937C43C" w14:textId="4B90B3D7" w:rsidR="004A04BF" w:rsidRPr="002E13BA" w:rsidRDefault="004A04BF" w:rsidP="002E13BA">
            <w:pPr>
              <w:pStyle w:val="ListParagraph"/>
              <w:numPr>
                <w:ilvl w:val="0"/>
                <w:numId w:val="50"/>
              </w:numP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  <w:t>Develop routines to share and articulate process</w:t>
            </w:r>
          </w:p>
        </w:tc>
        <w:tc>
          <w:tcPr>
            <w:tcW w:w="4262" w:type="dxa"/>
          </w:tcPr>
          <w:p w14:paraId="7B701D2A" w14:textId="77777777" w:rsidR="00C7535F" w:rsidRPr="00D070DF" w:rsidRDefault="1EAD458E" w:rsidP="577D5EDB">
            <w:pPr>
              <w:rPr>
                <w:rFonts w:eastAsiaTheme="minorEastAsia"/>
                <w:b/>
                <w:bCs/>
                <w:color w:val="002060"/>
                <w:sz w:val="20"/>
                <w:szCs w:val="20"/>
              </w:rPr>
            </w:pPr>
            <w:r w:rsidRPr="00D070DF">
              <w:rPr>
                <w:rFonts w:eastAsiaTheme="minorEastAsia"/>
                <w:b/>
                <w:bCs/>
                <w:color w:val="002060"/>
                <w:sz w:val="20"/>
                <w:szCs w:val="20"/>
              </w:rPr>
              <w:t>Spring Milestones</w:t>
            </w:r>
          </w:p>
          <w:p w14:paraId="235ED146" w14:textId="77777777" w:rsidR="00C7535F" w:rsidRPr="00D070DF" w:rsidRDefault="00C7535F" w:rsidP="577D5EDB">
            <w:pPr>
              <w:rPr>
                <w:rFonts w:eastAsiaTheme="minorEastAsia"/>
                <w:b/>
                <w:bCs/>
                <w:color w:val="002060"/>
                <w:sz w:val="20"/>
                <w:szCs w:val="20"/>
              </w:rPr>
            </w:pPr>
          </w:p>
          <w:p w14:paraId="59FC4FCF" w14:textId="66FF0C4B" w:rsidR="004A04BF" w:rsidRDefault="004A04BF" w:rsidP="004A04BF">
            <w:pPr>
              <w:pStyle w:val="ListParagraph"/>
              <w:numPr>
                <w:ilvl w:val="0"/>
                <w:numId w:val="51"/>
              </w:numP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4A04BF"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  <w:t xml:space="preserve">Introduce Mathematical discussion session </w:t>
            </w:r>
          </w:p>
          <w:p w14:paraId="6FDB9774" w14:textId="31A165B7" w:rsidR="004A04BF" w:rsidRDefault="004A04BF" w:rsidP="004A04BF">
            <w:pPr>
              <w:pStyle w:val="ListParagraph"/>
              <w:numPr>
                <w:ilvl w:val="0"/>
                <w:numId w:val="51"/>
              </w:numP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  <w:t xml:space="preserve">Develop bank of cross-curricular problems </w:t>
            </w:r>
          </w:p>
          <w:p w14:paraId="6E0D1F06" w14:textId="5A004844" w:rsidR="004A04BF" w:rsidRDefault="004A04BF" w:rsidP="004A04BF">
            <w:pPr>
              <w:pStyle w:val="ListParagraph"/>
              <w:numPr>
                <w:ilvl w:val="0"/>
                <w:numId w:val="51"/>
              </w:numP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  <w:t xml:space="preserve">Introduce reflection approaches to support pupils in reflecting on their approach </w:t>
            </w:r>
          </w:p>
          <w:p w14:paraId="26E8AAA1" w14:textId="1E1586C8" w:rsidR="00C7535F" w:rsidRPr="004A04BF" w:rsidRDefault="004A04BF" w:rsidP="577D5EDB">
            <w:pPr>
              <w:pStyle w:val="ListParagraph"/>
              <w:numPr>
                <w:ilvl w:val="0"/>
                <w:numId w:val="51"/>
              </w:numP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</w:rPr>
              <w:t xml:space="preserve">Monitor/ Review open ended problem solving </w:t>
            </w:r>
          </w:p>
          <w:p w14:paraId="46E6B283" w14:textId="77777777" w:rsidR="00C7535F" w:rsidRPr="00D070DF" w:rsidRDefault="00C7535F" w:rsidP="577D5EDB">
            <w:pPr>
              <w:rPr>
                <w:rFonts w:eastAsiaTheme="minorEastAsi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6039" w:type="dxa"/>
          </w:tcPr>
          <w:p w14:paraId="1B5B2522" w14:textId="77777777" w:rsidR="00C7535F" w:rsidRDefault="1EAD458E" w:rsidP="577D5EDB">
            <w:pPr>
              <w:rPr>
                <w:rFonts w:eastAsiaTheme="minorEastAsia"/>
                <w:b/>
                <w:bCs/>
                <w:color w:val="002060"/>
                <w:sz w:val="20"/>
                <w:szCs w:val="20"/>
              </w:rPr>
            </w:pPr>
            <w:r w:rsidRPr="00D070DF">
              <w:rPr>
                <w:rFonts w:eastAsiaTheme="minorEastAsia"/>
                <w:b/>
                <w:bCs/>
                <w:color w:val="002060"/>
                <w:sz w:val="20"/>
                <w:szCs w:val="20"/>
              </w:rPr>
              <w:t>Summer Milestones</w:t>
            </w:r>
          </w:p>
          <w:p w14:paraId="6E4E99BB" w14:textId="77777777" w:rsidR="004A04BF" w:rsidRPr="00D070DF" w:rsidRDefault="004A04BF" w:rsidP="577D5EDB">
            <w:pPr>
              <w:rPr>
                <w:rFonts w:eastAsiaTheme="minorEastAsia"/>
                <w:b/>
                <w:bCs/>
                <w:color w:val="002060"/>
                <w:sz w:val="20"/>
                <w:szCs w:val="20"/>
              </w:rPr>
            </w:pPr>
          </w:p>
          <w:p w14:paraId="0B0E153D" w14:textId="77777777" w:rsidR="00C7535F" w:rsidRPr="004A04BF" w:rsidRDefault="004A04BF" w:rsidP="00D070D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A04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Audit pupils approaches to solving problems </w:t>
            </w:r>
          </w:p>
          <w:p w14:paraId="12AC3F27" w14:textId="0F9C3110" w:rsidR="004A04BF" w:rsidRPr="00D070DF" w:rsidRDefault="004A04BF" w:rsidP="00D070DF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0"/>
                <w:szCs w:val="20"/>
              </w:rPr>
            </w:pPr>
            <w:r w:rsidRPr="004A04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Review problem solving as part of the Summer enquiry</w:t>
            </w:r>
          </w:p>
        </w:tc>
      </w:tr>
      <w:tr w:rsidR="000960B6" w:rsidRPr="007A23AC" w14:paraId="3B3BDA93" w14:textId="77777777" w:rsidTr="004A04BF">
        <w:trPr>
          <w:trHeight w:val="1124"/>
        </w:trPr>
        <w:tc>
          <w:tcPr>
            <w:tcW w:w="15451" w:type="dxa"/>
            <w:gridSpan w:val="4"/>
            <w:tcBorders>
              <w:bottom w:val="single" w:sz="4" w:space="0" w:color="auto"/>
            </w:tcBorders>
          </w:tcPr>
          <w:p w14:paraId="524DB8D0" w14:textId="77777777" w:rsidR="000960B6" w:rsidRPr="00C032DB" w:rsidRDefault="000960B6">
            <w:pPr>
              <w:ind w:left="360"/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C032DB">
              <w:rPr>
                <w:rFonts w:cstheme="minorHAnsi"/>
                <w:b/>
                <w:bCs/>
                <w:color w:val="002060"/>
                <w:sz w:val="20"/>
                <w:szCs w:val="20"/>
              </w:rPr>
              <w:lastRenderedPageBreak/>
              <w:t>Collaborative Advantage</w:t>
            </w:r>
            <w:r w:rsidRPr="00C032DB">
              <w:rPr>
                <w:rFonts w:cstheme="minorHAnsi"/>
                <w:b/>
                <w:color w:val="002060"/>
                <w:sz w:val="16"/>
                <w:szCs w:val="17"/>
              </w:rPr>
              <w:t xml:space="preserve"> </w:t>
            </w:r>
          </w:p>
          <w:p w14:paraId="7656994D" w14:textId="77777777" w:rsidR="000960B6" w:rsidRDefault="000960B6" w:rsidP="000960B6">
            <w:pPr>
              <w:rPr>
                <w:color w:val="002060"/>
                <w:sz w:val="16"/>
                <w:szCs w:val="16"/>
              </w:rPr>
            </w:pPr>
          </w:p>
          <w:p w14:paraId="15DF869C" w14:textId="2AC2201E" w:rsidR="000E4AC0" w:rsidRPr="000E4AC0" w:rsidRDefault="000E4AC0" w:rsidP="000960B6">
            <w:pPr>
              <w:rPr>
                <w:color w:val="002060"/>
                <w:sz w:val="20"/>
                <w:szCs w:val="20"/>
              </w:rPr>
            </w:pPr>
            <w:r w:rsidRPr="000E4AC0">
              <w:rPr>
                <w:color w:val="002060"/>
                <w:sz w:val="20"/>
                <w:szCs w:val="20"/>
              </w:rPr>
              <w:t>Highlight schools that have achieved Greater Depth success and explore approaches to problem solving and applying knowledge</w:t>
            </w:r>
          </w:p>
        </w:tc>
      </w:tr>
      <w:tr w:rsidR="00AE0DD1" w:rsidRPr="007A23AC" w14:paraId="321DFCEE" w14:textId="77777777" w:rsidTr="00D67F53">
        <w:trPr>
          <w:trHeight w:val="2125"/>
        </w:trPr>
        <w:tc>
          <w:tcPr>
            <w:tcW w:w="3502" w:type="dxa"/>
            <w:tcBorders>
              <w:left w:val="nil"/>
              <w:bottom w:val="single" w:sz="4" w:space="0" w:color="auto"/>
              <w:right w:val="nil"/>
            </w:tcBorders>
          </w:tcPr>
          <w:p w14:paraId="20AD1470" w14:textId="77777777" w:rsidR="00D67F53" w:rsidRDefault="00D67F53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335AE017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6532A9A3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739DFC05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680D88B3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09FB3734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5475AD2C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1811F2F9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1F93F8B6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796BDFCF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5CD40D19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0BB32754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436D4643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2DD3961C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13192470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3FD2E94F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46BAA219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17469545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6E92EC32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5A4984D3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3A5DCE48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3BD79BE3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3DAE47D0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19B5F74A" w14:textId="77777777" w:rsidR="00D070DF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  <w:p w14:paraId="503FA433" w14:textId="0C13F841" w:rsidR="00D070DF" w:rsidRPr="004A78D1" w:rsidRDefault="00D070DF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</w:p>
        </w:tc>
        <w:tc>
          <w:tcPr>
            <w:tcW w:w="59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2F642C6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202E0C84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01A7CC2F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43E84D5C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2BB0E972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24A4B295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5A4A17CD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30DFB1D3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24C2EE59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2E49055E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6AE3A4F7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3DF467BB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7924330E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0EE1C54A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53F9A3E3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4873EE21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21CEA4B0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3E7B7C43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15A5E76C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111F5AE1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1E000057" w14:textId="77777777" w:rsidR="00AE0DD1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348B1391" w14:textId="7AEE2B4C" w:rsidR="00AE0DD1" w:rsidRPr="593B199F" w:rsidRDefault="00AE0DD1" w:rsidP="1F1C92BA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6039" w:type="dxa"/>
            <w:tcBorders>
              <w:left w:val="nil"/>
              <w:bottom w:val="single" w:sz="4" w:space="0" w:color="auto"/>
              <w:right w:val="nil"/>
            </w:tcBorders>
          </w:tcPr>
          <w:p w14:paraId="567A6FC0" w14:textId="77777777" w:rsidR="00AE0DD1" w:rsidRDefault="00AE0DD1">
            <w:pPr>
              <w:rPr>
                <w:rFonts w:cstheme="minorHAnsi"/>
                <w:b/>
                <w:color w:val="002060"/>
              </w:rPr>
            </w:pPr>
          </w:p>
        </w:tc>
      </w:tr>
    </w:tbl>
    <w:p w14:paraId="7A5140E8" w14:textId="77777777" w:rsidR="00515EF7" w:rsidRDefault="00515EF7" w:rsidP="00061F6E">
      <w:pPr>
        <w:rPr>
          <w:rFonts w:cstheme="minorHAnsi"/>
          <w:b/>
          <w:bCs/>
        </w:rPr>
      </w:pPr>
    </w:p>
    <w:p w14:paraId="14FA182D" w14:textId="77777777" w:rsidR="00E81935" w:rsidRDefault="00E81935" w:rsidP="00061F6E">
      <w:pPr>
        <w:rPr>
          <w:rFonts w:cstheme="minorHAnsi"/>
          <w:b/>
          <w:bCs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4044"/>
        <w:gridCol w:w="1106"/>
        <w:gridCol w:w="5057"/>
        <w:gridCol w:w="5244"/>
      </w:tblGrid>
      <w:tr w:rsidR="00E81935" w:rsidRPr="0020777E" w14:paraId="01B2C26D" w14:textId="77777777" w:rsidTr="00D070DF">
        <w:trPr>
          <w:trHeight w:val="1408"/>
        </w:trPr>
        <w:tc>
          <w:tcPr>
            <w:tcW w:w="4044" w:type="dxa"/>
          </w:tcPr>
          <w:p w14:paraId="76B6E5E5" w14:textId="77777777" w:rsidR="00E81935" w:rsidRPr="004A78D1" w:rsidRDefault="00E81935">
            <w:pPr>
              <w:rPr>
                <w:rFonts w:cstheme="minorHAnsi"/>
                <w:b/>
                <w:bCs/>
                <w:color w:val="002060"/>
                <w:sz w:val="30"/>
                <w:szCs w:val="40"/>
              </w:rPr>
            </w:pPr>
            <w:r w:rsidRPr="004A78D1">
              <w:rPr>
                <w:rFonts w:cstheme="minorHAnsi"/>
                <w:b/>
                <w:bCs/>
                <w:color w:val="002060"/>
                <w:sz w:val="30"/>
                <w:szCs w:val="40"/>
              </w:rPr>
              <w:lastRenderedPageBreak/>
              <w:t>Enquire Learning Trust</w:t>
            </w:r>
          </w:p>
          <w:p w14:paraId="619E8AC9" w14:textId="77777777" w:rsidR="00E81935" w:rsidRPr="007A23AC" w:rsidRDefault="00E81935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8252" behindDoc="1" locked="0" layoutInCell="1" allowOverlap="1" wp14:anchorId="01FCD66C" wp14:editId="5BBAA79A">
                  <wp:simplePos x="0" y="0"/>
                  <wp:positionH relativeFrom="margin">
                    <wp:posOffset>1684634</wp:posOffset>
                  </wp:positionH>
                  <wp:positionV relativeFrom="margin">
                    <wp:posOffset>367665</wp:posOffset>
                  </wp:positionV>
                  <wp:extent cx="688975" cy="688975"/>
                  <wp:effectExtent l="0" t="0" r="0" b="0"/>
                  <wp:wrapTight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1F1C92BA">
              <w:rPr>
                <w:b/>
                <w:bCs/>
                <w:color w:val="000000" w:themeColor="text1"/>
                <w:sz w:val="30"/>
                <w:szCs w:val="30"/>
              </w:rPr>
              <w:t>Primary Academy</w:t>
            </w:r>
          </w:p>
          <w:p w14:paraId="1A3F1FF5" w14:textId="77777777" w:rsidR="00E81935" w:rsidRPr="007A23AC" w:rsidRDefault="00E81935">
            <w:pPr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</w:pPr>
            <w:r w:rsidRPr="007A23AC">
              <w:rPr>
                <w:rFonts w:cstheme="minorHAnsi"/>
                <w:b/>
                <w:bCs/>
                <w:color w:val="000000" w:themeColor="text1"/>
                <w:sz w:val="30"/>
                <w:szCs w:val="40"/>
              </w:rPr>
              <w:t>Improvement Plan</w:t>
            </w:r>
          </w:p>
          <w:p w14:paraId="02B9B2CE" w14:textId="7A29EF11" w:rsidR="00E81935" w:rsidRPr="007A23AC" w:rsidRDefault="001C6723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2023/2024</w:t>
            </w:r>
          </w:p>
          <w:p w14:paraId="290D302D" w14:textId="77777777" w:rsidR="00E81935" w:rsidRPr="007A23AC" w:rsidRDefault="00E81935">
            <w:pPr>
              <w:rPr>
                <w:rFonts w:cstheme="minorHAnsi"/>
                <w:sz w:val="20"/>
                <w:szCs w:val="18"/>
              </w:rPr>
            </w:pPr>
          </w:p>
          <w:p w14:paraId="79FDEFAF" w14:textId="77777777" w:rsidR="00E81935" w:rsidRPr="007A23AC" w:rsidRDefault="00E81935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6163" w:type="dxa"/>
            <w:gridSpan w:val="2"/>
          </w:tcPr>
          <w:p w14:paraId="5DA5A0C3" w14:textId="7F6C3AC5" w:rsidR="00E81935" w:rsidRDefault="00E81935">
            <w:pPr>
              <w:rPr>
                <w:rFonts w:ascii="Arial" w:hAnsi="Arial" w:cs="Arial"/>
                <w:color w:val="222A35" w:themeColor="text2" w:themeShade="80"/>
                <w:sz w:val="32"/>
                <w:szCs w:val="32"/>
              </w:rPr>
            </w:pPr>
            <w:r w:rsidRPr="0073448F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Priority </w:t>
            </w:r>
            <w:r w:rsidR="008D4BEC">
              <w:rPr>
                <w:rFonts w:ascii="Arial" w:hAnsi="Arial" w:cs="Arial"/>
                <w:b/>
                <w:color w:val="002060"/>
                <w:sz w:val="32"/>
                <w:szCs w:val="32"/>
              </w:rPr>
              <w:t>3</w:t>
            </w:r>
          </w:p>
          <w:p w14:paraId="0592E52B" w14:textId="5138CFD0" w:rsidR="001F780C" w:rsidRPr="001F780C" w:rsidRDefault="00D93A50">
            <w:pPr>
              <w:rPr>
                <w:rFonts w:ascii="Arial" w:hAnsi="Arial" w:cs="Arial"/>
                <w:color w:val="222A35" w:themeColor="text2" w:themeShade="80"/>
                <w:sz w:val="32"/>
                <w:szCs w:val="32"/>
              </w:rPr>
            </w:pPr>
            <w:r>
              <w:rPr>
                <w:rFonts w:ascii="Arial" w:hAnsi="Arial" w:cs="Arial"/>
                <w:color w:val="222A35" w:themeColor="text2" w:themeShade="80"/>
                <w:sz w:val="32"/>
                <w:szCs w:val="32"/>
              </w:rPr>
              <w:t>SEND</w:t>
            </w:r>
            <w:r w:rsidR="001F780C">
              <w:rPr>
                <w:rFonts w:ascii="Arial" w:hAnsi="Arial" w:cs="Arial"/>
                <w:color w:val="222A35" w:themeColor="text2" w:themeShade="80"/>
                <w:sz w:val="32"/>
                <w:szCs w:val="32"/>
              </w:rPr>
              <w:t xml:space="preserve"> : Further develop staff expertise and confidence in supporting children with a wide range of SEND. Ensure processes and systems are robust and effective.</w:t>
            </w:r>
          </w:p>
          <w:p w14:paraId="36152E69" w14:textId="77777777" w:rsidR="00E81935" w:rsidRPr="00CC3C54" w:rsidRDefault="00E81935">
            <w:pPr>
              <w:ind w:left="38" w:hanging="370"/>
              <w:rPr>
                <w:rFonts w:cstheme="minorHAnsi"/>
                <w:b/>
                <w:color w:val="ED7D31" w:themeColor="accent2"/>
              </w:rPr>
            </w:pPr>
            <w:r>
              <w:rPr>
                <w:rFonts w:cstheme="minorHAnsi"/>
                <w:b/>
                <w:color w:val="ED7D31" w:themeColor="accent2"/>
              </w:rPr>
              <w:t xml:space="preserve">   </w:t>
            </w:r>
          </w:p>
          <w:p w14:paraId="65A23641" w14:textId="77777777" w:rsidR="00E81935" w:rsidRPr="007A23AC" w:rsidRDefault="00E81935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1B0839BA" w14:textId="77777777" w:rsidR="00E81935" w:rsidRPr="004A78D1" w:rsidRDefault="00E81935">
            <w:pPr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Impact – What is the desired outcome for this priority?</w:t>
            </w:r>
          </w:p>
          <w:p w14:paraId="769791D5" w14:textId="0698B6ED" w:rsidR="00D81044" w:rsidRPr="00D070DF" w:rsidRDefault="001C50DB" w:rsidP="00E8193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00D070DF">
              <w:rPr>
                <w:rFonts w:asciiTheme="minorHAnsi" w:hAnsiTheme="minorHAnsi" w:cstheme="minorBidi"/>
                <w:sz w:val="20"/>
                <w:szCs w:val="20"/>
              </w:rPr>
              <w:t xml:space="preserve">Increase </w:t>
            </w:r>
            <w:r w:rsidR="00680BA8" w:rsidRPr="00D070DF">
              <w:rPr>
                <w:rFonts w:asciiTheme="minorHAnsi" w:hAnsiTheme="minorHAnsi" w:cstheme="minorBidi"/>
                <w:sz w:val="20"/>
                <w:szCs w:val="20"/>
              </w:rPr>
              <w:t xml:space="preserve">staff knowledge and awareness of </w:t>
            </w:r>
            <w:r w:rsidR="001D404B" w:rsidRPr="00D070DF">
              <w:rPr>
                <w:rFonts w:asciiTheme="minorHAnsi" w:hAnsiTheme="minorHAnsi" w:cstheme="minorBidi"/>
                <w:sz w:val="20"/>
                <w:szCs w:val="20"/>
              </w:rPr>
              <w:t>SEND (from an already high starting point).</w:t>
            </w:r>
          </w:p>
          <w:p w14:paraId="268042D9" w14:textId="2D5855B3" w:rsidR="0058007C" w:rsidRPr="00D070DF" w:rsidRDefault="0058007C" w:rsidP="00E8193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00D070DF">
              <w:rPr>
                <w:rFonts w:asciiTheme="minorHAnsi" w:hAnsiTheme="minorHAnsi" w:cstheme="minorBidi"/>
                <w:sz w:val="20"/>
                <w:szCs w:val="20"/>
              </w:rPr>
              <w:t>Review SEND provision across the curriculum to ensure children are well supported in every class in every subject and provision is consistent across subjects and school</w:t>
            </w:r>
          </w:p>
          <w:p w14:paraId="1EA0BD0E" w14:textId="7E3C85E3" w:rsidR="00021499" w:rsidRPr="00D070DF" w:rsidRDefault="00C2320F" w:rsidP="00E8193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070DF">
              <w:rPr>
                <w:rFonts w:asciiTheme="minorHAnsi" w:hAnsiTheme="minorHAnsi" w:cstheme="minorHAnsi"/>
                <w:sz w:val="20"/>
                <w:szCs w:val="20"/>
              </w:rPr>
              <w:t xml:space="preserve">Clarify and embed C&amp;I TMP model, including transitions </w:t>
            </w:r>
            <w:r w:rsidR="002A497C" w:rsidRPr="00D070DF">
              <w:rPr>
                <w:rFonts w:asciiTheme="minorHAnsi" w:hAnsiTheme="minorHAnsi" w:cstheme="minorHAnsi"/>
                <w:sz w:val="20"/>
                <w:szCs w:val="20"/>
              </w:rPr>
              <w:t xml:space="preserve">between </w:t>
            </w:r>
            <w:r w:rsidR="000B310A" w:rsidRPr="00D070DF">
              <w:rPr>
                <w:rFonts w:asciiTheme="minorHAnsi" w:hAnsiTheme="minorHAnsi" w:cstheme="minorHAnsi"/>
                <w:sz w:val="20"/>
                <w:szCs w:val="20"/>
              </w:rPr>
              <w:t>lessons</w:t>
            </w:r>
            <w:r w:rsidR="001C0F98" w:rsidRPr="00D070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05E1" w:rsidRPr="00D070DF">
              <w:rPr>
                <w:rFonts w:asciiTheme="minorHAnsi" w:hAnsiTheme="minorHAnsi" w:cstheme="minorHAnsi"/>
                <w:sz w:val="20"/>
                <w:szCs w:val="20"/>
              </w:rPr>
              <w:t xml:space="preserve">in the TMP and mainstream </w:t>
            </w:r>
            <w:r w:rsidR="004E475B" w:rsidRPr="00D070DF">
              <w:rPr>
                <w:rFonts w:asciiTheme="minorHAnsi" w:hAnsiTheme="minorHAnsi" w:cstheme="minorHAnsi"/>
                <w:sz w:val="20"/>
                <w:szCs w:val="20"/>
              </w:rPr>
              <w:t>class.</w:t>
            </w:r>
          </w:p>
          <w:p w14:paraId="7AE1C5CD" w14:textId="2ADCEA6E" w:rsidR="004E475B" w:rsidRPr="00D070DF" w:rsidRDefault="004E475B" w:rsidP="00E8193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070DF">
              <w:rPr>
                <w:rFonts w:asciiTheme="minorHAnsi" w:hAnsiTheme="minorHAnsi" w:cstheme="minorHAnsi"/>
                <w:sz w:val="20"/>
                <w:szCs w:val="20"/>
              </w:rPr>
              <w:t>Complete SEND review.</w:t>
            </w:r>
          </w:p>
          <w:p w14:paraId="24AA3087" w14:textId="73081F22" w:rsidR="004E475B" w:rsidRPr="00D070DF" w:rsidRDefault="001B5FC1" w:rsidP="00E8193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00D070DF">
              <w:rPr>
                <w:rFonts w:asciiTheme="minorHAnsi" w:hAnsiTheme="minorHAnsi" w:cstheme="minorBidi"/>
                <w:sz w:val="20"/>
                <w:szCs w:val="20"/>
              </w:rPr>
              <w:t xml:space="preserve">Consistency and </w:t>
            </w:r>
            <w:r w:rsidR="00F92AF2" w:rsidRPr="00D070DF">
              <w:rPr>
                <w:rFonts w:asciiTheme="minorHAnsi" w:hAnsiTheme="minorHAnsi" w:cstheme="minorBidi"/>
                <w:sz w:val="20"/>
                <w:szCs w:val="20"/>
              </w:rPr>
              <w:t xml:space="preserve">effectiveness of </w:t>
            </w:r>
            <w:r w:rsidR="009D59A7" w:rsidRPr="00D070DF">
              <w:rPr>
                <w:rFonts w:asciiTheme="minorHAnsi" w:hAnsiTheme="minorHAnsi" w:cstheme="minorBidi"/>
                <w:sz w:val="20"/>
                <w:szCs w:val="20"/>
              </w:rPr>
              <w:t>the graduated approach documentation</w:t>
            </w:r>
            <w:r w:rsidR="00173749" w:rsidRPr="00D070DF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4C69ED07" w14:textId="77777777" w:rsidR="00E81935" w:rsidRPr="00D070DF" w:rsidRDefault="00173749" w:rsidP="000B2A2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070DF">
              <w:rPr>
                <w:rFonts w:asciiTheme="minorHAnsi" w:hAnsiTheme="minorHAnsi" w:cstheme="minorHAnsi"/>
                <w:sz w:val="20"/>
                <w:szCs w:val="20"/>
              </w:rPr>
              <w:t xml:space="preserve">SEND children achieve </w:t>
            </w:r>
            <w:r w:rsidR="007F6355" w:rsidRPr="00D070DF">
              <w:rPr>
                <w:rFonts w:asciiTheme="minorHAnsi" w:hAnsiTheme="minorHAnsi" w:cstheme="minorHAnsi"/>
                <w:sz w:val="20"/>
                <w:szCs w:val="20"/>
              </w:rPr>
              <w:t>both academically and in the wider curriculum</w:t>
            </w:r>
            <w:r w:rsidR="00437176" w:rsidRPr="00D070DF">
              <w:rPr>
                <w:rFonts w:asciiTheme="minorHAnsi" w:hAnsiTheme="minorHAnsi" w:cstheme="minorHAnsi"/>
                <w:sz w:val="20"/>
                <w:szCs w:val="20"/>
              </w:rPr>
              <w:t xml:space="preserve"> to their potential.</w:t>
            </w:r>
          </w:p>
          <w:p w14:paraId="51F6BCB8" w14:textId="60A1E8AB" w:rsidR="00920729" w:rsidRPr="000B2A21" w:rsidRDefault="00D13185" w:rsidP="000B2A2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070DF">
              <w:rPr>
                <w:rFonts w:asciiTheme="minorHAnsi" w:hAnsiTheme="minorHAnsi" w:cstheme="minorHAnsi"/>
                <w:sz w:val="20"/>
                <w:szCs w:val="20"/>
              </w:rPr>
              <w:t xml:space="preserve">High needs SEND pupils are well supported and receive the correct provision to enable them to make </w:t>
            </w:r>
            <w:r w:rsidR="00396E6B" w:rsidRPr="00D070DF">
              <w:rPr>
                <w:rFonts w:asciiTheme="minorHAnsi" w:hAnsiTheme="minorHAnsi" w:cstheme="minorHAnsi"/>
                <w:sz w:val="20"/>
                <w:szCs w:val="20"/>
              </w:rPr>
              <w:t>progress</w:t>
            </w:r>
            <w:r w:rsidR="003B72BC" w:rsidRPr="00D070DF">
              <w:rPr>
                <w:rFonts w:asciiTheme="minorHAnsi" w:hAnsiTheme="minorHAnsi" w:cstheme="minorHAnsi"/>
                <w:sz w:val="20"/>
                <w:szCs w:val="20"/>
              </w:rPr>
              <w:t xml:space="preserve"> for them.</w:t>
            </w:r>
          </w:p>
        </w:tc>
      </w:tr>
      <w:tr w:rsidR="00E81935" w:rsidRPr="00C032DB" w14:paraId="17F16062" w14:textId="77777777" w:rsidTr="00D070DF">
        <w:trPr>
          <w:trHeight w:val="113"/>
        </w:trPr>
        <w:tc>
          <w:tcPr>
            <w:tcW w:w="10207" w:type="dxa"/>
            <w:gridSpan w:val="3"/>
          </w:tcPr>
          <w:p w14:paraId="41D9926F" w14:textId="77777777" w:rsidR="00E81935" w:rsidRPr="00871DD7" w:rsidRDefault="00E81935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C032DB">
              <w:rPr>
                <w:rFonts w:cstheme="minorHAnsi"/>
                <w:b/>
                <w:color w:val="002060"/>
                <w:sz w:val="20"/>
                <w:szCs w:val="18"/>
              </w:rPr>
              <w:t>Leadership Activities</w:t>
            </w:r>
            <w:r>
              <w:rPr>
                <w:rFonts w:cstheme="minorHAnsi"/>
                <w:b/>
                <w:color w:val="002060"/>
                <w:sz w:val="20"/>
                <w:szCs w:val="18"/>
              </w:rPr>
              <w:t xml:space="preserve"> </w:t>
            </w:r>
          </w:p>
        </w:tc>
        <w:tc>
          <w:tcPr>
            <w:tcW w:w="5244" w:type="dxa"/>
          </w:tcPr>
          <w:p w14:paraId="52D38710" w14:textId="77777777" w:rsidR="00E81935" w:rsidRPr="00C032DB" w:rsidRDefault="00E81935">
            <w:pPr>
              <w:rPr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How will practice and provision look if we are successful in this priority?</w:t>
            </w:r>
          </w:p>
        </w:tc>
      </w:tr>
      <w:tr w:rsidR="00E81935" w:rsidRPr="00C032DB" w14:paraId="2006A009" w14:textId="77777777" w:rsidTr="004A04BF">
        <w:trPr>
          <w:trHeight w:val="1550"/>
        </w:trPr>
        <w:tc>
          <w:tcPr>
            <w:tcW w:w="10207" w:type="dxa"/>
            <w:gridSpan w:val="3"/>
          </w:tcPr>
          <w:p w14:paraId="1B4F78FF" w14:textId="77777777" w:rsidR="00E81935" w:rsidRDefault="00287DD9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Organise training for teachers/teaching assistants for key areas of SEND for school (for example, Autism, PDA, </w:t>
            </w:r>
            <w:r w:rsidR="00C94544">
              <w:rPr>
                <w:rFonts w:ascii="Arial" w:hAnsi="Arial" w:cs="Arial"/>
                <w:color w:val="002060"/>
                <w:sz w:val="22"/>
                <w:szCs w:val="22"/>
              </w:rPr>
              <w:t>anxiety</w:t>
            </w:r>
            <w:r w:rsidR="006C0454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Speech, Language and Communication)</w:t>
            </w:r>
          </w:p>
          <w:p w14:paraId="517D8AEC" w14:textId="04C5E0E7" w:rsidR="006C0454" w:rsidRDefault="001216F3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Regular staff meetings to update on SEND priorities and updates</w:t>
            </w:r>
            <w:r w:rsidR="0058007C">
              <w:rPr>
                <w:rFonts w:ascii="Arial" w:hAnsi="Arial" w:cs="Arial"/>
                <w:color w:val="002060"/>
                <w:sz w:val="22"/>
                <w:szCs w:val="22"/>
              </w:rPr>
              <w:t xml:space="preserve">.  Invite support staff to </w:t>
            </w:r>
            <w:r w:rsidR="00216BAC">
              <w:rPr>
                <w:rFonts w:ascii="Arial" w:hAnsi="Arial" w:cs="Arial"/>
                <w:color w:val="002060"/>
                <w:sz w:val="22"/>
                <w:szCs w:val="22"/>
              </w:rPr>
              <w:t>relevant updates and meetings</w:t>
            </w:r>
          </w:p>
          <w:p w14:paraId="314DA061" w14:textId="0B3EDE64" w:rsidR="00353FA4" w:rsidRDefault="00353FA4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Ensure good SEND practice is shared across the school.  Utilise expertise of Specialist C&amp;I teacher to provide advice and training to colleagues.</w:t>
            </w:r>
          </w:p>
          <w:p w14:paraId="237E526C" w14:textId="77777777" w:rsidR="001216F3" w:rsidRDefault="007E5919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Discussion and sharing of TMP model</w:t>
            </w:r>
            <w:r w:rsidR="00E35589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gather team views and </w:t>
            </w:r>
            <w:r w:rsidR="006261FC">
              <w:rPr>
                <w:rFonts w:ascii="Arial" w:hAnsi="Arial" w:cs="Arial"/>
                <w:color w:val="002060"/>
                <w:sz w:val="22"/>
                <w:szCs w:val="22"/>
              </w:rPr>
              <w:t>suggestions</w:t>
            </w:r>
            <w:r w:rsidR="00985B4F">
              <w:rPr>
                <w:rFonts w:ascii="Arial" w:hAnsi="Arial" w:cs="Arial"/>
                <w:color w:val="002060"/>
                <w:sz w:val="22"/>
                <w:szCs w:val="22"/>
              </w:rPr>
              <w:t>/frustrations</w:t>
            </w:r>
          </w:p>
          <w:p w14:paraId="76C12A92" w14:textId="77777777" w:rsidR="00985B4F" w:rsidRDefault="00985B4F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Regular</w:t>
            </w:r>
            <w:r w:rsidR="009232A3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196EC2">
              <w:rPr>
                <w:rFonts w:ascii="Arial" w:hAnsi="Arial" w:cs="Arial"/>
                <w:color w:val="002060"/>
                <w:sz w:val="22"/>
                <w:szCs w:val="22"/>
              </w:rPr>
              <w:t xml:space="preserve">sharing of TMP timetables </w:t>
            </w:r>
            <w:r w:rsidR="006D0BF9">
              <w:rPr>
                <w:rFonts w:ascii="Arial" w:hAnsi="Arial" w:cs="Arial"/>
                <w:color w:val="002060"/>
                <w:sz w:val="22"/>
                <w:szCs w:val="22"/>
              </w:rPr>
              <w:t>with the wider school team</w:t>
            </w:r>
          </w:p>
          <w:p w14:paraId="444AB80D" w14:textId="77777777" w:rsidR="006D0BF9" w:rsidRDefault="00B92276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Complete SEND review (templates shared at </w:t>
            </w:r>
            <w:r w:rsidR="00C6448A">
              <w:rPr>
                <w:rFonts w:ascii="Arial" w:hAnsi="Arial" w:cs="Arial"/>
                <w:color w:val="002060"/>
                <w:sz w:val="22"/>
                <w:szCs w:val="22"/>
              </w:rPr>
              <w:t>SENCO Network summer term 2024).  Invite Trust colleagues to contribute.</w:t>
            </w:r>
          </w:p>
          <w:p w14:paraId="41458C4C" w14:textId="77777777" w:rsidR="00C6448A" w:rsidRDefault="00EE1358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Use SEND review to </w:t>
            </w:r>
            <w:r w:rsidR="00097C1F">
              <w:rPr>
                <w:rFonts w:ascii="Arial" w:hAnsi="Arial" w:cs="Arial"/>
                <w:color w:val="002060"/>
                <w:sz w:val="22"/>
                <w:szCs w:val="22"/>
              </w:rPr>
              <w:t>inform next steps for SEND</w:t>
            </w:r>
            <w:r w:rsidR="00D13CE3">
              <w:rPr>
                <w:rFonts w:ascii="Arial" w:hAnsi="Arial" w:cs="Arial"/>
                <w:color w:val="002060"/>
                <w:sz w:val="22"/>
                <w:szCs w:val="22"/>
              </w:rPr>
              <w:t xml:space="preserve"> in school and </w:t>
            </w:r>
            <w:r w:rsidR="000A498B">
              <w:rPr>
                <w:rFonts w:ascii="Arial" w:hAnsi="Arial" w:cs="Arial"/>
                <w:color w:val="002060"/>
                <w:sz w:val="22"/>
                <w:szCs w:val="22"/>
              </w:rPr>
              <w:t>identify gaps in provision</w:t>
            </w:r>
          </w:p>
          <w:p w14:paraId="3FFB4758" w14:textId="77777777" w:rsidR="000A498B" w:rsidRDefault="009068D5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Moderation across Trust of graduated approach documents.  Seek opportunities to </w:t>
            </w:r>
            <w:r w:rsidR="00400BF9">
              <w:rPr>
                <w:rFonts w:ascii="Arial" w:hAnsi="Arial" w:cs="Arial"/>
                <w:color w:val="002060"/>
                <w:sz w:val="22"/>
                <w:szCs w:val="22"/>
              </w:rPr>
              <w:t xml:space="preserve">compare school documents </w:t>
            </w:r>
            <w:r w:rsidR="00A0693F">
              <w:rPr>
                <w:rFonts w:ascii="Arial" w:hAnsi="Arial" w:cs="Arial"/>
                <w:color w:val="002060"/>
                <w:sz w:val="22"/>
                <w:szCs w:val="22"/>
              </w:rPr>
              <w:t xml:space="preserve">with </w:t>
            </w:r>
            <w:r w:rsidR="003D2137">
              <w:rPr>
                <w:rFonts w:ascii="Arial" w:hAnsi="Arial" w:cs="Arial"/>
                <w:color w:val="002060"/>
                <w:sz w:val="22"/>
                <w:szCs w:val="22"/>
              </w:rPr>
              <w:t xml:space="preserve">known </w:t>
            </w:r>
            <w:r w:rsidR="00CA3F36">
              <w:rPr>
                <w:rFonts w:ascii="Arial" w:hAnsi="Arial" w:cs="Arial"/>
                <w:color w:val="002060"/>
                <w:sz w:val="22"/>
                <w:szCs w:val="22"/>
              </w:rPr>
              <w:t>positive examples from Trust</w:t>
            </w:r>
          </w:p>
          <w:p w14:paraId="21F1A192" w14:textId="77777777" w:rsidR="00EC311D" w:rsidRDefault="00707A12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Review data and achievement of children on the SEND register across the school to identify </w:t>
            </w:r>
            <w:r w:rsidR="002D5BC2">
              <w:rPr>
                <w:rFonts w:ascii="Arial" w:hAnsi="Arial" w:cs="Arial"/>
                <w:color w:val="002060"/>
                <w:sz w:val="22"/>
                <w:szCs w:val="22"/>
              </w:rPr>
              <w:t>any gaps in provision or trends in the progress of children with SEND</w:t>
            </w:r>
          </w:p>
          <w:p w14:paraId="142F2275" w14:textId="740CF73B" w:rsidR="002D5BC2" w:rsidRDefault="00550A58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Monitor clubs and wider curriculum offer for SEND children and engagement of SEND children in the extra-curricular offer</w:t>
            </w:r>
          </w:p>
          <w:p w14:paraId="56E51EB2" w14:textId="134130DF" w:rsidR="00CF40F4" w:rsidRDefault="00CF40F4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Look at “Pride of East Whitby” data and criteria to ensure </w:t>
            </w:r>
            <w:r w:rsidR="0078246D">
              <w:rPr>
                <w:rFonts w:ascii="Arial" w:hAnsi="Arial" w:cs="Arial"/>
                <w:color w:val="002060"/>
                <w:sz w:val="22"/>
                <w:szCs w:val="22"/>
              </w:rPr>
              <w:t xml:space="preserve">it continues to be </w:t>
            </w:r>
            <w:r w:rsidR="00EC3C74">
              <w:rPr>
                <w:rFonts w:ascii="Arial" w:hAnsi="Arial" w:cs="Arial"/>
                <w:color w:val="002060"/>
                <w:sz w:val="22"/>
                <w:szCs w:val="22"/>
              </w:rPr>
              <w:t xml:space="preserve">inclusive for all learners in school and is adapted when </w:t>
            </w:r>
            <w:r w:rsidR="003F2134">
              <w:rPr>
                <w:rFonts w:ascii="Arial" w:hAnsi="Arial" w:cs="Arial"/>
                <w:color w:val="002060"/>
                <w:sz w:val="22"/>
                <w:szCs w:val="22"/>
              </w:rPr>
              <w:t>necessary,</w:t>
            </w:r>
            <w:r w:rsidR="00EC3C74">
              <w:rPr>
                <w:rFonts w:ascii="Arial" w:hAnsi="Arial" w:cs="Arial"/>
                <w:color w:val="002060"/>
                <w:sz w:val="22"/>
                <w:szCs w:val="22"/>
              </w:rPr>
              <w:t xml:space="preserve"> so that </w:t>
            </w:r>
            <w:r w:rsidR="00A01529">
              <w:rPr>
                <w:rFonts w:ascii="Arial" w:hAnsi="Arial" w:cs="Arial"/>
                <w:color w:val="002060"/>
                <w:sz w:val="22"/>
                <w:szCs w:val="22"/>
              </w:rPr>
              <w:t>children on the SEND register are able to succeed</w:t>
            </w:r>
          </w:p>
          <w:p w14:paraId="3037CD22" w14:textId="77777777" w:rsidR="0058007C" w:rsidRDefault="0058007C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Meet with subject leaders to discuss SEND across the curriculum.  Ensure shared understanding of SEND and what SEND provision looks like across the curriculum</w:t>
            </w:r>
          </w:p>
          <w:p w14:paraId="523CD1BC" w14:textId="77777777" w:rsidR="003B72BC" w:rsidRDefault="003B72BC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lastRenderedPageBreak/>
              <w:t xml:space="preserve">Further conversations with the Local Authority about </w:t>
            </w:r>
            <w:r w:rsidR="00FC4AB7">
              <w:rPr>
                <w:rFonts w:ascii="Arial" w:hAnsi="Arial" w:cs="Arial"/>
                <w:color w:val="002060"/>
                <w:sz w:val="22"/>
                <w:szCs w:val="22"/>
              </w:rPr>
              <w:t>the high needs children in school and the local area and the provision that can be created/continued to support these children</w:t>
            </w:r>
          </w:p>
          <w:p w14:paraId="54CA421D" w14:textId="1F0A56A7" w:rsidR="00FC4AB7" w:rsidRPr="004B1A91" w:rsidRDefault="00FC4AB7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Consideration with Trust </w:t>
            </w:r>
            <w:r w:rsidR="0014730F">
              <w:rPr>
                <w:rFonts w:ascii="Arial" w:hAnsi="Arial" w:cs="Arial"/>
                <w:color w:val="002060"/>
                <w:sz w:val="22"/>
                <w:szCs w:val="22"/>
              </w:rPr>
              <w:t>of increasing the TMP offer from an 8-place provision to 12-place</w:t>
            </w:r>
            <w:r w:rsidR="00F237E9">
              <w:rPr>
                <w:rFonts w:ascii="Arial" w:hAnsi="Arial" w:cs="Arial"/>
                <w:color w:val="002060"/>
                <w:sz w:val="22"/>
                <w:szCs w:val="22"/>
              </w:rPr>
              <w:t xml:space="preserve"> provision</w:t>
            </w:r>
          </w:p>
        </w:tc>
        <w:tc>
          <w:tcPr>
            <w:tcW w:w="5244" w:type="dxa"/>
          </w:tcPr>
          <w:p w14:paraId="2EA2243B" w14:textId="65AAECD8" w:rsidR="00E81935" w:rsidRDefault="00595E6C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lastRenderedPageBreak/>
              <w:t xml:space="preserve">All children with SEND will be </w:t>
            </w:r>
            <w:r w:rsidR="00730D4C">
              <w:rPr>
                <w:rFonts w:ascii="Arial" w:hAnsi="Arial" w:cs="Arial"/>
                <w:b/>
                <w:color w:val="002060"/>
                <w:sz w:val="20"/>
                <w:szCs w:val="18"/>
              </w:rPr>
              <w:t>able to make progress</w:t>
            </w:r>
            <w:r w:rsidR="00B31CEE">
              <w:rPr>
                <w:rFonts w:ascii="Arial" w:hAnsi="Arial" w:cs="Arial"/>
                <w:b/>
                <w:color w:val="002060"/>
                <w:sz w:val="20"/>
                <w:szCs w:val="18"/>
              </w:rPr>
              <w:t xml:space="preserve"> (at their own level and from their own starting points)</w:t>
            </w: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 xml:space="preserve"> in every class in every subject </w:t>
            </w:r>
          </w:p>
          <w:p w14:paraId="593D0E43" w14:textId="22C1A5BE" w:rsidR="00730D4C" w:rsidRDefault="00730D4C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 xml:space="preserve">SEND provision will match needs </w:t>
            </w:r>
            <w:r w:rsidR="00EE73FC">
              <w:rPr>
                <w:rFonts w:ascii="Arial" w:hAnsi="Arial" w:cs="Arial"/>
                <w:b/>
                <w:color w:val="002060"/>
                <w:sz w:val="20"/>
                <w:szCs w:val="18"/>
              </w:rPr>
              <w:t xml:space="preserve">in all </w:t>
            </w:r>
            <w:r w:rsidR="0095083C">
              <w:rPr>
                <w:rFonts w:ascii="Arial" w:hAnsi="Arial" w:cs="Arial"/>
                <w:b/>
                <w:color w:val="002060"/>
                <w:sz w:val="20"/>
                <w:szCs w:val="18"/>
              </w:rPr>
              <w:t>circumstances</w:t>
            </w:r>
          </w:p>
          <w:p w14:paraId="73081731" w14:textId="71A598D9" w:rsidR="0095083C" w:rsidRDefault="00AA09FC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 xml:space="preserve">Staff will be confident in their knowledge of </w:t>
            </w:r>
            <w:r w:rsidR="0036237B">
              <w:rPr>
                <w:rFonts w:ascii="Arial" w:hAnsi="Arial" w:cs="Arial"/>
                <w:b/>
                <w:color w:val="002060"/>
                <w:sz w:val="20"/>
                <w:szCs w:val="18"/>
              </w:rPr>
              <w:t xml:space="preserve">SEND, relevant to their class and </w:t>
            </w:r>
            <w:r w:rsidR="00DD36BC">
              <w:rPr>
                <w:rFonts w:ascii="Arial" w:hAnsi="Arial" w:cs="Arial"/>
                <w:b/>
                <w:color w:val="002060"/>
                <w:sz w:val="20"/>
                <w:szCs w:val="18"/>
              </w:rPr>
              <w:t>role</w:t>
            </w:r>
          </w:p>
          <w:p w14:paraId="491FC28B" w14:textId="2D8C73D5" w:rsidR="00B31CEE" w:rsidRDefault="00B31CEE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>Subject leaders will have knowledge of SEND relevant to their subject</w:t>
            </w:r>
          </w:p>
          <w:p w14:paraId="1CB50082" w14:textId="71A2DF88" w:rsidR="00DD36BC" w:rsidRDefault="00CE6FE8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 xml:space="preserve">Good practice will be embedded </w:t>
            </w:r>
            <w:r w:rsidR="00861AAB">
              <w:rPr>
                <w:rFonts w:ascii="Arial" w:hAnsi="Arial" w:cs="Arial"/>
                <w:b/>
                <w:color w:val="002060"/>
                <w:sz w:val="20"/>
                <w:szCs w:val="18"/>
              </w:rPr>
              <w:t>across the school</w:t>
            </w:r>
          </w:p>
          <w:p w14:paraId="43B2C078" w14:textId="49FD3473" w:rsidR="00861AAB" w:rsidRDefault="00A7473C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18"/>
              </w:rPr>
              <w:t>Identified problems with the TMP model will be addressed leading to more efficient running of the model and smoother transitions between the TMP and mainstream classes</w:t>
            </w:r>
          </w:p>
          <w:p w14:paraId="3E5C5FD7" w14:textId="47789C59" w:rsidR="00A7473C" w:rsidRDefault="00A578C3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4808FB87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The quality of </w:t>
            </w:r>
            <w:r w:rsidR="00472CF5" w:rsidRPr="4808FB87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graduated approach documents will be </w:t>
            </w:r>
            <w:r w:rsidR="00A654F0" w:rsidRPr="4808FB87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consistent across school and in line with </w:t>
            </w:r>
            <w:r w:rsidR="00BD5B76" w:rsidRPr="4808FB87">
              <w:rPr>
                <w:rFonts w:ascii="Arial" w:hAnsi="Arial" w:cs="Arial"/>
                <w:b/>
                <w:color w:val="002060"/>
                <w:sz w:val="20"/>
                <w:szCs w:val="20"/>
              </w:rPr>
              <w:t>good examples from across Trust</w:t>
            </w:r>
          </w:p>
          <w:p w14:paraId="50252A17" w14:textId="27B3716C" w:rsidR="00BD5B76" w:rsidRDefault="0011112F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Engagement in the club offer for children with SEND will increase from </w:t>
            </w:r>
            <w:r w:rsidR="00275AE9">
              <w:rPr>
                <w:rFonts w:ascii="Arial" w:hAnsi="Arial" w:cs="Arial"/>
                <w:b/>
                <w:color w:val="002060"/>
                <w:sz w:val="20"/>
                <w:szCs w:val="20"/>
              </w:rPr>
              <w:t>66% in Summer Term 2024</w:t>
            </w:r>
          </w:p>
          <w:p w14:paraId="35D8CFE4" w14:textId="143B6A91" w:rsidR="00275AE9" w:rsidRDefault="00D835E5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lastRenderedPageBreak/>
              <w:t xml:space="preserve">Participation of children with SEND in extra-curricular activities will be </w:t>
            </w:r>
            <w:r w:rsidR="00171478">
              <w:rPr>
                <w:rFonts w:ascii="Arial" w:hAnsi="Arial" w:cs="Arial"/>
                <w:b/>
                <w:color w:val="002060"/>
                <w:sz w:val="20"/>
                <w:szCs w:val="20"/>
              </w:rPr>
              <w:t>regularly reviewed</w:t>
            </w:r>
          </w:p>
          <w:p w14:paraId="684F7FA8" w14:textId="5FD6B330" w:rsidR="00171478" w:rsidRDefault="00716C2A" w:rsidP="00E8193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Children with SEND </w:t>
            </w:r>
            <w:r w:rsidR="000A4262">
              <w:rPr>
                <w:rFonts w:ascii="Arial" w:hAnsi="Arial" w:cs="Arial"/>
                <w:b/>
                <w:color w:val="002060"/>
                <w:sz w:val="20"/>
                <w:szCs w:val="20"/>
              </w:rPr>
              <w:t>will be fully included and represented in the Pride of East Whitby awards</w:t>
            </w:r>
          </w:p>
          <w:p w14:paraId="1D54BADC" w14:textId="77777777" w:rsidR="00E81935" w:rsidRPr="005A79F2" w:rsidRDefault="00E81935" w:rsidP="00515EF7">
            <w:pPr>
              <w:pStyle w:val="ListParagraph"/>
              <w:rPr>
                <w:rFonts w:ascii="Arial" w:hAnsi="Arial" w:cs="Arial"/>
                <w:b/>
                <w:color w:val="002060"/>
                <w:sz w:val="20"/>
                <w:szCs w:val="18"/>
              </w:rPr>
            </w:pPr>
          </w:p>
          <w:p w14:paraId="56915214" w14:textId="77777777" w:rsidR="00E81935" w:rsidRPr="00C032DB" w:rsidRDefault="00E81935">
            <w:pPr>
              <w:rPr>
                <w:rFonts w:cstheme="minorHAnsi"/>
                <w:b/>
                <w:color w:val="002060"/>
                <w:sz w:val="20"/>
                <w:szCs w:val="18"/>
              </w:rPr>
            </w:pPr>
          </w:p>
        </w:tc>
      </w:tr>
      <w:tr w:rsidR="00E81935" w:rsidRPr="004B1A91" w14:paraId="0A04915A" w14:textId="77777777" w:rsidTr="00D070DF">
        <w:trPr>
          <w:trHeight w:val="1412"/>
        </w:trPr>
        <w:tc>
          <w:tcPr>
            <w:tcW w:w="5150" w:type="dxa"/>
            <w:gridSpan w:val="2"/>
          </w:tcPr>
          <w:p w14:paraId="393639C9" w14:textId="548A2344" w:rsidR="00E81935" w:rsidRPr="00F07665" w:rsidRDefault="00E81935">
            <w:pPr>
              <w:ind w:left="36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F07665">
              <w:rPr>
                <w:rFonts w:ascii="Arial" w:hAnsi="Arial" w:cs="Arial"/>
                <w:b/>
                <w:color w:val="002060"/>
                <w:sz w:val="20"/>
                <w:szCs w:val="20"/>
              </w:rPr>
              <w:lastRenderedPageBreak/>
              <w:t>Autumn Milestones (What needs to happen this term to be on track with the priority?)</w:t>
            </w:r>
          </w:p>
          <w:p w14:paraId="0A3A5921" w14:textId="1C17D1DA" w:rsidR="00515EF7" w:rsidRDefault="007F1365" w:rsidP="00515E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SEND review</w:t>
            </w:r>
            <w:r w:rsidR="00F80C1F">
              <w:rPr>
                <w:rFonts w:ascii="Arial" w:hAnsi="Arial" w:cs="Arial"/>
                <w:color w:val="002060"/>
                <w:sz w:val="20"/>
                <w:szCs w:val="20"/>
              </w:rPr>
              <w:t xml:space="preserve"> to identify development areas</w:t>
            </w:r>
          </w:p>
          <w:p w14:paraId="3003FB8D" w14:textId="3E468925" w:rsidR="0051163F" w:rsidRDefault="0051163F" w:rsidP="00515E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Audit of staff skills and training</w:t>
            </w:r>
          </w:p>
          <w:p w14:paraId="3EA8A643" w14:textId="7A7125E4" w:rsidR="0051163F" w:rsidRDefault="0051163F" w:rsidP="00515E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Staff meeting </w:t>
            </w:r>
            <w:r w:rsidR="00616C1B">
              <w:rPr>
                <w:rFonts w:ascii="Arial" w:hAnsi="Arial" w:cs="Arial"/>
                <w:color w:val="002060"/>
                <w:sz w:val="20"/>
                <w:szCs w:val="20"/>
              </w:rPr>
              <w:t xml:space="preserve">to elicit </w:t>
            </w:r>
            <w:r w:rsidR="00907F99">
              <w:rPr>
                <w:rFonts w:ascii="Arial" w:hAnsi="Arial" w:cs="Arial"/>
                <w:color w:val="002060"/>
                <w:sz w:val="20"/>
                <w:szCs w:val="20"/>
              </w:rPr>
              <w:t xml:space="preserve">views on the TMP model – </w:t>
            </w:r>
            <w:r w:rsidR="00112286">
              <w:rPr>
                <w:rFonts w:ascii="Arial" w:hAnsi="Arial" w:cs="Arial"/>
                <w:color w:val="002060"/>
                <w:sz w:val="20"/>
                <w:szCs w:val="20"/>
              </w:rPr>
              <w:t>positives and challenges</w:t>
            </w:r>
          </w:p>
          <w:p w14:paraId="347203AE" w14:textId="6DBF50EE" w:rsidR="00112286" w:rsidRDefault="00112286" w:rsidP="00515E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Moderation of graduated approach documents (</w:t>
            </w:r>
            <w:r w:rsidR="00583C5F">
              <w:rPr>
                <w:rFonts w:ascii="Arial" w:hAnsi="Arial" w:cs="Arial"/>
                <w:color w:val="002060"/>
                <w:sz w:val="20"/>
                <w:szCs w:val="20"/>
              </w:rPr>
              <w:t>in school and with Trust)</w:t>
            </w:r>
          </w:p>
          <w:p w14:paraId="775E18AC" w14:textId="18620C17" w:rsidR="00583C5F" w:rsidRDefault="00583C5F" w:rsidP="00515E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Review data of children with SEND from across the school.  Compare 2023/24 data with national</w:t>
            </w:r>
            <w:r w:rsidR="00DA6900">
              <w:rPr>
                <w:rFonts w:ascii="Arial" w:hAnsi="Arial" w:cs="Arial"/>
                <w:color w:val="002060"/>
                <w:sz w:val="20"/>
                <w:szCs w:val="20"/>
              </w:rPr>
              <w:t xml:space="preserve"> results.</w:t>
            </w:r>
          </w:p>
          <w:p w14:paraId="254AB29C" w14:textId="476CE4A5" w:rsidR="00DA6900" w:rsidRDefault="00977A28" w:rsidP="00515E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Review club offer and any issues with </w:t>
            </w:r>
            <w:r w:rsidR="00763C97">
              <w:rPr>
                <w:rFonts w:ascii="Arial" w:hAnsi="Arial" w:cs="Arial"/>
                <w:color w:val="002060"/>
                <w:sz w:val="20"/>
                <w:szCs w:val="20"/>
              </w:rPr>
              <w:t xml:space="preserve">accessibility.  </w:t>
            </w:r>
            <w:r w:rsidR="00196267">
              <w:rPr>
                <w:rFonts w:ascii="Arial" w:hAnsi="Arial" w:cs="Arial"/>
                <w:color w:val="002060"/>
                <w:sz w:val="20"/>
                <w:szCs w:val="20"/>
              </w:rPr>
              <w:t xml:space="preserve">Identify steps to </w:t>
            </w:r>
            <w:r w:rsidR="00890213">
              <w:rPr>
                <w:rFonts w:ascii="Arial" w:hAnsi="Arial" w:cs="Arial"/>
                <w:color w:val="002060"/>
                <w:sz w:val="20"/>
                <w:szCs w:val="20"/>
              </w:rPr>
              <w:t>redress any problems with children with SEND accessing the club offer.</w:t>
            </w:r>
          </w:p>
          <w:p w14:paraId="34CA5694" w14:textId="77777777" w:rsidR="00890213" w:rsidRDefault="00890213" w:rsidP="00515E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Use of staff meeting time for SEND.</w:t>
            </w:r>
          </w:p>
          <w:p w14:paraId="3EA4D698" w14:textId="77777777" w:rsidR="0050422D" w:rsidRDefault="0050422D" w:rsidP="00515E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Further discussions</w:t>
            </w:r>
            <w:r w:rsidR="00EB35DD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6B0BA0">
              <w:rPr>
                <w:rFonts w:ascii="Arial" w:hAnsi="Arial" w:cs="Arial"/>
                <w:color w:val="002060"/>
                <w:sz w:val="20"/>
                <w:szCs w:val="20"/>
              </w:rPr>
              <w:t>about the possibility of a “Special School @” model</w:t>
            </w:r>
            <w:r w:rsidR="00920729">
              <w:rPr>
                <w:rFonts w:ascii="Arial" w:hAnsi="Arial" w:cs="Arial"/>
                <w:color w:val="002060"/>
                <w:sz w:val="20"/>
                <w:szCs w:val="20"/>
              </w:rPr>
              <w:t xml:space="preserve"> with the Local Authority</w:t>
            </w:r>
          </w:p>
          <w:p w14:paraId="566995B4" w14:textId="77777777" w:rsidR="00F237E9" w:rsidRDefault="00C20D35" w:rsidP="00515E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Decide whether to approach the Local Authority about increasing the </w:t>
            </w:r>
            <w:r w:rsidR="00B82553">
              <w:rPr>
                <w:rFonts w:ascii="Arial" w:hAnsi="Arial" w:cs="Arial"/>
                <w:color w:val="002060"/>
                <w:sz w:val="20"/>
                <w:szCs w:val="20"/>
              </w:rPr>
              <w:t>TMP model from 8-place to 12-place.</w:t>
            </w:r>
          </w:p>
          <w:p w14:paraId="0244F1B6" w14:textId="3298341D" w:rsidR="00D846E3" w:rsidRPr="000E1146" w:rsidRDefault="00D846E3" w:rsidP="00515EF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Liaison with subject leaders.</w:t>
            </w:r>
          </w:p>
        </w:tc>
        <w:tc>
          <w:tcPr>
            <w:tcW w:w="5057" w:type="dxa"/>
          </w:tcPr>
          <w:p w14:paraId="29F98971" w14:textId="121C7185" w:rsidR="00E81935" w:rsidRPr="000912F6" w:rsidRDefault="00E81935">
            <w:pPr>
              <w:rPr>
                <w:b/>
                <w:color w:val="002060"/>
                <w:sz w:val="20"/>
                <w:szCs w:val="20"/>
              </w:rPr>
            </w:pPr>
            <w:r w:rsidRPr="104E330A">
              <w:rPr>
                <w:b/>
                <w:color w:val="002060"/>
                <w:sz w:val="20"/>
                <w:szCs w:val="20"/>
              </w:rPr>
              <w:t>Spring Milestones</w:t>
            </w:r>
          </w:p>
          <w:p w14:paraId="068F6A06" w14:textId="0050F5E8" w:rsidR="00E81935" w:rsidRDefault="00890213" w:rsidP="00F66B6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6C592E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Organise staff training </w:t>
            </w:r>
            <w:r w:rsidR="00ED7F91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in line with the results of the </w:t>
            </w:r>
            <w:r w:rsidR="00976A84">
              <w:rPr>
                <w:rFonts w:ascii="Arial" w:hAnsi="Arial" w:cs="Arial"/>
                <w:bCs/>
                <w:color w:val="002060"/>
                <w:sz w:val="20"/>
                <w:szCs w:val="20"/>
              </w:rPr>
              <w:t>audit</w:t>
            </w:r>
          </w:p>
          <w:p w14:paraId="3CCA93E1" w14:textId="3A1561F4" w:rsidR="00976A84" w:rsidRDefault="00F675DE" w:rsidP="00F66B6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Share updated TMP timetables and review </w:t>
            </w:r>
            <w:r w:rsidR="006E7A74">
              <w:rPr>
                <w:rFonts w:ascii="Arial" w:hAnsi="Arial" w:cs="Arial"/>
                <w:bCs/>
                <w:color w:val="002060"/>
                <w:sz w:val="20"/>
                <w:szCs w:val="20"/>
              </w:rPr>
              <w:t>previous term</w:t>
            </w:r>
          </w:p>
          <w:p w14:paraId="5C092617" w14:textId="4ADC8647" w:rsidR="006E7A74" w:rsidRDefault="003C6CF4" w:rsidP="00F66B6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SEND monitoring to check </w:t>
            </w:r>
            <w:r w:rsidR="00CA0084">
              <w:rPr>
                <w:rFonts w:ascii="Arial" w:hAnsi="Arial" w:cs="Arial"/>
                <w:bCs/>
                <w:color w:val="002060"/>
                <w:sz w:val="20"/>
                <w:szCs w:val="20"/>
              </w:rPr>
              <w:t>any issues identified with plans</w:t>
            </w:r>
            <w:r w:rsidR="0084397A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and provision have been rectified.</w:t>
            </w:r>
          </w:p>
          <w:p w14:paraId="704699FC" w14:textId="2B9E7F61" w:rsidR="0084397A" w:rsidRDefault="00080968" w:rsidP="00F66B6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Review club data and percentage SEND attending clubs</w:t>
            </w:r>
            <w:r w:rsidR="0079068E">
              <w:rPr>
                <w:rFonts w:ascii="Arial" w:hAnsi="Arial" w:cs="Arial"/>
                <w:bCs/>
                <w:color w:val="002060"/>
                <w:sz w:val="20"/>
                <w:szCs w:val="20"/>
              </w:rPr>
              <w:t>.</w:t>
            </w:r>
          </w:p>
          <w:p w14:paraId="0E92F186" w14:textId="77777777" w:rsidR="000B5E45" w:rsidRDefault="00CF5CBA" w:rsidP="00F66B6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Staff meeting time for SEND</w:t>
            </w:r>
            <w:r w:rsidR="006D1514">
              <w:rPr>
                <w:rFonts w:ascii="Arial" w:hAnsi="Arial" w:cs="Arial"/>
                <w:bCs/>
                <w:color w:val="002060"/>
                <w:sz w:val="20"/>
                <w:szCs w:val="20"/>
              </w:rPr>
              <w:t>.</w:t>
            </w:r>
          </w:p>
          <w:p w14:paraId="055D63EF" w14:textId="77777777" w:rsidR="00754D8C" w:rsidRDefault="00F66B6C" w:rsidP="00F66B6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If increasing TMP, work to ensure this is successful and a positive addition to the school.</w:t>
            </w:r>
          </w:p>
          <w:p w14:paraId="6ACF81BE" w14:textId="77777777" w:rsidR="00F66B6C" w:rsidRDefault="00F66B6C" w:rsidP="00F66B6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Further discussions about the possibility of a “Special School @” model with the Local Authority</w:t>
            </w:r>
          </w:p>
          <w:p w14:paraId="3F374C6B" w14:textId="271BEA48" w:rsidR="00F66B6C" w:rsidRPr="006C592E" w:rsidRDefault="00F66B6C" w:rsidP="00F66B6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Target specific identified children </w:t>
            </w:r>
            <w:r w:rsidR="00D846E3">
              <w:rPr>
                <w:rFonts w:ascii="Arial" w:hAnsi="Arial" w:cs="Arial"/>
                <w:bCs/>
                <w:color w:val="002060"/>
                <w:sz w:val="20"/>
                <w:szCs w:val="20"/>
              </w:rPr>
              <w:t>where there is under achievement in any part of the curriculum.</w:t>
            </w:r>
          </w:p>
        </w:tc>
        <w:tc>
          <w:tcPr>
            <w:tcW w:w="5244" w:type="dxa"/>
          </w:tcPr>
          <w:p w14:paraId="477B793D" w14:textId="61B201F3" w:rsidR="00E81935" w:rsidRPr="000E1146" w:rsidRDefault="00E8193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5A149E55">
              <w:rPr>
                <w:b/>
                <w:bCs/>
                <w:color w:val="002060"/>
                <w:sz w:val="20"/>
                <w:szCs w:val="20"/>
              </w:rPr>
              <w:t>Summer Milestones</w:t>
            </w:r>
          </w:p>
          <w:p w14:paraId="13D6414C" w14:textId="642C87C0" w:rsidR="00E81935" w:rsidRPr="00754D8C" w:rsidRDefault="00195D41" w:rsidP="00F66B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54D8C">
              <w:rPr>
                <w:rFonts w:ascii="Arial" w:hAnsi="Arial" w:cs="Arial"/>
                <w:color w:val="002060"/>
                <w:sz w:val="20"/>
                <w:szCs w:val="20"/>
              </w:rPr>
              <w:t>Review staff training and any areas to take forward to the new academic year.</w:t>
            </w:r>
          </w:p>
          <w:p w14:paraId="4415D250" w14:textId="77777777" w:rsidR="00195D41" w:rsidRPr="00754D8C" w:rsidRDefault="00754D8C" w:rsidP="00F66B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54D8C">
              <w:rPr>
                <w:rFonts w:ascii="Arial" w:hAnsi="Arial" w:cs="Arial"/>
                <w:color w:val="002060"/>
                <w:sz w:val="20"/>
                <w:szCs w:val="20"/>
              </w:rPr>
              <w:t>Transition for new pupils with SEND joining in September 2025.</w:t>
            </w:r>
          </w:p>
          <w:p w14:paraId="4D9F2D63" w14:textId="77777777" w:rsidR="00754D8C" w:rsidRDefault="00754D8C" w:rsidP="00F66B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Share updated TMP timetables and review previous term</w:t>
            </w:r>
          </w:p>
          <w:p w14:paraId="6E9D0581" w14:textId="77777777" w:rsidR="00754D8C" w:rsidRDefault="00754D8C" w:rsidP="00F66B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SEND monitoring to check any issues identified with plans and provision have been rectified.</w:t>
            </w:r>
          </w:p>
          <w:p w14:paraId="18E91E33" w14:textId="77777777" w:rsidR="00754D8C" w:rsidRDefault="00754D8C" w:rsidP="00F66B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Review club data and percentage SEND attending clubs.</w:t>
            </w:r>
          </w:p>
          <w:p w14:paraId="5CA8BD8A" w14:textId="77777777" w:rsidR="00754D8C" w:rsidRPr="00F66B6C" w:rsidRDefault="00754D8C" w:rsidP="00F66B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Staff meeting time for SEND.</w:t>
            </w:r>
          </w:p>
          <w:p w14:paraId="507C4D72" w14:textId="77777777" w:rsidR="00F66B6C" w:rsidRDefault="00F66B6C" w:rsidP="00F66B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Further discussions about the possibility of a “Special School @” model with the Local Authority</w:t>
            </w:r>
          </w:p>
          <w:p w14:paraId="3DD4065A" w14:textId="42385994" w:rsidR="00F66B6C" w:rsidRPr="00515EF7" w:rsidRDefault="00F66B6C" w:rsidP="00F66B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81935" w:rsidRPr="00C032DB" w14:paraId="46BAA947" w14:textId="77777777">
        <w:tc>
          <w:tcPr>
            <w:tcW w:w="15451" w:type="dxa"/>
            <w:gridSpan w:val="4"/>
          </w:tcPr>
          <w:p w14:paraId="6C48D753" w14:textId="77777777" w:rsidR="00E81935" w:rsidRPr="00C032DB" w:rsidRDefault="00E81935">
            <w:pPr>
              <w:ind w:left="360"/>
              <w:rPr>
                <w:rFonts w:cstheme="minorHAnsi"/>
                <w:b/>
                <w:color w:val="002060"/>
                <w:sz w:val="16"/>
                <w:szCs w:val="17"/>
              </w:rPr>
            </w:pPr>
            <w:r w:rsidRPr="00C032DB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Collaborative Advantage</w:t>
            </w:r>
            <w:r w:rsidRPr="00C032DB">
              <w:rPr>
                <w:rFonts w:cstheme="minorHAnsi"/>
                <w:b/>
                <w:color w:val="002060"/>
                <w:sz w:val="16"/>
                <w:szCs w:val="17"/>
              </w:rPr>
              <w:t xml:space="preserve"> </w:t>
            </w:r>
          </w:p>
          <w:p w14:paraId="41797CBE" w14:textId="77777777" w:rsidR="00E81935" w:rsidRDefault="00E81935">
            <w:pPr>
              <w:rPr>
                <w:rFonts w:cstheme="minorHAnsi"/>
                <w:color w:val="002060"/>
                <w:sz w:val="16"/>
                <w:szCs w:val="17"/>
              </w:rPr>
            </w:pPr>
          </w:p>
          <w:p w14:paraId="6621ABC5" w14:textId="2F026153" w:rsidR="006D1514" w:rsidRDefault="006D151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Visit TMPs in other Trust schools</w:t>
            </w:r>
          </w:p>
          <w:p w14:paraId="3BB10718" w14:textId="0FCBF121" w:rsidR="006D1514" w:rsidRDefault="006D151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Vis</w:t>
            </w:r>
            <w:r w:rsidR="006F1D60">
              <w:rPr>
                <w:rFonts w:ascii="Arial" w:hAnsi="Arial" w:cs="Arial"/>
                <w:color w:val="002060"/>
                <w:sz w:val="20"/>
                <w:szCs w:val="20"/>
              </w:rPr>
              <w:t xml:space="preserve">it </w:t>
            </w:r>
            <w:r w:rsidR="007B3FE5">
              <w:rPr>
                <w:rFonts w:ascii="Arial" w:hAnsi="Arial" w:cs="Arial"/>
                <w:color w:val="002060"/>
                <w:sz w:val="20"/>
                <w:szCs w:val="20"/>
              </w:rPr>
              <w:t>other Trust schools with above average SEND pupils</w:t>
            </w:r>
          </w:p>
          <w:p w14:paraId="14015A90" w14:textId="77636ED1" w:rsidR="000C1547" w:rsidRPr="006D1514" w:rsidRDefault="000C1547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Li</w:t>
            </w:r>
            <w:r w:rsidR="00FD16CD">
              <w:rPr>
                <w:rFonts w:ascii="Arial" w:hAnsi="Arial" w:cs="Arial"/>
                <w:color w:val="002060"/>
                <w:sz w:val="20"/>
                <w:szCs w:val="20"/>
              </w:rPr>
              <w:t xml:space="preserve">aise with local Special Schools for specific training and advice.  (Possibility </w:t>
            </w:r>
            <w:r w:rsidR="0082578D">
              <w:rPr>
                <w:rFonts w:ascii="Arial" w:hAnsi="Arial" w:cs="Arial"/>
                <w:color w:val="002060"/>
                <w:sz w:val="20"/>
                <w:szCs w:val="20"/>
              </w:rPr>
              <w:t xml:space="preserve">of </w:t>
            </w:r>
          </w:p>
          <w:p w14:paraId="2F4BF4FD" w14:textId="77777777" w:rsidR="00E81935" w:rsidRDefault="00E81935">
            <w:pPr>
              <w:rPr>
                <w:rFonts w:cstheme="minorHAnsi"/>
                <w:color w:val="002060"/>
                <w:sz w:val="16"/>
                <w:szCs w:val="17"/>
              </w:rPr>
            </w:pPr>
          </w:p>
          <w:p w14:paraId="100263C8" w14:textId="77777777" w:rsidR="00E81935" w:rsidRPr="00C032DB" w:rsidRDefault="00E81935">
            <w:pPr>
              <w:rPr>
                <w:rFonts w:cstheme="minorHAnsi"/>
                <w:color w:val="002060"/>
                <w:sz w:val="16"/>
                <w:szCs w:val="17"/>
              </w:rPr>
            </w:pPr>
          </w:p>
        </w:tc>
      </w:tr>
    </w:tbl>
    <w:p w14:paraId="1C68E916" w14:textId="7FC2C343" w:rsidR="00D63359" w:rsidRDefault="00D63359" w:rsidP="00061F6E">
      <w:pPr>
        <w:rPr>
          <w:rFonts w:cstheme="minorHAnsi"/>
          <w:b/>
          <w:bCs/>
        </w:rPr>
      </w:pPr>
    </w:p>
    <w:p w14:paraId="6DC9CC1C" w14:textId="71A8483A" w:rsidR="00D63359" w:rsidRDefault="00D63359" w:rsidP="00061F6E">
      <w:pPr>
        <w:rPr>
          <w:rFonts w:cstheme="minorHAnsi"/>
          <w:b/>
          <w:bCs/>
        </w:rPr>
      </w:pPr>
    </w:p>
    <w:p w14:paraId="5FE7D53A" w14:textId="5BEBEB29" w:rsidR="00D63359" w:rsidRDefault="00D63359" w:rsidP="00061F6E">
      <w:pPr>
        <w:rPr>
          <w:rFonts w:cstheme="minorHAnsi"/>
          <w:b/>
          <w:bCs/>
        </w:rPr>
      </w:pPr>
    </w:p>
    <w:p w14:paraId="04A95C9D" w14:textId="7052A8E8" w:rsidR="00D63359" w:rsidRDefault="00D63359" w:rsidP="00061F6E">
      <w:pPr>
        <w:rPr>
          <w:rFonts w:cstheme="minorHAnsi"/>
          <w:b/>
          <w:bCs/>
        </w:rPr>
      </w:pPr>
    </w:p>
    <w:p w14:paraId="51DC5939" w14:textId="77777777" w:rsidR="00CC1BDB" w:rsidRDefault="00CC1BDB" w:rsidP="00061F6E">
      <w:pPr>
        <w:rPr>
          <w:rFonts w:cstheme="minorHAnsi"/>
          <w:b/>
          <w:bCs/>
        </w:rPr>
      </w:pPr>
    </w:p>
    <w:p w14:paraId="36EBB035" w14:textId="77777777" w:rsidR="00826679" w:rsidRDefault="00826679" w:rsidP="00826679">
      <w:pPr>
        <w:spacing w:after="0"/>
        <w:rPr>
          <w:b/>
          <w:u w:val="single"/>
        </w:rPr>
      </w:pPr>
    </w:p>
    <w:p w14:paraId="43A5E0A0" w14:textId="77777777" w:rsidR="00826679" w:rsidRDefault="00826679" w:rsidP="00826679">
      <w:pPr>
        <w:spacing w:after="0"/>
        <w:rPr>
          <w:b/>
          <w:u w:val="single"/>
        </w:rPr>
      </w:pPr>
    </w:p>
    <w:p w14:paraId="1F793F53" w14:textId="58FD904A" w:rsidR="00826679" w:rsidRDefault="008D499E" w:rsidP="00826679">
      <w:pPr>
        <w:spacing w:after="0"/>
        <w:rPr>
          <w:b/>
          <w:u w:val="single"/>
        </w:rPr>
      </w:pPr>
      <w:r w:rsidRPr="00FF5D8A">
        <w:rPr>
          <w:rFonts w:cstheme="majorHAnsi"/>
          <w:b/>
          <w:bCs/>
          <w:color w:val="002060"/>
          <w:sz w:val="36"/>
        </w:rPr>
        <w:t>Enquire Learning Trust Causal Chain - Impact of leadership on AIP Priority 1</w:t>
      </w:r>
    </w:p>
    <w:p w14:paraId="6922A0AD" w14:textId="77777777" w:rsidR="00826679" w:rsidRDefault="00826679" w:rsidP="00826679">
      <w:pPr>
        <w:spacing w:after="0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2"/>
        <w:gridCol w:w="11926"/>
      </w:tblGrid>
      <w:tr w:rsidR="00826679" w14:paraId="3778C1EE" w14:textId="77777777">
        <w:trPr>
          <w:trHeight w:val="547"/>
        </w:trPr>
        <w:tc>
          <w:tcPr>
            <w:tcW w:w="2122" w:type="dxa"/>
            <w:shd w:val="clear" w:color="auto" w:fill="002060"/>
          </w:tcPr>
          <w:p w14:paraId="0AD3BAA6" w14:textId="77777777" w:rsidR="00826679" w:rsidRPr="002B1104" w:rsidRDefault="00826679">
            <w:pPr>
              <w:rPr>
                <w:color w:val="FFFFFF" w:themeColor="background1"/>
              </w:rPr>
            </w:pPr>
            <w:r w:rsidRPr="002B1104">
              <w:rPr>
                <w:color w:val="FFFFFF" w:themeColor="background1"/>
              </w:rPr>
              <w:t>Impact of leadership</w:t>
            </w:r>
            <w:r>
              <w:rPr>
                <w:color w:val="FFFFFF" w:themeColor="background1"/>
              </w:rPr>
              <w:t xml:space="preserve"> </w:t>
            </w:r>
          </w:p>
          <w:p w14:paraId="77AC1A2A" w14:textId="77777777" w:rsidR="00826679" w:rsidRPr="00641172" w:rsidRDefault="00826679">
            <w:pPr>
              <w:rPr>
                <w:b/>
                <w:color w:val="FFFFFF" w:themeColor="background1"/>
              </w:rPr>
            </w:pPr>
          </w:p>
        </w:tc>
        <w:tc>
          <w:tcPr>
            <w:tcW w:w="13266" w:type="dxa"/>
          </w:tcPr>
          <w:p w14:paraId="2074AF60" w14:textId="77777777" w:rsidR="00826679" w:rsidRPr="00172E54" w:rsidRDefault="00826679">
            <w:pPr>
              <w:rPr>
                <w:b/>
              </w:rPr>
            </w:pPr>
          </w:p>
        </w:tc>
      </w:tr>
    </w:tbl>
    <w:p w14:paraId="2EB488F3" w14:textId="77777777" w:rsidR="00826679" w:rsidRDefault="00826679" w:rsidP="00826679">
      <w:pPr>
        <w:spacing w:after="0"/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9"/>
        <w:gridCol w:w="3492"/>
        <w:gridCol w:w="3531"/>
        <w:gridCol w:w="3436"/>
      </w:tblGrid>
      <w:tr w:rsidR="00826679" w:rsidRPr="002B1104" w14:paraId="36CB9CDE" w14:textId="77777777">
        <w:tc>
          <w:tcPr>
            <w:tcW w:w="15388" w:type="dxa"/>
            <w:gridSpan w:val="4"/>
            <w:shd w:val="clear" w:color="auto" w:fill="002060"/>
          </w:tcPr>
          <w:p w14:paraId="5EF6A2AD" w14:textId="77777777" w:rsidR="00826679" w:rsidRPr="002B1104" w:rsidRDefault="00826679">
            <w:r>
              <w:rPr>
                <w:color w:val="FFFFFF" w:themeColor="background1"/>
              </w:rPr>
              <w:t>What was the impact on:</w:t>
            </w:r>
          </w:p>
        </w:tc>
      </w:tr>
      <w:tr w:rsidR="00826679" w:rsidRPr="002B1104" w14:paraId="4DBA8E5E" w14:textId="77777777">
        <w:trPr>
          <w:trHeight w:val="250"/>
        </w:trPr>
        <w:tc>
          <w:tcPr>
            <w:tcW w:w="3847" w:type="dxa"/>
            <w:shd w:val="clear" w:color="auto" w:fill="FFC000"/>
          </w:tcPr>
          <w:p w14:paraId="3C4DB835" w14:textId="77777777" w:rsidR="00826679" w:rsidRPr="002B1104" w:rsidRDefault="00826679">
            <w:pPr>
              <w:jc w:val="center"/>
            </w:pPr>
            <w:r>
              <w:t>Quality of Education</w:t>
            </w:r>
          </w:p>
          <w:p w14:paraId="0CA08EA4" w14:textId="77777777" w:rsidR="00826679" w:rsidRPr="002B1104" w:rsidRDefault="00826679">
            <w:pPr>
              <w:jc w:val="center"/>
              <w:rPr>
                <w:i/>
              </w:rPr>
            </w:pPr>
          </w:p>
        </w:tc>
        <w:tc>
          <w:tcPr>
            <w:tcW w:w="3847" w:type="dxa"/>
            <w:shd w:val="clear" w:color="auto" w:fill="FFC000"/>
          </w:tcPr>
          <w:p w14:paraId="068CE4B3" w14:textId="77777777" w:rsidR="00826679" w:rsidRPr="002B1104" w:rsidRDefault="00826679">
            <w:pPr>
              <w:jc w:val="center"/>
            </w:pPr>
            <w:r>
              <w:t>Behaviour and Attitudes</w:t>
            </w:r>
          </w:p>
          <w:p w14:paraId="662E6691" w14:textId="77777777" w:rsidR="00826679" w:rsidRPr="002B1104" w:rsidRDefault="00826679">
            <w:pPr>
              <w:jc w:val="center"/>
              <w:rPr>
                <w:i/>
              </w:rPr>
            </w:pPr>
          </w:p>
        </w:tc>
        <w:tc>
          <w:tcPr>
            <w:tcW w:w="3847" w:type="dxa"/>
            <w:shd w:val="clear" w:color="auto" w:fill="FFC000"/>
          </w:tcPr>
          <w:p w14:paraId="1D21A3B7" w14:textId="77777777" w:rsidR="00826679" w:rsidRPr="002B1104" w:rsidRDefault="00826679">
            <w:pPr>
              <w:jc w:val="center"/>
              <w:rPr>
                <w:color w:val="000000" w:themeColor="text1"/>
              </w:rPr>
            </w:pPr>
            <w:r w:rsidRPr="002B1104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>ersonal Development</w:t>
            </w:r>
          </w:p>
          <w:p w14:paraId="2E92718F" w14:textId="77777777" w:rsidR="00826679" w:rsidRPr="002B1104" w:rsidRDefault="00826679">
            <w:pPr>
              <w:rPr>
                <w:i/>
              </w:rPr>
            </w:pPr>
          </w:p>
        </w:tc>
        <w:tc>
          <w:tcPr>
            <w:tcW w:w="3847" w:type="dxa"/>
            <w:shd w:val="clear" w:color="auto" w:fill="FFC000"/>
          </w:tcPr>
          <w:p w14:paraId="431B38C4" w14:textId="77777777" w:rsidR="00826679" w:rsidRPr="002B1104" w:rsidRDefault="00826679">
            <w:pPr>
              <w:jc w:val="center"/>
            </w:pPr>
            <w:r>
              <w:t>Early Years</w:t>
            </w:r>
          </w:p>
          <w:p w14:paraId="065D8B6D" w14:textId="77777777" w:rsidR="00826679" w:rsidRPr="002B1104" w:rsidRDefault="00826679">
            <w:pPr>
              <w:rPr>
                <w:i/>
              </w:rPr>
            </w:pPr>
          </w:p>
        </w:tc>
      </w:tr>
      <w:tr w:rsidR="00826679" w:rsidRPr="002B1104" w14:paraId="6071D6BC" w14:textId="77777777">
        <w:trPr>
          <w:trHeight w:val="2412"/>
        </w:trPr>
        <w:tc>
          <w:tcPr>
            <w:tcW w:w="3847" w:type="dxa"/>
            <w:shd w:val="clear" w:color="auto" w:fill="D9D9D9" w:themeFill="background1" w:themeFillShade="D9"/>
          </w:tcPr>
          <w:p w14:paraId="08F487B7" w14:textId="77777777" w:rsidR="00826679" w:rsidRPr="002B1104" w:rsidRDefault="00826679" w:rsidP="00C82AD3">
            <w:pPr>
              <w:pStyle w:val="ListParagraph"/>
              <w:numPr>
                <w:ilvl w:val="0"/>
                <w:numId w:val="10"/>
              </w:numPr>
              <w:ind w:left="455"/>
            </w:pPr>
          </w:p>
        </w:tc>
        <w:tc>
          <w:tcPr>
            <w:tcW w:w="3847" w:type="dxa"/>
            <w:shd w:val="clear" w:color="auto" w:fill="D9D9D9" w:themeFill="background1" w:themeFillShade="D9"/>
          </w:tcPr>
          <w:p w14:paraId="2807299C" w14:textId="77777777" w:rsidR="00826679" w:rsidRPr="002B1104" w:rsidRDefault="00826679" w:rsidP="00C82AD3">
            <w:pPr>
              <w:pStyle w:val="ListParagraph"/>
              <w:numPr>
                <w:ilvl w:val="0"/>
                <w:numId w:val="10"/>
              </w:numPr>
              <w:ind w:left="579" w:hanging="425"/>
              <w:rPr>
                <w:u w:val="single"/>
              </w:rPr>
            </w:pPr>
          </w:p>
        </w:tc>
        <w:tc>
          <w:tcPr>
            <w:tcW w:w="3847" w:type="dxa"/>
            <w:shd w:val="clear" w:color="auto" w:fill="D9D9D9" w:themeFill="background1" w:themeFillShade="D9"/>
          </w:tcPr>
          <w:p w14:paraId="35D40D01" w14:textId="77777777" w:rsidR="00826679" w:rsidRPr="002B1104" w:rsidRDefault="00826679" w:rsidP="00C82AD3">
            <w:pPr>
              <w:pStyle w:val="ListParagraph"/>
              <w:numPr>
                <w:ilvl w:val="0"/>
                <w:numId w:val="9"/>
              </w:numPr>
              <w:ind w:left="563" w:hanging="426"/>
              <w:rPr>
                <w:u w:val="single"/>
              </w:rPr>
            </w:pPr>
            <w:r w:rsidRPr="002B1104">
              <w:t xml:space="preserve"> </w:t>
            </w:r>
          </w:p>
        </w:tc>
        <w:tc>
          <w:tcPr>
            <w:tcW w:w="3847" w:type="dxa"/>
            <w:shd w:val="clear" w:color="auto" w:fill="D9D9D9" w:themeFill="background1" w:themeFillShade="D9"/>
          </w:tcPr>
          <w:p w14:paraId="2303B635" w14:textId="77777777" w:rsidR="00826679" w:rsidRPr="002B1104" w:rsidRDefault="00826679" w:rsidP="00C82AD3">
            <w:pPr>
              <w:pStyle w:val="ListParagraph"/>
              <w:numPr>
                <w:ilvl w:val="0"/>
                <w:numId w:val="9"/>
              </w:numPr>
              <w:ind w:left="389" w:hanging="389"/>
            </w:pPr>
            <w:r w:rsidRPr="002B1104">
              <w:t xml:space="preserve"> </w:t>
            </w:r>
          </w:p>
        </w:tc>
      </w:tr>
      <w:tr w:rsidR="00826679" w:rsidRPr="002B1104" w14:paraId="7FDFF180" w14:textId="77777777">
        <w:tc>
          <w:tcPr>
            <w:tcW w:w="15388" w:type="dxa"/>
            <w:gridSpan w:val="4"/>
            <w:shd w:val="clear" w:color="auto" w:fill="002060"/>
          </w:tcPr>
          <w:p w14:paraId="0A47CF14" w14:textId="77777777" w:rsidR="00826679" w:rsidRPr="002B1104" w:rsidRDefault="00826679">
            <w:r w:rsidRPr="002B1104">
              <w:rPr>
                <w:color w:val="FFFFFF" w:themeColor="background1"/>
              </w:rPr>
              <w:t>Further reflection/</w:t>
            </w:r>
            <w:r>
              <w:rPr>
                <w:color w:val="FFFFFF" w:themeColor="background1"/>
              </w:rPr>
              <w:t>next steps</w:t>
            </w:r>
            <w:r w:rsidRPr="002B1104">
              <w:rPr>
                <w:color w:val="FFFFFF" w:themeColor="background1"/>
              </w:rPr>
              <w:t>:</w:t>
            </w:r>
          </w:p>
        </w:tc>
      </w:tr>
      <w:tr w:rsidR="00826679" w:rsidRPr="002B1104" w14:paraId="163A4B81" w14:textId="77777777">
        <w:tc>
          <w:tcPr>
            <w:tcW w:w="15388" w:type="dxa"/>
            <w:gridSpan w:val="4"/>
          </w:tcPr>
          <w:p w14:paraId="4D40C764" w14:textId="77777777" w:rsidR="00826679" w:rsidRPr="002B1104" w:rsidRDefault="00826679">
            <w:pPr>
              <w:spacing w:line="276" w:lineRule="auto"/>
            </w:pPr>
          </w:p>
          <w:p w14:paraId="492E25F6" w14:textId="77777777" w:rsidR="00826679" w:rsidRPr="002B1104" w:rsidRDefault="00826679">
            <w:pPr>
              <w:spacing w:line="276" w:lineRule="auto"/>
            </w:pPr>
          </w:p>
          <w:p w14:paraId="0A733805" w14:textId="77777777" w:rsidR="00826679" w:rsidRPr="002B1104" w:rsidRDefault="00826679">
            <w:pPr>
              <w:spacing w:line="276" w:lineRule="auto"/>
            </w:pPr>
          </w:p>
          <w:p w14:paraId="0138CFA4" w14:textId="77777777" w:rsidR="00826679" w:rsidRPr="002B1104" w:rsidRDefault="00826679">
            <w:pPr>
              <w:spacing w:line="276" w:lineRule="auto"/>
            </w:pPr>
          </w:p>
          <w:p w14:paraId="7B82866A" w14:textId="77777777" w:rsidR="00826679" w:rsidRPr="002B1104" w:rsidRDefault="00826679">
            <w:pPr>
              <w:spacing w:line="276" w:lineRule="auto"/>
            </w:pPr>
          </w:p>
          <w:p w14:paraId="596B876B" w14:textId="77777777" w:rsidR="00826679" w:rsidRPr="002B1104" w:rsidRDefault="00826679">
            <w:pPr>
              <w:spacing w:line="276" w:lineRule="auto"/>
            </w:pPr>
          </w:p>
          <w:p w14:paraId="0D37034B" w14:textId="77777777" w:rsidR="00826679" w:rsidRPr="002B1104" w:rsidRDefault="00826679">
            <w:pPr>
              <w:spacing w:line="276" w:lineRule="auto"/>
            </w:pPr>
          </w:p>
          <w:p w14:paraId="12860B8C" w14:textId="77777777" w:rsidR="00826679" w:rsidRPr="002B1104" w:rsidRDefault="00826679">
            <w:pPr>
              <w:spacing w:line="276" w:lineRule="auto"/>
            </w:pPr>
          </w:p>
          <w:p w14:paraId="3B75AF49" w14:textId="77777777" w:rsidR="00826679" w:rsidRPr="002B1104" w:rsidRDefault="00826679">
            <w:pPr>
              <w:spacing w:line="276" w:lineRule="auto"/>
            </w:pPr>
          </w:p>
          <w:p w14:paraId="2CD24A8E" w14:textId="77777777" w:rsidR="00826679" w:rsidRPr="002B1104" w:rsidRDefault="00826679">
            <w:pPr>
              <w:spacing w:line="276" w:lineRule="auto"/>
            </w:pPr>
          </w:p>
          <w:p w14:paraId="1A82E48F" w14:textId="77777777" w:rsidR="00826679" w:rsidRPr="002B1104" w:rsidRDefault="00826679">
            <w:pPr>
              <w:spacing w:line="276" w:lineRule="auto"/>
            </w:pPr>
          </w:p>
          <w:p w14:paraId="2A86F38E" w14:textId="77777777" w:rsidR="00826679" w:rsidRPr="002B1104" w:rsidRDefault="00826679">
            <w:pPr>
              <w:spacing w:line="276" w:lineRule="auto"/>
            </w:pPr>
          </w:p>
        </w:tc>
      </w:tr>
    </w:tbl>
    <w:p w14:paraId="556F6130" w14:textId="77777777" w:rsidR="00826679" w:rsidRPr="00DB20C1" w:rsidRDefault="00826679" w:rsidP="00826679">
      <w:pPr>
        <w:spacing w:after="0"/>
        <w:jc w:val="center"/>
      </w:pPr>
    </w:p>
    <w:p w14:paraId="4E792240" w14:textId="77777777" w:rsidR="00694D14" w:rsidRPr="00A230E4" w:rsidRDefault="00694D14" w:rsidP="00061F6E">
      <w:pPr>
        <w:rPr>
          <w:rFonts w:cstheme="minorHAnsi"/>
          <w:b/>
          <w:bCs/>
        </w:rPr>
      </w:pPr>
    </w:p>
    <w:sectPr w:rsidR="00694D14" w:rsidRPr="00A230E4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8DA78" w14:textId="77777777" w:rsidR="00D57E0B" w:rsidRDefault="00D57E0B" w:rsidP="00D679F6">
      <w:pPr>
        <w:spacing w:after="0" w:line="240" w:lineRule="auto"/>
      </w:pPr>
      <w:r>
        <w:separator/>
      </w:r>
    </w:p>
  </w:endnote>
  <w:endnote w:type="continuationSeparator" w:id="0">
    <w:p w14:paraId="3C9BC0CF" w14:textId="77777777" w:rsidR="00D57E0B" w:rsidRDefault="00D57E0B" w:rsidP="00D679F6">
      <w:pPr>
        <w:spacing w:after="0" w:line="240" w:lineRule="auto"/>
      </w:pPr>
      <w:r>
        <w:continuationSeparator/>
      </w:r>
    </w:p>
  </w:endnote>
  <w:endnote w:type="continuationNotice" w:id="1">
    <w:p w14:paraId="4D36B5EE" w14:textId="77777777" w:rsidR="00D57E0B" w:rsidRDefault="00D57E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PC7c">
    <w:altName w:val="Calibri"/>
    <w:charset w:val="00"/>
    <w:family w:val="script"/>
    <w:pitch w:val="variable"/>
    <w:sig w:usb0="800000A7" w:usb1="10000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888BC" w14:textId="77777777" w:rsidR="00D57E0B" w:rsidRDefault="00D57E0B" w:rsidP="00D679F6">
      <w:pPr>
        <w:spacing w:after="0" w:line="240" w:lineRule="auto"/>
      </w:pPr>
      <w:r>
        <w:separator/>
      </w:r>
    </w:p>
  </w:footnote>
  <w:footnote w:type="continuationSeparator" w:id="0">
    <w:p w14:paraId="3F5DB153" w14:textId="77777777" w:rsidR="00D57E0B" w:rsidRDefault="00D57E0B" w:rsidP="00D679F6">
      <w:pPr>
        <w:spacing w:after="0" w:line="240" w:lineRule="auto"/>
      </w:pPr>
      <w:r>
        <w:continuationSeparator/>
      </w:r>
    </w:p>
  </w:footnote>
  <w:footnote w:type="continuationNotice" w:id="1">
    <w:p w14:paraId="2D75B6F7" w14:textId="77777777" w:rsidR="00D57E0B" w:rsidRDefault="00D57E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0533"/>
    <w:multiLevelType w:val="hybridMultilevel"/>
    <w:tmpl w:val="2F02CADC"/>
    <w:lvl w:ilvl="0" w:tplc="D0CA7C9C">
      <w:start w:val="1"/>
      <w:numFmt w:val="decimal"/>
      <w:lvlText w:val="%1."/>
      <w:lvlJc w:val="left"/>
      <w:pPr>
        <w:ind w:left="720" w:hanging="360"/>
      </w:pPr>
    </w:lvl>
    <w:lvl w:ilvl="1" w:tplc="F49CACAA">
      <w:start w:val="1"/>
      <w:numFmt w:val="lowerLetter"/>
      <w:lvlText w:val="%2."/>
      <w:lvlJc w:val="left"/>
      <w:pPr>
        <w:ind w:left="1440" w:hanging="360"/>
      </w:pPr>
    </w:lvl>
    <w:lvl w:ilvl="2" w:tplc="9EEA13E6">
      <w:start w:val="1"/>
      <w:numFmt w:val="lowerRoman"/>
      <w:lvlText w:val="%3."/>
      <w:lvlJc w:val="right"/>
      <w:pPr>
        <w:ind w:left="2160" w:hanging="180"/>
      </w:pPr>
    </w:lvl>
    <w:lvl w:ilvl="3" w:tplc="C0308E32">
      <w:start w:val="1"/>
      <w:numFmt w:val="decimal"/>
      <w:lvlText w:val="%4."/>
      <w:lvlJc w:val="left"/>
      <w:pPr>
        <w:ind w:left="2880" w:hanging="360"/>
      </w:pPr>
    </w:lvl>
    <w:lvl w:ilvl="4" w:tplc="8838505C">
      <w:start w:val="1"/>
      <w:numFmt w:val="lowerLetter"/>
      <w:lvlText w:val="%5."/>
      <w:lvlJc w:val="left"/>
      <w:pPr>
        <w:ind w:left="3600" w:hanging="360"/>
      </w:pPr>
    </w:lvl>
    <w:lvl w:ilvl="5" w:tplc="6CE64C50">
      <w:start w:val="1"/>
      <w:numFmt w:val="lowerRoman"/>
      <w:lvlText w:val="%6."/>
      <w:lvlJc w:val="right"/>
      <w:pPr>
        <w:ind w:left="4320" w:hanging="180"/>
      </w:pPr>
    </w:lvl>
    <w:lvl w:ilvl="6" w:tplc="F9282A14">
      <w:start w:val="1"/>
      <w:numFmt w:val="decimal"/>
      <w:lvlText w:val="%7."/>
      <w:lvlJc w:val="left"/>
      <w:pPr>
        <w:ind w:left="5040" w:hanging="360"/>
      </w:pPr>
    </w:lvl>
    <w:lvl w:ilvl="7" w:tplc="9D9C02AC">
      <w:start w:val="1"/>
      <w:numFmt w:val="lowerLetter"/>
      <w:lvlText w:val="%8."/>
      <w:lvlJc w:val="left"/>
      <w:pPr>
        <w:ind w:left="5760" w:hanging="360"/>
      </w:pPr>
    </w:lvl>
    <w:lvl w:ilvl="8" w:tplc="C166F2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B81"/>
    <w:multiLevelType w:val="hybridMultilevel"/>
    <w:tmpl w:val="E8220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1FE3"/>
    <w:multiLevelType w:val="hybridMultilevel"/>
    <w:tmpl w:val="0604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132F"/>
    <w:multiLevelType w:val="hybridMultilevel"/>
    <w:tmpl w:val="6EAC3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D586F"/>
    <w:multiLevelType w:val="hybridMultilevel"/>
    <w:tmpl w:val="D97E3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1E15F5"/>
    <w:multiLevelType w:val="hybridMultilevel"/>
    <w:tmpl w:val="FFFFFFFF"/>
    <w:lvl w:ilvl="0" w:tplc="9C584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68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F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46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06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743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E2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A6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02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44529"/>
    <w:multiLevelType w:val="hybridMultilevel"/>
    <w:tmpl w:val="FCA27374"/>
    <w:lvl w:ilvl="0" w:tplc="94B8E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AD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47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C8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B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8D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C2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44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20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BF3FE"/>
    <w:multiLevelType w:val="hybridMultilevel"/>
    <w:tmpl w:val="9F702A0E"/>
    <w:lvl w:ilvl="0" w:tplc="DAA47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2B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25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E3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0E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82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D4D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03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4E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DA006"/>
    <w:multiLevelType w:val="hybridMultilevel"/>
    <w:tmpl w:val="6122C53C"/>
    <w:lvl w:ilvl="0" w:tplc="440E3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0E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08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E1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82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03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42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C1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3CB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31912"/>
    <w:multiLevelType w:val="hybridMultilevel"/>
    <w:tmpl w:val="5AB403A6"/>
    <w:lvl w:ilvl="0" w:tplc="3D2AE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2B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8A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A4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27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A2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26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A3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C1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80C2F"/>
    <w:multiLevelType w:val="hybridMultilevel"/>
    <w:tmpl w:val="144E7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55439"/>
    <w:multiLevelType w:val="hybridMultilevel"/>
    <w:tmpl w:val="BCE2AF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92645"/>
    <w:multiLevelType w:val="hybridMultilevel"/>
    <w:tmpl w:val="C3EA8458"/>
    <w:lvl w:ilvl="0" w:tplc="0809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3" w15:restartNumberingAfterBreak="0">
    <w:nsid w:val="1D1D0708"/>
    <w:multiLevelType w:val="hybridMultilevel"/>
    <w:tmpl w:val="F59E5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03195"/>
    <w:multiLevelType w:val="hybridMultilevel"/>
    <w:tmpl w:val="FFFFFFFF"/>
    <w:lvl w:ilvl="0" w:tplc="5D389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2F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88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2F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1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AA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04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E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AB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C0220"/>
    <w:multiLevelType w:val="hybridMultilevel"/>
    <w:tmpl w:val="E31686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C9C32">
      <w:numFmt w:val="bullet"/>
      <w:lvlText w:val="•"/>
      <w:lvlJc w:val="left"/>
      <w:pPr>
        <w:ind w:left="1440" w:hanging="360"/>
      </w:pPr>
      <w:rPr>
        <w:rFonts w:ascii="Calibri Light" w:eastAsiaTheme="majorEastAsia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49F22"/>
    <w:multiLevelType w:val="hybridMultilevel"/>
    <w:tmpl w:val="FFFFFFFF"/>
    <w:lvl w:ilvl="0" w:tplc="5DE49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63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A7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E6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E9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6C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A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8C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AE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372AC"/>
    <w:multiLevelType w:val="hybridMultilevel"/>
    <w:tmpl w:val="FC804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769FB"/>
    <w:multiLevelType w:val="hybridMultilevel"/>
    <w:tmpl w:val="18EEC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6D875"/>
    <w:multiLevelType w:val="hybridMultilevel"/>
    <w:tmpl w:val="F24AB7DC"/>
    <w:lvl w:ilvl="0" w:tplc="FB8608C2">
      <w:start w:val="1"/>
      <w:numFmt w:val="decimal"/>
      <w:lvlText w:val="%1."/>
      <w:lvlJc w:val="left"/>
      <w:pPr>
        <w:ind w:left="720" w:hanging="360"/>
      </w:pPr>
    </w:lvl>
    <w:lvl w:ilvl="1" w:tplc="748A699C">
      <w:start w:val="1"/>
      <w:numFmt w:val="lowerLetter"/>
      <w:lvlText w:val="%2."/>
      <w:lvlJc w:val="left"/>
      <w:pPr>
        <w:ind w:left="1440" w:hanging="360"/>
      </w:pPr>
    </w:lvl>
    <w:lvl w:ilvl="2" w:tplc="E14A5D78">
      <w:start w:val="1"/>
      <w:numFmt w:val="lowerRoman"/>
      <w:lvlText w:val="%3."/>
      <w:lvlJc w:val="right"/>
      <w:pPr>
        <w:ind w:left="2160" w:hanging="180"/>
      </w:pPr>
    </w:lvl>
    <w:lvl w:ilvl="3" w:tplc="34A2BCE4">
      <w:start w:val="1"/>
      <w:numFmt w:val="decimal"/>
      <w:lvlText w:val="%4."/>
      <w:lvlJc w:val="left"/>
      <w:pPr>
        <w:ind w:left="2880" w:hanging="360"/>
      </w:pPr>
    </w:lvl>
    <w:lvl w:ilvl="4" w:tplc="24DC90D0">
      <w:start w:val="1"/>
      <w:numFmt w:val="lowerLetter"/>
      <w:lvlText w:val="%5."/>
      <w:lvlJc w:val="left"/>
      <w:pPr>
        <w:ind w:left="3600" w:hanging="360"/>
      </w:pPr>
    </w:lvl>
    <w:lvl w:ilvl="5" w:tplc="F1D07F0A">
      <w:start w:val="1"/>
      <w:numFmt w:val="lowerRoman"/>
      <w:lvlText w:val="%6."/>
      <w:lvlJc w:val="right"/>
      <w:pPr>
        <w:ind w:left="4320" w:hanging="180"/>
      </w:pPr>
    </w:lvl>
    <w:lvl w:ilvl="6" w:tplc="0FC8A9F0">
      <w:start w:val="1"/>
      <w:numFmt w:val="decimal"/>
      <w:lvlText w:val="%7."/>
      <w:lvlJc w:val="left"/>
      <w:pPr>
        <w:ind w:left="5040" w:hanging="360"/>
      </w:pPr>
    </w:lvl>
    <w:lvl w:ilvl="7" w:tplc="E40C38C6">
      <w:start w:val="1"/>
      <w:numFmt w:val="lowerLetter"/>
      <w:lvlText w:val="%8."/>
      <w:lvlJc w:val="left"/>
      <w:pPr>
        <w:ind w:left="5760" w:hanging="360"/>
      </w:pPr>
    </w:lvl>
    <w:lvl w:ilvl="8" w:tplc="68D8AA0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94B3F"/>
    <w:multiLevelType w:val="hybridMultilevel"/>
    <w:tmpl w:val="C2B2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87DA7"/>
    <w:multiLevelType w:val="hybridMultilevel"/>
    <w:tmpl w:val="FFFFFFFF"/>
    <w:lvl w:ilvl="0" w:tplc="30466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09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20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9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E2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0E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80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EC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4F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24784"/>
    <w:multiLevelType w:val="hybridMultilevel"/>
    <w:tmpl w:val="9EC0D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31C09"/>
    <w:multiLevelType w:val="hybridMultilevel"/>
    <w:tmpl w:val="74788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33D86"/>
    <w:multiLevelType w:val="hybridMultilevel"/>
    <w:tmpl w:val="02502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74D12"/>
    <w:multiLevelType w:val="hybridMultilevel"/>
    <w:tmpl w:val="46CC7876"/>
    <w:lvl w:ilvl="0" w:tplc="C97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AA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61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60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4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80D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6B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C0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42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1430F"/>
    <w:multiLevelType w:val="hybridMultilevel"/>
    <w:tmpl w:val="A53C6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710D5"/>
    <w:multiLevelType w:val="hybridMultilevel"/>
    <w:tmpl w:val="C546B2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06E81"/>
    <w:multiLevelType w:val="hybridMultilevel"/>
    <w:tmpl w:val="924011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81EDC"/>
    <w:multiLevelType w:val="hybridMultilevel"/>
    <w:tmpl w:val="3530FF22"/>
    <w:lvl w:ilvl="0" w:tplc="E968D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752BD"/>
    <w:multiLevelType w:val="hybridMultilevel"/>
    <w:tmpl w:val="AAE45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E1CC6"/>
    <w:multiLevelType w:val="hybridMultilevel"/>
    <w:tmpl w:val="4074F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4FDDC"/>
    <w:multiLevelType w:val="hybridMultilevel"/>
    <w:tmpl w:val="76A2B248"/>
    <w:lvl w:ilvl="0" w:tplc="1BAE65D8">
      <w:start w:val="1"/>
      <w:numFmt w:val="decimal"/>
      <w:lvlText w:val="%1."/>
      <w:lvlJc w:val="left"/>
      <w:pPr>
        <w:ind w:left="720" w:hanging="360"/>
      </w:pPr>
    </w:lvl>
    <w:lvl w:ilvl="1" w:tplc="9B64BD3E">
      <w:start w:val="1"/>
      <w:numFmt w:val="lowerLetter"/>
      <w:lvlText w:val="%2."/>
      <w:lvlJc w:val="left"/>
      <w:pPr>
        <w:ind w:left="1440" w:hanging="360"/>
      </w:pPr>
    </w:lvl>
    <w:lvl w:ilvl="2" w:tplc="865AA846">
      <w:start w:val="1"/>
      <w:numFmt w:val="lowerRoman"/>
      <w:lvlText w:val="%3."/>
      <w:lvlJc w:val="right"/>
      <w:pPr>
        <w:ind w:left="2160" w:hanging="180"/>
      </w:pPr>
    </w:lvl>
    <w:lvl w:ilvl="3" w:tplc="01D806AA">
      <w:start w:val="1"/>
      <w:numFmt w:val="decimal"/>
      <w:lvlText w:val="%4."/>
      <w:lvlJc w:val="left"/>
      <w:pPr>
        <w:ind w:left="2880" w:hanging="360"/>
      </w:pPr>
    </w:lvl>
    <w:lvl w:ilvl="4" w:tplc="121042C4">
      <w:start w:val="1"/>
      <w:numFmt w:val="lowerLetter"/>
      <w:lvlText w:val="%5."/>
      <w:lvlJc w:val="left"/>
      <w:pPr>
        <w:ind w:left="3600" w:hanging="360"/>
      </w:pPr>
    </w:lvl>
    <w:lvl w:ilvl="5" w:tplc="E8220B30">
      <w:start w:val="1"/>
      <w:numFmt w:val="lowerRoman"/>
      <w:lvlText w:val="%6."/>
      <w:lvlJc w:val="right"/>
      <w:pPr>
        <w:ind w:left="4320" w:hanging="180"/>
      </w:pPr>
    </w:lvl>
    <w:lvl w:ilvl="6" w:tplc="AF8622C4">
      <w:start w:val="1"/>
      <w:numFmt w:val="decimal"/>
      <w:lvlText w:val="%7."/>
      <w:lvlJc w:val="left"/>
      <w:pPr>
        <w:ind w:left="5040" w:hanging="360"/>
      </w:pPr>
    </w:lvl>
    <w:lvl w:ilvl="7" w:tplc="40D490AC">
      <w:start w:val="1"/>
      <w:numFmt w:val="lowerLetter"/>
      <w:lvlText w:val="%8."/>
      <w:lvlJc w:val="left"/>
      <w:pPr>
        <w:ind w:left="5760" w:hanging="360"/>
      </w:pPr>
    </w:lvl>
    <w:lvl w:ilvl="8" w:tplc="93B4F76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42358"/>
    <w:multiLevelType w:val="hybridMultilevel"/>
    <w:tmpl w:val="7F4CE7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F6994"/>
    <w:multiLevelType w:val="hybridMultilevel"/>
    <w:tmpl w:val="FFFFFFFF"/>
    <w:lvl w:ilvl="0" w:tplc="4620C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22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AA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2F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83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8F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03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2D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06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A42EF"/>
    <w:multiLevelType w:val="hybridMultilevel"/>
    <w:tmpl w:val="F1026A80"/>
    <w:lvl w:ilvl="0" w:tplc="3C8AEB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4A6C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3283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D049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84F4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CC037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444D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EA60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4E8D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F64C9E"/>
    <w:multiLevelType w:val="hybridMultilevel"/>
    <w:tmpl w:val="FFFFFFFF"/>
    <w:lvl w:ilvl="0" w:tplc="C0B8C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0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E2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9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2A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0D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21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47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2C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04BD6"/>
    <w:multiLevelType w:val="hybridMultilevel"/>
    <w:tmpl w:val="217E6A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526B8"/>
    <w:multiLevelType w:val="hybridMultilevel"/>
    <w:tmpl w:val="7C369D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E8776"/>
    <w:multiLevelType w:val="hybridMultilevel"/>
    <w:tmpl w:val="FFFFFFFF"/>
    <w:lvl w:ilvl="0" w:tplc="CCEE7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F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0A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08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60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20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8D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8B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E4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76596"/>
    <w:multiLevelType w:val="hybridMultilevel"/>
    <w:tmpl w:val="168A2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C549C"/>
    <w:multiLevelType w:val="hybridMultilevel"/>
    <w:tmpl w:val="DED8B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60416">
      <w:numFmt w:val="bullet"/>
      <w:lvlText w:val="•"/>
      <w:lvlJc w:val="left"/>
      <w:pPr>
        <w:ind w:left="1440" w:hanging="360"/>
      </w:pPr>
      <w:rPr>
        <w:rFonts w:ascii="Calibri Light" w:eastAsiaTheme="majorEastAsia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522935"/>
    <w:multiLevelType w:val="hybridMultilevel"/>
    <w:tmpl w:val="3086D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BDB595"/>
    <w:multiLevelType w:val="hybridMultilevel"/>
    <w:tmpl w:val="FFFFFFFF"/>
    <w:lvl w:ilvl="0" w:tplc="B4C46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0E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44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05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4D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4B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46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0C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A0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8E0A3B"/>
    <w:multiLevelType w:val="hybridMultilevel"/>
    <w:tmpl w:val="7730E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3001BD6"/>
    <w:multiLevelType w:val="hybridMultilevel"/>
    <w:tmpl w:val="3CAC180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97246B"/>
    <w:multiLevelType w:val="hybridMultilevel"/>
    <w:tmpl w:val="CC28C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8584B"/>
    <w:multiLevelType w:val="hybridMultilevel"/>
    <w:tmpl w:val="FFFFFFFF"/>
    <w:lvl w:ilvl="0" w:tplc="ED7E7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6B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43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4F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C7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6B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87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08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48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BE2BF6"/>
    <w:multiLevelType w:val="hybridMultilevel"/>
    <w:tmpl w:val="33025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F6266"/>
    <w:multiLevelType w:val="hybridMultilevel"/>
    <w:tmpl w:val="FFFFFFFF"/>
    <w:lvl w:ilvl="0" w:tplc="F5682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26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09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4C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44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8B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46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87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8D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031895">
    <w:abstractNumId w:val="7"/>
  </w:num>
  <w:num w:numId="2" w16cid:durableId="583346321">
    <w:abstractNumId w:val="8"/>
  </w:num>
  <w:num w:numId="3" w16cid:durableId="2063746441">
    <w:abstractNumId w:val="2"/>
  </w:num>
  <w:num w:numId="4" w16cid:durableId="504974514">
    <w:abstractNumId w:val="29"/>
  </w:num>
  <w:num w:numId="5" w16cid:durableId="1224953082">
    <w:abstractNumId w:val="23"/>
  </w:num>
  <w:num w:numId="6" w16cid:durableId="1659067081">
    <w:abstractNumId w:val="28"/>
  </w:num>
  <w:num w:numId="7" w16cid:durableId="1532259121">
    <w:abstractNumId w:val="20"/>
  </w:num>
  <w:num w:numId="8" w16cid:durableId="581648466">
    <w:abstractNumId w:val="30"/>
  </w:num>
  <w:num w:numId="9" w16cid:durableId="2043163333">
    <w:abstractNumId w:val="38"/>
  </w:num>
  <w:num w:numId="10" w16cid:durableId="86730753">
    <w:abstractNumId w:val="12"/>
  </w:num>
  <w:num w:numId="11" w16cid:durableId="654182972">
    <w:abstractNumId w:val="1"/>
  </w:num>
  <w:num w:numId="12" w16cid:durableId="254441008">
    <w:abstractNumId w:val="10"/>
  </w:num>
  <w:num w:numId="13" w16cid:durableId="1262101327">
    <w:abstractNumId w:val="46"/>
  </w:num>
  <w:num w:numId="14" w16cid:durableId="1187985729">
    <w:abstractNumId w:val="26"/>
  </w:num>
  <w:num w:numId="15" w16cid:durableId="2017033293">
    <w:abstractNumId w:val="22"/>
  </w:num>
  <w:num w:numId="16" w16cid:durableId="145779020">
    <w:abstractNumId w:val="41"/>
  </w:num>
  <w:num w:numId="17" w16cid:durableId="1171525669">
    <w:abstractNumId w:val="18"/>
  </w:num>
  <w:num w:numId="18" w16cid:durableId="1052656630">
    <w:abstractNumId w:val="17"/>
  </w:num>
  <w:num w:numId="19" w16cid:durableId="2124687218">
    <w:abstractNumId w:val="40"/>
  </w:num>
  <w:num w:numId="20" w16cid:durableId="970666799">
    <w:abstractNumId w:val="48"/>
  </w:num>
  <w:num w:numId="21" w16cid:durableId="652834405">
    <w:abstractNumId w:val="15"/>
  </w:num>
  <w:num w:numId="22" w16cid:durableId="219095002">
    <w:abstractNumId w:val="27"/>
  </w:num>
  <w:num w:numId="23" w16cid:durableId="2081173204">
    <w:abstractNumId w:val="37"/>
  </w:num>
  <w:num w:numId="24" w16cid:durableId="633021878">
    <w:abstractNumId w:val="11"/>
  </w:num>
  <w:num w:numId="25" w16cid:durableId="1799910555">
    <w:abstractNumId w:val="24"/>
  </w:num>
  <w:num w:numId="26" w16cid:durableId="1502964300">
    <w:abstractNumId w:val="16"/>
  </w:num>
  <w:num w:numId="27" w16cid:durableId="1258095052">
    <w:abstractNumId w:val="43"/>
  </w:num>
  <w:num w:numId="28" w16cid:durableId="434330567">
    <w:abstractNumId w:val="34"/>
  </w:num>
  <w:num w:numId="29" w16cid:durableId="836190199">
    <w:abstractNumId w:val="36"/>
  </w:num>
  <w:num w:numId="30" w16cid:durableId="1345788005">
    <w:abstractNumId w:val="14"/>
  </w:num>
  <w:num w:numId="31" w16cid:durableId="2093161025">
    <w:abstractNumId w:val="21"/>
  </w:num>
  <w:num w:numId="32" w16cid:durableId="436174394">
    <w:abstractNumId w:val="49"/>
  </w:num>
  <w:num w:numId="33" w16cid:durableId="1684624972">
    <w:abstractNumId w:val="47"/>
  </w:num>
  <w:num w:numId="34" w16cid:durableId="467089960">
    <w:abstractNumId w:val="5"/>
  </w:num>
  <w:num w:numId="35" w16cid:durableId="809832381">
    <w:abstractNumId w:val="39"/>
  </w:num>
  <w:num w:numId="36" w16cid:durableId="1364864407">
    <w:abstractNumId w:val="29"/>
  </w:num>
  <w:num w:numId="37" w16cid:durableId="736975622">
    <w:abstractNumId w:val="19"/>
  </w:num>
  <w:num w:numId="38" w16cid:durableId="1624077858">
    <w:abstractNumId w:val="0"/>
  </w:num>
  <w:num w:numId="39" w16cid:durableId="285430617">
    <w:abstractNumId w:val="9"/>
  </w:num>
  <w:num w:numId="40" w16cid:durableId="2142071158">
    <w:abstractNumId w:val="25"/>
  </w:num>
  <w:num w:numId="41" w16cid:durableId="620576101">
    <w:abstractNumId w:val="32"/>
  </w:num>
  <w:num w:numId="42" w16cid:durableId="2045977352">
    <w:abstractNumId w:val="6"/>
  </w:num>
  <w:num w:numId="43" w16cid:durableId="552350026">
    <w:abstractNumId w:val="35"/>
  </w:num>
  <w:num w:numId="44" w16cid:durableId="1381398241">
    <w:abstractNumId w:val="33"/>
  </w:num>
  <w:num w:numId="45" w16cid:durableId="1935553445">
    <w:abstractNumId w:val="45"/>
  </w:num>
  <w:num w:numId="46" w16cid:durableId="138810351">
    <w:abstractNumId w:val="44"/>
  </w:num>
  <w:num w:numId="47" w16cid:durableId="293606858">
    <w:abstractNumId w:val="3"/>
  </w:num>
  <w:num w:numId="48" w16cid:durableId="642657449">
    <w:abstractNumId w:val="13"/>
  </w:num>
  <w:num w:numId="49" w16cid:durableId="1331642951">
    <w:abstractNumId w:val="42"/>
  </w:num>
  <w:num w:numId="50" w16cid:durableId="637417128">
    <w:abstractNumId w:val="4"/>
  </w:num>
  <w:num w:numId="51" w16cid:durableId="1266958021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DC"/>
    <w:rsid w:val="000008F2"/>
    <w:rsid w:val="00001A0C"/>
    <w:rsid w:val="000053E7"/>
    <w:rsid w:val="000058E4"/>
    <w:rsid w:val="000078A8"/>
    <w:rsid w:val="0001003E"/>
    <w:rsid w:val="0001136E"/>
    <w:rsid w:val="00012563"/>
    <w:rsid w:val="00012751"/>
    <w:rsid w:val="00013163"/>
    <w:rsid w:val="00014A53"/>
    <w:rsid w:val="00014B66"/>
    <w:rsid w:val="00015E98"/>
    <w:rsid w:val="00017B7A"/>
    <w:rsid w:val="00021499"/>
    <w:rsid w:val="00021C98"/>
    <w:rsid w:val="00022456"/>
    <w:rsid w:val="00022F2F"/>
    <w:rsid w:val="0002303E"/>
    <w:rsid w:val="00025622"/>
    <w:rsid w:val="000261F1"/>
    <w:rsid w:val="00026725"/>
    <w:rsid w:val="00027BD3"/>
    <w:rsid w:val="00030164"/>
    <w:rsid w:val="00030ECA"/>
    <w:rsid w:val="00031B14"/>
    <w:rsid w:val="00032ED2"/>
    <w:rsid w:val="00034FC6"/>
    <w:rsid w:val="00034FE1"/>
    <w:rsid w:val="00035213"/>
    <w:rsid w:val="00035E0A"/>
    <w:rsid w:val="00040C76"/>
    <w:rsid w:val="000439F8"/>
    <w:rsid w:val="00043E1F"/>
    <w:rsid w:val="00045C8F"/>
    <w:rsid w:val="00046B95"/>
    <w:rsid w:val="000508E8"/>
    <w:rsid w:val="00051FFB"/>
    <w:rsid w:val="0005347D"/>
    <w:rsid w:val="000551AE"/>
    <w:rsid w:val="00056A38"/>
    <w:rsid w:val="00056E11"/>
    <w:rsid w:val="0005785C"/>
    <w:rsid w:val="000606DB"/>
    <w:rsid w:val="00061B65"/>
    <w:rsid w:val="00061D43"/>
    <w:rsid w:val="00061F6E"/>
    <w:rsid w:val="00063793"/>
    <w:rsid w:val="00066380"/>
    <w:rsid w:val="00066704"/>
    <w:rsid w:val="000705C1"/>
    <w:rsid w:val="0007359D"/>
    <w:rsid w:val="00074879"/>
    <w:rsid w:val="00074E2D"/>
    <w:rsid w:val="00075CFD"/>
    <w:rsid w:val="00076054"/>
    <w:rsid w:val="0007676E"/>
    <w:rsid w:val="000771B6"/>
    <w:rsid w:val="00077BD8"/>
    <w:rsid w:val="00080968"/>
    <w:rsid w:val="00080D4F"/>
    <w:rsid w:val="0008216F"/>
    <w:rsid w:val="00083440"/>
    <w:rsid w:val="00085858"/>
    <w:rsid w:val="000860CB"/>
    <w:rsid w:val="00086B48"/>
    <w:rsid w:val="00086C32"/>
    <w:rsid w:val="000944CB"/>
    <w:rsid w:val="00094815"/>
    <w:rsid w:val="000960B6"/>
    <w:rsid w:val="00096D7B"/>
    <w:rsid w:val="00096E96"/>
    <w:rsid w:val="00097C1F"/>
    <w:rsid w:val="000A0A91"/>
    <w:rsid w:val="000A0FA7"/>
    <w:rsid w:val="000A2BF7"/>
    <w:rsid w:val="000A2D0E"/>
    <w:rsid w:val="000A320A"/>
    <w:rsid w:val="000A34F6"/>
    <w:rsid w:val="000A4262"/>
    <w:rsid w:val="000A45FA"/>
    <w:rsid w:val="000A498B"/>
    <w:rsid w:val="000A5100"/>
    <w:rsid w:val="000A7843"/>
    <w:rsid w:val="000A7C16"/>
    <w:rsid w:val="000A7C20"/>
    <w:rsid w:val="000B0A09"/>
    <w:rsid w:val="000B1A3A"/>
    <w:rsid w:val="000B1DEA"/>
    <w:rsid w:val="000B23A8"/>
    <w:rsid w:val="000B28E4"/>
    <w:rsid w:val="000B2A21"/>
    <w:rsid w:val="000B310A"/>
    <w:rsid w:val="000B4FBE"/>
    <w:rsid w:val="000B560E"/>
    <w:rsid w:val="000B58AE"/>
    <w:rsid w:val="000B5E45"/>
    <w:rsid w:val="000B617C"/>
    <w:rsid w:val="000B6497"/>
    <w:rsid w:val="000B7F9B"/>
    <w:rsid w:val="000C1547"/>
    <w:rsid w:val="000C3874"/>
    <w:rsid w:val="000C3B86"/>
    <w:rsid w:val="000C6B1F"/>
    <w:rsid w:val="000C7C6F"/>
    <w:rsid w:val="000D0A1F"/>
    <w:rsid w:val="000D0AAD"/>
    <w:rsid w:val="000D0D4E"/>
    <w:rsid w:val="000D2023"/>
    <w:rsid w:val="000D2232"/>
    <w:rsid w:val="000D2B1F"/>
    <w:rsid w:val="000D2E12"/>
    <w:rsid w:val="000D2F5D"/>
    <w:rsid w:val="000D31EF"/>
    <w:rsid w:val="000D31F9"/>
    <w:rsid w:val="000D38A4"/>
    <w:rsid w:val="000D39E8"/>
    <w:rsid w:val="000D3EA5"/>
    <w:rsid w:val="000E0217"/>
    <w:rsid w:val="000E1A90"/>
    <w:rsid w:val="000E35E7"/>
    <w:rsid w:val="000E4AC0"/>
    <w:rsid w:val="000E6136"/>
    <w:rsid w:val="000E643D"/>
    <w:rsid w:val="000F03FC"/>
    <w:rsid w:val="000F0AB1"/>
    <w:rsid w:val="000F0CB4"/>
    <w:rsid w:val="000F0EF1"/>
    <w:rsid w:val="000F1126"/>
    <w:rsid w:val="000F148A"/>
    <w:rsid w:val="000F23CE"/>
    <w:rsid w:val="000F3041"/>
    <w:rsid w:val="000F3E53"/>
    <w:rsid w:val="000F7DF2"/>
    <w:rsid w:val="001105E1"/>
    <w:rsid w:val="001107C2"/>
    <w:rsid w:val="00110A3F"/>
    <w:rsid w:val="00110B40"/>
    <w:rsid w:val="00110FB8"/>
    <w:rsid w:val="0011112F"/>
    <w:rsid w:val="0011174F"/>
    <w:rsid w:val="00112286"/>
    <w:rsid w:val="001216F3"/>
    <w:rsid w:val="00122798"/>
    <w:rsid w:val="00123329"/>
    <w:rsid w:val="00123662"/>
    <w:rsid w:val="001238D7"/>
    <w:rsid w:val="00125BF8"/>
    <w:rsid w:val="001263F2"/>
    <w:rsid w:val="00126588"/>
    <w:rsid w:val="00126BE5"/>
    <w:rsid w:val="00130065"/>
    <w:rsid w:val="00130A94"/>
    <w:rsid w:val="00130EA8"/>
    <w:rsid w:val="00132FE1"/>
    <w:rsid w:val="00133CB4"/>
    <w:rsid w:val="00133CCD"/>
    <w:rsid w:val="001359FE"/>
    <w:rsid w:val="00136994"/>
    <w:rsid w:val="00140CE2"/>
    <w:rsid w:val="0014123C"/>
    <w:rsid w:val="001413F0"/>
    <w:rsid w:val="00144A1C"/>
    <w:rsid w:val="00144C78"/>
    <w:rsid w:val="00146879"/>
    <w:rsid w:val="0014730F"/>
    <w:rsid w:val="0015053E"/>
    <w:rsid w:val="00154358"/>
    <w:rsid w:val="00154532"/>
    <w:rsid w:val="0015474C"/>
    <w:rsid w:val="001551FA"/>
    <w:rsid w:val="00155E81"/>
    <w:rsid w:val="001577BB"/>
    <w:rsid w:val="001579F7"/>
    <w:rsid w:val="00157B0E"/>
    <w:rsid w:val="0016089C"/>
    <w:rsid w:val="001612BC"/>
    <w:rsid w:val="00162C59"/>
    <w:rsid w:val="00163849"/>
    <w:rsid w:val="00164960"/>
    <w:rsid w:val="00165BC0"/>
    <w:rsid w:val="001703C0"/>
    <w:rsid w:val="0017069C"/>
    <w:rsid w:val="00170B77"/>
    <w:rsid w:val="00171478"/>
    <w:rsid w:val="00173749"/>
    <w:rsid w:val="00174BD2"/>
    <w:rsid w:val="001839BA"/>
    <w:rsid w:val="001847E9"/>
    <w:rsid w:val="00184DC5"/>
    <w:rsid w:val="0018595F"/>
    <w:rsid w:val="00186FED"/>
    <w:rsid w:val="001913F0"/>
    <w:rsid w:val="001929C2"/>
    <w:rsid w:val="00193F8B"/>
    <w:rsid w:val="00194604"/>
    <w:rsid w:val="001946C7"/>
    <w:rsid w:val="0019536F"/>
    <w:rsid w:val="00195D41"/>
    <w:rsid w:val="00195ED0"/>
    <w:rsid w:val="00196267"/>
    <w:rsid w:val="00196EC2"/>
    <w:rsid w:val="0019768F"/>
    <w:rsid w:val="00197EFC"/>
    <w:rsid w:val="001A0144"/>
    <w:rsid w:val="001A0410"/>
    <w:rsid w:val="001A0816"/>
    <w:rsid w:val="001A1824"/>
    <w:rsid w:val="001A511E"/>
    <w:rsid w:val="001A68A4"/>
    <w:rsid w:val="001A6F29"/>
    <w:rsid w:val="001A7826"/>
    <w:rsid w:val="001B12E7"/>
    <w:rsid w:val="001B154C"/>
    <w:rsid w:val="001B1AC1"/>
    <w:rsid w:val="001B3B5E"/>
    <w:rsid w:val="001B3C14"/>
    <w:rsid w:val="001B3F38"/>
    <w:rsid w:val="001B5FC1"/>
    <w:rsid w:val="001B6988"/>
    <w:rsid w:val="001B7BBB"/>
    <w:rsid w:val="001C0065"/>
    <w:rsid w:val="001C0F98"/>
    <w:rsid w:val="001C10BF"/>
    <w:rsid w:val="001C138D"/>
    <w:rsid w:val="001C1742"/>
    <w:rsid w:val="001C193C"/>
    <w:rsid w:val="001C1C1E"/>
    <w:rsid w:val="001C2AC1"/>
    <w:rsid w:val="001C3E4C"/>
    <w:rsid w:val="001C3EDA"/>
    <w:rsid w:val="001C4A90"/>
    <w:rsid w:val="001C50DB"/>
    <w:rsid w:val="001C64AF"/>
    <w:rsid w:val="001C6723"/>
    <w:rsid w:val="001D0855"/>
    <w:rsid w:val="001D1758"/>
    <w:rsid w:val="001D3A6B"/>
    <w:rsid w:val="001D3CA0"/>
    <w:rsid w:val="001D404B"/>
    <w:rsid w:val="001D63BF"/>
    <w:rsid w:val="001D76FA"/>
    <w:rsid w:val="001E10FA"/>
    <w:rsid w:val="001E2718"/>
    <w:rsid w:val="001E2CF7"/>
    <w:rsid w:val="001E3DBB"/>
    <w:rsid w:val="001E65A4"/>
    <w:rsid w:val="001F072C"/>
    <w:rsid w:val="001F0F4E"/>
    <w:rsid w:val="001F1C09"/>
    <w:rsid w:val="001F3053"/>
    <w:rsid w:val="001F780C"/>
    <w:rsid w:val="002009A6"/>
    <w:rsid w:val="00201F8D"/>
    <w:rsid w:val="002026B8"/>
    <w:rsid w:val="002028A8"/>
    <w:rsid w:val="00202B17"/>
    <w:rsid w:val="00203822"/>
    <w:rsid w:val="0020401E"/>
    <w:rsid w:val="002045C4"/>
    <w:rsid w:val="002064A6"/>
    <w:rsid w:val="0020667C"/>
    <w:rsid w:val="00206D65"/>
    <w:rsid w:val="00207B9F"/>
    <w:rsid w:val="00207BEC"/>
    <w:rsid w:val="002105D7"/>
    <w:rsid w:val="00211213"/>
    <w:rsid w:val="002114E8"/>
    <w:rsid w:val="0021437C"/>
    <w:rsid w:val="00215F66"/>
    <w:rsid w:val="002162A2"/>
    <w:rsid w:val="00216BAC"/>
    <w:rsid w:val="002208E1"/>
    <w:rsid w:val="00221175"/>
    <w:rsid w:val="002216F3"/>
    <w:rsid w:val="00221EA9"/>
    <w:rsid w:val="002223A4"/>
    <w:rsid w:val="00224155"/>
    <w:rsid w:val="002249B9"/>
    <w:rsid w:val="002257C0"/>
    <w:rsid w:val="002275B6"/>
    <w:rsid w:val="0023010F"/>
    <w:rsid w:val="002306AA"/>
    <w:rsid w:val="0023158C"/>
    <w:rsid w:val="002316F0"/>
    <w:rsid w:val="00231D43"/>
    <w:rsid w:val="00233067"/>
    <w:rsid w:val="002336F0"/>
    <w:rsid w:val="00233DDE"/>
    <w:rsid w:val="00234BE3"/>
    <w:rsid w:val="00235F98"/>
    <w:rsid w:val="00236B76"/>
    <w:rsid w:val="002401A2"/>
    <w:rsid w:val="0024028D"/>
    <w:rsid w:val="002412F3"/>
    <w:rsid w:val="0024131E"/>
    <w:rsid w:val="00241367"/>
    <w:rsid w:val="00242033"/>
    <w:rsid w:val="00246B6C"/>
    <w:rsid w:val="002500C3"/>
    <w:rsid w:val="00251D91"/>
    <w:rsid w:val="00254126"/>
    <w:rsid w:val="002571D7"/>
    <w:rsid w:val="002613E8"/>
    <w:rsid w:val="002631E2"/>
    <w:rsid w:val="00265797"/>
    <w:rsid w:val="00265C28"/>
    <w:rsid w:val="00266EDD"/>
    <w:rsid w:val="002673B0"/>
    <w:rsid w:val="0026767F"/>
    <w:rsid w:val="00267C4E"/>
    <w:rsid w:val="00267CAB"/>
    <w:rsid w:val="00270373"/>
    <w:rsid w:val="00273ADA"/>
    <w:rsid w:val="00273E49"/>
    <w:rsid w:val="0027411B"/>
    <w:rsid w:val="00275AE9"/>
    <w:rsid w:val="00277B14"/>
    <w:rsid w:val="0028085D"/>
    <w:rsid w:val="00281806"/>
    <w:rsid w:val="00281A5A"/>
    <w:rsid w:val="00283556"/>
    <w:rsid w:val="00284584"/>
    <w:rsid w:val="002858E2"/>
    <w:rsid w:val="00286D71"/>
    <w:rsid w:val="00287DD9"/>
    <w:rsid w:val="00296347"/>
    <w:rsid w:val="00297DF4"/>
    <w:rsid w:val="002A115B"/>
    <w:rsid w:val="002A1292"/>
    <w:rsid w:val="002A12E0"/>
    <w:rsid w:val="002A26E9"/>
    <w:rsid w:val="002A497C"/>
    <w:rsid w:val="002A61EB"/>
    <w:rsid w:val="002A6C50"/>
    <w:rsid w:val="002A7FE6"/>
    <w:rsid w:val="002B0EE6"/>
    <w:rsid w:val="002B3CBE"/>
    <w:rsid w:val="002B4B0E"/>
    <w:rsid w:val="002B4C35"/>
    <w:rsid w:val="002B55DD"/>
    <w:rsid w:val="002B5FF6"/>
    <w:rsid w:val="002B6BB0"/>
    <w:rsid w:val="002B6C02"/>
    <w:rsid w:val="002B7519"/>
    <w:rsid w:val="002C1B00"/>
    <w:rsid w:val="002C4765"/>
    <w:rsid w:val="002C59DC"/>
    <w:rsid w:val="002C63EA"/>
    <w:rsid w:val="002C6A5E"/>
    <w:rsid w:val="002C6D36"/>
    <w:rsid w:val="002C711C"/>
    <w:rsid w:val="002D12B8"/>
    <w:rsid w:val="002D2F37"/>
    <w:rsid w:val="002D324F"/>
    <w:rsid w:val="002D51CE"/>
    <w:rsid w:val="002D5BC2"/>
    <w:rsid w:val="002D637E"/>
    <w:rsid w:val="002E00C8"/>
    <w:rsid w:val="002E0FE3"/>
    <w:rsid w:val="002E13BA"/>
    <w:rsid w:val="002E1522"/>
    <w:rsid w:val="002E2FED"/>
    <w:rsid w:val="002E69C1"/>
    <w:rsid w:val="002E6FFE"/>
    <w:rsid w:val="002E78A9"/>
    <w:rsid w:val="002E7A03"/>
    <w:rsid w:val="002F15E8"/>
    <w:rsid w:val="002F7B81"/>
    <w:rsid w:val="00301656"/>
    <w:rsid w:val="00301F5A"/>
    <w:rsid w:val="00301F95"/>
    <w:rsid w:val="0030388B"/>
    <w:rsid w:val="00303A3C"/>
    <w:rsid w:val="00303B9D"/>
    <w:rsid w:val="003053AC"/>
    <w:rsid w:val="00305905"/>
    <w:rsid w:val="00305C79"/>
    <w:rsid w:val="00305F70"/>
    <w:rsid w:val="003064E6"/>
    <w:rsid w:val="00307BBB"/>
    <w:rsid w:val="00310568"/>
    <w:rsid w:val="00310950"/>
    <w:rsid w:val="00311B89"/>
    <w:rsid w:val="0031376E"/>
    <w:rsid w:val="0031457D"/>
    <w:rsid w:val="00315601"/>
    <w:rsid w:val="00315F46"/>
    <w:rsid w:val="00317AF6"/>
    <w:rsid w:val="00320483"/>
    <w:rsid w:val="00320728"/>
    <w:rsid w:val="00324D96"/>
    <w:rsid w:val="00325A9A"/>
    <w:rsid w:val="00331564"/>
    <w:rsid w:val="00334D3A"/>
    <w:rsid w:val="00334DF4"/>
    <w:rsid w:val="0033604F"/>
    <w:rsid w:val="003369B1"/>
    <w:rsid w:val="00336E4F"/>
    <w:rsid w:val="003401E2"/>
    <w:rsid w:val="00340240"/>
    <w:rsid w:val="0034172C"/>
    <w:rsid w:val="00343F17"/>
    <w:rsid w:val="00344472"/>
    <w:rsid w:val="0034580A"/>
    <w:rsid w:val="003476F1"/>
    <w:rsid w:val="003525A8"/>
    <w:rsid w:val="00353FA4"/>
    <w:rsid w:val="003540AD"/>
    <w:rsid w:val="00354718"/>
    <w:rsid w:val="0035678C"/>
    <w:rsid w:val="00357905"/>
    <w:rsid w:val="00360816"/>
    <w:rsid w:val="0036237B"/>
    <w:rsid w:val="00363051"/>
    <w:rsid w:val="00363F0D"/>
    <w:rsid w:val="00366208"/>
    <w:rsid w:val="00366DF3"/>
    <w:rsid w:val="00366F88"/>
    <w:rsid w:val="00367CEC"/>
    <w:rsid w:val="00371F7A"/>
    <w:rsid w:val="00371FDD"/>
    <w:rsid w:val="0037230F"/>
    <w:rsid w:val="003734C6"/>
    <w:rsid w:val="00374016"/>
    <w:rsid w:val="003741E0"/>
    <w:rsid w:val="00374637"/>
    <w:rsid w:val="00374A7B"/>
    <w:rsid w:val="0037506B"/>
    <w:rsid w:val="00375385"/>
    <w:rsid w:val="00376116"/>
    <w:rsid w:val="00376F49"/>
    <w:rsid w:val="00380895"/>
    <w:rsid w:val="003813A9"/>
    <w:rsid w:val="003820AE"/>
    <w:rsid w:val="003820EB"/>
    <w:rsid w:val="003841DC"/>
    <w:rsid w:val="00385E38"/>
    <w:rsid w:val="00386A71"/>
    <w:rsid w:val="00386CF7"/>
    <w:rsid w:val="00390B13"/>
    <w:rsid w:val="00390F5B"/>
    <w:rsid w:val="00391322"/>
    <w:rsid w:val="0039265F"/>
    <w:rsid w:val="00393066"/>
    <w:rsid w:val="003940A1"/>
    <w:rsid w:val="00394394"/>
    <w:rsid w:val="00394769"/>
    <w:rsid w:val="00394CBE"/>
    <w:rsid w:val="0039567D"/>
    <w:rsid w:val="00395D57"/>
    <w:rsid w:val="00395E92"/>
    <w:rsid w:val="00396E6B"/>
    <w:rsid w:val="003976FC"/>
    <w:rsid w:val="003A054D"/>
    <w:rsid w:val="003A0D0E"/>
    <w:rsid w:val="003A12E8"/>
    <w:rsid w:val="003A2AE9"/>
    <w:rsid w:val="003A3D3F"/>
    <w:rsid w:val="003A514D"/>
    <w:rsid w:val="003A70B4"/>
    <w:rsid w:val="003B0AA3"/>
    <w:rsid w:val="003B24E2"/>
    <w:rsid w:val="003B267D"/>
    <w:rsid w:val="003B3E15"/>
    <w:rsid w:val="003B52F3"/>
    <w:rsid w:val="003B6E48"/>
    <w:rsid w:val="003B72BC"/>
    <w:rsid w:val="003C0ABF"/>
    <w:rsid w:val="003C19A5"/>
    <w:rsid w:val="003C2AE6"/>
    <w:rsid w:val="003C303C"/>
    <w:rsid w:val="003C4DDC"/>
    <w:rsid w:val="003C5F91"/>
    <w:rsid w:val="003C6942"/>
    <w:rsid w:val="003C6CF4"/>
    <w:rsid w:val="003C79D2"/>
    <w:rsid w:val="003D053B"/>
    <w:rsid w:val="003D1667"/>
    <w:rsid w:val="003D1F61"/>
    <w:rsid w:val="003D2137"/>
    <w:rsid w:val="003D49A1"/>
    <w:rsid w:val="003D502B"/>
    <w:rsid w:val="003D524C"/>
    <w:rsid w:val="003D5A45"/>
    <w:rsid w:val="003D6E38"/>
    <w:rsid w:val="003E1593"/>
    <w:rsid w:val="003E297B"/>
    <w:rsid w:val="003E5942"/>
    <w:rsid w:val="003F0D12"/>
    <w:rsid w:val="003F1ABC"/>
    <w:rsid w:val="003F2134"/>
    <w:rsid w:val="003F2EC0"/>
    <w:rsid w:val="003F3343"/>
    <w:rsid w:val="003F3DB4"/>
    <w:rsid w:val="003F54C3"/>
    <w:rsid w:val="003F674D"/>
    <w:rsid w:val="003F691C"/>
    <w:rsid w:val="00400BF9"/>
    <w:rsid w:val="00400F6E"/>
    <w:rsid w:val="00403F5B"/>
    <w:rsid w:val="00404A28"/>
    <w:rsid w:val="0040612D"/>
    <w:rsid w:val="004065E1"/>
    <w:rsid w:val="00411012"/>
    <w:rsid w:val="00411397"/>
    <w:rsid w:val="0041274E"/>
    <w:rsid w:val="00412F26"/>
    <w:rsid w:val="00413EEA"/>
    <w:rsid w:val="004141A9"/>
    <w:rsid w:val="00414CC3"/>
    <w:rsid w:val="00414D42"/>
    <w:rsid w:val="00414DF0"/>
    <w:rsid w:val="0041536C"/>
    <w:rsid w:val="00416663"/>
    <w:rsid w:val="0041666A"/>
    <w:rsid w:val="00421278"/>
    <w:rsid w:val="00423B27"/>
    <w:rsid w:val="00424C35"/>
    <w:rsid w:val="00426176"/>
    <w:rsid w:val="004263AC"/>
    <w:rsid w:val="00426691"/>
    <w:rsid w:val="004266D6"/>
    <w:rsid w:val="00427293"/>
    <w:rsid w:val="00430755"/>
    <w:rsid w:val="00431A19"/>
    <w:rsid w:val="004321FD"/>
    <w:rsid w:val="00432482"/>
    <w:rsid w:val="0043379E"/>
    <w:rsid w:val="0043488D"/>
    <w:rsid w:val="0043575F"/>
    <w:rsid w:val="00436DFC"/>
    <w:rsid w:val="00437176"/>
    <w:rsid w:val="004376C2"/>
    <w:rsid w:val="00437FFD"/>
    <w:rsid w:val="0044444B"/>
    <w:rsid w:val="0044550C"/>
    <w:rsid w:val="0044558D"/>
    <w:rsid w:val="00445623"/>
    <w:rsid w:val="00450413"/>
    <w:rsid w:val="00450424"/>
    <w:rsid w:val="00450B7D"/>
    <w:rsid w:val="00450DA2"/>
    <w:rsid w:val="004514C6"/>
    <w:rsid w:val="004522FC"/>
    <w:rsid w:val="00452708"/>
    <w:rsid w:val="00452950"/>
    <w:rsid w:val="00453151"/>
    <w:rsid w:val="004534D7"/>
    <w:rsid w:val="00455F4F"/>
    <w:rsid w:val="0045621F"/>
    <w:rsid w:val="00457993"/>
    <w:rsid w:val="00457B9B"/>
    <w:rsid w:val="004604B4"/>
    <w:rsid w:val="0046089F"/>
    <w:rsid w:val="00460A37"/>
    <w:rsid w:val="004615A4"/>
    <w:rsid w:val="00461C5D"/>
    <w:rsid w:val="00462E50"/>
    <w:rsid w:val="00463203"/>
    <w:rsid w:val="00465354"/>
    <w:rsid w:val="004720CA"/>
    <w:rsid w:val="00472321"/>
    <w:rsid w:val="004724A2"/>
    <w:rsid w:val="00472CF5"/>
    <w:rsid w:val="00476876"/>
    <w:rsid w:val="0047690B"/>
    <w:rsid w:val="0047790F"/>
    <w:rsid w:val="00477C30"/>
    <w:rsid w:val="00477F3B"/>
    <w:rsid w:val="00480370"/>
    <w:rsid w:val="00481472"/>
    <w:rsid w:val="0048441A"/>
    <w:rsid w:val="00484F4A"/>
    <w:rsid w:val="00485926"/>
    <w:rsid w:val="00485A7D"/>
    <w:rsid w:val="00486BEB"/>
    <w:rsid w:val="00486D64"/>
    <w:rsid w:val="00486D87"/>
    <w:rsid w:val="00491585"/>
    <w:rsid w:val="00491E92"/>
    <w:rsid w:val="0049446D"/>
    <w:rsid w:val="00494753"/>
    <w:rsid w:val="00494F61"/>
    <w:rsid w:val="00495C42"/>
    <w:rsid w:val="004961DE"/>
    <w:rsid w:val="0049693C"/>
    <w:rsid w:val="00497656"/>
    <w:rsid w:val="0049788A"/>
    <w:rsid w:val="004A04BF"/>
    <w:rsid w:val="004A0703"/>
    <w:rsid w:val="004A0DF2"/>
    <w:rsid w:val="004A1016"/>
    <w:rsid w:val="004A13DB"/>
    <w:rsid w:val="004A2E88"/>
    <w:rsid w:val="004A5899"/>
    <w:rsid w:val="004A64B9"/>
    <w:rsid w:val="004A7315"/>
    <w:rsid w:val="004A78D1"/>
    <w:rsid w:val="004A7F5B"/>
    <w:rsid w:val="004B03C6"/>
    <w:rsid w:val="004B0FE8"/>
    <w:rsid w:val="004B37F8"/>
    <w:rsid w:val="004B3C0D"/>
    <w:rsid w:val="004B5A45"/>
    <w:rsid w:val="004B6508"/>
    <w:rsid w:val="004B6B52"/>
    <w:rsid w:val="004B6F61"/>
    <w:rsid w:val="004B7056"/>
    <w:rsid w:val="004C240B"/>
    <w:rsid w:val="004C2F2A"/>
    <w:rsid w:val="004C47CF"/>
    <w:rsid w:val="004C4BA2"/>
    <w:rsid w:val="004C5105"/>
    <w:rsid w:val="004C55D8"/>
    <w:rsid w:val="004C625D"/>
    <w:rsid w:val="004D02CD"/>
    <w:rsid w:val="004D1584"/>
    <w:rsid w:val="004D1C96"/>
    <w:rsid w:val="004D2E25"/>
    <w:rsid w:val="004D49AD"/>
    <w:rsid w:val="004D5B83"/>
    <w:rsid w:val="004E1EFD"/>
    <w:rsid w:val="004E475B"/>
    <w:rsid w:val="004E48BA"/>
    <w:rsid w:val="004E4E24"/>
    <w:rsid w:val="004E58C7"/>
    <w:rsid w:val="004F06B6"/>
    <w:rsid w:val="004F0D57"/>
    <w:rsid w:val="004F1BBF"/>
    <w:rsid w:val="004F1D8A"/>
    <w:rsid w:val="004F3BB2"/>
    <w:rsid w:val="004F5DF5"/>
    <w:rsid w:val="004F714B"/>
    <w:rsid w:val="004F785B"/>
    <w:rsid w:val="004F7F16"/>
    <w:rsid w:val="005027A7"/>
    <w:rsid w:val="0050422D"/>
    <w:rsid w:val="005044D8"/>
    <w:rsid w:val="00504AF9"/>
    <w:rsid w:val="00507188"/>
    <w:rsid w:val="00511043"/>
    <w:rsid w:val="0051163F"/>
    <w:rsid w:val="00514B68"/>
    <w:rsid w:val="00515AD4"/>
    <w:rsid w:val="00515C3B"/>
    <w:rsid w:val="00515D2F"/>
    <w:rsid w:val="00515EF7"/>
    <w:rsid w:val="0052007D"/>
    <w:rsid w:val="00521239"/>
    <w:rsid w:val="0052138E"/>
    <w:rsid w:val="00522CBE"/>
    <w:rsid w:val="00523CD2"/>
    <w:rsid w:val="00523DCA"/>
    <w:rsid w:val="00523E89"/>
    <w:rsid w:val="00524E9C"/>
    <w:rsid w:val="005250F4"/>
    <w:rsid w:val="00525178"/>
    <w:rsid w:val="0052714A"/>
    <w:rsid w:val="00527DBA"/>
    <w:rsid w:val="0053008B"/>
    <w:rsid w:val="00531208"/>
    <w:rsid w:val="0053529B"/>
    <w:rsid w:val="00536042"/>
    <w:rsid w:val="0054003B"/>
    <w:rsid w:val="00540947"/>
    <w:rsid w:val="00541671"/>
    <w:rsid w:val="0054214B"/>
    <w:rsid w:val="00542CC2"/>
    <w:rsid w:val="005440D9"/>
    <w:rsid w:val="00544180"/>
    <w:rsid w:val="005441C7"/>
    <w:rsid w:val="00550A58"/>
    <w:rsid w:val="005547CC"/>
    <w:rsid w:val="00555C2B"/>
    <w:rsid w:val="00555D56"/>
    <w:rsid w:val="005567A6"/>
    <w:rsid w:val="00557B90"/>
    <w:rsid w:val="00557ECC"/>
    <w:rsid w:val="00560D36"/>
    <w:rsid w:val="00563748"/>
    <w:rsid w:val="00563E5E"/>
    <w:rsid w:val="00564179"/>
    <w:rsid w:val="005662A3"/>
    <w:rsid w:val="00566471"/>
    <w:rsid w:val="00566863"/>
    <w:rsid w:val="00566FED"/>
    <w:rsid w:val="0056739C"/>
    <w:rsid w:val="00571023"/>
    <w:rsid w:val="00571B69"/>
    <w:rsid w:val="00572758"/>
    <w:rsid w:val="00573EBE"/>
    <w:rsid w:val="00574925"/>
    <w:rsid w:val="0057628A"/>
    <w:rsid w:val="0057699A"/>
    <w:rsid w:val="00576B12"/>
    <w:rsid w:val="00577DDA"/>
    <w:rsid w:val="0058007C"/>
    <w:rsid w:val="00581435"/>
    <w:rsid w:val="00583324"/>
    <w:rsid w:val="0058366D"/>
    <w:rsid w:val="00583B92"/>
    <w:rsid w:val="00583C5F"/>
    <w:rsid w:val="00583F5B"/>
    <w:rsid w:val="005849FC"/>
    <w:rsid w:val="00584E2D"/>
    <w:rsid w:val="005860E2"/>
    <w:rsid w:val="00591845"/>
    <w:rsid w:val="0059294D"/>
    <w:rsid w:val="00593CA5"/>
    <w:rsid w:val="00595E6C"/>
    <w:rsid w:val="00595E6E"/>
    <w:rsid w:val="00596432"/>
    <w:rsid w:val="005A0839"/>
    <w:rsid w:val="005A0F9B"/>
    <w:rsid w:val="005A32AB"/>
    <w:rsid w:val="005A3B10"/>
    <w:rsid w:val="005A3BB9"/>
    <w:rsid w:val="005A3FBE"/>
    <w:rsid w:val="005A46D5"/>
    <w:rsid w:val="005A7A88"/>
    <w:rsid w:val="005A7DC3"/>
    <w:rsid w:val="005B20CD"/>
    <w:rsid w:val="005B292F"/>
    <w:rsid w:val="005B4928"/>
    <w:rsid w:val="005B4B72"/>
    <w:rsid w:val="005B4BDA"/>
    <w:rsid w:val="005B54FC"/>
    <w:rsid w:val="005B57E1"/>
    <w:rsid w:val="005B5B05"/>
    <w:rsid w:val="005B653B"/>
    <w:rsid w:val="005B75C9"/>
    <w:rsid w:val="005B7C52"/>
    <w:rsid w:val="005B7D6F"/>
    <w:rsid w:val="005C0A77"/>
    <w:rsid w:val="005C0BD1"/>
    <w:rsid w:val="005C1D1E"/>
    <w:rsid w:val="005C57B4"/>
    <w:rsid w:val="005C594B"/>
    <w:rsid w:val="005C5BA3"/>
    <w:rsid w:val="005C9D85"/>
    <w:rsid w:val="005D1D03"/>
    <w:rsid w:val="005D3261"/>
    <w:rsid w:val="005D32CF"/>
    <w:rsid w:val="005D37A2"/>
    <w:rsid w:val="005D45D8"/>
    <w:rsid w:val="005D610E"/>
    <w:rsid w:val="005D6DCD"/>
    <w:rsid w:val="005E067C"/>
    <w:rsid w:val="005E2651"/>
    <w:rsid w:val="005E3E73"/>
    <w:rsid w:val="005E4A42"/>
    <w:rsid w:val="005E67C3"/>
    <w:rsid w:val="005E768A"/>
    <w:rsid w:val="005F0C7B"/>
    <w:rsid w:val="005F287C"/>
    <w:rsid w:val="005F2BF7"/>
    <w:rsid w:val="005F566C"/>
    <w:rsid w:val="005F5C00"/>
    <w:rsid w:val="005F7A71"/>
    <w:rsid w:val="00600608"/>
    <w:rsid w:val="00602156"/>
    <w:rsid w:val="0060399C"/>
    <w:rsid w:val="006044D2"/>
    <w:rsid w:val="00605D85"/>
    <w:rsid w:val="006117BD"/>
    <w:rsid w:val="006124D1"/>
    <w:rsid w:val="00612A92"/>
    <w:rsid w:val="00613403"/>
    <w:rsid w:val="00613912"/>
    <w:rsid w:val="006140B7"/>
    <w:rsid w:val="00616305"/>
    <w:rsid w:val="00616C1B"/>
    <w:rsid w:val="006208BE"/>
    <w:rsid w:val="00621363"/>
    <w:rsid w:val="006214EF"/>
    <w:rsid w:val="00623079"/>
    <w:rsid w:val="0062590C"/>
    <w:rsid w:val="00625DA6"/>
    <w:rsid w:val="006261FC"/>
    <w:rsid w:val="006269B1"/>
    <w:rsid w:val="0062712A"/>
    <w:rsid w:val="00627582"/>
    <w:rsid w:val="00631D10"/>
    <w:rsid w:val="0063359D"/>
    <w:rsid w:val="0064178B"/>
    <w:rsid w:val="0064239B"/>
    <w:rsid w:val="00645A1C"/>
    <w:rsid w:val="006478E7"/>
    <w:rsid w:val="00650D8A"/>
    <w:rsid w:val="00651522"/>
    <w:rsid w:val="006522B7"/>
    <w:rsid w:val="00652D26"/>
    <w:rsid w:val="00656D4C"/>
    <w:rsid w:val="006604E8"/>
    <w:rsid w:val="006633A9"/>
    <w:rsid w:val="00664498"/>
    <w:rsid w:val="00665E34"/>
    <w:rsid w:val="00666186"/>
    <w:rsid w:val="00667534"/>
    <w:rsid w:val="006705A4"/>
    <w:rsid w:val="006750FA"/>
    <w:rsid w:val="00675980"/>
    <w:rsid w:val="00675FA4"/>
    <w:rsid w:val="0067753C"/>
    <w:rsid w:val="00680BA8"/>
    <w:rsid w:val="00680CDB"/>
    <w:rsid w:val="00680DDD"/>
    <w:rsid w:val="006819FE"/>
    <w:rsid w:val="00683329"/>
    <w:rsid w:val="00684DAD"/>
    <w:rsid w:val="00685BBA"/>
    <w:rsid w:val="0068719B"/>
    <w:rsid w:val="006911E4"/>
    <w:rsid w:val="00691FC4"/>
    <w:rsid w:val="006933FB"/>
    <w:rsid w:val="0069485C"/>
    <w:rsid w:val="00694D14"/>
    <w:rsid w:val="00696A6B"/>
    <w:rsid w:val="00697321"/>
    <w:rsid w:val="00697B04"/>
    <w:rsid w:val="006A09D5"/>
    <w:rsid w:val="006A1FB2"/>
    <w:rsid w:val="006A33C3"/>
    <w:rsid w:val="006A3488"/>
    <w:rsid w:val="006A35F8"/>
    <w:rsid w:val="006A3EB5"/>
    <w:rsid w:val="006A4C96"/>
    <w:rsid w:val="006A5DFE"/>
    <w:rsid w:val="006A7903"/>
    <w:rsid w:val="006B0209"/>
    <w:rsid w:val="006B02D7"/>
    <w:rsid w:val="006B08B1"/>
    <w:rsid w:val="006B08B5"/>
    <w:rsid w:val="006B0A56"/>
    <w:rsid w:val="006B0BA0"/>
    <w:rsid w:val="006B3065"/>
    <w:rsid w:val="006B405E"/>
    <w:rsid w:val="006B42E5"/>
    <w:rsid w:val="006B56E7"/>
    <w:rsid w:val="006B577C"/>
    <w:rsid w:val="006B6437"/>
    <w:rsid w:val="006B6DA2"/>
    <w:rsid w:val="006B6ED1"/>
    <w:rsid w:val="006B709D"/>
    <w:rsid w:val="006C0454"/>
    <w:rsid w:val="006C0B6E"/>
    <w:rsid w:val="006C0DF9"/>
    <w:rsid w:val="006C2A0C"/>
    <w:rsid w:val="006C4290"/>
    <w:rsid w:val="006C4B1F"/>
    <w:rsid w:val="006C57F5"/>
    <w:rsid w:val="006C592E"/>
    <w:rsid w:val="006C7A9F"/>
    <w:rsid w:val="006D0527"/>
    <w:rsid w:val="006D076E"/>
    <w:rsid w:val="006D0BF9"/>
    <w:rsid w:val="006D1514"/>
    <w:rsid w:val="006D1792"/>
    <w:rsid w:val="006D1C66"/>
    <w:rsid w:val="006D26F9"/>
    <w:rsid w:val="006D5C2C"/>
    <w:rsid w:val="006D6010"/>
    <w:rsid w:val="006D787C"/>
    <w:rsid w:val="006D79AE"/>
    <w:rsid w:val="006E0A9E"/>
    <w:rsid w:val="006E1FCD"/>
    <w:rsid w:val="006E5A69"/>
    <w:rsid w:val="006E64B7"/>
    <w:rsid w:val="006E7437"/>
    <w:rsid w:val="006E7A74"/>
    <w:rsid w:val="006F1686"/>
    <w:rsid w:val="006F1D60"/>
    <w:rsid w:val="006F302C"/>
    <w:rsid w:val="006F38E7"/>
    <w:rsid w:val="006F3A50"/>
    <w:rsid w:val="006F4203"/>
    <w:rsid w:val="006F422B"/>
    <w:rsid w:val="006F4443"/>
    <w:rsid w:val="006F724A"/>
    <w:rsid w:val="007013B7"/>
    <w:rsid w:val="00702488"/>
    <w:rsid w:val="00703067"/>
    <w:rsid w:val="0070354E"/>
    <w:rsid w:val="00703569"/>
    <w:rsid w:val="00703DDD"/>
    <w:rsid w:val="00704424"/>
    <w:rsid w:val="007057F9"/>
    <w:rsid w:val="007062FE"/>
    <w:rsid w:val="00706787"/>
    <w:rsid w:val="007068E4"/>
    <w:rsid w:val="007075D9"/>
    <w:rsid w:val="007078A8"/>
    <w:rsid w:val="00707A12"/>
    <w:rsid w:val="0071124E"/>
    <w:rsid w:val="00711554"/>
    <w:rsid w:val="0071392E"/>
    <w:rsid w:val="00716C2A"/>
    <w:rsid w:val="007176F2"/>
    <w:rsid w:val="00717A04"/>
    <w:rsid w:val="00720AFB"/>
    <w:rsid w:val="00722599"/>
    <w:rsid w:val="007226FA"/>
    <w:rsid w:val="00722B00"/>
    <w:rsid w:val="00722EC2"/>
    <w:rsid w:val="007230FA"/>
    <w:rsid w:val="00723F0E"/>
    <w:rsid w:val="00724C69"/>
    <w:rsid w:val="007259B4"/>
    <w:rsid w:val="00727D55"/>
    <w:rsid w:val="00730D4C"/>
    <w:rsid w:val="00731171"/>
    <w:rsid w:val="00731533"/>
    <w:rsid w:val="007334DA"/>
    <w:rsid w:val="0073448F"/>
    <w:rsid w:val="007366A2"/>
    <w:rsid w:val="0073792A"/>
    <w:rsid w:val="00741AEF"/>
    <w:rsid w:val="007431B1"/>
    <w:rsid w:val="0074385A"/>
    <w:rsid w:val="00744A76"/>
    <w:rsid w:val="00752FBD"/>
    <w:rsid w:val="00753938"/>
    <w:rsid w:val="00754A70"/>
    <w:rsid w:val="00754D8C"/>
    <w:rsid w:val="00754FB1"/>
    <w:rsid w:val="007569FD"/>
    <w:rsid w:val="00757AE6"/>
    <w:rsid w:val="007616F6"/>
    <w:rsid w:val="00761E45"/>
    <w:rsid w:val="00762171"/>
    <w:rsid w:val="00762C12"/>
    <w:rsid w:val="00763C97"/>
    <w:rsid w:val="00764FC0"/>
    <w:rsid w:val="007655F0"/>
    <w:rsid w:val="00767919"/>
    <w:rsid w:val="00770F4B"/>
    <w:rsid w:val="007717F3"/>
    <w:rsid w:val="0077283D"/>
    <w:rsid w:val="00772EE2"/>
    <w:rsid w:val="00772FEA"/>
    <w:rsid w:val="00773A47"/>
    <w:rsid w:val="00774A8C"/>
    <w:rsid w:val="00776688"/>
    <w:rsid w:val="00780C55"/>
    <w:rsid w:val="00781918"/>
    <w:rsid w:val="0078246D"/>
    <w:rsid w:val="0078646F"/>
    <w:rsid w:val="007864A6"/>
    <w:rsid w:val="00787047"/>
    <w:rsid w:val="007872A0"/>
    <w:rsid w:val="0079068E"/>
    <w:rsid w:val="00792FDC"/>
    <w:rsid w:val="00795F2A"/>
    <w:rsid w:val="00796455"/>
    <w:rsid w:val="00797C45"/>
    <w:rsid w:val="007A146A"/>
    <w:rsid w:val="007A1F90"/>
    <w:rsid w:val="007A23AC"/>
    <w:rsid w:val="007A4BA4"/>
    <w:rsid w:val="007A5206"/>
    <w:rsid w:val="007B048A"/>
    <w:rsid w:val="007B12DD"/>
    <w:rsid w:val="007B131A"/>
    <w:rsid w:val="007B1385"/>
    <w:rsid w:val="007B16BA"/>
    <w:rsid w:val="007B33D6"/>
    <w:rsid w:val="007B3618"/>
    <w:rsid w:val="007B3FE1"/>
    <w:rsid w:val="007B3FE5"/>
    <w:rsid w:val="007B5018"/>
    <w:rsid w:val="007B5330"/>
    <w:rsid w:val="007B583B"/>
    <w:rsid w:val="007C010C"/>
    <w:rsid w:val="007C578E"/>
    <w:rsid w:val="007C645D"/>
    <w:rsid w:val="007C65A0"/>
    <w:rsid w:val="007C6E41"/>
    <w:rsid w:val="007C7594"/>
    <w:rsid w:val="007C7778"/>
    <w:rsid w:val="007C7F2B"/>
    <w:rsid w:val="007D01D5"/>
    <w:rsid w:val="007D05FA"/>
    <w:rsid w:val="007D474E"/>
    <w:rsid w:val="007E067E"/>
    <w:rsid w:val="007E436D"/>
    <w:rsid w:val="007E46AE"/>
    <w:rsid w:val="007E5919"/>
    <w:rsid w:val="007E5F64"/>
    <w:rsid w:val="007E6678"/>
    <w:rsid w:val="007E761A"/>
    <w:rsid w:val="007F08BE"/>
    <w:rsid w:val="007F1365"/>
    <w:rsid w:val="007F2C4D"/>
    <w:rsid w:val="007F3140"/>
    <w:rsid w:val="007F344F"/>
    <w:rsid w:val="007F3B2E"/>
    <w:rsid w:val="007F6355"/>
    <w:rsid w:val="007F6F04"/>
    <w:rsid w:val="0080042A"/>
    <w:rsid w:val="0080087C"/>
    <w:rsid w:val="00805311"/>
    <w:rsid w:val="00805A0F"/>
    <w:rsid w:val="0080655A"/>
    <w:rsid w:val="0080664E"/>
    <w:rsid w:val="0080668D"/>
    <w:rsid w:val="00810679"/>
    <w:rsid w:val="008116C9"/>
    <w:rsid w:val="00812D75"/>
    <w:rsid w:val="008142E6"/>
    <w:rsid w:val="00815790"/>
    <w:rsid w:val="008169A8"/>
    <w:rsid w:val="00820693"/>
    <w:rsid w:val="0082078C"/>
    <w:rsid w:val="0082097E"/>
    <w:rsid w:val="00821BA0"/>
    <w:rsid w:val="00822875"/>
    <w:rsid w:val="008228F4"/>
    <w:rsid w:val="00822B75"/>
    <w:rsid w:val="00823E04"/>
    <w:rsid w:val="00823EF9"/>
    <w:rsid w:val="008242A7"/>
    <w:rsid w:val="0082578D"/>
    <w:rsid w:val="00825871"/>
    <w:rsid w:val="00825BA5"/>
    <w:rsid w:val="00826679"/>
    <w:rsid w:val="00826D3A"/>
    <w:rsid w:val="00831477"/>
    <w:rsid w:val="008326EB"/>
    <w:rsid w:val="00833070"/>
    <w:rsid w:val="0084063A"/>
    <w:rsid w:val="00840DAD"/>
    <w:rsid w:val="00842D62"/>
    <w:rsid w:val="00843920"/>
    <w:rsid w:val="0084397A"/>
    <w:rsid w:val="00843BA8"/>
    <w:rsid w:val="00844215"/>
    <w:rsid w:val="00847048"/>
    <w:rsid w:val="008503B9"/>
    <w:rsid w:val="00852064"/>
    <w:rsid w:val="00852B68"/>
    <w:rsid w:val="0085384D"/>
    <w:rsid w:val="00853F91"/>
    <w:rsid w:val="00854223"/>
    <w:rsid w:val="008579B5"/>
    <w:rsid w:val="00857ED5"/>
    <w:rsid w:val="00860383"/>
    <w:rsid w:val="00861AAB"/>
    <w:rsid w:val="00862478"/>
    <w:rsid w:val="00863030"/>
    <w:rsid w:val="008630DD"/>
    <w:rsid w:val="00863E34"/>
    <w:rsid w:val="00864A7C"/>
    <w:rsid w:val="00870071"/>
    <w:rsid w:val="00870631"/>
    <w:rsid w:val="00870691"/>
    <w:rsid w:val="0087082C"/>
    <w:rsid w:val="00870D61"/>
    <w:rsid w:val="00871DD7"/>
    <w:rsid w:val="00872F77"/>
    <w:rsid w:val="00873715"/>
    <w:rsid w:val="008755CF"/>
    <w:rsid w:val="00875C15"/>
    <w:rsid w:val="00875CAD"/>
    <w:rsid w:val="00877EB2"/>
    <w:rsid w:val="00881504"/>
    <w:rsid w:val="00881A31"/>
    <w:rsid w:val="008820ED"/>
    <w:rsid w:val="0088326C"/>
    <w:rsid w:val="00883A07"/>
    <w:rsid w:val="00883FB7"/>
    <w:rsid w:val="008855F8"/>
    <w:rsid w:val="008863D7"/>
    <w:rsid w:val="008870A2"/>
    <w:rsid w:val="0088746F"/>
    <w:rsid w:val="00890213"/>
    <w:rsid w:val="00890644"/>
    <w:rsid w:val="0089220D"/>
    <w:rsid w:val="00892AD1"/>
    <w:rsid w:val="008937B9"/>
    <w:rsid w:val="00895B78"/>
    <w:rsid w:val="00897511"/>
    <w:rsid w:val="008979C5"/>
    <w:rsid w:val="00897CFF"/>
    <w:rsid w:val="00898385"/>
    <w:rsid w:val="008A0180"/>
    <w:rsid w:val="008A220E"/>
    <w:rsid w:val="008A3D38"/>
    <w:rsid w:val="008A59D9"/>
    <w:rsid w:val="008A614E"/>
    <w:rsid w:val="008A7C9C"/>
    <w:rsid w:val="008B22B1"/>
    <w:rsid w:val="008B280F"/>
    <w:rsid w:val="008B29C0"/>
    <w:rsid w:val="008B2E6B"/>
    <w:rsid w:val="008B5897"/>
    <w:rsid w:val="008B6EAD"/>
    <w:rsid w:val="008B7D94"/>
    <w:rsid w:val="008C0AC5"/>
    <w:rsid w:val="008C1746"/>
    <w:rsid w:val="008C1C42"/>
    <w:rsid w:val="008C2033"/>
    <w:rsid w:val="008C3494"/>
    <w:rsid w:val="008D0749"/>
    <w:rsid w:val="008D28FA"/>
    <w:rsid w:val="008D3386"/>
    <w:rsid w:val="008D38FF"/>
    <w:rsid w:val="008D47F2"/>
    <w:rsid w:val="008D499E"/>
    <w:rsid w:val="008D4BEC"/>
    <w:rsid w:val="008D678C"/>
    <w:rsid w:val="008E3558"/>
    <w:rsid w:val="008E4184"/>
    <w:rsid w:val="008E4E55"/>
    <w:rsid w:val="008E4F26"/>
    <w:rsid w:val="008E5ED9"/>
    <w:rsid w:val="008E603C"/>
    <w:rsid w:val="008E6799"/>
    <w:rsid w:val="008E6FC1"/>
    <w:rsid w:val="008F46BA"/>
    <w:rsid w:val="008F4879"/>
    <w:rsid w:val="008F5FDC"/>
    <w:rsid w:val="008F66C3"/>
    <w:rsid w:val="008F6DAA"/>
    <w:rsid w:val="008F6EC4"/>
    <w:rsid w:val="008F7854"/>
    <w:rsid w:val="00900550"/>
    <w:rsid w:val="00900601"/>
    <w:rsid w:val="00901D04"/>
    <w:rsid w:val="00902256"/>
    <w:rsid w:val="00903CA6"/>
    <w:rsid w:val="00905017"/>
    <w:rsid w:val="009068D5"/>
    <w:rsid w:val="00907F99"/>
    <w:rsid w:val="0091058E"/>
    <w:rsid w:val="00910BAA"/>
    <w:rsid w:val="009126F3"/>
    <w:rsid w:val="009128E0"/>
    <w:rsid w:val="0091353B"/>
    <w:rsid w:val="00913AAE"/>
    <w:rsid w:val="0091603A"/>
    <w:rsid w:val="0091609E"/>
    <w:rsid w:val="00916388"/>
    <w:rsid w:val="009165F0"/>
    <w:rsid w:val="00917000"/>
    <w:rsid w:val="009176F3"/>
    <w:rsid w:val="00917C45"/>
    <w:rsid w:val="00920729"/>
    <w:rsid w:val="0092095F"/>
    <w:rsid w:val="00921BDD"/>
    <w:rsid w:val="00922002"/>
    <w:rsid w:val="009232A3"/>
    <w:rsid w:val="0092490C"/>
    <w:rsid w:val="00924EA0"/>
    <w:rsid w:val="00925FE5"/>
    <w:rsid w:val="00926AED"/>
    <w:rsid w:val="00926D42"/>
    <w:rsid w:val="009319C7"/>
    <w:rsid w:val="009319F2"/>
    <w:rsid w:val="009340CD"/>
    <w:rsid w:val="00936D17"/>
    <w:rsid w:val="00936D94"/>
    <w:rsid w:val="00937871"/>
    <w:rsid w:val="009403AC"/>
    <w:rsid w:val="00941024"/>
    <w:rsid w:val="009415BC"/>
    <w:rsid w:val="00942BEC"/>
    <w:rsid w:val="00943407"/>
    <w:rsid w:val="00943FC1"/>
    <w:rsid w:val="00946687"/>
    <w:rsid w:val="0095083C"/>
    <w:rsid w:val="00950B7F"/>
    <w:rsid w:val="00953377"/>
    <w:rsid w:val="00964C45"/>
    <w:rsid w:val="00964E2A"/>
    <w:rsid w:val="009654CB"/>
    <w:rsid w:val="0096579C"/>
    <w:rsid w:val="009671D4"/>
    <w:rsid w:val="00967376"/>
    <w:rsid w:val="00972D8C"/>
    <w:rsid w:val="00973808"/>
    <w:rsid w:val="00975EE2"/>
    <w:rsid w:val="00976A84"/>
    <w:rsid w:val="00976D4C"/>
    <w:rsid w:val="00976F27"/>
    <w:rsid w:val="00977A28"/>
    <w:rsid w:val="009807C7"/>
    <w:rsid w:val="00980A2F"/>
    <w:rsid w:val="0098110B"/>
    <w:rsid w:val="00981AA4"/>
    <w:rsid w:val="00982DE6"/>
    <w:rsid w:val="0098360A"/>
    <w:rsid w:val="009841BE"/>
    <w:rsid w:val="00985B4F"/>
    <w:rsid w:val="00986D0F"/>
    <w:rsid w:val="009875DD"/>
    <w:rsid w:val="0099045C"/>
    <w:rsid w:val="00991570"/>
    <w:rsid w:val="0099329E"/>
    <w:rsid w:val="00994B88"/>
    <w:rsid w:val="0099561F"/>
    <w:rsid w:val="00995D33"/>
    <w:rsid w:val="00997173"/>
    <w:rsid w:val="009A04C1"/>
    <w:rsid w:val="009A1EEF"/>
    <w:rsid w:val="009A68D2"/>
    <w:rsid w:val="009A7EB0"/>
    <w:rsid w:val="009B1722"/>
    <w:rsid w:val="009B1E16"/>
    <w:rsid w:val="009B366C"/>
    <w:rsid w:val="009B36E1"/>
    <w:rsid w:val="009B3D87"/>
    <w:rsid w:val="009B4121"/>
    <w:rsid w:val="009B4D8B"/>
    <w:rsid w:val="009B4F44"/>
    <w:rsid w:val="009B665B"/>
    <w:rsid w:val="009B726C"/>
    <w:rsid w:val="009B748B"/>
    <w:rsid w:val="009C0B32"/>
    <w:rsid w:val="009C1794"/>
    <w:rsid w:val="009C2357"/>
    <w:rsid w:val="009C36FB"/>
    <w:rsid w:val="009C588F"/>
    <w:rsid w:val="009C61E5"/>
    <w:rsid w:val="009C6AC4"/>
    <w:rsid w:val="009C739E"/>
    <w:rsid w:val="009D142A"/>
    <w:rsid w:val="009D43FF"/>
    <w:rsid w:val="009D4639"/>
    <w:rsid w:val="009D59A7"/>
    <w:rsid w:val="009D69B2"/>
    <w:rsid w:val="009D76E0"/>
    <w:rsid w:val="009D7F46"/>
    <w:rsid w:val="009E06AC"/>
    <w:rsid w:val="009E2422"/>
    <w:rsid w:val="009E2F35"/>
    <w:rsid w:val="009E3787"/>
    <w:rsid w:val="009E38F8"/>
    <w:rsid w:val="009E6924"/>
    <w:rsid w:val="009F109C"/>
    <w:rsid w:val="009F206D"/>
    <w:rsid w:val="009F3548"/>
    <w:rsid w:val="009F3D2C"/>
    <w:rsid w:val="009F4AA1"/>
    <w:rsid w:val="009F4EA2"/>
    <w:rsid w:val="009F6813"/>
    <w:rsid w:val="009F6AC5"/>
    <w:rsid w:val="009F6B43"/>
    <w:rsid w:val="009F7281"/>
    <w:rsid w:val="00A01137"/>
    <w:rsid w:val="00A01529"/>
    <w:rsid w:val="00A01EE6"/>
    <w:rsid w:val="00A0225A"/>
    <w:rsid w:val="00A02AB0"/>
    <w:rsid w:val="00A02C6A"/>
    <w:rsid w:val="00A0340A"/>
    <w:rsid w:val="00A05144"/>
    <w:rsid w:val="00A0693F"/>
    <w:rsid w:val="00A06A16"/>
    <w:rsid w:val="00A06F06"/>
    <w:rsid w:val="00A07914"/>
    <w:rsid w:val="00A079FF"/>
    <w:rsid w:val="00A11240"/>
    <w:rsid w:val="00A13EB7"/>
    <w:rsid w:val="00A14F60"/>
    <w:rsid w:val="00A15C5A"/>
    <w:rsid w:val="00A15C8F"/>
    <w:rsid w:val="00A17240"/>
    <w:rsid w:val="00A173C8"/>
    <w:rsid w:val="00A17C29"/>
    <w:rsid w:val="00A17D65"/>
    <w:rsid w:val="00A20BAE"/>
    <w:rsid w:val="00A214E9"/>
    <w:rsid w:val="00A21951"/>
    <w:rsid w:val="00A21B5E"/>
    <w:rsid w:val="00A21C85"/>
    <w:rsid w:val="00A230E4"/>
    <w:rsid w:val="00A2326E"/>
    <w:rsid w:val="00A233A3"/>
    <w:rsid w:val="00A23E1A"/>
    <w:rsid w:val="00A24BB4"/>
    <w:rsid w:val="00A24FA0"/>
    <w:rsid w:val="00A3093B"/>
    <w:rsid w:val="00A30F0E"/>
    <w:rsid w:val="00A31739"/>
    <w:rsid w:val="00A318D5"/>
    <w:rsid w:val="00A34C05"/>
    <w:rsid w:val="00A350D0"/>
    <w:rsid w:val="00A3679B"/>
    <w:rsid w:val="00A367E7"/>
    <w:rsid w:val="00A379A1"/>
    <w:rsid w:val="00A37B55"/>
    <w:rsid w:val="00A40620"/>
    <w:rsid w:val="00A407C7"/>
    <w:rsid w:val="00A424DD"/>
    <w:rsid w:val="00A42EB6"/>
    <w:rsid w:val="00A439A2"/>
    <w:rsid w:val="00A448CD"/>
    <w:rsid w:val="00A45F53"/>
    <w:rsid w:val="00A5173D"/>
    <w:rsid w:val="00A52A42"/>
    <w:rsid w:val="00A52AAD"/>
    <w:rsid w:val="00A54F6D"/>
    <w:rsid w:val="00A56CBD"/>
    <w:rsid w:val="00A56CC0"/>
    <w:rsid w:val="00A5712B"/>
    <w:rsid w:val="00A577F8"/>
    <w:rsid w:val="00A578C3"/>
    <w:rsid w:val="00A6048D"/>
    <w:rsid w:val="00A61591"/>
    <w:rsid w:val="00A61DB9"/>
    <w:rsid w:val="00A625EF"/>
    <w:rsid w:val="00A63779"/>
    <w:rsid w:val="00A63F4F"/>
    <w:rsid w:val="00A654F0"/>
    <w:rsid w:val="00A65887"/>
    <w:rsid w:val="00A6612E"/>
    <w:rsid w:val="00A664DF"/>
    <w:rsid w:val="00A6739C"/>
    <w:rsid w:val="00A67A82"/>
    <w:rsid w:val="00A70A6A"/>
    <w:rsid w:val="00A7385F"/>
    <w:rsid w:val="00A7473C"/>
    <w:rsid w:val="00A80469"/>
    <w:rsid w:val="00A812CD"/>
    <w:rsid w:val="00A816F7"/>
    <w:rsid w:val="00A828A7"/>
    <w:rsid w:val="00A828F6"/>
    <w:rsid w:val="00A8431B"/>
    <w:rsid w:val="00A84341"/>
    <w:rsid w:val="00A84A52"/>
    <w:rsid w:val="00A84C5B"/>
    <w:rsid w:val="00A90456"/>
    <w:rsid w:val="00A906BC"/>
    <w:rsid w:val="00A91446"/>
    <w:rsid w:val="00A91B40"/>
    <w:rsid w:val="00A922DD"/>
    <w:rsid w:val="00A92996"/>
    <w:rsid w:val="00A944EA"/>
    <w:rsid w:val="00A94639"/>
    <w:rsid w:val="00A95312"/>
    <w:rsid w:val="00A973B4"/>
    <w:rsid w:val="00A97741"/>
    <w:rsid w:val="00A98BA7"/>
    <w:rsid w:val="00A9D48A"/>
    <w:rsid w:val="00AA029F"/>
    <w:rsid w:val="00AA09FC"/>
    <w:rsid w:val="00AA0CCC"/>
    <w:rsid w:val="00AA14E6"/>
    <w:rsid w:val="00AA187A"/>
    <w:rsid w:val="00AA1EDD"/>
    <w:rsid w:val="00AA4300"/>
    <w:rsid w:val="00AA4C06"/>
    <w:rsid w:val="00AA4F5B"/>
    <w:rsid w:val="00AA5907"/>
    <w:rsid w:val="00AB05C0"/>
    <w:rsid w:val="00AB314B"/>
    <w:rsid w:val="00AB35DD"/>
    <w:rsid w:val="00AB5FB1"/>
    <w:rsid w:val="00AB6A65"/>
    <w:rsid w:val="00AB74D6"/>
    <w:rsid w:val="00AC10AB"/>
    <w:rsid w:val="00AC1C21"/>
    <w:rsid w:val="00AC4165"/>
    <w:rsid w:val="00AC591B"/>
    <w:rsid w:val="00AC5BCB"/>
    <w:rsid w:val="00AC7EA2"/>
    <w:rsid w:val="00AD2108"/>
    <w:rsid w:val="00AD2C2B"/>
    <w:rsid w:val="00AD2FE5"/>
    <w:rsid w:val="00AD340E"/>
    <w:rsid w:val="00AD3EF7"/>
    <w:rsid w:val="00AD6EF7"/>
    <w:rsid w:val="00AD7867"/>
    <w:rsid w:val="00AE0DD1"/>
    <w:rsid w:val="00AE21E5"/>
    <w:rsid w:val="00AE3B73"/>
    <w:rsid w:val="00AE4AA0"/>
    <w:rsid w:val="00AE50BF"/>
    <w:rsid w:val="00AE59A3"/>
    <w:rsid w:val="00AE6B0C"/>
    <w:rsid w:val="00AE6CD1"/>
    <w:rsid w:val="00AE7505"/>
    <w:rsid w:val="00AF0EC6"/>
    <w:rsid w:val="00AF11D8"/>
    <w:rsid w:val="00AF1BC6"/>
    <w:rsid w:val="00AF1E3B"/>
    <w:rsid w:val="00AF4E4A"/>
    <w:rsid w:val="00AF5C65"/>
    <w:rsid w:val="00B0239C"/>
    <w:rsid w:val="00B02C05"/>
    <w:rsid w:val="00B02F39"/>
    <w:rsid w:val="00B03022"/>
    <w:rsid w:val="00B043E4"/>
    <w:rsid w:val="00B049AA"/>
    <w:rsid w:val="00B05197"/>
    <w:rsid w:val="00B0596E"/>
    <w:rsid w:val="00B067BF"/>
    <w:rsid w:val="00B0686A"/>
    <w:rsid w:val="00B071C7"/>
    <w:rsid w:val="00B07C04"/>
    <w:rsid w:val="00B1146B"/>
    <w:rsid w:val="00B123CF"/>
    <w:rsid w:val="00B129FC"/>
    <w:rsid w:val="00B13630"/>
    <w:rsid w:val="00B13C4A"/>
    <w:rsid w:val="00B17084"/>
    <w:rsid w:val="00B201FC"/>
    <w:rsid w:val="00B206A6"/>
    <w:rsid w:val="00B21FFE"/>
    <w:rsid w:val="00B23679"/>
    <w:rsid w:val="00B25832"/>
    <w:rsid w:val="00B260E8"/>
    <w:rsid w:val="00B26225"/>
    <w:rsid w:val="00B2650A"/>
    <w:rsid w:val="00B31CEE"/>
    <w:rsid w:val="00B33E3F"/>
    <w:rsid w:val="00B33F91"/>
    <w:rsid w:val="00B35409"/>
    <w:rsid w:val="00B3643A"/>
    <w:rsid w:val="00B378E3"/>
    <w:rsid w:val="00B415D3"/>
    <w:rsid w:val="00B41A7E"/>
    <w:rsid w:val="00B44B52"/>
    <w:rsid w:val="00B514E3"/>
    <w:rsid w:val="00B51D3D"/>
    <w:rsid w:val="00B51E98"/>
    <w:rsid w:val="00B530F4"/>
    <w:rsid w:val="00B56702"/>
    <w:rsid w:val="00B56B68"/>
    <w:rsid w:val="00B60C27"/>
    <w:rsid w:val="00B61546"/>
    <w:rsid w:val="00B63A8C"/>
    <w:rsid w:val="00B6453C"/>
    <w:rsid w:val="00B6609C"/>
    <w:rsid w:val="00B728BA"/>
    <w:rsid w:val="00B730EB"/>
    <w:rsid w:val="00B73467"/>
    <w:rsid w:val="00B73F45"/>
    <w:rsid w:val="00B7490F"/>
    <w:rsid w:val="00B753D5"/>
    <w:rsid w:val="00B76390"/>
    <w:rsid w:val="00B76F6E"/>
    <w:rsid w:val="00B801A3"/>
    <w:rsid w:val="00B820C3"/>
    <w:rsid w:val="00B82504"/>
    <w:rsid w:val="00B82553"/>
    <w:rsid w:val="00B8399D"/>
    <w:rsid w:val="00B8639E"/>
    <w:rsid w:val="00B863DA"/>
    <w:rsid w:val="00B902E3"/>
    <w:rsid w:val="00B92276"/>
    <w:rsid w:val="00B925E5"/>
    <w:rsid w:val="00B925F3"/>
    <w:rsid w:val="00B92AD4"/>
    <w:rsid w:val="00B971E1"/>
    <w:rsid w:val="00B97426"/>
    <w:rsid w:val="00BA1041"/>
    <w:rsid w:val="00BA114B"/>
    <w:rsid w:val="00BA2D27"/>
    <w:rsid w:val="00BA318A"/>
    <w:rsid w:val="00BA3FB1"/>
    <w:rsid w:val="00BA4AF0"/>
    <w:rsid w:val="00BA5DD1"/>
    <w:rsid w:val="00BA6177"/>
    <w:rsid w:val="00BB1809"/>
    <w:rsid w:val="00BB39E0"/>
    <w:rsid w:val="00BB3A16"/>
    <w:rsid w:val="00BB3CEB"/>
    <w:rsid w:val="00BB6DFB"/>
    <w:rsid w:val="00BC0B25"/>
    <w:rsid w:val="00BC0C5D"/>
    <w:rsid w:val="00BC2A05"/>
    <w:rsid w:val="00BC2E07"/>
    <w:rsid w:val="00BC34D4"/>
    <w:rsid w:val="00BC3535"/>
    <w:rsid w:val="00BC7C94"/>
    <w:rsid w:val="00BCA4A4"/>
    <w:rsid w:val="00BD05FE"/>
    <w:rsid w:val="00BD0BAF"/>
    <w:rsid w:val="00BD0CD2"/>
    <w:rsid w:val="00BD2A07"/>
    <w:rsid w:val="00BD2F77"/>
    <w:rsid w:val="00BD34FE"/>
    <w:rsid w:val="00BD5B76"/>
    <w:rsid w:val="00BD5FF6"/>
    <w:rsid w:val="00BD7248"/>
    <w:rsid w:val="00BE0080"/>
    <w:rsid w:val="00BE1473"/>
    <w:rsid w:val="00BE152E"/>
    <w:rsid w:val="00BE33E1"/>
    <w:rsid w:val="00BE4174"/>
    <w:rsid w:val="00BE46A0"/>
    <w:rsid w:val="00BE565C"/>
    <w:rsid w:val="00BE5829"/>
    <w:rsid w:val="00BF072E"/>
    <w:rsid w:val="00BF0DB1"/>
    <w:rsid w:val="00BF2369"/>
    <w:rsid w:val="00BF2F28"/>
    <w:rsid w:val="00BF34A4"/>
    <w:rsid w:val="00BF4B55"/>
    <w:rsid w:val="00BF5E55"/>
    <w:rsid w:val="00BF60C6"/>
    <w:rsid w:val="00BF6303"/>
    <w:rsid w:val="00BF7780"/>
    <w:rsid w:val="00C00938"/>
    <w:rsid w:val="00C032DB"/>
    <w:rsid w:val="00C051B4"/>
    <w:rsid w:val="00C0575B"/>
    <w:rsid w:val="00C06D67"/>
    <w:rsid w:val="00C10022"/>
    <w:rsid w:val="00C11A58"/>
    <w:rsid w:val="00C133FC"/>
    <w:rsid w:val="00C142CD"/>
    <w:rsid w:val="00C14D6D"/>
    <w:rsid w:val="00C1570D"/>
    <w:rsid w:val="00C15F8D"/>
    <w:rsid w:val="00C15FF6"/>
    <w:rsid w:val="00C20230"/>
    <w:rsid w:val="00C20B32"/>
    <w:rsid w:val="00C20D35"/>
    <w:rsid w:val="00C2280C"/>
    <w:rsid w:val="00C2320F"/>
    <w:rsid w:val="00C24A52"/>
    <w:rsid w:val="00C24CBF"/>
    <w:rsid w:val="00C25195"/>
    <w:rsid w:val="00C26A0F"/>
    <w:rsid w:val="00C32203"/>
    <w:rsid w:val="00C32E26"/>
    <w:rsid w:val="00C334C1"/>
    <w:rsid w:val="00C338C4"/>
    <w:rsid w:val="00C33FF9"/>
    <w:rsid w:val="00C344F8"/>
    <w:rsid w:val="00C34643"/>
    <w:rsid w:val="00C35AD5"/>
    <w:rsid w:val="00C35B83"/>
    <w:rsid w:val="00C40549"/>
    <w:rsid w:val="00C40A08"/>
    <w:rsid w:val="00C40E2E"/>
    <w:rsid w:val="00C40E78"/>
    <w:rsid w:val="00C41A36"/>
    <w:rsid w:val="00C42871"/>
    <w:rsid w:val="00C42CBE"/>
    <w:rsid w:val="00C446C7"/>
    <w:rsid w:val="00C45B22"/>
    <w:rsid w:val="00C46972"/>
    <w:rsid w:val="00C46A66"/>
    <w:rsid w:val="00C50993"/>
    <w:rsid w:val="00C53974"/>
    <w:rsid w:val="00C55DF4"/>
    <w:rsid w:val="00C560A1"/>
    <w:rsid w:val="00C57913"/>
    <w:rsid w:val="00C6428B"/>
    <w:rsid w:val="00C6448A"/>
    <w:rsid w:val="00C645E1"/>
    <w:rsid w:val="00C65546"/>
    <w:rsid w:val="00C65DED"/>
    <w:rsid w:val="00C66025"/>
    <w:rsid w:val="00C673BF"/>
    <w:rsid w:val="00C71892"/>
    <w:rsid w:val="00C733A3"/>
    <w:rsid w:val="00C73C12"/>
    <w:rsid w:val="00C74628"/>
    <w:rsid w:val="00C7535F"/>
    <w:rsid w:val="00C761AF"/>
    <w:rsid w:val="00C76FE7"/>
    <w:rsid w:val="00C77B40"/>
    <w:rsid w:val="00C81BEA"/>
    <w:rsid w:val="00C81DB6"/>
    <w:rsid w:val="00C82AD3"/>
    <w:rsid w:val="00C8407C"/>
    <w:rsid w:val="00C8465C"/>
    <w:rsid w:val="00C84F85"/>
    <w:rsid w:val="00C86DD5"/>
    <w:rsid w:val="00C92080"/>
    <w:rsid w:val="00C939AD"/>
    <w:rsid w:val="00C9435F"/>
    <w:rsid w:val="00C94503"/>
    <w:rsid w:val="00C94544"/>
    <w:rsid w:val="00C95BC4"/>
    <w:rsid w:val="00C96477"/>
    <w:rsid w:val="00C97122"/>
    <w:rsid w:val="00C97234"/>
    <w:rsid w:val="00CA0084"/>
    <w:rsid w:val="00CA0CC1"/>
    <w:rsid w:val="00CA1497"/>
    <w:rsid w:val="00CA17EA"/>
    <w:rsid w:val="00CA211B"/>
    <w:rsid w:val="00CA287D"/>
    <w:rsid w:val="00CA2B95"/>
    <w:rsid w:val="00CA2E02"/>
    <w:rsid w:val="00CA360B"/>
    <w:rsid w:val="00CA3F36"/>
    <w:rsid w:val="00CA4021"/>
    <w:rsid w:val="00CA4558"/>
    <w:rsid w:val="00CA5D87"/>
    <w:rsid w:val="00CA650C"/>
    <w:rsid w:val="00CB1C58"/>
    <w:rsid w:val="00CB23D9"/>
    <w:rsid w:val="00CB2481"/>
    <w:rsid w:val="00CB3A7D"/>
    <w:rsid w:val="00CB4E8A"/>
    <w:rsid w:val="00CB4EEC"/>
    <w:rsid w:val="00CC0DE5"/>
    <w:rsid w:val="00CC1BDB"/>
    <w:rsid w:val="00CC1C89"/>
    <w:rsid w:val="00CC2B87"/>
    <w:rsid w:val="00CC3303"/>
    <w:rsid w:val="00CC3536"/>
    <w:rsid w:val="00CC386E"/>
    <w:rsid w:val="00CC411E"/>
    <w:rsid w:val="00CC6545"/>
    <w:rsid w:val="00CC7EE0"/>
    <w:rsid w:val="00CC7F6C"/>
    <w:rsid w:val="00CD154F"/>
    <w:rsid w:val="00CD3B73"/>
    <w:rsid w:val="00CD4299"/>
    <w:rsid w:val="00CD5915"/>
    <w:rsid w:val="00CDD75D"/>
    <w:rsid w:val="00CE00AC"/>
    <w:rsid w:val="00CE04AB"/>
    <w:rsid w:val="00CE11FA"/>
    <w:rsid w:val="00CE1E39"/>
    <w:rsid w:val="00CE330A"/>
    <w:rsid w:val="00CE33B5"/>
    <w:rsid w:val="00CE447B"/>
    <w:rsid w:val="00CE533C"/>
    <w:rsid w:val="00CE6358"/>
    <w:rsid w:val="00CE63DA"/>
    <w:rsid w:val="00CE6FE8"/>
    <w:rsid w:val="00CE7FB5"/>
    <w:rsid w:val="00CF00C5"/>
    <w:rsid w:val="00CF061A"/>
    <w:rsid w:val="00CF068A"/>
    <w:rsid w:val="00CF1B1F"/>
    <w:rsid w:val="00CF234E"/>
    <w:rsid w:val="00CF3846"/>
    <w:rsid w:val="00CF3D07"/>
    <w:rsid w:val="00CF40F4"/>
    <w:rsid w:val="00CF5200"/>
    <w:rsid w:val="00CF5994"/>
    <w:rsid w:val="00CF5CBA"/>
    <w:rsid w:val="00CF6E56"/>
    <w:rsid w:val="00CF6E9B"/>
    <w:rsid w:val="00CF7524"/>
    <w:rsid w:val="00CF7C3B"/>
    <w:rsid w:val="00D013E9"/>
    <w:rsid w:val="00D01B41"/>
    <w:rsid w:val="00D02BF8"/>
    <w:rsid w:val="00D030E9"/>
    <w:rsid w:val="00D03113"/>
    <w:rsid w:val="00D03CAC"/>
    <w:rsid w:val="00D048ED"/>
    <w:rsid w:val="00D05DC3"/>
    <w:rsid w:val="00D06696"/>
    <w:rsid w:val="00D070DF"/>
    <w:rsid w:val="00D10DF1"/>
    <w:rsid w:val="00D11E0E"/>
    <w:rsid w:val="00D129B3"/>
    <w:rsid w:val="00D13185"/>
    <w:rsid w:val="00D13CE3"/>
    <w:rsid w:val="00D14CF2"/>
    <w:rsid w:val="00D15041"/>
    <w:rsid w:val="00D159BA"/>
    <w:rsid w:val="00D15EBD"/>
    <w:rsid w:val="00D16490"/>
    <w:rsid w:val="00D2016A"/>
    <w:rsid w:val="00D210BE"/>
    <w:rsid w:val="00D21233"/>
    <w:rsid w:val="00D21D6D"/>
    <w:rsid w:val="00D22114"/>
    <w:rsid w:val="00D23897"/>
    <w:rsid w:val="00D242B8"/>
    <w:rsid w:val="00D25235"/>
    <w:rsid w:val="00D2598B"/>
    <w:rsid w:val="00D271C2"/>
    <w:rsid w:val="00D27932"/>
    <w:rsid w:val="00D279D8"/>
    <w:rsid w:val="00D27D1C"/>
    <w:rsid w:val="00D306BA"/>
    <w:rsid w:val="00D30A4F"/>
    <w:rsid w:val="00D317D9"/>
    <w:rsid w:val="00D35CBD"/>
    <w:rsid w:val="00D36114"/>
    <w:rsid w:val="00D37B09"/>
    <w:rsid w:val="00D40C9C"/>
    <w:rsid w:val="00D4121C"/>
    <w:rsid w:val="00D420D0"/>
    <w:rsid w:val="00D4229E"/>
    <w:rsid w:val="00D4282B"/>
    <w:rsid w:val="00D42DC7"/>
    <w:rsid w:val="00D434B0"/>
    <w:rsid w:val="00D4358F"/>
    <w:rsid w:val="00D4591D"/>
    <w:rsid w:val="00D47BA2"/>
    <w:rsid w:val="00D503C2"/>
    <w:rsid w:val="00D50D4A"/>
    <w:rsid w:val="00D5126F"/>
    <w:rsid w:val="00D5236A"/>
    <w:rsid w:val="00D52A43"/>
    <w:rsid w:val="00D538EC"/>
    <w:rsid w:val="00D55AAC"/>
    <w:rsid w:val="00D561D1"/>
    <w:rsid w:val="00D570E3"/>
    <w:rsid w:val="00D57B39"/>
    <w:rsid w:val="00D57E0B"/>
    <w:rsid w:val="00D6054C"/>
    <w:rsid w:val="00D62E50"/>
    <w:rsid w:val="00D63279"/>
    <w:rsid w:val="00D63359"/>
    <w:rsid w:val="00D643ED"/>
    <w:rsid w:val="00D65F76"/>
    <w:rsid w:val="00D6698A"/>
    <w:rsid w:val="00D675CD"/>
    <w:rsid w:val="00D67655"/>
    <w:rsid w:val="00D679F6"/>
    <w:rsid w:val="00D67F53"/>
    <w:rsid w:val="00D711CD"/>
    <w:rsid w:val="00D7122F"/>
    <w:rsid w:val="00D71C24"/>
    <w:rsid w:val="00D72C9A"/>
    <w:rsid w:val="00D731A3"/>
    <w:rsid w:val="00D80079"/>
    <w:rsid w:val="00D80431"/>
    <w:rsid w:val="00D81044"/>
    <w:rsid w:val="00D835E5"/>
    <w:rsid w:val="00D846E3"/>
    <w:rsid w:val="00D86E4D"/>
    <w:rsid w:val="00D90CF8"/>
    <w:rsid w:val="00D91EEB"/>
    <w:rsid w:val="00D92425"/>
    <w:rsid w:val="00D93A50"/>
    <w:rsid w:val="00D93E60"/>
    <w:rsid w:val="00DA09B6"/>
    <w:rsid w:val="00DA0ADD"/>
    <w:rsid w:val="00DA23B1"/>
    <w:rsid w:val="00DA4753"/>
    <w:rsid w:val="00DA65BF"/>
    <w:rsid w:val="00DA673E"/>
    <w:rsid w:val="00DA6900"/>
    <w:rsid w:val="00DA6E4A"/>
    <w:rsid w:val="00DA6FF6"/>
    <w:rsid w:val="00DA7EE1"/>
    <w:rsid w:val="00DB03D9"/>
    <w:rsid w:val="00DB06F9"/>
    <w:rsid w:val="00DB07A9"/>
    <w:rsid w:val="00DB0A68"/>
    <w:rsid w:val="00DB1D33"/>
    <w:rsid w:val="00DB2357"/>
    <w:rsid w:val="00DB46DC"/>
    <w:rsid w:val="00DB7BDD"/>
    <w:rsid w:val="00DC046B"/>
    <w:rsid w:val="00DC0790"/>
    <w:rsid w:val="00DC2E31"/>
    <w:rsid w:val="00DC3A3C"/>
    <w:rsid w:val="00DC7CFB"/>
    <w:rsid w:val="00DD1E5D"/>
    <w:rsid w:val="00DD1F0E"/>
    <w:rsid w:val="00DD36BC"/>
    <w:rsid w:val="00DD3B6D"/>
    <w:rsid w:val="00DD4120"/>
    <w:rsid w:val="00DD4EA0"/>
    <w:rsid w:val="00DD5FED"/>
    <w:rsid w:val="00DD6887"/>
    <w:rsid w:val="00DE0B9B"/>
    <w:rsid w:val="00DE1405"/>
    <w:rsid w:val="00DE1583"/>
    <w:rsid w:val="00DE3D2C"/>
    <w:rsid w:val="00DE408C"/>
    <w:rsid w:val="00DE4461"/>
    <w:rsid w:val="00DE4CBD"/>
    <w:rsid w:val="00DE7407"/>
    <w:rsid w:val="00DF019B"/>
    <w:rsid w:val="00DF16DE"/>
    <w:rsid w:val="00DF32A1"/>
    <w:rsid w:val="00DF3EA2"/>
    <w:rsid w:val="00DF44A8"/>
    <w:rsid w:val="00DF5EAA"/>
    <w:rsid w:val="00E011C2"/>
    <w:rsid w:val="00E01536"/>
    <w:rsid w:val="00E038DF"/>
    <w:rsid w:val="00E05208"/>
    <w:rsid w:val="00E0528C"/>
    <w:rsid w:val="00E07562"/>
    <w:rsid w:val="00E1154E"/>
    <w:rsid w:val="00E11783"/>
    <w:rsid w:val="00E129F3"/>
    <w:rsid w:val="00E139CE"/>
    <w:rsid w:val="00E1509A"/>
    <w:rsid w:val="00E16686"/>
    <w:rsid w:val="00E200A1"/>
    <w:rsid w:val="00E200A3"/>
    <w:rsid w:val="00E22859"/>
    <w:rsid w:val="00E22B7C"/>
    <w:rsid w:val="00E24253"/>
    <w:rsid w:val="00E248A8"/>
    <w:rsid w:val="00E249CE"/>
    <w:rsid w:val="00E24A6A"/>
    <w:rsid w:val="00E25968"/>
    <w:rsid w:val="00E27767"/>
    <w:rsid w:val="00E27EED"/>
    <w:rsid w:val="00E312C1"/>
    <w:rsid w:val="00E313DF"/>
    <w:rsid w:val="00E32484"/>
    <w:rsid w:val="00E3362D"/>
    <w:rsid w:val="00E346A6"/>
    <w:rsid w:val="00E35589"/>
    <w:rsid w:val="00E3756C"/>
    <w:rsid w:val="00E37932"/>
    <w:rsid w:val="00E398A0"/>
    <w:rsid w:val="00E401FE"/>
    <w:rsid w:val="00E4243D"/>
    <w:rsid w:val="00E42E43"/>
    <w:rsid w:val="00E435B3"/>
    <w:rsid w:val="00E43991"/>
    <w:rsid w:val="00E44424"/>
    <w:rsid w:val="00E45F25"/>
    <w:rsid w:val="00E47329"/>
    <w:rsid w:val="00E500AB"/>
    <w:rsid w:val="00E5457F"/>
    <w:rsid w:val="00E566B4"/>
    <w:rsid w:val="00E56F39"/>
    <w:rsid w:val="00E62C94"/>
    <w:rsid w:val="00E62F21"/>
    <w:rsid w:val="00E63D9D"/>
    <w:rsid w:val="00E64946"/>
    <w:rsid w:val="00E658B8"/>
    <w:rsid w:val="00E658BA"/>
    <w:rsid w:val="00E65959"/>
    <w:rsid w:val="00E672D0"/>
    <w:rsid w:val="00E701CE"/>
    <w:rsid w:val="00E70203"/>
    <w:rsid w:val="00E70FB3"/>
    <w:rsid w:val="00E73F18"/>
    <w:rsid w:val="00E7448A"/>
    <w:rsid w:val="00E74505"/>
    <w:rsid w:val="00E74980"/>
    <w:rsid w:val="00E7535D"/>
    <w:rsid w:val="00E75512"/>
    <w:rsid w:val="00E81935"/>
    <w:rsid w:val="00E81A05"/>
    <w:rsid w:val="00E84B12"/>
    <w:rsid w:val="00E84CA7"/>
    <w:rsid w:val="00E8540B"/>
    <w:rsid w:val="00E86A4C"/>
    <w:rsid w:val="00E9113E"/>
    <w:rsid w:val="00E943DE"/>
    <w:rsid w:val="00E959C4"/>
    <w:rsid w:val="00E9684A"/>
    <w:rsid w:val="00EA0C45"/>
    <w:rsid w:val="00EA0EC5"/>
    <w:rsid w:val="00EA0FB8"/>
    <w:rsid w:val="00EA1519"/>
    <w:rsid w:val="00EA1671"/>
    <w:rsid w:val="00EA16A8"/>
    <w:rsid w:val="00EA39BD"/>
    <w:rsid w:val="00EA3A2C"/>
    <w:rsid w:val="00EA43F9"/>
    <w:rsid w:val="00EA54D3"/>
    <w:rsid w:val="00EB1811"/>
    <w:rsid w:val="00EB35DD"/>
    <w:rsid w:val="00EB3F6A"/>
    <w:rsid w:val="00EB56F0"/>
    <w:rsid w:val="00EB60FF"/>
    <w:rsid w:val="00EB6E84"/>
    <w:rsid w:val="00EB7DC8"/>
    <w:rsid w:val="00EC0618"/>
    <w:rsid w:val="00EC0869"/>
    <w:rsid w:val="00EC0E29"/>
    <w:rsid w:val="00EC166F"/>
    <w:rsid w:val="00EC311D"/>
    <w:rsid w:val="00EC3BFC"/>
    <w:rsid w:val="00EC3C74"/>
    <w:rsid w:val="00EC6E49"/>
    <w:rsid w:val="00EC6F36"/>
    <w:rsid w:val="00EC745B"/>
    <w:rsid w:val="00EC7AC9"/>
    <w:rsid w:val="00ED1446"/>
    <w:rsid w:val="00ED271D"/>
    <w:rsid w:val="00ED4E20"/>
    <w:rsid w:val="00ED4EE5"/>
    <w:rsid w:val="00ED6FAA"/>
    <w:rsid w:val="00ED7AD5"/>
    <w:rsid w:val="00ED7F91"/>
    <w:rsid w:val="00EE1358"/>
    <w:rsid w:val="00EE3106"/>
    <w:rsid w:val="00EE3401"/>
    <w:rsid w:val="00EE51F8"/>
    <w:rsid w:val="00EE63ED"/>
    <w:rsid w:val="00EE6BAE"/>
    <w:rsid w:val="00EE7215"/>
    <w:rsid w:val="00EE73FC"/>
    <w:rsid w:val="00EF1191"/>
    <w:rsid w:val="00EF1C02"/>
    <w:rsid w:val="00EF1F50"/>
    <w:rsid w:val="00EF2307"/>
    <w:rsid w:val="00EF287D"/>
    <w:rsid w:val="00EF5A62"/>
    <w:rsid w:val="00EF6811"/>
    <w:rsid w:val="00EF68F2"/>
    <w:rsid w:val="00EF7451"/>
    <w:rsid w:val="00F003C1"/>
    <w:rsid w:val="00F0423F"/>
    <w:rsid w:val="00F0452A"/>
    <w:rsid w:val="00F04BD8"/>
    <w:rsid w:val="00F052F4"/>
    <w:rsid w:val="00F05BDB"/>
    <w:rsid w:val="00F07177"/>
    <w:rsid w:val="00F07314"/>
    <w:rsid w:val="00F07648"/>
    <w:rsid w:val="00F1090D"/>
    <w:rsid w:val="00F10E77"/>
    <w:rsid w:val="00F122D2"/>
    <w:rsid w:val="00F13E3D"/>
    <w:rsid w:val="00F158E8"/>
    <w:rsid w:val="00F160BE"/>
    <w:rsid w:val="00F16A5F"/>
    <w:rsid w:val="00F1707D"/>
    <w:rsid w:val="00F201DE"/>
    <w:rsid w:val="00F215DE"/>
    <w:rsid w:val="00F22BDC"/>
    <w:rsid w:val="00F237E9"/>
    <w:rsid w:val="00F25132"/>
    <w:rsid w:val="00F25B84"/>
    <w:rsid w:val="00F273C0"/>
    <w:rsid w:val="00F300CB"/>
    <w:rsid w:val="00F30976"/>
    <w:rsid w:val="00F30E07"/>
    <w:rsid w:val="00F32391"/>
    <w:rsid w:val="00F33329"/>
    <w:rsid w:val="00F34450"/>
    <w:rsid w:val="00F34FC9"/>
    <w:rsid w:val="00F350D1"/>
    <w:rsid w:val="00F35B81"/>
    <w:rsid w:val="00F37404"/>
    <w:rsid w:val="00F401CE"/>
    <w:rsid w:val="00F41A41"/>
    <w:rsid w:val="00F426C9"/>
    <w:rsid w:val="00F44507"/>
    <w:rsid w:val="00F4450A"/>
    <w:rsid w:val="00F447D7"/>
    <w:rsid w:val="00F457B3"/>
    <w:rsid w:val="00F46E67"/>
    <w:rsid w:val="00F50E38"/>
    <w:rsid w:val="00F51B2E"/>
    <w:rsid w:val="00F51B6A"/>
    <w:rsid w:val="00F548AD"/>
    <w:rsid w:val="00F54D40"/>
    <w:rsid w:val="00F54FA6"/>
    <w:rsid w:val="00F57C30"/>
    <w:rsid w:val="00F6022C"/>
    <w:rsid w:val="00F6253F"/>
    <w:rsid w:val="00F6302B"/>
    <w:rsid w:val="00F656E1"/>
    <w:rsid w:val="00F66B6C"/>
    <w:rsid w:val="00F675DE"/>
    <w:rsid w:val="00F70384"/>
    <w:rsid w:val="00F71918"/>
    <w:rsid w:val="00F73699"/>
    <w:rsid w:val="00F73A8F"/>
    <w:rsid w:val="00F75B9E"/>
    <w:rsid w:val="00F76704"/>
    <w:rsid w:val="00F7783B"/>
    <w:rsid w:val="00F77E90"/>
    <w:rsid w:val="00F80C1F"/>
    <w:rsid w:val="00F8108C"/>
    <w:rsid w:val="00F81CCB"/>
    <w:rsid w:val="00F84353"/>
    <w:rsid w:val="00F875BE"/>
    <w:rsid w:val="00F87762"/>
    <w:rsid w:val="00F87BCE"/>
    <w:rsid w:val="00F9145B"/>
    <w:rsid w:val="00F91911"/>
    <w:rsid w:val="00F92AF2"/>
    <w:rsid w:val="00F9383B"/>
    <w:rsid w:val="00F94EB7"/>
    <w:rsid w:val="00F958FA"/>
    <w:rsid w:val="00F95A74"/>
    <w:rsid w:val="00F962A8"/>
    <w:rsid w:val="00F96EAC"/>
    <w:rsid w:val="00F972C2"/>
    <w:rsid w:val="00F97E40"/>
    <w:rsid w:val="00FA12C3"/>
    <w:rsid w:val="00FA37F2"/>
    <w:rsid w:val="00FA390A"/>
    <w:rsid w:val="00FA448C"/>
    <w:rsid w:val="00FA4E91"/>
    <w:rsid w:val="00FA4FE1"/>
    <w:rsid w:val="00FB09AE"/>
    <w:rsid w:val="00FB1F13"/>
    <w:rsid w:val="00FB27FB"/>
    <w:rsid w:val="00FB5965"/>
    <w:rsid w:val="00FB5EDA"/>
    <w:rsid w:val="00FB6228"/>
    <w:rsid w:val="00FB63B0"/>
    <w:rsid w:val="00FB68BC"/>
    <w:rsid w:val="00FB75B8"/>
    <w:rsid w:val="00FB7804"/>
    <w:rsid w:val="00FC1AAB"/>
    <w:rsid w:val="00FC1DDA"/>
    <w:rsid w:val="00FC2D85"/>
    <w:rsid w:val="00FC4AB7"/>
    <w:rsid w:val="00FC502D"/>
    <w:rsid w:val="00FC590E"/>
    <w:rsid w:val="00FC6B94"/>
    <w:rsid w:val="00FD1172"/>
    <w:rsid w:val="00FD16CD"/>
    <w:rsid w:val="00FD1F73"/>
    <w:rsid w:val="00FD3230"/>
    <w:rsid w:val="00FD3F0B"/>
    <w:rsid w:val="00FD400E"/>
    <w:rsid w:val="00FD43FD"/>
    <w:rsid w:val="00FD44E5"/>
    <w:rsid w:val="00FD4598"/>
    <w:rsid w:val="00FD4CC7"/>
    <w:rsid w:val="00FD520D"/>
    <w:rsid w:val="00FD5596"/>
    <w:rsid w:val="00FD627B"/>
    <w:rsid w:val="00FD6DE0"/>
    <w:rsid w:val="00FD7DEC"/>
    <w:rsid w:val="00FE0497"/>
    <w:rsid w:val="00FE0519"/>
    <w:rsid w:val="00FE0E1F"/>
    <w:rsid w:val="00FE0E59"/>
    <w:rsid w:val="00FE1413"/>
    <w:rsid w:val="00FE2141"/>
    <w:rsid w:val="00FE3087"/>
    <w:rsid w:val="00FE3613"/>
    <w:rsid w:val="00FE3A30"/>
    <w:rsid w:val="00FE439C"/>
    <w:rsid w:val="00FE46B1"/>
    <w:rsid w:val="00FE66F2"/>
    <w:rsid w:val="00FE74FA"/>
    <w:rsid w:val="00FF1B28"/>
    <w:rsid w:val="00FF245F"/>
    <w:rsid w:val="00FF34CC"/>
    <w:rsid w:val="00FF428C"/>
    <w:rsid w:val="00FF4292"/>
    <w:rsid w:val="00FF444E"/>
    <w:rsid w:val="00FF4697"/>
    <w:rsid w:val="00FF4903"/>
    <w:rsid w:val="00FF6B05"/>
    <w:rsid w:val="00FF6D7B"/>
    <w:rsid w:val="0122A728"/>
    <w:rsid w:val="012E74B7"/>
    <w:rsid w:val="01458558"/>
    <w:rsid w:val="0145B77E"/>
    <w:rsid w:val="018F5F18"/>
    <w:rsid w:val="01F49304"/>
    <w:rsid w:val="021539DD"/>
    <w:rsid w:val="02444F85"/>
    <w:rsid w:val="027F6901"/>
    <w:rsid w:val="02D5C969"/>
    <w:rsid w:val="030D5216"/>
    <w:rsid w:val="032B100D"/>
    <w:rsid w:val="0330A957"/>
    <w:rsid w:val="0353AAD1"/>
    <w:rsid w:val="0360F41D"/>
    <w:rsid w:val="039502E7"/>
    <w:rsid w:val="03A9A462"/>
    <w:rsid w:val="03B10A3E"/>
    <w:rsid w:val="03DB7498"/>
    <w:rsid w:val="03FF154E"/>
    <w:rsid w:val="0428AF56"/>
    <w:rsid w:val="04335FEA"/>
    <w:rsid w:val="044065FF"/>
    <w:rsid w:val="048FE934"/>
    <w:rsid w:val="0490FC47"/>
    <w:rsid w:val="051263FC"/>
    <w:rsid w:val="051BEF43"/>
    <w:rsid w:val="051FFB7F"/>
    <w:rsid w:val="052DB5C3"/>
    <w:rsid w:val="0536FA5A"/>
    <w:rsid w:val="054CDA9F"/>
    <w:rsid w:val="059403C4"/>
    <w:rsid w:val="05F710A3"/>
    <w:rsid w:val="0600D625"/>
    <w:rsid w:val="0609062E"/>
    <w:rsid w:val="061A9BB3"/>
    <w:rsid w:val="061EE502"/>
    <w:rsid w:val="06429189"/>
    <w:rsid w:val="0644BE79"/>
    <w:rsid w:val="06484964"/>
    <w:rsid w:val="0652864D"/>
    <w:rsid w:val="065C7345"/>
    <w:rsid w:val="066DC309"/>
    <w:rsid w:val="067040F5"/>
    <w:rsid w:val="06A5500E"/>
    <w:rsid w:val="06B408F4"/>
    <w:rsid w:val="06BC2D9E"/>
    <w:rsid w:val="06C9F988"/>
    <w:rsid w:val="06EAF535"/>
    <w:rsid w:val="06F6FDBC"/>
    <w:rsid w:val="06FB5CC8"/>
    <w:rsid w:val="06FC2230"/>
    <w:rsid w:val="07262576"/>
    <w:rsid w:val="074D7FF2"/>
    <w:rsid w:val="07775CC4"/>
    <w:rsid w:val="0783C2A2"/>
    <w:rsid w:val="078ABDB3"/>
    <w:rsid w:val="07B7C3DF"/>
    <w:rsid w:val="07BC230B"/>
    <w:rsid w:val="07CD6605"/>
    <w:rsid w:val="07D92F05"/>
    <w:rsid w:val="07F1F064"/>
    <w:rsid w:val="084BD630"/>
    <w:rsid w:val="085F3E0F"/>
    <w:rsid w:val="0870B9DC"/>
    <w:rsid w:val="089D6AFA"/>
    <w:rsid w:val="090C9652"/>
    <w:rsid w:val="09226324"/>
    <w:rsid w:val="099379BB"/>
    <w:rsid w:val="0993F41C"/>
    <w:rsid w:val="099A70FD"/>
    <w:rsid w:val="09A25DE1"/>
    <w:rsid w:val="09B20D88"/>
    <w:rsid w:val="0A242426"/>
    <w:rsid w:val="0A2B940D"/>
    <w:rsid w:val="0A3E0692"/>
    <w:rsid w:val="0A588623"/>
    <w:rsid w:val="0A5F74AC"/>
    <w:rsid w:val="0AAD2DFD"/>
    <w:rsid w:val="0ADDC8E5"/>
    <w:rsid w:val="0ADF8543"/>
    <w:rsid w:val="0B0289AF"/>
    <w:rsid w:val="0B087A55"/>
    <w:rsid w:val="0B23E3A5"/>
    <w:rsid w:val="0B2E4EDC"/>
    <w:rsid w:val="0B36415E"/>
    <w:rsid w:val="0BAF9038"/>
    <w:rsid w:val="0BB8752A"/>
    <w:rsid w:val="0BCDB926"/>
    <w:rsid w:val="0BE83375"/>
    <w:rsid w:val="0C3E0B68"/>
    <w:rsid w:val="0C5F59BA"/>
    <w:rsid w:val="0CC83AB4"/>
    <w:rsid w:val="0CD6E8B8"/>
    <w:rsid w:val="0CDCD3FF"/>
    <w:rsid w:val="0CE9D31E"/>
    <w:rsid w:val="0CFAC461"/>
    <w:rsid w:val="0D396752"/>
    <w:rsid w:val="0D3EFAFA"/>
    <w:rsid w:val="0D42AB06"/>
    <w:rsid w:val="0D584523"/>
    <w:rsid w:val="0D6A9E4C"/>
    <w:rsid w:val="0D6EACAB"/>
    <w:rsid w:val="0D7D96F0"/>
    <w:rsid w:val="0D81A064"/>
    <w:rsid w:val="0D8C9500"/>
    <w:rsid w:val="0DA9DD17"/>
    <w:rsid w:val="0DADFABD"/>
    <w:rsid w:val="0DC77B53"/>
    <w:rsid w:val="0DDF0F9C"/>
    <w:rsid w:val="0DE6C28F"/>
    <w:rsid w:val="0DF3E893"/>
    <w:rsid w:val="0E2A0461"/>
    <w:rsid w:val="0E2D6CC4"/>
    <w:rsid w:val="0E3EDB44"/>
    <w:rsid w:val="0EACB9D4"/>
    <w:rsid w:val="0EB80998"/>
    <w:rsid w:val="0ED2BEA7"/>
    <w:rsid w:val="0F328009"/>
    <w:rsid w:val="0F3DE4EC"/>
    <w:rsid w:val="0F555669"/>
    <w:rsid w:val="0F5ADCF8"/>
    <w:rsid w:val="0F62896B"/>
    <w:rsid w:val="0FAD0E52"/>
    <w:rsid w:val="0FC66058"/>
    <w:rsid w:val="0FDF9AC0"/>
    <w:rsid w:val="0FEC6E16"/>
    <w:rsid w:val="10003164"/>
    <w:rsid w:val="1043C0F1"/>
    <w:rsid w:val="1044E7C1"/>
    <w:rsid w:val="104E330A"/>
    <w:rsid w:val="10541AB1"/>
    <w:rsid w:val="1059EF1B"/>
    <w:rsid w:val="10977ACC"/>
    <w:rsid w:val="10A23F0E"/>
    <w:rsid w:val="10A4F77F"/>
    <w:rsid w:val="10A5DE8D"/>
    <w:rsid w:val="11117C8B"/>
    <w:rsid w:val="11180516"/>
    <w:rsid w:val="113CEFA8"/>
    <w:rsid w:val="11A39DB3"/>
    <w:rsid w:val="11A9E934"/>
    <w:rsid w:val="11E79955"/>
    <w:rsid w:val="11FCAFB0"/>
    <w:rsid w:val="122D9CC7"/>
    <w:rsid w:val="124C75A9"/>
    <w:rsid w:val="127168B5"/>
    <w:rsid w:val="12801D78"/>
    <w:rsid w:val="12A1BEC1"/>
    <w:rsid w:val="12ACD26E"/>
    <w:rsid w:val="12DE8BF8"/>
    <w:rsid w:val="12E00733"/>
    <w:rsid w:val="12E887D2"/>
    <w:rsid w:val="131EB513"/>
    <w:rsid w:val="132D6BDD"/>
    <w:rsid w:val="13347E47"/>
    <w:rsid w:val="134AC6E2"/>
    <w:rsid w:val="134EC3FD"/>
    <w:rsid w:val="135738F1"/>
    <w:rsid w:val="13808C5C"/>
    <w:rsid w:val="13F0FB02"/>
    <w:rsid w:val="1402DB36"/>
    <w:rsid w:val="143771BA"/>
    <w:rsid w:val="144268B9"/>
    <w:rsid w:val="1445CE80"/>
    <w:rsid w:val="144E9701"/>
    <w:rsid w:val="14875E1F"/>
    <w:rsid w:val="14972656"/>
    <w:rsid w:val="14A67BB5"/>
    <w:rsid w:val="14BDFE89"/>
    <w:rsid w:val="14CFFFA5"/>
    <w:rsid w:val="14DDBE13"/>
    <w:rsid w:val="15089731"/>
    <w:rsid w:val="1542B6C2"/>
    <w:rsid w:val="159240A3"/>
    <w:rsid w:val="15998813"/>
    <w:rsid w:val="159E95DD"/>
    <w:rsid w:val="15B553EC"/>
    <w:rsid w:val="15C7649B"/>
    <w:rsid w:val="15F4EF75"/>
    <w:rsid w:val="15FCDCBA"/>
    <w:rsid w:val="16074C1E"/>
    <w:rsid w:val="161ABEA4"/>
    <w:rsid w:val="161E0847"/>
    <w:rsid w:val="16210EF8"/>
    <w:rsid w:val="1684E9F5"/>
    <w:rsid w:val="16A85724"/>
    <w:rsid w:val="16F71415"/>
    <w:rsid w:val="16FB7A96"/>
    <w:rsid w:val="16FE96B3"/>
    <w:rsid w:val="1715264C"/>
    <w:rsid w:val="172AA8EF"/>
    <w:rsid w:val="17756DF2"/>
    <w:rsid w:val="17F2AE6D"/>
    <w:rsid w:val="17F545BC"/>
    <w:rsid w:val="1802F14B"/>
    <w:rsid w:val="18135DEE"/>
    <w:rsid w:val="183FCCA3"/>
    <w:rsid w:val="184A8D78"/>
    <w:rsid w:val="184CCF77"/>
    <w:rsid w:val="188D0CB3"/>
    <w:rsid w:val="188FE752"/>
    <w:rsid w:val="18A871E7"/>
    <w:rsid w:val="18ACB100"/>
    <w:rsid w:val="18BC7AFB"/>
    <w:rsid w:val="18BF48E9"/>
    <w:rsid w:val="19053722"/>
    <w:rsid w:val="1934C11A"/>
    <w:rsid w:val="19471428"/>
    <w:rsid w:val="194F5D65"/>
    <w:rsid w:val="194F8808"/>
    <w:rsid w:val="19767444"/>
    <w:rsid w:val="197A94DB"/>
    <w:rsid w:val="19B8DD2B"/>
    <w:rsid w:val="19D01E2A"/>
    <w:rsid w:val="19DBC46F"/>
    <w:rsid w:val="19E2DFEB"/>
    <w:rsid w:val="19F55806"/>
    <w:rsid w:val="1A0312BA"/>
    <w:rsid w:val="1A570E9E"/>
    <w:rsid w:val="1A61912C"/>
    <w:rsid w:val="1A69B1D3"/>
    <w:rsid w:val="1A771950"/>
    <w:rsid w:val="1A8294B1"/>
    <w:rsid w:val="1AD077F3"/>
    <w:rsid w:val="1AFA158A"/>
    <w:rsid w:val="1B1244A5"/>
    <w:rsid w:val="1B14B014"/>
    <w:rsid w:val="1B1B6661"/>
    <w:rsid w:val="1B2EE117"/>
    <w:rsid w:val="1B3C09BA"/>
    <w:rsid w:val="1BD49060"/>
    <w:rsid w:val="1BEEE21D"/>
    <w:rsid w:val="1C49D847"/>
    <w:rsid w:val="1C64DED5"/>
    <w:rsid w:val="1C6A3CED"/>
    <w:rsid w:val="1C75064D"/>
    <w:rsid w:val="1C782B90"/>
    <w:rsid w:val="1C784A33"/>
    <w:rsid w:val="1C86D9AB"/>
    <w:rsid w:val="1C9F5082"/>
    <w:rsid w:val="1CAAF9F6"/>
    <w:rsid w:val="1CBDA2E8"/>
    <w:rsid w:val="1CCD0C0C"/>
    <w:rsid w:val="1CE364DB"/>
    <w:rsid w:val="1CF5A643"/>
    <w:rsid w:val="1CF88F17"/>
    <w:rsid w:val="1D0D2343"/>
    <w:rsid w:val="1D2E1D9F"/>
    <w:rsid w:val="1D4065E9"/>
    <w:rsid w:val="1D450BCA"/>
    <w:rsid w:val="1D51BA11"/>
    <w:rsid w:val="1D5B4E7A"/>
    <w:rsid w:val="1D86C4AE"/>
    <w:rsid w:val="1D89EC00"/>
    <w:rsid w:val="1D98DE7C"/>
    <w:rsid w:val="1DA6362A"/>
    <w:rsid w:val="1DDF0009"/>
    <w:rsid w:val="1DFD9BA9"/>
    <w:rsid w:val="1E09F888"/>
    <w:rsid w:val="1E1129CA"/>
    <w:rsid w:val="1E1CFA32"/>
    <w:rsid w:val="1E1E7C66"/>
    <w:rsid w:val="1E2246B5"/>
    <w:rsid w:val="1E5B47E0"/>
    <w:rsid w:val="1E8D46EE"/>
    <w:rsid w:val="1EA9DEEE"/>
    <w:rsid w:val="1EAD458E"/>
    <w:rsid w:val="1EEC6E39"/>
    <w:rsid w:val="1F1C92BA"/>
    <w:rsid w:val="1F240352"/>
    <w:rsid w:val="1F247FFD"/>
    <w:rsid w:val="1F2ED118"/>
    <w:rsid w:val="1F53CA17"/>
    <w:rsid w:val="1F726D24"/>
    <w:rsid w:val="1FE47B45"/>
    <w:rsid w:val="1FEE0AB5"/>
    <w:rsid w:val="1FF74BF3"/>
    <w:rsid w:val="20141EA8"/>
    <w:rsid w:val="20177098"/>
    <w:rsid w:val="2027EAAB"/>
    <w:rsid w:val="203E2292"/>
    <w:rsid w:val="20B862D8"/>
    <w:rsid w:val="20C29F89"/>
    <w:rsid w:val="21072A47"/>
    <w:rsid w:val="210B54DC"/>
    <w:rsid w:val="2118E42C"/>
    <w:rsid w:val="21282C82"/>
    <w:rsid w:val="217F3D18"/>
    <w:rsid w:val="21804BA6"/>
    <w:rsid w:val="21A45132"/>
    <w:rsid w:val="21C8C270"/>
    <w:rsid w:val="21CA30A3"/>
    <w:rsid w:val="220D8996"/>
    <w:rsid w:val="223CC525"/>
    <w:rsid w:val="2258CCE9"/>
    <w:rsid w:val="226743B8"/>
    <w:rsid w:val="2277B84D"/>
    <w:rsid w:val="22A24AE4"/>
    <w:rsid w:val="22F42CDE"/>
    <w:rsid w:val="23042E2D"/>
    <w:rsid w:val="231FC2B0"/>
    <w:rsid w:val="232BCBC9"/>
    <w:rsid w:val="2330E234"/>
    <w:rsid w:val="2333591F"/>
    <w:rsid w:val="2360F972"/>
    <w:rsid w:val="2364E7C7"/>
    <w:rsid w:val="23685316"/>
    <w:rsid w:val="236E1DB7"/>
    <w:rsid w:val="238A5391"/>
    <w:rsid w:val="23C6BA26"/>
    <w:rsid w:val="23E4B722"/>
    <w:rsid w:val="2427321F"/>
    <w:rsid w:val="244949D4"/>
    <w:rsid w:val="247CDD6C"/>
    <w:rsid w:val="24824E3D"/>
    <w:rsid w:val="24839096"/>
    <w:rsid w:val="24A7AD16"/>
    <w:rsid w:val="24BF57BA"/>
    <w:rsid w:val="24E69A69"/>
    <w:rsid w:val="25027018"/>
    <w:rsid w:val="25139C66"/>
    <w:rsid w:val="251F738A"/>
    <w:rsid w:val="2525D496"/>
    <w:rsid w:val="25334550"/>
    <w:rsid w:val="253B7526"/>
    <w:rsid w:val="2544EC83"/>
    <w:rsid w:val="2553040A"/>
    <w:rsid w:val="2565C40F"/>
    <w:rsid w:val="25866978"/>
    <w:rsid w:val="25ABA4D3"/>
    <w:rsid w:val="25E9B3E4"/>
    <w:rsid w:val="25ECF01A"/>
    <w:rsid w:val="25F51A76"/>
    <w:rsid w:val="26005F75"/>
    <w:rsid w:val="2603B79F"/>
    <w:rsid w:val="2627DB5C"/>
    <w:rsid w:val="26420891"/>
    <w:rsid w:val="265DCE2A"/>
    <w:rsid w:val="26999EEF"/>
    <w:rsid w:val="26D5AC0E"/>
    <w:rsid w:val="26EA9463"/>
    <w:rsid w:val="271C6949"/>
    <w:rsid w:val="2730FE3B"/>
    <w:rsid w:val="2753354A"/>
    <w:rsid w:val="27731C94"/>
    <w:rsid w:val="2777231F"/>
    <w:rsid w:val="27A56E8F"/>
    <w:rsid w:val="27CC1AF3"/>
    <w:rsid w:val="27EDD503"/>
    <w:rsid w:val="27FEE3DB"/>
    <w:rsid w:val="28516B1C"/>
    <w:rsid w:val="28717C6F"/>
    <w:rsid w:val="287CA765"/>
    <w:rsid w:val="28B239E6"/>
    <w:rsid w:val="28E69E51"/>
    <w:rsid w:val="28E77DA9"/>
    <w:rsid w:val="28EC5A69"/>
    <w:rsid w:val="28F79ACC"/>
    <w:rsid w:val="28F91AAB"/>
    <w:rsid w:val="291703F7"/>
    <w:rsid w:val="2952827C"/>
    <w:rsid w:val="2953A13C"/>
    <w:rsid w:val="29962806"/>
    <w:rsid w:val="29B0F98E"/>
    <w:rsid w:val="29D30C69"/>
    <w:rsid w:val="29DE3D4D"/>
    <w:rsid w:val="29E01D5C"/>
    <w:rsid w:val="2A05BA54"/>
    <w:rsid w:val="2A2C74A1"/>
    <w:rsid w:val="2A53D953"/>
    <w:rsid w:val="2A8F485A"/>
    <w:rsid w:val="2A92C6D9"/>
    <w:rsid w:val="2A9A4974"/>
    <w:rsid w:val="2AC930A6"/>
    <w:rsid w:val="2B0418CE"/>
    <w:rsid w:val="2B0B51FF"/>
    <w:rsid w:val="2B27D381"/>
    <w:rsid w:val="2B78D01C"/>
    <w:rsid w:val="2B84C584"/>
    <w:rsid w:val="2B855B75"/>
    <w:rsid w:val="2BA286D4"/>
    <w:rsid w:val="2BAF39B7"/>
    <w:rsid w:val="2BC5192B"/>
    <w:rsid w:val="2BE64F69"/>
    <w:rsid w:val="2BE9DAA8"/>
    <w:rsid w:val="2C21342F"/>
    <w:rsid w:val="2C24E13E"/>
    <w:rsid w:val="2CB6CA53"/>
    <w:rsid w:val="2CD34BB7"/>
    <w:rsid w:val="2D149C62"/>
    <w:rsid w:val="2D30AEF6"/>
    <w:rsid w:val="2D351AF7"/>
    <w:rsid w:val="2D4302B9"/>
    <w:rsid w:val="2D595CF1"/>
    <w:rsid w:val="2D6AD84A"/>
    <w:rsid w:val="2D7C7963"/>
    <w:rsid w:val="2D8F057C"/>
    <w:rsid w:val="2D94685C"/>
    <w:rsid w:val="2D9A39FA"/>
    <w:rsid w:val="2DD67447"/>
    <w:rsid w:val="2DE6B693"/>
    <w:rsid w:val="2DFFB75A"/>
    <w:rsid w:val="2E1F9B7E"/>
    <w:rsid w:val="2E3824E8"/>
    <w:rsid w:val="2E703C56"/>
    <w:rsid w:val="2EE40024"/>
    <w:rsid w:val="2F531E81"/>
    <w:rsid w:val="2F66DC1E"/>
    <w:rsid w:val="2FCB5756"/>
    <w:rsid w:val="3003AD29"/>
    <w:rsid w:val="30273478"/>
    <w:rsid w:val="303B9811"/>
    <w:rsid w:val="3082AADA"/>
    <w:rsid w:val="3084EB49"/>
    <w:rsid w:val="30DD9745"/>
    <w:rsid w:val="3129EF4C"/>
    <w:rsid w:val="315BABCD"/>
    <w:rsid w:val="318907BB"/>
    <w:rsid w:val="318C8E7B"/>
    <w:rsid w:val="31B7A7C5"/>
    <w:rsid w:val="31DF2505"/>
    <w:rsid w:val="32185EB5"/>
    <w:rsid w:val="325F4E73"/>
    <w:rsid w:val="327FD0F9"/>
    <w:rsid w:val="32BFF4B0"/>
    <w:rsid w:val="32F00DCA"/>
    <w:rsid w:val="330BF33A"/>
    <w:rsid w:val="331A323A"/>
    <w:rsid w:val="332104FA"/>
    <w:rsid w:val="33321031"/>
    <w:rsid w:val="3350EBFF"/>
    <w:rsid w:val="33532D98"/>
    <w:rsid w:val="3394705C"/>
    <w:rsid w:val="33B42F16"/>
    <w:rsid w:val="33E7BF78"/>
    <w:rsid w:val="33E9B196"/>
    <w:rsid w:val="34122613"/>
    <w:rsid w:val="34253E54"/>
    <w:rsid w:val="344A12AE"/>
    <w:rsid w:val="34941CC8"/>
    <w:rsid w:val="350E7408"/>
    <w:rsid w:val="3517210F"/>
    <w:rsid w:val="35577304"/>
    <w:rsid w:val="356D4296"/>
    <w:rsid w:val="3590BCEE"/>
    <w:rsid w:val="35A20E49"/>
    <w:rsid w:val="35C35A41"/>
    <w:rsid w:val="35C69EFA"/>
    <w:rsid w:val="35E2EDC9"/>
    <w:rsid w:val="35FDB6D1"/>
    <w:rsid w:val="363C6CA5"/>
    <w:rsid w:val="3652C6E1"/>
    <w:rsid w:val="3662B44C"/>
    <w:rsid w:val="36736A07"/>
    <w:rsid w:val="368A7FA5"/>
    <w:rsid w:val="36A1717C"/>
    <w:rsid w:val="36A33555"/>
    <w:rsid w:val="36E97400"/>
    <w:rsid w:val="3732B902"/>
    <w:rsid w:val="374A38C6"/>
    <w:rsid w:val="37577B2B"/>
    <w:rsid w:val="378136C0"/>
    <w:rsid w:val="379BE4FD"/>
    <w:rsid w:val="37A9C0C2"/>
    <w:rsid w:val="37B98287"/>
    <w:rsid w:val="37C20E59"/>
    <w:rsid w:val="37D1EAEB"/>
    <w:rsid w:val="37DA5ADB"/>
    <w:rsid w:val="37E429DF"/>
    <w:rsid w:val="37E6F1D9"/>
    <w:rsid w:val="37F4761D"/>
    <w:rsid w:val="381BE873"/>
    <w:rsid w:val="3825C096"/>
    <w:rsid w:val="38265006"/>
    <w:rsid w:val="382DAE8F"/>
    <w:rsid w:val="3874A80E"/>
    <w:rsid w:val="3876FEF6"/>
    <w:rsid w:val="388F8DBF"/>
    <w:rsid w:val="38AD84D3"/>
    <w:rsid w:val="38C2C8A4"/>
    <w:rsid w:val="38C71990"/>
    <w:rsid w:val="38E08ECF"/>
    <w:rsid w:val="38E1860D"/>
    <w:rsid w:val="38FA6905"/>
    <w:rsid w:val="3929174A"/>
    <w:rsid w:val="39685755"/>
    <w:rsid w:val="39C0FBF8"/>
    <w:rsid w:val="39D18C62"/>
    <w:rsid w:val="3A06C601"/>
    <w:rsid w:val="3A3D8161"/>
    <w:rsid w:val="3A509B8B"/>
    <w:rsid w:val="3A5CB550"/>
    <w:rsid w:val="3A7301D5"/>
    <w:rsid w:val="3A7A6A48"/>
    <w:rsid w:val="3A85796C"/>
    <w:rsid w:val="3AB1921F"/>
    <w:rsid w:val="3ABE60C3"/>
    <w:rsid w:val="3AEB5FB6"/>
    <w:rsid w:val="3B2EFA8F"/>
    <w:rsid w:val="3B3D2DB0"/>
    <w:rsid w:val="3B614C6D"/>
    <w:rsid w:val="3B638859"/>
    <w:rsid w:val="3B96A667"/>
    <w:rsid w:val="3BEA3770"/>
    <w:rsid w:val="3C22ED89"/>
    <w:rsid w:val="3C47A684"/>
    <w:rsid w:val="3C5BA8B3"/>
    <w:rsid w:val="3C8B4AD8"/>
    <w:rsid w:val="3CC063A0"/>
    <w:rsid w:val="3CF1BC49"/>
    <w:rsid w:val="3CF7D84E"/>
    <w:rsid w:val="3D07A898"/>
    <w:rsid w:val="3D272486"/>
    <w:rsid w:val="3D35CF6E"/>
    <w:rsid w:val="3D3B6FCE"/>
    <w:rsid w:val="3D58875D"/>
    <w:rsid w:val="3D5C4EC9"/>
    <w:rsid w:val="3D751395"/>
    <w:rsid w:val="3D81E49C"/>
    <w:rsid w:val="3D8A9C56"/>
    <w:rsid w:val="3DAEC6E1"/>
    <w:rsid w:val="3DB0B4DE"/>
    <w:rsid w:val="3DB4498D"/>
    <w:rsid w:val="3DE2ABAF"/>
    <w:rsid w:val="3DEA7331"/>
    <w:rsid w:val="3DF7C61B"/>
    <w:rsid w:val="3DFB6B8B"/>
    <w:rsid w:val="3E013965"/>
    <w:rsid w:val="3E0E1656"/>
    <w:rsid w:val="3E1F822A"/>
    <w:rsid w:val="3EA24211"/>
    <w:rsid w:val="3EB5F40E"/>
    <w:rsid w:val="3ED9D9BF"/>
    <w:rsid w:val="3F0348BA"/>
    <w:rsid w:val="3F0AABEA"/>
    <w:rsid w:val="3F104D8E"/>
    <w:rsid w:val="3F4B98C6"/>
    <w:rsid w:val="3FA04654"/>
    <w:rsid w:val="3FA0D5A7"/>
    <w:rsid w:val="3FA44CDF"/>
    <w:rsid w:val="3FBE707C"/>
    <w:rsid w:val="3FD12272"/>
    <w:rsid w:val="3FE4D37D"/>
    <w:rsid w:val="402B6227"/>
    <w:rsid w:val="404650D4"/>
    <w:rsid w:val="404B2B79"/>
    <w:rsid w:val="4077BC22"/>
    <w:rsid w:val="407CD429"/>
    <w:rsid w:val="40908F7C"/>
    <w:rsid w:val="4094F2C8"/>
    <w:rsid w:val="40A023A2"/>
    <w:rsid w:val="40B5BF44"/>
    <w:rsid w:val="40D26201"/>
    <w:rsid w:val="40FD71F1"/>
    <w:rsid w:val="410A1087"/>
    <w:rsid w:val="411A24AD"/>
    <w:rsid w:val="412ED345"/>
    <w:rsid w:val="415A40DD"/>
    <w:rsid w:val="41D9DA67"/>
    <w:rsid w:val="41F01834"/>
    <w:rsid w:val="4203F5AB"/>
    <w:rsid w:val="42367005"/>
    <w:rsid w:val="428134F8"/>
    <w:rsid w:val="42C4E61C"/>
    <w:rsid w:val="42DFD7EB"/>
    <w:rsid w:val="42E789EF"/>
    <w:rsid w:val="42E90BC2"/>
    <w:rsid w:val="42F6113E"/>
    <w:rsid w:val="434F23E3"/>
    <w:rsid w:val="43707C11"/>
    <w:rsid w:val="43725B7E"/>
    <w:rsid w:val="4384A7C9"/>
    <w:rsid w:val="438C0B65"/>
    <w:rsid w:val="43EA40EB"/>
    <w:rsid w:val="4409CC37"/>
    <w:rsid w:val="44428E48"/>
    <w:rsid w:val="44562EB2"/>
    <w:rsid w:val="4459078D"/>
    <w:rsid w:val="449703CC"/>
    <w:rsid w:val="44DFD30B"/>
    <w:rsid w:val="44E85028"/>
    <w:rsid w:val="44F9A3AE"/>
    <w:rsid w:val="451B55A4"/>
    <w:rsid w:val="45225FA0"/>
    <w:rsid w:val="4527B8F6"/>
    <w:rsid w:val="4531EA4B"/>
    <w:rsid w:val="454AFE83"/>
    <w:rsid w:val="454B72AF"/>
    <w:rsid w:val="45751288"/>
    <w:rsid w:val="45796890"/>
    <w:rsid w:val="45A3AA91"/>
    <w:rsid w:val="45B804C3"/>
    <w:rsid w:val="45DA6148"/>
    <w:rsid w:val="45E09B70"/>
    <w:rsid w:val="45EAC8FA"/>
    <w:rsid w:val="45FF7E95"/>
    <w:rsid w:val="4601B70A"/>
    <w:rsid w:val="46067D70"/>
    <w:rsid w:val="462309BC"/>
    <w:rsid w:val="462DB200"/>
    <w:rsid w:val="46347034"/>
    <w:rsid w:val="46452196"/>
    <w:rsid w:val="4647FFE6"/>
    <w:rsid w:val="46812831"/>
    <w:rsid w:val="469894C4"/>
    <w:rsid w:val="46B4F2AB"/>
    <w:rsid w:val="47385B95"/>
    <w:rsid w:val="47417B9B"/>
    <w:rsid w:val="4785D9E1"/>
    <w:rsid w:val="47892574"/>
    <w:rsid w:val="47AD3F49"/>
    <w:rsid w:val="47B02BB6"/>
    <w:rsid w:val="47C98261"/>
    <w:rsid w:val="47E33458"/>
    <w:rsid w:val="47EAD1AF"/>
    <w:rsid w:val="4808FB87"/>
    <w:rsid w:val="480C3F4E"/>
    <w:rsid w:val="481C078F"/>
    <w:rsid w:val="48260E16"/>
    <w:rsid w:val="482BF8A0"/>
    <w:rsid w:val="4895446F"/>
    <w:rsid w:val="48BA191B"/>
    <w:rsid w:val="48DE4411"/>
    <w:rsid w:val="48FAAF80"/>
    <w:rsid w:val="48FD3C95"/>
    <w:rsid w:val="490A8861"/>
    <w:rsid w:val="493090F9"/>
    <w:rsid w:val="493E037D"/>
    <w:rsid w:val="49433D65"/>
    <w:rsid w:val="4947289A"/>
    <w:rsid w:val="4959B5BF"/>
    <w:rsid w:val="495D959B"/>
    <w:rsid w:val="49975602"/>
    <w:rsid w:val="4A145276"/>
    <w:rsid w:val="4A1B0DFA"/>
    <w:rsid w:val="4A267425"/>
    <w:rsid w:val="4A87614D"/>
    <w:rsid w:val="4AB5E8CE"/>
    <w:rsid w:val="4ADDB0A3"/>
    <w:rsid w:val="4B2813DE"/>
    <w:rsid w:val="4B4797C0"/>
    <w:rsid w:val="4B5B68A6"/>
    <w:rsid w:val="4B649697"/>
    <w:rsid w:val="4B89A8C7"/>
    <w:rsid w:val="4B8A2189"/>
    <w:rsid w:val="4BA49AEE"/>
    <w:rsid w:val="4BB5A60B"/>
    <w:rsid w:val="4BC4C658"/>
    <w:rsid w:val="4BCBF28F"/>
    <w:rsid w:val="4BF27A15"/>
    <w:rsid w:val="4C0A898F"/>
    <w:rsid w:val="4C0E11CF"/>
    <w:rsid w:val="4C13D6A0"/>
    <w:rsid w:val="4C156C37"/>
    <w:rsid w:val="4C35393F"/>
    <w:rsid w:val="4C484FFD"/>
    <w:rsid w:val="4C581362"/>
    <w:rsid w:val="4C58820A"/>
    <w:rsid w:val="4C6EA0B9"/>
    <w:rsid w:val="4CB40EE1"/>
    <w:rsid w:val="4CC5DFC7"/>
    <w:rsid w:val="4CD44A8B"/>
    <w:rsid w:val="4D1D214E"/>
    <w:rsid w:val="4D305448"/>
    <w:rsid w:val="4D32CADB"/>
    <w:rsid w:val="4D4B875C"/>
    <w:rsid w:val="4D5F25B0"/>
    <w:rsid w:val="4D8F8183"/>
    <w:rsid w:val="4D99EFF7"/>
    <w:rsid w:val="4DBD3CC9"/>
    <w:rsid w:val="4E2DBD41"/>
    <w:rsid w:val="4E3664EA"/>
    <w:rsid w:val="4E3C72AC"/>
    <w:rsid w:val="4E46E142"/>
    <w:rsid w:val="4E4EC514"/>
    <w:rsid w:val="4E6F8440"/>
    <w:rsid w:val="4E95CAB4"/>
    <w:rsid w:val="4EE7C399"/>
    <w:rsid w:val="4F059439"/>
    <w:rsid w:val="4F2409E3"/>
    <w:rsid w:val="4F4D0D7D"/>
    <w:rsid w:val="4F7BF959"/>
    <w:rsid w:val="4F8B7365"/>
    <w:rsid w:val="4FAE2383"/>
    <w:rsid w:val="4FEE2DB1"/>
    <w:rsid w:val="4FEF8DA3"/>
    <w:rsid w:val="5003262B"/>
    <w:rsid w:val="50073B6F"/>
    <w:rsid w:val="50375F35"/>
    <w:rsid w:val="505D5AAA"/>
    <w:rsid w:val="5067EE12"/>
    <w:rsid w:val="5078355C"/>
    <w:rsid w:val="508333F1"/>
    <w:rsid w:val="508EE983"/>
    <w:rsid w:val="50A0187C"/>
    <w:rsid w:val="50BAA235"/>
    <w:rsid w:val="50E74B35"/>
    <w:rsid w:val="511E9D50"/>
    <w:rsid w:val="517039CB"/>
    <w:rsid w:val="518C4D3B"/>
    <w:rsid w:val="51A6B26E"/>
    <w:rsid w:val="52354428"/>
    <w:rsid w:val="526FFFB9"/>
    <w:rsid w:val="5287950A"/>
    <w:rsid w:val="52A63D38"/>
    <w:rsid w:val="52BCC224"/>
    <w:rsid w:val="52F1AD7F"/>
    <w:rsid w:val="53047D9B"/>
    <w:rsid w:val="532E40FF"/>
    <w:rsid w:val="53429666"/>
    <w:rsid w:val="5367EBDC"/>
    <w:rsid w:val="53D4697B"/>
    <w:rsid w:val="53E5FDB0"/>
    <w:rsid w:val="54373FE8"/>
    <w:rsid w:val="54441ABA"/>
    <w:rsid w:val="5456FCD5"/>
    <w:rsid w:val="54612A9E"/>
    <w:rsid w:val="54A7A3F7"/>
    <w:rsid w:val="54CBFB9F"/>
    <w:rsid w:val="54D61268"/>
    <w:rsid w:val="551C572C"/>
    <w:rsid w:val="5534D274"/>
    <w:rsid w:val="557A3D89"/>
    <w:rsid w:val="5580BFE9"/>
    <w:rsid w:val="55A5E940"/>
    <w:rsid w:val="55AA1C50"/>
    <w:rsid w:val="560AD686"/>
    <w:rsid w:val="561FD247"/>
    <w:rsid w:val="56230898"/>
    <w:rsid w:val="5628E163"/>
    <w:rsid w:val="562DE6A9"/>
    <w:rsid w:val="566FEBE5"/>
    <w:rsid w:val="567D2A8A"/>
    <w:rsid w:val="5683EABC"/>
    <w:rsid w:val="568CC4BF"/>
    <w:rsid w:val="56A663E8"/>
    <w:rsid w:val="56AA45B3"/>
    <w:rsid w:val="56CDC1B5"/>
    <w:rsid w:val="56D931A0"/>
    <w:rsid w:val="56F8F4DA"/>
    <w:rsid w:val="577D5EDB"/>
    <w:rsid w:val="57994E76"/>
    <w:rsid w:val="5828A4D3"/>
    <w:rsid w:val="58322B59"/>
    <w:rsid w:val="58456202"/>
    <w:rsid w:val="586EEC46"/>
    <w:rsid w:val="5870BDBB"/>
    <w:rsid w:val="587937A1"/>
    <w:rsid w:val="58C75A4A"/>
    <w:rsid w:val="58D3691E"/>
    <w:rsid w:val="58FB4809"/>
    <w:rsid w:val="59014A78"/>
    <w:rsid w:val="5910C041"/>
    <w:rsid w:val="5925EE4C"/>
    <w:rsid w:val="593B199F"/>
    <w:rsid w:val="595B5929"/>
    <w:rsid w:val="59CDFBBA"/>
    <w:rsid w:val="5A149E55"/>
    <w:rsid w:val="5A3C3BB5"/>
    <w:rsid w:val="5A438F84"/>
    <w:rsid w:val="5A4DF9F2"/>
    <w:rsid w:val="5A8D16FB"/>
    <w:rsid w:val="5AA26EFA"/>
    <w:rsid w:val="5AC32C50"/>
    <w:rsid w:val="5ADFF468"/>
    <w:rsid w:val="5B51C4BF"/>
    <w:rsid w:val="5B53AD2C"/>
    <w:rsid w:val="5B754138"/>
    <w:rsid w:val="5B98B3FD"/>
    <w:rsid w:val="5BB0702C"/>
    <w:rsid w:val="5BBA8EFE"/>
    <w:rsid w:val="5BBBBBA8"/>
    <w:rsid w:val="5C4466B1"/>
    <w:rsid w:val="5C49BC27"/>
    <w:rsid w:val="5C6E6E59"/>
    <w:rsid w:val="5C872DEB"/>
    <w:rsid w:val="5C9A969C"/>
    <w:rsid w:val="5CA8E7E4"/>
    <w:rsid w:val="5CCE10AB"/>
    <w:rsid w:val="5CDCAEB0"/>
    <w:rsid w:val="5CDEA0AA"/>
    <w:rsid w:val="5CEBBB46"/>
    <w:rsid w:val="5CF708F0"/>
    <w:rsid w:val="5D26BBFC"/>
    <w:rsid w:val="5D5889FE"/>
    <w:rsid w:val="5D598B04"/>
    <w:rsid w:val="5D5F7F77"/>
    <w:rsid w:val="5D6DD362"/>
    <w:rsid w:val="5D74A8D6"/>
    <w:rsid w:val="5D89E788"/>
    <w:rsid w:val="5DA3447B"/>
    <w:rsid w:val="5DD3E180"/>
    <w:rsid w:val="5DE6D881"/>
    <w:rsid w:val="5DF05E03"/>
    <w:rsid w:val="5E02AC4B"/>
    <w:rsid w:val="5E2CA1B0"/>
    <w:rsid w:val="5E60F58F"/>
    <w:rsid w:val="5E83E3CA"/>
    <w:rsid w:val="5EA3F783"/>
    <w:rsid w:val="5EAD7A09"/>
    <w:rsid w:val="5F19C910"/>
    <w:rsid w:val="5F564454"/>
    <w:rsid w:val="5F5ABC1C"/>
    <w:rsid w:val="5F7C0773"/>
    <w:rsid w:val="5F879783"/>
    <w:rsid w:val="5FAC240E"/>
    <w:rsid w:val="5FD8274A"/>
    <w:rsid w:val="60133B50"/>
    <w:rsid w:val="60655F5C"/>
    <w:rsid w:val="60982A16"/>
    <w:rsid w:val="60B716EB"/>
    <w:rsid w:val="60C6EA1F"/>
    <w:rsid w:val="60D1C820"/>
    <w:rsid w:val="60E31D31"/>
    <w:rsid w:val="61035E4A"/>
    <w:rsid w:val="6110264F"/>
    <w:rsid w:val="612F66D4"/>
    <w:rsid w:val="61324451"/>
    <w:rsid w:val="614A52F8"/>
    <w:rsid w:val="614AA337"/>
    <w:rsid w:val="614B6CAE"/>
    <w:rsid w:val="6187C039"/>
    <w:rsid w:val="618E75F7"/>
    <w:rsid w:val="61E23F45"/>
    <w:rsid w:val="624EC9F4"/>
    <w:rsid w:val="62B3A835"/>
    <w:rsid w:val="62B75F4A"/>
    <w:rsid w:val="62F864C6"/>
    <w:rsid w:val="6337DFF2"/>
    <w:rsid w:val="6361C7D0"/>
    <w:rsid w:val="63696222"/>
    <w:rsid w:val="63CD8E69"/>
    <w:rsid w:val="640456A4"/>
    <w:rsid w:val="64094C17"/>
    <w:rsid w:val="64849865"/>
    <w:rsid w:val="64A420DB"/>
    <w:rsid w:val="64A7FC59"/>
    <w:rsid w:val="64CF80B0"/>
    <w:rsid w:val="64D28C33"/>
    <w:rsid w:val="64D830EC"/>
    <w:rsid w:val="6509DEB8"/>
    <w:rsid w:val="651837B7"/>
    <w:rsid w:val="6518E906"/>
    <w:rsid w:val="6519E007"/>
    <w:rsid w:val="653C69D6"/>
    <w:rsid w:val="65463F95"/>
    <w:rsid w:val="65709C5D"/>
    <w:rsid w:val="65B78EBA"/>
    <w:rsid w:val="65C5F27A"/>
    <w:rsid w:val="65DEDECC"/>
    <w:rsid w:val="65EB48F7"/>
    <w:rsid w:val="6605F4F5"/>
    <w:rsid w:val="663379C1"/>
    <w:rsid w:val="6647C37D"/>
    <w:rsid w:val="664E1945"/>
    <w:rsid w:val="6661E71A"/>
    <w:rsid w:val="668C8C56"/>
    <w:rsid w:val="66C2C7F2"/>
    <w:rsid w:val="66EAC611"/>
    <w:rsid w:val="66F67B72"/>
    <w:rsid w:val="66FBBB6D"/>
    <w:rsid w:val="66FF164D"/>
    <w:rsid w:val="67224AC7"/>
    <w:rsid w:val="675E24D1"/>
    <w:rsid w:val="675E5B67"/>
    <w:rsid w:val="678CF1FA"/>
    <w:rsid w:val="67C061D6"/>
    <w:rsid w:val="67CA6B81"/>
    <w:rsid w:val="67E92DFD"/>
    <w:rsid w:val="67EE879C"/>
    <w:rsid w:val="67F53E21"/>
    <w:rsid w:val="6803932C"/>
    <w:rsid w:val="68160C42"/>
    <w:rsid w:val="6823A3CE"/>
    <w:rsid w:val="682FE0AB"/>
    <w:rsid w:val="68459CE6"/>
    <w:rsid w:val="684EC74A"/>
    <w:rsid w:val="68566DDF"/>
    <w:rsid w:val="68A8F15C"/>
    <w:rsid w:val="68D31D23"/>
    <w:rsid w:val="6922E9B9"/>
    <w:rsid w:val="69533027"/>
    <w:rsid w:val="6980F7AB"/>
    <w:rsid w:val="6A05CBE4"/>
    <w:rsid w:val="6A10D645"/>
    <w:rsid w:val="6A22E855"/>
    <w:rsid w:val="6A2E20A9"/>
    <w:rsid w:val="6A34E267"/>
    <w:rsid w:val="6A3CCFED"/>
    <w:rsid w:val="6A7433A7"/>
    <w:rsid w:val="6A843C82"/>
    <w:rsid w:val="6ACDEB84"/>
    <w:rsid w:val="6B0C2A59"/>
    <w:rsid w:val="6B104F3F"/>
    <w:rsid w:val="6B5ABC6F"/>
    <w:rsid w:val="6B6741EC"/>
    <w:rsid w:val="6B9ECE49"/>
    <w:rsid w:val="6BD84A47"/>
    <w:rsid w:val="6BE2A8D6"/>
    <w:rsid w:val="6C0B7DC8"/>
    <w:rsid w:val="6C0D27AA"/>
    <w:rsid w:val="6C1E6E8D"/>
    <w:rsid w:val="6C207027"/>
    <w:rsid w:val="6C219A05"/>
    <w:rsid w:val="6C23C663"/>
    <w:rsid w:val="6C592481"/>
    <w:rsid w:val="6C5A8A7B"/>
    <w:rsid w:val="6C73B2D8"/>
    <w:rsid w:val="6C84D011"/>
    <w:rsid w:val="6C90CBB1"/>
    <w:rsid w:val="6CA5F355"/>
    <w:rsid w:val="6CAFA4C5"/>
    <w:rsid w:val="6CBB397D"/>
    <w:rsid w:val="6CCC324D"/>
    <w:rsid w:val="6CDB9796"/>
    <w:rsid w:val="6CE80EB8"/>
    <w:rsid w:val="6D07419B"/>
    <w:rsid w:val="6D0D579A"/>
    <w:rsid w:val="6D263E9A"/>
    <w:rsid w:val="6D3D6CA6"/>
    <w:rsid w:val="6D44446F"/>
    <w:rsid w:val="6D473C01"/>
    <w:rsid w:val="6D6A96D3"/>
    <w:rsid w:val="6D6CF94E"/>
    <w:rsid w:val="6D734340"/>
    <w:rsid w:val="6DF65ADC"/>
    <w:rsid w:val="6DFDEC64"/>
    <w:rsid w:val="6E1CC197"/>
    <w:rsid w:val="6E3B0DE7"/>
    <w:rsid w:val="6E7B8145"/>
    <w:rsid w:val="6E89162F"/>
    <w:rsid w:val="6F1C70CF"/>
    <w:rsid w:val="6F216151"/>
    <w:rsid w:val="6F562575"/>
    <w:rsid w:val="6F638BB9"/>
    <w:rsid w:val="6F741313"/>
    <w:rsid w:val="6F8D8DF9"/>
    <w:rsid w:val="6F922B3D"/>
    <w:rsid w:val="6FF0D592"/>
    <w:rsid w:val="700D5361"/>
    <w:rsid w:val="701C0996"/>
    <w:rsid w:val="703CDAD5"/>
    <w:rsid w:val="703CEE0F"/>
    <w:rsid w:val="703DD642"/>
    <w:rsid w:val="705FCC15"/>
    <w:rsid w:val="707BB022"/>
    <w:rsid w:val="70B5BDC0"/>
    <w:rsid w:val="70D7E732"/>
    <w:rsid w:val="70DBF51F"/>
    <w:rsid w:val="7117F235"/>
    <w:rsid w:val="71545E3A"/>
    <w:rsid w:val="71A0A408"/>
    <w:rsid w:val="71F044AC"/>
    <w:rsid w:val="72124C19"/>
    <w:rsid w:val="7229F47F"/>
    <w:rsid w:val="7247E1D2"/>
    <w:rsid w:val="725EAA30"/>
    <w:rsid w:val="725FAEFE"/>
    <w:rsid w:val="7276D392"/>
    <w:rsid w:val="72B01C16"/>
    <w:rsid w:val="72DB196D"/>
    <w:rsid w:val="73090B03"/>
    <w:rsid w:val="7311CF7B"/>
    <w:rsid w:val="7347F47C"/>
    <w:rsid w:val="736AD345"/>
    <w:rsid w:val="73914520"/>
    <w:rsid w:val="73A1F38E"/>
    <w:rsid w:val="73E3B233"/>
    <w:rsid w:val="74143E51"/>
    <w:rsid w:val="745551F7"/>
    <w:rsid w:val="74766D71"/>
    <w:rsid w:val="748ACB95"/>
    <w:rsid w:val="74A61322"/>
    <w:rsid w:val="74D6D2EB"/>
    <w:rsid w:val="7544D4F1"/>
    <w:rsid w:val="754C4619"/>
    <w:rsid w:val="756F6B67"/>
    <w:rsid w:val="757038EE"/>
    <w:rsid w:val="758174E1"/>
    <w:rsid w:val="7587F7B5"/>
    <w:rsid w:val="7592F3A1"/>
    <w:rsid w:val="75969C59"/>
    <w:rsid w:val="75D88271"/>
    <w:rsid w:val="75F09336"/>
    <w:rsid w:val="75F24DCE"/>
    <w:rsid w:val="75FDF0BD"/>
    <w:rsid w:val="760A9E67"/>
    <w:rsid w:val="76178BCF"/>
    <w:rsid w:val="763991E9"/>
    <w:rsid w:val="763B3467"/>
    <w:rsid w:val="76424F3A"/>
    <w:rsid w:val="76E52330"/>
    <w:rsid w:val="77267FF6"/>
    <w:rsid w:val="77431510"/>
    <w:rsid w:val="777537CE"/>
    <w:rsid w:val="7779F24B"/>
    <w:rsid w:val="77986B6F"/>
    <w:rsid w:val="77AA707C"/>
    <w:rsid w:val="77D03E45"/>
    <w:rsid w:val="77DD8536"/>
    <w:rsid w:val="77E27769"/>
    <w:rsid w:val="77E873E2"/>
    <w:rsid w:val="78198B63"/>
    <w:rsid w:val="783181B8"/>
    <w:rsid w:val="787F8D19"/>
    <w:rsid w:val="78A5ED40"/>
    <w:rsid w:val="78BE438E"/>
    <w:rsid w:val="78F16314"/>
    <w:rsid w:val="78F9EF36"/>
    <w:rsid w:val="7906729D"/>
    <w:rsid w:val="794616F3"/>
    <w:rsid w:val="7946B429"/>
    <w:rsid w:val="7969E652"/>
    <w:rsid w:val="79861949"/>
    <w:rsid w:val="798F822F"/>
    <w:rsid w:val="79AFA631"/>
    <w:rsid w:val="79B5FFD3"/>
    <w:rsid w:val="79F24D5C"/>
    <w:rsid w:val="79F4FB4A"/>
    <w:rsid w:val="7A49E94F"/>
    <w:rsid w:val="7A656720"/>
    <w:rsid w:val="7A7F18DC"/>
    <w:rsid w:val="7AB57228"/>
    <w:rsid w:val="7AB9372D"/>
    <w:rsid w:val="7ACF7F53"/>
    <w:rsid w:val="7AD1C4B5"/>
    <w:rsid w:val="7AE51B4C"/>
    <w:rsid w:val="7AE9904A"/>
    <w:rsid w:val="7AF24F44"/>
    <w:rsid w:val="7AFAAC39"/>
    <w:rsid w:val="7B156703"/>
    <w:rsid w:val="7B5726AD"/>
    <w:rsid w:val="7B7522F2"/>
    <w:rsid w:val="7B780F66"/>
    <w:rsid w:val="7BB3B348"/>
    <w:rsid w:val="7BEB5007"/>
    <w:rsid w:val="7C3C487E"/>
    <w:rsid w:val="7C4F02E0"/>
    <w:rsid w:val="7C6A9F3B"/>
    <w:rsid w:val="7C6EA4F4"/>
    <w:rsid w:val="7C7EBBF6"/>
    <w:rsid w:val="7C938496"/>
    <w:rsid w:val="7CDD825A"/>
    <w:rsid w:val="7CEB1E63"/>
    <w:rsid w:val="7CF92044"/>
    <w:rsid w:val="7CFDCF7D"/>
    <w:rsid w:val="7D10B282"/>
    <w:rsid w:val="7D1FFCE6"/>
    <w:rsid w:val="7D7AAE0E"/>
    <w:rsid w:val="7D818A11"/>
    <w:rsid w:val="7E0A7555"/>
    <w:rsid w:val="7E2F87A0"/>
    <w:rsid w:val="7E66746A"/>
    <w:rsid w:val="7E6AD453"/>
    <w:rsid w:val="7E7669E6"/>
    <w:rsid w:val="7E769947"/>
    <w:rsid w:val="7E8AA7EB"/>
    <w:rsid w:val="7EA1FF88"/>
    <w:rsid w:val="7EB57537"/>
    <w:rsid w:val="7EB982D1"/>
    <w:rsid w:val="7EBC88A9"/>
    <w:rsid w:val="7EF7043D"/>
    <w:rsid w:val="7F35A418"/>
    <w:rsid w:val="7F3D4BDB"/>
    <w:rsid w:val="7F50AD4A"/>
    <w:rsid w:val="7F6F6D3B"/>
    <w:rsid w:val="7FA11AB7"/>
    <w:rsid w:val="7FA515AE"/>
    <w:rsid w:val="7FA645B6"/>
    <w:rsid w:val="7FB180AD"/>
    <w:rsid w:val="7FB1F347"/>
    <w:rsid w:val="7FB72E11"/>
    <w:rsid w:val="7FE8FC3F"/>
    <w:rsid w:val="7FF38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E897"/>
  <w15:docId w15:val="{F1F6EAB6-5E79-4D72-BCEF-BAB6E446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7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9F6"/>
  </w:style>
  <w:style w:type="paragraph" w:styleId="Footer">
    <w:name w:val="footer"/>
    <w:basedOn w:val="Normal"/>
    <w:link w:val="FooterChar"/>
    <w:uiPriority w:val="99"/>
    <w:unhideWhenUsed/>
    <w:rsid w:val="00D67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9F6"/>
  </w:style>
  <w:style w:type="character" w:customStyle="1" w:styleId="pull-single">
    <w:name w:val="pull-single"/>
    <w:basedOn w:val="DefaultParagraphFont"/>
    <w:rsid w:val="00B56702"/>
  </w:style>
  <w:style w:type="character" w:styleId="Hyperlink">
    <w:name w:val="Hyperlink"/>
    <w:basedOn w:val="DefaultParagraphFont"/>
    <w:uiPriority w:val="99"/>
    <w:semiHidden/>
    <w:unhideWhenUsed/>
    <w:rsid w:val="00B56702"/>
    <w:rPr>
      <w:color w:val="0000FF"/>
      <w:u w:val="single"/>
    </w:rPr>
  </w:style>
  <w:style w:type="character" w:customStyle="1" w:styleId="pull-double">
    <w:name w:val="pull-double"/>
    <w:basedOn w:val="DefaultParagraphFont"/>
    <w:rsid w:val="00B5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650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12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668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21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9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8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5010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69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16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09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95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7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66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71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if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endowmentfoundation.org.uk/education-evidence/guidance-reports/maths-ks-2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D212-CE22-48A1-B90C-631E80D8C16C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customXml/itemProps2.xml><?xml version="1.0" encoding="utf-8"?>
<ds:datastoreItem xmlns:ds="http://schemas.openxmlformats.org/officeDocument/2006/customXml" ds:itemID="{D515D3E4-93E7-4E07-A517-BA564C68C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90FDF-8B2A-4712-84C4-2A7E1D80F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545CD-DCB5-4511-B9E4-ED430781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Cameron</dc:creator>
  <cp:keywords/>
  <cp:lastModifiedBy>Smith, S</cp:lastModifiedBy>
  <cp:revision>2</cp:revision>
  <cp:lastPrinted>2024-09-09T12:29:00Z</cp:lastPrinted>
  <dcterms:created xsi:type="dcterms:W3CDTF">2024-11-07T09:41:00Z</dcterms:created>
  <dcterms:modified xsi:type="dcterms:W3CDTF">2024-11-07T09:41:00Z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MediaServiceImageTags">
    <vt:lpwstr/>
  </property>
</Properties>
</file>