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21"/>
        <w:tblW w:w="0" w:type="auto"/>
        <w:tblLook w:val="04A0" w:firstRow="1" w:lastRow="0" w:firstColumn="1" w:lastColumn="0" w:noHBand="0" w:noVBand="1"/>
      </w:tblPr>
      <w:tblGrid>
        <w:gridCol w:w="2778"/>
        <w:gridCol w:w="4447"/>
        <w:gridCol w:w="6723"/>
      </w:tblGrid>
      <w:tr w:rsidR="00CB26E2" w:rsidTr="00012E5A">
        <w:tc>
          <w:tcPr>
            <w:tcW w:w="13948" w:type="dxa"/>
            <w:gridSpan w:val="3"/>
            <w:shd w:val="clear" w:color="auto" w:fill="A8D08D" w:themeFill="accent6" w:themeFillTint="99"/>
          </w:tcPr>
          <w:p w:rsidR="00CB26E2" w:rsidRDefault="00CB26E2" w:rsidP="00574E64">
            <w:pPr>
              <w:jc w:val="center"/>
            </w:pPr>
            <w:r>
              <w:t>World Geograph</w:t>
            </w:r>
            <w:r w:rsidR="001D005A">
              <w:t>y Core Subject:   Year Group   6</w:t>
            </w:r>
          </w:p>
        </w:tc>
      </w:tr>
      <w:tr w:rsidR="009F41AD" w:rsidTr="00012E5A">
        <w:tc>
          <w:tcPr>
            <w:tcW w:w="13948" w:type="dxa"/>
            <w:gridSpan w:val="3"/>
            <w:shd w:val="clear" w:color="auto" w:fill="A8D08D" w:themeFill="accent6" w:themeFillTint="99"/>
          </w:tcPr>
          <w:p w:rsidR="009F41AD" w:rsidRPr="00954432" w:rsidRDefault="009F41AD" w:rsidP="009F41AD">
            <w:pPr>
              <w:rPr>
                <w:sz w:val="18"/>
                <w:szCs w:val="18"/>
              </w:rPr>
            </w:pPr>
            <w:r w:rsidRPr="000064BF">
              <w:rPr>
                <w:sz w:val="18"/>
                <w:szCs w:val="18"/>
              </w:rPr>
              <w:t>National Curriculum</w:t>
            </w:r>
            <w:r>
              <w:rPr>
                <w:sz w:val="18"/>
                <w:szCs w:val="18"/>
              </w:rPr>
              <w:t xml:space="preserve">: </w:t>
            </w:r>
            <w:r w:rsidRPr="00954432">
              <w:rPr>
                <w:sz w:val="18"/>
                <w:szCs w:val="18"/>
              </w:rPr>
              <w:t xml:space="preserve">Pupils should develop knowledge about the world. </w:t>
            </w:r>
          </w:p>
          <w:p w:rsidR="009F41AD" w:rsidRPr="00954432" w:rsidRDefault="009F41AD" w:rsidP="00D11695">
            <w:pPr>
              <w:rPr>
                <w:sz w:val="18"/>
                <w:szCs w:val="18"/>
              </w:rPr>
            </w:pPr>
          </w:p>
        </w:tc>
      </w:tr>
      <w:tr w:rsidR="009F41AD" w:rsidTr="00E52804">
        <w:tc>
          <w:tcPr>
            <w:tcW w:w="13948" w:type="dxa"/>
            <w:gridSpan w:val="3"/>
            <w:shd w:val="clear" w:color="auto" w:fill="FFFFFF" w:themeFill="background1"/>
          </w:tcPr>
          <w:p w:rsidR="009F41AD" w:rsidRDefault="004D59C2" w:rsidP="009F41AD">
            <w:pPr>
              <w:pStyle w:val="ListParagraph"/>
              <w:numPr>
                <w:ilvl w:val="0"/>
                <w:numId w:val="17"/>
              </w:numPr>
              <w:rPr>
                <w:sz w:val="18"/>
                <w:szCs w:val="18"/>
              </w:rPr>
            </w:pPr>
            <w:r>
              <w:rPr>
                <w:sz w:val="18"/>
                <w:szCs w:val="18"/>
              </w:rPr>
              <w:t>Locational knowledge</w:t>
            </w:r>
          </w:p>
          <w:p w:rsidR="004D59C2" w:rsidRDefault="004D59C2" w:rsidP="009F41AD">
            <w:pPr>
              <w:pStyle w:val="ListParagraph"/>
              <w:numPr>
                <w:ilvl w:val="0"/>
                <w:numId w:val="17"/>
              </w:numPr>
              <w:rPr>
                <w:sz w:val="18"/>
                <w:szCs w:val="18"/>
              </w:rPr>
            </w:pPr>
            <w:r>
              <w:rPr>
                <w:sz w:val="18"/>
                <w:szCs w:val="18"/>
              </w:rPr>
              <w:t>Place Knowledge</w:t>
            </w:r>
          </w:p>
          <w:p w:rsidR="004D59C2" w:rsidRDefault="004D59C2" w:rsidP="009F41AD">
            <w:pPr>
              <w:pStyle w:val="ListParagraph"/>
              <w:numPr>
                <w:ilvl w:val="0"/>
                <w:numId w:val="17"/>
              </w:numPr>
              <w:rPr>
                <w:sz w:val="18"/>
                <w:szCs w:val="18"/>
              </w:rPr>
            </w:pPr>
            <w:r>
              <w:rPr>
                <w:sz w:val="18"/>
                <w:szCs w:val="18"/>
              </w:rPr>
              <w:t>Human and Physical geography</w:t>
            </w:r>
          </w:p>
          <w:p w:rsidR="004D59C2" w:rsidRPr="009F41AD" w:rsidRDefault="004D59C2" w:rsidP="009F41AD">
            <w:pPr>
              <w:pStyle w:val="ListParagraph"/>
              <w:numPr>
                <w:ilvl w:val="0"/>
                <w:numId w:val="17"/>
              </w:numPr>
              <w:rPr>
                <w:sz w:val="18"/>
                <w:szCs w:val="18"/>
              </w:rPr>
            </w:pPr>
            <w:r>
              <w:rPr>
                <w:sz w:val="18"/>
                <w:szCs w:val="18"/>
              </w:rPr>
              <w:t xml:space="preserve">Develop Geographical and Field Work </w:t>
            </w:r>
            <w:r w:rsidR="005C7469">
              <w:rPr>
                <w:sz w:val="18"/>
                <w:szCs w:val="18"/>
              </w:rPr>
              <w:t>Skills</w:t>
            </w:r>
            <w:r>
              <w:rPr>
                <w:sz w:val="18"/>
                <w:szCs w:val="18"/>
              </w:rPr>
              <w:t xml:space="preserve"> </w:t>
            </w:r>
          </w:p>
        </w:tc>
      </w:tr>
      <w:tr w:rsidR="00CB26E2" w:rsidTr="00012E5A">
        <w:tc>
          <w:tcPr>
            <w:tcW w:w="2560" w:type="dxa"/>
            <w:shd w:val="clear" w:color="auto" w:fill="A8D08D" w:themeFill="accent6" w:themeFillTint="99"/>
          </w:tcPr>
          <w:p w:rsidR="00CB26E2" w:rsidRPr="00741936" w:rsidRDefault="0067544A" w:rsidP="00574E64">
            <w:pPr>
              <w:rPr>
                <w:sz w:val="18"/>
                <w:szCs w:val="18"/>
              </w:rPr>
            </w:pPr>
            <w:r w:rsidRPr="00741936">
              <w:rPr>
                <w:sz w:val="18"/>
                <w:szCs w:val="18"/>
              </w:rPr>
              <w:t xml:space="preserve">Geographical Area:        </w:t>
            </w:r>
          </w:p>
        </w:tc>
        <w:tc>
          <w:tcPr>
            <w:tcW w:w="11388" w:type="dxa"/>
            <w:gridSpan w:val="2"/>
            <w:shd w:val="clear" w:color="auto" w:fill="FFFFFF" w:themeFill="background1"/>
          </w:tcPr>
          <w:p w:rsidR="00CB26E2" w:rsidRPr="0060760D" w:rsidRDefault="001D005A" w:rsidP="0067544A">
            <w:pPr>
              <w:rPr>
                <w:sz w:val="18"/>
                <w:szCs w:val="18"/>
              </w:rPr>
            </w:pPr>
            <w:r>
              <w:rPr>
                <w:sz w:val="18"/>
                <w:szCs w:val="18"/>
              </w:rPr>
              <w:t>Europe</w:t>
            </w:r>
          </w:p>
        </w:tc>
      </w:tr>
      <w:tr w:rsidR="0067544A" w:rsidTr="00012E5A">
        <w:tc>
          <w:tcPr>
            <w:tcW w:w="2560" w:type="dxa"/>
            <w:shd w:val="clear" w:color="auto" w:fill="A8D08D" w:themeFill="accent6" w:themeFillTint="99"/>
          </w:tcPr>
          <w:p w:rsidR="0067544A" w:rsidRPr="00741936" w:rsidRDefault="0067544A" w:rsidP="00574E64">
            <w:pPr>
              <w:rPr>
                <w:sz w:val="18"/>
                <w:szCs w:val="18"/>
              </w:rPr>
            </w:pPr>
            <w:r w:rsidRPr="00741936">
              <w:rPr>
                <w:sz w:val="18"/>
                <w:szCs w:val="18"/>
              </w:rPr>
              <w:t xml:space="preserve">Specific Focus:          </w:t>
            </w:r>
          </w:p>
        </w:tc>
        <w:tc>
          <w:tcPr>
            <w:tcW w:w="11388" w:type="dxa"/>
            <w:gridSpan w:val="2"/>
            <w:shd w:val="clear" w:color="auto" w:fill="FFFFFF" w:themeFill="background1"/>
          </w:tcPr>
          <w:p w:rsidR="0067544A" w:rsidRPr="0060760D" w:rsidRDefault="001563B0" w:rsidP="0060760D">
            <w:pPr>
              <w:rPr>
                <w:rFonts w:cstheme="minorHAnsi"/>
                <w:sz w:val="16"/>
                <w:szCs w:val="16"/>
              </w:rPr>
            </w:pPr>
            <w:r>
              <w:rPr>
                <w:sz w:val="18"/>
                <w:szCs w:val="18"/>
              </w:rPr>
              <w:t>European Population/</w:t>
            </w:r>
            <w:r>
              <w:rPr>
                <w:sz w:val="18"/>
                <w:szCs w:val="18"/>
              </w:rPr>
              <w:t xml:space="preserve"> Languages/Economic Migration, </w:t>
            </w:r>
            <w:r w:rsidRPr="009417C6">
              <w:rPr>
                <w:sz w:val="18"/>
                <w:szCs w:val="18"/>
              </w:rPr>
              <w:t xml:space="preserve"> Trade, Transport, Trading Blocks</w:t>
            </w:r>
            <w:r>
              <w:rPr>
                <w:sz w:val="18"/>
                <w:szCs w:val="18"/>
              </w:rPr>
              <w:t>)</w:t>
            </w:r>
            <w:r w:rsidR="003D49ED" w:rsidRPr="0060760D">
              <w:rPr>
                <w:sz w:val="18"/>
                <w:szCs w:val="18"/>
              </w:rPr>
              <w:t xml:space="preserve">                                                                                           </w:t>
            </w:r>
          </w:p>
        </w:tc>
      </w:tr>
      <w:tr w:rsidR="0067544A" w:rsidTr="00012E5A">
        <w:tc>
          <w:tcPr>
            <w:tcW w:w="2560" w:type="dxa"/>
            <w:shd w:val="clear" w:color="auto" w:fill="A8D08D" w:themeFill="accent6" w:themeFillTint="99"/>
          </w:tcPr>
          <w:p w:rsidR="0067544A" w:rsidRPr="00741936" w:rsidRDefault="0067544A" w:rsidP="00574E64">
            <w:pPr>
              <w:rPr>
                <w:sz w:val="18"/>
                <w:szCs w:val="18"/>
              </w:rPr>
            </w:pPr>
            <w:r w:rsidRPr="00741936">
              <w:rPr>
                <w:sz w:val="18"/>
                <w:szCs w:val="18"/>
              </w:rPr>
              <w:t xml:space="preserve">Project Question:     </w:t>
            </w:r>
          </w:p>
        </w:tc>
        <w:tc>
          <w:tcPr>
            <w:tcW w:w="11388" w:type="dxa"/>
            <w:gridSpan w:val="2"/>
            <w:shd w:val="clear" w:color="auto" w:fill="FFFFFF" w:themeFill="background1"/>
          </w:tcPr>
          <w:p w:rsidR="001D005A" w:rsidRPr="00914F5E" w:rsidRDefault="007C6ADD" w:rsidP="001D005A">
            <w:pPr>
              <w:rPr>
                <w:sz w:val="16"/>
                <w:szCs w:val="16"/>
              </w:rPr>
            </w:pPr>
            <w:r>
              <w:rPr>
                <w:sz w:val="16"/>
                <w:szCs w:val="16"/>
              </w:rPr>
              <w:t>How important is  Europe to world t</w:t>
            </w:r>
            <w:bookmarkStart w:id="0" w:name="_GoBack"/>
            <w:bookmarkEnd w:id="0"/>
            <w:r w:rsidR="001D005A" w:rsidRPr="00914F5E">
              <w:rPr>
                <w:sz w:val="16"/>
                <w:szCs w:val="16"/>
              </w:rPr>
              <w:t>rade</w:t>
            </w:r>
            <w:r w:rsidR="009A2175">
              <w:rPr>
                <w:sz w:val="16"/>
                <w:szCs w:val="16"/>
              </w:rPr>
              <w:t xml:space="preserve"> (including tourism)</w:t>
            </w:r>
          </w:p>
          <w:p w:rsidR="0067544A" w:rsidRPr="008B5173" w:rsidRDefault="0067544A" w:rsidP="00D11695">
            <w:pPr>
              <w:rPr>
                <w:sz w:val="18"/>
                <w:szCs w:val="18"/>
              </w:rPr>
            </w:pPr>
          </w:p>
        </w:tc>
      </w:tr>
      <w:tr w:rsidR="00222862" w:rsidTr="00AE091A">
        <w:tc>
          <w:tcPr>
            <w:tcW w:w="7083" w:type="dxa"/>
            <w:gridSpan w:val="2"/>
            <w:shd w:val="clear" w:color="auto" w:fill="A8D08D" w:themeFill="accent6" w:themeFillTint="99"/>
          </w:tcPr>
          <w:p w:rsidR="00222862" w:rsidRPr="00DD5DB3" w:rsidRDefault="00222862" w:rsidP="00CB26E2">
            <w:pPr>
              <w:rPr>
                <w:sz w:val="18"/>
                <w:szCs w:val="18"/>
              </w:rPr>
            </w:pPr>
            <w:r w:rsidRPr="00DD5DB3">
              <w:rPr>
                <w:sz w:val="18"/>
                <w:szCs w:val="18"/>
              </w:rPr>
              <w:t>Declarative Knowledge</w:t>
            </w:r>
          </w:p>
          <w:p w:rsidR="00222862" w:rsidRPr="00DD5DB3" w:rsidRDefault="00222862" w:rsidP="00DD5DB3">
            <w:pPr>
              <w:jc w:val="center"/>
              <w:rPr>
                <w:sz w:val="18"/>
                <w:szCs w:val="18"/>
              </w:rPr>
            </w:pPr>
          </w:p>
        </w:tc>
        <w:tc>
          <w:tcPr>
            <w:tcW w:w="6865" w:type="dxa"/>
            <w:shd w:val="clear" w:color="auto" w:fill="A8D08D" w:themeFill="accent6" w:themeFillTint="99"/>
          </w:tcPr>
          <w:p w:rsidR="00222862" w:rsidRPr="00120CCD" w:rsidRDefault="00222862" w:rsidP="00D11695">
            <w:pPr>
              <w:rPr>
                <w:sz w:val="18"/>
                <w:szCs w:val="18"/>
              </w:rPr>
            </w:pPr>
            <w:r>
              <w:rPr>
                <w:sz w:val="18"/>
                <w:szCs w:val="18"/>
              </w:rPr>
              <w:t>Procedural Knowledge (Geographical Skills)</w:t>
            </w:r>
          </w:p>
        </w:tc>
      </w:tr>
      <w:tr w:rsidR="00222862" w:rsidTr="00AE091A">
        <w:tc>
          <w:tcPr>
            <w:tcW w:w="7083" w:type="dxa"/>
            <w:gridSpan w:val="2"/>
            <w:vMerge w:val="restart"/>
            <w:shd w:val="clear" w:color="auto" w:fill="FFFFFF" w:themeFill="background1"/>
          </w:tcPr>
          <w:p w:rsidR="005C7469" w:rsidRPr="003514AB" w:rsidRDefault="005C7469" w:rsidP="005C7469">
            <w:pPr>
              <w:rPr>
                <w:b/>
                <w:sz w:val="18"/>
                <w:szCs w:val="18"/>
              </w:rPr>
            </w:pPr>
            <w:r w:rsidRPr="003514AB">
              <w:rPr>
                <w:b/>
                <w:sz w:val="18"/>
                <w:szCs w:val="18"/>
              </w:rPr>
              <w:t xml:space="preserve">Generic </w:t>
            </w:r>
          </w:p>
          <w:p w:rsidR="003514AB" w:rsidRPr="00307ACA" w:rsidRDefault="003514AB" w:rsidP="00CF2563">
            <w:pPr>
              <w:pStyle w:val="ListParagraph"/>
              <w:numPr>
                <w:ilvl w:val="0"/>
                <w:numId w:val="23"/>
              </w:numPr>
              <w:rPr>
                <w:sz w:val="18"/>
                <w:szCs w:val="18"/>
              </w:rPr>
            </w:pPr>
            <w:r w:rsidRPr="000A3060">
              <w:rPr>
                <w:b/>
                <w:sz w:val="18"/>
                <w:szCs w:val="18"/>
              </w:rPr>
              <w:t>Know</w:t>
            </w:r>
            <w:r w:rsidRPr="00307ACA">
              <w:rPr>
                <w:sz w:val="18"/>
                <w:szCs w:val="18"/>
              </w:rPr>
              <w:t xml:space="preserve"> the world has a North and Southern Hemisphere</w:t>
            </w:r>
          </w:p>
          <w:p w:rsidR="00401C3E" w:rsidRPr="00307ACA" w:rsidRDefault="00401C3E" w:rsidP="00CF2563">
            <w:pPr>
              <w:pStyle w:val="ListParagraph"/>
              <w:numPr>
                <w:ilvl w:val="0"/>
                <w:numId w:val="23"/>
              </w:numPr>
              <w:rPr>
                <w:sz w:val="18"/>
                <w:szCs w:val="18"/>
              </w:rPr>
            </w:pPr>
            <w:r w:rsidRPr="000A3060">
              <w:rPr>
                <w:b/>
                <w:sz w:val="18"/>
                <w:szCs w:val="18"/>
              </w:rPr>
              <w:t>Know</w:t>
            </w:r>
            <w:r w:rsidRPr="00307ACA">
              <w:rPr>
                <w:sz w:val="18"/>
                <w:szCs w:val="18"/>
              </w:rPr>
              <w:t xml:space="preserve"> the world has seven continents and five oceans</w:t>
            </w:r>
          </w:p>
          <w:p w:rsidR="00401C3E" w:rsidRDefault="00401C3E" w:rsidP="00CF2563">
            <w:pPr>
              <w:pStyle w:val="ListParagraph"/>
              <w:numPr>
                <w:ilvl w:val="0"/>
                <w:numId w:val="23"/>
              </w:numPr>
              <w:rPr>
                <w:sz w:val="18"/>
                <w:szCs w:val="18"/>
              </w:rPr>
            </w:pPr>
            <w:r w:rsidRPr="000A3060">
              <w:rPr>
                <w:b/>
                <w:sz w:val="18"/>
                <w:szCs w:val="18"/>
              </w:rPr>
              <w:t>Know</w:t>
            </w:r>
            <w:r w:rsidRPr="00307ACA">
              <w:rPr>
                <w:sz w:val="18"/>
                <w:szCs w:val="18"/>
              </w:rPr>
              <w:t xml:space="preserve"> there are diverse seasonal weather patterns in relation to temperate, tropics, equatorial and polar regions</w:t>
            </w:r>
          </w:p>
          <w:p w:rsidR="00563F39" w:rsidRPr="006E3A8A" w:rsidRDefault="00E3039F" w:rsidP="006E3A8A">
            <w:pPr>
              <w:pStyle w:val="ListParagraph"/>
              <w:numPr>
                <w:ilvl w:val="0"/>
                <w:numId w:val="23"/>
              </w:numPr>
              <w:rPr>
                <w:sz w:val="18"/>
                <w:szCs w:val="18"/>
              </w:rPr>
            </w:pPr>
            <w:r>
              <w:rPr>
                <w:b/>
                <w:sz w:val="18"/>
                <w:szCs w:val="18"/>
              </w:rPr>
              <w:t xml:space="preserve">Know </w:t>
            </w:r>
            <w:r w:rsidRPr="00E3039F">
              <w:rPr>
                <w:sz w:val="18"/>
                <w:szCs w:val="18"/>
              </w:rPr>
              <w:t xml:space="preserve">continents are large </w:t>
            </w:r>
            <w:r w:rsidR="009810C5">
              <w:rPr>
                <w:sz w:val="18"/>
                <w:szCs w:val="18"/>
              </w:rPr>
              <w:t xml:space="preserve">landmasses, organised into </w:t>
            </w:r>
            <w:r>
              <w:rPr>
                <w:sz w:val="18"/>
                <w:szCs w:val="18"/>
              </w:rPr>
              <w:t>na</w:t>
            </w:r>
            <w:r w:rsidR="0060760D">
              <w:rPr>
                <w:sz w:val="18"/>
                <w:szCs w:val="18"/>
              </w:rPr>
              <w:t xml:space="preserve">tion states with capital cities </w:t>
            </w:r>
          </w:p>
          <w:p w:rsidR="00DF30DA" w:rsidRPr="00DF30DA" w:rsidRDefault="00DF30DA" w:rsidP="00CF2563">
            <w:pPr>
              <w:pStyle w:val="ListParagraph"/>
              <w:numPr>
                <w:ilvl w:val="0"/>
                <w:numId w:val="23"/>
              </w:numPr>
              <w:shd w:val="clear" w:color="auto" w:fill="FFFFFF" w:themeFill="background1"/>
              <w:rPr>
                <w:rFonts w:cstheme="minorHAnsi"/>
                <w:sz w:val="18"/>
                <w:szCs w:val="18"/>
              </w:rPr>
            </w:pPr>
            <w:r w:rsidRPr="00DF30DA">
              <w:rPr>
                <w:rFonts w:cstheme="minorHAnsi"/>
                <w:b/>
                <w:sz w:val="18"/>
                <w:szCs w:val="18"/>
              </w:rPr>
              <w:t>Know</w:t>
            </w:r>
            <w:r w:rsidRPr="00DF30DA">
              <w:rPr>
                <w:rFonts w:cstheme="minorHAnsi"/>
                <w:sz w:val="18"/>
                <w:szCs w:val="18"/>
              </w:rPr>
              <w:t xml:space="preserve"> latitude, longitude, Greenwich Meridian, time zones, night and day)</w:t>
            </w:r>
          </w:p>
          <w:p w:rsidR="00401C3E" w:rsidRPr="00DF30DA" w:rsidRDefault="00401C3E" w:rsidP="005C7469">
            <w:pPr>
              <w:rPr>
                <w:sz w:val="18"/>
                <w:szCs w:val="18"/>
              </w:rPr>
            </w:pPr>
          </w:p>
          <w:p w:rsidR="00563F39" w:rsidRDefault="003514AB" w:rsidP="00563F39">
            <w:pPr>
              <w:rPr>
                <w:b/>
                <w:sz w:val="18"/>
                <w:szCs w:val="18"/>
              </w:rPr>
            </w:pPr>
            <w:r w:rsidRPr="003514AB">
              <w:rPr>
                <w:b/>
                <w:sz w:val="18"/>
                <w:szCs w:val="18"/>
              </w:rPr>
              <w:t>Specific</w:t>
            </w:r>
            <w:r w:rsidR="00FA63CE">
              <w:rPr>
                <w:b/>
                <w:sz w:val="18"/>
                <w:szCs w:val="18"/>
              </w:rPr>
              <w:t xml:space="preserve"> </w:t>
            </w:r>
            <w:r w:rsidR="00030872">
              <w:rPr>
                <w:b/>
                <w:sz w:val="18"/>
                <w:szCs w:val="18"/>
              </w:rPr>
              <w:t>Land</w:t>
            </w:r>
          </w:p>
          <w:p w:rsidR="00FA63CE" w:rsidRDefault="00744C88" w:rsidP="00CF2563">
            <w:pPr>
              <w:pStyle w:val="ListParagraph"/>
              <w:numPr>
                <w:ilvl w:val="0"/>
                <w:numId w:val="23"/>
              </w:numPr>
              <w:rPr>
                <w:sz w:val="18"/>
                <w:szCs w:val="18"/>
              </w:rPr>
            </w:pPr>
            <w:r>
              <w:rPr>
                <w:sz w:val="18"/>
                <w:szCs w:val="18"/>
              </w:rPr>
              <w:t>Know</w:t>
            </w:r>
            <w:r w:rsidR="00030872">
              <w:rPr>
                <w:sz w:val="18"/>
                <w:szCs w:val="18"/>
              </w:rPr>
              <w:t xml:space="preserve"> most of</w:t>
            </w:r>
            <w:r>
              <w:rPr>
                <w:sz w:val="18"/>
                <w:szCs w:val="18"/>
              </w:rPr>
              <w:t xml:space="preserve"> the countries of Europe and capital cities</w:t>
            </w:r>
          </w:p>
          <w:p w:rsidR="00744C88" w:rsidRDefault="00744C88" w:rsidP="00CF2563">
            <w:pPr>
              <w:pStyle w:val="ListParagraph"/>
              <w:numPr>
                <w:ilvl w:val="0"/>
                <w:numId w:val="23"/>
              </w:numPr>
              <w:rPr>
                <w:rStyle w:val="Strong"/>
                <w:rFonts w:cstheme="minorHAnsi"/>
                <w:b w:val="0"/>
                <w:color w:val="111111"/>
                <w:sz w:val="18"/>
                <w:szCs w:val="18"/>
              </w:rPr>
            </w:pPr>
            <w:r w:rsidRPr="00744C88">
              <w:rPr>
                <w:rFonts w:cstheme="minorHAnsi"/>
                <w:color w:val="111111"/>
                <w:sz w:val="18"/>
                <w:szCs w:val="18"/>
                <w:shd w:val="clear" w:color="auto" w:fill="FFFFFF"/>
              </w:rPr>
              <w:t>Know the European Union is</w:t>
            </w:r>
            <w:r w:rsidRPr="00744C88">
              <w:rPr>
                <w:rStyle w:val="Strong"/>
                <w:rFonts w:cstheme="minorHAnsi"/>
                <w:color w:val="111111"/>
                <w:sz w:val="18"/>
                <w:szCs w:val="18"/>
              </w:rPr>
              <w:t xml:space="preserve"> a</w:t>
            </w:r>
            <w:r w:rsidRPr="00744C88">
              <w:rPr>
                <w:rStyle w:val="Strong"/>
                <w:rFonts w:cstheme="minorHAnsi"/>
                <w:b w:val="0"/>
                <w:color w:val="111111"/>
                <w:sz w:val="18"/>
                <w:szCs w:val="18"/>
              </w:rPr>
              <w:t xml:space="preserve"> supranational political and economic union of 27 member states that are located primarily in Europe.</w:t>
            </w:r>
          </w:p>
          <w:p w:rsidR="00744C88" w:rsidRDefault="00744C88" w:rsidP="00CF2563">
            <w:pPr>
              <w:pStyle w:val="ListParagraph"/>
              <w:numPr>
                <w:ilvl w:val="0"/>
                <w:numId w:val="23"/>
              </w:numPr>
              <w:rPr>
                <w:rStyle w:val="Strong"/>
                <w:rFonts w:cstheme="minorHAnsi"/>
                <w:b w:val="0"/>
                <w:color w:val="111111"/>
                <w:sz w:val="18"/>
                <w:szCs w:val="18"/>
              </w:rPr>
            </w:pPr>
            <w:r>
              <w:rPr>
                <w:rStyle w:val="Strong"/>
                <w:rFonts w:cstheme="minorHAnsi"/>
                <w:b w:val="0"/>
                <w:color w:val="111111"/>
                <w:sz w:val="18"/>
                <w:szCs w:val="18"/>
              </w:rPr>
              <w:t xml:space="preserve">Know the member states are sovereign </w:t>
            </w:r>
            <w:r w:rsidR="00806E4C">
              <w:rPr>
                <w:rStyle w:val="Strong"/>
                <w:rFonts w:cstheme="minorHAnsi"/>
                <w:b w:val="0"/>
                <w:color w:val="111111"/>
                <w:sz w:val="18"/>
                <w:szCs w:val="18"/>
              </w:rPr>
              <w:t>democracies</w:t>
            </w:r>
          </w:p>
          <w:p w:rsidR="006E3A8A" w:rsidRDefault="00744C88" w:rsidP="006E3A8A">
            <w:pPr>
              <w:pStyle w:val="ListParagraph"/>
              <w:numPr>
                <w:ilvl w:val="0"/>
                <w:numId w:val="23"/>
              </w:numPr>
              <w:rPr>
                <w:rStyle w:val="Strong"/>
                <w:rFonts w:cstheme="minorHAnsi"/>
                <w:b w:val="0"/>
                <w:color w:val="111111"/>
                <w:sz w:val="18"/>
                <w:szCs w:val="18"/>
              </w:rPr>
            </w:pPr>
            <w:r>
              <w:rPr>
                <w:rStyle w:val="Strong"/>
                <w:rFonts w:cstheme="minorHAnsi"/>
                <w:b w:val="0"/>
                <w:color w:val="111111"/>
                <w:sz w:val="18"/>
                <w:szCs w:val="18"/>
              </w:rPr>
              <w:t>Know some countries in Europe have coastlines</w:t>
            </w:r>
          </w:p>
          <w:p w:rsidR="006E3A8A" w:rsidRPr="006E3A8A" w:rsidRDefault="00744C88" w:rsidP="006E3A8A">
            <w:pPr>
              <w:pStyle w:val="ListParagraph"/>
              <w:numPr>
                <w:ilvl w:val="0"/>
                <w:numId w:val="23"/>
              </w:numPr>
              <w:rPr>
                <w:rFonts w:cstheme="minorHAnsi"/>
                <w:bCs/>
                <w:color w:val="111111"/>
                <w:sz w:val="18"/>
                <w:szCs w:val="18"/>
              </w:rPr>
            </w:pPr>
            <w:r w:rsidRPr="006E3A8A">
              <w:rPr>
                <w:rStyle w:val="Strong"/>
                <w:rFonts w:cstheme="minorHAnsi"/>
                <w:b w:val="0"/>
                <w:color w:val="111111"/>
                <w:sz w:val="18"/>
                <w:szCs w:val="18"/>
              </w:rPr>
              <w:t>Know some countries in Europe are landlocked</w:t>
            </w:r>
            <w:r w:rsidR="006E3A8A" w:rsidRPr="006E3A8A">
              <w:rPr>
                <w:rFonts w:eastAsia="Times New Roman" w:cs="Times New Roman"/>
                <w:sz w:val="18"/>
                <w:szCs w:val="18"/>
                <w:lang w:eastAsia="en-GB"/>
              </w:rPr>
              <w:t xml:space="preserve"> </w:t>
            </w:r>
          </w:p>
          <w:p w:rsidR="00B902D7" w:rsidRDefault="00B902D7" w:rsidP="00B902D7">
            <w:pPr>
              <w:spacing w:before="100" w:beforeAutospacing="1" w:after="100" w:afterAutospacing="1"/>
              <w:rPr>
                <w:rFonts w:eastAsia="Times New Roman" w:cs="Times New Roman"/>
                <w:b/>
                <w:sz w:val="18"/>
                <w:szCs w:val="18"/>
                <w:lang w:eastAsia="en-GB"/>
              </w:rPr>
            </w:pPr>
            <w:r>
              <w:rPr>
                <w:rFonts w:eastAsia="Times New Roman" w:cs="Times New Roman"/>
                <w:b/>
                <w:sz w:val="18"/>
                <w:szCs w:val="18"/>
                <w:lang w:eastAsia="en-GB"/>
              </w:rPr>
              <w:t xml:space="preserve">Specific: Ocean Transportation </w:t>
            </w:r>
          </w:p>
          <w:p w:rsidR="00B902D7" w:rsidRPr="00B902D7" w:rsidRDefault="006E3A8A" w:rsidP="00B902D7">
            <w:pPr>
              <w:pStyle w:val="ListParagraph"/>
              <w:numPr>
                <w:ilvl w:val="0"/>
                <w:numId w:val="32"/>
              </w:numPr>
              <w:spacing w:before="100" w:beforeAutospacing="1" w:after="100" w:afterAutospacing="1"/>
              <w:rPr>
                <w:rFonts w:cstheme="minorHAnsi"/>
                <w:bCs/>
                <w:color w:val="111111"/>
                <w:sz w:val="18"/>
                <w:szCs w:val="18"/>
              </w:rPr>
            </w:pPr>
            <w:r w:rsidRPr="00B902D7">
              <w:rPr>
                <w:sz w:val="18"/>
                <w:szCs w:val="18"/>
              </w:rPr>
              <w:t>Know the Mediterranean sea is an intercontinental sea and key to trade routes between Europe and Africa</w:t>
            </w:r>
          </w:p>
          <w:p w:rsidR="00B902D7" w:rsidRPr="00B902D7" w:rsidRDefault="006E3A8A" w:rsidP="00B902D7">
            <w:pPr>
              <w:pStyle w:val="ListParagraph"/>
              <w:numPr>
                <w:ilvl w:val="0"/>
                <w:numId w:val="32"/>
              </w:numPr>
              <w:spacing w:before="100" w:beforeAutospacing="1" w:after="100" w:afterAutospacing="1"/>
              <w:rPr>
                <w:rFonts w:cstheme="minorHAnsi"/>
                <w:bCs/>
                <w:color w:val="111111"/>
                <w:sz w:val="18"/>
                <w:szCs w:val="18"/>
              </w:rPr>
            </w:pPr>
            <w:r w:rsidRPr="00B902D7">
              <w:rPr>
                <w:sz w:val="18"/>
                <w:szCs w:val="18"/>
              </w:rPr>
              <w:t>Know that the seas and oceans are transport routes, from different parts of the world, and are used by people to migrate</w:t>
            </w:r>
          </w:p>
          <w:p w:rsidR="00744C88" w:rsidRPr="00B902D7" w:rsidRDefault="006E3A8A" w:rsidP="00B902D7">
            <w:pPr>
              <w:pStyle w:val="ListParagraph"/>
              <w:numPr>
                <w:ilvl w:val="0"/>
                <w:numId w:val="32"/>
              </w:numPr>
              <w:spacing w:before="100" w:beforeAutospacing="1" w:after="100" w:afterAutospacing="1"/>
              <w:rPr>
                <w:rFonts w:cstheme="minorHAnsi"/>
                <w:bCs/>
                <w:color w:val="111111"/>
                <w:sz w:val="18"/>
                <w:szCs w:val="18"/>
              </w:rPr>
            </w:pPr>
            <w:r w:rsidRPr="00B902D7">
              <w:rPr>
                <w:sz w:val="18"/>
                <w:szCs w:val="18"/>
              </w:rPr>
              <w:t xml:space="preserve">Understand people choose to legally </w:t>
            </w:r>
            <w:proofErr w:type="gramStart"/>
            <w:r w:rsidRPr="00B902D7">
              <w:rPr>
                <w:sz w:val="18"/>
                <w:szCs w:val="18"/>
              </w:rPr>
              <w:t>migrate(</w:t>
            </w:r>
            <w:proofErr w:type="gramEnd"/>
            <w:r w:rsidRPr="00B902D7">
              <w:rPr>
                <w:sz w:val="18"/>
                <w:szCs w:val="18"/>
              </w:rPr>
              <w:t>emigrate) from their home country to another country for economic reasons – better job prospects  (filling skills gaps.)</w:t>
            </w:r>
          </w:p>
          <w:p w:rsidR="00B902D7" w:rsidRDefault="00B902D7" w:rsidP="00B902D7">
            <w:pPr>
              <w:pStyle w:val="ListParagraph"/>
              <w:spacing w:before="100" w:beforeAutospacing="1" w:after="100" w:afterAutospacing="1"/>
              <w:rPr>
                <w:sz w:val="18"/>
                <w:szCs w:val="18"/>
              </w:rPr>
            </w:pPr>
          </w:p>
          <w:p w:rsidR="00B902D7" w:rsidRPr="00B902D7" w:rsidRDefault="00B902D7" w:rsidP="00B902D7">
            <w:pPr>
              <w:pStyle w:val="ListParagraph"/>
              <w:spacing w:before="100" w:beforeAutospacing="1" w:after="100" w:afterAutospacing="1"/>
              <w:rPr>
                <w:rFonts w:cstheme="minorHAnsi"/>
                <w:bCs/>
                <w:color w:val="111111"/>
                <w:sz w:val="18"/>
                <w:szCs w:val="18"/>
              </w:rPr>
            </w:pPr>
          </w:p>
          <w:p w:rsidR="006E3A8A" w:rsidRDefault="006E3A8A" w:rsidP="006E3A8A">
            <w:pPr>
              <w:pStyle w:val="ListParagraph"/>
              <w:rPr>
                <w:rStyle w:val="Strong"/>
                <w:rFonts w:cstheme="minorHAnsi"/>
                <w:b w:val="0"/>
                <w:color w:val="111111"/>
                <w:sz w:val="18"/>
                <w:szCs w:val="18"/>
              </w:rPr>
            </w:pPr>
          </w:p>
          <w:p w:rsidR="006E3A8A" w:rsidRPr="006E3A8A" w:rsidRDefault="006E3A8A" w:rsidP="006E3A8A">
            <w:pPr>
              <w:rPr>
                <w:rFonts w:cstheme="minorHAnsi"/>
                <w:b/>
                <w:bCs/>
                <w:color w:val="111111"/>
                <w:sz w:val="18"/>
                <w:szCs w:val="18"/>
              </w:rPr>
            </w:pPr>
            <w:r w:rsidRPr="006E3A8A">
              <w:rPr>
                <w:rFonts w:cstheme="minorHAnsi"/>
                <w:b/>
                <w:bCs/>
                <w:color w:val="111111"/>
                <w:sz w:val="18"/>
                <w:szCs w:val="18"/>
              </w:rPr>
              <w:lastRenderedPageBreak/>
              <w:t xml:space="preserve">Specific Trade </w:t>
            </w:r>
          </w:p>
          <w:p w:rsidR="00744C88" w:rsidRDefault="00744C88" w:rsidP="00CF2563">
            <w:pPr>
              <w:pStyle w:val="ListParagraph"/>
              <w:numPr>
                <w:ilvl w:val="0"/>
                <w:numId w:val="23"/>
              </w:numPr>
              <w:rPr>
                <w:sz w:val="18"/>
                <w:szCs w:val="18"/>
              </w:rPr>
            </w:pPr>
            <w:r>
              <w:rPr>
                <w:sz w:val="18"/>
                <w:szCs w:val="18"/>
              </w:rPr>
              <w:t>Know the countries of Europe trade with each other and goods are transported across land boarders</w:t>
            </w:r>
          </w:p>
          <w:p w:rsidR="00744C88" w:rsidRDefault="00744C88" w:rsidP="00CF2563">
            <w:pPr>
              <w:pStyle w:val="ListParagraph"/>
              <w:numPr>
                <w:ilvl w:val="0"/>
                <w:numId w:val="23"/>
              </w:numPr>
              <w:rPr>
                <w:sz w:val="18"/>
                <w:szCs w:val="18"/>
              </w:rPr>
            </w:pPr>
            <w:r>
              <w:rPr>
                <w:sz w:val="18"/>
                <w:szCs w:val="18"/>
              </w:rPr>
              <w:t>Know the countries of Europe have trading relationships with the rest of the world</w:t>
            </w:r>
          </w:p>
          <w:p w:rsidR="005C7469" w:rsidRPr="00024350" w:rsidRDefault="00744C88" w:rsidP="00CF2563">
            <w:pPr>
              <w:pStyle w:val="ListParagraph"/>
              <w:numPr>
                <w:ilvl w:val="0"/>
                <w:numId w:val="23"/>
              </w:numPr>
              <w:shd w:val="clear" w:color="auto" w:fill="FFFFFF" w:themeFill="background1"/>
              <w:rPr>
                <w:sz w:val="18"/>
                <w:szCs w:val="18"/>
              </w:rPr>
            </w:pPr>
            <w:r w:rsidRPr="00024350">
              <w:rPr>
                <w:sz w:val="18"/>
                <w:szCs w:val="18"/>
              </w:rPr>
              <w:t>Know that 90</w:t>
            </w:r>
            <w:r w:rsidR="007138BF" w:rsidRPr="00024350">
              <w:rPr>
                <w:sz w:val="18"/>
                <w:szCs w:val="18"/>
              </w:rPr>
              <w:t xml:space="preserve">% of world trade is transported via the seas and oceans </w:t>
            </w:r>
          </w:p>
          <w:p w:rsidR="005470BA" w:rsidRPr="00024350" w:rsidRDefault="007138BF" w:rsidP="00CF2563">
            <w:pPr>
              <w:pStyle w:val="ListParagraph"/>
              <w:numPr>
                <w:ilvl w:val="0"/>
                <w:numId w:val="23"/>
              </w:numPr>
              <w:shd w:val="clear" w:color="auto" w:fill="FFFFFF" w:themeFill="background1"/>
              <w:rPr>
                <w:sz w:val="18"/>
                <w:szCs w:val="18"/>
              </w:rPr>
            </w:pPr>
            <w:r w:rsidRPr="00024350">
              <w:rPr>
                <w:sz w:val="18"/>
                <w:szCs w:val="18"/>
              </w:rPr>
              <w:t xml:space="preserve">Know the major shipping channels of the </w:t>
            </w:r>
            <w:r w:rsidR="00E45CED" w:rsidRPr="00024350">
              <w:rPr>
                <w:sz w:val="18"/>
                <w:szCs w:val="18"/>
              </w:rPr>
              <w:t>world’s</w:t>
            </w:r>
            <w:r w:rsidRPr="00024350">
              <w:rPr>
                <w:sz w:val="18"/>
                <w:szCs w:val="18"/>
              </w:rPr>
              <w:t xml:space="preserve"> oceans </w:t>
            </w:r>
          </w:p>
          <w:p w:rsidR="00024350" w:rsidRDefault="005470BA" w:rsidP="00CF2563">
            <w:pPr>
              <w:pStyle w:val="ListParagraph"/>
              <w:numPr>
                <w:ilvl w:val="0"/>
                <w:numId w:val="23"/>
              </w:numPr>
              <w:shd w:val="clear" w:color="auto" w:fill="FFFFFF" w:themeFill="background1"/>
              <w:rPr>
                <w:sz w:val="18"/>
                <w:szCs w:val="18"/>
              </w:rPr>
            </w:pPr>
            <w:r w:rsidRPr="00024350">
              <w:rPr>
                <w:sz w:val="18"/>
                <w:szCs w:val="18"/>
              </w:rPr>
              <w:t>Know where the major European ports are located which facilitate the export and import of goods</w:t>
            </w:r>
          </w:p>
          <w:p w:rsidR="00FF0F5E" w:rsidRPr="00CF2563" w:rsidRDefault="00FF0F5E" w:rsidP="00CF2563">
            <w:pPr>
              <w:numPr>
                <w:ilvl w:val="0"/>
                <w:numId w:val="23"/>
              </w:numPr>
              <w:spacing w:before="100" w:beforeAutospacing="1" w:after="100" w:afterAutospacing="1"/>
              <w:rPr>
                <w:rFonts w:eastAsia="Times New Roman" w:cs="Times New Roman"/>
                <w:color w:val="FF0000"/>
                <w:sz w:val="18"/>
                <w:szCs w:val="18"/>
                <w:lang w:eastAsia="en-GB"/>
              </w:rPr>
            </w:pPr>
            <w:r w:rsidRPr="00CF2563">
              <w:rPr>
                <w:rFonts w:eastAsia="Times New Roman" w:cs="Times New Roman"/>
                <w:color w:val="FF0000"/>
                <w:sz w:val="18"/>
                <w:szCs w:val="18"/>
                <w:lang w:eastAsia="en-GB"/>
              </w:rPr>
              <w:t>Know the top 10 European exports:</w:t>
            </w:r>
          </w:p>
          <w:p w:rsidR="00FF0F5E" w:rsidRPr="00FF0F5E" w:rsidRDefault="00FF0F5E" w:rsidP="00CF2563">
            <w:pPr>
              <w:numPr>
                <w:ilvl w:val="0"/>
                <w:numId w:val="23"/>
              </w:numPr>
              <w:spacing w:before="100" w:beforeAutospacing="1" w:after="100" w:afterAutospacing="1"/>
              <w:rPr>
                <w:rFonts w:eastAsia="Times New Roman" w:cs="Times New Roman"/>
                <w:color w:val="FF0000"/>
                <w:sz w:val="18"/>
                <w:szCs w:val="18"/>
                <w:lang w:eastAsia="en-GB"/>
              </w:rPr>
            </w:pPr>
            <w:r w:rsidRPr="00FF0F5E">
              <w:rPr>
                <w:rFonts w:eastAsia="Times New Roman" w:cs="Times New Roman"/>
                <w:color w:val="FF0000"/>
                <w:sz w:val="18"/>
                <w:szCs w:val="18"/>
                <w:lang w:eastAsia="en-GB"/>
              </w:rPr>
              <w:t>Machinery including computers: US$837.6 billion (13% of total exports)</w:t>
            </w:r>
          </w:p>
          <w:p w:rsidR="00FF0F5E" w:rsidRPr="00FF0F5E" w:rsidRDefault="00FF0F5E" w:rsidP="00CF2563">
            <w:pPr>
              <w:numPr>
                <w:ilvl w:val="0"/>
                <w:numId w:val="23"/>
              </w:numPr>
              <w:spacing w:before="100" w:beforeAutospacing="1" w:after="100" w:afterAutospacing="1"/>
              <w:rPr>
                <w:rFonts w:eastAsia="Times New Roman" w:cs="Times New Roman"/>
                <w:color w:val="FF0000"/>
                <w:sz w:val="18"/>
                <w:szCs w:val="18"/>
                <w:lang w:eastAsia="en-GB"/>
              </w:rPr>
            </w:pPr>
            <w:r w:rsidRPr="00FF0F5E">
              <w:rPr>
                <w:rFonts w:eastAsia="Times New Roman" w:cs="Times New Roman"/>
                <w:color w:val="FF0000"/>
                <w:sz w:val="18"/>
                <w:szCs w:val="18"/>
                <w:lang w:eastAsia="en-GB"/>
              </w:rPr>
              <w:t>Vehicles: $686 billion (10.6%)</w:t>
            </w:r>
          </w:p>
          <w:p w:rsidR="00FF0F5E" w:rsidRPr="00FF0F5E" w:rsidRDefault="00FF0F5E" w:rsidP="00CF2563">
            <w:pPr>
              <w:numPr>
                <w:ilvl w:val="0"/>
                <w:numId w:val="23"/>
              </w:numPr>
              <w:spacing w:before="100" w:beforeAutospacing="1" w:after="100" w:afterAutospacing="1"/>
              <w:rPr>
                <w:rFonts w:eastAsia="Times New Roman" w:cs="Times New Roman"/>
                <w:color w:val="FF0000"/>
                <w:sz w:val="18"/>
                <w:szCs w:val="18"/>
                <w:lang w:eastAsia="en-GB"/>
              </w:rPr>
            </w:pPr>
            <w:r w:rsidRPr="00FF0F5E">
              <w:rPr>
                <w:rFonts w:eastAsia="Times New Roman" w:cs="Times New Roman"/>
                <w:color w:val="FF0000"/>
                <w:sz w:val="18"/>
                <w:szCs w:val="18"/>
                <w:lang w:eastAsia="en-GB"/>
              </w:rPr>
              <w:t>Electrical machinery, equipment: $614.9 billion (9.5%)</w:t>
            </w:r>
          </w:p>
          <w:p w:rsidR="00FF0F5E" w:rsidRPr="00FF0F5E" w:rsidRDefault="00FF0F5E" w:rsidP="00CF2563">
            <w:pPr>
              <w:numPr>
                <w:ilvl w:val="0"/>
                <w:numId w:val="23"/>
              </w:numPr>
              <w:spacing w:before="100" w:beforeAutospacing="1" w:after="100" w:afterAutospacing="1"/>
              <w:rPr>
                <w:rFonts w:eastAsia="Times New Roman" w:cs="Times New Roman"/>
                <w:color w:val="FF0000"/>
                <w:sz w:val="18"/>
                <w:szCs w:val="18"/>
                <w:lang w:eastAsia="en-GB"/>
              </w:rPr>
            </w:pPr>
            <w:r w:rsidRPr="00FF0F5E">
              <w:rPr>
                <w:rFonts w:eastAsia="Times New Roman" w:cs="Times New Roman"/>
                <w:color w:val="FF0000"/>
                <w:sz w:val="18"/>
                <w:szCs w:val="18"/>
                <w:lang w:eastAsia="en-GB"/>
              </w:rPr>
              <w:t>Pharmaceuticals: $496.9 billion (7.7%)</w:t>
            </w:r>
          </w:p>
          <w:p w:rsidR="00FF0F5E" w:rsidRPr="00FF0F5E" w:rsidRDefault="00FF0F5E" w:rsidP="00CF2563">
            <w:pPr>
              <w:numPr>
                <w:ilvl w:val="0"/>
                <w:numId w:val="23"/>
              </w:numPr>
              <w:spacing w:before="100" w:beforeAutospacing="1" w:after="100" w:afterAutospacing="1"/>
              <w:rPr>
                <w:rFonts w:eastAsia="Times New Roman" w:cs="Times New Roman"/>
                <w:color w:val="FF0000"/>
                <w:sz w:val="18"/>
                <w:szCs w:val="18"/>
                <w:lang w:eastAsia="en-GB"/>
              </w:rPr>
            </w:pPr>
            <w:r w:rsidRPr="00FF0F5E">
              <w:rPr>
                <w:rFonts w:eastAsia="Times New Roman" w:cs="Times New Roman"/>
                <w:color w:val="FF0000"/>
                <w:sz w:val="18"/>
                <w:szCs w:val="18"/>
                <w:lang w:eastAsia="en-GB"/>
              </w:rPr>
              <w:t>Mineral fuels including oil: $329.7 billion (5.1%)</w:t>
            </w:r>
          </w:p>
          <w:p w:rsidR="00FF0F5E" w:rsidRPr="00FF0F5E" w:rsidRDefault="00FF0F5E" w:rsidP="00CF2563">
            <w:pPr>
              <w:numPr>
                <w:ilvl w:val="0"/>
                <w:numId w:val="23"/>
              </w:numPr>
              <w:spacing w:before="100" w:beforeAutospacing="1" w:after="100" w:afterAutospacing="1"/>
              <w:rPr>
                <w:rFonts w:eastAsia="Times New Roman" w:cs="Times New Roman"/>
                <w:color w:val="FF0000"/>
                <w:sz w:val="18"/>
                <w:szCs w:val="18"/>
                <w:lang w:eastAsia="en-GB"/>
              </w:rPr>
            </w:pPr>
            <w:r w:rsidRPr="00FF0F5E">
              <w:rPr>
                <w:rFonts w:eastAsia="Times New Roman" w:cs="Times New Roman"/>
                <w:color w:val="FF0000"/>
                <w:sz w:val="18"/>
                <w:szCs w:val="18"/>
                <w:lang w:eastAsia="en-GB"/>
              </w:rPr>
              <w:t>Plastics, plastic articles: $293 billion (4.5%)</w:t>
            </w:r>
          </w:p>
          <w:p w:rsidR="00FF0F5E" w:rsidRPr="00FF0F5E" w:rsidRDefault="00FF0F5E" w:rsidP="00CF2563">
            <w:pPr>
              <w:numPr>
                <w:ilvl w:val="0"/>
                <w:numId w:val="23"/>
              </w:numPr>
              <w:spacing w:before="100" w:beforeAutospacing="1" w:after="100" w:afterAutospacing="1"/>
              <w:rPr>
                <w:rFonts w:eastAsia="Times New Roman" w:cs="Times New Roman"/>
                <w:color w:val="FF0000"/>
                <w:sz w:val="18"/>
                <w:szCs w:val="18"/>
                <w:lang w:eastAsia="en-GB"/>
              </w:rPr>
            </w:pPr>
            <w:r w:rsidRPr="00FF0F5E">
              <w:rPr>
                <w:rFonts w:eastAsia="Times New Roman" w:cs="Times New Roman"/>
                <w:color w:val="FF0000"/>
                <w:sz w:val="18"/>
                <w:szCs w:val="18"/>
                <w:lang w:eastAsia="en-GB"/>
              </w:rPr>
              <w:t>Optical, technical, medical apparatus: $237.6 billion (3.7%)</w:t>
            </w:r>
          </w:p>
          <w:p w:rsidR="00FF0F5E" w:rsidRPr="00FF0F5E" w:rsidRDefault="00FF0F5E" w:rsidP="00CF2563">
            <w:pPr>
              <w:numPr>
                <w:ilvl w:val="0"/>
                <w:numId w:val="23"/>
              </w:numPr>
              <w:spacing w:before="100" w:beforeAutospacing="1" w:after="100" w:afterAutospacing="1"/>
              <w:rPr>
                <w:rFonts w:eastAsia="Times New Roman" w:cs="Times New Roman"/>
                <w:color w:val="FF0000"/>
                <w:sz w:val="18"/>
                <w:szCs w:val="18"/>
                <w:lang w:eastAsia="en-GB"/>
              </w:rPr>
            </w:pPr>
            <w:r w:rsidRPr="00FF0F5E">
              <w:rPr>
                <w:rFonts w:eastAsia="Times New Roman" w:cs="Times New Roman"/>
                <w:color w:val="FF0000"/>
                <w:sz w:val="18"/>
                <w:szCs w:val="18"/>
                <w:lang w:eastAsia="en-GB"/>
              </w:rPr>
              <w:t>Iron, steel: $179 billion (2.8%)</w:t>
            </w:r>
          </w:p>
          <w:p w:rsidR="00FF0F5E" w:rsidRPr="00FF0F5E" w:rsidRDefault="00FF0F5E" w:rsidP="00CF2563">
            <w:pPr>
              <w:numPr>
                <w:ilvl w:val="0"/>
                <w:numId w:val="23"/>
              </w:numPr>
              <w:spacing w:before="100" w:beforeAutospacing="1" w:after="100" w:afterAutospacing="1"/>
              <w:rPr>
                <w:rFonts w:eastAsia="Times New Roman" w:cs="Times New Roman"/>
                <w:color w:val="FF0000"/>
                <w:sz w:val="18"/>
                <w:szCs w:val="18"/>
                <w:lang w:eastAsia="en-GB"/>
              </w:rPr>
            </w:pPr>
            <w:r w:rsidRPr="00FF0F5E">
              <w:rPr>
                <w:rFonts w:eastAsia="Times New Roman" w:cs="Times New Roman"/>
                <w:color w:val="FF0000"/>
                <w:sz w:val="18"/>
                <w:szCs w:val="18"/>
                <w:lang w:eastAsia="en-GB"/>
              </w:rPr>
              <w:t>Organic chemicals: $164.6 billion (2.6%)</w:t>
            </w:r>
          </w:p>
          <w:p w:rsidR="00F96A9C" w:rsidRPr="006E3A8A" w:rsidRDefault="00FF0F5E" w:rsidP="006E3A8A">
            <w:pPr>
              <w:numPr>
                <w:ilvl w:val="0"/>
                <w:numId w:val="23"/>
              </w:numPr>
              <w:spacing w:before="100" w:beforeAutospacing="1" w:after="100" w:afterAutospacing="1"/>
              <w:rPr>
                <w:rFonts w:eastAsia="Times New Roman" w:cs="Times New Roman"/>
                <w:color w:val="FF0000"/>
                <w:sz w:val="18"/>
                <w:szCs w:val="18"/>
                <w:lang w:eastAsia="en-GB"/>
              </w:rPr>
            </w:pPr>
            <w:r w:rsidRPr="00FF0F5E">
              <w:rPr>
                <w:rFonts w:eastAsia="Times New Roman" w:cs="Times New Roman"/>
                <w:color w:val="FF0000"/>
                <w:sz w:val="18"/>
                <w:szCs w:val="18"/>
                <w:lang w:eastAsia="en-GB"/>
              </w:rPr>
              <w:t>Articles of iron or steel: $137.8 billion (2.1%)</w:t>
            </w:r>
          </w:p>
        </w:tc>
        <w:tc>
          <w:tcPr>
            <w:tcW w:w="6865" w:type="dxa"/>
            <w:shd w:val="clear" w:color="auto" w:fill="FFFFFF" w:themeFill="background1"/>
          </w:tcPr>
          <w:p w:rsidR="003514AB" w:rsidRPr="00307ACA" w:rsidRDefault="00F940C8" w:rsidP="00307ACA">
            <w:pPr>
              <w:pStyle w:val="ListParagraph"/>
              <w:numPr>
                <w:ilvl w:val="0"/>
                <w:numId w:val="7"/>
              </w:numPr>
              <w:rPr>
                <w:rFonts w:cstheme="minorHAnsi"/>
                <w:sz w:val="18"/>
                <w:szCs w:val="18"/>
              </w:rPr>
            </w:pPr>
            <w:r w:rsidRPr="00307ACA">
              <w:rPr>
                <w:rFonts w:cstheme="minorHAnsi"/>
                <w:sz w:val="18"/>
                <w:szCs w:val="18"/>
              </w:rPr>
              <w:lastRenderedPageBreak/>
              <w:t>To a</w:t>
            </w:r>
            <w:r w:rsidR="00222862" w:rsidRPr="00307ACA">
              <w:rPr>
                <w:rFonts w:cstheme="minorHAnsi"/>
                <w:sz w:val="18"/>
                <w:szCs w:val="18"/>
              </w:rPr>
              <w:t>sk geographical questions</w:t>
            </w:r>
          </w:p>
          <w:p w:rsidR="00222862" w:rsidRPr="00222862" w:rsidRDefault="00222862" w:rsidP="00222862">
            <w:pPr>
              <w:pStyle w:val="ListParagraph"/>
              <w:numPr>
                <w:ilvl w:val="0"/>
                <w:numId w:val="6"/>
              </w:numPr>
              <w:rPr>
                <w:rFonts w:cstheme="minorHAnsi"/>
                <w:sz w:val="18"/>
                <w:szCs w:val="18"/>
              </w:rPr>
            </w:pPr>
            <w:r>
              <w:rPr>
                <w:rFonts w:cstheme="minorHAnsi"/>
                <w:sz w:val="18"/>
                <w:szCs w:val="18"/>
              </w:rPr>
              <w:t>To be able to u</w:t>
            </w:r>
            <w:r w:rsidR="00774081">
              <w:rPr>
                <w:rFonts w:cstheme="minorHAnsi"/>
                <w:sz w:val="18"/>
                <w:szCs w:val="18"/>
              </w:rPr>
              <w:t xml:space="preserve">se maps, atlases, </w:t>
            </w:r>
            <w:r w:rsidRPr="00222862">
              <w:rPr>
                <w:rFonts w:cstheme="minorHAnsi"/>
                <w:sz w:val="18"/>
                <w:szCs w:val="18"/>
              </w:rPr>
              <w:t xml:space="preserve">globes </w:t>
            </w:r>
            <w:r w:rsidR="00774081">
              <w:rPr>
                <w:rFonts w:cstheme="minorHAnsi"/>
                <w:sz w:val="18"/>
                <w:szCs w:val="18"/>
              </w:rPr>
              <w:t xml:space="preserve"> and digital compute mapping </w:t>
            </w:r>
            <w:r w:rsidRPr="00222862">
              <w:rPr>
                <w:rFonts w:cstheme="minorHAnsi"/>
                <w:sz w:val="18"/>
                <w:szCs w:val="18"/>
              </w:rPr>
              <w:t>to locate the</w:t>
            </w:r>
            <w:r w:rsidR="003514AB">
              <w:rPr>
                <w:rFonts w:cstheme="minorHAnsi"/>
                <w:sz w:val="18"/>
                <w:szCs w:val="18"/>
              </w:rPr>
              <w:t xml:space="preserve"> Northern Hemispher</w:t>
            </w:r>
            <w:r w:rsidR="00F940C8">
              <w:rPr>
                <w:rFonts w:cstheme="minorHAnsi"/>
                <w:sz w:val="18"/>
                <w:szCs w:val="18"/>
              </w:rPr>
              <w:t>e</w:t>
            </w:r>
            <w:r w:rsidR="003514AB">
              <w:rPr>
                <w:rFonts w:cstheme="minorHAnsi"/>
                <w:sz w:val="18"/>
                <w:szCs w:val="18"/>
              </w:rPr>
              <w:t>, Southern Hemisphere, N</w:t>
            </w:r>
            <w:r w:rsidRPr="00222862">
              <w:rPr>
                <w:rFonts w:cstheme="minorHAnsi"/>
                <w:sz w:val="18"/>
                <w:szCs w:val="18"/>
              </w:rPr>
              <w:t>orth</w:t>
            </w:r>
            <w:r w:rsidR="003514AB">
              <w:rPr>
                <w:rFonts w:cstheme="minorHAnsi"/>
                <w:sz w:val="18"/>
                <w:szCs w:val="18"/>
              </w:rPr>
              <w:t xml:space="preserve"> Pole, South Pole, The Tropics. The E</w:t>
            </w:r>
            <w:r w:rsidRPr="00222862">
              <w:rPr>
                <w:rFonts w:cstheme="minorHAnsi"/>
                <w:sz w:val="18"/>
                <w:szCs w:val="18"/>
              </w:rPr>
              <w:t>quator</w:t>
            </w:r>
            <w:r w:rsidR="00E03B9B">
              <w:rPr>
                <w:rFonts w:cstheme="minorHAnsi"/>
                <w:sz w:val="18"/>
                <w:szCs w:val="18"/>
              </w:rPr>
              <w:t xml:space="preserve"> and Temperate Zones</w:t>
            </w:r>
          </w:p>
          <w:p w:rsidR="00DC6822" w:rsidRPr="00DC6822" w:rsidRDefault="00222862" w:rsidP="006C433E">
            <w:pPr>
              <w:pStyle w:val="ListParagraph"/>
              <w:numPr>
                <w:ilvl w:val="0"/>
                <w:numId w:val="6"/>
              </w:numPr>
              <w:rPr>
                <w:rFonts w:cstheme="minorHAnsi"/>
                <w:sz w:val="18"/>
                <w:szCs w:val="18"/>
              </w:rPr>
            </w:pPr>
            <w:r w:rsidRPr="00DC6822">
              <w:rPr>
                <w:rFonts w:cstheme="minorHAnsi"/>
                <w:sz w:val="18"/>
                <w:szCs w:val="18"/>
              </w:rPr>
              <w:t xml:space="preserve">To be able to use maps, atlases and globes to locate the world’s seven continents and </w:t>
            </w:r>
            <w:r w:rsidR="00F940C8">
              <w:rPr>
                <w:rFonts w:cstheme="minorHAnsi"/>
                <w:sz w:val="18"/>
                <w:szCs w:val="18"/>
              </w:rPr>
              <w:t>five oceans</w:t>
            </w:r>
            <w:r w:rsidR="00F710AA">
              <w:rPr>
                <w:rFonts w:cstheme="minorHAnsi"/>
                <w:sz w:val="18"/>
                <w:szCs w:val="18"/>
              </w:rPr>
              <w:t xml:space="preserve">, </w:t>
            </w:r>
          </w:p>
          <w:p w:rsidR="00222862" w:rsidRDefault="00222862" w:rsidP="001727E2">
            <w:pPr>
              <w:pStyle w:val="ListParagraph"/>
              <w:numPr>
                <w:ilvl w:val="0"/>
                <w:numId w:val="6"/>
              </w:numPr>
              <w:rPr>
                <w:rFonts w:cstheme="minorHAnsi"/>
                <w:sz w:val="18"/>
                <w:szCs w:val="18"/>
              </w:rPr>
            </w:pPr>
            <w:r w:rsidRPr="004114DB">
              <w:rPr>
                <w:rFonts w:cstheme="minorHAnsi"/>
                <w:sz w:val="18"/>
                <w:szCs w:val="18"/>
              </w:rPr>
              <w:t>To be able to use maps, a</w:t>
            </w:r>
            <w:r w:rsidR="00F940C8">
              <w:rPr>
                <w:rFonts w:cstheme="minorHAnsi"/>
                <w:sz w:val="18"/>
                <w:szCs w:val="18"/>
              </w:rPr>
              <w:t>tlases and globes to locate</w:t>
            </w:r>
            <w:r w:rsidR="00CF2563">
              <w:rPr>
                <w:rFonts w:cstheme="minorHAnsi"/>
                <w:sz w:val="18"/>
                <w:szCs w:val="18"/>
              </w:rPr>
              <w:t xml:space="preserve"> Europe and the European countries</w:t>
            </w:r>
          </w:p>
          <w:p w:rsidR="00E03B9B" w:rsidRPr="004114DB" w:rsidRDefault="00E03B9B" w:rsidP="001727E2">
            <w:pPr>
              <w:pStyle w:val="ListParagraph"/>
              <w:numPr>
                <w:ilvl w:val="0"/>
                <w:numId w:val="6"/>
              </w:numPr>
              <w:rPr>
                <w:rFonts w:cstheme="minorHAnsi"/>
                <w:sz w:val="18"/>
                <w:szCs w:val="18"/>
              </w:rPr>
            </w:pPr>
            <w:r>
              <w:rPr>
                <w:rFonts w:cstheme="minorHAnsi"/>
                <w:sz w:val="18"/>
                <w:szCs w:val="18"/>
              </w:rPr>
              <w:t>To be able to use maps to locate cou</w:t>
            </w:r>
            <w:r w:rsidR="00DF30DA">
              <w:rPr>
                <w:rFonts w:cstheme="minorHAnsi"/>
                <w:sz w:val="18"/>
                <w:szCs w:val="18"/>
              </w:rPr>
              <w:t>ntries</w:t>
            </w:r>
            <w:r w:rsidR="00CF2563">
              <w:rPr>
                <w:rFonts w:cstheme="minorHAnsi"/>
                <w:sz w:val="18"/>
                <w:szCs w:val="18"/>
              </w:rPr>
              <w:t xml:space="preserve"> and capital cities, rivers and major ports in Europe</w:t>
            </w:r>
          </w:p>
          <w:p w:rsidR="00774081" w:rsidRPr="00774081" w:rsidRDefault="00222862" w:rsidP="00774081">
            <w:pPr>
              <w:pStyle w:val="ListParagraph"/>
              <w:numPr>
                <w:ilvl w:val="0"/>
                <w:numId w:val="6"/>
              </w:numPr>
              <w:rPr>
                <w:rFonts w:cstheme="minorHAnsi"/>
                <w:sz w:val="18"/>
                <w:szCs w:val="18"/>
              </w:rPr>
            </w:pPr>
            <w:r w:rsidRPr="004114DB">
              <w:rPr>
                <w:rFonts w:cstheme="minorHAnsi"/>
                <w:sz w:val="18"/>
                <w:szCs w:val="18"/>
              </w:rPr>
              <w:t>To be able to</w:t>
            </w:r>
            <w:r w:rsidR="00626D9A">
              <w:rPr>
                <w:rFonts w:cstheme="minorHAnsi"/>
                <w:sz w:val="18"/>
                <w:szCs w:val="18"/>
              </w:rPr>
              <w:t xml:space="preserve"> u</w:t>
            </w:r>
            <w:r w:rsidRPr="004114DB">
              <w:rPr>
                <w:rFonts w:cstheme="minorHAnsi"/>
                <w:sz w:val="18"/>
                <w:szCs w:val="18"/>
              </w:rPr>
              <w:t>se simple compass directions</w:t>
            </w:r>
            <w:r w:rsidR="00F940C8">
              <w:rPr>
                <w:rFonts w:cstheme="minorHAnsi"/>
                <w:sz w:val="18"/>
                <w:szCs w:val="18"/>
              </w:rPr>
              <w:t xml:space="preserve"> for the eight points of the compass</w:t>
            </w:r>
            <w:r w:rsidRPr="004114DB">
              <w:rPr>
                <w:rFonts w:cstheme="minorHAnsi"/>
                <w:sz w:val="18"/>
                <w:szCs w:val="18"/>
              </w:rPr>
              <w:t xml:space="preserve"> to describe the location of features and routes on a map</w:t>
            </w:r>
          </w:p>
          <w:p w:rsidR="00222862" w:rsidRPr="004114DB" w:rsidRDefault="00222862" w:rsidP="00FF4A23">
            <w:pPr>
              <w:pStyle w:val="ListParagraph"/>
              <w:numPr>
                <w:ilvl w:val="0"/>
                <w:numId w:val="6"/>
              </w:numPr>
              <w:rPr>
                <w:rFonts w:cstheme="minorHAnsi"/>
                <w:sz w:val="18"/>
                <w:szCs w:val="18"/>
              </w:rPr>
            </w:pPr>
            <w:r w:rsidRPr="004114DB">
              <w:rPr>
                <w:rFonts w:cstheme="minorHAnsi"/>
                <w:sz w:val="18"/>
                <w:szCs w:val="18"/>
              </w:rPr>
              <w:t xml:space="preserve">To be able to use geographical language to describe natural and physical geographical phenomena   </w:t>
            </w:r>
          </w:p>
          <w:p w:rsidR="00DF30DA" w:rsidRDefault="00DF30DA" w:rsidP="00DF30DA">
            <w:pPr>
              <w:pStyle w:val="ListParagraph"/>
              <w:numPr>
                <w:ilvl w:val="0"/>
                <w:numId w:val="6"/>
              </w:numPr>
              <w:rPr>
                <w:rFonts w:cstheme="minorHAnsi"/>
                <w:sz w:val="18"/>
                <w:szCs w:val="18"/>
              </w:rPr>
            </w:pPr>
            <w:r>
              <w:rPr>
                <w:rFonts w:cstheme="minorHAnsi"/>
                <w:sz w:val="18"/>
                <w:szCs w:val="18"/>
              </w:rPr>
              <w:t>To be able to use</w:t>
            </w:r>
            <w:r w:rsidRPr="00742708">
              <w:rPr>
                <w:rFonts w:cstheme="minorHAnsi"/>
                <w:sz w:val="18"/>
                <w:szCs w:val="18"/>
              </w:rPr>
              <w:t xml:space="preserve"> </w:t>
            </w:r>
            <w:proofErr w:type="gramStart"/>
            <w:r w:rsidRPr="00742708">
              <w:rPr>
                <w:rFonts w:cstheme="minorHAnsi"/>
                <w:sz w:val="18"/>
                <w:szCs w:val="18"/>
              </w:rPr>
              <w:t>6</w:t>
            </w:r>
            <w:proofErr w:type="gramEnd"/>
            <w:r w:rsidRPr="00742708">
              <w:rPr>
                <w:rFonts w:cstheme="minorHAnsi"/>
                <w:sz w:val="18"/>
                <w:szCs w:val="18"/>
              </w:rPr>
              <w:t xml:space="preserve"> figure grid references with teaching of latitude and longitude in depth.</w:t>
            </w:r>
            <w:r>
              <w:rPr>
                <w:rFonts w:cstheme="minorHAnsi"/>
                <w:sz w:val="18"/>
                <w:szCs w:val="18"/>
              </w:rPr>
              <w:t xml:space="preserve"> </w:t>
            </w:r>
          </w:p>
          <w:p w:rsidR="00DF30DA" w:rsidRDefault="00DF30DA" w:rsidP="00DF30DA">
            <w:pPr>
              <w:pStyle w:val="ListParagraph"/>
              <w:numPr>
                <w:ilvl w:val="0"/>
                <w:numId w:val="6"/>
              </w:numPr>
              <w:rPr>
                <w:rFonts w:cstheme="minorHAnsi"/>
                <w:sz w:val="18"/>
                <w:szCs w:val="18"/>
              </w:rPr>
            </w:pPr>
            <w:r>
              <w:rPr>
                <w:rFonts w:cstheme="minorHAnsi"/>
                <w:sz w:val="18"/>
                <w:szCs w:val="18"/>
              </w:rPr>
              <w:t>To able to c</w:t>
            </w:r>
            <w:r w:rsidRPr="00222862">
              <w:rPr>
                <w:rFonts w:cstheme="minorHAnsi"/>
                <w:sz w:val="18"/>
                <w:szCs w:val="18"/>
              </w:rPr>
              <w:t>ommunicate ideas verbally and in written form</w:t>
            </w:r>
            <w:r>
              <w:rPr>
                <w:rFonts w:cstheme="minorHAnsi"/>
                <w:sz w:val="18"/>
                <w:szCs w:val="18"/>
              </w:rPr>
              <w:t xml:space="preserve">  coherently </w:t>
            </w:r>
          </w:p>
          <w:p w:rsidR="00DF30DA" w:rsidRPr="00742708" w:rsidRDefault="00DF30DA" w:rsidP="00DF30DA">
            <w:pPr>
              <w:pStyle w:val="ListParagraph"/>
              <w:rPr>
                <w:rFonts w:cstheme="minorHAnsi"/>
                <w:sz w:val="18"/>
                <w:szCs w:val="18"/>
              </w:rPr>
            </w:pPr>
          </w:p>
          <w:p w:rsidR="00222862" w:rsidRPr="00DF30DA" w:rsidRDefault="00222862" w:rsidP="00DF30DA">
            <w:pPr>
              <w:rPr>
                <w:sz w:val="18"/>
                <w:szCs w:val="18"/>
              </w:rPr>
            </w:pPr>
          </w:p>
        </w:tc>
      </w:tr>
      <w:tr w:rsidR="00222862" w:rsidTr="00AE091A">
        <w:tc>
          <w:tcPr>
            <w:tcW w:w="7083" w:type="dxa"/>
            <w:gridSpan w:val="2"/>
            <w:vMerge/>
            <w:shd w:val="clear" w:color="auto" w:fill="FFFFFF" w:themeFill="background1"/>
          </w:tcPr>
          <w:p w:rsidR="00222862" w:rsidRPr="00DF0D76" w:rsidRDefault="00222862" w:rsidP="00DD5DB3">
            <w:pPr>
              <w:rPr>
                <w:rFonts w:cstheme="minorHAnsi"/>
                <w:sz w:val="18"/>
                <w:szCs w:val="18"/>
              </w:rPr>
            </w:pPr>
          </w:p>
        </w:tc>
        <w:tc>
          <w:tcPr>
            <w:tcW w:w="6865" w:type="dxa"/>
            <w:shd w:val="clear" w:color="auto" w:fill="A8D08D" w:themeFill="accent6" w:themeFillTint="99"/>
          </w:tcPr>
          <w:p w:rsidR="00222862" w:rsidRPr="009D2142" w:rsidRDefault="00D435B8" w:rsidP="00D435B8">
            <w:pPr>
              <w:rPr>
                <w:sz w:val="18"/>
                <w:szCs w:val="18"/>
              </w:rPr>
            </w:pPr>
            <w:r>
              <w:rPr>
                <w:sz w:val="18"/>
                <w:szCs w:val="18"/>
              </w:rPr>
              <w:t>Cross C</w:t>
            </w:r>
            <w:r w:rsidR="00222862" w:rsidRPr="009D2142">
              <w:rPr>
                <w:sz w:val="18"/>
                <w:szCs w:val="18"/>
              </w:rPr>
              <w:t xml:space="preserve">urricular </w:t>
            </w:r>
            <w:r>
              <w:rPr>
                <w:sz w:val="18"/>
                <w:szCs w:val="18"/>
              </w:rPr>
              <w:t>L</w:t>
            </w:r>
            <w:r w:rsidR="00222862" w:rsidRPr="009D2142">
              <w:rPr>
                <w:sz w:val="18"/>
                <w:szCs w:val="18"/>
              </w:rPr>
              <w:t xml:space="preserve">inks:  </w:t>
            </w:r>
          </w:p>
        </w:tc>
      </w:tr>
      <w:tr w:rsidR="00222862" w:rsidTr="00AE091A">
        <w:tc>
          <w:tcPr>
            <w:tcW w:w="7083" w:type="dxa"/>
            <w:gridSpan w:val="2"/>
            <w:vMerge/>
            <w:shd w:val="clear" w:color="auto" w:fill="FFFFFF" w:themeFill="background1"/>
          </w:tcPr>
          <w:p w:rsidR="00222862" w:rsidRPr="00DF0D76" w:rsidRDefault="00222862" w:rsidP="00DD5DB3">
            <w:pPr>
              <w:rPr>
                <w:rFonts w:cstheme="minorHAnsi"/>
                <w:sz w:val="18"/>
                <w:szCs w:val="18"/>
              </w:rPr>
            </w:pPr>
          </w:p>
        </w:tc>
        <w:tc>
          <w:tcPr>
            <w:tcW w:w="6865" w:type="dxa"/>
            <w:shd w:val="clear" w:color="auto" w:fill="FFFFFF" w:themeFill="background1"/>
          </w:tcPr>
          <w:p w:rsidR="00D56B3B" w:rsidRPr="00F40AE1" w:rsidRDefault="00D56B3B" w:rsidP="00F40AE1">
            <w:pPr>
              <w:rPr>
                <w:sz w:val="18"/>
                <w:szCs w:val="18"/>
              </w:rPr>
            </w:pPr>
          </w:p>
        </w:tc>
      </w:tr>
      <w:tr w:rsidR="00177143" w:rsidTr="00012E5A">
        <w:tc>
          <w:tcPr>
            <w:tcW w:w="13948" w:type="dxa"/>
            <w:gridSpan w:val="3"/>
            <w:shd w:val="clear" w:color="auto" w:fill="A8D08D" w:themeFill="accent6" w:themeFillTint="99"/>
          </w:tcPr>
          <w:p w:rsidR="00177143" w:rsidRPr="00177143" w:rsidRDefault="00177143" w:rsidP="00177143">
            <w:pPr>
              <w:rPr>
                <w:sz w:val="20"/>
                <w:szCs w:val="20"/>
              </w:rPr>
            </w:pPr>
            <w:r>
              <w:rPr>
                <w:sz w:val="20"/>
                <w:szCs w:val="20"/>
              </w:rPr>
              <w:t>Geographical Vocabulary</w:t>
            </w:r>
          </w:p>
        </w:tc>
      </w:tr>
      <w:tr w:rsidR="00177143" w:rsidTr="0014662B">
        <w:tc>
          <w:tcPr>
            <w:tcW w:w="13948" w:type="dxa"/>
            <w:gridSpan w:val="3"/>
            <w:shd w:val="clear" w:color="auto" w:fill="FFFFFF" w:themeFill="background1"/>
          </w:tcPr>
          <w:p w:rsidR="00177143" w:rsidRPr="003F225B" w:rsidRDefault="00177143" w:rsidP="00177143">
            <w:pPr>
              <w:rPr>
                <w:rFonts w:cstheme="minorHAnsi"/>
                <w:b/>
                <w:sz w:val="16"/>
                <w:szCs w:val="16"/>
              </w:rPr>
            </w:pPr>
            <w:r w:rsidRPr="003F225B">
              <w:rPr>
                <w:rFonts w:cstheme="minorHAnsi"/>
                <w:b/>
                <w:sz w:val="16"/>
                <w:szCs w:val="16"/>
              </w:rPr>
              <w:t>Use basic Geographical vocabulary to refer to:</w:t>
            </w:r>
          </w:p>
          <w:p w:rsidR="00D76FCC" w:rsidRPr="001231C4" w:rsidRDefault="00212068" w:rsidP="00D76FCC">
            <w:pPr>
              <w:ind w:left="72"/>
              <w:rPr>
                <w:rFonts w:cstheme="minorHAnsi"/>
                <w:sz w:val="16"/>
                <w:szCs w:val="16"/>
              </w:rPr>
            </w:pPr>
            <w:proofErr w:type="gramStart"/>
            <w:r w:rsidRPr="00B716C6">
              <w:rPr>
                <w:rFonts w:cstheme="minorHAnsi"/>
                <w:sz w:val="16"/>
                <w:szCs w:val="16"/>
              </w:rPr>
              <w:t>equator</w:t>
            </w:r>
            <w:proofErr w:type="gramEnd"/>
            <w:r w:rsidRPr="00B716C6">
              <w:rPr>
                <w:rFonts w:cstheme="minorHAnsi"/>
                <w:sz w:val="16"/>
                <w:szCs w:val="16"/>
              </w:rPr>
              <w:t>, north, south pole,</w:t>
            </w:r>
            <w:r>
              <w:rPr>
                <w:rFonts w:cstheme="minorHAnsi"/>
                <w:sz w:val="16"/>
                <w:szCs w:val="16"/>
              </w:rPr>
              <w:t xml:space="preserve"> </w:t>
            </w:r>
            <w:r w:rsidRPr="00B716C6">
              <w:rPr>
                <w:rFonts w:cstheme="minorHAnsi"/>
                <w:sz w:val="16"/>
                <w:szCs w:val="16"/>
              </w:rPr>
              <w:t>map</w:t>
            </w:r>
            <w:r>
              <w:rPr>
                <w:rFonts w:cstheme="minorHAnsi"/>
                <w:sz w:val="16"/>
                <w:szCs w:val="16"/>
              </w:rPr>
              <w:t>s</w:t>
            </w:r>
            <w:r w:rsidRPr="00B716C6">
              <w:rPr>
                <w:rFonts w:cstheme="minorHAnsi"/>
                <w:sz w:val="16"/>
                <w:szCs w:val="16"/>
              </w:rPr>
              <w:t xml:space="preserve">, atlas, </w:t>
            </w:r>
            <w:r>
              <w:rPr>
                <w:rFonts w:cstheme="minorHAnsi"/>
                <w:sz w:val="16"/>
                <w:szCs w:val="16"/>
              </w:rPr>
              <w:t xml:space="preserve">globes, </w:t>
            </w:r>
            <w:r w:rsidRPr="00B716C6">
              <w:rPr>
                <w:rFonts w:cstheme="minorHAnsi"/>
                <w:sz w:val="16"/>
                <w:szCs w:val="16"/>
              </w:rPr>
              <w:t>find, locate, north, south, east, west, compass, position.</w:t>
            </w:r>
            <w:r>
              <w:rPr>
                <w:rFonts w:cstheme="minorHAnsi"/>
                <w:sz w:val="16"/>
                <w:szCs w:val="16"/>
              </w:rPr>
              <w:t xml:space="preserve"> Earth, continents, countries, mountains, rivers,  desert, rain forests,  grass lands, human features, cities, towns, villages, buildings, physical features, habitats, native, plants, animals, compass, directions, positions, Europe, North America, South America, Asia, Antarctic, Africa, Australia, Pacific Ocean, Arctic Ocean  Indian Ocean, Atlantic Ocean,  Southern Ocean</w:t>
            </w:r>
            <w:r w:rsidR="00B31C53">
              <w:rPr>
                <w:rFonts w:cstheme="minorHAnsi"/>
                <w:sz w:val="16"/>
                <w:szCs w:val="16"/>
              </w:rPr>
              <w:t>,</w:t>
            </w:r>
            <w:r>
              <w:rPr>
                <w:rFonts w:cstheme="minorHAnsi"/>
                <w:sz w:val="16"/>
                <w:szCs w:val="16"/>
              </w:rPr>
              <w:t xml:space="preserve"> </w:t>
            </w:r>
            <w:r w:rsidRPr="00B716C6">
              <w:rPr>
                <w:rFonts w:cstheme="minorHAnsi"/>
                <w:sz w:val="16"/>
                <w:szCs w:val="16"/>
              </w:rPr>
              <w:t xml:space="preserve"> climate zones, weather, temperate, tropical, north hemisphere, southern hemisphere</w:t>
            </w:r>
            <w:r w:rsidR="009D3D2D">
              <w:rPr>
                <w:rFonts w:cstheme="minorHAnsi"/>
                <w:sz w:val="16"/>
                <w:szCs w:val="16"/>
              </w:rPr>
              <w:t xml:space="preserve">, </w:t>
            </w:r>
            <w:r w:rsidR="00B31C53">
              <w:rPr>
                <w:rFonts w:cstheme="minorHAnsi"/>
                <w:sz w:val="16"/>
                <w:szCs w:val="16"/>
              </w:rPr>
              <w:t xml:space="preserve">currents, flow, ports, exports, imports, </w:t>
            </w:r>
            <w:r w:rsidR="00D76FCC">
              <w:rPr>
                <w:rFonts w:cstheme="minorHAnsi"/>
                <w:sz w:val="16"/>
                <w:szCs w:val="16"/>
              </w:rPr>
              <w:t>trade, European Union</w:t>
            </w:r>
          </w:p>
        </w:tc>
      </w:tr>
      <w:tr w:rsidR="00CE6667" w:rsidTr="00CE6667">
        <w:tc>
          <w:tcPr>
            <w:tcW w:w="2560" w:type="dxa"/>
            <w:shd w:val="clear" w:color="auto" w:fill="A8D08D" w:themeFill="accent6" w:themeFillTint="99"/>
          </w:tcPr>
          <w:p w:rsidR="00CE6667" w:rsidRPr="00674201" w:rsidRDefault="00CE6667" w:rsidP="005C7469">
            <w:pPr>
              <w:shd w:val="clear" w:color="auto" w:fill="FFFFFF"/>
              <w:spacing w:after="75"/>
              <w:rPr>
                <w:rFonts w:cstheme="minorHAnsi"/>
                <w:sz w:val="18"/>
                <w:szCs w:val="18"/>
              </w:rPr>
            </w:pPr>
            <w:r>
              <w:rPr>
                <w:rFonts w:cstheme="minorHAnsi"/>
                <w:sz w:val="18"/>
                <w:szCs w:val="18"/>
              </w:rPr>
              <w:t>Prior Learning</w:t>
            </w:r>
          </w:p>
        </w:tc>
        <w:tc>
          <w:tcPr>
            <w:tcW w:w="4523" w:type="dxa"/>
            <w:shd w:val="clear" w:color="auto" w:fill="A8D08D" w:themeFill="accent6" w:themeFillTint="99"/>
          </w:tcPr>
          <w:p w:rsidR="00CE6667" w:rsidRPr="00CE6667" w:rsidRDefault="00CE6667" w:rsidP="00CE6667">
            <w:pPr>
              <w:rPr>
                <w:rFonts w:cstheme="minorHAnsi"/>
                <w:sz w:val="18"/>
                <w:szCs w:val="18"/>
              </w:rPr>
            </w:pPr>
            <w:r w:rsidRPr="00CE6667">
              <w:rPr>
                <w:rFonts w:cstheme="minorHAnsi"/>
                <w:sz w:val="18"/>
                <w:szCs w:val="18"/>
              </w:rPr>
              <w:t>Key sub questions</w:t>
            </w:r>
          </w:p>
        </w:tc>
        <w:tc>
          <w:tcPr>
            <w:tcW w:w="6865" w:type="dxa"/>
            <w:shd w:val="clear" w:color="auto" w:fill="A8D08D" w:themeFill="accent6" w:themeFillTint="99"/>
          </w:tcPr>
          <w:p w:rsidR="00CE6667" w:rsidRPr="00CE6667" w:rsidRDefault="00CE6667" w:rsidP="00CE6667">
            <w:pPr>
              <w:rPr>
                <w:sz w:val="18"/>
                <w:szCs w:val="18"/>
              </w:rPr>
            </w:pPr>
            <w:r w:rsidRPr="00CE6667">
              <w:rPr>
                <w:sz w:val="18"/>
                <w:szCs w:val="18"/>
              </w:rPr>
              <w:t>Future Learning</w:t>
            </w:r>
          </w:p>
        </w:tc>
      </w:tr>
      <w:tr w:rsidR="00547CF2" w:rsidTr="00AE091A">
        <w:tc>
          <w:tcPr>
            <w:tcW w:w="2560" w:type="dxa"/>
            <w:shd w:val="clear" w:color="auto" w:fill="FFFFFF" w:themeFill="background1"/>
          </w:tcPr>
          <w:p w:rsidR="00626D9A" w:rsidRPr="00674201" w:rsidRDefault="005C7469" w:rsidP="005C7469">
            <w:pPr>
              <w:shd w:val="clear" w:color="auto" w:fill="FFFFFF"/>
              <w:spacing w:after="75"/>
              <w:rPr>
                <w:rFonts w:cstheme="minorHAnsi"/>
                <w:sz w:val="18"/>
                <w:szCs w:val="18"/>
              </w:rPr>
            </w:pPr>
            <w:r w:rsidRPr="00674201">
              <w:rPr>
                <w:rFonts w:cstheme="minorHAnsi"/>
                <w:sz w:val="18"/>
                <w:szCs w:val="18"/>
              </w:rPr>
              <w:t>EYFS</w:t>
            </w:r>
          </w:p>
          <w:p w:rsidR="005C7469" w:rsidRPr="00674201" w:rsidRDefault="005C7469" w:rsidP="005C7469">
            <w:pPr>
              <w:shd w:val="clear" w:color="auto" w:fill="FFFFFF"/>
              <w:spacing w:after="75"/>
              <w:rPr>
                <w:rFonts w:cstheme="minorHAnsi"/>
                <w:sz w:val="18"/>
                <w:szCs w:val="18"/>
              </w:rPr>
            </w:pPr>
            <w:r w:rsidRPr="00674201">
              <w:rPr>
                <w:rFonts w:cstheme="minorHAnsi"/>
                <w:sz w:val="18"/>
                <w:szCs w:val="18"/>
              </w:rPr>
              <w:t xml:space="preserve">Africa Similarities and Differences with the local environment </w:t>
            </w:r>
          </w:p>
          <w:p w:rsidR="00F940C8" w:rsidRPr="00674201" w:rsidRDefault="00F940C8" w:rsidP="005C7469">
            <w:pPr>
              <w:shd w:val="clear" w:color="auto" w:fill="FFFFFF"/>
              <w:spacing w:after="75"/>
              <w:rPr>
                <w:rFonts w:cstheme="minorHAnsi"/>
                <w:sz w:val="18"/>
                <w:szCs w:val="18"/>
              </w:rPr>
            </w:pPr>
          </w:p>
          <w:p w:rsidR="00F940C8" w:rsidRPr="00674201" w:rsidRDefault="00F940C8" w:rsidP="005C7469">
            <w:pPr>
              <w:shd w:val="clear" w:color="auto" w:fill="FFFFFF"/>
              <w:spacing w:after="75"/>
              <w:rPr>
                <w:rFonts w:cstheme="minorHAnsi"/>
                <w:sz w:val="18"/>
                <w:szCs w:val="18"/>
              </w:rPr>
            </w:pPr>
            <w:r w:rsidRPr="00674201">
              <w:rPr>
                <w:rFonts w:cstheme="minorHAnsi"/>
                <w:sz w:val="18"/>
                <w:szCs w:val="18"/>
              </w:rPr>
              <w:t>Year 1</w:t>
            </w:r>
          </w:p>
          <w:p w:rsidR="001C75C5" w:rsidRPr="001C75C5" w:rsidRDefault="001C75C5" w:rsidP="001C75C5">
            <w:pPr>
              <w:shd w:val="clear" w:color="auto" w:fill="FFFFFF"/>
              <w:spacing w:after="75" w:line="259" w:lineRule="auto"/>
              <w:rPr>
                <w:rFonts w:cstheme="minorHAnsi"/>
                <w:sz w:val="18"/>
                <w:szCs w:val="18"/>
              </w:rPr>
            </w:pPr>
            <w:r w:rsidRPr="001C75C5">
              <w:rPr>
                <w:rFonts w:cstheme="minorHAnsi"/>
                <w:sz w:val="18"/>
                <w:szCs w:val="18"/>
              </w:rPr>
              <w:t>Africa (Human and Physical Geography with specifically South Africa)</w:t>
            </w:r>
          </w:p>
          <w:p w:rsidR="00F940C8" w:rsidRPr="00674201" w:rsidRDefault="00493E91" w:rsidP="005C7469">
            <w:pPr>
              <w:shd w:val="clear" w:color="auto" w:fill="FFFFFF"/>
              <w:spacing w:after="75"/>
              <w:rPr>
                <w:rFonts w:cstheme="minorHAnsi"/>
                <w:sz w:val="18"/>
                <w:szCs w:val="18"/>
              </w:rPr>
            </w:pPr>
            <w:r>
              <w:rPr>
                <w:rFonts w:cstheme="minorHAnsi"/>
                <w:sz w:val="18"/>
                <w:szCs w:val="18"/>
              </w:rPr>
              <w:t>Year 2</w:t>
            </w:r>
          </w:p>
          <w:p w:rsidR="005C7469" w:rsidRDefault="005C7469" w:rsidP="005C7469">
            <w:pPr>
              <w:shd w:val="clear" w:color="auto" w:fill="FFFFFF"/>
              <w:spacing w:after="75"/>
              <w:rPr>
                <w:rFonts w:cstheme="minorHAnsi"/>
                <w:sz w:val="18"/>
                <w:szCs w:val="18"/>
              </w:rPr>
            </w:pPr>
            <w:r w:rsidRPr="00674201">
              <w:rPr>
                <w:rFonts w:cstheme="minorHAnsi"/>
                <w:sz w:val="18"/>
                <w:szCs w:val="18"/>
              </w:rPr>
              <w:t>North America (Urban Living)</w:t>
            </w:r>
          </w:p>
          <w:p w:rsidR="00B902D7" w:rsidRDefault="00B902D7" w:rsidP="005C7469">
            <w:pPr>
              <w:shd w:val="clear" w:color="auto" w:fill="FFFFFF"/>
              <w:spacing w:after="75"/>
              <w:rPr>
                <w:rFonts w:cstheme="minorHAnsi"/>
                <w:sz w:val="18"/>
                <w:szCs w:val="18"/>
              </w:rPr>
            </w:pPr>
          </w:p>
          <w:p w:rsidR="00B902D7" w:rsidRDefault="00B902D7" w:rsidP="005C7469">
            <w:pPr>
              <w:shd w:val="clear" w:color="auto" w:fill="FFFFFF"/>
              <w:spacing w:after="75"/>
              <w:rPr>
                <w:rFonts w:cstheme="minorHAnsi"/>
                <w:sz w:val="18"/>
                <w:szCs w:val="18"/>
              </w:rPr>
            </w:pPr>
          </w:p>
          <w:p w:rsidR="00493E91" w:rsidRDefault="00493E91" w:rsidP="005C7469">
            <w:pPr>
              <w:shd w:val="clear" w:color="auto" w:fill="FFFFFF"/>
              <w:spacing w:after="75"/>
              <w:rPr>
                <w:rFonts w:cstheme="minorHAnsi"/>
                <w:sz w:val="18"/>
                <w:szCs w:val="18"/>
              </w:rPr>
            </w:pPr>
          </w:p>
          <w:p w:rsidR="00493E91" w:rsidRDefault="00493E91" w:rsidP="005C7469">
            <w:pPr>
              <w:shd w:val="clear" w:color="auto" w:fill="FFFFFF"/>
              <w:spacing w:after="75"/>
              <w:rPr>
                <w:rFonts w:cstheme="minorHAnsi"/>
                <w:sz w:val="18"/>
                <w:szCs w:val="18"/>
              </w:rPr>
            </w:pPr>
            <w:r>
              <w:rPr>
                <w:rFonts w:cstheme="minorHAnsi"/>
                <w:sz w:val="18"/>
                <w:szCs w:val="18"/>
              </w:rPr>
              <w:t>Year 3</w:t>
            </w:r>
          </w:p>
          <w:p w:rsidR="00493E91" w:rsidRDefault="00493E91" w:rsidP="005C7469">
            <w:pPr>
              <w:shd w:val="clear" w:color="auto" w:fill="FFFFFF"/>
              <w:spacing w:after="75"/>
              <w:rPr>
                <w:rFonts w:cstheme="minorHAnsi"/>
                <w:sz w:val="18"/>
                <w:szCs w:val="18"/>
              </w:rPr>
            </w:pPr>
            <w:r>
              <w:rPr>
                <w:rFonts w:cstheme="minorHAnsi"/>
                <w:sz w:val="18"/>
                <w:szCs w:val="18"/>
              </w:rPr>
              <w:t xml:space="preserve">Comparative study of </w:t>
            </w:r>
            <w:r w:rsidR="003D49ED">
              <w:rPr>
                <w:rFonts w:cstheme="minorHAnsi"/>
                <w:sz w:val="18"/>
                <w:szCs w:val="18"/>
              </w:rPr>
              <w:t>Antarctic</w:t>
            </w:r>
            <w:r>
              <w:rPr>
                <w:rFonts w:cstheme="minorHAnsi"/>
                <w:sz w:val="18"/>
                <w:szCs w:val="18"/>
              </w:rPr>
              <w:t xml:space="preserve"> and The Arctic (</w:t>
            </w:r>
            <w:r w:rsidR="001563B0">
              <w:rPr>
                <w:rFonts w:cstheme="minorHAnsi"/>
                <w:sz w:val="18"/>
                <w:szCs w:val="18"/>
              </w:rPr>
              <w:t>Oceans/Current/</w:t>
            </w:r>
            <w:r>
              <w:rPr>
                <w:rFonts w:cstheme="minorHAnsi"/>
                <w:sz w:val="18"/>
                <w:szCs w:val="18"/>
              </w:rPr>
              <w:t>Climate/Weather and Environment)</w:t>
            </w:r>
          </w:p>
          <w:p w:rsidR="00710FD6" w:rsidRDefault="00710FD6" w:rsidP="005C7469">
            <w:pPr>
              <w:shd w:val="clear" w:color="auto" w:fill="FFFFFF"/>
              <w:spacing w:after="75"/>
              <w:rPr>
                <w:rFonts w:cstheme="minorHAnsi"/>
                <w:sz w:val="18"/>
                <w:szCs w:val="18"/>
              </w:rPr>
            </w:pPr>
          </w:p>
          <w:p w:rsidR="00710FD6" w:rsidRDefault="00710FD6" w:rsidP="005C7469">
            <w:pPr>
              <w:shd w:val="clear" w:color="auto" w:fill="FFFFFF"/>
              <w:spacing w:after="75"/>
              <w:rPr>
                <w:rFonts w:cstheme="minorHAnsi"/>
                <w:sz w:val="18"/>
                <w:szCs w:val="18"/>
              </w:rPr>
            </w:pPr>
            <w:r>
              <w:rPr>
                <w:rFonts w:cstheme="minorHAnsi"/>
                <w:sz w:val="18"/>
                <w:szCs w:val="18"/>
              </w:rPr>
              <w:t>Year 4</w:t>
            </w:r>
          </w:p>
          <w:p w:rsidR="00710FD6" w:rsidRDefault="00710FD6" w:rsidP="005C7469">
            <w:pPr>
              <w:shd w:val="clear" w:color="auto" w:fill="FFFFFF"/>
              <w:spacing w:after="75"/>
              <w:rPr>
                <w:rFonts w:cstheme="minorHAnsi"/>
                <w:sz w:val="18"/>
                <w:szCs w:val="18"/>
              </w:rPr>
            </w:pPr>
            <w:r>
              <w:rPr>
                <w:rFonts w:cstheme="minorHAnsi"/>
                <w:sz w:val="18"/>
                <w:szCs w:val="18"/>
              </w:rPr>
              <w:t>South America (The Amazon River and rain forest</w:t>
            </w:r>
          </w:p>
          <w:p w:rsidR="008E504D" w:rsidRDefault="008E504D" w:rsidP="005C7469">
            <w:pPr>
              <w:shd w:val="clear" w:color="auto" w:fill="FFFFFF"/>
              <w:spacing w:after="75"/>
              <w:rPr>
                <w:rFonts w:cstheme="minorHAnsi"/>
                <w:sz w:val="18"/>
                <w:szCs w:val="18"/>
              </w:rPr>
            </w:pPr>
          </w:p>
          <w:p w:rsidR="008E504D" w:rsidRDefault="008E504D" w:rsidP="005C7469">
            <w:pPr>
              <w:shd w:val="clear" w:color="auto" w:fill="FFFFFF"/>
              <w:spacing w:after="75"/>
              <w:rPr>
                <w:rFonts w:cstheme="minorHAnsi"/>
                <w:sz w:val="18"/>
                <w:szCs w:val="18"/>
              </w:rPr>
            </w:pPr>
            <w:r>
              <w:rPr>
                <w:rFonts w:cstheme="minorHAnsi"/>
                <w:sz w:val="18"/>
                <w:szCs w:val="18"/>
              </w:rPr>
              <w:t>Year 5</w:t>
            </w:r>
          </w:p>
          <w:p w:rsidR="005C7469" w:rsidRPr="005C7469" w:rsidRDefault="008E504D" w:rsidP="001C75C5">
            <w:pPr>
              <w:shd w:val="clear" w:color="auto" w:fill="FFFFFF"/>
              <w:spacing w:after="75"/>
              <w:rPr>
                <w:rFonts w:ascii="Arial" w:hAnsi="Arial" w:cs="Arial"/>
                <w:sz w:val="18"/>
                <w:szCs w:val="18"/>
              </w:rPr>
            </w:pPr>
            <w:r>
              <w:rPr>
                <w:rFonts w:cstheme="minorHAnsi"/>
                <w:sz w:val="18"/>
                <w:szCs w:val="18"/>
              </w:rPr>
              <w:t>Asia (Mountains and Volcanoes)</w:t>
            </w:r>
          </w:p>
        </w:tc>
        <w:tc>
          <w:tcPr>
            <w:tcW w:w="4523" w:type="dxa"/>
            <w:shd w:val="clear" w:color="auto" w:fill="FFFFFF" w:themeFill="background1"/>
          </w:tcPr>
          <w:p w:rsidR="003F225B" w:rsidRPr="008E504D" w:rsidRDefault="00563F39" w:rsidP="008E504D">
            <w:pPr>
              <w:pStyle w:val="ListParagraph"/>
              <w:numPr>
                <w:ilvl w:val="0"/>
                <w:numId w:val="26"/>
              </w:numPr>
              <w:rPr>
                <w:rFonts w:cstheme="minorHAnsi"/>
                <w:sz w:val="18"/>
                <w:szCs w:val="18"/>
              </w:rPr>
            </w:pPr>
            <w:r w:rsidRPr="008E504D">
              <w:rPr>
                <w:rFonts w:cstheme="minorHAnsi"/>
                <w:sz w:val="18"/>
                <w:szCs w:val="18"/>
              </w:rPr>
              <w:lastRenderedPageBreak/>
              <w:t>Where ar</w:t>
            </w:r>
            <w:r w:rsidR="008E504D">
              <w:rPr>
                <w:rFonts w:cstheme="minorHAnsi"/>
                <w:sz w:val="18"/>
                <w:szCs w:val="18"/>
              </w:rPr>
              <w:t>e the major European ports</w:t>
            </w:r>
          </w:p>
          <w:p w:rsidR="00CE6667" w:rsidRPr="008E504D" w:rsidRDefault="008E504D" w:rsidP="008E504D">
            <w:pPr>
              <w:pStyle w:val="ListParagraph"/>
              <w:numPr>
                <w:ilvl w:val="0"/>
                <w:numId w:val="26"/>
              </w:numPr>
              <w:rPr>
                <w:rFonts w:cstheme="minorHAnsi"/>
                <w:sz w:val="18"/>
                <w:szCs w:val="18"/>
              </w:rPr>
            </w:pPr>
            <w:r w:rsidRPr="008E504D">
              <w:rPr>
                <w:rFonts w:cstheme="minorHAnsi"/>
                <w:sz w:val="18"/>
                <w:szCs w:val="18"/>
              </w:rPr>
              <w:t>What are the major exports</w:t>
            </w:r>
          </w:p>
          <w:p w:rsidR="008E504D" w:rsidRPr="008E504D" w:rsidRDefault="008E504D" w:rsidP="008E504D">
            <w:pPr>
              <w:pStyle w:val="ListParagraph"/>
              <w:numPr>
                <w:ilvl w:val="0"/>
                <w:numId w:val="26"/>
              </w:numPr>
              <w:rPr>
                <w:rFonts w:cstheme="minorHAnsi"/>
                <w:sz w:val="18"/>
                <w:szCs w:val="18"/>
              </w:rPr>
            </w:pPr>
            <w:r w:rsidRPr="008E504D">
              <w:rPr>
                <w:rFonts w:cstheme="minorHAnsi"/>
                <w:sz w:val="18"/>
                <w:szCs w:val="18"/>
              </w:rPr>
              <w:t>Which direct do the currents flow?</w:t>
            </w:r>
          </w:p>
          <w:p w:rsidR="008E504D" w:rsidRPr="008E504D" w:rsidRDefault="008E504D" w:rsidP="008E504D">
            <w:pPr>
              <w:pStyle w:val="ListParagraph"/>
              <w:numPr>
                <w:ilvl w:val="0"/>
                <w:numId w:val="26"/>
              </w:numPr>
              <w:rPr>
                <w:rFonts w:cstheme="minorHAnsi"/>
                <w:sz w:val="18"/>
                <w:szCs w:val="18"/>
              </w:rPr>
            </w:pPr>
            <w:r w:rsidRPr="008E504D">
              <w:rPr>
                <w:rFonts w:cstheme="minorHAnsi"/>
                <w:sz w:val="18"/>
                <w:szCs w:val="18"/>
              </w:rPr>
              <w:t>How do the currents support international shipping</w:t>
            </w:r>
          </w:p>
          <w:p w:rsidR="00D56B3B" w:rsidRPr="00710FD6" w:rsidRDefault="00D56B3B" w:rsidP="00710FD6">
            <w:pPr>
              <w:pStyle w:val="ListParagraph"/>
              <w:rPr>
                <w:rFonts w:cstheme="minorHAnsi"/>
                <w:sz w:val="18"/>
                <w:szCs w:val="18"/>
              </w:rPr>
            </w:pPr>
          </w:p>
          <w:p w:rsidR="00493E91" w:rsidRPr="009417C6" w:rsidRDefault="00493E91" w:rsidP="00493E91">
            <w:pPr>
              <w:pStyle w:val="ListParagraph"/>
              <w:rPr>
                <w:rFonts w:cstheme="minorHAnsi"/>
                <w:sz w:val="18"/>
                <w:szCs w:val="18"/>
              </w:rPr>
            </w:pPr>
          </w:p>
          <w:p w:rsidR="00674201" w:rsidRPr="00774081" w:rsidRDefault="00674201" w:rsidP="00674201">
            <w:pPr>
              <w:pStyle w:val="ListParagraph"/>
              <w:rPr>
                <w:rFonts w:cstheme="minorHAnsi"/>
                <w:sz w:val="18"/>
                <w:szCs w:val="18"/>
              </w:rPr>
            </w:pPr>
          </w:p>
          <w:p w:rsidR="00F90E03" w:rsidRPr="00774081" w:rsidRDefault="00F90E03" w:rsidP="00774081">
            <w:pPr>
              <w:rPr>
                <w:rFonts w:cstheme="minorHAnsi"/>
                <w:sz w:val="18"/>
                <w:szCs w:val="18"/>
              </w:rPr>
            </w:pPr>
          </w:p>
        </w:tc>
        <w:tc>
          <w:tcPr>
            <w:tcW w:w="6865" w:type="dxa"/>
            <w:shd w:val="clear" w:color="auto" w:fill="FFFFFF" w:themeFill="background1"/>
          </w:tcPr>
          <w:p w:rsidR="00547CF2" w:rsidRPr="008E504D" w:rsidRDefault="00547CF2" w:rsidP="008E504D">
            <w:pPr>
              <w:rPr>
                <w:rFonts w:cstheme="minorHAnsi"/>
                <w:sz w:val="18"/>
                <w:szCs w:val="18"/>
              </w:rPr>
            </w:pPr>
          </w:p>
        </w:tc>
      </w:tr>
    </w:tbl>
    <w:p w:rsidR="00CF1CF9" w:rsidRDefault="007C3841">
      <w:r>
        <w:tab/>
      </w:r>
      <w:r>
        <w:tab/>
      </w:r>
    </w:p>
    <w:p w:rsidR="007C3841" w:rsidRDefault="00536F91">
      <w:r>
        <w:tab/>
      </w:r>
      <w:r>
        <w:tab/>
      </w:r>
      <w:r>
        <w:tab/>
      </w:r>
      <w:r>
        <w:tab/>
      </w:r>
      <w:r>
        <w:tab/>
        <w:t xml:space="preserve">  </w:t>
      </w:r>
    </w:p>
    <w:p w:rsidR="0077696E" w:rsidRDefault="0077696E"/>
    <w:sectPr w:rsidR="0077696E" w:rsidSect="009E61DD">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366" w:rsidRDefault="009E1366" w:rsidP="009E1366">
      <w:pPr>
        <w:spacing w:after="0" w:line="240" w:lineRule="auto"/>
      </w:pPr>
      <w:r>
        <w:separator/>
      </w:r>
    </w:p>
  </w:endnote>
  <w:endnote w:type="continuationSeparator" w:id="0">
    <w:p w:rsidR="009E1366" w:rsidRDefault="009E1366" w:rsidP="009E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Preplay">
    <w:altName w:val="BPreplay"/>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653" w:rsidRDefault="009A2175" w:rsidP="00AE091A">
    <w:pPr>
      <w:pStyle w:val="Footer"/>
      <w:tabs>
        <w:tab w:val="clear" w:pos="4513"/>
        <w:tab w:val="clear" w:pos="9026"/>
        <w:tab w:val="left" w:pos="1245"/>
      </w:tabs>
    </w:pPr>
    <w:r>
      <w:t>Year 6</w:t>
    </w:r>
    <w:r w:rsidR="00AE091A">
      <w:tab/>
    </w:r>
  </w:p>
  <w:p w:rsidR="00894653" w:rsidRDefault="00894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366" w:rsidRDefault="009E1366" w:rsidP="009E1366">
      <w:pPr>
        <w:spacing w:after="0" w:line="240" w:lineRule="auto"/>
      </w:pPr>
      <w:r>
        <w:separator/>
      </w:r>
    </w:p>
  </w:footnote>
  <w:footnote w:type="continuationSeparator" w:id="0">
    <w:p w:rsidR="009E1366" w:rsidRDefault="009E1366" w:rsidP="009E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653" w:rsidRDefault="00894653" w:rsidP="000064BF">
    <w:pPr>
      <w:pStyle w:val="Header"/>
      <w:jc w:val="center"/>
    </w:pPr>
    <w:r>
      <w:t xml:space="preserve">World Geography </w:t>
    </w:r>
    <w:r w:rsidR="00574E64">
      <w:t xml:space="preserve">Curriculum </w:t>
    </w:r>
    <w:r w:rsidR="0060760D">
      <w:t>–</w:t>
    </w:r>
    <w:r w:rsidR="001D005A">
      <w:t>Europe</w:t>
    </w:r>
    <w:r w:rsidR="004D59C2" w:rsidRPr="004D59C2">
      <w:t xml:space="preserve">                                                                                                                                  </w:t>
    </w:r>
  </w:p>
  <w:p w:rsidR="009E1366" w:rsidRDefault="009E1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68E"/>
    <w:multiLevelType w:val="hybridMultilevel"/>
    <w:tmpl w:val="E988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27CB9"/>
    <w:multiLevelType w:val="hybridMultilevel"/>
    <w:tmpl w:val="3A2C1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10657"/>
    <w:multiLevelType w:val="hybridMultilevel"/>
    <w:tmpl w:val="EA60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B49DE"/>
    <w:multiLevelType w:val="multilevel"/>
    <w:tmpl w:val="3738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CF4B45"/>
    <w:multiLevelType w:val="hybridMultilevel"/>
    <w:tmpl w:val="43D4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01BE5"/>
    <w:multiLevelType w:val="hybridMultilevel"/>
    <w:tmpl w:val="8766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F62B2"/>
    <w:multiLevelType w:val="hybridMultilevel"/>
    <w:tmpl w:val="2A06A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3149F"/>
    <w:multiLevelType w:val="hybridMultilevel"/>
    <w:tmpl w:val="BC4A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F14B7"/>
    <w:multiLevelType w:val="hybridMultilevel"/>
    <w:tmpl w:val="CD52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D0BA4"/>
    <w:multiLevelType w:val="multilevel"/>
    <w:tmpl w:val="7A429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F14484"/>
    <w:multiLevelType w:val="hybridMultilevel"/>
    <w:tmpl w:val="8A28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83549"/>
    <w:multiLevelType w:val="hybridMultilevel"/>
    <w:tmpl w:val="F6BA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C165E7"/>
    <w:multiLevelType w:val="hybridMultilevel"/>
    <w:tmpl w:val="2EB2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490307"/>
    <w:multiLevelType w:val="hybridMultilevel"/>
    <w:tmpl w:val="90F4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A3303"/>
    <w:multiLevelType w:val="hybridMultilevel"/>
    <w:tmpl w:val="7394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C6BE8"/>
    <w:multiLevelType w:val="hybridMultilevel"/>
    <w:tmpl w:val="2F4C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C02FD"/>
    <w:multiLevelType w:val="multilevel"/>
    <w:tmpl w:val="9CA61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9B09E7"/>
    <w:multiLevelType w:val="hybridMultilevel"/>
    <w:tmpl w:val="0846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C2EF9"/>
    <w:multiLevelType w:val="hybridMultilevel"/>
    <w:tmpl w:val="A98E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CE72FC"/>
    <w:multiLevelType w:val="multilevel"/>
    <w:tmpl w:val="FAB6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2D48DE"/>
    <w:multiLevelType w:val="hybridMultilevel"/>
    <w:tmpl w:val="5722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DC1D33"/>
    <w:multiLevelType w:val="hybridMultilevel"/>
    <w:tmpl w:val="E79C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314A95"/>
    <w:multiLevelType w:val="multilevel"/>
    <w:tmpl w:val="0B04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4D661B"/>
    <w:multiLevelType w:val="hybridMultilevel"/>
    <w:tmpl w:val="0B10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7130E8"/>
    <w:multiLevelType w:val="hybridMultilevel"/>
    <w:tmpl w:val="78D2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91C59"/>
    <w:multiLevelType w:val="hybridMultilevel"/>
    <w:tmpl w:val="88E8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AB1803"/>
    <w:multiLevelType w:val="hybridMultilevel"/>
    <w:tmpl w:val="9210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BA5511"/>
    <w:multiLevelType w:val="hybridMultilevel"/>
    <w:tmpl w:val="46E4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951D2A"/>
    <w:multiLevelType w:val="multilevel"/>
    <w:tmpl w:val="25C8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F838CE"/>
    <w:multiLevelType w:val="hybridMultilevel"/>
    <w:tmpl w:val="F7AE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187DC8"/>
    <w:multiLevelType w:val="hybridMultilevel"/>
    <w:tmpl w:val="7DEA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7A1E25"/>
    <w:multiLevelType w:val="hybridMultilevel"/>
    <w:tmpl w:val="65F2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7"/>
  </w:num>
  <w:num w:numId="4">
    <w:abstractNumId w:val="13"/>
  </w:num>
  <w:num w:numId="5">
    <w:abstractNumId w:val="2"/>
  </w:num>
  <w:num w:numId="6">
    <w:abstractNumId w:val="23"/>
  </w:num>
  <w:num w:numId="7">
    <w:abstractNumId w:val="15"/>
  </w:num>
  <w:num w:numId="8">
    <w:abstractNumId w:val="17"/>
  </w:num>
  <w:num w:numId="9">
    <w:abstractNumId w:val="24"/>
  </w:num>
  <w:num w:numId="10">
    <w:abstractNumId w:val="29"/>
  </w:num>
  <w:num w:numId="11">
    <w:abstractNumId w:val="22"/>
  </w:num>
  <w:num w:numId="12">
    <w:abstractNumId w:val="3"/>
  </w:num>
  <w:num w:numId="13">
    <w:abstractNumId w:val="16"/>
  </w:num>
  <w:num w:numId="14">
    <w:abstractNumId w:val="28"/>
  </w:num>
  <w:num w:numId="15">
    <w:abstractNumId w:val="19"/>
  </w:num>
  <w:num w:numId="16">
    <w:abstractNumId w:val="10"/>
  </w:num>
  <w:num w:numId="17">
    <w:abstractNumId w:val="30"/>
  </w:num>
  <w:num w:numId="18">
    <w:abstractNumId w:val="11"/>
  </w:num>
  <w:num w:numId="19">
    <w:abstractNumId w:val="8"/>
  </w:num>
  <w:num w:numId="20">
    <w:abstractNumId w:val="5"/>
  </w:num>
  <w:num w:numId="21">
    <w:abstractNumId w:val="25"/>
  </w:num>
  <w:num w:numId="22">
    <w:abstractNumId w:val="20"/>
  </w:num>
  <w:num w:numId="23">
    <w:abstractNumId w:val="26"/>
  </w:num>
  <w:num w:numId="24">
    <w:abstractNumId w:val="27"/>
  </w:num>
  <w:num w:numId="25">
    <w:abstractNumId w:val="9"/>
  </w:num>
  <w:num w:numId="26">
    <w:abstractNumId w:val="14"/>
  </w:num>
  <w:num w:numId="27">
    <w:abstractNumId w:val="4"/>
  </w:num>
  <w:num w:numId="28">
    <w:abstractNumId w:val="21"/>
  </w:num>
  <w:num w:numId="29">
    <w:abstractNumId w:val="1"/>
  </w:num>
  <w:num w:numId="30">
    <w:abstractNumId w:val="0"/>
  </w:num>
  <w:num w:numId="31">
    <w:abstractNumId w:val="3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DD"/>
    <w:rsid w:val="00000708"/>
    <w:rsid w:val="00003C54"/>
    <w:rsid w:val="000064BF"/>
    <w:rsid w:val="00012E5A"/>
    <w:rsid w:val="00024350"/>
    <w:rsid w:val="00030872"/>
    <w:rsid w:val="00080FE8"/>
    <w:rsid w:val="00084D54"/>
    <w:rsid w:val="0008610D"/>
    <w:rsid w:val="00096D65"/>
    <w:rsid w:val="000A3060"/>
    <w:rsid w:val="000B645C"/>
    <w:rsid w:val="000C15EE"/>
    <w:rsid w:val="000E3B9A"/>
    <w:rsid w:val="00120AC1"/>
    <w:rsid w:val="00120CCD"/>
    <w:rsid w:val="001231C4"/>
    <w:rsid w:val="00136D3B"/>
    <w:rsid w:val="001563B0"/>
    <w:rsid w:val="00177143"/>
    <w:rsid w:val="001848FC"/>
    <w:rsid w:val="001C75C5"/>
    <w:rsid w:val="001D005A"/>
    <w:rsid w:val="001D7AE2"/>
    <w:rsid w:val="001D7F91"/>
    <w:rsid w:val="001E67F6"/>
    <w:rsid w:val="0020001F"/>
    <w:rsid w:val="00205DC3"/>
    <w:rsid w:val="00212068"/>
    <w:rsid w:val="00214DC7"/>
    <w:rsid w:val="00222862"/>
    <w:rsid w:val="002759A0"/>
    <w:rsid w:val="00293D53"/>
    <w:rsid w:val="002C3EC4"/>
    <w:rsid w:val="002C7568"/>
    <w:rsid w:val="002D54F1"/>
    <w:rsid w:val="002F3DAA"/>
    <w:rsid w:val="00307ACA"/>
    <w:rsid w:val="0031342C"/>
    <w:rsid w:val="00336410"/>
    <w:rsid w:val="003514AB"/>
    <w:rsid w:val="003545A2"/>
    <w:rsid w:val="003B463D"/>
    <w:rsid w:val="003C4D92"/>
    <w:rsid w:val="003C57F6"/>
    <w:rsid w:val="003D49ED"/>
    <w:rsid w:val="003F225B"/>
    <w:rsid w:val="00401A96"/>
    <w:rsid w:val="00401C3E"/>
    <w:rsid w:val="004114DB"/>
    <w:rsid w:val="004273A9"/>
    <w:rsid w:val="004448C0"/>
    <w:rsid w:val="00453E55"/>
    <w:rsid w:val="004556BB"/>
    <w:rsid w:val="00477284"/>
    <w:rsid w:val="004823C7"/>
    <w:rsid w:val="00493E91"/>
    <w:rsid w:val="004A50E0"/>
    <w:rsid w:val="004B7819"/>
    <w:rsid w:val="004C634B"/>
    <w:rsid w:val="004D59C2"/>
    <w:rsid w:val="004E55AA"/>
    <w:rsid w:val="00521753"/>
    <w:rsid w:val="005303AC"/>
    <w:rsid w:val="00536F91"/>
    <w:rsid w:val="005470BA"/>
    <w:rsid w:val="00547CF2"/>
    <w:rsid w:val="00563F39"/>
    <w:rsid w:val="00574E64"/>
    <w:rsid w:val="00591EFD"/>
    <w:rsid w:val="00592049"/>
    <w:rsid w:val="005B5191"/>
    <w:rsid w:val="005C7469"/>
    <w:rsid w:val="005D15CF"/>
    <w:rsid w:val="005D43E0"/>
    <w:rsid w:val="005D5F26"/>
    <w:rsid w:val="0060760D"/>
    <w:rsid w:val="00626D9A"/>
    <w:rsid w:val="00674201"/>
    <w:rsid w:val="0067544A"/>
    <w:rsid w:val="006E3A8A"/>
    <w:rsid w:val="00710FD6"/>
    <w:rsid w:val="007138BF"/>
    <w:rsid w:val="0072723F"/>
    <w:rsid w:val="00741936"/>
    <w:rsid w:val="00744C88"/>
    <w:rsid w:val="00761541"/>
    <w:rsid w:val="0076600F"/>
    <w:rsid w:val="0077332D"/>
    <w:rsid w:val="00774081"/>
    <w:rsid w:val="0077696E"/>
    <w:rsid w:val="00777B62"/>
    <w:rsid w:val="007828D1"/>
    <w:rsid w:val="00792C5A"/>
    <w:rsid w:val="007B17FF"/>
    <w:rsid w:val="007C3841"/>
    <w:rsid w:val="007C6ADD"/>
    <w:rsid w:val="00802485"/>
    <w:rsid w:val="00806E4C"/>
    <w:rsid w:val="0081094D"/>
    <w:rsid w:val="00817D3A"/>
    <w:rsid w:val="0083567F"/>
    <w:rsid w:val="00841604"/>
    <w:rsid w:val="0084585B"/>
    <w:rsid w:val="0084675C"/>
    <w:rsid w:val="00851ABA"/>
    <w:rsid w:val="008745BA"/>
    <w:rsid w:val="00894653"/>
    <w:rsid w:val="008A2A19"/>
    <w:rsid w:val="008B5173"/>
    <w:rsid w:val="008B6C82"/>
    <w:rsid w:val="008C7700"/>
    <w:rsid w:val="008C7F78"/>
    <w:rsid w:val="008E04C1"/>
    <w:rsid w:val="008E2B7F"/>
    <w:rsid w:val="008E504D"/>
    <w:rsid w:val="009119C4"/>
    <w:rsid w:val="00914F27"/>
    <w:rsid w:val="009378DC"/>
    <w:rsid w:val="009417C6"/>
    <w:rsid w:val="00947449"/>
    <w:rsid w:val="00952CE4"/>
    <w:rsid w:val="00954432"/>
    <w:rsid w:val="009651F5"/>
    <w:rsid w:val="009810C5"/>
    <w:rsid w:val="009A2175"/>
    <w:rsid w:val="009B0AED"/>
    <w:rsid w:val="009D2142"/>
    <w:rsid w:val="009D3D2D"/>
    <w:rsid w:val="009E1366"/>
    <w:rsid w:val="009E61DD"/>
    <w:rsid w:val="009F41AD"/>
    <w:rsid w:val="00A34E40"/>
    <w:rsid w:val="00A55E4E"/>
    <w:rsid w:val="00A767CD"/>
    <w:rsid w:val="00A77C3A"/>
    <w:rsid w:val="00AE091A"/>
    <w:rsid w:val="00AE767C"/>
    <w:rsid w:val="00B10EFC"/>
    <w:rsid w:val="00B17BBD"/>
    <w:rsid w:val="00B222C3"/>
    <w:rsid w:val="00B25C38"/>
    <w:rsid w:val="00B27517"/>
    <w:rsid w:val="00B31C53"/>
    <w:rsid w:val="00B32D4F"/>
    <w:rsid w:val="00B33482"/>
    <w:rsid w:val="00B902D7"/>
    <w:rsid w:val="00B97AB8"/>
    <w:rsid w:val="00BE1F1C"/>
    <w:rsid w:val="00C0248E"/>
    <w:rsid w:val="00C311D2"/>
    <w:rsid w:val="00C37FF9"/>
    <w:rsid w:val="00C71481"/>
    <w:rsid w:val="00C823BA"/>
    <w:rsid w:val="00C91E23"/>
    <w:rsid w:val="00C97114"/>
    <w:rsid w:val="00CA7645"/>
    <w:rsid w:val="00CB26E2"/>
    <w:rsid w:val="00CD66A3"/>
    <w:rsid w:val="00CE6667"/>
    <w:rsid w:val="00CF06B8"/>
    <w:rsid w:val="00CF1CF9"/>
    <w:rsid w:val="00CF2563"/>
    <w:rsid w:val="00D11695"/>
    <w:rsid w:val="00D1240D"/>
    <w:rsid w:val="00D30FA2"/>
    <w:rsid w:val="00D435B8"/>
    <w:rsid w:val="00D567CC"/>
    <w:rsid w:val="00D56B3B"/>
    <w:rsid w:val="00D76FCC"/>
    <w:rsid w:val="00D80FD1"/>
    <w:rsid w:val="00DB029B"/>
    <w:rsid w:val="00DB0AE0"/>
    <w:rsid w:val="00DB3E37"/>
    <w:rsid w:val="00DC6822"/>
    <w:rsid w:val="00DD0E82"/>
    <w:rsid w:val="00DD5DB3"/>
    <w:rsid w:val="00DD7726"/>
    <w:rsid w:val="00DF0D76"/>
    <w:rsid w:val="00DF30DA"/>
    <w:rsid w:val="00E02C60"/>
    <w:rsid w:val="00E03B9B"/>
    <w:rsid w:val="00E3039F"/>
    <w:rsid w:val="00E45CED"/>
    <w:rsid w:val="00E61624"/>
    <w:rsid w:val="00E6186C"/>
    <w:rsid w:val="00EB1D24"/>
    <w:rsid w:val="00EF04AC"/>
    <w:rsid w:val="00EF25D3"/>
    <w:rsid w:val="00F17395"/>
    <w:rsid w:val="00F40AE1"/>
    <w:rsid w:val="00F445BF"/>
    <w:rsid w:val="00F622D1"/>
    <w:rsid w:val="00F710AA"/>
    <w:rsid w:val="00F90E03"/>
    <w:rsid w:val="00F940C8"/>
    <w:rsid w:val="00F96A9C"/>
    <w:rsid w:val="00F979BB"/>
    <w:rsid w:val="00FA63CE"/>
    <w:rsid w:val="00FA7B48"/>
    <w:rsid w:val="00FF0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AB26"/>
  <w15:chartTrackingRefBased/>
  <w15:docId w15:val="{71889958-AD44-4D3F-B01A-E70621EE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366"/>
  </w:style>
  <w:style w:type="paragraph" w:styleId="Footer">
    <w:name w:val="footer"/>
    <w:basedOn w:val="Normal"/>
    <w:link w:val="FooterChar"/>
    <w:uiPriority w:val="99"/>
    <w:unhideWhenUsed/>
    <w:rsid w:val="009E1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366"/>
  </w:style>
  <w:style w:type="paragraph" w:styleId="ListParagraph">
    <w:name w:val="List Paragraph"/>
    <w:basedOn w:val="Normal"/>
    <w:uiPriority w:val="34"/>
    <w:qFormat/>
    <w:rsid w:val="00CD66A3"/>
    <w:pPr>
      <w:ind w:left="720"/>
      <w:contextualSpacing/>
    </w:pPr>
  </w:style>
  <w:style w:type="paragraph" w:styleId="BalloonText">
    <w:name w:val="Balloon Text"/>
    <w:basedOn w:val="Normal"/>
    <w:link w:val="BalloonTextChar"/>
    <w:uiPriority w:val="99"/>
    <w:semiHidden/>
    <w:unhideWhenUsed/>
    <w:rsid w:val="00086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10D"/>
    <w:rPr>
      <w:rFonts w:ascii="Segoe UI" w:hAnsi="Segoe UI" w:cs="Segoe UI"/>
      <w:sz w:val="18"/>
      <w:szCs w:val="18"/>
    </w:rPr>
  </w:style>
  <w:style w:type="paragraph" w:styleId="NormalWeb">
    <w:name w:val="Normal (Web)"/>
    <w:basedOn w:val="Normal"/>
    <w:uiPriority w:val="99"/>
    <w:semiHidden/>
    <w:unhideWhenUsed/>
    <w:rsid w:val="001771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10">
    <w:name w:val="Pa10"/>
    <w:basedOn w:val="Normal"/>
    <w:next w:val="Normal"/>
    <w:uiPriority w:val="99"/>
    <w:rsid w:val="00C97114"/>
    <w:pPr>
      <w:autoSpaceDE w:val="0"/>
      <w:autoSpaceDN w:val="0"/>
      <w:adjustRightInd w:val="0"/>
      <w:spacing w:after="0" w:line="181" w:lineRule="atLeast"/>
    </w:pPr>
    <w:rPr>
      <w:rFonts w:ascii="BPreplay" w:hAnsi="BPreplay"/>
      <w:sz w:val="24"/>
      <w:szCs w:val="24"/>
    </w:rPr>
  </w:style>
  <w:style w:type="character" w:customStyle="1" w:styleId="A7">
    <w:name w:val="A7"/>
    <w:uiPriority w:val="99"/>
    <w:rsid w:val="00C97114"/>
    <w:rPr>
      <w:rFonts w:cs="BPreplay"/>
      <w:color w:val="DC1F5A"/>
      <w:sz w:val="17"/>
      <w:szCs w:val="17"/>
    </w:rPr>
  </w:style>
  <w:style w:type="character" w:styleId="Strong">
    <w:name w:val="Strong"/>
    <w:basedOn w:val="DefaultParagraphFont"/>
    <w:uiPriority w:val="22"/>
    <w:qFormat/>
    <w:rsid w:val="00744C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202616">
      <w:bodyDiv w:val="1"/>
      <w:marLeft w:val="0"/>
      <w:marRight w:val="0"/>
      <w:marTop w:val="0"/>
      <w:marBottom w:val="0"/>
      <w:divBdr>
        <w:top w:val="none" w:sz="0" w:space="0" w:color="auto"/>
        <w:left w:val="none" w:sz="0" w:space="0" w:color="auto"/>
        <w:bottom w:val="none" w:sz="0" w:space="0" w:color="auto"/>
        <w:right w:val="none" w:sz="0" w:space="0" w:color="auto"/>
      </w:divBdr>
    </w:div>
    <w:div w:id="619266892">
      <w:bodyDiv w:val="1"/>
      <w:marLeft w:val="0"/>
      <w:marRight w:val="0"/>
      <w:marTop w:val="0"/>
      <w:marBottom w:val="0"/>
      <w:divBdr>
        <w:top w:val="none" w:sz="0" w:space="0" w:color="auto"/>
        <w:left w:val="none" w:sz="0" w:space="0" w:color="auto"/>
        <w:bottom w:val="none" w:sz="0" w:space="0" w:color="auto"/>
        <w:right w:val="none" w:sz="0" w:space="0" w:color="auto"/>
      </w:divBdr>
    </w:div>
    <w:div w:id="1765177515">
      <w:bodyDiv w:val="1"/>
      <w:marLeft w:val="0"/>
      <w:marRight w:val="0"/>
      <w:marTop w:val="0"/>
      <w:marBottom w:val="0"/>
      <w:divBdr>
        <w:top w:val="none" w:sz="0" w:space="0" w:color="auto"/>
        <w:left w:val="none" w:sz="0" w:space="0" w:color="auto"/>
        <w:bottom w:val="none" w:sz="0" w:space="0" w:color="auto"/>
        <w:right w:val="none" w:sz="0" w:space="0" w:color="auto"/>
      </w:divBdr>
    </w:div>
    <w:div w:id="19342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2" ma:contentTypeDescription="Create a new document." ma:contentTypeScope="" ma:versionID="64c8eb9607cf5ccb47f179d774de52d1">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ca67990529aa3813acbdd4fd2f106540"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42F656-9F96-4C78-A23C-363ADB804C35}"/>
</file>

<file path=customXml/itemProps2.xml><?xml version="1.0" encoding="utf-8"?>
<ds:datastoreItem xmlns:ds="http://schemas.openxmlformats.org/officeDocument/2006/customXml" ds:itemID="{D3D4F9B6-9EB8-4D80-912E-75BC06B157C5}"/>
</file>

<file path=customXml/itemProps3.xml><?xml version="1.0" encoding="utf-8"?>
<ds:datastoreItem xmlns:ds="http://schemas.openxmlformats.org/officeDocument/2006/customXml" ds:itemID="{D9009E23-31F2-4E83-B588-1B833DA02F71}"/>
</file>

<file path=docProps/app.xml><?xml version="1.0" encoding="utf-8"?>
<Properties xmlns="http://schemas.openxmlformats.org/officeDocument/2006/extended-properties" xmlns:vt="http://schemas.openxmlformats.org/officeDocument/2006/docPropsVTypes">
  <Template>Normal.dotm</Template>
  <TotalTime>102</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Kivi, Janice</dc:creator>
  <cp:keywords/>
  <dc:description/>
  <cp:lastModifiedBy>Kivi, Janice</cp:lastModifiedBy>
  <cp:revision>17</cp:revision>
  <cp:lastPrinted>2022-11-30T14:36:00Z</cp:lastPrinted>
  <dcterms:created xsi:type="dcterms:W3CDTF">2022-12-04T18:49:00Z</dcterms:created>
  <dcterms:modified xsi:type="dcterms:W3CDTF">2023-08-22T16:17:00Z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16318000</vt:r8>
  </property>
</Properties>
</file>