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B7" w:rsidRDefault="00753EB7"/>
    <w:p w:rsidR="00753EB7" w:rsidRDefault="00753EB7" w:rsidP="00B27923">
      <w:pPr>
        <w:tabs>
          <w:tab w:val="left" w:pos="7395"/>
        </w:tabs>
      </w:pPr>
      <w:r w:rsidRPr="00D94AD0">
        <w:rPr>
          <w:rFonts w:cstheme="minorHAnsi"/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A76FA65" wp14:editId="0170C458">
            <wp:simplePos x="0" y="0"/>
            <wp:positionH relativeFrom="margin">
              <wp:posOffset>8134350</wp:posOffset>
            </wp:positionH>
            <wp:positionV relativeFrom="paragraph">
              <wp:posOffset>123825</wp:posOffset>
            </wp:positionV>
            <wp:extent cx="10922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098" y="21409"/>
                <wp:lineTo x="21098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4458DCA2" wp14:editId="20151AB4">
            <wp:extent cx="1938591" cy="10572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10" cy="107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7923">
        <w:tab/>
      </w:r>
    </w:p>
    <w:p w:rsidR="00753EB7" w:rsidRDefault="00753EB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46990</wp:posOffset>
                </wp:positionV>
                <wp:extent cx="6429375" cy="5715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EB7" w:rsidRPr="00E909D5" w:rsidRDefault="00753EB7" w:rsidP="00FB1518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96"/>
                                <w:szCs w:val="96"/>
                              </w:rPr>
                            </w:pPr>
                            <w:r w:rsidRPr="00E909D5">
                              <w:rPr>
                                <w:rFonts w:cstheme="minorHAnsi"/>
                                <w:b/>
                                <w:color w:val="FF0000"/>
                                <w:sz w:val="96"/>
                                <w:szCs w:val="96"/>
                              </w:rPr>
                              <w:t>EASTERSIDE ACADEMY</w:t>
                            </w:r>
                          </w:p>
                          <w:p w:rsidR="00753EB7" w:rsidRPr="00E909D5" w:rsidRDefault="00753EB7" w:rsidP="00FB1518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96"/>
                                <w:szCs w:val="96"/>
                              </w:rPr>
                            </w:pPr>
                            <w:r w:rsidRPr="00E909D5">
                              <w:rPr>
                                <w:rFonts w:cstheme="minorHAnsi"/>
                                <w:b/>
                                <w:sz w:val="96"/>
                                <w:szCs w:val="96"/>
                              </w:rPr>
                              <w:t>Careers Curriculum</w:t>
                            </w:r>
                            <w:r w:rsidR="005D1497">
                              <w:rPr>
                                <w:rFonts w:cstheme="minorHAnsi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C46F23" w:rsidRPr="00753EB7" w:rsidRDefault="00C46F23" w:rsidP="00753EB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55B778" wp14:editId="516C7B11">
                                  <wp:extent cx="4333875" cy="2743200"/>
                                  <wp:effectExtent l="57150" t="57150" r="47625" b="5715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3" t="8844" r="12223" b="384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3875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 contourW="12700">
                                            <a:bevelT w="184150"/>
                                            <a:contourClr>
                                              <a:schemeClr val="accent1">
                                                <a:lumMod val="50000"/>
                                              </a:schemeClr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3EB7" w:rsidRPr="00E909D5" w:rsidRDefault="005D1497" w:rsidP="00753EB7">
                            <w:pPr>
                              <w:jc w:val="center"/>
                              <w:rPr>
                                <w:rFonts w:ascii="Bradley Hand ITC" w:hAnsi="Bradley Hand ITC" w:cstheme="minorHAnsi"/>
                                <w:b/>
                                <w:i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radley Hand ITC" w:hAnsi="Bradley Hand ITC" w:cstheme="minorHAnsi"/>
                                <w:b/>
                                <w:i/>
                                <w:sz w:val="80"/>
                                <w:szCs w:val="80"/>
                              </w:rPr>
                              <w:t>Whole School Plan</w:t>
                            </w:r>
                            <w:r w:rsidR="007E57F4">
                              <w:rPr>
                                <w:rFonts w:ascii="Bradley Hand ITC" w:hAnsi="Bradley Hand ITC" w:cstheme="minorHAnsi"/>
                                <w:b/>
                                <w:i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753EB7" w:rsidRPr="00753EB7" w:rsidRDefault="00753EB7" w:rsidP="00753EB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3.7pt;width:506.25pt;height:4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UYIwIAAB4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" stroked="f">
                <v:textbox>
                  <w:txbxContent>
                    <w:p w:rsidR="00753EB7" w:rsidRPr="00E909D5" w:rsidRDefault="00753EB7" w:rsidP="00FB1518">
                      <w:pPr>
                        <w:jc w:val="center"/>
                        <w:rPr>
                          <w:rFonts w:cstheme="minorHAnsi"/>
                          <w:b/>
                          <w:sz w:val="96"/>
                          <w:szCs w:val="96"/>
                        </w:rPr>
                      </w:pPr>
                      <w:r w:rsidRPr="00E909D5">
                        <w:rPr>
                          <w:rFonts w:cstheme="minorHAnsi"/>
                          <w:b/>
                          <w:color w:val="FF0000"/>
                          <w:sz w:val="96"/>
                          <w:szCs w:val="96"/>
                        </w:rPr>
                        <w:t>EASTERSIDE ACADEMY</w:t>
                      </w:r>
                    </w:p>
                    <w:p w:rsidR="00753EB7" w:rsidRPr="00E909D5" w:rsidRDefault="00753EB7" w:rsidP="00FB1518">
                      <w:pPr>
                        <w:jc w:val="center"/>
                        <w:rPr>
                          <w:rFonts w:cstheme="minorHAnsi"/>
                          <w:b/>
                          <w:sz w:val="96"/>
                          <w:szCs w:val="96"/>
                        </w:rPr>
                      </w:pPr>
                      <w:r w:rsidRPr="00E909D5">
                        <w:rPr>
                          <w:rFonts w:cstheme="minorHAnsi"/>
                          <w:b/>
                          <w:sz w:val="96"/>
                          <w:szCs w:val="96"/>
                        </w:rPr>
                        <w:t>Careers Curriculum</w:t>
                      </w:r>
                      <w:r w:rsidR="005D1497">
                        <w:rPr>
                          <w:rFonts w:cstheme="minorHAnsi"/>
                          <w:b/>
                          <w:sz w:val="96"/>
                          <w:szCs w:val="96"/>
                        </w:rPr>
                        <w:t xml:space="preserve"> </w:t>
                      </w:r>
                    </w:p>
                    <w:p w:rsidR="00C46F23" w:rsidRPr="00753EB7" w:rsidRDefault="00C46F23" w:rsidP="00753EB7">
                      <w:pPr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55B778" wp14:editId="516C7B11">
                            <wp:extent cx="4333875" cy="2743200"/>
                            <wp:effectExtent l="57150" t="57150" r="47625" b="5715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3" t="8844" r="12223" b="384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33875" cy="27432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12700">
                                      <a:bevelT w="184150"/>
                                      <a:contourClr>
                                        <a:schemeClr val="accent1">
                                          <a:lumMod val="50000"/>
                                        </a:schemeClr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53EB7" w:rsidRPr="00E909D5" w:rsidRDefault="005D1497" w:rsidP="00753EB7">
                      <w:pPr>
                        <w:jc w:val="center"/>
                        <w:rPr>
                          <w:rFonts w:ascii="Bradley Hand ITC" w:hAnsi="Bradley Hand ITC" w:cstheme="minorHAnsi"/>
                          <w:b/>
                          <w:i/>
                          <w:sz w:val="80"/>
                          <w:szCs w:val="80"/>
                        </w:rPr>
                      </w:pPr>
                      <w:r>
                        <w:rPr>
                          <w:rFonts w:ascii="Bradley Hand ITC" w:hAnsi="Bradley Hand ITC" w:cstheme="minorHAnsi"/>
                          <w:b/>
                          <w:i/>
                          <w:sz w:val="80"/>
                          <w:szCs w:val="80"/>
                        </w:rPr>
                        <w:t>Whole School Plan</w:t>
                      </w:r>
                      <w:r w:rsidR="007E57F4">
                        <w:rPr>
                          <w:rFonts w:ascii="Bradley Hand ITC" w:hAnsi="Bradley Hand ITC" w:cstheme="minorHAnsi"/>
                          <w:b/>
                          <w:i/>
                          <w:sz w:val="80"/>
                          <w:szCs w:val="80"/>
                        </w:rPr>
                        <w:t xml:space="preserve"> </w:t>
                      </w:r>
                    </w:p>
                    <w:p w:rsidR="00753EB7" w:rsidRPr="00753EB7" w:rsidRDefault="00753EB7" w:rsidP="00753EB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4129" w:rsidRDefault="00A24129" w:rsidP="007838C4">
      <w:pPr>
        <w:ind w:left="142"/>
      </w:pPr>
    </w:p>
    <w:tbl>
      <w:tblPr>
        <w:tblStyle w:val="TableGrid"/>
        <w:tblpPr w:leftFromText="180" w:rightFromText="180" w:horzAnchor="margin" w:tblpX="-283" w:tblpY="-1440"/>
        <w:tblW w:w="14847" w:type="dxa"/>
        <w:tblLayout w:type="fixed"/>
        <w:tblLook w:val="04A0" w:firstRow="1" w:lastRow="0" w:firstColumn="1" w:lastColumn="0" w:noHBand="0" w:noVBand="1"/>
      </w:tblPr>
      <w:tblGrid>
        <w:gridCol w:w="571"/>
        <w:gridCol w:w="734"/>
        <w:gridCol w:w="593"/>
        <w:gridCol w:w="2284"/>
        <w:gridCol w:w="1815"/>
        <w:gridCol w:w="1998"/>
        <w:gridCol w:w="2142"/>
        <w:gridCol w:w="2426"/>
        <w:gridCol w:w="2284"/>
      </w:tblGrid>
      <w:tr w:rsidR="00CB64C1" w:rsidRPr="00D94AD0" w:rsidTr="005D1497">
        <w:trPr>
          <w:gridAfter w:val="6"/>
          <w:wAfter w:w="12948" w:type="dxa"/>
          <w:trHeight w:val="411"/>
        </w:trPr>
        <w:tc>
          <w:tcPr>
            <w:tcW w:w="1899" w:type="dxa"/>
            <w:gridSpan w:val="3"/>
            <w:tcBorders>
              <w:left w:val="nil"/>
              <w:right w:val="nil"/>
            </w:tcBorders>
          </w:tcPr>
          <w:p w:rsidR="00CB64C1" w:rsidRPr="00D94AD0" w:rsidRDefault="00CB64C1" w:rsidP="007838C4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6874D8" w:rsidRPr="00D94AD0" w:rsidTr="005D1497">
        <w:trPr>
          <w:gridAfter w:val="6"/>
          <w:wAfter w:w="12948" w:type="dxa"/>
          <w:trHeight w:val="411"/>
        </w:trPr>
        <w:tc>
          <w:tcPr>
            <w:tcW w:w="1899" w:type="dxa"/>
            <w:gridSpan w:val="3"/>
            <w:tcBorders>
              <w:left w:val="nil"/>
              <w:right w:val="nil"/>
            </w:tcBorders>
          </w:tcPr>
          <w:p w:rsidR="006874D8" w:rsidRPr="00D94AD0" w:rsidRDefault="006874D8" w:rsidP="007838C4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CB64C1" w:rsidRPr="00D94AD0" w:rsidTr="005D1497">
        <w:trPr>
          <w:trHeight w:val="349"/>
        </w:trPr>
        <w:tc>
          <w:tcPr>
            <w:tcW w:w="572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Team</w:t>
            </w:r>
          </w:p>
        </w:tc>
        <w:tc>
          <w:tcPr>
            <w:tcW w:w="734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Career</w:t>
            </w:r>
          </w:p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Focus</w:t>
            </w:r>
          </w:p>
        </w:tc>
        <w:tc>
          <w:tcPr>
            <w:tcW w:w="592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Cycle</w:t>
            </w:r>
          </w:p>
        </w:tc>
        <w:tc>
          <w:tcPr>
            <w:tcW w:w="2284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Autumn 1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Autumn 2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Spring   1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Spring 2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Summer 1</w:t>
            </w:r>
          </w:p>
        </w:tc>
        <w:tc>
          <w:tcPr>
            <w:tcW w:w="2284" w:type="dxa"/>
            <w:shd w:val="clear" w:color="auto" w:fill="F2F2F2" w:themeFill="background1" w:themeFillShade="F2"/>
          </w:tcPr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Summer</w:t>
            </w:r>
          </w:p>
          <w:p w:rsidR="00CB64C1" w:rsidRPr="00E31437" w:rsidRDefault="00CB64C1" w:rsidP="007838C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31437">
              <w:rPr>
                <w:rFonts w:cstheme="minorHAnsi"/>
                <w:b/>
                <w:sz w:val="14"/>
                <w:szCs w:val="14"/>
              </w:rPr>
              <w:t>2</w:t>
            </w:r>
          </w:p>
        </w:tc>
      </w:tr>
      <w:tr w:rsidR="00CB64C1" w:rsidRPr="00D60F1C" w:rsidTr="005D1497">
        <w:trPr>
          <w:trHeight w:val="1225"/>
        </w:trPr>
        <w:tc>
          <w:tcPr>
            <w:tcW w:w="572" w:type="dxa"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EYS</w:t>
            </w: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 xml:space="preserve">               All about Me </w:t>
            </w:r>
          </w:p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 xml:space="preserve">             Child –centred</w:t>
            </w:r>
          </w:p>
        </w:tc>
        <w:tc>
          <w:tcPr>
            <w:tcW w:w="592" w:type="dxa"/>
            <w:shd w:val="clear" w:color="auto" w:fill="FFFFFF" w:themeFill="background1"/>
          </w:tcPr>
          <w:p w:rsidR="00CB64C1" w:rsidRPr="00E31437" w:rsidRDefault="00CB64C1" w:rsidP="007838C4">
            <w:pPr>
              <w:rPr>
                <w:rFonts w:cstheme="minorHAnsi"/>
                <w:sz w:val="12"/>
                <w:szCs w:val="12"/>
              </w:rPr>
            </w:pPr>
            <w:r w:rsidRPr="00E31437">
              <w:rPr>
                <w:rFonts w:cstheme="minorHAnsi"/>
                <w:sz w:val="12"/>
                <w:szCs w:val="12"/>
              </w:rPr>
              <w:t>Cycle 1/2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56256D" w:rsidRDefault="00CB64C1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56256D">
              <w:rPr>
                <w:rFonts w:cstheme="minorHAnsi"/>
                <w:color w:val="5B9BD5" w:themeColor="accent1"/>
                <w:sz w:val="10"/>
                <w:szCs w:val="10"/>
              </w:rPr>
              <w:t>Changes-Ourselves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Role play –hands on activities ( taking on different roles) e.g. shop assistant etc.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Use of areas to develop range of skills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Equality of opportunity for all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All about me- what do I want to do when I grow up?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Pets-Looking after class pet-managing care needs- ongoing  </w:t>
            </w:r>
          </w:p>
          <w:p w:rsidR="00CB64C1" w:rsidRPr="00E31437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Stay and Play topics- ongoing</w:t>
            </w:r>
          </w:p>
        </w:tc>
        <w:tc>
          <w:tcPr>
            <w:tcW w:w="1815" w:type="dxa"/>
            <w:shd w:val="clear" w:color="auto" w:fill="E2EFD9" w:themeFill="accent6" w:themeFillTint="33"/>
          </w:tcPr>
          <w:p w:rsidR="00CB64C1" w:rsidRPr="00030A8D" w:rsidRDefault="0056256D" w:rsidP="007838C4">
            <w:pPr>
              <w:rPr>
                <w:rFonts w:cstheme="minorHAnsi"/>
                <w:color w:val="92D050"/>
                <w:sz w:val="10"/>
                <w:szCs w:val="10"/>
              </w:rPr>
            </w:pPr>
            <w:r>
              <w:rPr>
                <w:rFonts w:cstheme="minorHAnsi"/>
                <w:color w:val="92D050"/>
                <w:sz w:val="10"/>
                <w:szCs w:val="10"/>
              </w:rPr>
              <w:t xml:space="preserve">World of Work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Visit to Care Home (ongoing)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Use of LOTC- Keyworker focus (PSHE)- focus on rules, routines and feelings. Develop independence and collaboration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CB64C1" w:rsidRPr="00030A8D" w:rsidRDefault="00CB64C1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030A8D">
              <w:rPr>
                <w:rFonts w:cstheme="minorHAnsi"/>
                <w:color w:val="5B9BD5" w:themeColor="accent1"/>
                <w:sz w:val="10"/>
                <w:szCs w:val="10"/>
              </w:rPr>
              <w:t>Once Upon a Time.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Visits from local community-eg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Dental  service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Roles of different characters- exploring through stories and role play.</w:t>
            </w: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C5E0B3" w:themeFill="accent6" w:themeFillTint="66"/>
          </w:tcPr>
          <w:p w:rsidR="00030A8D" w:rsidRPr="00030A8D" w:rsidRDefault="00030A8D" w:rsidP="007838C4">
            <w:pPr>
              <w:rPr>
                <w:rFonts w:cstheme="minorHAnsi"/>
                <w:color w:val="70AD47" w:themeColor="accent6"/>
                <w:sz w:val="10"/>
                <w:szCs w:val="10"/>
              </w:rPr>
            </w:pPr>
            <w:r w:rsidRPr="00030A8D">
              <w:rPr>
                <w:rFonts w:cstheme="minorHAnsi"/>
                <w:color w:val="70AD47" w:themeColor="accent6"/>
                <w:sz w:val="10"/>
                <w:szCs w:val="10"/>
              </w:rPr>
              <w:t xml:space="preserve">World of Work </w:t>
            </w:r>
          </w:p>
          <w:p w:rsidR="00030A8D" w:rsidRDefault="00030A8D" w:rsidP="007838C4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10"/>
                <w:szCs w:val="10"/>
              </w:rPr>
            </w:pPr>
            <w:r w:rsidRPr="00030A8D">
              <w:rPr>
                <w:rFonts w:cstheme="minorHAnsi"/>
                <w:sz w:val="10"/>
                <w:szCs w:val="10"/>
              </w:rPr>
              <w:t>Visit to Care Home (ongoing)</w:t>
            </w:r>
          </w:p>
          <w:p w:rsidR="00CB64C1" w:rsidRPr="00030A8D" w:rsidRDefault="00030A8D" w:rsidP="007838C4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10"/>
                <w:szCs w:val="10"/>
              </w:rPr>
            </w:pPr>
            <w:r w:rsidRPr="00030A8D">
              <w:rPr>
                <w:rFonts w:cstheme="minorHAnsi"/>
                <w:sz w:val="10"/>
                <w:szCs w:val="10"/>
              </w:rPr>
              <w:t>Use of LOTC- Keyworker focus (PSHE)- focus on rules, routines and feelings. Develop independence and collaboration</w:t>
            </w:r>
          </w:p>
        </w:tc>
        <w:tc>
          <w:tcPr>
            <w:tcW w:w="2426" w:type="dxa"/>
            <w:shd w:val="clear" w:color="auto" w:fill="DEEAF6" w:themeFill="accent1" w:themeFillTint="33"/>
          </w:tcPr>
          <w:p w:rsidR="00CB64C1" w:rsidRPr="00030A8D" w:rsidRDefault="00CB64C1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030A8D">
              <w:rPr>
                <w:rFonts w:cstheme="minorHAnsi"/>
                <w:color w:val="5B9BD5" w:themeColor="accent1"/>
                <w:sz w:val="10"/>
                <w:szCs w:val="10"/>
              </w:rPr>
              <w:t>Off We Go-Out and About.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People who help us-visit Fire Service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Local environment- different building and shops</w:t>
            </w:r>
          </w:p>
          <w:p w:rsidR="00CB64C1" w:rsidRPr="00D60F1C" w:rsidRDefault="00CB64C1" w:rsidP="007838C4">
            <w:pPr>
              <w:pStyle w:val="ListParagraph"/>
              <w:ind w:left="360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Local</w:t>
            </w:r>
            <w:r w:rsidRPr="00D60F1C">
              <w:rPr>
                <w:rFonts w:cstheme="minorHAnsi"/>
                <w:sz w:val="10"/>
                <w:szCs w:val="10"/>
              </w:rPr>
              <w:t xml:space="preserve"> environment –road safety.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030A8D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030A8D">
              <w:rPr>
                <w:rFonts w:cstheme="minorHAnsi"/>
                <w:color w:val="000000" w:themeColor="text1"/>
                <w:sz w:val="10"/>
                <w:szCs w:val="10"/>
              </w:rPr>
              <w:t>Visits to local places</w:t>
            </w:r>
          </w:p>
          <w:p w:rsidR="00CB64C1" w:rsidRPr="001F280F" w:rsidRDefault="00CB64C1" w:rsidP="007838C4">
            <w:pPr>
              <w:ind w:left="-99"/>
              <w:rPr>
                <w:rFonts w:cstheme="minorHAnsi"/>
                <w:color w:val="00B050"/>
                <w:sz w:val="10"/>
                <w:szCs w:val="10"/>
              </w:rPr>
            </w:pPr>
          </w:p>
          <w:p w:rsidR="00CB64C1" w:rsidRPr="006625DD" w:rsidRDefault="00CB64C1" w:rsidP="007838C4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color w:val="000000" w:themeColor="text1"/>
                <w:sz w:val="10"/>
                <w:szCs w:val="10"/>
              </w:rPr>
              <w:t xml:space="preserve">Visits </w:t>
            </w:r>
            <w:r w:rsidRPr="006625DD">
              <w:rPr>
                <w:rFonts w:cstheme="minorHAnsi"/>
                <w:color w:val="000000" w:themeColor="text1"/>
                <w:sz w:val="10"/>
                <w:szCs w:val="10"/>
              </w:rPr>
              <w:t>may vary  based on children’s interests - Farm- roles and responsibilities on the farm/animals/supermarket</w:t>
            </w:r>
          </w:p>
        </w:tc>
      </w:tr>
      <w:tr w:rsidR="00CB64C1" w:rsidRPr="00D60F1C" w:rsidTr="005D1497">
        <w:trPr>
          <w:gridAfter w:val="6"/>
          <w:wAfter w:w="12948" w:type="dxa"/>
          <w:trHeight w:val="63"/>
        </w:trPr>
        <w:tc>
          <w:tcPr>
            <w:tcW w:w="1899" w:type="dxa"/>
            <w:gridSpan w:val="3"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503"/>
        </w:trPr>
        <w:tc>
          <w:tcPr>
            <w:tcW w:w="572" w:type="dxa"/>
            <w:vMerge w:val="restart"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KS1</w:t>
            </w: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 w:val="restart"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 xml:space="preserve">    </w:t>
            </w:r>
          </w:p>
          <w:p w:rsidR="00CB64C1" w:rsidRPr="00D60F1C" w:rsidRDefault="00CB64C1" w:rsidP="007838C4">
            <w:pPr>
              <w:ind w:left="113" w:right="113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Emergency services/</w:t>
            </w:r>
          </w:p>
          <w:p w:rsidR="00CB64C1" w:rsidRPr="00D60F1C" w:rsidRDefault="00CB64C1" w:rsidP="007838C4">
            <w:pPr>
              <w:ind w:left="113" w:right="113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School Roles/Enterprise</w:t>
            </w: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:rsidR="00CB64C1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Cycle 1</w:t>
            </w: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E977B5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E977B5">
              <w:rPr>
                <w:rFonts w:cstheme="minorHAnsi"/>
                <w:color w:val="00B050"/>
                <w:sz w:val="10"/>
                <w:szCs w:val="10"/>
              </w:rPr>
              <w:t xml:space="preserve">What is the same/different about us? </w:t>
            </w:r>
          </w:p>
          <w:p w:rsidR="00CB64C1" w:rsidRPr="009045CF" w:rsidRDefault="00CB64C1" w:rsidP="007838C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Explore qualities and skills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Enterprise -Class museum/</w:t>
            </w:r>
          </w:p>
          <w:p w:rsidR="00CB64C1" w:rsidRPr="00BB16ED" w:rsidRDefault="00CB64C1" w:rsidP="00BB16ED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Money making project-</w:t>
            </w:r>
            <w:r>
              <w:rPr>
                <w:rFonts w:cstheme="minorHAnsi"/>
                <w:sz w:val="10"/>
                <w:szCs w:val="10"/>
              </w:rPr>
              <w:t>/</w:t>
            </w:r>
            <w:r w:rsidRPr="00D60F1C">
              <w:rPr>
                <w:rFonts w:cstheme="minorHAnsi"/>
                <w:sz w:val="10"/>
                <w:szCs w:val="10"/>
              </w:rPr>
              <w:t xml:space="preserve"> Class Budget</w:t>
            </w:r>
            <w:r w:rsidRPr="00D60F1C">
              <w:rPr>
                <w:rFonts w:cstheme="minorHAnsi"/>
                <w:color w:val="00B050"/>
                <w:sz w:val="10"/>
                <w:szCs w:val="10"/>
              </w:rPr>
              <w:t xml:space="preserve"> </w:t>
            </w:r>
          </w:p>
        </w:tc>
        <w:tc>
          <w:tcPr>
            <w:tcW w:w="1815" w:type="dxa"/>
            <w:shd w:val="clear" w:color="auto" w:fill="C5E0B3" w:themeFill="accent6" w:themeFillTint="66"/>
          </w:tcPr>
          <w:p w:rsidR="00CB64C1" w:rsidRPr="00030A8D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C5E0B3" w:themeFill="accent6" w:themeFillTint="66"/>
          </w:tcPr>
          <w:p w:rsidR="00CB64C1" w:rsidRPr="00E977B5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E977B5">
              <w:rPr>
                <w:rFonts w:cstheme="minorHAnsi"/>
                <w:color w:val="00B050"/>
                <w:sz w:val="10"/>
                <w:szCs w:val="10"/>
              </w:rPr>
              <w:t xml:space="preserve">What helps us stay healthy? </w:t>
            </w:r>
          </w:p>
          <w:p w:rsidR="009045CF" w:rsidRDefault="00CB64C1" w:rsidP="007838C4">
            <w:pPr>
              <w:pStyle w:val="ListParagraph"/>
              <w:numPr>
                <w:ilvl w:val="0"/>
                <w:numId w:val="26"/>
              </w:numPr>
              <w:ind w:left="314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School nurse</w:t>
            </w:r>
          </w:p>
          <w:p w:rsidR="00CB64C1" w:rsidRPr="009045CF" w:rsidRDefault="00CB64C1" w:rsidP="007838C4">
            <w:pPr>
              <w:pStyle w:val="ListParagraph"/>
              <w:numPr>
                <w:ilvl w:val="0"/>
                <w:numId w:val="26"/>
              </w:numPr>
              <w:ind w:left="314"/>
              <w:rPr>
                <w:rFonts w:cstheme="minorHAnsi"/>
                <w:sz w:val="10"/>
                <w:szCs w:val="10"/>
              </w:rPr>
            </w:pPr>
            <w:r w:rsidRPr="009045CF">
              <w:rPr>
                <w:rFonts w:cstheme="minorHAnsi"/>
                <w:sz w:val="10"/>
                <w:szCs w:val="10"/>
              </w:rPr>
              <w:t>Dental Service</w:t>
            </w:r>
          </w:p>
          <w:p w:rsidR="00CB64C1" w:rsidRPr="00D60F1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C5E0B3" w:themeFill="accent6" w:themeFillTint="66"/>
          </w:tcPr>
          <w:p w:rsidR="00CB64C1" w:rsidRPr="00E977B5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E977B5">
              <w:rPr>
                <w:rFonts w:cstheme="minorHAnsi"/>
                <w:color w:val="00B050"/>
                <w:sz w:val="10"/>
                <w:szCs w:val="10"/>
              </w:rPr>
              <w:t>What can we do with money?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6"/>
              </w:numPr>
              <w:ind w:left="91" w:hanging="142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Mrs Pennock- role of ABM</w:t>
            </w:r>
            <w:r w:rsidR="00030A8D">
              <w:rPr>
                <w:rFonts w:cstheme="minorHAnsi"/>
                <w:sz w:val="10"/>
                <w:szCs w:val="10"/>
              </w:rPr>
              <w:t xml:space="preserve"> and managing budgets.</w:t>
            </w:r>
          </w:p>
        </w:tc>
        <w:tc>
          <w:tcPr>
            <w:tcW w:w="2426" w:type="dxa"/>
            <w:shd w:val="clear" w:color="auto" w:fill="C5E0B3" w:themeFill="accent6" w:themeFillTint="66"/>
          </w:tcPr>
          <w:p w:rsidR="00CB64C1" w:rsidRPr="00E977B5" w:rsidRDefault="00CB64C1" w:rsidP="007838C4">
            <w:pPr>
              <w:rPr>
                <w:rFonts w:cstheme="minorHAnsi"/>
                <w:sz w:val="10"/>
                <w:szCs w:val="10"/>
              </w:rPr>
            </w:pPr>
            <w:r w:rsidRPr="00E977B5">
              <w:rPr>
                <w:rFonts w:cstheme="minorHAnsi"/>
                <w:color w:val="00B050"/>
                <w:sz w:val="10"/>
                <w:szCs w:val="10"/>
              </w:rPr>
              <w:t xml:space="preserve">Who helps to </w:t>
            </w:r>
            <w:r w:rsidRPr="00E977B5">
              <w:rPr>
                <w:rFonts w:cstheme="minorHAnsi"/>
                <w:b/>
                <w:color w:val="00B050"/>
                <w:sz w:val="10"/>
                <w:szCs w:val="10"/>
              </w:rPr>
              <w:t>keep us safe?</w:t>
            </w:r>
            <w:r w:rsidRPr="00E977B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:rsidR="00CB64C1" w:rsidRPr="00030A8D" w:rsidRDefault="00CB64C1" w:rsidP="007838C4">
            <w:pPr>
              <w:pStyle w:val="ListParagraph"/>
              <w:numPr>
                <w:ilvl w:val="0"/>
                <w:numId w:val="26"/>
              </w:numPr>
              <w:ind w:left="370"/>
              <w:jc w:val="both"/>
              <w:rPr>
                <w:rFonts w:cstheme="minorHAnsi"/>
                <w:sz w:val="10"/>
                <w:szCs w:val="10"/>
              </w:rPr>
            </w:pPr>
            <w:r w:rsidRPr="00030A8D">
              <w:rPr>
                <w:rFonts w:cstheme="minorHAnsi"/>
                <w:sz w:val="10"/>
                <w:szCs w:val="10"/>
              </w:rPr>
              <w:t>Great North Ambulance</w:t>
            </w: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  <w:p w:rsidR="00CB64C1" w:rsidRPr="00D60F1C" w:rsidRDefault="00CB64C1" w:rsidP="007838C4">
            <w:pPr>
              <w:pStyle w:val="ListParagraph"/>
              <w:ind w:left="360"/>
              <w:rPr>
                <w:rFonts w:cstheme="minorHAnsi"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E977B5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E977B5">
              <w:rPr>
                <w:rFonts w:cstheme="minorHAnsi"/>
                <w:color w:val="00B050"/>
                <w:sz w:val="10"/>
                <w:szCs w:val="10"/>
              </w:rPr>
              <w:t xml:space="preserve">How can we look after each other and the world?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Red Cross</w:t>
            </w:r>
          </w:p>
          <w:p w:rsidR="00CB64C1" w:rsidRPr="00BB16ED" w:rsidRDefault="00CB64C1" w:rsidP="007838C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0"/>
                <w:szCs w:val="10"/>
              </w:rPr>
            </w:pPr>
            <w:r w:rsidRPr="00BB16ED">
              <w:rPr>
                <w:rFonts w:cstheme="minorHAnsi"/>
                <w:sz w:val="10"/>
                <w:szCs w:val="10"/>
              </w:rPr>
              <w:t>Tollesby Home Care worker</w:t>
            </w:r>
          </w:p>
        </w:tc>
      </w:tr>
      <w:tr w:rsidR="00CB64C1" w:rsidRPr="00D60F1C" w:rsidTr="005D1497">
        <w:trPr>
          <w:trHeight w:val="303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pStyle w:val="ListParagraph"/>
              <w:ind w:left="360"/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1815" w:type="dxa"/>
            <w:shd w:val="clear" w:color="auto" w:fill="DEEAF6" w:themeFill="accent1" w:themeFillTint="33"/>
          </w:tcPr>
          <w:p w:rsidR="00CB64C1" w:rsidRPr="00E977B5" w:rsidRDefault="00CB64C1" w:rsidP="007838C4">
            <w:pPr>
              <w:rPr>
                <w:rFonts w:cstheme="minorHAnsi"/>
                <w:color w:val="5B9BD5" w:themeColor="accent1"/>
                <w:sz w:val="16"/>
                <w:szCs w:val="16"/>
                <w:vertAlign w:val="superscript"/>
              </w:rPr>
            </w:pPr>
            <w:r w:rsidRPr="00E977B5">
              <w:rPr>
                <w:rFonts w:cstheme="minorHAnsi"/>
                <w:color w:val="5B9BD5" w:themeColor="accent1"/>
                <w:sz w:val="16"/>
                <w:szCs w:val="16"/>
                <w:vertAlign w:val="superscript"/>
              </w:rPr>
              <w:t>Who burnt London down?</w:t>
            </w:r>
          </w:p>
          <w:p w:rsidR="00CB64C1" w:rsidRPr="006874D8" w:rsidRDefault="00CB64C1" w:rsidP="006874D8">
            <w:pPr>
              <w:rPr>
                <w:rFonts w:cstheme="minorHAnsi"/>
                <w:color w:val="5B9BD5" w:themeColor="accent1"/>
                <w:sz w:val="10"/>
                <w:szCs w:val="10"/>
                <w:vertAlign w:val="superscript"/>
              </w:rPr>
            </w:pPr>
            <w:r w:rsidRPr="006874D8">
              <w:rPr>
                <w:rFonts w:cstheme="minorHAnsi"/>
                <w:sz w:val="10"/>
                <w:szCs w:val="10"/>
              </w:rPr>
              <w:t xml:space="preserve">STEM </w:t>
            </w:r>
            <w:r w:rsidR="009045CF" w:rsidRPr="006874D8">
              <w:rPr>
                <w:rFonts w:cstheme="minorHAnsi"/>
                <w:sz w:val="10"/>
                <w:szCs w:val="10"/>
              </w:rPr>
              <w:t>links- construction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CB64C1" w:rsidRPr="0056256D" w:rsidRDefault="00CB64C1" w:rsidP="007838C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B050"/>
                <w:sz w:val="10"/>
                <w:szCs w:val="10"/>
                <w:vertAlign w:val="superscript"/>
              </w:rPr>
            </w:pPr>
          </w:p>
        </w:tc>
        <w:tc>
          <w:tcPr>
            <w:tcW w:w="2142" w:type="dxa"/>
            <w:shd w:val="clear" w:color="auto" w:fill="DEEAF6" w:themeFill="accent1" w:themeFillTint="33"/>
          </w:tcPr>
          <w:p w:rsidR="00CB64C1" w:rsidRPr="0056256D" w:rsidRDefault="00CB64C1" w:rsidP="007838C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B050"/>
                <w:sz w:val="10"/>
                <w:szCs w:val="10"/>
                <w:vertAlign w:val="superscript"/>
              </w:rPr>
            </w:pPr>
          </w:p>
        </w:tc>
        <w:tc>
          <w:tcPr>
            <w:tcW w:w="2426" w:type="dxa"/>
            <w:shd w:val="clear" w:color="auto" w:fill="DEEAF6" w:themeFill="accent1" w:themeFillTint="33"/>
          </w:tcPr>
          <w:p w:rsidR="00CB64C1" w:rsidRPr="0056256D" w:rsidRDefault="00CB64C1" w:rsidP="007838C4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B050"/>
                <w:sz w:val="10"/>
                <w:szCs w:val="10"/>
                <w:vertAlign w:val="superscript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D60F1C" w:rsidRDefault="00CB64C1" w:rsidP="00BB16ED">
            <w:pPr>
              <w:pStyle w:val="ListParagraph"/>
              <w:ind w:left="372"/>
              <w:rPr>
                <w:rFonts w:cstheme="minorHAnsi"/>
                <w:color w:val="00B050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914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Cycle 2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7838C4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7838C4">
              <w:rPr>
                <w:rFonts w:cstheme="minorHAnsi"/>
                <w:color w:val="00B050"/>
                <w:sz w:val="10"/>
                <w:szCs w:val="10"/>
              </w:rPr>
              <w:t xml:space="preserve">What makes us a good friend? </w:t>
            </w:r>
          </w:p>
          <w:p w:rsidR="00CB64C1" w:rsidRPr="00D60F1C" w:rsidRDefault="00CB64C1" w:rsidP="006874D8">
            <w:pPr>
              <w:pStyle w:val="ListParagraph"/>
              <w:numPr>
                <w:ilvl w:val="0"/>
                <w:numId w:val="27"/>
              </w:numPr>
              <w:ind w:left="278" w:hanging="278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Focus on  qualities </w:t>
            </w:r>
          </w:p>
          <w:p w:rsidR="00CB64C1" w:rsidRPr="00D60F1C" w:rsidRDefault="00CB64C1" w:rsidP="007838C4">
            <w:pPr>
              <w:pStyle w:val="ListParagraph"/>
              <w:ind w:left="360"/>
              <w:rPr>
                <w:rFonts w:cstheme="minorHAnsi"/>
                <w:color w:val="5B9BD5" w:themeColor="accent1"/>
                <w:sz w:val="10"/>
                <w:szCs w:val="10"/>
              </w:rPr>
            </w:pPr>
          </w:p>
          <w:p w:rsidR="00CB64C1" w:rsidRPr="004D3859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15" w:type="dxa"/>
            <w:shd w:val="clear" w:color="auto" w:fill="C5E0B3" w:themeFill="accent6" w:themeFillTint="66"/>
          </w:tcPr>
          <w:p w:rsidR="00CB64C1" w:rsidRPr="0056256D" w:rsidRDefault="00CB64C1" w:rsidP="007E57F4">
            <w:pPr>
              <w:pStyle w:val="ListParagrap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C5E0B3" w:themeFill="accent6" w:themeFillTint="66"/>
          </w:tcPr>
          <w:p w:rsidR="005F3A72" w:rsidRDefault="00CB64C1" w:rsidP="005F3A72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B14B65">
              <w:rPr>
                <w:rFonts w:cstheme="minorHAnsi"/>
                <w:color w:val="00B050"/>
                <w:sz w:val="10"/>
                <w:szCs w:val="10"/>
              </w:rPr>
              <w:t xml:space="preserve">What jobs do people do? </w:t>
            </w:r>
          </w:p>
          <w:p w:rsidR="00CB64C1" w:rsidRPr="005F3A72" w:rsidRDefault="00CB64C1" w:rsidP="005F3A72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5F3A72">
              <w:rPr>
                <w:rFonts w:cstheme="minorHAnsi"/>
                <w:sz w:val="10"/>
                <w:szCs w:val="10"/>
              </w:rPr>
              <w:t>School Job Fair</w:t>
            </w:r>
          </w:p>
          <w:p w:rsidR="00CB64C1" w:rsidRPr="00E977B5" w:rsidRDefault="00CB64C1" w:rsidP="007838C4">
            <w:pPr>
              <w:pStyle w:val="ListParagraph"/>
              <w:numPr>
                <w:ilvl w:val="0"/>
                <w:numId w:val="27"/>
              </w:numPr>
              <w:ind w:left="314" w:hanging="96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977B5">
              <w:rPr>
                <w:rFonts w:cstheme="minorHAnsi"/>
                <w:color w:val="000000" w:themeColor="text1"/>
                <w:sz w:val="10"/>
                <w:szCs w:val="10"/>
              </w:rPr>
              <w:t>School Office/Site Manager/teacher-Principal /Vice Principal</w:t>
            </w:r>
          </w:p>
          <w:p w:rsidR="00CB64C1" w:rsidRPr="00E977B5" w:rsidRDefault="00CB64C1" w:rsidP="007838C4">
            <w:pPr>
              <w:pStyle w:val="ListParagraph"/>
              <w:numPr>
                <w:ilvl w:val="0"/>
                <w:numId w:val="27"/>
              </w:numPr>
              <w:ind w:left="314" w:hanging="96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977B5">
              <w:rPr>
                <w:rFonts w:cstheme="minorHAnsi"/>
                <w:color w:val="000000" w:themeColor="text1"/>
                <w:sz w:val="10"/>
                <w:szCs w:val="10"/>
              </w:rPr>
              <w:t xml:space="preserve">Catering incl. Mellors </w:t>
            </w:r>
          </w:p>
          <w:p w:rsidR="007E57F4" w:rsidRDefault="00CB64C1" w:rsidP="007E57F4">
            <w:pPr>
              <w:pStyle w:val="ListParagraph"/>
              <w:numPr>
                <w:ilvl w:val="0"/>
                <w:numId w:val="27"/>
              </w:numPr>
              <w:ind w:left="314" w:hanging="96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E977B5">
              <w:rPr>
                <w:rFonts w:cstheme="minorHAnsi"/>
                <w:color w:val="000000" w:themeColor="text1"/>
                <w:sz w:val="10"/>
                <w:szCs w:val="10"/>
              </w:rPr>
              <w:t>Staff/Cleaners/Lunchtime supervisors</w:t>
            </w:r>
          </w:p>
          <w:p w:rsidR="00CB64C1" w:rsidRPr="007E57F4" w:rsidRDefault="00CB64C1" w:rsidP="007E57F4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7E57F4">
              <w:rPr>
                <w:rFonts w:cstheme="minorHAnsi"/>
                <w:color w:val="000000" w:themeColor="text1"/>
                <w:sz w:val="10"/>
                <w:szCs w:val="10"/>
              </w:rPr>
              <w:t xml:space="preserve">Opportunities </w:t>
            </w:r>
            <w:r w:rsidRPr="007E57F4">
              <w:rPr>
                <w:rFonts w:cstheme="minorHAnsi"/>
                <w:sz w:val="10"/>
                <w:szCs w:val="10"/>
              </w:rPr>
              <w:t>to visit/shadow staff based on pupil</w:t>
            </w:r>
            <w:r w:rsidR="00E977B5" w:rsidRPr="007E57F4">
              <w:rPr>
                <w:rFonts w:cstheme="minorHAnsi"/>
                <w:sz w:val="10"/>
                <w:szCs w:val="10"/>
              </w:rPr>
              <w:t>s</w:t>
            </w:r>
            <w:r w:rsidRPr="007E57F4">
              <w:rPr>
                <w:rFonts w:cstheme="minorHAnsi"/>
                <w:sz w:val="10"/>
                <w:szCs w:val="10"/>
              </w:rPr>
              <w:t xml:space="preserve">  interests</w:t>
            </w:r>
            <w:r w:rsidRPr="007E57F4">
              <w:rPr>
                <w:rFonts w:cstheme="minorHAnsi"/>
                <w:color w:val="5B9BD5" w:themeColor="accent1"/>
                <w:sz w:val="10"/>
                <w:szCs w:val="10"/>
              </w:rPr>
              <w:t xml:space="preserve"> 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:rsidR="00CB64C1" w:rsidRPr="007838C4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C5E0B3" w:themeFill="accent6" w:themeFillTint="66"/>
          </w:tcPr>
          <w:p w:rsidR="00CB64C1" w:rsidRPr="00667F26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667F26">
              <w:rPr>
                <w:rFonts w:cstheme="minorHAnsi"/>
                <w:color w:val="00B050"/>
                <w:sz w:val="10"/>
                <w:szCs w:val="10"/>
              </w:rPr>
              <w:t>What helps us grow and stay safe?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7"/>
              </w:numPr>
              <w:ind w:left="505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Care Team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7"/>
              </w:numPr>
              <w:ind w:left="505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IT leader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7"/>
              </w:numPr>
              <w:ind w:left="505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JSOs( Junior Safety Officer)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408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3D506B" w:rsidRDefault="00CB64C1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D60F1C">
              <w:rPr>
                <w:rFonts w:cstheme="minorHAnsi"/>
                <w:color w:val="5B9BD5" w:themeColor="accent1"/>
                <w:sz w:val="10"/>
                <w:szCs w:val="10"/>
              </w:rPr>
              <w:t xml:space="preserve">What makes a hero? </w:t>
            </w:r>
          </w:p>
          <w:p w:rsidR="00CB64C1" w:rsidRPr="006874D8" w:rsidRDefault="00CB64C1" w:rsidP="007838C4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3D506B">
              <w:rPr>
                <w:rFonts w:cstheme="minorHAnsi"/>
                <w:color w:val="000000" w:themeColor="text1"/>
                <w:sz w:val="10"/>
                <w:szCs w:val="10"/>
              </w:rPr>
              <w:t>Emergency Services, RNLI</w:t>
            </w:r>
          </w:p>
        </w:tc>
        <w:tc>
          <w:tcPr>
            <w:tcW w:w="1815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jc w:val="both"/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D60F1C">
              <w:rPr>
                <w:rFonts w:cstheme="minorHAnsi"/>
                <w:color w:val="5B9BD5" w:themeColor="accent1"/>
                <w:sz w:val="10"/>
                <w:szCs w:val="10"/>
              </w:rPr>
              <w:t>What’s in Space?</w:t>
            </w:r>
          </w:p>
          <w:p w:rsidR="00CB64C1" w:rsidRPr="00BB16ED" w:rsidRDefault="00BB16ED" w:rsidP="007838C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STEM</w:t>
            </w:r>
            <w:r w:rsidR="00BD04A0" w:rsidRPr="00711C36">
              <w:rPr>
                <w:rFonts w:cstheme="minorHAnsi"/>
                <w:sz w:val="10"/>
                <w:szCs w:val="10"/>
              </w:rPr>
              <w:t>links</w:t>
            </w:r>
            <w:r>
              <w:rPr>
                <w:rFonts w:cstheme="minorHAnsi"/>
                <w:sz w:val="10"/>
                <w:szCs w:val="10"/>
              </w:rPr>
              <w:t xml:space="preserve"> construction/astronomy</w:t>
            </w:r>
          </w:p>
        </w:tc>
        <w:tc>
          <w:tcPr>
            <w:tcW w:w="2142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B64C1" w:rsidRPr="00D60F1C" w:rsidTr="005D1497">
        <w:trPr>
          <w:gridAfter w:val="6"/>
          <w:wAfter w:w="12948" w:type="dxa"/>
          <w:trHeight w:val="85"/>
        </w:trPr>
        <w:tc>
          <w:tcPr>
            <w:tcW w:w="1899" w:type="dxa"/>
            <w:gridSpan w:val="3"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470"/>
        </w:trPr>
        <w:tc>
          <w:tcPr>
            <w:tcW w:w="572" w:type="dxa"/>
            <w:vMerge w:val="restart"/>
            <w:shd w:val="clear" w:color="auto" w:fill="F2F2F2" w:themeFill="background1" w:themeFillShade="F2"/>
          </w:tcPr>
          <w:p w:rsidR="00CB64C1" w:rsidRPr="00D60F1C" w:rsidRDefault="00CB64C1" w:rsidP="007838C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CB64C1" w:rsidRPr="00D60F1C" w:rsidRDefault="00CB64C1" w:rsidP="007838C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Y3/4</w:t>
            </w:r>
          </w:p>
        </w:tc>
        <w:tc>
          <w:tcPr>
            <w:tcW w:w="734" w:type="dxa"/>
            <w:vMerge w:val="restart"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:rsidR="00CB64C1" w:rsidRPr="00D60F1C" w:rsidRDefault="00CB64C1" w:rsidP="007838C4">
            <w:pPr>
              <w:ind w:left="113" w:right="113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Community Links/Role within the  NHS</w:t>
            </w:r>
          </w:p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:rsidR="00CB64C1" w:rsidRPr="00D60F1C" w:rsidRDefault="00CB64C1" w:rsidP="007838C4">
            <w:pPr>
              <w:ind w:left="-483" w:firstLine="483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Cycle 1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3D506B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3D506B">
              <w:rPr>
                <w:rFonts w:cstheme="minorHAnsi"/>
                <w:color w:val="00B050"/>
                <w:sz w:val="10"/>
                <w:szCs w:val="10"/>
              </w:rPr>
              <w:t>What is the same/different about us? 1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Explore qualities and skills</w:t>
            </w:r>
          </w:p>
        </w:tc>
        <w:tc>
          <w:tcPr>
            <w:tcW w:w="1815" w:type="dxa"/>
            <w:shd w:val="clear" w:color="auto" w:fill="C5E0B3" w:themeFill="accent6" w:themeFillTint="66"/>
          </w:tcPr>
          <w:p w:rsidR="00CB64C1" w:rsidRPr="00A047D5" w:rsidRDefault="00CB64C1" w:rsidP="00A047D5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C5E0B3" w:themeFill="accent6" w:themeFillTint="66"/>
          </w:tcPr>
          <w:p w:rsidR="00CB64C1" w:rsidRPr="00A047D5" w:rsidRDefault="00CB64C1" w:rsidP="00A047D5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C5E0B3" w:themeFill="accent6" w:themeFillTint="66"/>
          </w:tcPr>
          <w:p w:rsidR="00CB64C1" w:rsidRPr="004D74F8" w:rsidRDefault="00CB64C1" w:rsidP="007838C4">
            <w:pPr>
              <w:jc w:val="both"/>
              <w:rPr>
                <w:rFonts w:cstheme="minorHAnsi"/>
                <w:color w:val="00B050"/>
                <w:sz w:val="10"/>
                <w:szCs w:val="10"/>
              </w:rPr>
            </w:pPr>
            <w:r w:rsidRPr="004D74F8">
              <w:rPr>
                <w:rFonts w:cstheme="minorHAnsi"/>
                <w:color w:val="00B050"/>
                <w:sz w:val="10"/>
                <w:szCs w:val="10"/>
              </w:rPr>
              <w:t>What makes a community?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Roles within the local community: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Shop manager/ Librarian/Hairdresser/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Beautician/Baker-Visitors/visit</w:t>
            </w:r>
          </w:p>
        </w:tc>
        <w:tc>
          <w:tcPr>
            <w:tcW w:w="2426" w:type="dxa"/>
            <w:shd w:val="clear" w:color="auto" w:fill="C5E0B3" w:themeFill="accent6" w:themeFillTint="66"/>
          </w:tcPr>
          <w:p w:rsidR="00CB64C1" w:rsidRPr="003D506B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3D506B">
              <w:rPr>
                <w:rFonts w:cstheme="minorHAnsi"/>
                <w:color w:val="00B050"/>
                <w:sz w:val="10"/>
                <w:szCs w:val="10"/>
              </w:rPr>
              <w:t>Why should we eat well and look after our teeth?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NHS Workers 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Stepping into the NHS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( refer to HHS careers website)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3D506B" w:rsidRDefault="00CB64C1" w:rsidP="007838C4">
            <w:pPr>
              <w:rPr>
                <w:rFonts w:cstheme="minorHAnsi"/>
                <w:sz w:val="10"/>
                <w:szCs w:val="10"/>
              </w:rPr>
            </w:pPr>
            <w:r w:rsidRPr="003D506B">
              <w:rPr>
                <w:rFonts w:cstheme="minorHAnsi"/>
                <w:color w:val="00B050"/>
                <w:sz w:val="10"/>
                <w:szCs w:val="10"/>
              </w:rPr>
              <w:t>Why should we keep active and sleep well?</w:t>
            </w:r>
            <w:r w:rsidRPr="003D506B">
              <w:rPr>
                <w:rFonts w:cstheme="minorHAnsi"/>
                <w:sz w:val="10"/>
                <w:szCs w:val="10"/>
              </w:rPr>
              <w:t xml:space="preserve">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Sports coaches</w:t>
            </w: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247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ind w:left="-483" w:firstLine="483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Default="006874D8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color w:val="00B050"/>
                <w:sz w:val="10"/>
                <w:szCs w:val="10"/>
              </w:rPr>
              <w:t>Where is the journey of the Cacao Bean?</w:t>
            </w:r>
          </w:p>
          <w:p w:rsidR="006874D8" w:rsidRPr="00D60F1C" w:rsidRDefault="006874D8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6874D8">
              <w:rPr>
                <w:rFonts w:cstheme="minorHAnsi"/>
                <w:sz w:val="10"/>
                <w:szCs w:val="10"/>
              </w:rPr>
              <w:t>STEM links- vehicles</w:t>
            </w:r>
          </w:p>
        </w:tc>
        <w:tc>
          <w:tcPr>
            <w:tcW w:w="1815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pStyle w:val="ListParagraph"/>
              <w:ind w:left="36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pStyle w:val="ListParagraph"/>
              <w:ind w:left="360"/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jc w:val="both"/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6874D8" w:rsidRPr="006874D8" w:rsidRDefault="006874D8" w:rsidP="006874D8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6874D8">
              <w:rPr>
                <w:rFonts w:cstheme="minorHAnsi"/>
                <w:color w:val="5B9BD5" w:themeColor="accent1"/>
                <w:sz w:val="10"/>
                <w:szCs w:val="10"/>
              </w:rPr>
              <w:t>What does it mean to be civilised?</w:t>
            </w:r>
          </w:p>
          <w:p w:rsidR="00BB16ED" w:rsidRPr="005D1497" w:rsidRDefault="006874D8" w:rsidP="005D149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B050"/>
                <w:sz w:val="10"/>
                <w:szCs w:val="10"/>
              </w:rPr>
            </w:pPr>
            <w:r w:rsidRPr="006874D8">
              <w:rPr>
                <w:rFonts w:cstheme="minorHAnsi"/>
                <w:sz w:val="10"/>
                <w:szCs w:val="10"/>
              </w:rPr>
              <w:t xml:space="preserve">STEM </w:t>
            </w:r>
            <w:r>
              <w:rPr>
                <w:rFonts w:cstheme="minorHAnsi"/>
                <w:sz w:val="10"/>
                <w:szCs w:val="10"/>
              </w:rPr>
              <w:t>–engineering</w:t>
            </w:r>
          </w:p>
        </w:tc>
      </w:tr>
      <w:tr w:rsidR="00CB64C1" w:rsidRPr="00D60F1C" w:rsidTr="005D1497">
        <w:trPr>
          <w:trHeight w:val="570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9CC2E5" w:themeFill="accent1" w:themeFillTint="99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Cycle 2</w:t>
            </w:r>
          </w:p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D60F1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D60F1C">
              <w:rPr>
                <w:rFonts w:cstheme="minorHAnsi"/>
                <w:color w:val="00B050"/>
                <w:sz w:val="10"/>
                <w:szCs w:val="10"/>
              </w:rPr>
              <w:t>What makes us a good friend? 2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Focus on  qualities and skills</w:t>
            </w:r>
          </w:p>
        </w:tc>
        <w:tc>
          <w:tcPr>
            <w:tcW w:w="1815" w:type="dxa"/>
            <w:shd w:val="clear" w:color="auto" w:fill="C5E0B3" w:themeFill="accent6" w:themeFillTint="66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C5E0B3" w:themeFill="accent6" w:themeFillTint="66"/>
          </w:tcPr>
          <w:p w:rsidR="00CB64C1" w:rsidRPr="00D60F1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D60F1C">
              <w:rPr>
                <w:rFonts w:cstheme="minorHAnsi"/>
                <w:color w:val="00B050"/>
                <w:sz w:val="10"/>
                <w:szCs w:val="10"/>
              </w:rPr>
              <w:t>How do we manage our feelings?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Head starters –Y5/6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Thrive practitioners</w:t>
            </w:r>
          </w:p>
          <w:p w:rsidR="00CB64C1" w:rsidRPr="0056256D" w:rsidRDefault="00CB64C1" w:rsidP="007838C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10"/>
                <w:szCs w:val="10"/>
              </w:rPr>
            </w:pPr>
            <w:r w:rsidRPr="0056256D">
              <w:rPr>
                <w:rFonts w:cstheme="minorHAnsi"/>
                <w:sz w:val="10"/>
                <w:szCs w:val="10"/>
              </w:rPr>
              <w:t>Care team</w:t>
            </w:r>
          </w:p>
          <w:p w:rsidR="00CB64C1" w:rsidRPr="0056256D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C5E0B3" w:themeFill="accent6" w:themeFillTint="66"/>
          </w:tcPr>
          <w:p w:rsidR="00CB64C1" w:rsidRPr="00D60F1C" w:rsidRDefault="00CB64C1" w:rsidP="007838C4">
            <w:pPr>
              <w:jc w:val="both"/>
              <w:rPr>
                <w:rFonts w:cstheme="minorHAnsi"/>
                <w:color w:val="00B050"/>
                <w:sz w:val="10"/>
                <w:szCs w:val="10"/>
              </w:rPr>
            </w:pPr>
            <w:r w:rsidRPr="00D60F1C">
              <w:rPr>
                <w:rFonts w:cstheme="minorHAnsi"/>
                <w:color w:val="00B050"/>
                <w:sz w:val="10"/>
                <w:szCs w:val="10"/>
              </w:rPr>
              <w:t xml:space="preserve">How do we grow and change? </w:t>
            </w:r>
          </w:p>
          <w:p w:rsidR="00CB64C1" w:rsidRPr="004D74F8" w:rsidRDefault="00CB64C1" w:rsidP="007838C4">
            <w:pPr>
              <w:pStyle w:val="ListParagraph"/>
              <w:numPr>
                <w:ilvl w:val="0"/>
                <w:numId w:val="32"/>
              </w:numPr>
              <w:ind w:left="233"/>
              <w:jc w:val="both"/>
              <w:rPr>
                <w:rFonts w:cstheme="minorHAnsi"/>
                <w:sz w:val="10"/>
                <w:szCs w:val="10"/>
              </w:rPr>
            </w:pPr>
            <w:r w:rsidRPr="004D74F8">
              <w:rPr>
                <w:rFonts w:cstheme="minorHAnsi"/>
                <w:sz w:val="10"/>
                <w:szCs w:val="10"/>
              </w:rPr>
              <w:t>School Nurse</w:t>
            </w:r>
          </w:p>
          <w:p w:rsidR="00CB64C1" w:rsidRPr="00D60F1C" w:rsidRDefault="00CB64C1" w:rsidP="007838C4">
            <w:pPr>
              <w:jc w:val="both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/personal hygiene/diet</w:t>
            </w: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C5E0B3" w:themeFill="accent6" w:themeFillTint="66"/>
          </w:tcPr>
          <w:p w:rsidR="00CB64C1" w:rsidRPr="004466F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4466FC">
              <w:rPr>
                <w:rFonts w:cstheme="minorHAnsi"/>
                <w:color w:val="00B050"/>
                <w:sz w:val="10"/>
                <w:szCs w:val="10"/>
              </w:rPr>
              <w:t>How can our choices make a difference to others and the environment?</w:t>
            </w:r>
          </w:p>
          <w:p w:rsidR="00CB64C1" w:rsidRPr="004466FC" w:rsidRDefault="00CB64C1" w:rsidP="007838C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0"/>
                <w:szCs w:val="10"/>
              </w:rPr>
            </w:pPr>
            <w:r w:rsidRPr="004466FC">
              <w:rPr>
                <w:rFonts w:cstheme="minorHAnsi"/>
                <w:sz w:val="10"/>
                <w:szCs w:val="10"/>
              </w:rPr>
              <w:t>Democracy-Parliament/elections-use of parliamentary boxes</w:t>
            </w:r>
          </w:p>
          <w:p w:rsidR="004466FC" w:rsidRPr="004466FC" w:rsidRDefault="00CB64C1" w:rsidP="007838C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0"/>
                <w:szCs w:val="10"/>
              </w:rPr>
            </w:pPr>
            <w:r w:rsidRPr="004466FC">
              <w:rPr>
                <w:rFonts w:cstheme="minorHAnsi"/>
                <w:sz w:val="10"/>
                <w:szCs w:val="10"/>
              </w:rPr>
              <w:t>Governors</w:t>
            </w:r>
          </w:p>
          <w:p w:rsidR="00CB64C1" w:rsidRPr="004466FC" w:rsidRDefault="004D74F8" w:rsidP="007838C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0"/>
                <w:szCs w:val="10"/>
              </w:rPr>
            </w:pPr>
            <w:r w:rsidRPr="004466FC">
              <w:rPr>
                <w:rFonts w:cstheme="minorHAnsi"/>
                <w:sz w:val="10"/>
                <w:szCs w:val="10"/>
              </w:rPr>
              <w:t>Rotary club members</w:t>
            </w:r>
            <w:r w:rsidR="004466FC" w:rsidRPr="004466FC">
              <w:rPr>
                <w:rFonts w:cstheme="minorHAnsi"/>
                <w:sz w:val="10"/>
                <w:szCs w:val="10"/>
              </w:rPr>
              <w:t>/</w:t>
            </w:r>
            <w:r w:rsidRPr="004466FC">
              <w:rPr>
                <w:rFonts w:cstheme="minorHAnsi"/>
                <w:sz w:val="10"/>
                <w:szCs w:val="10"/>
              </w:rPr>
              <w:t xml:space="preserve">School Council 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3D506B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3D506B">
              <w:rPr>
                <w:rFonts w:cstheme="minorHAnsi"/>
                <w:color w:val="00B050"/>
                <w:sz w:val="10"/>
                <w:szCs w:val="10"/>
              </w:rPr>
              <w:t>How can we manage risks 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B050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 xml:space="preserve">Junior Safety Officers(JSO)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Pedestrian trainers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Police -e-safety officer</w:t>
            </w:r>
          </w:p>
          <w:p w:rsidR="00CB64C1" w:rsidRPr="00B14B65" w:rsidRDefault="00CB64C1" w:rsidP="007838C4">
            <w:pPr>
              <w:ind w:left="360"/>
              <w:rPr>
                <w:rFonts w:cstheme="minorHAnsi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262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9CC2E5" w:themeFill="accent1" w:themeFillTint="99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3D506B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1815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DEEAF6" w:themeFill="accent1" w:themeFillTint="33"/>
          </w:tcPr>
          <w:p w:rsidR="00B14B65" w:rsidRPr="00A047D5" w:rsidRDefault="004D74F8" w:rsidP="007838C4">
            <w:pPr>
              <w:rPr>
                <w:rFonts w:cstheme="minorHAnsi"/>
                <w:color w:val="2E74B5" w:themeColor="accent1" w:themeShade="BF"/>
                <w:sz w:val="10"/>
                <w:szCs w:val="10"/>
              </w:rPr>
            </w:pPr>
            <w:r w:rsidRPr="00B14B65">
              <w:rPr>
                <w:rFonts w:cstheme="minorHAnsi"/>
                <w:color w:val="2E74B5" w:themeColor="accent1" w:themeShade="BF"/>
                <w:sz w:val="10"/>
                <w:szCs w:val="10"/>
              </w:rPr>
              <w:t>How did Pompeii become a lost  city</w:t>
            </w:r>
            <w:r w:rsidR="004466FC" w:rsidRPr="00B14B65">
              <w:rPr>
                <w:rFonts w:cstheme="minorHAnsi"/>
                <w:color w:val="2E74B5" w:themeColor="accent1" w:themeShade="BF"/>
                <w:sz w:val="10"/>
                <w:szCs w:val="10"/>
              </w:rPr>
              <w:t>?</w:t>
            </w:r>
          </w:p>
          <w:p w:rsidR="004D74F8" w:rsidRPr="004D74F8" w:rsidRDefault="004D74F8" w:rsidP="006874D8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4466FC">
              <w:rPr>
                <w:rFonts w:cstheme="minorHAnsi"/>
                <w:color w:val="000000" w:themeColor="text1"/>
                <w:sz w:val="10"/>
                <w:szCs w:val="10"/>
              </w:rPr>
              <w:t>S</w:t>
            </w:r>
            <w:r w:rsidR="003D506B">
              <w:rPr>
                <w:rFonts w:cstheme="minorHAnsi"/>
                <w:color w:val="000000" w:themeColor="text1"/>
                <w:sz w:val="10"/>
                <w:szCs w:val="10"/>
              </w:rPr>
              <w:t xml:space="preserve">TEM links- </w:t>
            </w:r>
            <w:r w:rsidR="006874D8">
              <w:rPr>
                <w:rFonts w:cstheme="minorHAnsi"/>
                <w:color w:val="000000" w:themeColor="text1"/>
                <w:sz w:val="10"/>
                <w:szCs w:val="10"/>
              </w:rPr>
              <w:t>Construction/</w:t>
            </w:r>
            <w:r w:rsidR="003D506B">
              <w:rPr>
                <w:rFonts w:cstheme="minorHAnsi"/>
                <w:color w:val="000000" w:themeColor="text1"/>
                <w:sz w:val="10"/>
                <w:szCs w:val="10"/>
              </w:rPr>
              <w:t>Computing</w:t>
            </w:r>
          </w:p>
        </w:tc>
        <w:tc>
          <w:tcPr>
            <w:tcW w:w="2142" w:type="dxa"/>
            <w:shd w:val="clear" w:color="auto" w:fill="DEEAF6" w:themeFill="accent1" w:themeFillTint="33"/>
          </w:tcPr>
          <w:p w:rsidR="00CB64C1" w:rsidRDefault="00266167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266167">
              <w:rPr>
                <w:rFonts w:cstheme="minorHAnsi"/>
                <w:color w:val="5B9BD5" w:themeColor="accent1"/>
                <w:sz w:val="10"/>
                <w:szCs w:val="10"/>
              </w:rPr>
              <w:t>How does the body work?</w:t>
            </w:r>
          </w:p>
          <w:p w:rsidR="00266167" w:rsidRPr="00396D28" w:rsidRDefault="00266167" w:rsidP="007838C4">
            <w:pPr>
              <w:rPr>
                <w:rFonts w:cstheme="minorHAnsi"/>
                <w:sz w:val="10"/>
                <w:szCs w:val="10"/>
              </w:rPr>
            </w:pPr>
            <w:r w:rsidRPr="00396D28">
              <w:rPr>
                <w:rFonts w:cstheme="minorHAnsi"/>
                <w:sz w:val="10"/>
                <w:szCs w:val="10"/>
              </w:rPr>
              <w:t>STEM links-doctor/biology lecturer/secondary teacher</w:t>
            </w:r>
          </w:p>
          <w:p w:rsidR="00266167" w:rsidRPr="0056256D" w:rsidRDefault="00266167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DEEAF6" w:themeFill="accent1" w:themeFillTint="33"/>
          </w:tcPr>
          <w:p w:rsidR="00CB64C1" w:rsidRPr="004466F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D60F1C" w:rsidRDefault="00CB64C1" w:rsidP="006874D8">
            <w:pPr>
              <w:pStyle w:val="ListParagraph"/>
              <w:ind w:left="360"/>
              <w:rPr>
                <w:rFonts w:cstheme="minorHAnsi"/>
                <w:color w:val="00B050"/>
                <w:sz w:val="10"/>
                <w:szCs w:val="10"/>
              </w:rPr>
            </w:pPr>
          </w:p>
        </w:tc>
      </w:tr>
      <w:tr w:rsidR="00CB64C1" w:rsidRPr="00D60F1C" w:rsidTr="005D1497">
        <w:trPr>
          <w:gridAfter w:val="6"/>
          <w:wAfter w:w="12948" w:type="dxa"/>
          <w:trHeight w:val="121"/>
        </w:trPr>
        <w:tc>
          <w:tcPr>
            <w:tcW w:w="1899" w:type="dxa"/>
            <w:gridSpan w:val="3"/>
            <w:shd w:val="clear" w:color="auto" w:fill="FFFFFF" w:themeFill="background1"/>
          </w:tcPr>
          <w:p w:rsidR="00CB64C1" w:rsidRPr="00030A8D" w:rsidRDefault="00CB64C1" w:rsidP="007838C4">
            <w:pPr>
              <w:rPr>
                <w:rFonts w:cstheme="minorHAnsi"/>
                <w:color w:val="FFFFFF" w:themeColor="background1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1210"/>
        </w:trPr>
        <w:tc>
          <w:tcPr>
            <w:tcW w:w="572" w:type="dxa"/>
            <w:vMerge w:val="restart"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Y5/6</w:t>
            </w:r>
          </w:p>
        </w:tc>
        <w:tc>
          <w:tcPr>
            <w:tcW w:w="734" w:type="dxa"/>
            <w:vMerge w:val="restart"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Wider World  of    Work/ International Links/Transition     Further Education Links</w:t>
            </w: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Cycle 1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D60F1C">
              <w:rPr>
                <w:rFonts w:cstheme="minorHAnsi"/>
                <w:color w:val="00B050"/>
                <w:sz w:val="10"/>
                <w:szCs w:val="10"/>
              </w:rPr>
              <w:t xml:space="preserve">What makes up a person’s identity? </w:t>
            </w:r>
          </w:p>
          <w:p w:rsidR="00CB64C1" w:rsidRDefault="00CB64C1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</w:p>
          <w:p w:rsidR="003D506B" w:rsidRPr="00711C36" w:rsidRDefault="003D506B" w:rsidP="007838C4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theme="minorHAnsi"/>
                <w:color w:val="7030A0"/>
                <w:sz w:val="10"/>
                <w:szCs w:val="10"/>
              </w:rPr>
            </w:pPr>
            <w:r w:rsidRPr="00711C36">
              <w:rPr>
                <w:rFonts w:cstheme="minorHAnsi"/>
                <w:color w:val="7030A0"/>
                <w:sz w:val="10"/>
                <w:szCs w:val="10"/>
              </w:rPr>
              <w:t>Job application process</w:t>
            </w:r>
            <w:r w:rsidR="00AF3AA9" w:rsidRPr="00711C36">
              <w:rPr>
                <w:rFonts w:cstheme="minorHAnsi"/>
                <w:color w:val="7030A0"/>
                <w:sz w:val="10"/>
                <w:szCs w:val="10"/>
              </w:rPr>
              <w:t>-focus on skills and qualities</w:t>
            </w:r>
          </w:p>
          <w:p w:rsidR="00994AA4" w:rsidRDefault="00994AA4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</w:p>
          <w:p w:rsidR="00CB64C1" w:rsidRPr="00711C36" w:rsidRDefault="00CB64C1" w:rsidP="007838C4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theme="minorHAnsi"/>
                <w:color w:val="7030A0"/>
                <w:sz w:val="10"/>
                <w:szCs w:val="10"/>
              </w:rPr>
            </w:pPr>
            <w:r w:rsidRPr="00711C36">
              <w:rPr>
                <w:rFonts w:cstheme="minorHAnsi"/>
                <w:color w:val="7030A0"/>
                <w:sz w:val="10"/>
                <w:szCs w:val="10"/>
              </w:rPr>
              <w:t>Y6 monitor roles/work experience-process of job application</w:t>
            </w:r>
          </w:p>
          <w:p w:rsidR="00CB64C1" w:rsidRPr="00440037" w:rsidRDefault="00CB64C1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</w:p>
          <w:p w:rsidR="00CB64C1" w:rsidRPr="00711C36" w:rsidRDefault="00CB64C1" w:rsidP="007838C4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cstheme="minorHAnsi"/>
                <w:color w:val="7030A0"/>
                <w:sz w:val="10"/>
                <w:szCs w:val="10"/>
              </w:rPr>
            </w:pPr>
            <w:r w:rsidRPr="00711C36">
              <w:rPr>
                <w:rFonts w:cstheme="minorHAnsi"/>
                <w:color w:val="7030A0"/>
                <w:sz w:val="10"/>
                <w:szCs w:val="10"/>
              </w:rPr>
              <w:t>Adam Walker</w:t>
            </w:r>
            <w:r w:rsidR="003D506B" w:rsidRPr="00711C36">
              <w:rPr>
                <w:rFonts w:cstheme="minorHAnsi"/>
                <w:color w:val="7030A0"/>
                <w:sz w:val="10"/>
                <w:szCs w:val="10"/>
              </w:rPr>
              <w:t>(</w:t>
            </w:r>
            <w:r w:rsidR="00711C36" w:rsidRPr="00711C36">
              <w:rPr>
                <w:rFonts w:cstheme="minorHAnsi"/>
                <w:color w:val="7030A0"/>
                <w:sz w:val="10"/>
                <w:szCs w:val="10"/>
              </w:rPr>
              <w:t xml:space="preserve"> </w:t>
            </w:r>
            <w:r w:rsidR="003D506B" w:rsidRPr="00711C36">
              <w:rPr>
                <w:rFonts w:cstheme="minorHAnsi"/>
                <w:color w:val="7030A0"/>
                <w:sz w:val="10"/>
                <w:szCs w:val="10"/>
              </w:rPr>
              <w:t xml:space="preserve"> </w:t>
            </w:r>
            <w:r w:rsidR="00E977B5" w:rsidRPr="00711C36">
              <w:rPr>
                <w:rFonts w:cstheme="minorHAnsi"/>
                <w:color w:val="7030A0"/>
                <w:sz w:val="10"/>
                <w:szCs w:val="10"/>
              </w:rPr>
              <w:t>recruitment</w:t>
            </w:r>
            <w:r w:rsidR="003D506B" w:rsidRPr="00711C36">
              <w:rPr>
                <w:rFonts w:cstheme="minorHAnsi"/>
                <w:color w:val="7030A0"/>
                <w:sz w:val="10"/>
                <w:szCs w:val="10"/>
              </w:rPr>
              <w:t>)</w:t>
            </w:r>
            <w:r w:rsidR="00AF3AA9" w:rsidRPr="00711C36">
              <w:rPr>
                <w:rFonts w:cstheme="minorHAnsi"/>
                <w:color w:val="7030A0"/>
                <w:sz w:val="10"/>
                <w:szCs w:val="10"/>
              </w:rPr>
              <w:t>/D Elliott –( school governor)</w:t>
            </w:r>
          </w:p>
        </w:tc>
        <w:tc>
          <w:tcPr>
            <w:tcW w:w="1815" w:type="dxa"/>
            <w:shd w:val="clear" w:color="auto" w:fill="C5E0B3" w:themeFill="accent6" w:themeFillTint="66"/>
          </w:tcPr>
          <w:p w:rsidR="00CB64C1" w:rsidRPr="00533C07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533C07">
              <w:rPr>
                <w:rFonts w:cstheme="minorHAnsi"/>
                <w:color w:val="00B050"/>
                <w:sz w:val="10"/>
                <w:szCs w:val="10"/>
              </w:rPr>
              <w:t xml:space="preserve">What decisions can people make about money? </w:t>
            </w:r>
          </w:p>
          <w:p w:rsidR="00CB64C1" w:rsidRPr="00711C36" w:rsidRDefault="00CB64C1" w:rsidP="007838C4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711C36">
              <w:rPr>
                <w:rFonts w:cstheme="minorHAnsi"/>
                <w:color w:val="000000" w:themeColor="text1"/>
                <w:sz w:val="10"/>
                <w:szCs w:val="10"/>
              </w:rPr>
              <w:t>Enterprise</w:t>
            </w:r>
            <w:r w:rsidR="00711C36">
              <w:rPr>
                <w:rFonts w:cstheme="minorHAnsi"/>
                <w:color w:val="000000" w:themeColor="text1"/>
                <w:sz w:val="10"/>
                <w:szCs w:val="10"/>
              </w:rPr>
              <w:t xml:space="preserve"> opportunities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My money week-Barclays</w:t>
            </w:r>
          </w:p>
          <w:p w:rsidR="00CB64C1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Nat West</w:t>
            </w:r>
            <w:r w:rsidRPr="00D60F1C">
              <w:rPr>
                <w:rFonts w:cstheme="minorHAnsi"/>
                <w:sz w:val="10"/>
                <w:szCs w:val="10"/>
              </w:rPr>
              <w:t xml:space="preserve">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Class budget</w:t>
            </w:r>
          </w:p>
          <w:p w:rsidR="00CB64C1" w:rsidRPr="00D60F1C" w:rsidRDefault="00CB64C1" w:rsidP="007838C4">
            <w:pPr>
              <w:pStyle w:val="ListParagraph"/>
              <w:ind w:left="36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C5E0B3" w:themeFill="accent6" w:themeFillTint="66"/>
          </w:tcPr>
          <w:p w:rsidR="00CB64C1" w:rsidRPr="00533C07" w:rsidRDefault="00CB64C1" w:rsidP="007838C4">
            <w:pPr>
              <w:rPr>
                <w:rFonts w:cstheme="minorHAnsi"/>
                <w:sz w:val="10"/>
                <w:szCs w:val="10"/>
              </w:rPr>
            </w:pPr>
            <w:r w:rsidRPr="00533C07">
              <w:rPr>
                <w:rFonts w:cstheme="minorHAnsi"/>
                <w:color w:val="00B050"/>
                <w:sz w:val="10"/>
                <w:szCs w:val="10"/>
              </w:rPr>
              <w:t xml:space="preserve">How can we help in an accident or emergency? </w:t>
            </w:r>
          </w:p>
          <w:p w:rsidR="00CB64C1" w:rsidRPr="00D60F1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St Johns Ambulance</w:t>
            </w: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  <w:p w:rsidR="00CB64C1" w:rsidRPr="00533C07" w:rsidRDefault="00CB64C1" w:rsidP="007838C4">
            <w:pPr>
              <w:pStyle w:val="ListParagraph"/>
              <w:ind w:left="360"/>
              <w:rPr>
                <w:rFonts w:cstheme="minorHAnsi"/>
                <w:sz w:val="10"/>
                <w:szCs w:val="10"/>
              </w:rPr>
            </w:pPr>
          </w:p>
          <w:p w:rsidR="00CB64C1" w:rsidRPr="00D60F1C" w:rsidRDefault="00CB64C1" w:rsidP="007838C4">
            <w:pPr>
              <w:rPr>
                <w:rFonts w:cstheme="minorHAnsi"/>
                <w:color w:val="5B9BD5" w:themeColor="accent1"/>
                <w:sz w:val="10"/>
                <w:szCs w:val="10"/>
                <w:shd w:val="clear" w:color="auto" w:fill="FFFFFF" w:themeFill="background1"/>
              </w:rPr>
            </w:pPr>
          </w:p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C5E0B3" w:themeFill="accent6" w:themeFillTint="66"/>
          </w:tcPr>
          <w:p w:rsidR="00CB64C1" w:rsidRPr="001401C0" w:rsidRDefault="00CB64C1" w:rsidP="007838C4">
            <w:pPr>
              <w:rPr>
                <w:rFonts w:cstheme="minorHAnsi"/>
                <w:color w:val="385623" w:themeColor="accent6" w:themeShade="80"/>
                <w:sz w:val="10"/>
                <w:szCs w:val="10"/>
              </w:rPr>
            </w:pPr>
            <w:r w:rsidRPr="001401C0">
              <w:rPr>
                <w:rFonts w:cstheme="minorHAnsi"/>
                <w:color w:val="385623" w:themeColor="accent6" w:themeShade="80"/>
                <w:sz w:val="10"/>
                <w:szCs w:val="10"/>
              </w:rPr>
              <w:t>Protected Characteristics- (Refer to National Equality Act)</w:t>
            </w:r>
          </w:p>
          <w:p w:rsidR="00533C07" w:rsidRPr="005A4A6C" w:rsidRDefault="00533C07" w:rsidP="007838C4">
            <w:pPr>
              <w:shd w:val="clear" w:color="auto" w:fill="C5E0B3" w:themeFill="accent6" w:themeFillTint="66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C5E0B3" w:themeFill="accent6" w:themeFillTint="66"/>
          </w:tcPr>
          <w:p w:rsidR="00CB64C1" w:rsidRPr="005A4A6C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5A4A6C">
              <w:rPr>
                <w:rFonts w:cstheme="minorHAnsi"/>
                <w:color w:val="00B050"/>
                <w:sz w:val="10"/>
                <w:szCs w:val="10"/>
              </w:rPr>
              <w:t xml:space="preserve">How can drugs common everyday life affect health? </w:t>
            </w:r>
          </w:p>
          <w:p w:rsidR="00CB64C1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Outside Agencies</w:t>
            </w:r>
          </w:p>
          <w:p w:rsidR="00AF3AA9" w:rsidRDefault="00AF3AA9" w:rsidP="007838C4">
            <w:pPr>
              <w:pStyle w:val="ListParagraph"/>
              <w:ind w:left="360"/>
              <w:rPr>
                <w:rFonts w:cstheme="minorHAnsi"/>
                <w:sz w:val="10"/>
                <w:szCs w:val="10"/>
              </w:rPr>
            </w:pPr>
          </w:p>
          <w:p w:rsidR="005A4A6C" w:rsidRPr="00AF3AA9" w:rsidRDefault="005A4A6C" w:rsidP="007838C4">
            <w:pPr>
              <w:rPr>
                <w:rFonts w:cstheme="minorHAnsi"/>
                <w:b/>
                <w:color w:val="7030A0"/>
                <w:sz w:val="10"/>
                <w:szCs w:val="10"/>
              </w:rPr>
            </w:pPr>
            <w:r w:rsidRPr="005A4A6C">
              <w:rPr>
                <w:rFonts w:cstheme="minorHAnsi"/>
                <w:color w:val="7030A0"/>
                <w:sz w:val="10"/>
                <w:szCs w:val="10"/>
              </w:rPr>
              <w:t>Moving on</w:t>
            </w:r>
            <w:r>
              <w:rPr>
                <w:rFonts w:cstheme="minorHAnsi"/>
                <w:color w:val="7030A0"/>
                <w:sz w:val="10"/>
                <w:szCs w:val="10"/>
              </w:rPr>
              <w:t>/Money matters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7030A0"/>
                <w:sz w:val="10"/>
                <w:szCs w:val="10"/>
              </w:rPr>
            </w:pPr>
            <w:r w:rsidRPr="00BC7EC0">
              <w:rPr>
                <w:rFonts w:cstheme="minorHAnsi"/>
                <w:color w:val="7030A0"/>
                <w:sz w:val="10"/>
                <w:szCs w:val="10"/>
              </w:rPr>
              <w:t>Secondary Transition Y6</w:t>
            </w:r>
          </w:p>
          <w:p w:rsidR="00AF3AA9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533C07">
              <w:rPr>
                <w:rFonts w:cstheme="minorHAnsi"/>
                <w:color w:val="7030A0"/>
                <w:sz w:val="10"/>
                <w:szCs w:val="10"/>
              </w:rPr>
              <w:t>Enterprise -Fiver Challenge/Barclays/Game of Life Y6</w:t>
            </w:r>
          </w:p>
          <w:p w:rsidR="00CB64C1" w:rsidRPr="00AF3AA9" w:rsidRDefault="00AF3AA9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AF3AA9">
              <w:rPr>
                <w:rFonts w:cstheme="minorHAnsi"/>
                <w:b/>
                <w:color w:val="000000" w:themeColor="text1"/>
                <w:sz w:val="10"/>
                <w:szCs w:val="10"/>
              </w:rPr>
              <w:t>Life skills-Stepping Out together</w:t>
            </w:r>
          </w:p>
          <w:p w:rsidR="00CB64C1" w:rsidRPr="00AF3AA9" w:rsidRDefault="00CB64C1" w:rsidP="007838C4">
            <w:pPr>
              <w:rPr>
                <w:rFonts w:cstheme="minorHAnsi"/>
                <w:b/>
                <w:color w:val="7030A0"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C5E0B3" w:themeFill="accent6" w:themeFillTint="66"/>
          </w:tcPr>
          <w:p w:rsidR="00CB64C1" w:rsidRPr="00533C07" w:rsidRDefault="005A4A6C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color w:val="00B050"/>
                <w:sz w:val="10"/>
                <w:szCs w:val="10"/>
              </w:rPr>
              <w:t xml:space="preserve">What jobs would we like? </w:t>
            </w:r>
          </w:p>
          <w:p w:rsidR="00CB64C1" w:rsidRPr="006874D8" w:rsidRDefault="00CB64C1" w:rsidP="006874D8">
            <w:pPr>
              <w:rPr>
                <w:rFonts w:cstheme="minorHAnsi"/>
                <w:color w:val="7030A0"/>
                <w:sz w:val="10"/>
                <w:szCs w:val="10"/>
              </w:rPr>
            </w:pPr>
            <w:r w:rsidRPr="005A4A6C">
              <w:rPr>
                <w:rFonts w:cstheme="minorHAnsi"/>
                <w:color w:val="7030A0"/>
                <w:sz w:val="10"/>
                <w:szCs w:val="10"/>
              </w:rPr>
              <w:t>Jobs Fair</w:t>
            </w:r>
            <w:r w:rsidR="006874D8">
              <w:rPr>
                <w:rFonts w:cstheme="minorHAnsi"/>
                <w:color w:val="7030A0"/>
                <w:sz w:val="10"/>
                <w:szCs w:val="10"/>
              </w:rPr>
              <w:t>-</w:t>
            </w:r>
            <w:r w:rsidR="00BB16ED">
              <w:rPr>
                <w:rFonts w:cstheme="minorHAnsi"/>
                <w:color w:val="7030A0"/>
                <w:sz w:val="10"/>
                <w:szCs w:val="10"/>
              </w:rPr>
              <w:t>Various careers/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Ex pupils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Rotary Club-various jobs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Emergency Services/Red Cross</w:t>
            </w:r>
          </w:p>
          <w:p w:rsidR="00CB64C1" w:rsidRPr="00BC7EC0" w:rsidRDefault="00CB64C1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Architects/building trade</w:t>
            </w:r>
          </w:p>
          <w:p w:rsidR="007838C4" w:rsidRDefault="00CB64C1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 xml:space="preserve">Law/solicitors/lawyers </w:t>
            </w:r>
            <w:r w:rsidR="00994AA4" w:rsidRPr="00D60F1C">
              <w:rPr>
                <w:rFonts w:cstheme="minorHAnsi"/>
                <w:color w:val="7030A0"/>
                <w:sz w:val="10"/>
                <w:szCs w:val="10"/>
              </w:rPr>
              <w:t xml:space="preserve"> </w:t>
            </w:r>
          </w:p>
          <w:p w:rsidR="00994AA4" w:rsidRPr="00D60F1C" w:rsidRDefault="00994AA4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Engineering</w:t>
            </w:r>
            <w:r w:rsidR="00A047D5">
              <w:rPr>
                <w:rFonts w:cstheme="minorHAnsi"/>
                <w:color w:val="7030A0"/>
                <w:sz w:val="10"/>
                <w:szCs w:val="10"/>
              </w:rPr>
              <w:t>/construction/gamer</w:t>
            </w:r>
          </w:p>
          <w:p w:rsidR="00994AA4" w:rsidRPr="00BC7EC0" w:rsidRDefault="00A047D5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>
              <w:rPr>
                <w:rFonts w:cstheme="minorHAnsi"/>
                <w:color w:val="7030A0"/>
                <w:sz w:val="10"/>
                <w:szCs w:val="10"/>
              </w:rPr>
              <w:t>Creative sector</w:t>
            </w:r>
          </w:p>
          <w:p w:rsidR="00CB64C1" w:rsidRPr="00994AA4" w:rsidRDefault="00994AA4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>
              <w:rPr>
                <w:rFonts w:cstheme="minorHAnsi"/>
                <w:color w:val="7030A0"/>
                <w:sz w:val="10"/>
                <w:szCs w:val="10"/>
              </w:rPr>
              <w:t>Navy personnel ( HMS Protector)</w:t>
            </w:r>
          </w:p>
        </w:tc>
      </w:tr>
      <w:tr w:rsidR="00CB64C1" w:rsidRPr="00D60F1C" w:rsidTr="005D1497">
        <w:trPr>
          <w:trHeight w:val="397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5A4A6C" w:rsidRPr="00711C36" w:rsidRDefault="003D506B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BC7EC0">
              <w:rPr>
                <w:rFonts w:cstheme="minorHAnsi"/>
                <w:color w:val="5B9BD5" w:themeColor="accent1"/>
                <w:sz w:val="10"/>
                <w:szCs w:val="10"/>
              </w:rPr>
              <w:t>Could the Great Plague strike again?</w:t>
            </w:r>
          </w:p>
          <w:p w:rsidR="00CB64C1" w:rsidRPr="00711C36" w:rsidRDefault="00030A8D" w:rsidP="006874D8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10"/>
                <w:szCs w:val="10"/>
              </w:rPr>
            </w:pPr>
            <w:r w:rsidRPr="00711C36">
              <w:rPr>
                <w:rFonts w:cstheme="minorHAnsi"/>
                <w:sz w:val="10"/>
                <w:szCs w:val="10"/>
              </w:rPr>
              <w:t xml:space="preserve">STEM links- </w:t>
            </w:r>
            <w:r w:rsidR="005A4A6C" w:rsidRPr="00711C36">
              <w:rPr>
                <w:rFonts w:cstheme="minorHAnsi"/>
                <w:sz w:val="10"/>
                <w:szCs w:val="10"/>
              </w:rPr>
              <w:t>scientist</w:t>
            </w:r>
            <w:r w:rsidR="00994AA4" w:rsidRPr="00711C36">
              <w:rPr>
                <w:rFonts w:cstheme="minorHAnsi"/>
                <w:sz w:val="10"/>
                <w:szCs w:val="10"/>
              </w:rPr>
              <w:t xml:space="preserve"> </w:t>
            </w:r>
          </w:p>
        </w:tc>
        <w:tc>
          <w:tcPr>
            <w:tcW w:w="1815" w:type="dxa"/>
            <w:shd w:val="clear" w:color="auto" w:fill="DEEAF6" w:themeFill="accent1" w:themeFillTint="33"/>
          </w:tcPr>
          <w:p w:rsidR="00CB64C1" w:rsidRPr="00D60F1C" w:rsidRDefault="00CB64C1" w:rsidP="007838C4">
            <w:pPr>
              <w:pStyle w:val="ListParagraph"/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DEEAF6" w:themeFill="accent1" w:themeFillTint="33"/>
          </w:tcPr>
          <w:p w:rsidR="00837B46" w:rsidRDefault="00837B46" w:rsidP="00837B46">
            <w:pPr>
              <w:rPr>
                <w:rFonts w:ascii="Arial" w:hAnsi="Arial" w:cs="Arial"/>
                <w:color w:val="5B9BD5" w:themeColor="accent1"/>
                <w:sz w:val="10"/>
                <w:szCs w:val="10"/>
              </w:rPr>
            </w:pPr>
            <w:r w:rsidRPr="00837B46">
              <w:rPr>
                <w:rFonts w:ascii="Arial" w:hAnsi="Arial" w:cs="Arial"/>
                <w:color w:val="5B9BD5" w:themeColor="accent1"/>
                <w:sz w:val="10"/>
                <w:szCs w:val="10"/>
              </w:rPr>
              <w:t xml:space="preserve">Can we prevent the Frozen Kingdom from disappearing?  </w:t>
            </w:r>
          </w:p>
          <w:p w:rsidR="00CB64C1" w:rsidRPr="00837B46" w:rsidRDefault="00837B46" w:rsidP="00837B46">
            <w:pPr>
              <w:pStyle w:val="ListParagraph"/>
              <w:numPr>
                <w:ilvl w:val="0"/>
                <w:numId w:val="38"/>
              </w:numPr>
              <w:ind w:left="0"/>
              <w:rPr>
                <w:rFonts w:cstheme="minorHAnsi"/>
                <w:color w:val="00B050"/>
                <w:sz w:val="10"/>
                <w:szCs w:val="10"/>
              </w:rPr>
            </w:pPr>
            <w:r w:rsidRPr="00837B46">
              <w:rPr>
                <w:rFonts w:cstheme="minorHAnsi"/>
                <w:sz w:val="10"/>
                <w:szCs w:val="10"/>
              </w:rPr>
              <w:t xml:space="preserve">HMS Protector –visits and </w:t>
            </w:r>
            <w:r>
              <w:rPr>
                <w:rFonts w:cstheme="minorHAnsi"/>
                <w:sz w:val="10"/>
                <w:szCs w:val="10"/>
              </w:rPr>
              <w:t xml:space="preserve">ongoing </w:t>
            </w:r>
          </w:p>
        </w:tc>
        <w:tc>
          <w:tcPr>
            <w:tcW w:w="2142" w:type="dxa"/>
            <w:shd w:val="clear" w:color="auto" w:fill="DEEAF6" w:themeFill="accent1" w:themeFillTint="33"/>
          </w:tcPr>
          <w:p w:rsidR="005A4A6C" w:rsidRPr="005A4A6C" w:rsidRDefault="005A4A6C" w:rsidP="007838C4">
            <w:pPr>
              <w:shd w:val="clear" w:color="auto" w:fill="DEEAF6" w:themeFill="accent1" w:themeFillTint="33"/>
              <w:rPr>
                <w:rFonts w:cstheme="minorHAnsi"/>
                <w:color w:val="4472C4" w:themeColor="accent5"/>
                <w:sz w:val="10"/>
                <w:szCs w:val="10"/>
              </w:rPr>
            </w:pPr>
            <w:r w:rsidRPr="005A4A6C">
              <w:rPr>
                <w:rFonts w:cstheme="minorHAnsi"/>
                <w:color w:val="4472C4" w:themeColor="accent5"/>
                <w:sz w:val="10"/>
                <w:szCs w:val="10"/>
              </w:rPr>
              <w:t>How safe were Victorian mines?</w:t>
            </w:r>
          </w:p>
          <w:p w:rsidR="005A4A6C" w:rsidRDefault="005A4A6C" w:rsidP="007838C4">
            <w:pPr>
              <w:pStyle w:val="ListParagraph"/>
              <w:numPr>
                <w:ilvl w:val="0"/>
                <w:numId w:val="28"/>
              </w:numPr>
              <w:shd w:val="clear" w:color="auto" w:fill="DEEAF6" w:themeFill="accent1" w:themeFillTint="33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STEM links</w:t>
            </w:r>
            <w:r w:rsidR="00994AA4">
              <w:rPr>
                <w:rFonts w:cstheme="minorHAnsi"/>
                <w:sz w:val="10"/>
                <w:szCs w:val="10"/>
              </w:rPr>
              <w:t>-engineering</w:t>
            </w:r>
          </w:p>
          <w:p w:rsidR="00CB64C1" w:rsidRPr="00994AA4" w:rsidRDefault="005A4A6C" w:rsidP="007838C4">
            <w:pPr>
              <w:pStyle w:val="ListParagraph"/>
              <w:numPr>
                <w:ilvl w:val="0"/>
                <w:numId w:val="28"/>
              </w:numPr>
              <w:shd w:val="clear" w:color="auto" w:fill="DEEAF6" w:themeFill="accent1" w:themeFillTint="33"/>
              <w:rPr>
                <w:rFonts w:cstheme="minorHAnsi"/>
                <w:sz w:val="10"/>
                <w:szCs w:val="10"/>
              </w:rPr>
            </w:pPr>
            <w:r w:rsidRPr="00994AA4">
              <w:rPr>
                <w:rFonts w:cstheme="minorHAnsi"/>
                <w:sz w:val="10"/>
                <w:szCs w:val="10"/>
              </w:rPr>
              <w:t>MAP links- history project.</w:t>
            </w:r>
          </w:p>
        </w:tc>
        <w:tc>
          <w:tcPr>
            <w:tcW w:w="2426" w:type="dxa"/>
            <w:shd w:val="clear" w:color="auto" w:fill="DEEAF6" w:themeFill="accent1" w:themeFillTint="33"/>
          </w:tcPr>
          <w:p w:rsidR="00711C36" w:rsidRPr="00711C36" w:rsidRDefault="00711C36" w:rsidP="007838C4">
            <w:pPr>
              <w:shd w:val="clear" w:color="auto" w:fill="DEEAF6" w:themeFill="accent1" w:themeFillTint="33"/>
              <w:rPr>
                <w:rFonts w:cstheme="minorHAnsi"/>
                <w:sz w:val="10"/>
                <w:szCs w:val="10"/>
              </w:rPr>
            </w:pPr>
            <w:r w:rsidRPr="00711C36">
              <w:rPr>
                <w:rFonts w:cstheme="minorHAnsi"/>
                <w:color w:val="5B9BD5" w:themeColor="accent1"/>
                <w:sz w:val="10"/>
                <w:szCs w:val="10"/>
              </w:rPr>
              <w:t>What makes things move?</w:t>
            </w:r>
            <w:r w:rsidRPr="00711C36">
              <w:rPr>
                <w:rFonts w:cstheme="minorHAnsi"/>
                <w:sz w:val="10"/>
                <w:szCs w:val="10"/>
              </w:rPr>
              <w:t xml:space="preserve"> </w:t>
            </w:r>
          </w:p>
          <w:p w:rsidR="00994AA4" w:rsidRPr="00A047D5" w:rsidRDefault="00711C36" w:rsidP="00A047D5">
            <w:pPr>
              <w:pStyle w:val="ListParagraph"/>
              <w:numPr>
                <w:ilvl w:val="0"/>
                <w:numId w:val="28"/>
              </w:numPr>
              <w:shd w:val="clear" w:color="auto" w:fill="DEEAF6" w:themeFill="accent1" w:themeFillTint="33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STEM links-engineering and computing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:rsidR="00711C36" w:rsidRDefault="00711C36" w:rsidP="007838C4">
            <w:pPr>
              <w:rPr>
                <w:rFonts w:cstheme="minorHAnsi"/>
                <w:color w:val="7030A0"/>
                <w:sz w:val="10"/>
                <w:szCs w:val="10"/>
                <w:shd w:val="clear" w:color="auto" w:fill="FFFFFF" w:themeFill="background1"/>
              </w:rPr>
            </w:pPr>
          </w:p>
          <w:p w:rsidR="00CB64C1" w:rsidRPr="00994AA4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</w:p>
        </w:tc>
      </w:tr>
      <w:tr w:rsidR="00CB64C1" w:rsidRPr="00D60F1C" w:rsidTr="005D1497">
        <w:trPr>
          <w:trHeight w:val="271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  <w:r w:rsidRPr="00D60F1C">
              <w:rPr>
                <w:rFonts w:cstheme="minorHAnsi"/>
                <w:b/>
                <w:sz w:val="10"/>
                <w:szCs w:val="10"/>
              </w:rPr>
              <w:t>Cycle 2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994AA4" w:rsidRDefault="00AF3AA9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  <w:r>
              <w:rPr>
                <w:rFonts w:cstheme="minorHAnsi"/>
                <w:color w:val="7030A0"/>
                <w:sz w:val="10"/>
                <w:szCs w:val="10"/>
              </w:rPr>
              <w:t>Job application process</w:t>
            </w:r>
            <w:r w:rsidR="00994AA4">
              <w:rPr>
                <w:rFonts w:cstheme="minorHAnsi"/>
                <w:color w:val="7030A0"/>
                <w:sz w:val="10"/>
                <w:szCs w:val="10"/>
              </w:rPr>
              <w:t>- focus on skills and qualities</w:t>
            </w:r>
          </w:p>
          <w:p w:rsidR="00AF3AA9" w:rsidRDefault="00AF3AA9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</w:p>
          <w:p w:rsidR="00AF3AA9" w:rsidRPr="00710D0A" w:rsidRDefault="00AF3AA9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  <w:r w:rsidRPr="00710D0A">
              <w:rPr>
                <w:rFonts w:cstheme="minorHAnsi"/>
                <w:color w:val="7030A0"/>
                <w:sz w:val="10"/>
                <w:szCs w:val="10"/>
              </w:rPr>
              <w:t>Y6 monitor roles/work experience-process of job application</w:t>
            </w:r>
          </w:p>
          <w:p w:rsidR="00CB64C1" w:rsidRPr="00994AA4" w:rsidRDefault="00AF3AA9" w:rsidP="007838C4">
            <w:pPr>
              <w:rPr>
                <w:rFonts w:cstheme="minorHAnsi"/>
                <w:color w:val="7030A0"/>
                <w:sz w:val="10"/>
                <w:szCs w:val="10"/>
              </w:rPr>
            </w:pPr>
            <w:r w:rsidRPr="00440037">
              <w:rPr>
                <w:rFonts w:cstheme="minorHAnsi"/>
                <w:color w:val="7030A0"/>
                <w:sz w:val="10"/>
                <w:szCs w:val="10"/>
              </w:rPr>
              <w:t>Adam Walker</w:t>
            </w:r>
            <w:r>
              <w:rPr>
                <w:rFonts w:cstheme="minorHAnsi"/>
                <w:color w:val="7030A0"/>
                <w:sz w:val="10"/>
                <w:szCs w:val="10"/>
              </w:rPr>
              <w:t>( recruitment)/D Elliott –( school governor)</w:t>
            </w:r>
          </w:p>
        </w:tc>
        <w:tc>
          <w:tcPr>
            <w:tcW w:w="1815" w:type="dxa"/>
            <w:shd w:val="clear" w:color="auto" w:fill="C5E0B3" w:themeFill="accent6" w:themeFillTint="66"/>
          </w:tcPr>
          <w:p w:rsidR="00CB64C1" w:rsidRPr="00AF3AA9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AF3AA9">
              <w:rPr>
                <w:rFonts w:cstheme="minorHAnsi"/>
                <w:color w:val="00B050"/>
                <w:sz w:val="10"/>
                <w:szCs w:val="10"/>
              </w:rPr>
              <w:t>How can we keep healthy as we grow?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Sports coaches/PTs/Sports Village/Visit by athlete/footballer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Dementia Friends</w:t>
            </w:r>
          </w:p>
        </w:tc>
        <w:tc>
          <w:tcPr>
            <w:tcW w:w="1998" w:type="dxa"/>
            <w:shd w:val="clear" w:color="auto" w:fill="C5E0B3" w:themeFill="accent6" w:themeFillTint="66"/>
          </w:tcPr>
          <w:p w:rsidR="00CB64C1" w:rsidRPr="0056256D" w:rsidRDefault="00CB64C1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B050"/>
                <w:sz w:val="10"/>
                <w:szCs w:val="10"/>
              </w:rPr>
            </w:pPr>
            <w:r w:rsidRPr="0056256D">
              <w:rPr>
                <w:rFonts w:cstheme="minorHAnsi"/>
                <w:color w:val="00B050"/>
                <w:sz w:val="10"/>
                <w:szCs w:val="10"/>
              </w:rPr>
              <w:t xml:space="preserve">How can the media influence people? 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Visitors -journalists/ radio/TV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Visits to TV, radio and newspaper</w:t>
            </w:r>
          </w:p>
          <w:p w:rsidR="00CB64C1" w:rsidRPr="00D60F1C" w:rsidRDefault="00CB64C1" w:rsidP="007838C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E safety/IT links-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:rsidR="00CB64C1" w:rsidRPr="005F3A72" w:rsidRDefault="00CB64C1" w:rsidP="005F3A72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C5E0B3" w:themeFill="accent6" w:themeFillTint="66"/>
          </w:tcPr>
          <w:p w:rsidR="00AF3AA9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AF3AA9">
              <w:rPr>
                <w:rFonts w:cstheme="minorHAnsi"/>
                <w:color w:val="00B050"/>
                <w:sz w:val="10"/>
                <w:szCs w:val="10"/>
              </w:rPr>
              <w:t>What will change as we become more independent?</w:t>
            </w:r>
          </w:p>
          <w:p w:rsidR="00CB64C1" w:rsidRPr="00AF3AA9" w:rsidRDefault="00CB64C1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 w:rsidRPr="00AF3AA9">
              <w:rPr>
                <w:rFonts w:cstheme="minorHAnsi"/>
                <w:color w:val="00B050"/>
                <w:sz w:val="10"/>
                <w:szCs w:val="10"/>
              </w:rPr>
              <w:t xml:space="preserve">How will friendships change? </w:t>
            </w:r>
          </w:p>
          <w:p w:rsidR="00AF3AA9" w:rsidRPr="00AF3AA9" w:rsidRDefault="00AF3AA9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color w:val="7030A0"/>
                <w:sz w:val="10"/>
                <w:szCs w:val="10"/>
              </w:rPr>
            </w:pPr>
            <w:r>
              <w:rPr>
                <w:rFonts w:cstheme="minorHAnsi"/>
                <w:color w:val="7030A0"/>
                <w:sz w:val="10"/>
                <w:szCs w:val="10"/>
              </w:rPr>
              <w:t>Preparation for the future-</w:t>
            </w:r>
            <w:r w:rsidR="00CB64C1" w:rsidRPr="00AF3AA9">
              <w:rPr>
                <w:rFonts w:cstheme="minorHAnsi"/>
                <w:color w:val="7030A0"/>
                <w:sz w:val="10"/>
                <w:szCs w:val="10"/>
              </w:rPr>
              <w:t xml:space="preserve"> </w:t>
            </w:r>
            <w:r w:rsidRPr="00AF3AA9">
              <w:rPr>
                <w:rFonts w:cstheme="minorHAnsi"/>
                <w:color w:val="7030A0"/>
                <w:sz w:val="10"/>
                <w:szCs w:val="10"/>
              </w:rPr>
              <w:t xml:space="preserve"> Secondary Transition Y6</w:t>
            </w:r>
          </w:p>
          <w:p w:rsidR="00CB64C1" w:rsidRPr="00AF3AA9" w:rsidRDefault="00AF3AA9" w:rsidP="007838C4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533C07">
              <w:rPr>
                <w:rFonts w:cstheme="minorHAnsi"/>
                <w:color w:val="7030A0"/>
                <w:sz w:val="10"/>
                <w:szCs w:val="10"/>
              </w:rPr>
              <w:t>Enterprise -Fiver Challenge/Barclays/Game of Life Y6</w:t>
            </w:r>
          </w:p>
        </w:tc>
        <w:tc>
          <w:tcPr>
            <w:tcW w:w="2284" w:type="dxa"/>
            <w:shd w:val="clear" w:color="auto" w:fill="C5E0B3" w:themeFill="accent6" w:themeFillTint="66"/>
          </w:tcPr>
          <w:p w:rsidR="00BB16ED" w:rsidRDefault="00CB64C1" w:rsidP="006874D8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AF3AA9">
              <w:rPr>
                <w:rFonts w:cstheme="minorHAnsi"/>
                <w:color w:val="5B9BD5" w:themeColor="accent1"/>
                <w:sz w:val="10"/>
                <w:szCs w:val="10"/>
              </w:rPr>
              <w:t>Where should we go on holiday?</w:t>
            </w:r>
          </w:p>
          <w:p w:rsidR="00260B17" w:rsidRDefault="00260B17" w:rsidP="00260B17">
            <w:pPr>
              <w:rPr>
                <w:rFonts w:cstheme="minorHAnsi"/>
                <w:color w:val="7030A0"/>
                <w:sz w:val="10"/>
                <w:szCs w:val="10"/>
              </w:rPr>
            </w:pPr>
            <w:r>
              <w:rPr>
                <w:rFonts w:cstheme="minorHAnsi"/>
                <w:color w:val="7030A0"/>
                <w:sz w:val="10"/>
                <w:szCs w:val="10"/>
              </w:rPr>
              <w:t>Speed careers ‘dating ‘</w:t>
            </w:r>
          </w:p>
          <w:p w:rsidR="007E57F4" w:rsidRPr="00260B17" w:rsidRDefault="00BB16ED" w:rsidP="00260B17">
            <w:pPr>
              <w:pStyle w:val="ListParagraph"/>
              <w:numPr>
                <w:ilvl w:val="0"/>
                <w:numId w:val="45"/>
              </w:numPr>
              <w:ind w:left="369"/>
              <w:rPr>
                <w:rFonts w:cstheme="minorHAnsi"/>
                <w:color w:val="7030A0"/>
                <w:sz w:val="10"/>
                <w:szCs w:val="10"/>
              </w:rPr>
            </w:pPr>
            <w:r w:rsidRPr="00260B17">
              <w:rPr>
                <w:rFonts w:cstheme="minorHAnsi"/>
                <w:color w:val="7030A0"/>
                <w:sz w:val="10"/>
                <w:szCs w:val="10"/>
              </w:rPr>
              <w:t>Ex pupils</w:t>
            </w:r>
          </w:p>
          <w:p w:rsidR="006874D8" w:rsidRPr="00D60F1C" w:rsidRDefault="006874D8" w:rsidP="006874D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Rotary Club-various jobs</w:t>
            </w:r>
          </w:p>
          <w:p w:rsidR="006874D8" w:rsidRPr="00D60F1C" w:rsidRDefault="006874D8" w:rsidP="006874D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Emergency Services/Red Cross</w:t>
            </w:r>
          </w:p>
          <w:p w:rsidR="006874D8" w:rsidRPr="007E57F4" w:rsidRDefault="006874D8" w:rsidP="007E57F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Architects/building trade</w:t>
            </w:r>
            <w:r w:rsidR="007E57F4">
              <w:rPr>
                <w:rFonts w:cstheme="minorHAnsi"/>
                <w:color w:val="7030A0"/>
                <w:sz w:val="10"/>
                <w:szCs w:val="10"/>
              </w:rPr>
              <w:t>/</w:t>
            </w:r>
            <w:r w:rsidR="007E57F4" w:rsidRPr="00D60F1C">
              <w:rPr>
                <w:rFonts w:cstheme="minorHAnsi"/>
                <w:color w:val="7030A0"/>
                <w:sz w:val="10"/>
                <w:szCs w:val="10"/>
              </w:rPr>
              <w:t>Engineering</w:t>
            </w:r>
            <w:r w:rsidR="007E57F4">
              <w:rPr>
                <w:rFonts w:cstheme="minorHAnsi"/>
                <w:color w:val="7030A0"/>
                <w:sz w:val="10"/>
                <w:szCs w:val="10"/>
              </w:rPr>
              <w:t>/construction/gamer</w:t>
            </w:r>
          </w:p>
          <w:p w:rsidR="006874D8" w:rsidRDefault="006874D8" w:rsidP="006874D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 w:rsidRPr="00D60F1C">
              <w:rPr>
                <w:rFonts w:cstheme="minorHAnsi"/>
                <w:color w:val="7030A0"/>
                <w:sz w:val="10"/>
                <w:szCs w:val="10"/>
              </w:rPr>
              <w:t>L</w:t>
            </w:r>
            <w:r w:rsidR="0020237B">
              <w:rPr>
                <w:rFonts w:cstheme="minorHAnsi"/>
                <w:color w:val="7030A0"/>
                <w:sz w:val="10"/>
                <w:szCs w:val="10"/>
              </w:rPr>
              <w:t>aw/solicitors</w:t>
            </w:r>
            <w:r w:rsidRPr="00D60F1C">
              <w:rPr>
                <w:rFonts w:cstheme="minorHAnsi"/>
                <w:color w:val="7030A0"/>
                <w:sz w:val="10"/>
                <w:szCs w:val="10"/>
              </w:rPr>
              <w:t xml:space="preserve"> </w:t>
            </w:r>
          </w:p>
          <w:p w:rsidR="006874D8" w:rsidRPr="00BC7EC0" w:rsidRDefault="00A047D5" w:rsidP="006874D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7030A0"/>
                <w:sz w:val="10"/>
                <w:szCs w:val="10"/>
              </w:rPr>
            </w:pPr>
            <w:r>
              <w:rPr>
                <w:rFonts w:cstheme="minorHAnsi"/>
                <w:color w:val="7030A0"/>
                <w:sz w:val="10"/>
                <w:szCs w:val="10"/>
              </w:rPr>
              <w:t>Creative sector</w:t>
            </w:r>
          </w:p>
          <w:p w:rsidR="00CB64C1" w:rsidRPr="00BB16ED" w:rsidRDefault="006874D8" w:rsidP="00BB16E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BB16ED">
              <w:rPr>
                <w:rFonts w:cstheme="minorHAnsi"/>
                <w:color w:val="7030A0"/>
                <w:sz w:val="10"/>
                <w:szCs w:val="10"/>
              </w:rPr>
              <w:t>Navy personnel ( HMS Protector</w:t>
            </w:r>
          </w:p>
        </w:tc>
      </w:tr>
      <w:tr w:rsidR="00CB64C1" w:rsidRPr="00D60F1C" w:rsidTr="005D1497">
        <w:trPr>
          <w:trHeight w:val="424"/>
        </w:trPr>
        <w:tc>
          <w:tcPr>
            <w:tcW w:w="572" w:type="dxa"/>
            <w:vMerge/>
            <w:shd w:val="clear" w:color="auto" w:fill="F2F2F2" w:themeFill="background1" w:themeFillShade="F2"/>
          </w:tcPr>
          <w:p w:rsidR="00CB64C1" w:rsidRPr="00D60F1C" w:rsidRDefault="00CB64C1" w:rsidP="007838C4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 w:themeFill="background1"/>
            <w:textDirection w:val="btLr"/>
          </w:tcPr>
          <w:p w:rsidR="00CB64C1" w:rsidRPr="00D60F1C" w:rsidRDefault="00CB64C1" w:rsidP="007838C4">
            <w:pPr>
              <w:ind w:left="113" w:right="113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:rsidR="00CB64C1" w:rsidRPr="00D60F1C" w:rsidRDefault="00CB64C1" w:rsidP="007838C4">
            <w:pPr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284" w:type="dxa"/>
            <w:shd w:val="clear" w:color="auto" w:fill="DEEAF6" w:themeFill="accent1" w:themeFillTint="33"/>
          </w:tcPr>
          <w:p w:rsidR="003D506B" w:rsidRPr="003D506B" w:rsidRDefault="003D506B" w:rsidP="007838C4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3D506B">
              <w:rPr>
                <w:rFonts w:cstheme="minorHAnsi"/>
                <w:color w:val="5B9BD5" w:themeColor="accent1"/>
                <w:sz w:val="10"/>
                <w:szCs w:val="10"/>
              </w:rPr>
              <w:t>Is there anyone else?</w:t>
            </w:r>
          </w:p>
          <w:p w:rsidR="003D506B" w:rsidRPr="00994AA4" w:rsidRDefault="003D506B" w:rsidP="007838C4">
            <w:pPr>
              <w:pStyle w:val="ListParagraph"/>
              <w:numPr>
                <w:ilvl w:val="0"/>
                <w:numId w:val="31"/>
              </w:numPr>
              <w:ind w:left="378"/>
              <w:rPr>
                <w:rFonts w:cstheme="minorHAnsi"/>
                <w:sz w:val="10"/>
                <w:szCs w:val="10"/>
              </w:rPr>
            </w:pPr>
            <w:r w:rsidRPr="00D60F1C">
              <w:rPr>
                <w:rFonts w:cstheme="minorHAnsi"/>
                <w:sz w:val="10"/>
                <w:szCs w:val="10"/>
              </w:rPr>
              <w:t>Bring it on</w:t>
            </w:r>
            <w:r w:rsidR="00A047D5" w:rsidRPr="00D60F1C">
              <w:rPr>
                <w:rFonts w:cstheme="minorHAnsi"/>
                <w:sz w:val="10"/>
                <w:szCs w:val="10"/>
              </w:rPr>
              <w:t>’ exhibition</w:t>
            </w:r>
            <w:r w:rsidR="00994AA4">
              <w:rPr>
                <w:rFonts w:cstheme="minorHAnsi"/>
                <w:sz w:val="10"/>
                <w:szCs w:val="10"/>
              </w:rPr>
              <w:t xml:space="preserve"> -</w:t>
            </w:r>
            <w:r w:rsidRPr="00994AA4">
              <w:rPr>
                <w:rFonts w:cstheme="minorHAnsi"/>
                <w:sz w:val="10"/>
                <w:szCs w:val="10"/>
              </w:rPr>
              <w:t xml:space="preserve">Sunderland </w:t>
            </w:r>
          </w:p>
          <w:p w:rsidR="00CB64C1" w:rsidRPr="00BB16ED" w:rsidRDefault="00CB64C1" w:rsidP="00BB16ED">
            <w:pPr>
              <w:pStyle w:val="ListParagraph"/>
              <w:numPr>
                <w:ilvl w:val="0"/>
                <w:numId w:val="31"/>
              </w:numPr>
              <w:ind w:left="378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 xml:space="preserve">STEM </w:t>
            </w:r>
            <w:r w:rsidR="00994AA4">
              <w:rPr>
                <w:rFonts w:cstheme="minorHAnsi"/>
                <w:sz w:val="10"/>
                <w:szCs w:val="10"/>
              </w:rPr>
              <w:t>links-</w:t>
            </w:r>
            <w:r>
              <w:rPr>
                <w:rFonts w:cstheme="minorHAnsi"/>
                <w:sz w:val="10"/>
                <w:szCs w:val="10"/>
              </w:rPr>
              <w:t>Sp</w:t>
            </w:r>
            <w:r w:rsidR="00994AA4">
              <w:rPr>
                <w:rFonts w:cstheme="minorHAnsi"/>
                <w:sz w:val="10"/>
                <w:szCs w:val="10"/>
              </w:rPr>
              <w:t xml:space="preserve">ace-IT moon buggies/astronomer </w:t>
            </w:r>
          </w:p>
        </w:tc>
        <w:tc>
          <w:tcPr>
            <w:tcW w:w="1815" w:type="dxa"/>
            <w:shd w:val="clear" w:color="auto" w:fill="DEEAF6" w:themeFill="accent1" w:themeFillTint="33"/>
          </w:tcPr>
          <w:p w:rsidR="00CB64C1" w:rsidRPr="0056256D" w:rsidRDefault="00CB64C1" w:rsidP="00A047D5">
            <w:pPr>
              <w:pStyle w:val="ListParagraph"/>
              <w:ind w:left="360"/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1998" w:type="dxa"/>
            <w:shd w:val="clear" w:color="auto" w:fill="DEEAF6" w:themeFill="accent1" w:themeFillTint="33"/>
          </w:tcPr>
          <w:p w:rsidR="00A047D5" w:rsidRDefault="00A047D5" w:rsidP="00A047D5">
            <w:pPr>
              <w:pStyle w:val="ListParagraph"/>
              <w:ind w:left="0"/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A047D5">
              <w:rPr>
                <w:rFonts w:cstheme="minorHAnsi"/>
                <w:color w:val="5B9BD5" w:themeColor="accent1"/>
                <w:sz w:val="10"/>
                <w:szCs w:val="10"/>
              </w:rPr>
              <w:t>How important are rivers</w:t>
            </w:r>
          </w:p>
          <w:p w:rsidR="00CB64C1" w:rsidRPr="00A047D5" w:rsidRDefault="00A047D5" w:rsidP="00A047D5">
            <w:pPr>
              <w:pStyle w:val="ListParagraph"/>
              <w:ind w:left="0"/>
              <w:rPr>
                <w:rFonts w:cstheme="minorHAnsi"/>
                <w:sz w:val="10"/>
                <w:szCs w:val="10"/>
              </w:rPr>
            </w:pPr>
            <w:r w:rsidRPr="00A047D5">
              <w:rPr>
                <w:rFonts w:cstheme="minorHAnsi"/>
                <w:sz w:val="10"/>
                <w:szCs w:val="10"/>
              </w:rPr>
              <w:t xml:space="preserve">STEM links- </w:t>
            </w:r>
            <w:r w:rsidR="005F3A72" w:rsidRPr="00A047D5">
              <w:rPr>
                <w:rFonts w:cstheme="minorHAnsi"/>
                <w:sz w:val="10"/>
                <w:szCs w:val="10"/>
              </w:rPr>
              <w:t>construction</w:t>
            </w:r>
          </w:p>
          <w:p w:rsidR="00A047D5" w:rsidRPr="00D60F1C" w:rsidRDefault="00A047D5" w:rsidP="00A047D5">
            <w:pPr>
              <w:pStyle w:val="ListParagraph"/>
              <w:ind w:left="360"/>
              <w:rPr>
                <w:rFonts w:cstheme="minorHAnsi"/>
                <w:color w:val="00B050"/>
                <w:sz w:val="10"/>
                <w:szCs w:val="10"/>
              </w:rPr>
            </w:pPr>
          </w:p>
        </w:tc>
        <w:tc>
          <w:tcPr>
            <w:tcW w:w="2142" w:type="dxa"/>
            <w:shd w:val="clear" w:color="auto" w:fill="DEEAF6" w:themeFill="accent1" w:themeFillTint="33"/>
          </w:tcPr>
          <w:p w:rsidR="005F3A72" w:rsidRPr="00D60F1C" w:rsidRDefault="005F3A72" w:rsidP="005F3A72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  <w:r w:rsidRPr="00994AA4">
              <w:rPr>
                <w:rFonts w:cstheme="minorHAnsi"/>
                <w:color w:val="5B9BD5" w:themeColor="accent1"/>
                <w:sz w:val="10"/>
                <w:szCs w:val="10"/>
              </w:rPr>
              <w:t>How healthy is your heart?</w:t>
            </w:r>
          </w:p>
          <w:p w:rsidR="005F3A72" w:rsidRPr="00D60F1C" w:rsidRDefault="005F3A72" w:rsidP="005F3A7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Dr R Spencer_ Middlesbrough College</w:t>
            </w:r>
          </w:p>
          <w:p w:rsidR="005F3A72" w:rsidRPr="00D60F1C" w:rsidRDefault="005F3A72" w:rsidP="005F3A7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D60F1C">
              <w:rPr>
                <w:rFonts w:cstheme="minorHAnsi"/>
                <w:color w:val="000000" w:themeColor="text1"/>
                <w:sz w:val="10"/>
                <w:szCs w:val="10"/>
              </w:rPr>
              <w:t>Community nurse</w:t>
            </w:r>
          </w:p>
          <w:p w:rsidR="00CB64C1" w:rsidRPr="00A047D5" w:rsidRDefault="00CB64C1" w:rsidP="00A047D5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</w:p>
        </w:tc>
        <w:tc>
          <w:tcPr>
            <w:tcW w:w="2426" w:type="dxa"/>
            <w:shd w:val="clear" w:color="auto" w:fill="DEEAF6" w:themeFill="accent1" w:themeFillTint="33"/>
          </w:tcPr>
          <w:p w:rsidR="00CB64C1" w:rsidRDefault="005F3A72" w:rsidP="007838C4">
            <w:pPr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color w:val="00B050"/>
                <w:sz w:val="10"/>
                <w:szCs w:val="10"/>
              </w:rPr>
              <w:t xml:space="preserve">Where should we go on holiday? </w:t>
            </w:r>
          </w:p>
          <w:p w:rsidR="005F3A72" w:rsidRPr="00260B17" w:rsidRDefault="00260B17" w:rsidP="005F3A72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Film director</w:t>
            </w:r>
          </w:p>
          <w:p w:rsidR="00260B17" w:rsidRPr="005F3A72" w:rsidRDefault="00260B17" w:rsidP="005F3A72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B050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Travel agent</w:t>
            </w:r>
          </w:p>
        </w:tc>
        <w:tc>
          <w:tcPr>
            <w:tcW w:w="2284" w:type="dxa"/>
            <w:shd w:val="clear" w:color="auto" w:fill="DEEAF6" w:themeFill="accent1" w:themeFillTint="33"/>
          </w:tcPr>
          <w:p w:rsidR="00CB64C1" w:rsidRPr="006874D8" w:rsidRDefault="00CB64C1" w:rsidP="006874D8">
            <w:pPr>
              <w:rPr>
                <w:rFonts w:cstheme="minorHAnsi"/>
                <w:color w:val="5B9BD5" w:themeColor="accent1"/>
                <w:sz w:val="10"/>
                <w:szCs w:val="10"/>
              </w:rPr>
            </w:pPr>
          </w:p>
        </w:tc>
      </w:tr>
    </w:tbl>
    <w:p w:rsidR="001620B0" w:rsidRPr="007E57F4" w:rsidRDefault="007E57F4" w:rsidP="007E57F4">
      <w:pPr>
        <w:rPr>
          <w:rFonts w:cstheme="minorHAnsi"/>
          <w:b/>
          <w:color w:val="7030A0"/>
          <w:sz w:val="10"/>
          <w:szCs w:val="10"/>
        </w:rPr>
      </w:pPr>
      <w:r w:rsidRPr="0020237B">
        <w:rPr>
          <w:rFonts w:cstheme="minorHAnsi"/>
          <w:b/>
          <w:color w:val="000000" w:themeColor="text1"/>
          <w:sz w:val="12"/>
          <w:szCs w:val="12"/>
        </w:rPr>
        <w:t>**</w:t>
      </w:r>
      <w:r w:rsidR="001620B0" w:rsidRPr="007E57F4">
        <w:rPr>
          <w:rFonts w:cstheme="minorHAnsi"/>
          <w:b/>
          <w:color w:val="00B050"/>
          <w:sz w:val="10"/>
          <w:szCs w:val="10"/>
        </w:rPr>
        <w:t xml:space="preserve">PSHE links     </w:t>
      </w:r>
      <w:r w:rsidRPr="007E57F4">
        <w:rPr>
          <w:rFonts w:cstheme="minorHAnsi"/>
          <w:b/>
          <w:color w:val="2E74B5" w:themeColor="accent1" w:themeShade="BF"/>
          <w:sz w:val="10"/>
          <w:szCs w:val="10"/>
        </w:rPr>
        <w:t xml:space="preserve">STEM links </w:t>
      </w:r>
      <w:r w:rsidR="001620B0" w:rsidRPr="007E57F4">
        <w:rPr>
          <w:rFonts w:cstheme="minorHAnsi"/>
          <w:b/>
          <w:color w:val="2E74B5" w:themeColor="accent1" w:themeShade="BF"/>
          <w:sz w:val="10"/>
          <w:szCs w:val="10"/>
        </w:rPr>
        <w:t xml:space="preserve">    </w:t>
      </w:r>
      <w:r w:rsidR="001620B0" w:rsidRPr="007E57F4">
        <w:rPr>
          <w:rFonts w:cstheme="minorHAnsi"/>
          <w:b/>
          <w:color w:val="7030A0"/>
          <w:sz w:val="10"/>
          <w:szCs w:val="10"/>
        </w:rPr>
        <w:t>Aspects of</w:t>
      </w:r>
      <w:r w:rsidRPr="007E57F4">
        <w:rPr>
          <w:rFonts w:cstheme="minorHAnsi"/>
          <w:b/>
          <w:color w:val="7030A0"/>
          <w:sz w:val="10"/>
          <w:szCs w:val="10"/>
        </w:rPr>
        <w:t xml:space="preserve"> careers </w:t>
      </w:r>
      <w:r w:rsidR="001620B0" w:rsidRPr="007E57F4">
        <w:rPr>
          <w:rFonts w:cstheme="minorHAnsi"/>
          <w:b/>
          <w:color w:val="7030A0"/>
          <w:sz w:val="10"/>
          <w:szCs w:val="10"/>
        </w:rPr>
        <w:t xml:space="preserve">curriculum visited annually </w:t>
      </w:r>
    </w:p>
    <w:p w:rsidR="00D60F1C" w:rsidRPr="0035705F" w:rsidRDefault="00D60F1C" w:rsidP="00907B4B">
      <w:pPr>
        <w:rPr>
          <w:rFonts w:cstheme="minorHAnsi"/>
          <w:b/>
          <w:color w:val="2E74B5" w:themeColor="accent1" w:themeShade="BF"/>
        </w:rPr>
      </w:pPr>
    </w:p>
    <w:p w:rsidR="0020237B" w:rsidRDefault="0020237B" w:rsidP="00907B4B">
      <w:pPr>
        <w:rPr>
          <w:rFonts w:cstheme="minorHAnsi"/>
          <w:b/>
          <w:u w:val="single"/>
        </w:rPr>
      </w:pPr>
    </w:p>
    <w:p w:rsidR="0020237B" w:rsidRDefault="001401C0" w:rsidP="00907B4B">
      <w:pPr>
        <w:rPr>
          <w:rFonts w:cstheme="minorHAnsi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230256</wp:posOffset>
            </wp:positionV>
            <wp:extent cx="1108026" cy="604299"/>
            <wp:effectExtent l="0" t="0" r="0" b="5715"/>
            <wp:wrapTight wrapText="bothSides">
              <wp:wrapPolygon edited="0">
                <wp:start x="0" y="0"/>
                <wp:lineTo x="0" y="21123"/>
                <wp:lineTo x="21179" y="21123"/>
                <wp:lineTo x="211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26" cy="604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1C0" w:rsidRDefault="001401C0" w:rsidP="0020237B">
      <w:pPr>
        <w:jc w:val="center"/>
        <w:rPr>
          <w:rFonts w:cstheme="minorHAnsi"/>
          <w:b/>
          <w:sz w:val="24"/>
          <w:szCs w:val="24"/>
          <w:u w:val="single"/>
        </w:rPr>
      </w:pPr>
      <w:r w:rsidRPr="001401C0">
        <w:rPr>
          <w:rFonts w:cstheme="minorHAns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65408" behindDoc="1" locked="0" layoutInCell="1" allowOverlap="1" wp14:anchorId="1C29BD3D" wp14:editId="084D9B17">
            <wp:simplePos x="0" y="0"/>
            <wp:positionH relativeFrom="column">
              <wp:posOffset>8212925</wp:posOffset>
            </wp:positionH>
            <wp:positionV relativeFrom="paragraph">
              <wp:posOffset>9001</wp:posOffset>
            </wp:positionV>
            <wp:extent cx="564515" cy="554990"/>
            <wp:effectExtent l="0" t="0" r="6985" b="0"/>
            <wp:wrapTight wrapText="bothSides">
              <wp:wrapPolygon edited="0">
                <wp:start x="0" y="0"/>
                <wp:lineTo x="0" y="20760"/>
                <wp:lineTo x="21138" y="20760"/>
                <wp:lineTo x="211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05F" w:rsidRPr="001401C0" w:rsidRDefault="0020237B" w:rsidP="0020237B">
      <w:pPr>
        <w:jc w:val="center"/>
        <w:rPr>
          <w:rFonts w:cstheme="minorHAnsi"/>
          <w:b/>
          <w:sz w:val="24"/>
          <w:szCs w:val="24"/>
          <w:u w:val="single"/>
        </w:rPr>
      </w:pPr>
      <w:r w:rsidRPr="001401C0">
        <w:rPr>
          <w:rFonts w:cstheme="minorHAnsi"/>
          <w:b/>
          <w:sz w:val="24"/>
          <w:szCs w:val="24"/>
          <w:u w:val="single"/>
        </w:rPr>
        <w:t>Additional Careers- Related Opportunities</w:t>
      </w:r>
    </w:p>
    <w:p w:rsidR="001401C0" w:rsidRPr="0035705F" w:rsidRDefault="001401C0" w:rsidP="0020237B">
      <w:pPr>
        <w:jc w:val="center"/>
        <w:rPr>
          <w:rFonts w:cstheme="minorHAnsi"/>
          <w:b/>
          <w:u w:val="single"/>
        </w:rPr>
      </w:pPr>
      <w:bookmarkStart w:id="0" w:name="_GoBack"/>
      <w:bookmarkEnd w:id="0"/>
    </w:p>
    <w:p w:rsidR="004E3CCA" w:rsidRPr="0097041F" w:rsidRDefault="004E3CCA" w:rsidP="001308C9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 xml:space="preserve">EYS-regular visits to Care Home </w:t>
      </w:r>
      <w:r w:rsidR="00D749A5" w:rsidRPr="0097041F">
        <w:rPr>
          <w:rFonts w:cstheme="minorHAnsi"/>
        </w:rPr>
        <w:t>/LOtC</w:t>
      </w:r>
      <w:r w:rsidR="00312DBA" w:rsidRPr="0097041F">
        <w:rPr>
          <w:rFonts w:cstheme="minorHAnsi"/>
        </w:rPr>
        <w:t>/Keyworker time-PS</w:t>
      </w:r>
      <w:r w:rsidR="00E27D66" w:rsidRPr="0097041F">
        <w:rPr>
          <w:rFonts w:cstheme="minorHAnsi"/>
        </w:rPr>
        <w:t>H</w:t>
      </w:r>
      <w:r w:rsidR="00312DBA" w:rsidRPr="0097041F">
        <w:rPr>
          <w:rFonts w:cstheme="minorHAnsi"/>
        </w:rPr>
        <w:t>E Focus/ Stay and play/ topics- people who help us/</w:t>
      </w:r>
      <w:r w:rsidR="009A351A" w:rsidRPr="0097041F">
        <w:rPr>
          <w:rFonts w:cstheme="minorHAnsi"/>
        </w:rPr>
        <w:t>visit-local environment/trips to the farm</w:t>
      </w:r>
    </w:p>
    <w:p w:rsidR="006625DD" w:rsidRPr="0097041F" w:rsidRDefault="006625DD" w:rsidP="001308C9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Transition-EYs&gt;KS1&gt;KS2&gt;Secondary school- Preparing children for the next phase of their education. Visits to new classes, meeting new staff,</w:t>
      </w:r>
      <w:r w:rsidR="00A445AA">
        <w:rPr>
          <w:rFonts w:cstheme="minorHAnsi"/>
        </w:rPr>
        <w:t xml:space="preserve"> </w:t>
      </w:r>
      <w:r w:rsidR="00AC6115" w:rsidRPr="0097041F">
        <w:rPr>
          <w:rFonts w:cstheme="minorHAnsi"/>
        </w:rPr>
        <w:t xml:space="preserve">shared </w:t>
      </w:r>
      <w:r w:rsidRPr="0097041F">
        <w:rPr>
          <w:rFonts w:cstheme="minorHAnsi"/>
        </w:rPr>
        <w:t>play</w:t>
      </w:r>
      <w:r w:rsidR="00AC6115" w:rsidRPr="0097041F">
        <w:rPr>
          <w:rFonts w:cstheme="minorHAnsi"/>
        </w:rPr>
        <w:t xml:space="preserve"> </w:t>
      </w:r>
      <w:r w:rsidRPr="0097041F">
        <w:rPr>
          <w:rFonts w:cstheme="minorHAnsi"/>
        </w:rPr>
        <w:t xml:space="preserve">times and lunchtimes, </w:t>
      </w:r>
      <w:r w:rsidR="00754544" w:rsidRPr="0097041F">
        <w:rPr>
          <w:rFonts w:cstheme="minorHAnsi"/>
        </w:rPr>
        <w:t>involvement of</w:t>
      </w:r>
      <w:r w:rsidRPr="0097041F">
        <w:rPr>
          <w:rFonts w:cstheme="minorHAnsi"/>
        </w:rPr>
        <w:t xml:space="preserve"> parents. Following transition teachers visit children in new classes.</w:t>
      </w:r>
    </w:p>
    <w:p w:rsidR="00CD6D4E" w:rsidRPr="0097041F" w:rsidRDefault="00CD6D4E" w:rsidP="001308C9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KS1/2</w:t>
      </w:r>
      <w:r w:rsidR="008E25CE" w:rsidRPr="0097041F">
        <w:rPr>
          <w:rFonts w:cstheme="minorHAnsi"/>
        </w:rPr>
        <w:t xml:space="preserve">- </w:t>
      </w:r>
      <w:r w:rsidRPr="0097041F">
        <w:rPr>
          <w:rFonts w:cstheme="minorHAnsi"/>
        </w:rPr>
        <w:t xml:space="preserve">enterprise </w:t>
      </w:r>
      <w:r w:rsidR="008E25CE" w:rsidRPr="0097041F">
        <w:rPr>
          <w:rFonts w:cstheme="minorHAnsi"/>
        </w:rPr>
        <w:t xml:space="preserve">-class budgets, </w:t>
      </w:r>
      <w:r w:rsidRPr="0097041F">
        <w:rPr>
          <w:rFonts w:cstheme="minorHAnsi"/>
        </w:rPr>
        <w:t>fundraising</w:t>
      </w:r>
      <w:r w:rsidR="00852C73" w:rsidRPr="0097041F">
        <w:rPr>
          <w:rFonts w:cstheme="minorHAnsi"/>
        </w:rPr>
        <w:t xml:space="preserve"> </w:t>
      </w:r>
      <w:r w:rsidRPr="0097041F">
        <w:rPr>
          <w:rFonts w:cstheme="minorHAnsi"/>
        </w:rPr>
        <w:t>/links with Gambia</w:t>
      </w:r>
      <w:r w:rsidR="008E25CE" w:rsidRPr="0097041F">
        <w:rPr>
          <w:rFonts w:cstheme="minorHAnsi"/>
        </w:rPr>
        <w:t>/opportunities for debate-use of P4c/ News</w:t>
      </w:r>
      <w:r w:rsidR="00852C73" w:rsidRPr="0097041F">
        <w:rPr>
          <w:rFonts w:cstheme="minorHAnsi"/>
        </w:rPr>
        <w:t>/elections/ recognising qualities and skills/LOTC</w:t>
      </w:r>
      <w:r w:rsidR="008709FB" w:rsidRPr="0097041F">
        <w:rPr>
          <w:rFonts w:cstheme="minorHAnsi"/>
        </w:rPr>
        <w:t>/Twinning/Museum in the Classroom</w:t>
      </w:r>
    </w:p>
    <w:p w:rsidR="001308C9" w:rsidRPr="0097041F" w:rsidRDefault="001308C9" w:rsidP="001308C9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Head Starters</w:t>
      </w:r>
      <w:r w:rsidR="00907B4B" w:rsidRPr="0097041F">
        <w:rPr>
          <w:rFonts w:cstheme="minorHAnsi"/>
        </w:rPr>
        <w:t>/RPMs</w:t>
      </w:r>
      <w:r w:rsidR="00F63DBB" w:rsidRPr="0097041F">
        <w:rPr>
          <w:rFonts w:cstheme="minorHAnsi"/>
        </w:rPr>
        <w:t>-training provided by external body</w:t>
      </w:r>
    </w:p>
    <w:p w:rsidR="00907B4B" w:rsidRPr="0097041F" w:rsidRDefault="001308C9" w:rsidP="00907B4B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Captains/ Vice Captain</w:t>
      </w:r>
      <w:r w:rsidR="00907B4B" w:rsidRPr="0097041F">
        <w:rPr>
          <w:rFonts w:cstheme="minorHAnsi"/>
        </w:rPr>
        <w:t xml:space="preserve">- </w:t>
      </w:r>
      <w:r w:rsidRPr="0097041F">
        <w:rPr>
          <w:rFonts w:cstheme="minorHAnsi"/>
        </w:rPr>
        <w:t>speeches</w:t>
      </w:r>
      <w:r w:rsidR="00907B4B" w:rsidRPr="0097041F">
        <w:rPr>
          <w:rFonts w:cstheme="minorHAnsi"/>
        </w:rPr>
        <w:t>/elections</w:t>
      </w:r>
      <w:r w:rsidRPr="0097041F">
        <w:rPr>
          <w:rFonts w:cstheme="minorHAnsi"/>
        </w:rPr>
        <w:t xml:space="preserve"> </w:t>
      </w:r>
    </w:p>
    <w:p w:rsidR="00907B4B" w:rsidRPr="0097041F" w:rsidRDefault="00C24FF1" w:rsidP="00907B4B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Rota</w:t>
      </w:r>
      <w:r w:rsidR="001308C9" w:rsidRPr="0097041F">
        <w:rPr>
          <w:rFonts w:cstheme="minorHAnsi"/>
        </w:rPr>
        <w:t xml:space="preserve"> Kids</w:t>
      </w:r>
      <w:r w:rsidR="00907B4B" w:rsidRPr="0097041F">
        <w:rPr>
          <w:rFonts w:cstheme="minorHAnsi"/>
        </w:rPr>
        <w:t xml:space="preserve">-election of </w:t>
      </w:r>
      <w:r w:rsidR="001308C9" w:rsidRPr="0097041F">
        <w:rPr>
          <w:rFonts w:cstheme="minorHAnsi"/>
        </w:rPr>
        <w:t>President</w:t>
      </w:r>
      <w:r w:rsidR="00907B4B" w:rsidRPr="0097041F">
        <w:rPr>
          <w:rFonts w:cstheme="minorHAnsi"/>
        </w:rPr>
        <w:t>, Vice</w:t>
      </w:r>
      <w:r w:rsidR="001308C9" w:rsidRPr="0097041F">
        <w:rPr>
          <w:rFonts w:cstheme="minorHAnsi"/>
        </w:rPr>
        <w:t xml:space="preserve"> President</w:t>
      </w:r>
      <w:r w:rsidR="00907B4B" w:rsidRPr="0097041F">
        <w:rPr>
          <w:rFonts w:cstheme="minorHAnsi"/>
        </w:rPr>
        <w:t>, Secretary, Treasurer and other Committee Members</w:t>
      </w:r>
      <w:r w:rsidR="00F63DBB" w:rsidRPr="0097041F">
        <w:rPr>
          <w:rFonts w:cstheme="minorHAnsi"/>
        </w:rPr>
        <w:t>-Organise and hosting of Community Event</w:t>
      </w:r>
      <w:r w:rsidRPr="0097041F">
        <w:rPr>
          <w:rFonts w:cstheme="minorHAnsi"/>
        </w:rPr>
        <w:t xml:space="preserve"> with the Rotary Club-involving links with parents/gra</w:t>
      </w:r>
      <w:r w:rsidR="004E3CCA" w:rsidRPr="0097041F">
        <w:rPr>
          <w:rFonts w:cstheme="minorHAnsi"/>
        </w:rPr>
        <w:t>ndparents and senior citizens f</w:t>
      </w:r>
      <w:r w:rsidRPr="0097041F">
        <w:rPr>
          <w:rFonts w:cstheme="minorHAnsi"/>
        </w:rPr>
        <w:t>r</w:t>
      </w:r>
      <w:r w:rsidR="004E3CCA" w:rsidRPr="0097041F">
        <w:rPr>
          <w:rFonts w:cstheme="minorHAnsi"/>
        </w:rPr>
        <w:t>o</w:t>
      </w:r>
      <w:r w:rsidRPr="0097041F">
        <w:rPr>
          <w:rFonts w:cstheme="minorHAnsi"/>
        </w:rPr>
        <w:t>m the estate/ local shops/social club/contact with the media/ Mellors School Catering Service</w:t>
      </w:r>
    </w:p>
    <w:p w:rsidR="001308C9" w:rsidRPr="0097041F" w:rsidRDefault="001308C9" w:rsidP="00907B4B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Scho</w:t>
      </w:r>
      <w:r w:rsidR="00F63DBB" w:rsidRPr="0097041F">
        <w:rPr>
          <w:rFonts w:cstheme="minorHAnsi"/>
        </w:rPr>
        <w:t>ol Council Members/Eco Wa</w:t>
      </w:r>
      <w:r w:rsidR="0058661D" w:rsidRPr="0097041F">
        <w:rPr>
          <w:rFonts w:cstheme="minorHAnsi"/>
        </w:rPr>
        <w:t>rriors- election. Involvement i</w:t>
      </w:r>
      <w:r w:rsidR="00F63DBB" w:rsidRPr="0097041F">
        <w:rPr>
          <w:rFonts w:cstheme="minorHAnsi"/>
        </w:rPr>
        <w:t>n community. Visit to Town Hall to hold meeting</w:t>
      </w:r>
      <w:r w:rsidR="00CD6D4E" w:rsidRPr="0097041F">
        <w:rPr>
          <w:rFonts w:cstheme="minorHAnsi"/>
        </w:rPr>
        <w:t>/fundraising</w:t>
      </w:r>
      <w:r w:rsidR="00852C73" w:rsidRPr="0097041F">
        <w:rPr>
          <w:rFonts w:cstheme="minorHAnsi"/>
        </w:rPr>
        <w:t>/Publishing Careers Newsletter</w:t>
      </w:r>
    </w:p>
    <w:p w:rsidR="00266DB3" w:rsidRPr="0097041F" w:rsidRDefault="00C24FF1" w:rsidP="00907B4B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Opportunities</w:t>
      </w:r>
      <w:r w:rsidR="00266DB3" w:rsidRPr="0097041F">
        <w:rPr>
          <w:rFonts w:cstheme="minorHAnsi"/>
        </w:rPr>
        <w:t xml:space="preserve"> for different groups of children to experience World of Work- eg School librarians and book area monitors-visiting Middlesbrough Central Library</w:t>
      </w:r>
    </w:p>
    <w:p w:rsidR="00E35A85" w:rsidRPr="0097041F" w:rsidRDefault="00E35A85" w:rsidP="00E35A85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Every visitor/ member of the wider community met during a visit should be requested –to discuss role including skills qualities skills needed / education and training/qualifications. Evidence (photographs, samples of written work, questions, answers etc.) placed in PSHE book.</w:t>
      </w:r>
      <w:r w:rsidR="00684B6C" w:rsidRPr="0097041F">
        <w:rPr>
          <w:rFonts w:cstheme="minorHAnsi"/>
        </w:rPr>
        <w:t xml:space="preserve"> Any videos recording responses of careers are placed</w:t>
      </w:r>
      <w:r w:rsidR="001620B0" w:rsidRPr="0097041F">
        <w:rPr>
          <w:rFonts w:cstheme="minorHAnsi"/>
        </w:rPr>
        <w:t xml:space="preserve"> in Careers folders</w:t>
      </w:r>
      <w:r w:rsidR="00684B6C" w:rsidRPr="0097041F">
        <w:rPr>
          <w:rFonts w:cstheme="minorHAnsi"/>
        </w:rPr>
        <w:t xml:space="preserve"> on network.</w:t>
      </w:r>
    </w:p>
    <w:p w:rsidR="00266DB3" w:rsidRPr="0097041F" w:rsidRDefault="00266DB3" w:rsidP="00E35A85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Oppo</w:t>
      </w:r>
      <w:r w:rsidR="0020237B">
        <w:rPr>
          <w:rFonts w:cstheme="minorHAnsi"/>
        </w:rPr>
        <w:t>rtunities in Literacy- -author</w:t>
      </w:r>
      <w:r w:rsidRPr="0097041F">
        <w:rPr>
          <w:rFonts w:cstheme="minorHAnsi"/>
        </w:rPr>
        <w:t xml:space="preserve"> </w:t>
      </w:r>
      <w:r w:rsidR="0072273F" w:rsidRPr="0097041F">
        <w:rPr>
          <w:rFonts w:cstheme="minorHAnsi"/>
        </w:rPr>
        <w:t xml:space="preserve">and illustrator </w:t>
      </w:r>
      <w:r w:rsidRPr="0097041F">
        <w:rPr>
          <w:rFonts w:cstheme="minorHAnsi"/>
        </w:rPr>
        <w:t>visits/ Middlesbrough Roadshow Numeracy</w:t>
      </w:r>
      <w:r w:rsidR="00C24FF1" w:rsidRPr="0097041F">
        <w:rPr>
          <w:rFonts w:cstheme="minorHAnsi"/>
        </w:rPr>
        <w:t>/ Involvement in NLT Reading Programme which included visits to various shops/restaurants at Teesside Retail Park.</w:t>
      </w:r>
    </w:p>
    <w:p w:rsidR="00852C73" w:rsidRPr="0097041F" w:rsidRDefault="00852C73" w:rsidP="00E35A85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Opportunities in Maths-enterprise/LoTC/Visits to industry/FE</w:t>
      </w:r>
      <w:r w:rsidR="00B55186" w:rsidRPr="0097041F">
        <w:rPr>
          <w:rFonts w:cstheme="minorHAnsi"/>
        </w:rPr>
        <w:t>/Ambassador Visits</w:t>
      </w:r>
    </w:p>
    <w:p w:rsidR="00B126B8" w:rsidRPr="0097041F" w:rsidRDefault="00B126B8" w:rsidP="00B126B8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STEM-</w:t>
      </w:r>
      <w:r w:rsidR="008E21CD" w:rsidRPr="0097041F">
        <w:rPr>
          <w:rFonts w:cstheme="minorHAnsi"/>
        </w:rPr>
        <w:t xml:space="preserve">resources and </w:t>
      </w:r>
      <w:r w:rsidRPr="0097041F">
        <w:rPr>
          <w:rFonts w:cstheme="minorHAnsi"/>
        </w:rPr>
        <w:t>ambassador</w:t>
      </w:r>
      <w:r w:rsidR="0020237B">
        <w:rPr>
          <w:rFonts w:cstheme="minorHAnsi"/>
        </w:rPr>
        <w:t>s programme linked to Science, Technology, Engineering, Maths (</w:t>
      </w:r>
      <w:r w:rsidRPr="0097041F">
        <w:rPr>
          <w:rFonts w:cstheme="minorHAnsi"/>
        </w:rPr>
        <w:t>see separate document)</w:t>
      </w:r>
    </w:p>
    <w:p w:rsidR="008E21CD" w:rsidRPr="0097041F" w:rsidRDefault="008E21CD" w:rsidP="00B126B8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 xml:space="preserve">Links with Red Cross, Oxfam, Global </w:t>
      </w:r>
      <w:r w:rsidR="00E52269" w:rsidRPr="0097041F">
        <w:rPr>
          <w:rFonts w:cstheme="minorHAnsi"/>
        </w:rPr>
        <w:t>Dimensions</w:t>
      </w:r>
      <w:r w:rsidR="00AB115F">
        <w:rPr>
          <w:rFonts w:cstheme="minorHAnsi"/>
        </w:rPr>
        <w:t>,</w:t>
      </w:r>
      <w:r w:rsidR="002A768D">
        <w:rPr>
          <w:rFonts w:cstheme="minorHAnsi"/>
        </w:rPr>
        <w:t xml:space="preserve"> </w:t>
      </w:r>
      <w:r w:rsidR="00AB115F">
        <w:rPr>
          <w:rFonts w:cstheme="minorHAnsi"/>
        </w:rPr>
        <w:t>Unicef</w:t>
      </w:r>
    </w:p>
    <w:p w:rsidR="000F20ED" w:rsidRPr="0097041F" w:rsidRDefault="000F20ED" w:rsidP="00B126B8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 w:rsidRPr="0097041F">
        <w:rPr>
          <w:rFonts w:cstheme="minorHAnsi"/>
        </w:rPr>
        <w:t>Opportunities to find out more about performing arts/dance provided through Theatre Groups performances in school/Visits to theatres/workshop/involvement with dance schools-eg Urban Kaos</w:t>
      </w:r>
    </w:p>
    <w:p w:rsidR="000F20ED" w:rsidRDefault="001401C0" w:rsidP="00683B16">
      <w:pPr>
        <w:pStyle w:val="ListParagraph"/>
        <w:numPr>
          <w:ilvl w:val="0"/>
          <w:numId w:val="12"/>
        </w:numPr>
        <w:ind w:left="360"/>
        <w:rPr>
          <w:rFonts w:cstheme="minorHAnsi"/>
        </w:rPr>
      </w:pPr>
      <w:r>
        <w:rPr>
          <w:rFonts w:cstheme="minorHAnsi"/>
        </w:rPr>
        <w:t>Assemblies/workshop</w:t>
      </w:r>
      <w:r w:rsidR="001E3F67" w:rsidRPr="0097041F">
        <w:rPr>
          <w:rFonts w:cstheme="minorHAnsi"/>
        </w:rPr>
        <w:t xml:space="preserve"> from outside agenc</w:t>
      </w:r>
      <w:r w:rsidR="00295113" w:rsidRPr="0097041F">
        <w:rPr>
          <w:rFonts w:cstheme="minorHAnsi"/>
        </w:rPr>
        <w:t>ies eg NSPCC</w:t>
      </w:r>
    </w:p>
    <w:p w:rsidR="00AF132E" w:rsidRDefault="00A445AA" w:rsidP="00623C4F">
      <w:pPr>
        <w:pStyle w:val="ListParagraph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Open mornings- Careers focus </w:t>
      </w:r>
      <w:r w:rsidR="00AF132E">
        <w:rPr>
          <w:rFonts w:cstheme="minorHAnsi"/>
        </w:rPr>
        <w:t>children draw an image of themselves in aspirational job</w:t>
      </w:r>
      <w:r>
        <w:rPr>
          <w:rFonts w:cstheme="minorHAnsi"/>
        </w:rPr>
        <w:t xml:space="preserve">. </w:t>
      </w:r>
    </w:p>
    <w:p w:rsidR="00A445AA" w:rsidRDefault="00A445AA" w:rsidP="00623C4F">
      <w:pPr>
        <w:pStyle w:val="ListParagraph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>Y6 graduation/celebration assembly children share aspirational jobs with parents/carers, peers and staff.</w:t>
      </w:r>
    </w:p>
    <w:p w:rsidR="002A768D" w:rsidRPr="0097041F" w:rsidRDefault="002A768D" w:rsidP="00623C4F">
      <w:pPr>
        <w:pStyle w:val="ListParagraph"/>
        <w:numPr>
          <w:ilvl w:val="0"/>
          <w:numId w:val="12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Links developed with HMS Protector-visits to ship, communication with ship throughout their voyages, visits to school by ships personnel. </w:t>
      </w:r>
    </w:p>
    <w:p w:rsidR="006625DD" w:rsidRPr="0097041F" w:rsidRDefault="006625DD" w:rsidP="006625DD">
      <w:pPr>
        <w:pStyle w:val="ListParagraph"/>
        <w:ind w:left="360"/>
        <w:rPr>
          <w:rFonts w:cstheme="minorHAnsi"/>
        </w:rPr>
      </w:pPr>
    </w:p>
    <w:p w:rsidR="00CD6D4E" w:rsidRPr="0097041F" w:rsidRDefault="00CD6D4E" w:rsidP="00CD6D4E">
      <w:pPr>
        <w:rPr>
          <w:rFonts w:cstheme="minorHAnsi"/>
          <w:sz w:val="20"/>
          <w:szCs w:val="20"/>
        </w:rPr>
      </w:pPr>
    </w:p>
    <w:p w:rsidR="001308C9" w:rsidRPr="0097041F" w:rsidRDefault="001308C9">
      <w:pPr>
        <w:rPr>
          <w:rFonts w:ascii="Comic Sans MS" w:hAnsi="Comic Sans MS"/>
          <w:sz w:val="16"/>
          <w:szCs w:val="16"/>
        </w:rPr>
      </w:pPr>
    </w:p>
    <w:p w:rsidR="001308C9" w:rsidRPr="0097041F" w:rsidRDefault="001308C9">
      <w:pPr>
        <w:rPr>
          <w:sz w:val="16"/>
          <w:szCs w:val="16"/>
        </w:rPr>
      </w:pPr>
    </w:p>
    <w:p w:rsidR="001308C9" w:rsidRPr="00BD2428" w:rsidRDefault="001308C9">
      <w:pPr>
        <w:rPr>
          <w:sz w:val="16"/>
          <w:szCs w:val="16"/>
        </w:rPr>
      </w:pPr>
    </w:p>
    <w:sectPr w:rsidR="001308C9" w:rsidRPr="00BD2428" w:rsidSect="007838C4">
      <w:pgSz w:w="16838" w:h="11906" w:orient="landscape"/>
      <w:pgMar w:top="0" w:right="1440" w:bottom="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88" w:rsidRDefault="004D3B88" w:rsidP="0032770F">
      <w:pPr>
        <w:spacing w:after="0" w:line="240" w:lineRule="auto"/>
      </w:pPr>
      <w:r>
        <w:separator/>
      </w:r>
    </w:p>
  </w:endnote>
  <w:endnote w:type="continuationSeparator" w:id="0">
    <w:p w:rsidR="004D3B88" w:rsidRDefault="004D3B88" w:rsidP="0032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88" w:rsidRDefault="004D3B88" w:rsidP="0032770F">
      <w:pPr>
        <w:spacing w:after="0" w:line="240" w:lineRule="auto"/>
      </w:pPr>
      <w:r>
        <w:separator/>
      </w:r>
    </w:p>
  </w:footnote>
  <w:footnote w:type="continuationSeparator" w:id="0">
    <w:p w:rsidR="004D3B88" w:rsidRDefault="004D3B88" w:rsidP="00327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A6A"/>
    <w:multiLevelType w:val="hybridMultilevel"/>
    <w:tmpl w:val="EC423D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01BB2"/>
    <w:multiLevelType w:val="hybridMultilevel"/>
    <w:tmpl w:val="50DA2E3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27DB4"/>
    <w:multiLevelType w:val="hybridMultilevel"/>
    <w:tmpl w:val="89A4CA3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E5A77"/>
    <w:multiLevelType w:val="hybridMultilevel"/>
    <w:tmpl w:val="7004C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F2B7F"/>
    <w:multiLevelType w:val="hybridMultilevel"/>
    <w:tmpl w:val="D6F63B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C3B3A"/>
    <w:multiLevelType w:val="hybridMultilevel"/>
    <w:tmpl w:val="9F6A1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4905"/>
    <w:multiLevelType w:val="hybridMultilevel"/>
    <w:tmpl w:val="4C524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E557F"/>
    <w:multiLevelType w:val="hybridMultilevel"/>
    <w:tmpl w:val="4FCCA51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F14DD"/>
    <w:multiLevelType w:val="hybridMultilevel"/>
    <w:tmpl w:val="3EAA8C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56D71"/>
    <w:multiLevelType w:val="hybridMultilevel"/>
    <w:tmpl w:val="D00CD8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5ED7"/>
    <w:multiLevelType w:val="hybridMultilevel"/>
    <w:tmpl w:val="3FEA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33D"/>
    <w:multiLevelType w:val="hybridMultilevel"/>
    <w:tmpl w:val="B5AC06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CB1CDE"/>
    <w:multiLevelType w:val="hybridMultilevel"/>
    <w:tmpl w:val="6888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83158"/>
    <w:multiLevelType w:val="hybridMultilevel"/>
    <w:tmpl w:val="695A3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57A"/>
    <w:multiLevelType w:val="hybridMultilevel"/>
    <w:tmpl w:val="5A140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0033F"/>
    <w:multiLevelType w:val="hybridMultilevel"/>
    <w:tmpl w:val="A00EB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02F3"/>
    <w:multiLevelType w:val="hybridMultilevel"/>
    <w:tmpl w:val="64161DB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D2ACD"/>
    <w:multiLevelType w:val="hybridMultilevel"/>
    <w:tmpl w:val="40B49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834173"/>
    <w:multiLevelType w:val="hybridMultilevel"/>
    <w:tmpl w:val="4FA03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A0E35"/>
    <w:multiLevelType w:val="hybridMultilevel"/>
    <w:tmpl w:val="66401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562446"/>
    <w:multiLevelType w:val="hybridMultilevel"/>
    <w:tmpl w:val="CEAC3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952A6"/>
    <w:multiLevelType w:val="hybridMultilevel"/>
    <w:tmpl w:val="69BE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B65C3"/>
    <w:multiLevelType w:val="hybridMultilevel"/>
    <w:tmpl w:val="FB96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829A3"/>
    <w:multiLevelType w:val="hybridMultilevel"/>
    <w:tmpl w:val="093C8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B1D1A"/>
    <w:multiLevelType w:val="hybridMultilevel"/>
    <w:tmpl w:val="2D1047E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E5F35"/>
    <w:multiLevelType w:val="hybridMultilevel"/>
    <w:tmpl w:val="BCAA54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842A4F"/>
    <w:multiLevelType w:val="hybridMultilevel"/>
    <w:tmpl w:val="521462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877948"/>
    <w:multiLevelType w:val="hybridMultilevel"/>
    <w:tmpl w:val="BCFC87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651F86"/>
    <w:multiLevelType w:val="hybridMultilevel"/>
    <w:tmpl w:val="7662253C"/>
    <w:lvl w:ilvl="0" w:tplc="0809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9" w15:restartNumberingAfterBreak="0">
    <w:nsid w:val="503663F7"/>
    <w:multiLevelType w:val="hybridMultilevel"/>
    <w:tmpl w:val="879254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1C34B9"/>
    <w:multiLevelType w:val="hybridMultilevel"/>
    <w:tmpl w:val="C84A3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A7A70"/>
    <w:multiLevelType w:val="hybridMultilevel"/>
    <w:tmpl w:val="A95CC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D1688D"/>
    <w:multiLevelType w:val="hybridMultilevel"/>
    <w:tmpl w:val="93605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E5242"/>
    <w:multiLevelType w:val="hybridMultilevel"/>
    <w:tmpl w:val="C8A4E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367D8"/>
    <w:multiLevelType w:val="hybridMultilevel"/>
    <w:tmpl w:val="409C2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005BA"/>
    <w:multiLevelType w:val="hybridMultilevel"/>
    <w:tmpl w:val="E8A820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B76D5"/>
    <w:multiLevelType w:val="hybridMultilevel"/>
    <w:tmpl w:val="4B0ED3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DF1FEA"/>
    <w:multiLevelType w:val="hybridMultilevel"/>
    <w:tmpl w:val="CF6856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91FE5"/>
    <w:multiLevelType w:val="hybridMultilevel"/>
    <w:tmpl w:val="0A9C83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9601E"/>
    <w:multiLevelType w:val="hybridMultilevel"/>
    <w:tmpl w:val="6214EE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A0370"/>
    <w:multiLevelType w:val="hybridMultilevel"/>
    <w:tmpl w:val="4356B0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A794C"/>
    <w:multiLevelType w:val="hybridMultilevel"/>
    <w:tmpl w:val="26A2749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A16660"/>
    <w:multiLevelType w:val="hybridMultilevel"/>
    <w:tmpl w:val="6012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5A7192"/>
    <w:multiLevelType w:val="hybridMultilevel"/>
    <w:tmpl w:val="437C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1212F"/>
    <w:multiLevelType w:val="hybridMultilevel"/>
    <w:tmpl w:val="7884E0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6"/>
  </w:num>
  <w:num w:numId="5">
    <w:abstractNumId w:val="38"/>
  </w:num>
  <w:num w:numId="6">
    <w:abstractNumId w:val="41"/>
  </w:num>
  <w:num w:numId="7">
    <w:abstractNumId w:val="24"/>
  </w:num>
  <w:num w:numId="8">
    <w:abstractNumId w:val="29"/>
  </w:num>
  <w:num w:numId="9">
    <w:abstractNumId w:val="16"/>
  </w:num>
  <w:num w:numId="10">
    <w:abstractNumId w:val="27"/>
  </w:num>
  <w:num w:numId="11">
    <w:abstractNumId w:val="36"/>
  </w:num>
  <w:num w:numId="12">
    <w:abstractNumId w:val="28"/>
  </w:num>
  <w:num w:numId="13">
    <w:abstractNumId w:val="35"/>
  </w:num>
  <w:num w:numId="14">
    <w:abstractNumId w:val="9"/>
  </w:num>
  <w:num w:numId="15">
    <w:abstractNumId w:val="4"/>
  </w:num>
  <w:num w:numId="16">
    <w:abstractNumId w:val="23"/>
  </w:num>
  <w:num w:numId="17">
    <w:abstractNumId w:val="30"/>
  </w:num>
  <w:num w:numId="18">
    <w:abstractNumId w:val="7"/>
  </w:num>
  <w:num w:numId="19">
    <w:abstractNumId w:val="39"/>
  </w:num>
  <w:num w:numId="20">
    <w:abstractNumId w:val="40"/>
  </w:num>
  <w:num w:numId="21">
    <w:abstractNumId w:val="25"/>
  </w:num>
  <w:num w:numId="22">
    <w:abstractNumId w:val="44"/>
  </w:num>
  <w:num w:numId="23">
    <w:abstractNumId w:val="37"/>
  </w:num>
  <w:num w:numId="24">
    <w:abstractNumId w:val="11"/>
  </w:num>
  <w:num w:numId="25">
    <w:abstractNumId w:val="8"/>
  </w:num>
  <w:num w:numId="26">
    <w:abstractNumId w:val="43"/>
  </w:num>
  <w:num w:numId="27">
    <w:abstractNumId w:val="15"/>
  </w:num>
  <w:num w:numId="28">
    <w:abstractNumId w:val="17"/>
  </w:num>
  <w:num w:numId="29">
    <w:abstractNumId w:val="21"/>
  </w:num>
  <w:num w:numId="30">
    <w:abstractNumId w:val="34"/>
  </w:num>
  <w:num w:numId="31">
    <w:abstractNumId w:val="6"/>
  </w:num>
  <w:num w:numId="32">
    <w:abstractNumId w:val="42"/>
  </w:num>
  <w:num w:numId="33">
    <w:abstractNumId w:val="20"/>
  </w:num>
  <w:num w:numId="34">
    <w:abstractNumId w:val="18"/>
  </w:num>
  <w:num w:numId="35">
    <w:abstractNumId w:val="22"/>
  </w:num>
  <w:num w:numId="36">
    <w:abstractNumId w:val="31"/>
  </w:num>
  <w:num w:numId="37">
    <w:abstractNumId w:val="13"/>
  </w:num>
  <w:num w:numId="38">
    <w:abstractNumId w:val="3"/>
  </w:num>
  <w:num w:numId="39">
    <w:abstractNumId w:val="14"/>
  </w:num>
  <w:num w:numId="40">
    <w:abstractNumId w:val="5"/>
  </w:num>
  <w:num w:numId="41">
    <w:abstractNumId w:val="19"/>
  </w:num>
  <w:num w:numId="42">
    <w:abstractNumId w:val="12"/>
  </w:num>
  <w:num w:numId="43">
    <w:abstractNumId w:val="32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29"/>
    <w:rsid w:val="00015904"/>
    <w:rsid w:val="000307EA"/>
    <w:rsid w:val="00030A8D"/>
    <w:rsid w:val="0005696A"/>
    <w:rsid w:val="00056B3D"/>
    <w:rsid w:val="000600CB"/>
    <w:rsid w:val="000D7812"/>
    <w:rsid w:val="000F1C1F"/>
    <w:rsid w:val="000F20ED"/>
    <w:rsid w:val="00101766"/>
    <w:rsid w:val="0011794B"/>
    <w:rsid w:val="00127061"/>
    <w:rsid w:val="001308C9"/>
    <w:rsid w:val="001401C0"/>
    <w:rsid w:val="00143FA5"/>
    <w:rsid w:val="001620B0"/>
    <w:rsid w:val="00174C0A"/>
    <w:rsid w:val="00193C0F"/>
    <w:rsid w:val="001B4EE5"/>
    <w:rsid w:val="001D3DAA"/>
    <w:rsid w:val="001D7199"/>
    <w:rsid w:val="001E3F67"/>
    <w:rsid w:val="001F280F"/>
    <w:rsid w:val="0020237B"/>
    <w:rsid w:val="00236235"/>
    <w:rsid w:val="00253151"/>
    <w:rsid w:val="00260B17"/>
    <w:rsid w:val="00266167"/>
    <w:rsid w:val="00266DB3"/>
    <w:rsid w:val="00293985"/>
    <w:rsid w:val="00295113"/>
    <w:rsid w:val="002A768D"/>
    <w:rsid w:val="002E340C"/>
    <w:rsid w:val="003116D4"/>
    <w:rsid w:val="00311758"/>
    <w:rsid w:val="00311F16"/>
    <w:rsid w:val="00312DBA"/>
    <w:rsid w:val="0032770F"/>
    <w:rsid w:val="003300A2"/>
    <w:rsid w:val="00332847"/>
    <w:rsid w:val="003440C8"/>
    <w:rsid w:val="00354185"/>
    <w:rsid w:val="0035705F"/>
    <w:rsid w:val="00396D28"/>
    <w:rsid w:val="003C30D5"/>
    <w:rsid w:val="003D506B"/>
    <w:rsid w:val="003D5F08"/>
    <w:rsid w:val="00424CB3"/>
    <w:rsid w:val="00440037"/>
    <w:rsid w:val="004466FC"/>
    <w:rsid w:val="004470BA"/>
    <w:rsid w:val="00455C2C"/>
    <w:rsid w:val="00464DD5"/>
    <w:rsid w:val="00480865"/>
    <w:rsid w:val="0049498F"/>
    <w:rsid w:val="004A057A"/>
    <w:rsid w:val="004D3859"/>
    <w:rsid w:val="004D3B88"/>
    <w:rsid w:val="004D74F8"/>
    <w:rsid w:val="004E3CCA"/>
    <w:rsid w:val="004F4658"/>
    <w:rsid w:val="00500463"/>
    <w:rsid w:val="00533C07"/>
    <w:rsid w:val="00536F7C"/>
    <w:rsid w:val="005558F2"/>
    <w:rsid w:val="0056256D"/>
    <w:rsid w:val="005810DD"/>
    <w:rsid w:val="0058661D"/>
    <w:rsid w:val="005A4A6C"/>
    <w:rsid w:val="005D1497"/>
    <w:rsid w:val="005E399C"/>
    <w:rsid w:val="005F3A72"/>
    <w:rsid w:val="005F705F"/>
    <w:rsid w:val="00623C4F"/>
    <w:rsid w:val="00635143"/>
    <w:rsid w:val="006625DD"/>
    <w:rsid w:val="00667F26"/>
    <w:rsid w:val="00684B6C"/>
    <w:rsid w:val="006874D8"/>
    <w:rsid w:val="006C5855"/>
    <w:rsid w:val="006D438C"/>
    <w:rsid w:val="006E32A0"/>
    <w:rsid w:val="006F47C4"/>
    <w:rsid w:val="00710D0A"/>
    <w:rsid w:val="00711C36"/>
    <w:rsid w:val="0072055E"/>
    <w:rsid w:val="0072273F"/>
    <w:rsid w:val="007305FB"/>
    <w:rsid w:val="0073248B"/>
    <w:rsid w:val="00753EB7"/>
    <w:rsid w:val="00754544"/>
    <w:rsid w:val="00776C8C"/>
    <w:rsid w:val="007838C4"/>
    <w:rsid w:val="007B2E3E"/>
    <w:rsid w:val="007E0A5F"/>
    <w:rsid w:val="007E57F4"/>
    <w:rsid w:val="00821070"/>
    <w:rsid w:val="00837B46"/>
    <w:rsid w:val="008456C6"/>
    <w:rsid w:val="0084794D"/>
    <w:rsid w:val="00852C73"/>
    <w:rsid w:val="008709FB"/>
    <w:rsid w:val="00887143"/>
    <w:rsid w:val="00890CD8"/>
    <w:rsid w:val="008E21CD"/>
    <w:rsid w:val="008E25CE"/>
    <w:rsid w:val="009045CF"/>
    <w:rsid w:val="00907B4B"/>
    <w:rsid w:val="0091166C"/>
    <w:rsid w:val="00921E06"/>
    <w:rsid w:val="00931679"/>
    <w:rsid w:val="009423A3"/>
    <w:rsid w:val="0096059F"/>
    <w:rsid w:val="0097041F"/>
    <w:rsid w:val="00994AA4"/>
    <w:rsid w:val="009A351A"/>
    <w:rsid w:val="009A6649"/>
    <w:rsid w:val="009F1A14"/>
    <w:rsid w:val="00A047D5"/>
    <w:rsid w:val="00A11D0F"/>
    <w:rsid w:val="00A22D6D"/>
    <w:rsid w:val="00A24129"/>
    <w:rsid w:val="00A26080"/>
    <w:rsid w:val="00A35E1C"/>
    <w:rsid w:val="00A445AA"/>
    <w:rsid w:val="00A5046A"/>
    <w:rsid w:val="00A77025"/>
    <w:rsid w:val="00AA7D61"/>
    <w:rsid w:val="00AB115F"/>
    <w:rsid w:val="00AC0B1F"/>
    <w:rsid w:val="00AC6115"/>
    <w:rsid w:val="00AD41DC"/>
    <w:rsid w:val="00AF132E"/>
    <w:rsid w:val="00AF3AA9"/>
    <w:rsid w:val="00B126B8"/>
    <w:rsid w:val="00B14B65"/>
    <w:rsid w:val="00B219B9"/>
    <w:rsid w:val="00B23F8A"/>
    <w:rsid w:val="00B27923"/>
    <w:rsid w:val="00B55186"/>
    <w:rsid w:val="00B57E11"/>
    <w:rsid w:val="00B57E94"/>
    <w:rsid w:val="00BA419E"/>
    <w:rsid w:val="00BA4D6A"/>
    <w:rsid w:val="00BB16ED"/>
    <w:rsid w:val="00BB4C37"/>
    <w:rsid w:val="00BC7EC0"/>
    <w:rsid w:val="00BD04A0"/>
    <w:rsid w:val="00BD2428"/>
    <w:rsid w:val="00C221FD"/>
    <w:rsid w:val="00C24FF1"/>
    <w:rsid w:val="00C46F23"/>
    <w:rsid w:val="00C64B5A"/>
    <w:rsid w:val="00C758F9"/>
    <w:rsid w:val="00C83F24"/>
    <w:rsid w:val="00CB64C1"/>
    <w:rsid w:val="00CC7024"/>
    <w:rsid w:val="00CC7A05"/>
    <w:rsid w:val="00CD6D4E"/>
    <w:rsid w:val="00D34D5D"/>
    <w:rsid w:val="00D373A4"/>
    <w:rsid w:val="00D60F1C"/>
    <w:rsid w:val="00D749A5"/>
    <w:rsid w:val="00D90DC2"/>
    <w:rsid w:val="00D92582"/>
    <w:rsid w:val="00D94AD0"/>
    <w:rsid w:val="00DD02A7"/>
    <w:rsid w:val="00E27D66"/>
    <w:rsid w:val="00E30253"/>
    <w:rsid w:val="00E31437"/>
    <w:rsid w:val="00E35A85"/>
    <w:rsid w:val="00E4788E"/>
    <w:rsid w:val="00E52269"/>
    <w:rsid w:val="00E81BC8"/>
    <w:rsid w:val="00E909D5"/>
    <w:rsid w:val="00E977B5"/>
    <w:rsid w:val="00EA2AFD"/>
    <w:rsid w:val="00ED668F"/>
    <w:rsid w:val="00ED6748"/>
    <w:rsid w:val="00ED6903"/>
    <w:rsid w:val="00F25379"/>
    <w:rsid w:val="00F46421"/>
    <w:rsid w:val="00F63DBB"/>
    <w:rsid w:val="00FA7EC8"/>
    <w:rsid w:val="00FB1518"/>
    <w:rsid w:val="00FB46FE"/>
    <w:rsid w:val="00FD2929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BB34C"/>
  <w15:chartTrackingRefBased/>
  <w15:docId w15:val="{4F8820F4-3B32-4FAF-A0BE-64AC6514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70F"/>
  </w:style>
  <w:style w:type="paragraph" w:styleId="Footer">
    <w:name w:val="footer"/>
    <w:basedOn w:val="Normal"/>
    <w:link w:val="FooterChar"/>
    <w:unhideWhenUsed/>
    <w:rsid w:val="00327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70F"/>
  </w:style>
  <w:style w:type="paragraph" w:styleId="Caption">
    <w:name w:val="caption"/>
    <w:basedOn w:val="Normal"/>
    <w:next w:val="Normal"/>
    <w:uiPriority w:val="35"/>
    <w:unhideWhenUsed/>
    <w:qFormat/>
    <w:rsid w:val="004470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3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0499-8F08-44FE-AA9C-24CF3B0F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</dc:creator>
  <cp:keywords/>
  <dc:description/>
  <cp:lastModifiedBy>Thomas, C</cp:lastModifiedBy>
  <cp:revision>50</cp:revision>
  <cp:lastPrinted>2020-06-26T13:57:00Z</cp:lastPrinted>
  <dcterms:created xsi:type="dcterms:W3CDTF">2020-06-01T11:27:00Z</dcterms:created>
  <dcterms:modified xsi:type="dcterms:W3CDTF">2020-06-28T18:23:00Z</dcterms:modified>
</cp:coreProperties>
</file>