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54D" w:rsidRDefault="00B0554D" w:rsidP="00D8146F">
      <w:pPr>
        <w:jc w:val="center"/>
        <w:rPr>
          <w:rFonts w:asciiTheme="minorHAnsi" w:hAnsiTheme="minorHAnsi" w:cstheme="minorHAnsi"/>
          <w:sz w:val="18"/>
          <w:szCs w:val="18"/>
        </w:rPr>
      </w:pPr>
    </w:p>
    <w:p w:rsidR="00B0554D" w:rsidRDefault="00B0554D" w:rsidP="00D8146F">
      <w:pPr>
        <w:jc w:val="center"/>
        <w:rPr>
          <w:rFonts w:asciiTheme="minorHAnsi" w:hAnsiTheme="minorHAnsi" w:cstheme="minorHAns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1"/>
        <w:gridCol w:w="1749"/>
        <w:gridCol w:w="1924"/>
        <w:gridCol w:w="1633"/>
        <w:gridCol w:w="1653"/>
        <w:gridCol w:w="1948"/>
        <w:gridCol w:w="2400"/>
      </w:tblGrid>
      <w:tr w:rsidR="00441C80" w:rsidTr="00F85F87">
        <w:tc>
          <w:tcPr>
            <w:tcW w:w="13948" w:type="dxa"/>
            <w:gridSpan w:val="7"/>
            <w:shd w:val="clear" w:color="auto" w:fill="0070C0"/>
          </w:tcPr>
          <w:p w:rsidR="00CF2C46" w:rsidRDefault="00CF2C46" w:rsidP="00D8146F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18"/>
              </w:rPr>
            </w:pPr>
          </w:p>
          <w:p w:rsidR="00441C80" w:rsidRDefault="00441C80" w:rsidP="00D8146F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18"/>
              </w:rPr>
            </w:pPr>
            <w:r w:rsidRPr="00494F3C"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18"/>
              </w:rPr>
              <w:t xml:space="preserve">New Maths Vocabulary – Year </w:t>
            </w:r>
            <w:r w:rsidR="006A0EEA"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18"/>
              </w:rPr>
              <w:t>4</w:t>
            </w:r>
          </w:p>
          <w:p w:rsidR="00441C80" w:rsidRPr="00494F3C" w:rsidRDefault="00441C80" w:rsidP="00D8146F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18"/>
              </w:rPr>
            </w:pPr>
          </w:p>
        </w:tc>
      </w:tr>
      <w:tr w:rsidR="006A0EEA" w:rsidTr="0024212F">
        <w:tc>
          <w:tcPr>
            <w:tcW w:w="2641" w:type="dxa"/>
            <w:shd w:val="clear" w:color="auto" w:fill="0070C0"/>
          </w:tcPr>
          <w:p w:rsidR="006A0EEA" w:rsidRPr="00494F3C" w:rsidRDefault="006A0EEA" w:rsidP="00441C8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</w:pPr>
            <w:r w:rsidRPr="00494F3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  <w:t>Place Value</w:t>
            </w:r>
          </w:p>
          <w:p w:rsidR="006A0EEA" w:rsidRPr="00494F3C" w:rsidRDefault="006A0EEA" w:rsidP="00441C8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</w:pPr>
          </w:p>
        </w:tc>
        <w:tc>
          <w:tcPr>
            <w:tcW w:w="1749" w:type="dxa"/>
            <w:shd w:val="clear" w:color="auto" w:fill="0070C0"/>
          </w:tcPr>
          <w:p w:rsidR="006A0EEA" w:rsidRPr="00494F3C" w:rsidRDefault="006A0EEA" w:rsidP="00441C8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</w:pPr>
            <w:r w:rsidRPr="00494F3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  <w:t>Multiplication and Division</w:t>
            </w:r>
          </w:p>
        </w:tc>
        <w:tc>
          <w:tcPr>
            <w:tcW w:w="1924" w:type="dxa"/>
            <w:shd w:val="clear" w:color="auto" w:fill="0070C0"/>
          </w:tcPr>
          <w:p w:rsidR="006A0EEA" w:rsidRPr="00494F3C" w:rsidRDefault="006A0EEA" w:rsidP="00441C8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</w:pPr>
            <w:r w:rsidRPr="00494F3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  <w:t>Fractions</w:t>
            </w:r>
          </w:p>
        </w:tc>
        <w:tc>
          <w:tcPr>
            <w:tcW w:w="1633" w:type="dxa"/>
            <w:shd w:val="clear" w:color="auto" w:fill="0070C0"/>
          </w:tcPr>
          <w:p w:rsidR="006A0EEA" w:rsidRPr="00494F3C" w:rsidRDefault="006A0EEA" w:rsidP="00441C8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</w:pPr>
            <w:r w:rsidRPr="00494F3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  <w:t>Measurement</w:t>
            </w:r>
          </w:p>
        </w:tc>
        <w:tc>
          <w:tcPr>
            <w:tcW w:w="1653" w:type="dxa"/>
            <w:shd w:val="clear" w:color="auto" w:fill="0070C0"/>
          </w:tcPr>
          <w:p w:rsidR="006A0EEA" w:rsidRPr="00494F3C" w:rsidRDefault="006A0EEA" w:rsidP="00441C8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</w:pPr>
            <w:r w:rsidRPr="00494F3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  <w:t>Geometry:  Properties of Shape</w:t>
            </w:r>
          </w:p>
        </w:tc>
        <w:tc>
          <w:tcPr>
            <w:tcW w:w="1948" w:type="dxa"/>
            <w:shd w:val="clear" w:color="auto" w:fill="0070C0"/>
          </w:tcPr>
          <w:p w:rsidR="006A0EEA" w:rsidRPr="00494F3C" w:rsidRDefault="006A0EEA" w:rsidP="00441C8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</w:pPr>
            <w:r w:rsidRPr="00494F3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  <w:t>Geometry:  Position and Direction</w:t>
            </w:r>
          </w:p>
        </w:tc>
        <w:tc>
          <w:tcPr>
            <w:tcW w:w="2400" w:type="dxa"/>
            <w:shd w:val="clear" w:color="auto" w:fill="0070C0"/>
          </w:tcPr>
          <w:p w:rsidR="006A0EEA" w:rsidRPr="00494F3C" w:rsidRDefault="006A0EEA" w:rsidP="00441C8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  <w:t>Statistics</w:t>
            </w:r>
          </w:p>
          <w:p w:rsidR="006A0EEA" w:rsidRPr="00494F3C" w:rsidRDefault="006A0EEA" w:rsidP="00441C8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</w:pPr>
          </w:p>
        </w:tc>
      </w:tr>
      <w:tr w:rsidR="006A0EEA" w:rsidTr="009C4674">
        <w:tc>
          <w:tcPr>
            <w:tcW w:w="2641" w:type="dxa"/>
          </w:tcPr>
          <w:p w:rsidR="006A0EEA" w:rsidRDefault="006A0EEA" w:rsidP="00060682">
            <w:pPr>
              <w:rPr>
                <w:rFonts w:asciiTheme="minorHAnsi" w:hAnsiTheme="minorHAnsi" w:cstheme="minorHAnsi"/>
              </w:rPr>
            </w:pPr>
            <w:r w:rsidRPr="006A0EEA">
              <w:rPr>
                <w:rFonts w:asciiTheme="minorHAnsi" w:hAnsiTheme="minorHAnsi" w:cstheme="minorHAnsi"/>
              </w:rPr>
              <w:t xml:space="preserve">Tenths, hundredths Decimal (places) </w:t>
            </w:r>
          </w:p>
          <w:p w:rsidR="006A0EEA" w:rsidRDefault="006A0EEA" w:rsidP="00060682">
            <w:pPr>
              <w:rPr>
                <w:rFonts w:asciiTheme="minorHAnsi" w:hAnsiTheme="minorHAnsi" w:cstheme="minorHAnsi"/>
              </w:rPr>
            </w:pPr>
          </w:p>
          <w:p w:rsidR="006A0EEA" w:rsidRDefault="006A0EEA" w:rsidP="00060682">
            <w:pPr>
              <w:rPr>
                <w:rFonts w:asciiTheme="minorHAnsi" w:hAnsiTheme="minorHAnsi" w:cstheme="minorHAnsi"/>
              </w:rPr>
            </w:pPr>
            <w:r w:rsidRPr="006A0EEA">
              <w:rPr>
                <w:rFonts w:asciiTheme="minorHAnsi" w:hAnsiTheme="minorHAnsi" w:cstheme="minorHAnsi"/>
              </w:rPr>
              <w:t xml:space="preserve">Round (to nearest) </w:t>
            </w:r>
          </w:p>
          <w:p w:rsidR="006A0EEA" w:rsidRDefault="006A0EEA" w:rsidP="00060682">
            <w:pPr>
              <w:rPr>
                <w:rFonts w:asciiTheme="minorHAnsi" w:hAnsiTheme="minorHAnsi" w:cstheme="minorHAnsi"/>
              </w:rPr>
            </w:pPr>
          </w:p>
          <w:p w:rsidR="006A0EEA" w:rsidRDefault="006A0EEA" w:rsidP="00060682">
            <w:pPr>
              <w:rPr>
                <w:rFonts w:asciiTheme="minorHAnsi" w:hAnsiTheme="minorHAnsi" w:cstheme="minorHAnsi"/>
              </w:rPr>
            </w:pPr>
            <w:r w:rsidRPr="006A0EEA">
              <w:rPr>
                <w:rFonts w:asciiTheme="minorHAnsi" w:hAnsiTheme="minorHAnsi" w:cstheme="minorHAnsi"/>
              </w:rPr>
              <w:t xml:space="preserve">Thousand more/less than </w:t>
            </w:r>
          </w:p>
          <w:p w:rsidR="006A0EEA" w:rsidRDefault="006A0EEA" w:rsidP="00060682">
            <w:pPr>
              <w:rPr>
                <w:rFonts w:asciiTheme="minorHAnsi" w:hAnsiTheme="minorHAnsi" w:cstheme="minorHAnsi"/>
              </w:rPr>
            </w:pPr>
          </w:p>
          <w:p w:rsidR="006A0EEA" w:rsidRDefault="006A0EEA" w:rsidP="00060682">
            <w:pPr>
              <w:rPr>
                <w:rFonts w:asciiTheme="minorHAnsi" w:hAnsiTheme="minorHAnsi" w:cstheme="minorHAnsi"/>
              </w:rPr>
            </w:pPr>
            <w:r w:rsidRPr="006A0EEA">
              <w:rPr>
                <w:rFonts w:asciiTheme="minorHAnsi" w:hAnsiTheme="minorHAnsi" w:cstheme="minorHAnsi"/>
              </w:rPr>
              <w:t xml:space="preserve">Negative integers Count through zero </w:t>
            </w:r>
          </w:p>
          <w:p w:rsidR="006A0EEA" w:rsidRDefault="006A0EEA" w:rsidP="00060682">
            <w:pPr>
              <w:rPr>
                <w:rFonts w:asciiTheme="minorHAnsi" w:hAnsiTheme="minorHAnsi" w:cstheme="minorHAnsi"/>
              </w:rPr>
            </w:pPr>
          </w:p>
          <w:p w:rsidR="006A0EEA" w:rsidRPr="006A0EEA" w:rsidRDefault="006A0EEA" w:rsidP="00060682">
            <w:pPr>
              <w:rPr>
                <w:rFonts w:asciiTheme="minorHAnsi" w:hAnsiTheme="minorHAnsi" w:cstheme="minorHAnsi"/>
                <w:szCs w:val="18"/>
              </w:rPr>
            </w:pPr>
            <w:r w:rsidRPr="006A0EEA">
              <w:rPr>
                <w:rFonts w:asciiTheme="minorHAnsi" w:hAnsiTheme="minorHAnsi" w:cstheme="minorHAnsi"/>
              </w:rPr>
              <w:t>Roman numerals (I to C)</w:t>
            </w:r>
          </w:p>
        </w:tc>
        <w:tc>
          <w:tcPr>
            <w:tcW w:w="1749" w:type="dxa"/>
          </w:tcPr>
          <w:p w:rsidR="006A0EEA" w:rsidRPr="006A0EEA" w:rsidRDefault="006A0EEA" w:rsidP="00060682">
            <w:pPr>
              <w:rPr>
                <w:rFonts w:asciiTheme="minorHAnsi" w:hAnsiTheme="minorHAnsi" w:cstheme="minorHAnsi"/>
                <w:szCs w:val="18"/>
              </w:rPr>
            </w:pPr>
            <w:r w:rsidRPr="006A0EEA">
              <w:rPr>
                <w:rFonts w:asciiTheme="minorHAnsi" w:hAnsiTheme="minorHAnsi" w:cstheme="minorHAnsi"/>
              </w:rPr>
              <w:t>Multiplication facts (up to 12x12) Division facts Inverse Derive</w:t>
            </w:r>
          </w:p>
        </w:tc>
        <w:tc>
          <w:tcPr>
            <w:tcW w:w="1924" w:type="dxa"/>
          </w:tcPr>
          <w:p w:rsidR="006A0EEA" w:rsidRPr="006A0EEA" w:rsidRDefault="006A0EEA" w:rsidP="00060682">
            <w:pPr>
              <w:rPr>
                <w:rFonts w:asciiTheme="minorHAnsi" w:hAnsiTheme="minorHAnsi" w:cstheme="minorHAnsi"/>
                <w:szCs w:val="18"/>
              </w:rPr>
            </w:pPr>
            <w:r w:rsidRPr="006A0EEA">
              <w:rPr>
                <w:rFonts w:asciiTheme="minorHAnsi" w:hAnsiTheme="minorHAnsi" w:cstheme="minorHAnsi"/>
              </w:rPr>
              <w:t>Equivalent decimals and fractions</w:t>
            </w:r>
          </w:p>
        </w:tc>
        <w:tc>
          <w:tcPr>
            <w:tcW w:w="1633" w:type="dxa"/>
          </w:tcPr>
          <w:p w:rsidR="006A0EEA" w:rsidRPr="006A0EEA" w:rsidRDefault="006A0EEA" w:rsidP="00060682">
            <w:pPr>
              <w:rPr>
                <w:rFonts w:asciiTheme="minorHAnsi" w:hAnsiTheme="minorHAnsi" w:cstheme="minorHAnsi"/>
                <w:szCs w:val="18"/>
              </w:rPr>
            </w:pPr>
            <w:r w:rsidRPr="006A0EEA">
              <w:rPr>
                <w:rFonts w:asciiTheme="minorHAnsi" w:hAnsiTheme="minorHAnsi" w:cstheme="minorHAnsi"/>
                <w:szCs w:val="18"/>
              </w:rPr>
              <w:t>Convert</w:t>
            </w:r>
          </w:p>
        </w:tc>
        <w:tc>
          <w:tcPr>
            <w:tcW w:w="1653" w:type="dxa"/>
          </w:tcPr>
          <w:p w:rsidR="006A0EEA" w:rsidRDefault="006A0EEA" w:rsidP="00060682">
            <w:pPr>
              <w:rPr>
                <w:rFonts w:asciiTheme="minorHAnsi" w:hAnsiTheme="minorHAnsi" w:cstheme="minorHAnsi"/>
              </w:rPr>
            </w:pPr>
            <w:r w:rsidRPr="006A0EEA">
              <w:rPr>
                <w:rFonts w:asciiTheme="minorHAnsi" w:hAnsiTheme="minorHAnsi" w:cstheme="minorHAnsi"/>
              </w:rPr>
              <w:t xml:space="preserve">Quadrilaterals </w:t>
            </w:r>
          </w:p>
          <w:p w:rsidR="006A0EEA" w:rsidRDefault="006A0EEA" w:rsidP="00060682">
            <w:pPr>
              <w:rPr>
                <w:rFonts w:asciiTheme="minorHAnsi" w:hAnsiTheme="minorHAnsi" w:cstheme="minorHAnsi"/>
              </w:rPr>
            </w:pPr>
          </w:p>
          <w:p w:rsidR="006A0EEA" w:rsidRDefault="006A0EEA" w:rsidP="00060682">
            <w:pPr>
              <w:rPr>
                <w:rFonts w:asciiTheme="minorHAnsi" w:hAnsiTheme="minorHAnsi" w:cstheme="minorHAnsi"/>
              </w:rPr>
            </w:pPr>
            <w:r w:rsidRPr="006A0EEA">
              <w:rPr>
                <w:rFonts w:asciiTheme="minorHAnsi" w:hAnsiTheme="minorHAnsi" w:cstheme="minorHAnsi"/>
              </w:rPr>
              <w:t xml:space="preserve">Triangles </w:t>
            </w:r>
          </w:p>
          <w:p w:rsidR="006A0EEA" w:rsidRDefault="006A0EEA" w:rsidP="00060682">
            <w:pPr>
              <w:rPr>
                <w:rFonts w:asciiTheme="minorHAnsi" w:hAnsiTheme="minorHAnsi" w:cstheme="minorHAnsi"/>
              </w:rPr>
            </w:pPr>
          </w:p>
          <w:p w:rsidR="006A0EEA" w:rsidRPr="006A0EEA" w:rsidRDefault="006A0EEA" w:rsidP="00060682">
            <w:pPr>
              <w:rPr>
                <w:rFonts w:asciiTheme="minorHAnsi" w:hAnsiTheme="minorHAnsi" w:cstheme="minorHAnsi"/>
                <w:szCs w:val="18"/>
              </w:rPr>
            </w:pPr>
            <w:r w:rsidRPr="006A0EEA">
              <w:rPr>
                <w:rFonts w:asciiTheme="minorHAnsi" w:hAnsiTheme="minorHAnsi" w:cstheme="minorHAnsi"/>
              </w:rPr>
              <w:t>Right angle, acute and obtuse angles</w:t>
            </w:r>
          </w:p>
        </w:tc>
        <w:tc>
          <w:tcPr>
            <w:tcW w:w="1948" w:type="dxa"/>
          </w:tcPr>
          <w:p w:rsidR="006A0EEA" w:rsidRDefault="006A0EEA" w:rsidP="00060682">
            <w:pPr>
              <w:rPr>
                <w:rFonts w:asciiTheme="minorHAnsi" w:hAnsiTheme="minorHAnsi" w:cstheme="minorHAnsi"/>
              </w:rPr>
            </w:pPr>
            <w:r w:rsidRPr="006A0EEA">
              <w:rPr>
                <w:rFonts w:asciiTheme="minorHAnsi" w:hAnsiTheme="minorHAnsi" w:cstheme="minorHAnsi"/>
              </w:rPr>
              <w:t xml:space="preserve">Coordinates </w:t>
            </w:r>
          </w:p>
          <w:p w:rsidR="006A0EEA" w:rsidRDefault="006A0EEA" w:rsidP="00060682">
            <w:pPr>
              <w:rPr>
                <w:rFonts w:asciiTheme="minorHAnsi" w:hAnsiTheme="minorHAnsi" w:cstheme="minorHAnsi"/>
              </w:rPr>
            </w:pPr>
          </w:p>
          <w:p w:rsidR="006A0EEA" w:rsidRDefault="006A0EEA" w:rsidP="00060682">
            <w:pPr>
              <w:rPr>
                <w:rFonts w:asciiTheme="minorHAnsi" w:hAnsiTheme="minorHAnsi" w:cstheme="minorHAnsi"/>
              </w:rPr>
            </w:pPr>
            <w:r w:rsidRPr="006A0EEA">
              <w:rPr>
                <w:rFonts w:asciiTheme="minorHAnsi" w:hAnsiTheme="minorHAnsi" w:cstheme="minorHAnsi"/>
              </w:rPr>
              <w:t xml:space="preserve">Translation </w:t>
            </w:r>
          </w:p>
          <w:p w:rsidR="006A0EEA" w:rsidRDefault="006A0EEA" w:rsidP="00060682">
            <w:pPr>
              <w:rPr>
                <w:rFonts w:asciiTheme="minorHAnsi" w:hAnsiTheme="minorHAnsi" w:cstheme="minorHAnsi"/>
              </w:rPr>
            </w:pPr>
          </w:p>
          <w:p w:rsidR="006A0EEA" w:rsidRDefault="006A0EEA" w:rsidP="00060682">
            <w:pPr>
              <w:rPr>
                <w:rFonts w:asciiTheme="minorHAnsi" w:hAnsiTheme="minorHAnsi" w:cstheme="minorHAnsi"/>
              </w:rPr>
            </w:pPr>
            <w:r w:rsidRPr="006A0EEA">
              <w:rPr>
                <w:rFonts w:asciiTheme="minorHAnsi" w:hAnsiTheme="minorHAnsi" w:cstheme="minorHAnsi"/>
              </w:rPr>
              <w:t xml:space="preserve">Quadrant </w:t>
            </w:r>
          </w:p>
          <w:p w:rsidR="006A0EEA" w:rsidRDefault="006A0EEA" w:rsidP="00060682">
            <w:pPr>
              <w:rPr>
                <w:rFonts w:asciiTheme="minorHAnsi" w:hAnsiTheme="minorHAnsi" w:cstheme="minorHAnsi"/>
              </w:rPr>
            </w:pPr>
          </w:p>
          <w:p w:rsidR="006A0EEA" w:rsidRDefault="006A0EEA" w:rsidP="00060682">
            <w:pPr>
              <w:rPr>
                <w:rFonts w:asciiTheme="minorHAnsi" w:hAnsiTheme="minorHAnsi" w:cstheme="minorHAnsi"/>
              </w:rPr>
            </w:pPr>
            <w:r w:rsidRPr="006A0EEA">
              <w:rPr>
                <w:rFonts w:asciiTheme="minorHAnsi" w:hAnsiTheme="minorHAnsi" w:cstheme="minorHAnsi"/>
              </w:rPr>
              <w:t xml:space="preserve">X-axis Y-axis </w:t>
            </w:r>
          </w:p>
          <w:p w:rsidR="006A0EEA" w:rsidRDefault="006A0EEA" w:rsidP="00060682">
            <w:pPr>
              <w:rPr>
                <w:rFonts w:asciiTheme="minorHAnsi" w:hAnsiTheme="minorHAnsi" w:cstheme="minorHAnsi"/>
              </w:rPr>
            </w:pPr>
          </w:p>
          <w:p w:rsidR="006A0EEA" w:rsidRPr="006A0EEA" w:rsidRDefault="006A0EEA" w:rsidP="00060682">
            <w:pPr>
              <w:rPr>
                <w:rFonts w:asciiTheme="minorHAnsi" w:hAnsiTheme="minorHAnsi" w:cstheme="minorHAnsi"/>
                <w:szCs w:val="18"/>
              </w:rPr>
            </w:pPr>
            <w:r w:rsidRPr="006A0EEA">
              <w:rPr>
                <w:rFonts w:asciiTheme="minorHAnsi" w:hAnsiTheme="minorHAnsi" w:cstheme="minorHAnsi"/>
              </w:rPr>
              <w:t>Perimeter and area</w:t>
            </w:r>
          </w:p>
        </w:tc>
        <w:tc>
          <w:tcPr>
            <w:tcW w:w="2400" w:type="dxa"/>
          </w:tcPr>
          <w:p w:rsidR="006A0EEA" w:rsidRDefault="006A0EEA" w:rsidP="00060682">
            <w:pPr>
              <w:rPr>
                <w:rFonts w:asciiTheme="minorHAnsi" w:hAnsiTheme="minorHAnsi" w:cstheme="minorHAnsi"/>
              </w:rPr>
            </w:pPr>
            <w:r w:rsidRPr="006A0EEA">
              <w:rPr>
                <w:rFonts w:asciiTheme="minorHAnsi" w:hAnsiTheme="minorHAnsi" w:cstheme="minorHAnsi"/>
              </w:rPr>
              <w:t xml:space="preserve">Continuous data </w:t>
            </w:r>
          </w:p>
          <w:p w:rsidR="006A0EEA" w:rsidRPr="006A0EEA" w:rsidRDefault="006A0EEA" w:rsidP="00060682">
            <w:pPr>
              <w:rPr>
                <w:rFonts w:asciiTheme="minorHAnsi" w:hAnsiTheme="minorHAnsi" w:cstheme="minorHAnsi"/>
                <w:b/>
                <w:szCs w:val="18"/>
              </w:rPr>
            </w:pPr>
            <w:r w:rsidRPr="006A0EEA">
              <w:rPr>
                <w:rFonts w:asciiTheme="minorHAnsi" w:hAnsiTheme="minorHAnsi" w:cstheme="minorHAnsi"/>
              </w:rPr>
              <w:t>Line graph</w:t>
            </w:r>
          </w:p>
        </w:tc>
      </w:tr>
    </w:tbl>
    <w:p w:rsidR="00B0554D" w:rsidRDefault="00B0554D" w:rsidP="00D8146F">
      <w:pPr>
        <w:jc w:val="center"/>
        <w:rPr>
          <w:rFonts w:asciiTheme="minorHAnsi" w:hAnsiTheme="minorHAnsi" w:cstheme="minorHAnsi"/>
          <w:sz w:val="18"/>
          <w:szCs w:val="18"/>
        </w:rPr>
      </w:pPr>
    </w:p>
    <w:p w:rsidR="00B0554D" w:rsidRDefault="00B0554D" w:rsidP="00D8146F">
      <w:pPr>
        <w:jc w:val="center"/>
        <w:rPr>
          <w:rFonts w:asciiTheme="minorHAnsi" w:hAnsiTheme="minorHAnsi" w:cstheme="minorHAnsi"/>
          <w:sz w:val="18"/>
          <w:szCs w:val="18"/>
        </w:rPr>
      </w:pPr>
    </w:p>
    <w:p w:rsidR="00CB197F" w:rsidRPr="00D8146F" w:rsidRDefault="00CB197F" w:rsidP="002421B1">
      <w:pPr>
        <w:rPr>
          <w:rFonts w:asciiTheme="minorHAnsi" w:hAnsiTheme="minorHAnsi" w:cstheme="minorHAnsi"/>
          <w:sz w:val="18"/>
          <w:szCs w:val="18"/>
        </w:rPr>
      </w:pPr>
      <w:bookmarkStart w:id="0" w:name="_GoBack"/>
      <w:bookmarkEnd w:id="0"/>
    </w:p>
    <w:p w:rsidR="009E5AEB" w:rsidRPr="00D8146F" w:rsidRDefault="009E5AEB" w:rsidP="00D8146F">
      <w:pPr>
        <w:jc w:val="center"/>
        <w:rPr>
          <w:rFonts w:asciiTheme="minorHAnsi" w:hAnsiTheme="minorHAnsi" w:cstheme="minorHAnsi"/>
          <w:sz w:val="18"/>
          <w:szCs w:val="18"/>
        </w:rPr>
      </w:pPr>
    </w:p>
    <w:p w:rsidR="00491D16" w:rsidRPr="00D8146F" w:rsidRDefault="00491D16" w:rsidP="00D8146F">
      <w:pPr>
        <w:jc w:val="center"/>
        <w:rPr>
          <w:rFonts w:asciiTheme="minorHAnsi" w:hAnsiTheme="minorHAnsi" w:cstheme="minorHAnsi"/>
          <w:sz w:val="18"/>
          <w:szCs w:val="18"/>
        </w:rPr>
      </w:pPr>
    </w:p>
    <w:p w:rsidR="00491D16" w:rsidRPr="00D8146F" w:rsidRDefault="00491D16" w:rsidP="00D8146F">
      <w:pPr>
        <w:rPr>
          <w:rFonts w:asciiTheme="minorHAnsi" w:hAnsiTheme="minorHAnsi" w:cstheme="minorHAnsi"/>
          <w:sz w:val="18"/>
          <w:szCs w:val="18"/>
        </w:rPr>
      </w:pPr>
    </w:p>
    <w:sectPr w:rsidR="00491D16" w:rsidRPr="00D8146F" w:rsidSect="00EA1AE8">
      <w:headerReference w:type="default" r:id="rId7"/>
      <w:footerReference w:type="default" r:id="rId8"/>
      <w:pgSz w:w="16838" w:h="11906" w:orient="landscape"/>
      <w:pgMar w:top="1800" w:right="1440" w:bottom="142" w:left="144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023" w:rsidRDefault="00A96023">
      <w:r>
        <w:separator/>
      </w:r>
    </w:p>
  </w:endnote>
  <w:endnote w:type="continuationSeparator" w:id="0">
    <w:p w:rsidR="00A96023" w:rsidRDefault="00A96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FBD" w:rsidRDefault="00807FBD" w:rsidP="00DC2D64">
    <w:pPr>
      <w:pStyle w:val="Footer"/>
      <w:rPr>
        <w:rFonts w:ascii="Arial" w:hAnsi="Arial" w:cs="Arial"/>
      </w:rPr>
    </w:pPr>
  </w:p>
  <w:p w:rsidR="00DC2D64" w:rsidRPr="00807FBD" w:rsidRDefault="00DC2D64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023" w:rsidRDefault="00A96023">
      <w:r>
        <w:separator/>
      </w:r>
    </w:p>
  </w:footnote>
  <w:footnote w:type="continuationSeparator" w:id="0">
    <w:p w:rsidR="00A96023" w:rsidRDefault="00A96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F99" w:rsidRDefault="001948DE" w:rsidP="006F7F99">
    <w:pPr>
      <w:pStyle w:val="Header"/>
      <w:jc w:val="center"/>
      <w:rPr>
        <w:rFonts w:ascii="Calibri" w:hAnsi="Calibri"/>
        <w:b/>
        <w:noProof/>
        <w:color w:val="FF0000"/>
        <w:sz w:val="52"/>
        <w:szCs w:val="52"/>
      </w:rPr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-360102</wp:posOffset>
          </wp:positionH>
          <wp:positionV relativeFrom="paragraph">
            <wp:posOffset>55245</wp:posOffset>
          </wp:positionV>
          <wp:extent cx="803564" cy="443691"/>
          <wp:effectExtent l="0" t="0" r="0" b="0"/>
          <wp:wrapTight wrapText="bothSides">
            <wp:wrapPolygon edited="0">
              <wp:start x="0" y="0"/>
              <wp:lineTo x="0" y="20424"/>
              <wp:lineTo x="21002" y="20424"/>
              <wp:lineTo x="21002" y="0"/>
              <wp:lineTo x="0" y="0"/>
            </wp:wrapPolygon>
          </wp:wrapTight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range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564" cy="443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4219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8382000</wp:posOffset>
              </wp:positionH>
              <wp:positionV relativeFrom="paragraph">
                <wp:posOffset>-66675</wp:posOffset>
              </wp:positionV>
              <wp:extent cx="955040" cy="851535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5040" cy="8515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4219" w:rsidRDefault="008B4219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>
                                <wp:extent cx="777875" cy="764540"/>
                                <wp:effectExtent l="0" t="0" r="0" b="0"/>
                                <wp:docPr id="28" name="Picture 28" descr="Easterside Logo Smal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 descr="Easterside Logo Smal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7875" cy="7645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60pt;margin-top:-5.25pt;width:75.2pt;height:67.05pt;z-index:251659264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" stroked="f">
              <v:textbox style="mso-fit-shape-to-text:t">
                <w:txbxContent>
                  <w:p w:rsidR="008B4219" w:rsidRDefault="008B4219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>
                          <wp:extent cx="777875" cy="764540"/>
                          <wp:effectExtent l="0" t="0" r="0" b="0"/>
                          <wp:docPr id="28" name="Picture 28" descr="Easterside Logo Smal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Easterside Logo Smal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7875" cy="764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019">
      <w:rPr>
        <w:rFonts w:ascii="Calibri" w:hAnsi="Calibri"/>
        <w:b/>
        <w:noProof/>
        <w:color w:val="FF0000"/>
        <w:sz w:val="52"/>
        <w:szCs w:val="52"/>
      </w:rPr>
      <w:t>EASTERSIDE ACADEMY</w:t>
    </w:r>
  </w:p>
  <w:p w:rsidR="00F04019" w:rsidRPr="006F7F99" w:rsidRDefault="00BB2A75" w:rsidP="006F7F99">
    <w:pPr>
      <w:pStyle w:val="Header"/>
      <w:jc w:val="center"/>
      <w:rPr>
        <w:rFonts w:ascii="Calibri" w:hAnsi="Calibri"/>
        <w:b/>
        <w:noProof/>
        <w:color w:val="FF0000"/>
        <w:sz w:val="52"/>
        <w:szCs w:val="52"/>
      </w:rPr>
    </w:pPr>
    <w:r>
      <w:rPr>
        <w:rFonts w:ascii="Arial" w:hAnsi="Arial" w:cs="Arial"/>
        <w:b/>
        <w:noProof/>
        <w:sz w:val="36"/>
        <w:szCs w:val="36"/>
      </w:rPr>
      <w:t>Maths: Y4</w:t>
    </w:r>
    <w:r w:rsidR="00D8146F">
      <w:rPr>
        <w:rFonts w:ascii="Arial" w:hAnsi="Arial" w:cs="Arial"/>
        <w:b/>
        <w:noProof/>
        <w:sz w:val="36"/>
        <w:szCs w:val="36"/>
      </w:rPr>
      <w:t xml:space="preserve"> </w:t>
    </w:r>
    <w:r w:rsidR="00494F3C">
      <w:rPr>
        <w:rFonts w:ascii="Arial" w:hAnsi="Arial" w:cs="Arial"/>
        <w:b/>
        <w:noProof/>
        <w:sz w:val="36"/>
        <w:szCs w:val="36"/>
      </w:rPr>
      <w:t>Vocabulary</w:t>
    </w:r>
    <w:r w:rsidR="00D8146F">
      <w:rPr>
        <w:rFonts w:ascii="Arial" w:hAnsi="Arial" w:cs="Arial"/>
        <w:b/>
        <w:noProof/>
        <w:sz w:val="36"/>
        <w:szCs w:val="36"/>
      </w:rPr>
      <w:t xml:space="preserve"> Overview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917CA"/>
    <w:multiLevelType w:val="hybridMultilevel"/>
    <w:tmpl w:val="D0DC09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FC2CA4"/>
    <w:multiLevelType w:val="hybridMultilevel"/>
    <w:tmpl w:val="D77432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E37023"/>
    <w:multiLevelType w:val="hybridMultilevel"/>
    <w:tmpl w:val="8AEABE2A"/>
    <w:lvl w:ilvl="0" w:tplc="C3A64C6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95B35"/>
    <w:multiLevelType w:val="hybridMultilevel"/>
    <w:tmpl w:val="FA6EDC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D62A23"/>
    <w:multiLevelType w:val="hybridMultilevel"/>
    <w:tmpl w:val="332A6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283082"/>
    <w:multiLevelType w:val="hybridMultilevel"/>
    <w:tmpl w:val="E20447B4"/>
    <w:lvl w:ilvl="0" w:tplc="C3A64C6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0E2070"/>
    <w:multiLevelType w:val="hybridMultilevel"/>
    <w:tmpl w:val="5AC0E234"/>
    <w:lvl w:ilvl="0" w:tplc="C3A64C6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20"/>
  <w:noPunctuationKerning/>
  <w:characterSpacingControl w:val="doNotCompress"/>
  <w:hdrShapeDefaults>
    <o:shapedefaults v:ext="edit" spidmax="2764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377"/>
    <w:rsid w:val="000138CB"/>
    <w:rsid w:val="00023327"/>
    <w:rsid w:val="00025479"/>
    <w:rsid w:val="00060682"/>
    <w:rsid w:val="0006588E"/>
    <w:rsid w:val="000668FF"/>
    <w:rsid w:val="00077AB6"/>
    <w:rsid w:val="0010181A"/>
    <w:rsid w:val="001365FB"/>
    <w:rsid w:val="00150554"/>
    <w:rsid w:val="001948DE"/>
    <w:rsid w:val="00196B6F"/>
    <w:rsid w:val="001C6EB0"/>
    <w:rsid w:val="001E2107"/>
    <w:rsid w:val="001F22C8"/>
    <w:rsid w:val="00207661"/>
    <w:rsid w:val="00211B2D"/>
    <w:rsid w:val="002421B1"/>
    <w:rsid w:val="002619C9"/>
    <w:rsid w:val="002922DE"/>
    <w:rsid w:val="002B219D"/>
    <w:rsid w:val="002D7988"/>
    <w:rsid w:val="002F2A1E"/>
    <w:rsid w:val="003314C7"/>
    <w:rsid w:val="00343AE5"/>
    <w:rsid w:val="0038106F"/>
    <w:rsid w:val="00394467"/>
    <w:rsid w:val="003B4576"/>
    <w:rsid w:val="00441C80"/>
    <w:rsid w:val="004678B7"/>
    <w:rsid w:val="00471377"/>
    <w:rsid w:val="00491D16"/>
    <w:rsid w:val="00494F3C"/>
    <w:rsid w:val="0049660B"/>
    <w:rsid w:val="004E61E1"/>
    <w:rsid w:val="00500C96"/>
    <w:rsid w:val="00502DEE"/>
    <w:rsid w:val="0050621A"/>
    <w:rsid w:val="00533655"/>
    <w:rsid w:val="0056516B"/>
    <w:rsid w:val="0057630E"/>
    <w:rsid w:val="005A6211"/>
    <w:rsid w:val="005D7795"/>
    <w:rsid w:val="0063321B"/>
    <w:rsid w:val="00636922"/>
    <w:rsid w:val="00641115"/>
    <w:rsid w:val="0064776B"/>
    <w:rsid w:val="00665353"/>
    <w:rsid w:val="006A0EEA"/>
    <w:rsid w:val="006B251F"/>
    <w:rsid w:val="006E1A43"/>
    <w:rsid w:val="006F7F99"/>
    <w:rsid w:val="00744137"/>
    <w:rsid w:val="00807A69"/>
    <w:rsid w:val="00807FBD"/>
    <w:rsid w:val="00840CDC"/>
    <w:rsid w:val="008639BD"/>
    <w:rsid w:val="008B4219"/>
    <w:rsid w:val="008F1A6E"/>
    <w:rsid w:val="00934830"/>
    <w:rsid w:val="00993470"/>
    <w:rsid w:val="00994765"/>
    <w:rsid w:val="009B3566"/>
    <w:rsid w:val="009D26C9"/>
    <w:rsid w:val="009E4516"/>
    <w:rsid w:val="009E5AEB"/>
    <w:rsid w:val="00A132A8"/>
    <w:rsid w:val="00A3658B"/>
    <w:rsid w:val="00A53566"/>
    <w:rsid w:val="00A53F17"/>
    <w:rsid w:val="00A82779"/>
    <w:rsid w:val="00A96023"/>
    <w:rsid w:val="00AE1FA5"/>
    <w:rsid w:val="00AF5CDB"/>
    <w:rsid w:val="00B0554D"/>
    <w:rsid w:val="00B05BA5"/>
    <w:rsid w:val="00B643F3"/>
    <w:rsid w:val="00BB292E"/>
    <w:rsid w:val="00BB2A75"/>
    <w:rsid w:val="00BC7C09"/>
    <w:rsid w:val="00BD02EC"/>
    <w:rsid w:val="00C56A2C"/>
    <w:rsid w:val="00C75FC1"/>
    <w:rsid w:val="00C87B21"/>
    <w:rsid w:val="00C945A6"/>
    <w:rsid w:val="00CB197F"/>
    <w:rsid w:val="00CC681E"/>
    <w:rsid w:val="00CF2C46"/>
    <w:rsid w:val="00D03405"/>
    <w:rsid w:val="00D139A4"/>
    <w:rsid w:val="00D6480D"/>
    <w:rsid w:val="00D8146F"/>
    <w:rsid w:val="00D957C6"/>
    <w:rsid w:val="00DC2D64"/>
    <w:rsid w:val="00E305AF"/>
    <w:rsid w:val="00E420DF"/>
    <w:rsid w:val="00EA1AE8"/>
    <w:rsid w:val="00EE16C6"/>
    <w:rsid w:val="00EE5084"/>
    <w:rsid w:val="00F04019"/>
    <w:rsid w:val="00F237AD"/>
    <w:rsid w:val="00F42A16"/>
    <w:rsid w:val="00FD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o:colormenu v:ext="edit" strokecolor="none"/>
    </o:shapedefaults>
    <o:shapelayout v:ext="edit">
      <o:idmap v:ext="edit" data="1"/>
    </o:shapelayout>
  </w:shapeDefaults>
  <w:decimalSymbol w:val="."/>
  <w:listSeparator w:val=","/>
  <w14:docId w14:val="666FA6D8"/>
  <w15:docId w15:val="{120505F0-106E-4768-8DC4-840E2D978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AE539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E539F"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F0401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E53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39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AE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AE539F"/>
    <w:pPr>
      <w:spacing w:before="120" w:after="120"/>
    </w:pPr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rsid w:val="00AE539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E539F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rsid w:val="00AE539F"/>
    <w:rPr>
      <w:sz w:val="24"/>
      <w:szCs w:val="24"/>
      <w:lang w:eastAsia="en-US"/>
    </w:rPr>
  </w:style>
  <w:style w:type="paragraph" w:customStyle="1" w:styleId="Default">
    <w:name w:val="Default"/>
    <w:rsid w:val="00A3658B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Heading2Char">
    <w:name w:val="Heading 2 Char"/>
    <w:link w:val="Heading2"/>
    <w:rsid w:val="00F0401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link">
    <w:name w:val="Hyperlink"/>
    <w:rsid w:val="00F04019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rsid w:val="00F0401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link w:val="z-TopofForm"/>
    <w:rsid w:val="00F04019"/>
    <w:rPr>
      <w:rFonts w:ascii="Arial" w:hAnsi="Arial" w:cs="Arial"/>
      <w:vanish/>
      <w:sz w:val="16"/>
      <w:szCs w:val="16"/>
    </w:rPr>
  </w:style>
  <w:style w:type="character" w:customStyle="1" w:styleId="wpcf7-form-control-wrap">
    <w:name w:val="wpcf7-form-control-wrap"/>
    <w:basedOn w:val="DefaultParagraphFont"/>
    <w:rsid w:val="00F04019"/>
  </w:style>
  <w:style w:type="character" w:customStyle="1" w:styleId="inputbutton">
    <w:name w:val="inputbutton"/>
    <w:basedOn w:val="DefaultParagraphFont"/>
    <w:rsid w:val="00F04019"/>
  </w:style>
  <w:style w:type="paragraph" w:styleId="z-BottomofForm">
    <w:name w:val="HTML Bottom of Form"/>
    <w:basedOn w:val="Normal"/>
    <w:next w:val="Normal"/>
    <w:link w:val="z-BottomofFormChar"/>
    <w:hidden/>
    <w:rsid w:val="00F0401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link w:val="z-BottomofForm"/>
    <w:rsid w:val="00F04019"/>
    <w:rPr>
      <w:rFonts w:ascii="Arial" w:hAnsi="Arial" w:cs="Arial"/>
      <w:vanish/>
      <w:sz w:val="16"/>
      <w:szCs w:val="16"/>
    </w:rPr>
  </w:style>
  <w:style w:type="character" w:styleId="Strong">
    <w:name w:val="Strong"/>
    <w:qFormat/>
    <w:rsid w:val="00F42A16"/>
    <w:rPr>
      <w:b/>
      <w:bCs/>
    </w:rPr>
  </w:style>
  <w:style w:type="paragraph" w:styleId="NormalWeb">
    <w:name w:val="Normal (Web)"/>
    <w:basedOn w:val="Normal"/>
    <w:rsid w:val="00025479"/>
    <w:rPr>
      <w:lang w:eastAsia="en-GB"/>
    </w:rPr>
  </w:style>
  <w:style w:type="paragraph" w:styleId="ListParagraph">
    <w:name w:val="List Paragraph"/>
    <w:basedOn w:val="Normal"/>
    <w:qFormat/>
    <w:rsid w:val="00025479"/>
    <w:pPr>
      <w:ind w:left="720"/>
    </w:pPr>
  </w:style>
  <w:style w:type="paragraph" w:styleId="BodyText">
    <w:name w:val="Body Text"/>
    <w:basedOn w:val="Normal"/>
    <w:link w:val="BodyTextChar"/>
    <w:rsid w:val="001F22C8"/>
    <w:rPr>
      <w:szCs w:val="20"/>
      <w:lang w:eastAsia="en-GB"/>
    </w:rPr>
  </w:style>
  <w:style w:type="character" w:customStyle="1" w:styleId="BodyTextChar">
    <w:name w:val="Body Text Char"/>
    <w:link w:val="BodyText"/>
    <w:rsid w:val="001F22C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4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8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63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33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0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04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06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53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0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4357">
          <w:marLeft w:val="0"/>
          <w:marRight w:val="0"/>
          <w:marTop w:val="0"/>
          <w:marBottom w:val="0"/>
          <w:divBdr>
            <w:top w:val="single" w:sz="24" w:space="0" w:color="CCCD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9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2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4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53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1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14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8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0865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28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385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39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7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3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2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7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0296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0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53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69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4735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164725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23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570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72575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  <w:div w:id="971449263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  <w:div w:id="1359888994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  <w:div w:id="1954244594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2468918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360733">
          <w:marLeft w:val="0"/>
          <w:marRight w:val="0"/>
          <w:marTop w:val="0"/>
          <w:marBottom w:val="0"/>
          <w:divBdr>
            <w:top w:val="single" w:sz="24" w:space="0" w:color="44444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4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kvictoria.patton.SCHOOLS\AppData\Local\Temp\IndRepBase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F34E80A5D2D43AAEE7A07AA12DD43" ma:contentTypeVersion="15" ma:contentTypeDescription="Create a new document." ma:contentTypeScope="" ma:versionID="49da5d7ed919d61754d84771a8377c6a">
  <xsd:schema xmlns:xsd="http://www.w3.org/2001/XMLSchema" xmlns:xs="http://www.w3.org/2001/XMLSchema" xmlns:p="http://schemas.microsoft.com/office/2006/metadata/properties" xmlns:ns2="97f53a30-fc47-46e8-9ad2-f3e91a4e4dc5" xmlns:ns3="4d8d5ef2-f36d-4cbe-b457-72c37c23dd93" targetNamespace="http://schemas.microsoft.com/office/2006/metadata/properties" ma:root="true" ma:fieldsID="43f1378894c4a3c357c86038961fdf1f" ns2:_="" ns3:_="">
    <xsd:import namespace="97f53a30-fc47-46e8-9ad2-f3e91a4e4dc5"/>
    <xsd:import namespace="4d8d5ef2-f36d-4cbe-b457-72c37c23dd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53a30-fc47-46e8-9ad2-f3e91a4e4d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d5ef2-f36d-4cbe-b457-72c37c23dd9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c5c2dde-73b9-4832-84b5-d5b468097f5f}" ma:internalName="TaxCatchAll" ma:showField="CatchAllData" ma:web="4d8d5ef2-f36d-4cbe-b457-72c37c23dd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8d5ef2-f36d-4cbe-b457-72c37c23dd93" xsi:nil="true"/>
    <lcf76f155ced4ddcb4097134ff3c332f xmlns="97f53a30-fc47-46e8-9ad2-f3e91a4e4d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10E9F0-1B22-4950-AAAE-7BD125ECF2B9}"/>
</file>

<file path=customXml/itemProps2.xml><?xml version="1.0" encoding="utf-8"?>
<ds:datastoreItem xmlns:ds="http://schemas.openxmlformats.org/officeDocument/2006/customXml" ds:itemID="{741291BE-7E34-46B8-BEBE-2F5CD027528F}"/>
</file>

<file path=customXml/itemProps3.xml><?xml version="1.0" encoding="utf-8"?>
<ds:datastoreItem xmlns:ds="http://schemas.openxmlformats.org/officeDocument/2006/customXml" ds:itemID="{4FE2217D-9622-4DC4-AAAC-9C6564F4B134}"/>
</file>

<file path=docProps/app.xml><?xml version="1.0" encoding="utf-8"?>
<Properties xmlns="http://schemas.openxmlformats.org/officeDocument/2006/extended-properties" xmlns:vt="http://schemas.openxmlformats.org/officeDocument/2006/docPropsVTypes">
  <Template>IndRepBaseTemplate.dot</Template>
  <TotalTime>8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 Report Base Template XML</vt:lpstr>
    </vt:vector>
  </TitlesOfParts>
  <Company>Capita Education Services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Report Base Template XML</dc:title>
  <dc:subject/>
  <dc:creator>Patton, Victoria</dc:creator>
  <cp:keywords/>
  <dc:description/>
  <cp:lastModifiedBy>s.anderson</cp:lastModifiedBy>
  <cp:revision>4</cp:revision>
  <cp:lastPrinted>2020-06-08T11:15:00Z</cp:lastPrinted>
  <dcterms:created xsi:type="dcterms:W3CDTF">2020-06-12T11:36:00Z</dcterms:created>
  <dcterms:modified xsi:type="dcterms:W3CDTF">2020-06-12T11:44:00Z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0x010100C38F34E80A5D2D43AAEE7A07AA12DD43</vt:lpwstr>
  </property>
  <property fmtid="{D5CDD505-2E9C-101B-9397-08002B2CF9AE}" pid="3" name="Order">
    <vt:r8>12782200</vt:r8>
  </property>
</Properties>
</file>