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80DDD" w14:textId="1C876350" w:rsidR="00E72C2B" w:rsidRPr="00E72C2B" w:rsidRDefault="00E72C2B" w:rsidP="00BA52B1">
      <w:pPr>
        <w:jc w:val="both"/>
        <w:rPr>
          <w:rFonts w:ascii="Arial" w:hAnsi="Arial" w:cs="Arial"/>
          <w:sz w:val="22"/>
          <w:szCs w:val="22"/>
        </w:rPr>
      </w:pPr>
      <w:r w:rsidRPr="00E72C2B">
        <w:rPr>
          <w:rFonts w:ascii="Arial" w:hAnsi="Arial" w:cs="Arial"/>
          <w:noProof/>
          <w:sz w:val="22"/>
          <w:szCs w:val="22"/>
        </w:rPr>
        <w:drawing>
          <wp:anchor distT="0" distB="0" distL="114300" distR="114300" simplePos="0" relativeHeight="251658240" behindDoc="0" locked="0" layoutInCell="1" allowOverlap="1" wp14:anchorId="3196E52C" wp14:editId="51021A05">
            <wp:simplePos x="0" y="0"/>
            <wp:positionH relativeFrom="margin">
              <wp:posOffset>-901051</wp:posOffset>
            </wp:positionH>
            <wp:positionV relativeFrom="paragraph">
              <wp:posOffset>-924583</wp:posOffset>
            </wp:positionV>
            <wp:extent cx="7531100" cy="10674350"/>
            <wp:effectExtent l="0" t="0" r="0" b="0"/>
            <wp:wrapNone/>
            <wp:docPr id="276291235"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91235" name="Picture 1" descr="A white circle with blue and orange circl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31100" cy="10674350"/>
                    </a:xfrm>
                    <a:prstGeom prst="rect">
                      <a:avLst/>
                    </a:prstGeom>
                  </pic:spPr>
                </pic:pic>
              </a:graphicData>
            </a:graphic>
            <wp14:sizeRelH relativeFrom="page">
              <wp14:pctWidth>0</wp14:pctWidth>
            </wp14:sizeRelH>
            <wp14:sizeRelV relativeFrom="page">
              <wp14:pctHeight>0</wp14:pctHeight>
            </wp14:sizeRelV>
          </wp:anchor>
        </w:drawing>
      </w:r>
    </w:p>
    <w:p w14:paraId="3935953C" w14:textId="07B742B9" w:rsidR="00E72C2B" w:rsidRPr="00E72C2B" w:rsidRDefault="00E72C2B" w:rsidP="00BA52B1">
      <w:pPr>
        <w:jc w:val="both"/>
        <w:rPr>
          <w:rFonts w:ascii="Arial" w:hAnsi="Arial" w:cs="Arial"/>
          <w:sz w:val="22"/>
          <w:szCs w:val="22"/>
        </w:rPr>
      </w:pPr>
    </w:p>
    <w:p w14:paraId="5311ADE8" w14:textId="77777777" w:rsidR="00E72C2B" w:rsidRPr="00E72C2B" w:rsidRDefault="00E72C2B" w:rsidP="00BA52B1">
      <w:pPr>
        <w:jc w:val="both"/>
        <w:rPr>
          <w:rFonts w:ascii="Arial" w:hAnsi="Arial" w:cs="Arial"/>
          <w:sz w:val="22"/>
          <w:szCs w:val="22"/>
        </w:rPr>
      </w:pPr>
    </w:p>
    <w:p w14:paraId="660CAAB0" w14:textId="77777777" w:rsidR="00E72C2B" w:rsidRPr="00E72C2B" w:rsidRDefault="00E72C2B" w:rsidP="00BA52B1">
      <w:pPr>
        <w:jc w:val="both"/>
        <w:rPr>
          <w:rFonts w:ascii="Arial" w:hAnsi="Arial" w:cs="Arial"/>
          <w:sz w:val="22"/>
          <w:szCs w:val="22"/>
        </w:rPr>
      </w:pPr>
    </w:p>
    <w:p w14:paraId="1FEB5290" w14:textId="77777777" w:rsidR="00E72C2B" w:rsidRPr="00E72C2B" w:rsidRDefault="00E72C2B" w:rsidP="00BA52B1">
      <w:pPr>
        <w:jc w:val="both"/>
        <w:rPr>
          <w:rFonts w:ascii="Arial" w:hAnsi="Arial" w:cs="Arial"/>
          <w:sz w:val="22"/>
          <w:szCs w:val="22"/>
        </w:rPr>
      </w:pPr>
    </w:p>
    <w:p w14:paraId="094AA378" w14:textId="77777777" w:rsidR="00E72C2B" w:rsidRPr="00E72C2B" w:rsidRDefault="00E72C2B" w:rsidP="00BA52B1">
      <w:pPr>
        <w:jc w:val="both"/>
        <w:rPr>
          <w:rFonts w:ascii="Arial" w:hAnsi="Arial" w:cs="Arial"/>
          <w:sz w:val="22"/>
          <w:szCs w:val="22"/>
        </w:rPr>
      </w:pPr>
    </w:p>
    <w:p w14:paraId="05A757A5" w14:textId="77777777" w:rsidR="00E72C2B" w:rsidRPr="00E72C2B" w:rsidRDefault="00E72C2B" w:rsidP="00BA52B1">
      <w:pPr>
        <w:jc w:val="both"/>
        <w:rPr>
          <w:rFonts w:ascii="Arial" w:hAnsi="Arial" w:cs="Arial"/>
          <w:sz w:val="22"/>
          <w:szCs w:val="22"/>
        </w:rPr>
      </w:pPr>
    </w:p>
    <w:p w14:paraId="6D61A16F" w14:textId="77777777" w:rsidR="00E72C2B" w:rsidRPr="00E72C2B" w:rsidRDefault="00E72C2B" w:rsidP="00BA52B1">
      <w:pPr>
        <w:jc w:val="both"/>
        <w:rPr>
          <w:rFonts w:ascii="Arial" w:hAnsi="Arial" w:cs="Arial"/>
          <w:sz w:val="22"/>
          <w:szCs w:val="22"/>
        </w:rPr>
      </w:pPr>
    </w:p>
    <w:p w14:paraId="6C8431AC" w14:textId="77777777" w:rsidR="00E72C2B" w:rsidRPr="00E72C2B" w:rsidRDefault="00E72C2B" w:rsidP="00BA52B1">
      <w:pPr>
        <w:jc w:val="both"/>
        <w:rPr>
          <w:rFonts w:ascii="Arial" w:hAnsi="Arial" w:cs="Arial"/>
          <w:sz w:val="22"/>
          <w:szCs w:val="22"/>
        </w:rPr>
      </w:pPr>
    </w:p>
    <w:p w14:paraId="10A7A602" w14:textId="77777777" w:rsidR="00E72C2B" w:rsidRPr="00E72C2B" w:rsidRDefault="00E72C2B" w:rsidP="00BA52B1">
      <w:pPr>
        <w:jc w:val="both"/>
        <w:rPr>
          <w:rFonts w:ascii="Arial" w:hAnsi="Arial" w:cs="Arial"/>
          <w:sz w:val="22"/>
          <w:szCs w:val="22"/>
        </w:rPr>
      </w:pPr>
    </w:p>
    <w:p w14:paraId="0E39A6DF" w14:textId="77777777" w:rsidR="00E72C2B" w:rsidRPr="00E72C2B" w:rsidRDefault="00E72C2B" w:rsidP="00BA52B1">
      <w:pPr>
        <w:jc w:val="both"/>
        <w:rPr>
          <w:rFonts w:ascii="Arial" w:hAnsi="Arial" w:cs="Arial"/>
          <w:sz w:val="22"/>
          <w:szCs w:val="22"/>
        </w:rPr>
      </w:pPr>
    </w:p>
    <w:p w14:paraId="674E32C8" w14:textId="77777777" w:rsidR="00E72C2B" w:rsidRPr="00E72C2B" w:rsidRDefault="00E72C2B" w:rsidP="00BA52B1">
      <w:pPr>
        <w:jc w:val="both"/>
        <w:rPr>
          <w:rFonts w:ascii="Arial" w:hAnsi="Arial" w:cs="Arial"/>
          <w:sz w:val="22"/>
          <w:szCs w:val="22"/>
        </w:rPr>
      </w:pPr>
    </w:p>
    <w:p w14:paraId="7A6B82D5" w14:textId="77777777" w:rsidR="00E72C2B" w:rsidRPr="00E72C2B" w:rsidRDefault="00E72C2B" w:rsidP="00BA52B1">
      <w:pPr>
        <w:jc w:val="both"/>
        <w:rPr>
          <w:rFonts w:ascii="Arial" w:hAnsi="Arial" w:cs="Arial"/>
          <w:sz w:val="22"/>
          <w:szCs w:val="22"/>
        </w:rPr>
      </w:pPr>
    </w:p>
    <w:p w14:paraId="1DF396BF" w14:textId="77777777" w:rsidR="00E72C2B" w:rsidRPr="00E72C2B" w:rsidRDefault="00E72C2B" w:rsidP="00BA52B1">
      <w:pPr>
        <w:jc w:val="both"/>
        <w:rPr>
          <w:rFonts w:ascii="Arial" w:hAnsi="Arial" w:cs="Arial"/>
          <w:sz w:val="22"/>
          <w:szCs w:val="22"/>
        </w:rPr>
      </w:pPr>
    </w:p>
    <w:p w14:paraId="625AFD6D" w14:textId="77777777" w:rsidR="00E72C2B" w:rsidRPr="00E72C2B" w:rsidRDefault="00E72C2B" w:rsidP="00BA52B1">
      <w:pPr>
        <w:jc w:val="both"/>
        <w:rPr>
          <w:rFonts w:ascii="Arial" w:hAnsi="Arial" w:cs="Arial"/>
          <w:sz w:val="22"/>
          <w:szCs w:val="22"/>
        </w:rPr>
      </w:pPr>
    </w:p>
    <w:p w14:paraId="74AE9E0D" w14:textId="77777777" w:rsidR="00E72C2B" w:rsidRPr="00E72C2B" w:rsidRDefault="00E72C2B" w:rsidP="00BA52B1">
      <w:pPr>
        <w:jc w:val="both"/>
        <w:rPr>
          <w:rFonts w:ascii="Arial" w:hAnsi="Arial" w:cs="Arial"/>
          <w:sz w:val="22"/>
          <w:szCs w:val="22"/>
        </w:rPr>
      </w:pPr>
    </w:p>
    <w:p w14:paraId="11FF65A0" w14:textId="77777777" w:rsidR="00E72C2B" w:rsidRPr="00E72C2B" w:rsidRDefault="00E72C2B" w:rsidP="00BA52B1">
      <w:pPr>
        <w:jc w:val="both"/>
        <w:rPr>
          <w:rFonts w:ascii="Arial" w:hAnsi="Arial" w:cs="Arial"/>
          <w:sz w:val="22"/>
          <w:szCs w:val="22"/>
        </w:rPr>
      </w:pPr>
    </w:p>
    <w:p w14:paraId="7480DD00" w14:textId="77777777" w:rsidR="00E72C2B" w:rsidRPr="00E72C2B" w:rsidRDefault="00E72C2B" w:rsidP="00BA52B1">
      <w:pPr>
        <w:jc w:val="both"/>
        <w:rPr>
          <w:rFonts w:ascii="Arial" w:hAnsi="Arial" w:cs="Arial"/>
          <w:sz w:val="22"/>
          <w:szCs w:val="22"/>
        </w:rPr>
      </w:pPr>
    </w:p>
    <w:p w14:paraId="5B46CB85" w14:textId="77777777" w:rsidR="00E72C2B" w:rsidRPr="00E72C2B" w:rsidRDefault="00E72C2B" w:rsidP="00BA52B1">
      <w:pPr>
        <w:jc w:val="both"/>
        <w:rPr>
          <w:rFonts w:ascii="Arial" w:hAnsi="Arial" w:cs="Arial"/>
          <w:sz w:val="22"/>
          <w:szCs w:val="22"/>
        </w:rPr>
      </w:pPr>
    </w:p>
    <w:p w14:paraId="389E2A01" w14:textId="5823C232" w:rsidR="00E72C2B" w:rsidRPr="00E72C2B" w:rsidRDefault="00E72C2B" w:rsidP="00BA52B1">
      <w:pPr>
        <w:jc w:val="both"/>
        <w:rPr>
          <w:rFonts w:ascii="Arial" w:hAnsi="Arial" w:cs="Arial"/>
          <w:sz w:val="22"/>
          <w:szCs w:val="22"/>
        </w:rPr>
      </w:pPr>
      <w:r w:rsidRPr="00E72C2B">
        <w:rPr>
          <w:rFonts w:ascii="Arial" w:hAnsi="Arial" w:cs="Arial"/>
          <w:noProof/>
          <w:sz w:val="22"/>
          <w:szCs w:val="22"/>
        </w:rPr>
        <mc:AlternateContent>
          <mc:Choice Requires="wps">
            <w:drawing>
              <wp:anchor distT="0" distB="0" distL="114300" distR="114300" simplePos="0" relativeHeight="251658241" behindDoc="0" locked="0" layoutInCell="1" allowOverlap="1" wp14:anchorId="6EDDDBE4" wp14:editId="58BC0921">
                <wp:simplePos x="0" y="0"/>
                <wp:positionH relativeFrom="column">
                  <wp:posOffset>800934</wp:posOffset>
                </wp:positionH>
                <wp:positionV relativeFrom="paragraph">
                  <wp:posOffset>242431</wp:posOffset>
                </wp:positionV>
                <wp:extent cx="4044505" cy="1047889"/>
                <wp:effectExtent l="0" t="0" r="0" b="6350"/>
                <wp:wrapNone/>
                <wp:docPr id="1612294042" name="Text Box 1"/>
                <wp:cNvGraphicFramePr/>
                <a:graphic xmlns:a="http://schemas.openxmlformats.org/drawingml/2006/main">
                  <a:graphicData uri="http://schemas.microsoft.com/office/word/2010/wordprocessingShape">
                    <wps:wsp>
                      <wps:cNvSpPr txBox="1"/>
                      <wps:spPr>
                        <a:xfrm>
                          <a:off x="0" y="0"/>
                          <a:ext cx="4044505" cy="1047889"/>
                        </a:xfrm>
                        <a:prstGeom prst="rect">
                          <a:avLst/>
                        </a:prstGeom>
                        <a:solidFill>
                          <a:schemeClr val="lt1"/>
                        </a:solidFill>
                        <a:ln w="6350">
                          <a:noFill/>
                        </a:ln>
                      </wps:spPr>
                      <wps:txbx>
                        <w:txbxContent>
                          <w:p w14:paraId="76FEFF84" w14:textId="77777777" w:rsidR="00E72C2B" w:rsidRPr="00E72C2B" w:rsidRDefault="00E72C2B" w:rsidP="00E72C2B">
                            <w:pPr>
                              <w:pStyle w:val="Title"/>
                              <w:jc w:val="center"/>
                              <w:rPr>
                                <w:rFonts w:ascii="Arial" w:hAnsi="Arial" w:cs="Arial"/>
                                <w:b/>
                                <w:bCs/>
                                <w:kern w:val="0"/>
                                <w:sz w:val="24"/>
                                <w:szCs w:val="24"/>
                                <w14:ligatures w14:val="none"/>
                              </w:rPr>
                            </w:pPr>
                            <w:r w:rsidRPr="00E72C2B">
                              <w:rPr>
                                <w:rFonts w:ascii="Arial" w:hAnsi="Arial" w:cs="Arial"/>
                                <w:b/>
                                <w:bCs/>
                              </w:rPr>
                              <w:t>ELT Whole-School Allergy Safety Policy</w:t>
                            </w:r>
                          </w:p>
                          <w:p w14:paraId="7C2DFAED" w14:textId="136A528F" w:rsidR="00E72C2B" w:rsidRPr="00E72C2B" w:rsidRDefault="00E72C2B" w:rsidP="00E72C2B">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EDDDBE4" id="_x0000_t202" coordsize="21600,21600" o:spt="202" path="m,l,21600r21600,l21600,xe">
                <v:stroke joinstyle="miter"/>
                <v:path gradientshapeok="t" o:connecttype="rect"/>
              </v:shapetype>
              <v:shape id="Text Box 1" o:spid="_x0000_s1026" type="#_x0000_t202" style="position:absolute;left:0;text-align:left;margin-left:63.05pt;margin-top:19.1pt;width:318.45pt;height: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" fillcolor="white [3201]" stroked="f" strokeweight=".5pt">
                <v:textbox>
                  <w:txbxContent>
                    <w:p w14:paraId="76FEFF84" w14:textId="77777777" w:rsidR="00E72C2B" w:rsidRPr="00E72C2B" w:rsidRDefault="00E72C2B" w:rsidP="00E72C2B">
                      <w:pPr>
                        <w:pStyle w:val="Title"/>
                        <w:jc w:val="center"/>
                        <w:rPr>
                          <w:rFonts w:ascii="Arial" w:hAnsi="Arial" w:cs="Arial"/>
                          <w:b/>
                          <w:bCs/>
                          <w:kern w:val="0"/>
                          <w:sz w:val="24"/>
                          <w:szCs w:val="24"/>
                          <w14:ligatures w14:val="none"/>
                        </w:rPr>
                      </w:pPr>
                      <w:r w:rsidRPr="00E72C2B">
                        <w:rPr>
                          <w:rFonts w:ascii="Arial" w:hAnsi="Arial" w:cs="Arial"/>
                          <w:b/>
                          <w:bCs/>
                        </w:rPr>
                        <w:t>ELT Whole-School Allergy Safety Policy</w:t>
                      </w:r>
                    </w:p>
                    <w:p w14:paraId="7C2DFAED" w14:textId="136A528F" w:rsidR="00E72C2B" w:rsidRPr="00E72C2B" w:rsidRDefault="00E72C2B" w:rsidP="00E72C2B">
                      <w:pPr>
                        <w:jc w:val="center"/>
                        <w:rPr>
                          <w:b/>
                          <w:bCs/>
                        </w:rPr>
                      </w:pPr>
                    </w:p>
                  </w:txbxContent>
                </v:textbox>
              </v:shape>
            </w:pict>
          </mc:Fallback>
        </mc:AlternateContent>
      </w:r>
    </w:p>
    <w:p w14:paraId="6A46CA59" w14:textId="77777777" w:rsidR="00E72C2B" w:rsidRPr="00E72C2B" w:rsidRDefault="00E72C2B" w:rsidP="00BA52B1">
      <w:pPr>
        <w:jc w:val="both"/>
        <w:rPr>
          <w:rFonts w:ascii="Arial" w:hAnsi="Arial" w:cs="Arial"/>
          <w:sz w:val="22"/>
          <w:szCs w:val="22"/>
        </w:rPr>
      </w:pPr>
    </w:p>
    <w:p w14:paraId="43DD3798" w14:textId="77777777" w:rsidR="00E72C2B" w:rsidRPr="00E72C2B" w:rsidRDefault="00E72C2B" w:rsidP="00BA52B1">
      <w:pPr>
        <w:jc w:val="both"/>
        <w:rPr>
          <w:rFonts w:ascii="Arial" w:hAnsi="Arial" w:cs="Arial"/>
          <w:sz w:val="22"/>
          <w:szCs w:val="22"/>
        </w:rPr>
      </w:pPr>
    </w:p>
    <w:p w14:paraId="62577275" w14:textId="77777777" w:rsidR="00E72C2B" w:rsidRPr="00E72C2B" w:rsidRDefault="00E72C2B" w:rsidP="00BA52B1">
      <w:pPr>
        <w:jc w:val="both"/>
        <w:rPr>
          <w:rFonts w:ascii="Arial" w:hAnsi="Arial" w:cs="Arial"/>
          <w:sz w:val="22"/>
          <w:szCs w:val="22"/>
        </w:rPr>
      </w:pPr>
    </w:p>
    <w:p w14:paraId="4F9B4E70" w14:textId="77777777" w:rsidR="00E72C2B" w:rsidRPr="00E72C2B" w:rsidRDefault="00E72C2B" w:rsidP="00BA52B1">
      <w:pPr>
        <w:jc w:val="both"/>
        <w:rPr>
          <w:rFonts w:ascii="Arial" w:hAnsi="Arial" w:cs="Arial"/>
          <w:sz w:val="22"/>
          <w:szCs w:val="22"/>
        </w:rPr>
      </w:pPr>
    </w:p>
    <w:p w14:paraId="35325354" w14:textId="77777777" w:rsidR="00E72C2B" w:rsidRPr="00E72C2B" w:rsidRDefault="00E72C2B" w:rsidP="00BA52B1">
      <w:pPr>
        <w:jc w:val="both"/>
        <w:rPr>
          <w:rFonts w:ascii="Arial" w:hAnsi="Arial" w:cs="Arial"/>
          <w:sz w:val="22"/>
          <w:szCs w:val="22"/>
        </w:rPr>
      </w:pPr>
    </w:p>
    <w:p w14:paraId="59CF61D1" w14:textId="77777777" w:rsidR="00E72C2B" w:rsidRPr="00E72C2B" w:rsidRDefault="00E72C2B" w:rsidP="00BA52B1">
      <w:pPr>
        <w:jc w:val="both"/>
        <w:rPr>
          <w:rFonts w:ascii="Arial" w:hAnsi="Arial" w:cs="Arial"/>
          <w:sz w:val="22"/>
          <w:szCs w:val="22"/>
        </w:rPr>
      </w:pPr>
    </w:p>
    <w:p w14:paraId="0888FC0A" w14:textId="77777777" w:rsidR="00E72C2B" w:rsidRPr="00E72C2B" w:rsidRDefault="00E72C2B" w:rsidP="00BA52B1">
      <w:pPr>
        <w:jc w:val="both"/>
        <w:rPr>
          <w:rFonts w:ascii="Arial" w:hAnsi="Arial" w:cs="Arial"/>
          <w:sz w:val="22"/>
          <w:szCs w:val="22"/>
        </w:rPr>
      </w:pPr>
    </w:p>
    <w:p w14:paraId="004FA590" w14:textId="77777777" w:rsidR="00E72C2B" w:rsidRPr="00E72C2B" w:rsidRDefault="00E72C2B" w:rsidP="00BA52B1">
      <w:pPr>
        <w:jc w:val="both"/>
        <w:rPr>
          <w:rFonts w:ascii="Arial" w:hAnsi="Arial" w:cs="Arial"/>
          <w:sz w:val="22"/>
          <w:szCs w:val="22"/>
        </w:rPr>
      </w:pPr>
    </w:p>
    <w:p w14:paraId="3564BCDC" w14:textId="435A7537" w:rsidR="0025407A" w:rsidRPr="00E72C2B" w:rsidRDefault="0025407A" w:rsidP="00BA52B1">
      <w:pPr>
        <w:jc w:val="both"/>
        <w:rPr>
          <w:rFonts w:ascii="Arial" w:hAnsi="Arial" w:cs="Arial"/>
          <w:sz w:val="22"/>
          <w:szCs w:val="22"/>
        </w:rPr>
      </w:pPr>
      <w:r w:rsidRPr="00E72C2B">
        <w:rPr>
          <w:rFonts w:ascii="Arial" w:hAnsi="Arial" w:cs="Arial"/>
          <w:sz w:val="22"/>
          <w:szCs w:val="22"/>
        </w:rPr>
        <w:t xml:space="preserve"> </w:t>
      </w:r>
    </w:p>
    <w:p w14:paraId="072BD7E0" w14:textId="0044A1F2" w:rsidR="00E72C2B" w:rsidRPr="00E72C2B" w:rsidRDefault="00E72C2B" w:rsidP="00BA52B1">
      <w:pPr>
        <w:jc w:val="both"/>
        <w:divId w:val="1919245246"/>
        <w:rPr>
          <w:rFonts w:ascii="Arial" w:hAnsi="Arial" w:cs="Arial"/>
          <w:b/>
          <w:bCs/>
          <w:color w:val="E97132" w:themeColor="accent2"/>
          <w:sz w:val="22"/>
          <w:szCs w:val="22"/>
        </w:rPr>
      </w:pPr>
      <w:r w:rsidRPr="00E72C2B">
        <w:rPr>
          <w:rFonts w:ascii="Arial" w:hAnsi="Arial" w:cs="Arial"/>
          <w:b/>
          <w:bCs/>
          <w:color w:val="E97132" w:themeColor="accent2"/>
          <w:sz w:val="22"/>
          <w:szCs w:val="22"/>
        </w:rPr>
        <w:t>Version History</w:t>
      </w: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E72C2B" w:rsidRPr="00E72C2B" w14:paraId="07BC13AE" w14:textId="77777777" w:rsidTr="00E72C2B">
        <w:trPr>
          <w:divId w:val="1919245246"/>
          <w:trHeight w:val="510"/>
        </w:trPr>
        <w:tc>
          <w:tcPr>
            <w:tcW w:w="2547" w:type="dxa"/>
            <w:shd w:val="clear" w:color="auto" w:fill="D9D9D9" w:themeFill="background1" w:themeFillShade="D9"/>
            <w:vAlign w:val="center"/>
          </w:tcPr>
          <w:p w14:paraId="380559EF"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lastRenderedPageBreak/>
              <w:t>Approved by:</w:t>
            </w:r>
          </w:p>
        </w:tc>
        <w:tc>
          <w:tcPr>
            <w:tcW w:w="6662" w:type="dxa"/>
            <w:shd w:val="clear" w:color="auto" w:fill="D9D9D9" w:themeFill="background1" w:themeFillShade="D9"/>
            <w:vAlign w:val="center"/>
          </w:tcPr>
          <w:p w14:paraId="4057EA16" w14:textId="77777777" w:rsidR="00E72C2B" w:rsidRPr="00E72C2B" w:rsidRDefault="00E72C2B" w:rsidP="00BA52B1">
            <w:pPr>
              <w:jc w:val="both"/>
              <w:rPr>
                <w:rFonts w:ascii="Arial" w:hAnsi="Arial" w:cs="Arial"/>
                <w:sz w:val="22"/>
                <w:szCs w:val="22"/>
              </w:rPr>
            </w:pPr>
            <w:r w:rsidRPr="00E72C2B">
              <w:rPr>
                <w:rFonts w:ascii="Arial" w:hAnsi="Arial" w:cs="Arial"/>
                <w:sz w:val="22"/>
                <w:szCs w:val="22"/>
              </w:rPr>
              <w:t>Trustees</w:t>
            </w:r>
          </w:p>
        </w:tc>
      </w:tr>
      <w:tr w:rsidR="00E72C2B" w:rsidRPr="00E72C2B" w14:paraId="55572437" w14:textId="77777777" w:rsidTr="00E72C2B">
        <w:trPr>
          <w:divId w:val="1919245246"/>
          <w:trHeight w:val="510"/>
        </w:trPr>
        <w:tc>
          <w:tcPr>
            <w:tcW w:w="2547" w:type="dxa"/>
            <w:shd w:val="clear" w:color="auto" w:fill="D9D9D9" w:themeFill="background1" w:themeFillShade="D9"/>
            <w:vAlign w:val="center"/>
          </w:tcPr>
          <w:p w14:paraId="554BAAD7"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t>Last reviewed:</w:t>
            </w:r>
          </w:p>
        </w:tc>
        <w:tc>
          <w:tcPr>
            <w:tcW w:w="6662" w:type="dxa"/>
            <w:shd w:val="clear" w:color="auto" w:fill="D9D9D9" w:themeFill="background1" w:themeFillShade="D9"/>
            <w:vAlign w:val="center"/>
          </w:tcPr>
          <w:p w14:paraId="52E5CF86" w14:textId="77777777" w:rsidR="00E72C2B" w:rsidRPr="00E72C2B" w:rsidRDefault="00E72C2B" w:rsidP="00BA52B1">
            <w:pPr>
              <w:jc w:val="both"/>
              <w:rPr>
                <w:rFonts w:ascii="Arial" w:hAnsi="Arial" w:cs="Arial"/>
                <w:sz w:val="22"/>
                <w:szCs w:val="22"/>
              </w:rPr>
            </w:pPr>
            <w:r w:rsidRPr="00E72C2B">
              <w:rPr>
                <w:rFonts w:ascii="Arial" w:hAnsi="Arial" w:cs="Arial"/>
                <w:sz w:val="22"/>
                <w:szCs w:val="22"/>
              </w:rPr>
              <w:t>September 2026</w:t>
            </w:r>
          </w:p>
        </w:tc>
      </w:tr>
      <w:tr w:rsidR="00E72C2B" w:rsidRPr="00E72C2B" w14:paraId="666B127F" w14:textId="77777777" w:rsidTr="00E72C2B">
        <w:trPr>
          <w:divId w:val="1919245246"/>
          <w:trHeight w:val="510"/>
        </w:trPr>
        <w:tc>
          <w:tcPr>
            <w:tcW w:w="2547" w:type="dxa"/>
            <w:shd w:val="clear" w:color="auto" w:fill="D9D9D9" w:themeFill="background1" w:themeFillShade="D9"/>
            <w:vAlign w:val="center"/>
          </w:tcPr>
          <w:p w14:paraId="0B153856"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t>Next review due by:</w:t>
            </w:r>
          </w:p>
        </w:tc>
        <w:tc>
          <w:tcPr>
            <w:tcW w:w="6662" w:type="dxa"/>
            <w:shd w:val="clear" w:color="auto" w:fill="D9D9D9" w:themeFill="background1" w:themeFillShade="D9"/>
            <w:vAlign w:val="center"/>
          </w:tcPr>
          <w:p w14:paraId="481EF35D" w14:textId="10838A39" w:rsidR="00E72C2B" w:rsidRPr="00E72C2B" w:rsidRDefault="00E72C2B" w:rsidP="00BA52B1">
            <w:pPr>
              <w:jc w:val="both"/>
              <w:rPr>
                <w:rFonts w:ascii="Arial" w:hAnsi="Arial" w:cs="Arial"/>
                <w:sz w:val="22"/>
                <w:szCs w:val="22"/>
              </w:rPr>
            </w:pPr>
            <w:r w:rsidRPr="00E72C2B">
              <w:rPr>
                <w:rFonts w:ascii="Arial" w:hAnsi="Arial" w:cs="Arial"/>
                <w:sz w:val="22"/>
                <w:szCs w:val="22"/>
              </w:rPr>
              <w:t>July 2027</w:t>
            </w:r>
          </w:p>
        </w:tc>
      </w:tr>
    </w:tbl>
    <w:p w14:paraId="176B11C5" w14:textId="77777777" w:rsidR="00E72C2B" w:rsidRPr="00E72C2B" w:rsidRDefault="00E72C2B" w:rsidP="00BA52B1">
      <w:pPr>
        <w:jc w:val="both"/>
        <w:divId w:val="1919245246"/>
        <w:rPr>
          <w:rFonts w:ascii="Arial" w:hAnsi="Arial" w:cs="Arial"/>
          <w:sz w:val="22"/>
          <w:szCs w:val="2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3"/>
        <w:gridCol w:w="992"/>
        <w:gridCol w:w="1023"/>
        <w:gridCol w:w="5641"/>
      </w:tblGrid>
      <w:tr w:rsidR="00E72C2B" w:rsidRPr="00E72C2B" w14:paraId="111999D3" w14:textId="77777777" w:rsidTr="00E72C2B">
        <w:trPr>
          <w:divId w:val="1919245246"/>
          <w:trHeight w:val="510"/>
        </w:trPr>
        <w:tc>
          <w:tcPr>
            <w:tcW w:w="1555" w:type="dxa"/>
            <w:shd w:val="clear" w:color="auto" w:fill="D9D9D9" w:themeFill="background1" w:themeFillShade="D9"/>
            <w:vAlign w:val="center"/>
          </w:tcPr>
          <w:p w14:paraId="019563CC"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t>Date</w:t>
            </w:r>
          </w:p>
        </w:tc>
        <w:tc>
          <w:tcPr>
            <w:tcW w:w="992" w:type="dxa"/>
            <w:shd w:val="clear" w:color="auto" w:fill="D9D9D9" w:themeFill="background1" w:themeFillShade="D9"/>
            <w:vAlign w:val="center"/>
          </w:tcPr>
          <w:p w14:paraId="5B22498C"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t>Author</w:t>
            </w:r>
          </w:p>
        </w:tc>
        <w:tc>
          <w:tcPr>
            <w:tcW w:w="992" w:type="dxa"/>
            <w:shd w:val="clear" w:color="auto" w:fill="D9D9D9" w:themeFill="background1" w:themeFillShade="D9"/>
            <w:vAlign w:val="center"/>
          </w:tcPr>
          <w:p w14:paraId="4D6C61CB"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t>Version</w:t>
            </w:r>
          </w:p>
        </w:tc>
        <w:tc>
          <w:tcPr>
            <w:tcW w:w="5670" w:type="dxa"/>
            <w:shd w:val="clear" w:color="auto" w:fill="D9D9D9" w:themeFill="background1" w:themeFillShade="D9"/>
            <w:vAlign w:val="center"/>
          </w:tcPr>
          <w:p w14:paraId="51F07732" w14:textId="77777777" w:rsidR="00E72C2B" w:rsidRPr="00E72C2B" w:rsidRDefault="00E72C2B" w:rsidP="00BA52B1">
            <w:pPr>
              <w:jc w:val="both"/>
              <w:rPr>
                <w:rFonts w:ascii="Arial" w:hAnsi="Arial" w:cs="Arial"/>
                <w:b/>
                <w:bCs/>
                <w:sz w:val="22"/>
                <w:szCs w:val="22"/>
              </w:rPr>
            </w:pPr>
            <w:r w:rsidRPr="00E72C2B">
              <w:rPr>
                <w:rFonts w:ascii="Arial" w:hAnsi="Arial" w:cs="Arial"/>
                <w:b/>
                <w:bCs/>
                <w:sz w:val="22"/>
                <w:szCs w:val="22"/>
              </w:rPr>
              <w:t>Comment</w:t>
            </w:r>
          </w:p>
        </w:tc>
      </w:tr>
      <w:tr w:rsidR="00E72C2B" w:rsidRPr="00E72C2B" w14:paraId="6205916A" w14:textId="77777777" w:rsidTr="00E72C2B">
        <w:trPr>
          <w:divId w:val="1919245246"/>
          <w:trHeight w:val="510"/>
        </w:trPr>
        <w:tc>
          <w:tcPr>
            <w:tcW w:w="1555" w:type="dxa"/>
            <w:shd w:val="clear" w:color="auto" w:fill="D9D9D9" w:themeFill="background1" w:themeFillShade="D9"/>
            <w:vAlign w:val="center"/>
          </w:tcPr>
          <w:p w14:paraId="1E2EF345" w14:textId="17AD4515" w:rsidR="00E72C2B" w:rsidRPr="00E72C2B" w:rsidRDefault="00E72C2B" w:rsidP="00BA52B1">
            <w:pPr>
              <w:jc w:val="both"/>
              <w:rPr>
                <w:rFonts w:ascii="Arial" w:hAnsi="Arial" w:cs="Arial"/>
                <w:sz w:val="22"/>
                <w:szCs w:val="22"/>
              </w:rPr>
            </w:pPr>
            <w:r w:rsidRPr="00E72C2B">
              <w:rPr>
                <w:rFonts w:ascii="Arial" w:hAnsi="Arial" w:cs="Arial"/>
                <w:sz w:val="22"/>
                <w:szCs w:val="22"/>
              </w:rPr>
              <w:t>September 2026</w:t>
            </w:r>
          </w:p>
        </w:tc>
        <w:tc>
          <w:tcPr>
            <w:tcW w:w="992" w:type="dxa"/>
            <w:shd w:val="clear" w:color="auto" w:fill="D9D9D9" w:themeFill="background1" w:themeFillShade="D9"/>
            <w:vAlign w:val="center"/>
          </w:tcPr>
          <w:p w14:paraId="0A3759B7" w14:textId="251166C3"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08796513" w14:textId="6D400573" w:rsidR="00E72C2B" w:rsidRPr="00E72C2B" w:rsidRDefault="00E72C2B" w:rsidP="00BA52B1">
            <w:pPr>
              <w:jc w:val="both"/>
              <w:rPr>
                <w:rFonts w:ascii="Arial" w:hAnsi="Arial" w:cs="Arial"/>
                <w:sz w:val="22"/>
                <w:szCs w:val="22"/>
              </w:rPr>
            </w:pPr>
            <w:r w:rsidRPr="00E72C2B">
              <w:rPr>
                <w:rFonts w:ascii="Arial" w:hAnsi="Arial" w:cs="Arial"/>
                <w:sz w:val="22"/>
                <w:szCs w:val="22"/>
              </w:rPr>
              <w:t>1</w:t>
            </w:r>
          </w:p>
        </w:tc>
        <w:tc>
          <w:tcPr>
            <w:tcW w:w="5670" w:type="dxa"/>
            <w:shd w:val="clear" w:color="auto" w:fill="D9D9D9" w:themeFill="background1" w:themeFillShade="D9"/>
            <w:vAlign w:val="center"/>
          </w:tcPr>
          <w:p w14:paraId="34274818" w14:textId="20ACBDF4" w:rsidR="00E72C2B" w:rsidRPr="00E72C2B" w:rsidRDefault="00E72C2B" w:rsidP="00BA52B1">
            <w:pPr>
              <w:jc w:val="both"/>
              <w:rPr>
                <w:rFonts w:ascii="Arial" w:hAnsi="Arial" w:cs="Arial"/>
                <w:sz w:val="22"/>
                <w:szCs w:val="22"/>
              </w:rPr>
            </w:pPr>
            <w:r w:rsidRPr="00E72C2B">
              <w:rPr>
                <w:rFonts w:ascii="Arial" w:hAnsi="Arial" w:cs="Arial"/>
                <w:sz w:val="22"/>
                <w:szCs w:val="22"/>
              </w:rPr>
              <w:t>New policy</w:t>
            </w:r>
          </w:p>
        </w:tc>
      </w:tr>
      <w:tr w:rsidR="00E72C2B" w:rsidRPr="00E72C2B" w14:paraId="15832CCF" w14:textId="77777777" w:rsidTr="00E72C2B">
        <w:trPr>
          <w:divId w:val="1919245246"/>
          <w:trHeight w:val="510"/>
        </w:trPr>
        <w:tc>
          <w:tcPr>
            <w:tcW w:w="1555" w:type="dxa"/>
            <w:shd w:val="clear" w:color="auto" w:fill="D9D9D9" w:themeFill="background1" w:themeFillShade="D9"/>
            <w:vAlign w:val="center"/>
          </w:tcPr>
          <w:p w14:paraId="0AA88167" w14:textId="7F83F29C"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7D79037D" w14:textId="23FEC2CD"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2687BFA8"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40D0636D" w14:textId="438016FD" w:rsidR="00E72C2B" w:rsidRPr="00E72C2B" w:rsidRDefault="00E72C2B" w:rsidP="00BA52B1">
            <w:pPr>
              <w:jc w:val="both"/>
              <w:rPr>
                <w:rFonts w:ascii="Arial" w:hAnsi="Arial" w:cs="Arial"/>
                <w:sz w:val="22"/>
                <w:szCs w:val="22"/>
              </w:rPr>
            </w:pPr>
          </w:p>
        </w:tc>
      </w:tr>
      <w:tr w:rsidR="00E72C2B" w:rsidRPr="00E72C2B" w14:paraId="321501BE" w14:textId="77777777" w:rsidTr="00E72C2B">
        <w:trPr>
          <w:divId w:val="1919245246"/>
          <w:trHeight w:val="510"/>
        </w:trPr>
        <w:tc>
          <w:tcPr>
            <w:tcW w:w="1555" w:type="dxa"/>
            <w:shd w:val="clear" w:color="auto" w:fill="D9D9D9" w:themeFill="background1" w:themeFillShade="D9"/>
            <w:vAlign w:val="center"/>
          </w:tcPr>
          <w:p w14:paraId="645ABD5D" w14:textId="7813637B"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081F9385" w14:textId="70F16743"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3E6B1D06"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2E454280" w14:textId="03FF3719" w:rsidR="00E72C2B" w:rsidRPr="00E72C2B" w:rsidRDefault="00E72C2B" w:rsidP="00BA52B1">
            <w:pPr>
              <w:jc w:val="both"/>
              <w:rPr>
                <w:rFonts w:ascii="Arial" w:hAnsi="Arial" w:cs="Arial"/>
                <w:sz w:val="22"/>
                <w:szCs w:val="22"/>
              </w:rPr>
            </w:pPr>
          </w:p>
        </w:tc>
      </w:tr>
      <w:tr w:rsidR="00E72C2B" w:rsidRPr="00E72C2B" w14:paraId="01BD5631" w14:textId="77777777" w:rsidTr="00E72C2B">
        <w:trPr>
          <w:divId w:val="1919245246"/>
          <w:trHeight w:val="510"/>
        </w:trPr>
        <w:tc>
          <w:tcPr>
            <w:tcW w:w="1555" w:type="dxa"/>
            <w:shd w:val="clear" w:color="auto" w:fill="D9D9D9" w:themeFill="background1" w:themeFillShade="D9"/>
            <w:vAlign w:val="center"/>
          </w:tcPr>
          <w:p w14:paraId="6AF0964F" w14:textId="2D1F7E52"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2AC34F0F" w14:textId="144EC670"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21BCBDC1"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60C85DA4" w14:textId="1ADC6657" w:rsidR="00E72C2B" w:rsidRPr="00E72C2B" w:rsidRDefault="00E72C2B" w:rsidP="00BA52B1">
            <w:pPr>
              <w:jc w:val="both"/>
              <w:rPr>
                <w:rFonts w:ascii="Arial" w:hAnsi="Arial" w:cs="Arial"/>
                <w:sz w:val="22"/>
                <w:szCs w:val="22"/>
              </w:rPr>
            </w:pPr>
          </w:p>
        </w:tc>
      </w:tr>
      <w:tr w:rsidR="00E72C2B" w:rsidRPr="00E72C2B" w14:paraId="38A61C5A" w14:textId="77777777" w:rsidTr="00E72C2B">
        <w:trPr>
          <w:divId w:val="1919245246"/>
          <w:trHeight w:val="510"/>
        </w:trPr>
        <w:tc>
          <w:tcPr>
            <w:tcW w:w="1555" w:type="dxa"/>
            <w:shd w:val="clear" w:color="auto" w:fill="D9D9D9" w:themeFill="background1" w:themeFillShade="D9"/>
            <w:vAlign w:val="center"/>
          </w:tcPr>
          <w:p w14:paraId="57A041B5" w14:textId="328964F7"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3A05A788" w14:textId="5C332E70"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05F8D0AB"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7F9956DB" w14:textId="2C3DDC24" w:rsidR="00E72C2B" w:rsidRPr="00E72C2B" w:rsidRDefault="00E72C2B" w:rsidP="00BA52B1">
            <w:pPr>
              <w:widowControl w:val="0"/>
              <w:kinsoku w:val="0"/>
              <w:jc w:val="both"/>
              <w:rPr>
                <w:rFonts w:ascii="Arial" w:hAnsi="Arial" w:cs="Arial"/>
                <w:sz w:val="22"/>
                <w:szCs w:val="22"/>
              </w:rPr>
            </w:pPr>
          </w:p>
        </w:tc>
      </w:tr>
      <w:tr w:rsidR="00E72C2B" w:rsidRPr="00E72C2B" w14:paraId="7BCBE48E" w14:textId="77777777" w:rsidTr="00E72C2B">
        <w:trPr>
          <w:divId w:val="1919245246"/>
          <w:trHeight w:val="510"/>
        </w:trPr>
        <w:tc>
          <w:tcPr>
            <w:tcW w:w="1555" w:type="dxa"/>
            <w:shd w:val="clear" w:color="auto" w:fill="D9D9D9" w:themeFill="background1" w:themeFillShade="D9"/>
            <w:vAlign w:val="center"/>
          </w:tcPr>
          <w:p w14:paraId="579A67DC" w14:textId="0EC66FE6"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598F417B" w14:textId="1B6863B9"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67CFEE5D"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0B98B106" w14:textId="5BF32F3F" w:rsidR="00E72C2B" w:rsidRPr="00E72C2B" w:rsidRDefault="00E72C2B" w:rsidP="00BA52B1">
            <w:pPr>
              <w:widowControl w:val="0"/>
              <w:kinsoku w:val="0"/>
              <w:jc w:val="both"/>
              <w:rPr>
                <w:rFonts w:ascii="Arial" w:hAnsi="Arial" w:cs="Arial"/>
                <w:sz w:val="22"/>
                <w:szCs w:val="22"/>
              </w:rPr>
            </w:pPr>
          </w:p>
        </w:tc>
      </w:tr>
      <w:tr w:rsidR="00E72C2B" w:rsidRPr="00E72C2B" w14:paraId="50C0CC3E" w14:textId="77777777" w:rsidTr="00E72C2B">
        <w:trPr>
          <w:divId w:val="1919245246"/>
          <w:trHeight w:val="510"/>
        </w:trPr>
        <w:tc>
          <w:tcPr>
            <w:tcW w:w="1555" w:type="dxa"/>
            <w:shd w:val="clear" w:color="auto" w:fill="D9D9D9" w:themeFill="background1" w:themeFillShade="D9"/>
            <w:vAlign w:val="center"/>
          </w:tcPr>
          <w:p w14:paraId="2A9D47F9" w14:textId="77777777"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6EDEF78B" w14:textId="77777777"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7ACB7266"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69F0AA43" w14:textId="77777777" w:rsidR="00E72C2B" w:rsidRPr="00E72C2B" w:rsidRDefault="00E72C2B" w:rsidP="00BA52B1">
            <w:pPr>
              <w:widowControl w:val="0"/>
              <w:kinsoku w:val="0"/>
              <w:jc w:val="both"/>
              <w:rPr>
                <w:rFonts w:ascii="Arial" w:hAnsi="Arial" w:cs="Arial"/>
                <w:sz w:val="22"/>
                <w:szCs w:val="22"/>
              </w:rPr>
            </w:pPr>
          </w:p>
        </w:tc>
      </w:tr>
      <w:tr w:rsidR="00E72C2B" w:rsidRPr="00E72C2B" w14:paraId="2B7E8AA6" w14:textId="77777777" w:rsidTr="00E72C2B">
        <w:trPr>
          <w:divId w:val="1919245246"/>
          <w:trHeight w:val="510"/>
        </w:trPr>
        <w:tc>
          <w:tcPr>
            <w:tcW w:w="1555" w:type="dxa"/>
            <w:shd w:val="clear" w:color="auto" w:fill="D9D9D9" w:themeFill="background1" w:themeFillShade="D9"/>
            <w:vAlign w:val="center"/>
          </w:tcPr>
          <w:p w14:paraId="65F05A0F" w14:textId="77777777"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50BBF134" w14:textId="77777777" w:rsidR="00E72C2B" w:rsidRPr="00E72C2B" w:rsidRDefault="00E72C2B" w:rsidP="00BA52B1">
            <w:pPr>
              <w:jc w:val="both"/>
              <w:rPr>
                <w:rFonts w:ascii="Arial" w:hAnsi="Arial" w:cs="Arial"/>
                <w:sz w:val="22"/>
                <w:szCs w:val="22"/>
              </w:rPr>
            </w:pPr>
          </w:p>
        </w:tc>
        <w:tc>
          <w:tcPr>
            <w:tcW w:w="992" w:type="dxa"/>
            <w:shd w:val="clear" w:color="auto" w:fill="D9D9D9" w:themeFill="background1" w:themeFillShade="D9"/>
            <w:vAlign w:val="center"/>
          </w:tcPr>
          <w:p w14:paraId="5521261D" w14:textId="77777777" w:rsidR="00E72C2B" w:rsidRPr="00E72C2B" w:rsidRDefault="00E72C2B" w:rsidP="00BA52B1">
            <w:pPr>
              <w:jc w:val="both"/>
              <w:rPr>
                <w:rFonts w:ascii="Arial" w:hAnsi="Arial" w:cs="Arial"/>
                <w:sz w:val="22"/>
                <w:szCs w:val="22"/>
              </w:rPr>
            </w:pPr>
          </w:p>
        </w:tc>
        <w:tc>
          <w:tcPr>
            <w:tcW w:w="5670" w:type="dxa"/>
            <w:shd w:val="clear" w:color="auto" w:fill="D9D9D9" w:themeFill="background1" w:themeFillShade="D9"/>
            <w:vAlign w:val="center"/>
          </w:tcPr>
          <w:p w14:paraId="73C018A6" w14:textId="77777777" w:rsidR="00E72C2B" w:rsidRPr="00E72C2B" w:rsidRDefault="00E72C2B" w:rsidP="00BA52B1">
            <w:pPr>
              <w:widowControl w:val="0"/>
              <w:kinsoku w:val="0"/>
              <w:jc w:val="both"/>
              <w:rPr>
                <w:rFonts w:ascii="Arial" w:hAnsi="Arial" w:cs="Arial"/>
                <w:sz w:val="22"/>
                <w:szCs w:val="22"/>
              </w:rPr>
            </w:pPr>
          </w:p>
        </w:tc>
      </w:tr>
    </w:tbl>
    <w:p w14:paraId="7FC7F797"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7F95D95E"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2D56D5C6"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689DC72D"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7603D246"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17B5AA11"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4CE1DC69"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74B383DC"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339C6C08"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17655DEB"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3308958B" w14:textId="77777777" w:rsidR="00E72C2B" w:rsidRDefault="00E72C2B" w:rsidP="00BA52B1">
      <w:pPr>
        <w:spacing w:before="100" w:beforeAutospacing="1" w:after="100" w:afterAutospacing="1"/>
        <w:jc w:val="both"/>
        <w:divId w:val="1919245246"/>
        <w:rPr>
          <w:rFonts w:ascii="Arial" w:hAnsi="Arial" w:cs="Arial"/>
          <w:b/>
          <w:bCs/>
          <w:sz w:val="22"/>
          <w:szCs w:val="22"/>
        </w:rPr>
      </w:pPr>
    </w:p>
    <w:p w14:paraId="32D7CD42" w14:textId="77777777" w:rsidR="00E72C2B" w:rsidRPr="00E72C2B" w:rsidRDefault="00E72C2B" w:rsidP="00BA52B1">
      <w:pPr>
        <w:spacing w:before="100" w:beforeAutospacing="1" w:after="100" w:afterAutospacing="1"/>
        <w:jc w:val="both"/>
        <w:divId w:val="1919245246"/>
        <w:rPr>
          <w:rFonts w:ascii="Arial" w:hAnsi="Arial" w:cs="Arial"/>
          <w:b/>
          <w:bCs/>
          <w:sz w:val="22"/>
          <w:szCs w:val="22"/>
        </w:rPr>
      </w:pPr>
    </w:p>
    <w:p w14:paraId="00DFE5A7" w14:textId="3E1F77B7"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b/>
          <w:bCs/>
          <w:sz w:val="22"/>
          <w:szCs w:val="22"/>
        </w:rPr>
        <w:lastRenderedPageBreak/>
        <w:t xml:space="preserve">School name: </w:t>
      </w:r>
      <w:proofErr w:type="spellStart"/>
      <w:r w:rsidR="00DF07B7" w:rsidRPr="00DF07B7">
        <w:rPr>
          <w:rFonts w:ascii="Arial" w:hAnsi="Arial" w:cs="Arial"/>
          <w:sz w:val="22"/>
          <w:szCs w:val="22"/>
        </w:rPr>
        <w:t>Easterside</w:t>
      </w:r>
      <w:proofErr w:type="spellEnd"/>
      <w:r w:rsidR="00DF07B7" w:rsidRPr="00DF07B7">
        <w:rPr>
          <w:rFonts w:ascii="Arial" w:hAnsi="Arial" w:cs="Arial"/>
          <w:sz w:val="22"/>
          <w:szCs w:val="22"/>
        </w:rPr>
        <w:t xml:space="preserve"> Academy</w:t>
      </w:r>
    </w:p>
    <w:p w14:paraId="2879EA19" w14:textId="65D67855"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b/>
          <w:bCs/>
          <w:sz w:val="22"/>
          <w:szCs w:val="22"/>
        </w:rPr>
        <w:t xml:space="preserve">Policy owner: </w:t>
      </w:r>
      <w:r w:rsidR="00DF07B7" w:rsidRPr="00DF07B7">
        <w:rPr>
          <w:rFonts w:ascii="Arial" w:hAnsi="Arial" w:cs="Arial"/>
          <w:sz w:val="22"/>
          <w:szCs w:val="22"/>
        </w:rPr>
        <w:t>Helen Seymour - Principal</w:t>
      </w:r>
    </w:p>
    <w:p w14:paraId="68167DEC" w14:textId="37E56470"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b/>
          <w:bCs/>
          <w:sz w:val="22"/>
          <w:szCs w:val="22"/>
        </w:rPr>
        <w:t xml:space="preserve">Additional allergy-coordination staff: </w:t>
      </w:r>
      <w:r w:rsidR="00DF07B7" w:rsidRPr="00DF07B7">
        <w:rPr>
          <w:rFonts w:ascii="Arial" w:hAnsi="Arial" w:cs="Arial"/>
          <w:sz w:val="22"/>
          <w:szCs w:val="22"/>
        </w:rPr>
        <w:t>Jayne Irwin – Academy Business Manager</w:t>
      </w:r>
      <w:r w:rsidR="00DF07B7">
        <w:rPr>
          <w:rFonts w:ascii="Arial" w:hAnsi="Arial" w:cs="Arial"/>
          <w:b/>
          <w:bCs/>
          <w:sz w:val="22"/>
          <w:szCs w:val="22"/>
        </w:rPr>
        <w:t xml:space="preserve"> </w:t>
      </w:r>
    </w:p>
    <w:p w14:paraId="3028A842" w14:textId="42D58848" w:rsidR="009F136D"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b/>
          <w:bCs/>
          <w:sz w:val="22"/>
          <w:szCs w:val="22"/>
        </w:rPr>
        <w:t xml:space="preserve">Publication location: </w:t>
      </w:r>
      <w:r w:rsidR="00DF07B7" w:rsidRPr="00DF07B7">
        <w:rPr>
          <w:rFonts w:ascii="Arial" w:hAnsi="Arial" w:cs="Arial"/>
          <w:sz w:val="22"/>
          <w:szCs w:val="22"/>
        </w:rPr>
        <w:t>www.eastersideacademy.co.uk</w:t>
      </w:r>
      <w:r w:rsidR="00E8365D" w:rsidRPr="00E72C2B">
        <w:rPr>
          <w:rFonts w:ascii="Arial" w:hAnsi="Arial" w:cs="Arial"/>
          <w:b/>
          <w:bCs/>
          <w:sz w:val="22"/>
          <w:szCs w:val="22"/>
        </w:rPr>
        <w:t xml:space="preserve"> </w:t>
      </w:r>
      <w:r w:rsidR="009F136D" w:rsidRPr="00E72C2B">
        <w:rPr>
          <w:rFonts w:ascii="Arial" w:hAnsi="Arial" w:cs="Arial"/>
          <w:sz w:val="22"/>
          <w:szCs w:val="22"/>
        </w:rPr>
        <w:t>and made available in hard copy on request.</w:t>
      </w:r>
    </w:p>
    <w:p w14:paraId="1CC6F758" w14:textId="77777777" w:rsidR="0025407A" w:rsidRPr="00E72C2B" w:rsidRDefault="0025407A" w:rsidP="00BA52B1">
      <w:pPr>
        <w:pStyle w:val="Heading1"/>
        <w:jc w:val="both"/>
        <w:divId w:val="1919245246"/>
        <w:rPr>
          <w:rFonts w:ascii="Arial" w:eastAsia="Times New Roman" w:hAnsi="Arial" w:cs="Arial"/>
          <w:b/>
          <w:bCs/>
          <w:color w:val="E97132" w:themeColor="accent2"/>
          <w:sz w:val="22"/>
          <w:szCs w:val="22"/>
        </w:rPr>
      </w:pPr>
      <w:r w:rsidRPr="00E72C2B">
        <w:rPr>
          <w:rFonts w:ascii="Arial" w:eastAsia="Times New Roman" w:hAnsi="Arial" w:cs="Arial"/>
          <w:b/>
          <w:bCs/>
          <w:color w:val="E97132" w:themeColor="accent2"/>
          <w:sz w:val="22"/>
          <w:szCs w:val="22"/>
        </w:rPr>
        <w:t>Document control</w:t>
      </w:r>
    </w:p>
    <w:tbl>
      <w:tblPr>
        <w:tblW w:w="5000" w:type="pct"/>
        <w:tblCellMar>
          <w:left w:w="0" w:type="dxa"/>
          <w:right w:w="0" w:type="dxa"/>
        </w:tblCellMar>
        <w:tblLook w:val="04A0" w:firstRow="1" w:lastRow="0" w:firstColumn="1" w:lastColumn="0" w:noHBand="0" w:noVBand="1"/>
      </w:tblPr>
      <w:tblGrid>
        <w:gridCol w:w="2493"/>
        <w:gridCol w:w="6517"/>
      </w:tblGrid>
      <w:tr w:rsidR="0025407A" w:rsidRPr="00E72C2B" w14:paraId="1E3D9E5B"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180BA6B0" w14:textId="77777777" w:rsidR="0025407A" w:rsidRPr="00E72C2B" w:rsidRDefault="0025407A" w:rsidP="00BA52B1">
            <w:pPr>
              <w:jc w:val="both"/>
              <w:rPr>
                <w:rFonts w:ascii="Arial" w:eastAsia="Times New Roman" w:hAnsi="Arial" w:cs="Arial"/>
                <w:b/>
                <w:bCs/>
                <w:sz w:val="22"/>
                <w:szCs w:val="22"/>
              </w:rPr>
            </w:pPr>
            <w:r w:rsidRPr="00E72C2B">
              <w:rPr>
                <w:rFonts w:ascii="Arial" w:eastAsia="Times New Roman" w:hAnsi="Arial" w:cs="Arial"/>
                <w:b/>
                <w:bCs/>
                <w:sz w:val="22"/>
                <w:szCs w:val="22"/>
              </w:rPr>
              <w:t>Item</w:t>
            </w:r>
          </w:p>
        </w:tc>
        <w:tc>
          <w:tcPr>
            <w:tcW w:w="0" w:type="auto"/>
            <w:tcBorders>
              <w:top w:val="outset" w:sz="6" w:space="0" w:color="auto"/>
              <w:left w:val="outset" w:sz="6" w:space="0" w:color="auto"/>
              <w:bottom w:val="outset" w:sz="6" w:space="0" w:color="auto"/>
              <w:right w:val="outset" w:sz="6" w:space="0" w:color="auto"/>
            </w:tcBorders>
            <w:hideMark/>
          </w:tcPr>
          <w:p w14:paraId="12067EDD" w14:textId="77777777" w:rsidR="0025407A" w:rsidRPr="00E72C2B" w:rsidRDefault="0025407A" w:rsidP="00BA52B1">
            <w:pPr>
              <w:jc w:val="both"/>
              <w:rPr>
                <w:rFonts w:ascii="Arial" w:eastAsia="Times New Roman" w:hAnsi="Arial" w:cs="Arial"/>
                <w:b/>
                <w:bCs/>
                <w:sz w:val="22"/>
                <w:szCs w:val="22"/>
              </w:rPr>
            </w:pPr>
            <w:r w:rsidRPr="00E72C2B">
              <w:rPr>
                <w:rFonts w:ascii="Arial" w:eastAsia="Times New Roman" w:hAnsi="Arial" w:cs="Arial"/>
                <w:b/>
                <w:bCs/>
                <w:sz w:val="22"/>
                <w:szCs w:val="22"/>
              </w:rPr>
              <w:t>School completion</w:t>
            </w:r>
          </w:p>
        </w:tc>
      </w:tr>
      <w:tr w:rsidR="0025407A" w:rsidRPr="00E72C2B" w14:paraId="67E61C40"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3CF0DA22"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Policy title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7EED125B" w14:textId="77777777" w:rsidR="0025407A" w:rsidRPr="00E72C2B" w:rsidRDefault="0025407A" w:rsidP="00BA52B1">
            <w:pPr>
              <w:jc w:val="both"/>
              <w:rPr>
                <w:rFonts w:ascii="Arial" w:eastAsia="Times New Roman" w:hAnsi="Arial" w:cs="Arial"/>
                <w:sz w:val="22"/>
                <w:szCs w:val="22"/>
              </w:rPr>
            </w:pPr>
            <w:r w:rsidRPr="00E72C2B">
              <w:rPr>
                <w:rFonts w:ascii="Arial" w:eastAsia="Times New Roman" w:hAnsi="Arial" w:cs="Arial"/>
                <w:sz w:val="22"/>
                <w:szCs w:val="22"/>
              </w:rPr>
              <w:t>Whole-School Allergy Safety Policy</w:t>
            </w:r>
          </w:p>
        </w:tc>
      </w:tr>
      <w:tr w:rsidR="0025407A" w:rsidRPr="00E72C2B" w14:paraId="369657E2"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01D6B25F" w14:textId="218F987F"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Responsible</w:t>
            </w:r>
            <w:r w:rsidR="00BA52B1">
              <w:rPr>
                <w:rFonts w:ascii="Arial" w:eastAsia="Times New Roman" w:hAnsi="Arial" w:cs="Arial"/>
                <w:sz w:val="22"/>
                <w:szCs w:val="22"/>
              </w:rPr>
              <w:t xml:space="preserve"> </w:t>
            </w:r>
            <w:r w:rsidRPr="00E72C2B">
              <w:rPr>
                <w:rFonts w:ascii="Arial" w:eastAsia="Times New Roman" w:hAnsi="Arial" w:cs="Arial"/>
                <w:sz w:val="22"/>
                <w:szCs w:val="22"/>
              </w:rPr>
              <w:t>senior leader</w:t>
            </w:r>
          </w:p>
        </w:tc>
        <w:tc>
          <w:tcPr>
            <w:tcW w:w="0" w:type="auto"/>
            <w:tcBorders>
              <w:top w:val="outset" w:sz="6" w:space="0" w:color="auto"/>
              <w:left w:val="outset" w:sz="6" w:space="0" w:color="auto"/>
              <w:bottom w:val="outset" w:sz="6" w:space="0" w:color="auto"/>
              <w:right w:val="outset" w:sz="6" w:space="0" w:color="auto"/>
            </w:tcBorders>
            <w:hideMark/>
          </w:tcPr>
          <w:p w14:paraId="2485A84D" w14:textId="731ABC56" w:rsidR="0025407A" w:rsidRPr="00DF07B7" w:rsidRDefault="00DF07B7" w:rsidP="00BA52B1">
            <w:pPr>
              <w:jc w:val="both"/>
              <w:rPr>
                <w:rFonts w:ascii="Arial" w:eastAsia="Times New Roman" w:hAnsi="Arial" w:cs="Arial"/>
                <w:sz w:val="22"/>
                <w:szCs w:val="22"/>
                <w:highlight w:val="yellow"/>
              </w:rPr>
            </w:pPr>
            <w:r w:rsidRPr="00DF07B7">
              <w:rPr>
                <w:rFonts w:ascii="Arial" w:eastAsia="Times New Roman" w:hAnsi="Arial" w:cs="Arial"/>
                <w:sz w:val="22"/>
                <w:szCs w:val="22"/>
              </w:rPr>
              <w:t>Helen Seymour</w:t>
            </w:r>
          </w:p>
        </w:tc>
      </w:tr>
      <w:tr w:rsidR="0025407A" w:rsidRPr="00E72C2B" w14:paraId="58ED7D29"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40B655A3"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Allergy lead or medical officer</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2E003491" w14:textId="3C503DC1" w:rsidR="0025407A" w:rsidRPr="00E72C2B" w:rsidRDefault="00DF07B7" w:rsidP="00BA52B1">
            <w:pPr>
              <w:jc w:val="both"/>
              <w:rPr>
                <w:rFonts w:ascii="Arial" w:eastAsia="Times New Roman" w:hAnsi="Arial" w:cs="Arial"/>
                <w:sz w:val="22"/>
                <w:szCs w:val="22"/>
              </w:rPr>
            </w:pPr>
            <w:r>
              <w:rPr>
                <w:rFonts w:ascii="Arial" w:eastAsia="Times New Roman" w:hAnsi="Arial" w:cs="Arial"/>
                <w:sz w:val="22"/>
                <w:szCs w:val="22"/>
              </w:rPr>
              <w:t>Jayne Irwin</w:t>
            </w:r>
          </w:p>
        </w:tc>
      </w:tr>
      <w:tr w:rsidR="0025407A" w:rsidRPr="00E72C2B" w14:paraId="6A3F22BF"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29E7699C"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Catering manager or cook</w:t>
            </w:r>
          </w:p>
        </w:tc>
        <w:tc>
          <w:tcPr>
            <w:tcW w:w="0" w:type="auto"/>
            <w:tcBorders>
              <w:top w:val="outset" w:sz="6" w:space="0" w:color="auto"/>
              <w:left w:val="outset" w:sz="6" w:space="0" w:color="auto"/>
              <w:bottom w:val="outset" w:sz="6" w:space="0" w:color="auto"/>
              <w:right w:val="outset" w:sz="6" w:space="0" w:color="auto"/>
            </w:tcBorders>
            <w:hideMark/>
          </w:tcPr>
          <w:p w14:paraId="2DCB45BD" w14:textId="48E01404" w:rsidR="0025407A" w:rsidRPr="00E72C2B" w:rsidRDefault="00DF07B7" w:rsidP="00BA52B1">
            <w:pPr>
              <w:jc w:val="both"/>
              <w:rPr>
                <w:rFonts w:ascii="Arial" w:eastAsia="Times New Roman" w:hAnsi="Arial" w:cs="Arial"/>
                <w:sz w:val="22"/>
                <w:szCs w:val="22"/>
                <w:highlight w:val="yellow"/>
              </w:rPr>
            </w:pPr>
            <w:r w:rsidRPr="00DF07B7">
              <w:rPr>
                <w:rFonts w:ascii="Arial" w:eastAsia="Times New Roman" w:hAnsi="Arial" w:cs="Arial"/>
                <w:sz w:val="22"/>
                <w:szCs w:val="22"/>
              </w:rPr>
              <w:t xml:space="preserve">Kerry </w:t>
            </w:r>
            <w:proofErr w:type="spellStart"/>
            <w:r w:rsidRPr="00DF07B7">
              <w:rPr>
                <w:rFonts w:ascii="Arial" w:eastAsia="Times New Roman" w:hAnsi="Arial" w:cs="Arial"/>
                <w:sz w:val="22"/>
                <w:szCs w:val="22"/>
              </w:rPr>
              <w:t>Whiffin</w:t>
            </w:r>
            <w:proofErr w:type="spellEnd"/>
          </w:p>
        </w:tc>
      </w:tr>
      <w:tr w:rsidR="0025407A" w:rsidRPr="00E72C2B" w14:paraId="7A46AC4E"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283E9EDC"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Review frequency</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5612149" w14:textId="77777777" w:rsidR="0025407A" w:rsidRPr="00E72C2B" w:rsidRDefault="0025407A" w:rsidP="00BA52B1">
            <w:pPr>
              <w:jc w:val="both"/>
              <w:rPr>
                <w:rFonts w:ascii="Arial" w:eastAsia="Times New Roman" w:hAnsi="Arial" w:cs="Arial"/>
                <w:sz w:val="22"/>
                <w:szCs w:val="22"/>
              </w:rPr>
            </w:pPr>
            <w:r w:rsidRPr="00E72C2B">
              <w:rPr>
                <w:rFonts w:ascii="Arial" w:eastAsia="Times New Roman" w:hAnsi="Arial" w:cs="Arial"/>
                <w:sz w:val="22"/>
                <w:szCs w:val="22"/>
              </w:rPr>
              <w:t>At least annually, and sooner following an incident, near miss, material change or updated guidance.</w:t>
            </w:r>
          </w:p>
        </w:tc>
      </w:tr>
      <w:tr w:rsidR="0025407A" w:rsidRPr="00E72C2B" w14:paraId="7F88C711"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044D34C9"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Related policies</w:t>
            </w:r>
          </w:p>
        </w:tc>
        <w:tc>
          <w:tcPr>
            <w:tcW w:w="0" w:type="auto"/>
            <w:tcBorders>
              <w:top w:val="outset" w:sz="6" w:space="0" w:color="auto"/>
              <w:left w:val="outset" w:sz="6" w:space="0" w:color="auto"/>
              <w:bottom w:val="outset" w:sz="6" w:space="0" w:color="auto"/>
              <w:right w:val="outset" w:sz="6" w:space="0" w:color="auto"/>
            </w:tcBorders>
            <w:hideMark/>
          </w:tcPr>
          <w:p w14:paraId="20EEADA8" w14:textId="6D5DEEF3" w:rsidR="0025407A" w:rsidRPr="00E72C2B" w:rsidRDefault="0025407A" w:rsidP="00BA52B1">
            <w:pPr>
              <w:jc w:val="both"/>
              <w:rPr>
                <w:rFonts w:ascii="Arial" w:eastAsia="Times New Roman" w:hAnsi="Arial" w:cs="Arial"/>
                <w:sz w:val="22"/>
                <w:szCs w:val="22"/>
              </w:rPr>
            </w:pPr>
          </w:p>
        </w:tc>
      </w:tr>
      <w:tr w:rsidR="0025407A" w:rsidRPr="00E72C2B" w14:paraId="77E3FFB5"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3D49CA7E"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Information-management system</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2EA0C3A" w14:textId="75F8E5C7" w:rsidR="0025407A" w:rsidRPr="00DF07B7" w:rsidRDefault="0025407A" w:rsidP="00BA52B1">
            <w:pPr>
              <w:jc w:val="both"/>
              <w:rPr>
                <w:rFonts w:ascii="Arial" w:eastAsia="Times New Roman" w:hAnsi="Arial" w:cs="Arial"/>
                <w:sz w:val="22"/>
                <w:szCs w:val="22"/>
              </w:rPr>
            </w:pPr>
            <w:r w:rsidRPr="00DF07B7">
              <w:rPr>
                <w:rFonts w:ascii="Arial" w:eastAsia="Times New Roman" w:hAnsi="Arial" w:cs="Arial"/>
                <w:sz w:val="22"/>
                <w:szCs w:val="22"/>
              </w:rPr>
              <w:t xml:space="preserve">BROMCOM, </w:t>
            </w:r>
            <w:r w:rsidR="007A13B2" w:rsidRPr="00DF07B7">
              <w:rPr>
                <w:rFonts w:ascii="Arial" w:eastAsia="Times New Roman" w:hAnsi="Arial" w:cs="Arial"/>
                <w:sz w:val="22"/>
                <w:szCs w:val="22"/>
              </w:rPr>
              <w:t>Family</w:t>
            </w:r>
            <w:r w:rsidR="00620D51" w:rsidRPr="00DF07B7">
              <w:rPr>
                <w:rFonts w:ascii="Arial" w:eastAsia="Times New Roman" w:hAnsi="Arial" w:cs="Arial"/>
                <w:sz w:val="22"/>
                <w:szCs w:val="22"/>
              </w:rPr>
              <w:t xml:space="preserve">, </w:t>
            </w:r>
            <w:r w:rsidR="00E4607C" w:rsidRPr="00DF07B7">
              <w:rPr>
                <w:rFonts w:ascii="Arial" w:eastAsia="Times New Roman" w:hAnsi="Arial" w:cs="Arial"/>
                <w:sz w:val="22"/>
                <w:szCs w:val="22"/>
              </w:rPr>
              <w:t>SharePoint</w:t>
            </w:r>
          </w:p>
        </w:tc>
      </w:tr>
      <w:tr w:rsidR="0025407A" w:rsidRPr="00E72C2B" w14:paraId="3BC05924" w14:textId="77777777" w:rsidTr="00BA52B1">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00D5BF84"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Incident-reporting system</w:t>
            </w:r>
          </w:p>
        </w:tc>
        <w:tc>
          <w:tcPr>
            <w:tcW w:w="0" w:type="auto"/>
            <w:tcBorders>
              <w:top w:val="outset" w:sz="6" w:space="0" w:color="auto"/>
              <w:left w:val="outset" w:sz="6" w:space="0" w:color="auto"/>
              <w:bottom w:val="outset" w:sz="6" w:space="0" w:color="auto"/>
              <w:right w:val="outset" w:sz="6" w:space="0" w:color="auto"/>
            </w:tcBorders>
            <w:hideMark/>
          </w:tcPr>
          <w:p w14:paraId="2320C8B4" w14:textId="1ABC05CD" w:rsidR="0025407A" w:rsidRPr="00E72C2B" w:rsidRDefault="00000000" w:rsidP="00BA52B1">
            <w:pPr>
              <w:jc w:val="both"/>
              <w:rPr>
                <w:rFonts w:ascii="Arial" w:eastAsia="Times New Roman" w:hAnsi="Arial" w:cs="Arial"/>
                <w:sz w:val="22"/>
                <w:szCs w:val="22"/>
              </w:rPr>
            </w:pPr>
            <w:hyperlink r:id="rId12" w:history="1">
              <w:r w:rsidR="00620D51" w:rsidRPr="00E72C2B">
                <w:rPr>
                  <w:rStyle w:val="Hyperlink"/>
                  <w:rFonts w:ascii="Arial" w:hAnsi="Arial" w:cs="Arial"/>
                  <w:color w:val="7030A0"/>
                  <w:sz w:val="22"/>
                  <w:szCs w:val="22"/>
                  <w:shd w:val="clear" w:color="auto" w:fill="FFFFFF"/>
                </w:rPr>
                <w:t>ELT Allergen Breach Form</w:t>
              </w:r>
            </w:hyperlink>
          </w:p>
        </w:tc>
      </w:tr>
    </w:tbl>
    <w:p w14:paraId="66C1EB66" w14:textId="51B50306" w:rsidR="00E72C2B" w:rsidRPr="00E72C2B" w:rsidRDefault="00E72C2B" w:rsidP="00BA52B1">
      <w:pPr>
        <w:pStyle w:val="Heading1"/>
        <w:spacing w:before="0" w:after="0" w:line="240" w:lineRule="auto"/>
        <w:jc w:val="both"/>
        <w:divId w:val="1919245246"/>
        <w:rPr>
          <w:rFonts w:ascii="Arial" w:eastAsia="Times New Roman" w:hAnsi="Arial" w:cs="Arial"/>
          <w:sz w:val="22"/>
          <w:szCs w:val="22"/>
        </w:rPr>
      </w:pPr>
    </w:p>
    <w:p w14:paraId="01138A4B" w14:textId="77777777" w:rsidR="00E72C2B" w:rsidRPr="00E72C2B" w:rsidRDefault="00E72C2B" w:rsidP="00BA52B1">
      <w:pPr>
        <w:pStyle w:val="Heading1"/>
        <w:spacing w:before="0" w:after="0" w:line="240" w:lineRule="auto"/>
        <w:jc w:val="both"/>
        <w:divId w:val="1919245246"/>
        <w:rPr>
          <w:rFonts w:ascii="Arial" w:eastAsia="Times New Roman" w:hAnsi="Arial" w:cs="Arial"/>
          <w:sz w:val="22"/>
          <w:szCs w:val="22"/>
        </w:rPr>
      </w:pPr>
    </w:p>
    <w:p w14:paraId="3CA2AA26" w14:textId="77777777" w:rsidR="00E72C2B" w:rsidRPr="00E72C2B" w:rsidRDefault="00E72C2B" w:rsidP="00BA52B1">
      <w:pPr>
        <w:pStyle w:val="Heading1"/>
        <w:spacing w:before="0" w:after="0" w:line="240" w:lineRule="auto"/>
        <w:jc w:val="both"/>
        <w:divId w:val="1919245246"/>
        <w:rPr>
          <w:rFonts w:ascii="Arial" w:eastAsia="Times New Roman" w:hAnsi="Arial" w:cs="Arial"/>
          <w:sz w:val="22"/>
          <w:szCs w:val="22"/>
        </w:rPr>
      </w:pPr>
    </w:p>
    <w:p w14:paraId="3CD7C688" w14:textId="77777777" w:rsidR="00E72C2B" w:rsidRPr="00E72C2B" w:rsidRDefault="00E72C2B" w:rsidP="00BA52B1">
      <w:pPr>
        <w:pStyle w:val="Heading1"/>
        <w:spacing w:before="0" w:after="0" w:line="240" w:lineRule="auto"/>
        <w:jc w:val="both"/>
        <w:divId w:val="1919245246"/>
        <w:rPr>
          <w:rFonts w:ascii="Arial" w:eastAsia="Times New Roman" w:hAnsi="Arial" w:cs="Arial"/>
          <w:sz w:val="22"/>
          <w:szCs w:val="22"/>
        </w:rPr>
      </w:pPr>
    </w:p>
    <w:p w14:paraId="3843C537" w14:textId="77777777" w:rsidR="00E72C2B" w:rsidRDefault="00E72C2B" w:rsidP="00BA52B1">
      <w:pPr>
        <w:jc w:val="both"/>
        <w:divId w:val="1919245246"/>
        <w:rPr>
          <w:rFonts w:ascii="Arial" w:hAnsi="Arial" w:cs="Arial"/>
          <w:sz w:val="22"/>
          <w:szCs w:val="22"/>
        </w:rPr>
      </w:pPr>
    </w:p>
    <w:p w14:paraId="20111D0B" w14:textId="77777777" w:rsidR="00E72C2B" w:rsidRPr="00E72C2B" w:rsidRDefault="00E72C2B" w:rsidP="00BA52B1">
      <w:pPr>
        <w:jc w:val="both"/>
        <w:divId w:val="1919245246"/>
        <w:rPr>
          <w:rFonts w:ascii="Arial" w:hAnsi="Arial" w:cs="Arial"/>
          <w:sz w:val="22"/>
          <w:szCs w:val="22"/>
        </w:rPr>
      </w:pPr>
    </w:p>
    <w:p w14:paraId="02BBC7CF" w14:textId="77777777" w:rsidR="00E72C2B" w:rsidRDefault="00E72C2B" w:rsidP="00BA52B1">
      <w:pPr>
        <w:jc w:val="both"/>
        <w:divId w:val="1919245246"/>
        <w:rPr>
          <w:rFonts w:ascii="Arial" w:hAnsi="Arial" w:cs="Arial"/>
          <w:sz w:val="22"/>
          <w:szCs w:val="22"/>
        </w:rPr>
      </w:pPr>
    </w:p>
    <w:p w14:paraId="38878BF4" w14:textId="77777777" w:rsidR="00E72C2B" w:rsidRDefault="00E72C2B" w:rsidP="00BA52B1">
      <w:pPr>
        <w:jc w:val="both"/>
        <w:divId w:val="1919245246"/>
        <w:rPr>
          <w:rFonts w:ascii="Arial" w:hAnsi="Arial" w:cs="Arial"/>
          <w:sz w:val="22"/>
          <w:szCs w:val="22"/>
        </w:rPr>
      </w:pPr>
    </w:p>
    <w:p w14:paraId="78C33D68" w14:textId="3130EE08" w:rsidR="00E72C2B" w:rsidRDefault="00E72C2B" w:rsidP="00BA52B1">
      <w:pPr>
        <w:jc w:val="both"/>
        <w:divId w:val="1919245246"/>
        <w:rPr>
          <w:rFonts w:ascii="Arial" w:hAnsi="Arial" w:cs="Arial"/>
          <w:sz w:val="22"/>
          <w:szCs w:val="22"/>
        </w:rPr>
      </w:pPr>
    </w:p>
    <w:p w14:paraId="3D28685F" w14:textId="5238D895" w:rsidR="00F53264" w:rsidRDefault="00F53264" w:rsidP="00BA52B1">
      <w:pPr>
        <w:jc w:val="both"/>
        <w:divId w:val="1919245246"/>
        <w:rPr>
          <w:rFonts w:ascii="Arial" w:hAnsi="Arial" w:cs="Arial"/>
          <w:sz w:val="22"/>
          <w:szCs w:val="22"/>
        </w:rPr>
      </w:pPr>
    </w:p>
    <w:p w14:paraId="69D99E53" w14:textId="5C9BB9F5" w:rsidR="00F53264" w:rsidRDefault="00F53264" w:rsidP="00BA52B1">
      <w:pPr>
        <w:jc w:val="both"/>
        <w:divId w:val="1919245246"/>
        <w:rPr>
          <w:rFonts w:ascii="Arial" w:hAnsi="Arial" w:cs="Arial"/>
          <w:sz w:val="22"/>
          <w:szCs w:val="22"/>
        </w:rPr>
      </w:pPr>
    </w:p>
    <w:p w14:paraId="5D39C3BE" w14:textId="77777777" w:rsidR="00F53264" w:rsidRDefault="00F53264" w:rsidP="00BA52B1">
      <w:pPr>
        <w:jc w:val="both"/>
        <w:divId w:val="1919245246"/>
        <w:rPr>
          <w:rFonts w:ascii="Arial" w:hAnsi="Arial" w:cs="Arial"/>
          <w:sz w:val="22"/>
          <w:szCs w:val="22"/>
        </w:rPr>
      </w:pPr>
    </w:p>
    <w:p w14:paraId="2AD89D5D" w14:textId="77777777" w:rsidR="00E72C2B" w:rsidRDefault="00E72C2B" w:rsidP="00BA52B1">
      <w:pPr>
        <w:jc w:val="both"/>
        <w:divId w:val="1919245246"/>
        <w:rPr>
          <w:rFonts w:ascii="Arial" w:hAnsi="Arial" w:cs="Arial"/>
          <w:sz w:val="22"/>
          <w:szCs w:val="22"/>
        </w:rPr>
      </w:pPr>
    </w:p>
    <w:p w14:paraId="3AA2C2A4" w14:textId="34A27BFC" w:rsidR="00E72C2B" w:rsidRPr="00E72C2B" w:rsidRDefault="00E72C2B" w:rsidP="00BA52B1">
      <w:pPr>
        <w:jc w:val="both"/>
        <w:divId w:val="1919245246"/>
        <w:rPr>
          <w:rFonts w:ascii="Arial" w:hAnsi="Arial" w:cs="Arial"/>
          <w:b/>
          <w:bCs/>
          <w:color w:val="E97132" w:themeColor="accent2"/>
        </w:rPr>
      </w:pPr>
      <w:r w:rsidRPr="00D62E08">
        <w:rPr>
          <w:rFonts w:ascii="Arial" w:hAnsi="Arial" w:cs="Arial"/>
          <w:b/>
          <w:bCs/>
          <w:color w:val="E97132" w:themeColor="accent2"/>
        </w:rPr>
        <w:lastRenderedPageBreak/>
        <w:t>Contents</w:t>
      </w: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8"/>
        <w:gridCol w:w="6945"/>
        <w:gridCol w:w="1276"/>
      </w:tblGrid>
      <w:tr w:rsidR="00E72C2B" w:rsidRPr="00D62E08" w14:paraId="68DA0C1E" w14:textId="77777777" w:rsidTr="00E72C2B">
        <w:trPr>
          <w:divId w:val="1919245246"/>
          <w:trHeight w:val="454"/>
        </w:trPr>
        <w:tc>
          <w:tcPr>
            <w:tcW w:w="988" w:type="dxa"/>
            <w:vAlign w:val="center"/>
          </w:tcPr>
          <w:p w14:paraId="1111D969" w14:textId="77777777" w:rsidR="00E72C2B" w:rsidRPr="00D62E08" w:rsidRDefault="00E72C2B" w:rsidP="00BA52B1">
            <w:pPr>
              <w:jc w:val="both"/>
              <w:rPr>
                <w:rFonts w:ascii="Arial" w:hAnsi="Arial" w:cs="Arial"/>
                <w:b/>
                <w:bCs/>
              </w:rPr>
            </w:pPr>
            <w:r w:rsidRPr="00D62E08">
              <w:rPr>
                <w:rFonts w:ascii="Arial" w:hAnsi="Arial" w:cs="Arial"/>
                <w:b/>
                <w:bCs/>
              </w:rPr>
              <w:t>Section</w:t>
            </w:r>
          </w:p>
        </w:tc>
        <w:tc>
          <w:tcPr>
            <w:tcW w:w="6945" w:type="dxa"/>
            <w:vAlign w:val="center"/>
          </w:tcPr>
          <w:p w14:paraId="74CE4930" w14:textId="77777777" w:rsidR="00E72C2B" w:rsidRPr="00D62E08" w:rsidRDefault="00E72C2B" w:rsidP="00BA52B1">
            <w:pPr>
              <w:jc w:val="both"/>
              <w:rPr>
                <w:rFonts w:ascii="Arial" w:hAnsi="Arial" w:cs="Arial"/>
                <w:b/>
                <w:bCs/>
              </w:rPr>
            </w:pPr>
            <w:r w:rsidRPr="00D62E08">
              <w:rPr>
                <w:rFonts w:ascii="Arial" w:hAnsi="Arial" w:cs="Arial"/>
                <w:b/>
                <w:bCs/>
              </w:rPr>
              <w:t>Title</w:t>
            </w:r>
          </w:p>
        </w:tc>
        <w:tc>
          <w:tcPr>
            <w:tcW w:w="1276" w:type="dxa"/>
            <w:vAlign w:val="center"/>
          </w:tcPr>
          <w:p w14:paraId="28DAB18C" w14:textId="77777777" w:rsidR="00E72C2B" w:rsidRPr="00D62E08" w:rsidRDefault="00E72C2B" w:rsidP="007F39A1">
            <w:pPr>
              <w:jc w:val="center"/>
              <w:rPr>
                <w:rFonts w:ascii="Arial" w:hAnsi="Arial" w:cs="Arial"/>
                <w:b/>
                <w:bCs/>
              </w:rPr>
            </w:pPr>
            <w:r w:rsidRPr="00D62E08">
              <w:rPr>
                <w:rFonts w:ascii="Arial" w:hAnsi="Arial" w:cs="Arial"/>
                <w:b/>
                <w:bCs/>
              </w:rPr>
              <w:t>Page</w:t>
            </w:r>
          </w:p>
        </w:tc>
      </w:tr>
      <w:tr w:rsidR="00E72C2B" w:rsidRPr="00D62E08" w14:paraId="60E68C90" w14:textId="77777777" w:rsidTr="00E72C2B">
        <w:trPr>
          <w:divId w:val="1919245246"/>
          <w:trHeight w:val="340"/>
        </w:trPr>
        <w:tc>
          <w:tcPr>
            <w:tcW w:w="988" w:type="dxa"/>
            <w:vAlign w:val="center"/>
          </w:tcPr>
          <w:p w14:paraId="100FC6F3" w14:textId="77777777" w:rsidR="00E72C2B" w:rsidRPr="00A60502" w:rsidRDefault="00E72C2B" w:rsidP="00BA52B1">
            <w:pPr>
              <w:jc w:val="both"/>
              <w:rPr>
                <w:rFonts w:ascii="Arial" w:hAnsi="Arial" w:cs="Arial"/>
                <w:sz w:val="22"/>
                <w:szCs w:val="22"/>
              </w:rPr>
            </w:pPr>
            <w:r w:rsidRPr="00A60502">
              <w:rPr>
                <w:rFonts w:ascii="Arial" w:hAnsi="Arial" w:cs="Arial"/>
                <w:sz w:val="22"/>
                <w:szCs w:val="22"/>
              </w:rPr>
              <w:t>1</w:t>
            </w:r>
          </w:p>
        </w:tc>
        <w:tc>
          <w:tcPr>
            <w:tcW w:w="6945" w:type="dxa"/>
            <w:vAlign w:val="center"/>
          </w:tcPr>
          <w:p w14:paraId="485008E8" w14:textId="1EF85969" w:rsidR="00E72C2B" w:rsidRPr="00E72C2B" w:rsidRDefault="00E72C2B" w:rsidP="00BA52B1">
            <w:pPr>
              <w:spacing w:before="100" w:beforeAutospacing="1" w:after="100" w:afterAutospacing="1"/>
              <w:jc w:val="both"/>
              <w:rPr>
                <w:rFonts w:ascii="Arial" w:eastAsia="Times New Roman" w:hAnsi="Arial" w:cs="Arial"/>
                <w:sz w:val="22"/>
                <w:szCs w:val="22"/>
              </w:rPr>
            </w:pPr>
            <w:r w:rsidRPr="00E72C2B">
              <w:rPr>
                <w:rFonts w:ascii="Arial" w:eastAsia="Times New Roman" w:hAnsi="Arial" w:cs="Arial"/>
                <w:sz w:val="22"/>
                <w:szCs w:val="22"/>
              </w:rPr>
              <w:t>Introduction and core principles</w:t>
            </w:r>
          </w:p>
        </w:tc>
        <w:tc>
          <w:tcPr>
            <w:tcW w:w="1276" w:type="dxa"/>
            <w:vAlign w:val="center"/>
          </w:tcPr>
          <w:p w14:paraId="417281B3" w14:textId="4DD1D33C" w:rsidR="00E72C2B" w:rsidRPr="00A60502" w:rsidRDefault="007F39A1" w:rsidP="007F39A1">
            <w:pPr>
              <w:jc w:val="center"/>
              <w:rPr>
                <w:rFonts w:ascii="Arial" w:hAnsi="Arial" w:cs="Arial"/>
                <w:sz w:val="22"/>
                <w:szCs w:val="22"/>
              </w:rPr>
            </w:pPr>
            <w:r>
              <w:rPr>
                <w:rFonts w:ascii="Arial" w:hAnsi="Arial" w:cs="Arial"/>
                <w:sz w:val="22"/>
                <w:szCs w:val="22"/>
              </w:rPr>
              <w:t>5</w:t>
            </w:r>
          </w:p>
        </w:tc>
      </w:tr>
      <w:tr w:rsidR="00E72C2B" w:rsidRPr="00D62E08" w14:paraId="67617839" w14:textId="77777777" w:rsidTr="00E72C2B">
        <w:trPr>
          <w:divId w:val="1919245246"/>
          <w:trHeight w:val="340"/>
        </w:trPr>
        <w:tc>
          <w:tcPr>
            <w:tcW w:w="988" w:type="dxa"/>
            <w:vAlign w:val="center"/>
          </w:tcPr>
          <w:p w14:paraId="07AB56AB" w14:textId="77777777" w:rsidR="00E72C2B" w:rsidRPr="00A60502" w:rsidRDefault="00E72C2B" w:rsidP="00BA52B1">
            <w:pPr>
              <w:jc w:val="both"/>
              <w:rPr>
                <w:rFonts w:ascii="Arial" w:hAnsi="Arial" w:cs="Arial"/>
                <w:sz w:val="22"/>
                <w:szCs w:val="22"/>
              </w:rPr>
            </w:pPr>
            <w:r w:rsidRPr="00A60502">
              <w:rPr>
                <w:rFonts w:ascii="Arial" w:hAnsi="Arial" w:cs="Arial"/>
                <w:sz w:val="22"/>
                <w:szCs w:val="22"/>
              </w:rPr>
              <w:t>2</w:t>
            </w:r>
          </w:p>
        </w:tc>
        <w:tc>
          <w:tcPr>
            <w:tcW w:w="6945" w:type="dxa"/>
            <w:vAlign w:val="center"/>
          </w:tcPr>
          <w:p w14:paraId="5328963E" w14:textId="0EA2E4F0" w:rsidR="00E72C2B" w:rsidRPr="00A60502" w:rsidRDefault="00BA52B1" w:rsidP="00BA52B1">
            <w:pPr>
              <w:jc w:val="both"/>
              <w:rPr>
                <w:rFonts w:ascii="Arial" w:hAnsi="Arial" w:cs="Arial"/>
                <w:sz w:val="22"/>
                <w:szCs w:val="22"/>
              </w:rPr>
            </w:pPr>
            <w:r w:rsidRPr="00E72C2B">
              <w:rPr>
                <w:rFonts w:ascii="Arial" w:eastAsia="Times New Roman" w:hAnsi="Arial" w:cs="Arial"/>
                <w:sz w:val="22"/>
                <w:szCs w:val="22"/>
              </w:rPr>
              <w:t>Emergency treatment and management of anaphylaxis</w:t>
            </w:r>
          </w:p>
        </w:tc>
        <w:tc>
          <w:tcPr>
            <w:tcW w:w="1276" w:type="dxa"/>
            <w:vAlign w:val="center"/>
          </w:tcPr>
          <w:p w14:paraId="5718A43C" w14:textId="05A1714D" w:rsidR="00E72C2B" w:rsidRPr="00A60502" w:rsidRDefault="007F39A1" w:rsidP="007F39A1">
            <w:pPr>
              <w:jc w:val="center"/>
              <w:rPr>
                <w:rFonts w:ascii="Arial" w:hAnsi="Arial" w:cs="Arial"/>
                <w:sz w:val="22"/>
                <w:szCs w:val="22"/>
              </w:rPr>
            </w:pPr>
            <w:r>
              <w:rPr>
                <w:rFonts w:ascii="Arial" w:hAnsi="Arial" w:cs="Arial"/>
                <w:sz w:val="22"/>
                <w:szCs w:val="22"/>
              </w:rPr>
              <w:t>5</w:t>
            </w:r>
          </w:p>
        </w:tc>
      </w:tr>
      <w:tr w:rsidR="00E72C2B" w:rsidRPr="00D62E08" w14:paraId="209919C4" w14:textId="77777777" w:rsidTr="00E72C2B">
        <w:trPr>
          <w:divId w:val="1919245246"/>
          <w:trHeight w:val="340"/>
        </w:trPr>
        <w:tc>
          <w:tcPr>
            <w:tcW w:w="988" w:type="dxa"/>
            <w:vAlign w:val="center"/>
          </w:tcPr>
          <w:p w14:paraId="214E082A" w14:textId="77777777" w:rsidR="00E72C2B" w:rsidRPr="00A60502" w:rsidRDefault="00E72C2B" w:rsidP="00BA52B1">
            <w:pPr>
              <w:jc w:val="both"/>
              <w:rPr>
                <w:rFonts w:ascii="Arial" w:hAnsi="Arial" w:cs="Arial"/>
                <w:sz w:val="22"/>
                <w:szCs w:val="22"/>
              </w:rPr>
            </w:pPr>
            <w:r w:rsidRPr="00A60502">
              <w:rPr>
                <w:rFonts w:ascii="Arial" w:hAnsi="Arial" w:cs="Arial"/>
                <w:sz w:val="22"/>
                <w:szCs w:val="22"/>
              </w:rPr>
              <w:t>3</w:t>
            </w:r>
          </w:p>
        </w:tc>
        <w:tc>
          <w:tcPr>
            <w:tcW w:w="6945" w:type="dxa"/>
            <w:vAlign w:val="center"/>
          </w:tcPr>
          <w:p w14:paraId="499BE47C" w14:textId="608892A2" w:rsidR="00E72C2B" w:rsidRPr="00A60502" w:rsidRDefault="00BA52B1" w:rsidP="00BA52B1">
            <w:pPr>
              <w:jc w:val="both"/>
              <w:rPr>
                <w:rFonts w:ascii="Arial" w:hAnsi="Arial" w:cs="Arial"/>
                <w:sz w:val="22"/>
                <w:szCs w:val="22"/>
              </w:rPr>
            </w:pPr>
            <w:r w:rsidRPr="00E72C2B">
              <w:rPr>
                <w:rFonts w:ascii="Arial" w:eastAsia="Times New Roman" w:hAnsi="Arial" w:cs="Arial"/>
                <w:sz w:val="22"/>
                <w:szCs w:val="22"/>
              </w:rPr>
              <w:t>Minimising allergen exposure</w:t>
            </w:r>
          </w:p>
        </w:tc>
        <w:tc>
          <w:tcPr>
            <w:tcW w:w="1276" w:type="dxa"/>
            <w:vAlign w:val="center"/>
          </w:tcPr>
          <w:p w14:paraId="7C994FD8" w14:textId="1D845BE9" w:rsidR="00E72C2B" w:rsidRPr="00A60502" w:rsidRDefault="007F39A1" w:rsidP="007F39A1">
            <w:pPr>
              <w:jc w:val="center"/>
              <w:rPr>
                <w:rFonts w:ascii="Arial" w:hAnsi="Arial" w:cs="Arial"/>
                <w:sz w:val="22"/>
                <w:szCs w:val="22"/>
              </w:rPr>
            </w:pPr>
            <w:r>
              <w:rPr>
                <w:rFonts w:ascii="Arial" w:hAnsi="Arial" w:cs="Arial"/>
                <w:sz w:val="22"/>
                <w:szCs w:val="22"/>
              </w:rPr>
              <w:t>6</w:t>
            </w:r>
          </w:p>
        </w:tc>
      </w:tr>
      <w:tr w:rsidR="00E72C2B" w:rsidRPr="00D62E08" w14:paraId="4E0F1C2D" w14:textId="77777777" w:rsidTr="00E72C2B">
        <w:trPr>
          <w:divId w:val="1919245246"/>
          <w:trHeight w:val="340"/>
        </w:trPr>
        <w:tc>
          <w:tcPr>
            <w:tcW w:w="988" w:type="dxa"/>
            <w:vAlign w:val="center"/>
          </w:tcPr>
          <w:p w14:paraId="2C7E3744" w14:textId="77777777" w:rsidR="00E72C2B" w:rsidRPr="00A60502" w:rsidRDefault="00E72C2B" w:rsidP="00BA52B1">
            <w:pPr>
              <w:jc w:val="both"/>
              <w:rPr>
                <w:rFonts w:ascii="Arial" w:hAnsi="Arial" w:cs="Arial"/>
                <w:sz w:val="22"/>
                <w:szCs w:val="22"/>
              </w:rPr>
            </w:pPr>
            <w:r w:rsidRPr="00A60502">
              <w:rPr>
                <w:rFonts w:ascii="Arial" w:hAnsi="Arial" w:cs="Arial"/>
                <w:sz w:val="22"/>
                <w:szCs w:val="22"/>
              </w:rPr>
              <w:t>4</w:t>
            </w:r>
          </w:p>
        </w:tc>
        <w:tc>
          <w:tcPr>
            <w:tcW w:w="6945" w:type="dxa"/>
            <w:vAlign w:val="center"/>
          </w:tcPr>
          <w:p w14:paraId="011AF4FD" w14:textId="2D8C045A" w:rsidR="00E72C2B" w:rsidRPr="00A60502" w:rsidRDefault="00BA52B1" w:rsidP="00BA52B1">
            <w:pPr>
              <w:jc w:val="both"/>
              <w:rPr>
                <w:rFonts w:ascii="Arial" w:hAnsi="Arial" w:cs="Arial"/>
                <w:sz w:val="22"/>
                <w:szCs w:val="22"/>
              </w:rPr>
            </w:pPr>
            <w:r>
              <w:rPr>
                <w:rFonts w:ascii="Arial" w:hAnsi="Arial" w:cs="Arial"/>
                <w:sz w:val="22"/>
                <w:szCs w:val="22"/>
              </w:rPr>
              <w:t>Allergy awareness and nut bans</w:t>
            </w:r>
          </w:p>
        </w:tc>
        <w:tc>
          <w:tcPr>
            <w:tcW w:w="1276" w:type="dxa"/>
            <w:vAlign w:val="center"/>
          </w:tcPr>
          <w:p w14:paraId="023533C1" w14:textId="79C6B150" w:rsidR="00E72C2B" w:rsidRPr="00A60502" w:rsidRDefault="007F39A1" w:rsidP="007F39A1">
            <w:pPr>
              <w:jc w:val="center"/>
              <w:rPr>
                <w:rFonts w:ascii="Arial" w:hAnsi="Arial" w:cs="Arial"/>
                <w:sz w:val="22"/>
                <w:szCs w:val="22"/>
              </w:rPr>
            </w:pPr>
            <w:r>
              <w:rPr>
                <w:rFonts w:ascii="Arial" w:hAnsi="Arial" w:cs="Arial"/>
                <w:sz w:val="22"/>
                <w:szCs w:val="22"/>
              </w:rPr>
              <w:t>7</w:t>
            </w:r>
          </w:p>
        </w:tc>
      </w:tr>
      <w:tr w:rsidR="00E72C2B" w:rsidRPr="00D62E08" w14:paraId="5338F052" w14:textId="77777777" w:rsidTr="00E72C2B">
        <w:trPr>
          <w:divId w:val="1919245246"/>
          <w:trHeight w:val="340"/>
        </w:trPr>
        <w:tc>
          <w:tcPr>
            <w:tcW w:w="988" w:type="dxa"/>
            <w:vAlign w:val="center"/>
          </w:tcPr>
          <w:p w14:paraId="34B8BE01" w14:textId="77777777" w:rsidR="00E72C2B" w:rsidRPr="00A60502" w:rsidRDefault="00E72C2B" w:rsidP="00BA52B1">
            <w:pPr>
              <w:jc w:val="both"/>
              <w:rPr>
                <w:rFonts w:ascii="Arial" w:hAnsi="Arial" w:cs="Arial"/>
                <w:sz w:val="22"/>
                <w:szCs w:val="22"/>
              </w:rPr>
            </w:pPr>
            <w:r>
              <w:rPr>
                <w:rFonts w:ascii="Arial" w:hAnsi="Arial" w:cs="Arial"/>
                <w:sz w:val="22"/>
                <w:szCs w:val="22"/>
              </w:rPr>
              <w:t>5</w:t>
            </w:r>
          </w:p>
        </w:tc>
        <w:tc>
          <w:tcPr>
            <w:tcW w:w="6945" w:type="dxa"/>
            <w:vAlign w:val="center"/>
          </w:tcPr>
          <w:p w14:paraId="2E5DFAD1" w14:textId="2B045CAF" w:rsidR="00E72C2B" w:rsidRPr="00A60502" w:rsidRDefault="00BA52B1" w:rsidP="00BA52B1">
            <w:pPr>
              <w:jc w:val="both"/>
              <w:rPr>
                <w:rFonts w:ascii="Arial" w:hAnsi="Arial" w:cs="Arial"/>
                <w:sz w:val="22"/>
                <w:szCs w:val="22"/>
              </w:rPr>
            </w:pPr>
            <w:r>
              <w:rPr>
                <w:rFonts w:ascii="Arial" w:hAnsi="Arial" w:cs="Arial"/>
                <w:sz w:val="22"/>
                <w:szCs w:val="22"/>
              </w:rPr>
              <w:t>Food provision and catering</w:t>
            </w:r>
          </w:p>
        </w:tc>
        <w:tc>
          <w:tcPr>
            <w:tcW w:w="1276" w:type="dxa"/>
            <w:vAlign w:val="center"/>
          </w:tcPr>
          <w:p w14:paraId="666BDE38" w14:textId="568D48B1" w:rsidR="00E72C2B" w:rsidRDefault="007F39A1" w:rsidP="007F39A1">
            <w:pPr>
              <w:jc w:val="center"/>
              <w:rPr>
                <w:rFonts w:ascii="Arial" w:hAnsi="Arial" w:cs="Arial"/>
                <w:sz w:val="22"/>
                <w:szCs w:val="22"/>
              </w:rPr>
            </w:pPr>
            <w:r>
              <w:rPr>
                <w:rFonts w:ascii="Arial" w:hAnsi="Arial" w:cs="Arial"/>
                <w:sz w:val="22"/>
                <w:szCs w:val="22"/>
              </w:rPr>
              <w:t>7</w:t>
            </w:r>
          </w:p>
        </w:tc>
      </w:tr>
      <w:tr w:rsidR="00E72C2B" w:rsidRPr="00D62E08" w14:paraId="2CBDCBD9" w14:textId="77777777" w:rsidTr="00E72C2B">
        <w:trPr>
          <w:divId w:val="1919245246"/>
          <w:trHeight w:val="340"/>
        </w:trPr>
        <w:tc>
          <w:tcPr>
            <w:tcW w:w="988" w:type="dxa"/>
            <w:vAlign w:val="center"/>
          </w:tcPr>
          <w:p w14:paraId="4A685BCC" w14:textId="77777777" w:rsidR="00E72C2B" w:rsidRPr="00A60502" w:rsidRDefault="00E72C2B" w:rsidP="00BA52B1">
            <w:pPr>
              <w:jc w:val="both"/>
              <w:rPr>
                <w:rFonts w:ascii="Arial" w:hAnsi="Arial" w:cs="Arial"/>
                <w:sz w:val="22"/>
                <w:szCs w:val="22"/>
              </w:rPr>
            </w:pPr>
            <w:r>
              <w:rPr>
                <w:rFonts w:ascii="Arial" w:hAnsi="Arial" w:cs="Arial"/>
                <w:sz w:val="22"/>
                <w:szCs w:val="22"/>
              </w:rPr>
              <w:t>6</w:t>
            </w:r>
          </w:p>
        </w:tc>
        <w:tc>
          <w:tcPr>
            <w:tcW w:w="6945" w:type="dxa"/>
            <w:vAlign w:val="center"/>
          </w:tcPr>
          <w:p w14:paraId="20966B11" w14:textId="7BD709AC" w:rsidR="00E72C2B" w:rsidRPr="00A60502" w:rsidRDefault="00BA52B1" w:rsidP="00BA52B1">
            <w:pPr>
              <w:jc w:val="both"/>
              <w:rPr>
                <w:rFonts w:ascii="Arial" w:hAnsi="Arial" w:cs="Arial"/>
                <w:sz w:val="22"/>
                <w:szCs w:val="22"/>
              </w:rPr>
            </w:pPr>
            <w:r>
              <w:rPr>
                <w:rFonts w:ascii="Arial" w:hAnsi="Arial" w:cs="Arial"/>
                <w:sz w:val="22"/>
                <w:szCs w:val="22"/>
              </w:rPr>
              <w:t>Special-diet traffic-light system</w:t>
            </w:r>
          </w:p>
        </w:tc>
        <w:tc>
          <w:tcPr>
            <w:tcW w:w="1276" w:type="dxa"/>
            <w:vAlign w:val="center"/>
          </w:tcPr>
          <w:p w14:paraId="4596295E" w14:textId="052A8718" w:rsidR="00E72C2B" w:rsidRPr="00A60502" w:rsidRDefault="007F39A1" w:rsidP="007F39A1">
            <w:pPr>
              <w:jc w:val="center"/>
              <w:rPr>
                <w:rFonts w:ascii="Arial" w:hAnsi="Arial" w:cs="Arial"/>
                <w:sz w:val="22"/>
                <w:szCs w:val="22"/>
              </w:rPr>
            </w:pPr>
            <w:r>
              <w:rPr>
                <w:rFonts w:ascii="Arial" w:hAnsi="Arial" w:cs="Arial"/>
                <w:sz w:val="22"/>
                <w:szCs w:val="22"/>
              </w:rPr>
              <w:t>8</w:t>
            </w:r>
          </w:p>
        </w:tc>
      </w:tr>
      <w:tr w:rsidR="00E72C2B" w:rsidRPr="00D62E08" w14:paraId="357A593B" w14:textId="77777777" w:rsidTr="00E72C2B">
        <w:trPr>
          <w:divId w:val="1919245246"/>
          <w:trHeight w:val="340"/>
        </w:trPr>
        <w:tc>
          <w:tcPr>
            <w:tcW w:w="988" w:type="dxa"/>
            <w:vAlign w:val="center"/>
          </w:tcPr>
          <w:p w14:paraId="08420F5D" w14:textId="77777777" w:rsidR="00E72C2B" w:rsidRPr="00A60502" w:rsidRDefault="00E72C2B" w:rsidP="00BA52B1">
            <w:pPr>
              <w:jc w:val="both"/>
              <w:rPr>
                <w:rFonts w:ascii="Arial" w:hAnsi="Arial" w:cs="Arial"/>
                <w:sz w:val="22"/>
                <w:szCs w:val="22"/>
              </w:rPr>
            </w:pPr>
            <w:r>
              <w:rPr>
                <w:rFonts w:ascii="Arial" w:hAnsi="Arial" w:cs="Arial"/>
                <w:sz w:val="22"/>
                <w:szCs w:val="22"/>
              </w:rPr>
              <w:t>7</w:t>
            </w:r>
          </w:p>
        </w:tc>
        <w:tc>
          <w:tcPr>
            <w:tcW w:w="6945" w:type="dxa"/>
            <w:vAlign w:val="center"/>
          </w:tcPr>
          <w:p w14:paraId="695419DB" w14:textId="09121B4D" w:rsidR="00E72C2B" w:rsidRPr="00A60502" w:rsidRDefault="00BA52B1" w:rsidP="00BA52B1">
            <w:pPr>
              <w:jc w:val="both"/>
              <w:rPr>
                <w:rFonts w:ascii="Arial" w:hAnsi="Arial" w:cs="Arial"/>
                <w:sz w:val="22"/>
                <w:szCs w:val="22"/>
              </w:rPr>
            </w:pPr>
            <w:r>
              <w:rPr>
                <w:rFonts w:ascii="Arial" w:hAnsi="Arial" w:cs="Arial"/>
                <w:sz w:val="22"/>
                <w:szCs w:val="22"/>
              </w:rPr>
              <w:t>Catering operational controls</w:t>
            </w:r>
          </w:p>
        </w:tc>
        <w:tc>
          <w:tcPr>
            <w:tcW w:w="1276" w:type="dxa"/>
            <w:vAlign w:val="center"/>
          </w:tcPr>
          <w:p w14:paraId="5A70D3CE" w14:textId="4B8D608F" w:rsidR="00E72C2B" w:rsidRPr="00A60502" w:rsidRDefault="007F39A1" w:rsidP="007F39A1">
            <w:pPr>
              <w:jc w:val="center"/>
              <w:rPr>
                <w:rFonts w:ascii="Arial" w:hAnsi="Arial" w:cs="Arial"/>
                <w:sz w:val="22"/>
                <w:szCs w:val="22"/>
              </w:rPr>
            </w:pPr>
            <w:r>
              <w:rPr>
                <w:rFonts w:ascii="Arial" w:hAnsi="Arial" w:cs="Arial"/>
                <w:sz w:val="22"/>
                <w:szCs w:val="22"/>
              </w:rPr>
              <w:t>8</w:t>
            </w:r>
          </w:p>
        </w:tc>
      </w:tr>
      <w:tr w:rsidR="00E72C2B" w:rsidRPr="00D62E08" w14:paraId="4FD2AC34" w14:textId="77777777" w:rsidTr="00E72C2B">
        <w:trPr>
          <w:divId w:val="1919245246"/>
          <w:trHeight w:val="340"/>
        </w:trPr>
        <w:tc>
          <w:tcPr>
            <w:tcW w:w="988" w:type="dxa"/>
            <w:vAlign w:val="center"/>
          </w:tcPr>
          <w:p w14:paraId="31BE0CA5" w14:textId="77777777" w:rsidR="00E72C2B" w:rsidRPr="00A60502" w:rsidRDefault="00E72C2B" w:rsidP="00BA52B1">
            <w:pPr>
              <w:jc w:val="both"/>
              <w:rPr>
                <w:rFonts w:ascii="Arial" w:hAnsi="Arial" w:cs="Arial"/>
                <w:sz w:val="22"/>
                <w:szCs w:val="22"/>
              </w:rPr>
            </w:pPr>
            <w:r>
              <w:rPr>
                <w:rFonts w:ascii="Arial" w:hAnsi="Arial" w:cs="Arial"/>
                <w:sz w:val="22"/>
                <w:szCs w:val="22"/>
              </w:rPr>
              <w:t>8</w:t>
            </w:r>
          </w:p>
        </w:tc>
        <w:tc>
          <w:tcPr>
            <w:tcW w:w="6945" w:type="dxa"/>
            <w:vAlign w:val="center"/>
          </w:tcPr>
          <w:p w14:paraId="62F7D21B" w14:textId="782EEF76" w:rsidR="00E72C2B" w:rsidRPr="00A60502" w:rsidRDefault="00BA52B1" w:rsidP="00BA52B1">
            <w:pPr>
              <w:jc w:val="both"/>
              <w:rPr>
                <w:rFonts w:ascii="Arial" w:hAnsi="Arial" w:cs="Arial"/>
                <w:sz w:val="22"/>
                <w:szCs w:val="22"/>
              </w:rPr>
            </w:pPr>
            <w:r>
              <w:rPr>
                <w:rFonts w:ascii="Arial" w:hAnsi="Arial" w:cs="Arial"/>
                <w:sz w:val="22"/>
                <w:szCs w:val="22"/>
              </w:rPr>
              <w:t>Medication and prescribed adrenaline devices</w:t>
            </w:r>
          </w:p>
        </w:tc>
        <w:tc>
          <w:tcPr>
            <w:tcW w:w="1276" w:type="dxa"/>
            <w:vAlign w:val="center"/>
          </w:tcPr>
          <w:p w14:paraId="5844508A" w14:textId="61DDA176" w:rsidR="00E72C2B" w:rsidRPr="00A60502" w:rsidRDefault="007F39A1" w:rsidP="007F39A1">
            <w:pPr>
              <w:jc w:val="center"/>
              <w:rPr>
                <w:rFonts w:ascii="Arial" w:hAnsi="Arial" w:cs="Arial"/>
                <w:sz w:val="22"/>
                <w:szCs w:val="22"/>
              </w:rPr>
            </w:pPr>
            <w:r>
              <w:rPr>
                <w:rFonts w:ascii="Arial" w:hAnsi="Arial" w:cs="Arial"/>
                <w:sz w:val="22"/>
                <w:szCs w:val="22"/>
              </w:rPr>
              <w:t>10</w:t>
            </w:r>
          </w:p>
        </w:tc>
      </w:tr>
      <w:tr w:rsidR="00E72C2B" w:rsidRPr="00D62E08" w14:paraId="57AAB59C" w14:textId="77777777" w:rsidTr="00E72C2B">
        <w:trPr>
          <w:divId w:val="1919245246"/>
          <w:trHeight w:val="340"/>
        </w:trPr>
        <w:tc>
          <w:tcPr>
            <w:tcW w:w="988" w:type="dxa"/>
            <w:vAlign w:val="center"/>
          </w:tcPr>
          <w:p w14:paraId="60251A36" w14:textId="77777777" w:rsidR="00E72C2B" w:rsidRPr="00A60502" w:rsidRDefault="00E72C2B" w:rsidP="00BA52B1">
            <w:pPr>
              <w:jc w:val="both"/>
              <w:rPr>
                <w:rFonts w:ascii="Arial" w:hAnsi="Arial" w:cs="Arial"/>
                <w:sz w:val="22"/>
                <w:szCs w:val="22"/>
              </w:rPr>
            </w:pPr>
            <w:r>
              <w:rPr>
                <w:rFonts w:ascii="Arial" w:hAnsi="Arial" w:cs="Arial"/>
                <w:sz w:val="22"/>
                <w:szCs w:val="22"/>
              </w:rPr>
              <w:t>9</w:t>
            </w:r>
          </w:p>
        </w:tc>
        <w:tc>
          <w:tcPr>
            <w:tcW w:w="6945" w:type="dxa"/>
            <w:vAlign w:val="center"/>
          </w:tcPr>
          <w:p w14:paraId="0A6B62DC" w14:textId="156299F2" w:rsidR="00E72C2B" w:rsidRPr="00A60502" w:rsidRDefault="00BA52B1" w:rsidP="00BA52B1">
            <w:pPr>
              <w:jc w:val="both"/>
              <w:rPr>
                <w:rFonts w:ascii="Arial" w:hAnsi="Arial" w:cs="Arial"/>
                <w:sz w:val="22"/>
                <w:szCs w:val="22"/>
              </w:rPr>
            </w:pPr>
            <w:r>
              <w:rPr>
                <w:rFonts w:ascii="Arial" w:hAnsi="Arial" w:cs="Arial"/>
                <w:sz w:val="22"/>
                <w:szCs w:val="22"/>
              </w:rPr>
              <w:t>Spare adrenaline devices and Anaphylaxis Kitts</w:t>
            </w:r>
          </w:p>
        </w:tc>
        <w:tc>
          <w:tcPr>
            <w:tcW w:w="1276" w:type="dxa"/>
            <w:vAlign w:val="center"/>
          </w:tcPr>
          <w:p w14:paraId="54BC5236" w14:textId="1896C5A5" w:rsidR="00E72C2B" w:rsidRPr="00A60502" w:rsidRDefault="007F39A1" w:rsidP="007F39A1">
            <w:pPr>
              <w:jc w:val="center"/>
              <w:rPr>
                <w:rFonts w:ascii="Arial" w:hAnsi="Arial" w:cs="Arial"/>
                <w:sz w:val="22"/>
                <w:szCs w:val="22"/>
              </w:rPr>
            </w:pPr>
            <w:r>
              <w:rPr>
                <w:rFonts w:ascii="Arial" w:hAnsi="Arial" w:cs="Arial"/>
                <w:sz w:val="22"/>
                <w:szCs w:val="22"/>
              </w:rPr>
              <w:t>10</w:t>
            </w:r>
          </w:p>
        </w:tc>
      </w:tr>
      <w:tr w:rsidR="00E72C2B" w:rsidRPr="00D62E08" w14:paraId="0041CD71" w14:textId="77777777" w:rsidTr="00E72C2B">
        <w:trPr>
          <w:divId w:val="1919245246"/>
          <w:trHeight w:val="340"/>
        </w:trPr>
        <w:tc>
          <w:tcPr>
            <w:tcW w:w="988" w:type="dxa"/>
            <w:vAlign w:val="center"/>
          </w:tcPr>
          <w:p w14:paraId="4B061343" w14:textId="77777777" w:rsidR="00E72C2B" w:rsidRPr="00A60502" w:rsidRDefault="00E72C2B" w:rsidP="00BA52B1">
            <w:pPr>
              <w:jc w:val="both"/>
              <w:rPr>
                <w:rFonts w:ascii="Arial" w:hAnsi="Arial" w:cs="Arial"/>
                <w:sz w:val="22"/>
                <w:szCs w:val="22"/>
              </w:rPr>
            </w:pPr>
            <w:r>
              <w:rPr>
                <w:rFonts w:ascii="Arial" w:hAnsi="Arial" w:cs="Arial"/>
                <w:sz w:val="22"/>
                <w:szCs w:val="22"/>
              </w:rPr>
              <w:t>10</w:t>
            </w:r>
          </w:p>
        </w:tc>
        <w:tc>
          <w:tcPr>
            <w:tcW w:w="6945" w:type="dxa"/>
            <w:vAlign w:val="center"/>
          </w:tcPr>
          <w:p w14:paraId="431DD944" w14:textId="6145D930" w:rsidR="00E72C2B" w:rsidRPr="00A60502" w:rsidRDefault="00BA52B1" w:rsidP="00BA52B1">
            <w:pPr>
              <w:jc w:val="both"/>
              <w:rPr>
                <w:rFonts w:ascii="Arial" w:hAnsi="Arial" w:cs="Arial"/>
                <w:sz w:val="22"/>
                <w:szCs w:val="22"/>
              </w:rPr>
            </w:pPr>
            <w:r>
              <w:rPr>
                <w:rFonts w:ascii="Arial" w:hAnsi="Arial" w:cs="Arial"/>
                <w:sz w:val="22"/>
                <w:szCs w:val="22"/>
              </w:rPr>
              <w:t>Emergency response procedure</w:t>
            </w:r>
          </w:p>
        </w:tc>
        <w:tc>
          <w:tcPr>
            <w:tcW w:w="1276" w:type="dxa"/>
            <w:vAlign w:val="center"/>
          </w:tcPr>
          <w:p w14:paraId="6B24DD11" w14:textId="2194FF70" w:rsidR="00E72C2B" w:rsidRPr="00A60502" w:rsidRDefault="007F39A1" w:rsidP="007F39A1">
            <w:pPr>
              <w:jc w:val="center"/>
              <w:rPr>
                <w:rFonts w:ascii="Arial" w:hAnsi="Arial" w:cs="Arial"/>
                <w:sz w:val="22"/>
                <w:szCs w:val="22"/>
              </w:rPr>
            </w:pPr>
            <w:r>
              <w:rPr>
                <w:rFonts w:ascii="Arial" w:hAnsi="Arial" w:cs="Arial"/>
                <w:sz w:val="22"/>
                <w:szCs w:val="22"/>
              </w:rPr>
              <w:t>11</w:t>
            </w:r>
          </w:p>
        </w:tc>
      </w:tr>
      <w:tr w:rsidR="00E72C2B" w:rsidRPr="00D62E08" w14:paraId="0E689427" w14:textId="77777777" w:rsidTr="00E72C2B">
        <w:trPr>
          <w:divId w:val="1919245246"/>
          <w:trHeight w:val="340"/>
        </w:trPr>
        <w:tc>
          <w:tcPr>
            <w:tcW w:w="988" w:type="dxa"/>
            <w:vAlign w:val="center"/>
          </w:tcPr>
          <w:p w14:paraId="777309B1" w14:textId="77777777" w:rsidR="00E72C2B" w:rsidRPr="00A60502" w:rsidRDefault="00E72C2B" w:rsidP="00BA52B1">
            <w:pPr>
              <w:jc w:val="both"/>
              <w:rPr>
                <w:rFonts w:ascii="Arial" w:hAnsi="Arial" w:cs="Arial"/>
                <w:sz w:val="22"/>
                <w:szCs w:val="22"/>
              </w:rPr>
            </w:pPr>
            <w:r>
              <w:rPr>
                <w:rFonts w:ascii="Arial" w:hAnsi="Arial" w:cs="Arial"/>
                <w:sz w:val="22"/>
                <w:szCs w:val="22"/>
              </w:rPr>
              <w:t>11</w:t>
            </w:r>
          </w:p>
        </w:tc>
        <w:tc>
          <w:tcPr>
            <w:tcW w:w="6945" w:type="dxa"/>
            <w:vAlign w:val="center"/>
          </w:tcPr>
          <w:p w14:paraId="1347BA80" w14:textId="576C19EB" w:rsidR="00E72C2B" w:rsidRPr="00A60502" w:rsidRDefault="00BA52B1" w:rsidP="00BA52B1">
            <w:pPr>
              <w:jc w:val="both"/>
              <w:rPr>
                <w:rFonts w:ascii="Arial" w:hAnsi="Arial" w:cs="Arial"/>
                <w:sz w:val="22"/>
                <w:szCs w:val="22"/>
              </w:rPr>
            </w:pPr>
            <w:r>
              <w:rPr>
                <w:rFonts w:ascii="Arial" w:hAnsi="Arial" w:cs="Arial"/>
                <w:sz w:val="22"/>
                <w:szCs w:val="22"/>
              </w:rPr>
              <w:t>Pupil self-management</w:t>
            </w:r>
          </w:p>
        </w:tc>
        <w:tc>
          <w:tcPr>
            <w:tcW w:w="1276" w:type="dxa"/>
            <w:vAlign w:val="center"/>
          </w:tcPr>
          <w:p w14:paraId="41CA7147" w14:textId="773EFF98" w:rsidR="00E72C2B" w:rsidRDefault="007F39A1" w:rsidP="007F39A1">
            <w:pPr>
              <w:jc w:val="center"/>
              <w:rPr>
                <w:rFonts w:ascii="Arial" w:hAnsi="Arial" w:cs="Arial"/>
                <w:sz w:val="22"/>
                <w:szCs w:val="22"/>
              </w:rPr>
            </w:pPr>
            <w:r>
              <w:rPr>
                <w:rFonts w:ascii="Arial" w:hAnsi="Arial" w:cs="Arial"/>
                <w:sz w:val="22"/>
                <w:szCs w:val="22"/>
              </w:rPr>
              <w:t>12</w:t>
            </w:r>
          </w:p>
        </w:tc>
      </w:tr>
      <w:tr w:rsidR="00E72C2B" w:rsidRPr="00D62E08" w14:paraId="127F82D2" w14:textId="77777777" w:rsidTr="00E72C2B">
        <w:trPr>
          <w:divId w:val="1919245246"/>
          <w:trHeight w:val="340"/>
        </w:trPr>
        <w:tc>
          <w:tcPr>
            <w:tcW w:w="988" w:type="dxa"/>
            <w:vAlign w:val="center"/>
          </w:tcPr>
          <w:p w14:paraId="5D084A19" w14:textId="77777777" w:rsidR="00E72C2B" w:rsidRPr="00A60502" w:rsidRDefault="00E72C2B" w:rsidP="00BA52B1">
            <w:pPr>
              <w:jc w:val="both"/>
              <w:rPr>
                <w:rFonts w:ascii="Arial" w:hAnsi="Arial" w:cs="Arial"/>
                <w:sz w:val="22"/>
                <w:szCs w:val="22"/>
              </w:rPr>
            </w:pPr>
            <w:r>
              <w:rPr>
                <w:rFonts w:ascii="Arial" w:hAnsi="Arial" w:cs="Arial"/>
                <w:sz w:val="22"/>
                <w:szCs w:val="22"/>
              </w:rPr>
              <w:t>12</w:t>
            </w:r>
          </w:p>
        </w:tc>
        <w:tc>
          <w:tcPr>
            <w:tcW w:w="6945" w:type="dxa"/>
            <w:vAlign w:val="center"/>
          </w:tcPr>
          <w:p w14:paraId="220F882F" w14:textId="7BC1367A" w:rsidR="00E72C2B" w:rsidRPr="00A60502" w:rsidRDefault="00BA52B1" w:rsidP="00BA52B1">
            <w:pPr>
              <w:jc w:val="both"/>
              <w:rPr>
                <w:rFonts w:ascii="Arial" w:hAnsi="Arial" w:cs="Arial"/>
                <w:sz w:val="22"/>
                <w:szCs w:val="22"/>
              </w:rPr>
            </w:pPr>
            <w:r>
              <w:rPr>
                <w:rFonts w:ascii="Arial" w:hAnsi="Arial" w:cs="Arial"/>
                <w:sz w:val="22"/>
                <w:szCs w:val="22"/>
              </w:rPr>
              <w:t>Staff training and emergency preparedness</w:t>
            </w:r>
          </w:p>
        </w:tc>
        <w:tc>
          <w:tcPr>
            <w:tcW w:w="1276" w:type="dxa"/>
            <w:vAlign w:val="center"/>
          </w:tcPr>
          <w:p w14:paraId="48E84A84" w14:textId="2B22FA30" w:rsidR="00E72C2B" w:rsidRPr="00A60502" w:rsidRDefault="007F39A1" w:rsidP="007F39A1">
            <w:pPr>
              <w:jc w:val="center"/>
              <w:rPr>
                <w:rFonts w:ascii="Arial" w:hAnsi="Arial" w:cs="Arial"/>
                <w:sz w:val="22"/>
                <w:szCs w:val="22"/>
              </w:rPr>
            </w:pPr>
            <w:r>
              <w:rPr>
                <w:rFonts w:ascii="Arial" w:hAnsi="Arial" w:cs="Arial"/>
                <w:sz w:val="22"/>
                <w:szCs w:val="22"/>
              </w:rPr>
              <w:t>12</w:t>
            </w:r>
          </w:p>
        </w:tc>
      </w:tr>
      <w:tr w:rsidR="00E72C2B" w:rsidRPr="00D62E08" w14:paraId="192AA4A2" w14:textId="77777777" w:rsidTr="00E72C2B">
        <w:trPr>
          <w:divId w:val="1919245246"/>
          <w:trHeight w:val="340"/>
        </w:trPr>
        <w:tc>
          <w:tcPr>
            <w:tcW w:w="988" w:type="dxa"/>
            <w:vAlign w:val="center"/>
          </w:tcPr>
          <w:p w14:paraId="40CA7619" w14:textId="77777777" w:rsidR="00E72C2B" w:rsidRPr="00A60502" w:rsidRDefault="00E72C2B" w:rsidP="00BA52B1">
            <w:pPr>
              <w:jc w:val="both"/>
              <w:rPr>
                <w:rFonts w:ascii="Arial" w:hAnsi="Arial" w:cs="Arial"/>
                <w:sz w:val="22"/>
                <w:szCs w:val="22"/>
              </w:rPr>
            </w:pPr>
            <w:r>
              <w:rPr>
                <w:rFonts w:ascii="Arial" w:hAnsi="Arial" w:cs="Arial"/>
                <w:sz w:val="22"/>
                <w:szCs w:val="22"/>
              </w:rPr>
              <w:t>13</w:t>
            </w:r>
          </w:p>
        </w:tc>
        <w:tc>
          <w:tcPr>
            <w:tcW w:w="6945" w:type="dxa"/>
            <w:vAlign w:val="center"/>
          </w:tcPr>
          <w:p w14:paraId="322185AF" w14:textId="1E3B199F" w:rsidR="00E72C2B" w:rsidRPr="00A60502" w:rsidRDefault="00BA52B1" w:rsidP="00BA52B1">
            <w:pPr>
              <w:jc w:val="both"/>
              <w:rPr>
                <w:rFonts w:ascii="Arial" w:hAnsi="Arial" w:cs="Arial"/>
                <w:sz w:val="22"/>
                <w:szCs w:val="22"/>
              </w:rPr>
            </w:pPr>
            <w:r>
              <w:rPr>
                <w:rFonts w:ascii="Arial" w:hAnsi="Arial" w:cs="Arial"/>
                <w:sz w:val="22"/>
                <w:szCs w:val="22"/>
              </w:rPr>
              <w:t>Roles and responsibilities</w:t>
            </w:r>
          </w:p>
        </w:tc>
        <w:tc>
          <w:tcPr>
            <w:tcW w:w="1276" w:type="dxa"/>
            <w:vAlign w:val="center"/>
          </w:tcPr>
          <w:p w14:paraId="4B1253EE" w14:textId="21436764" w:rsidR="00E72C2B" w:rsidRPr="00A60502" w:rsidRDefault="007F39A1" w:rsidP="007F39A1">
            <w:pPr>
              <w:jc w:val="center"/>
              <w:rPr>
                <w:rFonts w:ascii="Arial" w:hAnsi="Arial" w:cs="Arial"/>
                <w:sz w:val="22"/>
                <w:szCs w:val="22"/>
              </w:rPr>
            </w:pPr>
            <w:r>
              <w:rPr>
                <w:rFonts w:ascii="Arial" w:hAnsi="Arial" w:cs="Arial"/>
                <w:sz w:val="22"/>
                <w:szCs w:val="22"/>
              </w:rPr>
              <w:t>13</w:t>
            </w:r>
          </w:p>
        </w:tc>
      </w:tr>
      <w:tr w:rsidR="00E72C2B" w:rsidRPr="00D62E08" w14:paraId="514B43B8" w14:textId="77777777" w:rsidTr="00E72C2B">
        <w:trPr>
          <w:divId w:val="1919245246"/>
          <w:trHeight w:val="340"/>
        </w:trPr>
        <w:tc>
          <w:tcPr>
            <w:tcW w:w="988" w:type="dxa"/>
            <w:vAlign w:val="center"/>
          </w:tcPr>
          <w:p w14:paraId="13FAA628" w14:textId="5C3E675C" w:rsidR="00E72C2B" w:rsidRPr="00A60502" w:rsidRDefault="00BA52B1" w:rsidP="00BA52B1">
            <w:pPr>
              <w:jc w:val="both"/>
              <w:rPr>
                <w:rFonts w:ascii="Arial" w:hAnsi="Arial" w:cs="Arial"/>
                <w:sz w:val="22"/>
                <w:szCs w:val="22"/>
              </w:rPr>
            </w:pPr>
            <w:r>
              <w:rPr>
                <w:rFonts w:ascii="Arial" w:hAnsi="Arial" w:cs="Arial"/>
                <w:sz w:val="22"/>
                <w:szCs w:val="22"/>
              </w:rPr>
              <w:t>14</w:t>
            </w:r>
          </w:p>
        </w:tc>
        <w:tc>
          <w:tcPr>
            <w:tcW w:w="6945" w:type="dxa"/>
            <w:vAlign w:val="center"/>
          </w:tcPr>
          <w:p w14:paraId="11C51511" w14:textId="3D94BFD8" w:rsidR="00E72C2B" w:rsidRPr="00A60502" w:rsidRDefault="00BA52B1" w:rsidP="00BA52B1">
            <w:pPr>
              <w:jc w:val="both"/>
              <w:rPr>
                <w:rFonts w:ascii="Arial" w:hAnsi="Arial" w:cs="Arial"/>
                <w:sz w:val="22"/>
                <w:szCs w:val="22"/>
              </w:rPr>
            </w:pPr>
            <w:r>
              <w:rPr>
                <w:rFonts w:ascii="Arial" w:hAnsi="Arial" w:cs="Arial"/>
                <w:sz w:val="22"/>
                <w:szCs w:val="22"/>
              </w:rPr>
              <w:t>Identification and information sharing</w:t>
            </w:r>
          </w:p>
        </w:tc>
        <w:tc>
          <w:tcPr>
            <w:tcW w:w="1276" w:type="dxa"/>
            <w:vAlign w:val="center"/>
          </w:tcPr>
          <w:p w14:paraId="50C5DA0F" w14:textId="4C7B47DE" w:rsidR="00E72C2B" w:rsidRPr="00A60502" w:rsidRDefault="007F39A1" w:rsidP="007F39A1">
            <w:pPr>
              <w:jc w:val="center"/>
              <w:rPr>
                <w:rFonts w:ascii="Arial" w:hAnsi="Arial" w:cs="Arial"/>
                <w:sz w:val="22"/>
                <w:szCs w:val="22"/>
              </w:rPr>
            </w:pPr>
            <w:r>
              <w:rPr>
                <w:rFonts w:ascii="Arial" w:hAnsi="Arial" w:cs="Arial"/>
                <w:sz w:val="22"/>
                <w:szCs w:val="22"/>
              </w:rPr>
              <w:t>15</w:t>
            </w:r>
          </w:p>
        </w:tc>
      </w:tr>
      <w:tr w:rsidR="00BA52B1" w:rsidRPr="00D62E08" w14:paraId="3129076B" w14:textId="77777777" w:rsidTr="00E72C2B">
        <w:trPr>
          <w:divId w:val="1919245246"/>
          <w:trHeight w:val="340"/>
        </w:trPr>
        <w:tc>
          <w:tcPr>
            <w:tcW w:w="988" w:type="dxa"/>
            <w:vAlign w:val="center"/>
          </w:tcPr>
          <w:p w14:paraId="3A2152DF" w14:textId="5B9F04C3" w:rsidR="00BA52B1" w:rsidRDefault="00BA52B1" w:rsidP="00BA52B1">
            <w:pPr>
              <w:jc w:val="both"/>
              <w:rPr>
                <w:rFonts w:ascii="Arial" w:hAnsi="Arial" w:cs="Arial"/>
                <w:sz w:val="22"/>
                <w:szCs w:val="22"/>
              </w:rPr>
            </w:pPr>
            <w:r>
              <w:rPr>
                <w:rFonts w:ascii="Arial" w:hAnsi="Arial" w:cs="Arial"/>
                <w:sz w:val="22"/>
                <w:szCs w:val="22"/>
              </w:rPr>
              <w:t>15</w:t>
            </w:r>
          </w:p>
        </w:tc>
        <w:tc>
          <w:tcPr>
            <w:tcW w:w="6945" w:type="dxa"/>
            <w:vAlign w:val="center"/>
          </w:tcPr>
          <w:p w14:paraId="2B751A3E" w14:textId="5C9D1223" w:rsidR="00BA52B1" w:rsidRDefault="00BA52B1" w:rsidP="00BA52B1">
            <w:pPr>
              <w:jc w:val="both"/>
              <w:rPr>
                <w:rFonts w:ascii="Arial" w:hAnsi="Arial" w:cs="Arial"/>
                <w:sz w:val="22"/>
                <w:szCs w:val="22"/>
              </w:rPr>
            </w:pPr>
            <w:r>
              <w:rPr>
                <w:rFonts w:ascii="Arial" w:hAnsi="Arial" w:cs="Arial"/>
                <w:sz w:val="22"/>
                <w:szCs w:val="22"/>
              </w:rPr>
              <w:t>Individual healthcare Plans and Allergy Action Plans</w:t>
            </w:r>
          </w:p>
        </w:tc>
        <w:tc>
          <w:tcPr>
            <w:tcW w:w="1276" w:type="dxa"/>
            <w:vAlign w:val="center"/>
          </w:tcPr>
          <w:p w14:paraId="467C7F36" w14:textId="5BBB3B64" w:rsidR="00BA52B1" w:rsidRPr="00A60502" w:rsidRDefault="007F39A1" w:rsidP="007F39A1">
            <w:pPr>
              <w:jc w:val="center"/>
              <w:rPr>
                <w:rFonts w:ascii="Arial" w:hAnsi="Arial" w:cs="Arial"/>
                <w:sz w:val="22"/>
                <w:szCs w:val="22"/>
              </w:rPr>
            </w:pPr>
            <w:r>
              <w:rPr>
                <w:rFonts w:ascii="Arial" w:hAnsi="Arial" w:cs="Arial"/>
                <w:sz w:val="22"/>
                <w:szCs w:val="22"/>
              </w:rPr>
              <w:t>16</w:t>
            </w:r>
          </w:p>
        </w:tc>
      </w:tr>
      <w:tr w:rsidR="00BA52B1" w:rsidRPr="00D62E08" w14:paraId="31CDF233" w14:textId="77777777" w:rsidTr="00E72C2B">
        <w:trPr>
          <w:divId w:val="1919245246"/>
          <w:trHeight w:val="340"/>
        </w:trPr>
        <w:tc>
          <w:tcPr>
            <w:tcW w:w="988" w:type="dxa"/>
            <w:vAlign w:val="center"/>
          </w:tcPr>
          <w:p w14:paraId="01406087" w14:textId="2CF499FB" w:rsidR="00BA52B1" w:rsidRDefault="00BA52B1" w:rsidP="00BA52B1">
            <w:pPr>
              <w:jc w:val="both"/>
              <w:rPr>
                <w:rFonts w:ascii="Arial" w:hAnsi="Arial" w:cs="Arial"/>
                <w:sz w:val="22"/>
                <w:szCs w:val="22"/>
              </w:rPr>
            </w:pPr>
            <w:r>
              <w:rPr>
                <w:rFonts w:ascii="Arial" w:hAnsi="Arial" w:cs="Arial"/>
                <w:sz w:val="22"/>
                <w:szCs w:val="22"/>
              </w:rPr>
              <w:t>16</w:t>
            </w:r>
          </w:p>
        </w:tc>
        <w:tc>
          <w:tcPr>
            <w:tcW w:w="6945" w:type="dxa"/>
            <w:vAlign w:val="center"/>
          </w:tcPr>
          <w:p w14:paraId="1DC3B9B1" w14:textId="27359D68" w:rsidR="00BA52B1" w:rsidRDefault="00BA52B1" w:rsidP="00BA52B1">
            <w:pPr>
              <w:jc w:val="both"/>
              <w:rPr>
                <w:rFonts w:ascii="Arial" w:hAnsi="Arial" w:cs="Arial"/>
                <w:sz w:val="22"/>
                <w:szCs w:val="22"/>
              </w:rPr>
            </w:pPr>
            <w:r>
              <w:rPr>
                <w:rFonts w:ascii="Arial" w:hAnsi="Arial" w:cs="Arial"/>
                <w:sz w:val="22"/>
                <w:szCs w:val="22"/>
              </w:rPr>
              <w:t>Trips, visits, sports and external activities</w:t>
            </w:r>
          </w:p>
        </w:tc>
        <w:tc>
          <w:tcPr>
            <w:tcW w:w="1276" w:type="dxa"/>
            <w:vAlign w:val="center"/>
          </w:tcPr>
          <w:p w14:paraId="78B779F0" w14:textId="5FABE471" w:rsidR="00BA52B1" w:rsidRPr="00A60502" w:rsidRDefault="007F39A1" w:rsidP="007F39A1">
            <w:pPr>
              <w:jc w:val="center"/>
              <w:rPr>
                <w:rFonts w:ascii="Arial" w:hAnsi="Arial" w:cs="Arial"/>
                <w:sz w:val="22"/>
                <w:szCs w:val="22"/>
              </w:rPr>
            </w:pPr>
            <w:r>
              <w:rPr>
                <w:rFonts w:ascii="Arial" w:hAnsi="Arial" w:cs="Arial"/>
                <w:sz w:val="22"/>
                <w:szCs w:val="22"/>
              </w:rPr>
              <w:t>17</w:t>
            </w:r>
          </w:p>
        </w:tc>
      </w:tr>
      <w:tr w:rsidR="00BA52B1" w:rsidRPr="00D62E08" w14:paraId="246DD170" w14:textId="77777777" w:rsidTr="00E72C2B">
        <w:trPr>
          <w:divId w:val="1919245246"/>
          <w:trHeight w:val="340"/>
        </w:trPr>
        <w:tc>
          <w:tcPr>
            <w:tcW w:w="988" w:type="dxa"/>
            <w:vAlign w:val="center"/>
          </w:tcPr>
          <w:p w14:paraId="607ED1E0" w14:textId="74EA7D12" w:rsidR="00BA52B1" w:rsidRDefault="00BA52B1" w:rsidP="00BA52B1">
            <w:pPr>
              <w:jc w:val="both"/>
              <w:rPr>
                <w:rFonts w:ascii="Arial" w:hAnsi="Arial" w:cs="Arial"/>
                <w:sz w:val="22"/>
                <w:szCs w:val="22"/>
              </w:rPr>
            </w:pPr>
            <w:r>
              <w:rPr>
                <w:rFonts w:ascii="Arial" w:hAnsi="Arial" w:cs="Arial"/>
                <w:sz w:val="22"/>
                <w:szCs w:val="22"/>
              </w:rPr>
              <w:t>17</w:t>
            </w:r>
          </w:p>
        </w:tc>
        <w:tc>
          <w:tcPr>
            <w:tcW w:w="6945" w:type="dxa"/>
            <w:vAlign w:val="center"/>
          </w:tcPr>
          <w:p w14:paraId="7C465ECE" w14:textId="433C4FB6" w:rsidR="00BA52B1" w:rsidRDefault="00BA52B1" w:rsidP="00BA52B1">
            <w:pPr>
              <w:jc w:val="both"/>
              <w:rPr>
                <w:rFonts w:ascii="Arial" w:hAnsi="Arial" w:cs="Arial"/>
                <w:sz w:val="22"/>
                <w:szCs w:val="22"/>
              </w:rPr>
            </w:pPr>
            <w:r>
              <w:rPr>
                <w:rFonts w:ascii="Arial" w:hAnsi="Arial" w:cs="Arial"/>
                <w:sz w:val="22"/>
                <w:szCs w:val="22"/>
              </w:rPr>
              <w:t>Serious incidents and near misses</w:t>
            </w:r>
          </w:p>
        </w:tc>
        <w:tc>
          <w:tcPr>
            <w:tcW w:w="1276" w:type="dxa"/>
            <w:vAlign w:val="center"/>
          </w:tcPr>
          <w:p w14:paraId="32AFFC46" w14:textId="035F1878" w:rsidR="00BA52B1" w:rsidRPr="00A60502" w:rsidRDefault="007F39A1" w:rsidP="007F39A1">
            <w:pPr>
              <w:jc w:val="center"/>
              <w:rPr>
                <w:rFonts w:ascii="Arial" w:hAnsi="Arial" w:cs="Arial"/>
                <w:sz w:val="22"/>
                <w:szCs w:val="22"/>
              </w:rPr>
            </w:pPr>
            <w:r>
              <w:rPr>
                <w:rFonts w:ascii="Arial" w:hAnsi="Arial" w:cs="Arial"/>
                <w:sz w:val="22"/>
                <w:szCs w:val="22"/>
              </w:rPr>
              <w:t>17</w:t>
            </w:r>
          </w:p>
        </w:tc>
      </w:tr>
      <w:tr w:rsidR="00BA52B1" w:rsidRPr="00D62E08" w14:paraId="4FDBBAD2" w14:textId="77777777" w:rsidTr="00E72C2B">
        <w:trPr>
          <w:divId w:val="1919245246"/>
          <w:trHeight w:val="340"/>
        </w:trPr>
        <w:tc>
          <w:tcPr>
            <w:tcW w:w="988" w:type="dxa"/>
            <w:vAlign w:val="center"/>
          </w:tcPr>
          <w:p w14:paraId="4A934DBD" w14:textId="41176D2F" w:rsidR="00BA52B1" w:rsidRDefault="00BA52B1" w:rsidP="00BA52B1">
            <w:pPr>
              <w:jc w:val="both"/>
              <w:rPr>
                <w:rFonts w:ascii="Arial" w:hAnsi="Arial" w:cs="Arial"/>
                <w:sz w:val="22"/>
                <w:szCs w:val="22"/>
              </w:rPr>
            </w:pPr>
            <w:r>
              <w:rPr>
                <w:rFonts w:ascii="Arial" w:hAnsi="Arial" w:cs="Arial"/>
                <w:sz w:val="22"/>
                <w:szCs w:val="22"/>
              </w:rPr>
              <w:t>18</w:t>
            </w:r>
          </w:p>
        </w:tc>
        <w:tc>
          <w:tcPr>
            <w:tcW w:w="6945" w:type="dxa"/>
            <w:vAlign w:val="center"/>
          </w:tcPr>
          <w:p w14:paraId="101A3862" w14:textId="02C4A65E" w:rsidR="00BA52B1" w:rsidRDefault="00BA52B1" w:rsidP="00BA52B1">
            <w:pPr>
              <w:jc w:val="both"/>
              <w:rPr>
                <w:rFonts w:ascii="Arial" w:hAnsi="Arial" w:cs="Arial"/>
                <w:sz w:val="22"/>
                <w:szCs w:val="22"/>
              </w:rPr>
            </w:pPr>
            <w:r>
              <w:rPr>
                <w:rFonts w:ascii="Arial" w:hAnsi="Arial" w:cs="Arial"/>
                <w:sz w:val="22"/>
                <w:szCs w:val="22"/>
              </w:rPr>
              <w:t>Wellbeing and support</w:t>
            </w:r>
          </w:p>
        </w:tc>
        <w:tc>
          <w:tcPr>
            <w:tcW w:w="1276" w:type="dxa"/>
            <w:vAlign w:val="center"/>
          </w:tcPr>
          <w:p w14:paraId="58F1D095" w14:textId="43A84532" w:rsidR="00BA52B1" w:rsidRPr="00A60502" w:rsidRDefault="007F39A1" w:rsidP="007F39A1">
            <w:pPr>
              <w:jc w:val="center"/>
              <w:rPr>
                <w:rFonts w:ascii="Arial" w:hAnsi="Arial" w:cs="Arial"/>
                <w:sz w:val="22"/>
                <w:szCs w:val="22"/>
              </w:rPr>
            </w:pPr>
            <w:r>
              <w:rPr>
                <w:rFonts w:ascii="Arial" w:hAnsi="Arial" w:cs="Arial"/>
                <w:sz w:val="22"/>
                <w:szCs w:val="22"/>
              </w:rPr>
              <w:t>18</w:t>
            </w:r>
          </w:p>
        </w:tc>
      </w:tr>
      <w:tr w:rsidR="00BA52B1" w:rsidRPr="00D62E08" w14:paraId="402B54A8" w14:textId="77777777" w:rsidTr="00E72C2B">
        <w:trPr>
          <w:divId w:val="1919245246"/>
          <w:trHeight w:val="340"/>
        </w:trPr>
        <w:tc>
          <w:tcPr>
            <w:tcW w:w="988" w:type="dxa"/>
            <w:vAlign w:val="center"/>
          </w:tcPr>
          <w:p w14:paraId="697AEEDE" w14:textId="29279076" w:rsidR="00BA52B1" w:rsidRDefault="00BA52B1" w:rsidP="00BA52B1">
            <w:pPr>
              <w:jc w:val="both"/>
              <w:rPr>
                <w:rFonts w:ascii="Arial" w:hAnsi="Arial" w:cs="Arial"/>
                <w:sz w:val="22"/>
                <w:szCs w:val="22"/>
              </w:rPr>
            </w:pPr>
            <w:r>
              <w:rPr>
                <w:rFonts w:ascii="Arial" w:hAnsi="Arial" w:cs="Arial"/>
                <w:sz w:val="22"/>
                <w:szCs w:val="22"/>
              </w:rPr>
              <w:t>19</w:t>
            </w:r>
          </w:p>
        </w:tc>
        <w:tc>
          <w:tcPr>
            <w:tcW w:w="6945" w:type="dxa"/>
            <w:vAlign w:val="center"/>
          </w:tcPr>
          <w:p w14:paraId="2C2AAF77" w14:textId="557AC8BC" w:rsidR="00BA52B1" w:rsidRDefault="00BA52B1" w:rsidP="00BA52B1">
            <w:pPr>
              <w:jc w:val="both"/>
              <w:rPr>
                <w:rFonts w:ascii="Arial" w:hAnsi="Arial" w:cs="Arial"/>
                <w:sz w:val="22"/>
                <w:szCs w:val="22"/>
              </w:rPr>
            </w:pPr>
            <w:r>
              <w:rPr>
                <w:rFonts w:ascii="Arial" w:hAnsi="Arial" w:cs="Arial"/>
                <w:sz w:val="22"/>
                <w:szCs w:val="22"/>
              </w:rPr>
              <w:t>Safeguarding</w:t>
            </w:r>
          </w:p>
        </w:tc>
        <w:tc>
          <w:tcPr>
            <w:tcW w:w="1276" w:type="dxa"/>
            <w:vAlign w:val="center"/>
          </w:tcPr>
          <w:p w14:paraId="7C9A2285" w14:textId="0D722A94" w:rsidR="00BA52B1" w:rsidRPr="00A60502" w:rsidRDefault="007F39A1" w:rsidP="007F39A1">
            <w:pPr>
              <w:jc w:val="center"/>
              <w:rPr>
                <w:rFonts w:ascii="Arial" w:hAnsi="Arial" w:cs="Arial"/>
                <w:sz w:val="22"/>
                <w:szCs w:val="22"/>
              </w:rPr>
            </w:pPr>
            <w:r>
              <w:rPr>
                <w:rFonts w:ascii="Arial" w:hAnsi="Arial" w:cs="Arial"/>
                <w:sz w:val="22"/>
                <w:szCs w:val="22"/>
              </w:rPr>
              <w:t>19</w:t>
            </w:r>
          </w:p>
        </w:tc>
      </w:tr>
      <w:tr w:rsidR="00BA52B1" w:rsidRPr="00D62E08" w14:paraId="4A92887E" w14:textId="77777777" w:rsidTr="00E72C2B">
        <w:trPr>
          <w:divId w:val="1919245246"/>
          <w:trHeight w:val="340"/>
        </w:trPr>
        <w:tc>
          <w:tcPr>
            <w:tcW w:w="988" w:type="dxa"/>
            <w:vAlign w:val="center"/>
          </w:tcPr>
          <w:p w14:paraId="09F20DC1" w14:textId="46E224D7" w:rsidR="00BA52B1" w:rsidRDefault="00BA52B1" w:rsidP="00BA52B1">
            <w:pPr>
              <w:jc w:val="both"/>
              <w:rPr>
                <w:rFonts w:ascii="Arial" w:hAnsi="Arial" w:cs="Arial"/>
                <w:sz w:val="22"/>
                <w:szCs w:val="22"/>
              </w:rPr>
            </w:pPr>
            <w:r>
              <w:rPr>
                <w:rFonts w:ascii="Arial" w:hAnsi="Arial" w:cs="Arial"/>
                <w:sz w:val="22"/>
                <w:szCs w:val="22"/>
              </w:rPr>
              <w:t>20</w:t>
            </w:r>
          </w:p>
        </w:tc>
        <w:tc>
          <w:tcPr>
            <w:tcW w:w="6945" w:type="dxa"/>
            <w:vAlign w:val="center"/>
          </w:tcPr>
          <w:p w14:paraId="260651B3" w14:textId="2CC71915" w:rsidR="00BA52B1" w:rsidRDefault="00BA52B1" w:rsidP="00BA52B1">
            <w:pPr>
              <w:jc w:val="both"/>
              <w:rPr>
                <w:rFonts w:ascii="Arial" w:hAnsi="Arial" w:cs="Arial"/>
                <w:sz w:val="22"/>
                <w:szCs w:val="22"/>
              </w:rPr>
            </w:pPr>
            <w:r>
              <w:rPr>
                <w:rFonts w:ascii="Arial" w:hAnsi="Arial" w:cs="Arial"/>
                <w:sz w:val="22"/>
                <w:szCs w:val="22"/>
              </w:rPr>
              <w:t>Unacceptable practice</w:t>
            </w:r>
          </w:p>
        </w:tc>
        <w:tc>
          <w:tcPr>
            <w:tcW w:w="1276" w:type="dxa"/>
            <w:vAlign w:val="center"/>
          </w:tcPr>
          <w:p w14:paraId="5B78F66D" w14:textId="2EDEAC1B" w:rsidR="00BA52B1" w:rsidRPr="00A60502" w:rsidRDefault="007F39A1" w:rsidP="007F39A1">
            <w:pPr>
              <w:jc w:val="center"/>
              <w:rPr>
                <w:rFonts w:ascii="Arial" w:hAnsi="Arial" w:cs="Arial"/>
                <w:sz w:val="22"/>
                <w:szCs w:val="22"/>
              </w:rPr>
            </w:pPr>
            <w:r>
              <w:rPr>
                <w:rFonts w:ascii="Arial" w:hAnsi="Arial" w:cs="Arial"/>
                <w:sz w:val="22"/>
                <w:szCs w:val="22"/>
              </w:rPr>
              <w:t>19</w:t>
            </w:r>
          </w:p>
        </w:tc>
      </w:tr>
      <w:tr w:rsidR="00BA52B1" w:rsidRPr="00D62E08" w14:paraId="228C8584" w14:textId="77777777" w:rsidTr="00E72C2B">
        <w:trPr>
          <w:divId w:val="1919245246"/>
          <w:trHeight w:val="340"/>
        </w:trPr>
        <w:tc>
          <w:tcPr>
            <w:tcW w:w="988" w:type="dxa"/>
            <w:vAlign w:val="center"/>
          </w:tcPr>
          <w:p w14:paraId="46B808D6" w14:textId="63499744" w:rsidR="00BA52B1" w:rsidRDefault="00BA52B1" w:rsidP="00BA52B1">
            <w:pPr>
              <w:jc w:val="both"/>
              <w:rPr>
                <w:rFonts w:ascii="Arial" w:hAnsi="Arial" w:cs="Arial"/>
                <w:sz w:val="22"/>
                <w:szCs w:val="22"/>
              </w:rPr>
            </w:pPr>
            <w:r>
              <w:rPr>
                <w:rFonts w:ascii="Arial" w:hAnsi="Arial" w:cs="Arial"/>
                <w:sz w:val="22"/>
                <w:szCs w:val="22"/>
              </w:rPr>
              <w:t>21</w:t>
            </w:r>
          </w:p>
        </w:tc>
        <w:tc>
          <w:tcPr>
            <w:tcW w:w="6945" w:type="dxa"/>
            <w:vAlign w:val="center"/>
          </w:tcPr>
          <w:p w14:paraId="1D37E738" w14:textId="5F47C84C" w:rsidR="00BA52B1" w:rsidRDefault="00BA52B1" w:rsidP="00BA52B1">
            <w:pPr>
              <w:jc w:val="both"/>
              <w:rPr>
                <w:rFonts w:ascii="Arial" w:hAnsi="Arial" w:cs="Arial"/>
                <w:sz w:val="22"/>
                <w:szCs w:val="22"/>
              </w:rPr>
            </w:pPr>
            <w:r>
              <w:rPr>
                <w:rFonts w:ascii="Arial" w:hAnsi="Arial" w:cs="Arial"/>
                <w:sz w:val="22"/>
                <w:szCs w:val="22"/>
              </w:rPr>
              <w:t>Statutory duties</w:t>
            </w:r>
          </w:p>
        </w:tc>
        <w:tc>
          <w:tcPr>
            <w:tcW w:w="1276" w:type="dxa"/>
            <w:vAlign w:val="center"/>
          </w:tcPr>
          <w:p w14:paraId="04AE01ED" w14:textId="0F258FA6" w:rsidR="00BA52B1" w:rsidRPr="00A60502" w:rsidRDefault="007F39A1" w:rsidP="007F39A1">
            <w:pPr>
              <w:jc w:val="center"/>
              <w:rPr>
                <w:rFonts w:ascii="Arial" w:hAnsi="Arial" w:cs="Arial"/>
                <w:sz w:val="22"/>
                <w:szCs w:val="22"/>
              </w:rPr>
            </w:pPr>
            <w:r>
              <w:rPr>
                <w:rFonts w:ascii="Arial" w:hAnsi="Arial" w:cs="Arial"/>
                <w:sz w:val="22"/>
                <w:szCs w:val="22"/>
              </w:rPr>
              <w:t>20</w:t>
            </w:r>
          </w:p>
        </w:tc>
      </w:tr>
      <w:tr w:rsidR="00BA52B1" w:rsidRPr="00D62E08" w14:paraId="690A218E" w14:textId="77777777" w:rsidTr="00E72C2B">
        <w:trPr>
          <w:divId w:val="1919245246"/>
          <w:trHeight w:val="340"/>
        </w:trPr>
        <w:tc>
          <w:tcPr>
            <w:tcW w:w="988" w:type="dxa"/>
            <w:vAlign w:val="center"/>
          </w:tcPr>
          <w:p w14:paraId="1999C045" w14:textId="1D746256" w:rsidR="00BA52B1" w:rsidRDefault="00BA52B1" w:rsidP="00BA52B1">
            <w:pPr>
              <w:jc w:val="both"/>
              <w:rPr>
                <w:rFonts w:ascii="Arial" w:hAnsi="Arial" w:cs="Arial"/>
                <w:sz w:val="22"/>
                <w:szCs w:val="22"/>
              </w:rPr>
            </w:pPr>
            <w:r>
              <w:rPr>
                <w:rFonts w:ascii="Arial" w:hAnsi="Arial" w:cs="Arial"/>
                <w:sz w:val="22"/>
                <w:szCs w:val="22"/>
              </w:rPr>
              <w:t>22</w:t>
            </w:r>
          </w:p>
        </w:tc>
        <w:tc>
          <w:tcPr>
            <w:tcW w:w="6945" w:type="dxa"/>
            <w:vAlign w:val="center"/>
          </w:tcPr>
          <w:p w14:paraId="3A71CA2B" w14:textId="2C81E1D7" w:rsidR="00BA52B1" w:rsidRDefault="00BA52B1" w:rsidP="00BA52B1">
            <w:pPr>
              <w:jc w:val="both"/>
              <w:rPr>
                <w:rFonts w:ascii="Arial" w:hAnsi="Arial" w:cs="Arial"/>
                <w:sz w:val="22"/>
                <w:szCs w:val="22"/>
              </w:rPr>
            </w:pPr>
            <w:r>
              <w:rPr>
                <w:rFonts w:ascii="Arial" w:hAnsi="Arial" w:cs="Arial"/>
                <w:sz w:val="22"/>
                <w:szCs w:val="22"/>
              </w:rPr>
              <w:t>Further reading and useful links</w:t>
            </w:r>
          </w:p>
        </w:tc>
        <w:tc>
          <w:tcPr>
            <w:tcW w:w="1276" w:type="dxa"/>
            <w:vAlign w:val="center"/>
          </w:tcPr>
          <w:p w14:paraId="3A65A8D1" w14:textId="5C826F04" w:rsidR="00BA52B1" w:rsidRPr="00A60502" w:rsidRDefault="007F39A1" w:rsidP="007F39A1">
            <w:pPr>
              <w:jc w:val="center"/>
              <w:rPr>
                <w:rFonts w:ascii="Arial" w:hAnsi="Arial" w:cs="Arial"/>
                <w:sz w:val="22"/>
                <w:szCs w:val="22"/>
              </w:rPr>
            </w:pPr>
            <w:r>
              <w:rPr>
                <w:rFonts w:ascii="Arial" w:hAnsi="Arial" w:cs="Arial"/>
                <w:sz w:val="22"/>
                <w:szCs w:val="22"/>
              </w:rPr>
              <w:t>20</w:t>
            </w:r>
          </w:p>
        </w:tc>
      </w:tr>
    </w:tbl>
    <w:p w14:paraId="3651AF40" w14:textId="77777777" w:rsidR="006E3EEB" w:rsidRDefault="006E3EEB" w:rsidP="00BA52B1">
      <w:pPr>
        <w:pStyle w:val="Heading1"/>
        <w:jc w:val="both"/>
        <w:divId w:val="1919245246"/>
        <w:rPr>
          <w:rFonts w:ascii="Arial" w:eastAsia="Times New Roman" w:hAnsi="Arial" w:cs="Arial"/>
          <w:sz w:val="22"/>
          <w:szCs w:val="22"/>
        </w:rPr>
      </w:pPr>
    </w:p>
    <w:p w14:paraId="498B40EB" w14:textId="77777777" w:rsidR="00BA52B1" w:rsidRDefault="00BA52B1" w:rsidP="00BA52B1">
      <w:pPr>
        <w:jc w:val="both"/>
        <w:divId w:val="1919245246"/>
      </w:pPr>
    </w:p>
    <w:p w14:paraId="6D413848" w14:textId="77777777" w:rsidR="00BA52B1" w:rsidRDefault="00BA52B1" w:rsidP="00BA52B1">
      <w:pPr>
        <w:jc w:val="both"/>
        <w:divId w:val="1919245246"/>
      </w:pPr>
    </w:p>
    <w:p w14:paraId="31A9B0C6" w14:textId="77777777" w:rsidR="00BA52B1" w:rsidRDefault="00BA52B1" w:rsidP="00BA52B1">
      <w:pPr>
        <w:jc w:val="both"/>
        <w:divId w:val="1919245246"/>
      </w:pPr>
    </w:p>
    <w:p w14:paraId="5BC2B80D" w14:textId="77777777" w:rsidR="00BA52B1" w:rsidRDefault="00BA52B1" w:rsidP="00BA52B1">
      <w:pPr>
        <w:jc w:val="both"/>
        <w:divId w:val="1919245246"/>
      </w:pPr>
    </w:p>
    <w:p w14:paraId="39E65E91" w14:textId="77777777" w:rsidR="00BA52B1" w:rsidRDefault="00BA52B1" w:rsidP="00BA52B1">
      <w:pPr>
        <w:jc w:val="both"/>
        <w:divId w:val="1919245246"/>
      </w:pPr>
    </w:p>
    <w:p w14:paraId="452A5D66" w14:textId="77777777" w:rsidR="00BA52B1" w:rsidRPr="00BA52B1" w:rsidRDefault="00BA52B1" w:rsidP="00BA52B1">
      <w:pPr>
        <w:jc w:val="both"/>
        <w:divId w:val="1919245246"/>
      </w:pPr>
    </w:p>
    <w:p w14:paraId="44F5D0A3" w14:textId="77777777" w:rsidR="006E3EEB" w:rsidRPr="00E72C2B" w:rsidRDefault="006E3EEB" w:rsidP="00BA52B1">
      <w:pPr>
        <w:jc w:val="both"/>
        <w:divId w:val="1919245246"/>
        <w:rPr>
          <w:rFonts w:ascii="Arial" w:hAnsi="Arial" w:cs="Arial"/>
          <w:sz w:val="22"/>
          <w:szCs w:val="22"/>
        </w:rPr>
      </w:pPr>
    </w:p>
    <w:p w14:paraId="60E2747D" w14:textId="775C9875"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lastRenderedPageBreak/>
        <w:t>1. Introduction and core principles</w:t>
      </w:r>
    </w:p>
    <w:p w14:paraId="6A9BC948" w14:textId="453BABA5" w:rsidR="0025407A" w:rsidRPr="00E72C2B" w:rsidRDefault="00DF07B7" w:rsidP="00BA52B1">
      <w:pPr>
        <w:spacing w:before="100" w:beforeAutospacing="1" w:after="100" w:afterAutospacing="1"/>
        <w:jc w:val="both"/>
        <w:divId w:val="1919245246"/>
        <w:rPr>
          <w:rFonts w:ascii="Arial" w:hAnsi="Arial" w:cs="Arial"/>
          <w:sz w:val="22"/>
          <w:szCs w:val="22"/>
        </w:rPr>
      </w:pPr>
      <w:proofErr w:type="spellStart"/>
      <w:r w:rsidRPr="00DF07B7">
        <w:rPr>
          <w:rFonts w:ascii="Arial" w:hAnsi="Arial" w:cs="Arial"/>
          <w:sz w:val="22"/>
          <w:szCs w:val="22"/>
        </w:rPr>
        <w:t>Easterside</w:t>
      </w:r>
      <w:proofErr w:type="spellEnd"/>
      <w:r w:rsidRPr="00DF07B7">
        <w:rPr>
          <w:rFonts w:ascii="Arial" w:hAnsi="Arial" w:cs="Arial"/>
          <w:sz w:val="22"/>
          <w:szCs w:val="22"/>
        </w:rPr>
        <w:t xml:space="preserve"> Academy</w:t>
      </w:r>
      <w:r>
        <w:rPr>
          <w:rFonts w:ascii="Arial" w:hAnsi="Arial" w:cs="Arial"/>
          <w:b/>
          <w:bCs/>
          <w:sz w:val="22"/>
          <w:szCs w:val="22"/>
        </w:rPr>
        <w:t xml:space="preserve"> </w:t>
      </w:r>
      <w:r w:rsidR="0025407A" w:rsidRPr="00E72C2B">
        <w:rPr>
          <w:rFonts w:ascii="Arial" w:hAnsi="Arial" w:cs="Arial"/>
          <w:sz w:val="22"/>
          <w:szCs w:val="22"/>
        </w:rPr>
        <w:t xml:space="preserve">is committed to providing a safe, </w:t>
      </w:r>
      <w:proofErr w:type="gramStart"/>
      <w:r w:rsidR="0025407A" w:rsidRPr="00E72C2B">
        <w:rPr>
          <w:rFonts w:ascii="Arial" w:hAnsi="Arial" w:cs="Arial"/>
          <w:sz w:val="22"/>
          <w:szCs w:val="22"/>
        </w:rPr>
        <w:t>inclusive</w:t>
      </w:r>
      <w:proofErr w:type="gramEnd"/>
      <w:r w:rsidR="0025407A" w:rsidRPr="00E72C2B">
        <w:rPr>
          <w:rFonts w:ascii="Arial" w:hAnsi="Arial" w:cs="Arial"/>
          <w:sz w:val="22"/>
          <w:szCs w:val="22"/>
        </w:rPr>
        <w:t xml:space="preserve"> and welcoming environment for pupils, staff, volunteers and visitors with allergies</w:t>
      </w:r>
      <w:r w:rsidR="00342209" w:rsidRPr="00E72C2B">
        <w:rPr>
          <w:rFonts w:ascii="Arial" w:hAnsi="Arial" w:cs="Arial"/>
          <w:sz w:val="22"/>
          <w:szCs w:val="22"/>
        </w:rPr>
        <w:t xml:space="preserve">. </w:t>
      </w:r>
      <w:r w:rsidR="00835739" w:rsidRPr="00E72C2B">
        <w:rPr>
          <w:rFonts w:ascii="Arial" w:hAnsi="Arial" w:cs="Arial"/>
          <w:sz w:val="22"/>
          <w:szCs w:val="22"/>
        </w:rPr>
        <w:t>The purpose of this policy is to minimise the risk of exposure to allergens, protect pupils and adults from avoidable harm, provide safe and inclusive access to school life, and ensure that staff respond promptly and effectively to an allergic reaction, including anaphylaxis. Thereby p</w:t>
      </w:r>
      <w:r w:rsidR="0025407A" w:rsidRPr="00E72C2B">
        <w:rPr>
          <w:rFonts w:ascii="Arial" w:hAnsi="Arial" w:cs="Arial"/>
          <w:sz w:val="22"/>
          <w:szCs w:val="22"/>
        </w:rPr>
        <w:t>revent</w:t>
      </w:r>
      <w:r w:rsidR="00835739" w:rsidRPr="00E72C2B">
        <w:rPr>
          <w:rFonts w:ascii="Arial" w:hAnsi="Arial" w:cs="Arial"/>
          <w:sz w:val="22"/>
          <w:szCs w:val="22"/>
        </w:rPr>
        <w:t>ing</w:t>
      </w:r>
      <w:r w:rsidR="0025407A" w:rsidRPr="00E72C2B">
        <w:rPr>
          <w:rFonts w:ascii="Arial" w:hAnsi="Arial" w:cs="Arial"/>
          <w:sz w:val="22"/>
          <w:szCs w:val="22"/>
        </w:rPr>
        <w:t xml:space="preserve"> pupils with allergies from being disadvantaged or unnecessarily excluded from school life.</w:t>
      </w:r>
    </w:p>
    <w:p w14:paraId="5BAB7F80" w14:textId="77777777" w:rsidR="00D30A35" w:rsidRPr="00E72C2B" w:rsidRDefault="00D30A35" w:rsidP="00BA52B1">
      <w:pPr>
        <w:spacing w:before="100" w:beforeAutospacing="1" w:after="100" w:afterAutospacing="1"/>
        <w:jc w:val="both"/>
        <w:divId w:val="1919245246"/>
        <w:rPr>
          <w:rFonts w:ascii="Arial" w:hAnsi="Arial" w:cs="Arial"/>
          <w:sz w:val="22"/>
          <w:szCs w:val="22"/>
        </w:rPr>
      </w:pPr>
      <w:r w:rsidRPr="00E72C2B">
        <w:rPr>
          <w:rFonts w:ascii="Arial" w:hAnsi="Arial" w:cs="Arial"/>
          <w:sz w:val="22"/>
          <w:szCs w:val="22"/>
        </w:rPr>
        <w:t>The policy applies across the whole school and includes teaching and learning, food technology and other curriculum activities, school meals, packed lunches, breakfast clubs, after-school provision, wrap-around care, EYFS, celebrations, sporting activities, educational visits, transport, residential visits and activities delivered by third parties.</w:t>
      </w:r>
    </w:p>
    <w:p w14:paraId="5D472BB6" w14:textId="77777777" w:rsidR="00D30A35" w:rsidRPr="00E72C2B" w:rsidRDefault="00D30A35" w:rsidP="00BA52B1">
      <w:pPr>
        <w:spacing w:before="100" w:beforeAutospacing="1" w:after="100" w:afterAutospacing="1"/>
        <w:jc w:val="both"/>
        <w:divId w:val="1919245246"/>
        <w:rPr>
          <w:rFonts w:ascii="Arial" w:hAnsi="Arial" w:cs="Arial"/>
          <w:sz w:val="22"/>
          <w:szCs w:val="22"/>
        </w:rPr>
      </w:pPr>
      <w:r w:rsidRPr="00E72C2B">
        <w:rPr>
          <w:rFonts w:ascii="Arial" w:hAnsi="Arial" w:cs="Arial"/>
          <w:sz w:val="22"/>
          <w:szCs w:val="22"/>
        </w:rPr>
        <w:t>Allergy safety is a shared responsibility. The school will work collaboratively with pupils, parents and carers, healthcare professionals, the Enquire Learning Trust, catering teams and external providers. Procedures will be proportionate, practical and based on current medical information. Pupils with allergies or other dietary requirements will be supported to participate fully in school life without unnecessary restrictions or stigma.</w:t>
      </w:r>
    </w:p>
    <w:p w14:paraId="2779C4BA" w14:textId="77777777"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sz w:val="22"/>
          <w:szCs w:val="22"/>
        </w:rPr>
        <w:t>Allergy is a broad term covering different allergic diseases. Food allergy, asthma, eczema and seasonal rhinitis may coexist. Food allergy must be distinguished from food intolerance and coeliac disease. Intolerance and coeliac disease may require dietary management but do not, in themselves, create a risk of anaphylaxis. Any individual medical condition must nevertheless be managed in accordance with appropriate clinical advice and the individual’s care arrangements.</w:t>
      </w:r>
    </w:p>
    <w:p w14:paraId="057CE552" w14:textId="77777777"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sz w:val="22"/>
          <w:szCs w:val="22"/>
        </w:rPr>
        <w:t>Anaphylaxis is a severe, rapidly developing allergic reaction. It may follow exposure to food, insect venom, medication, latex or another allergen. Symptoms can progress quickly and may occur without a rash. Suspected anaphylaxis is always an emergency: adrenaline must be administered without delay and emergency services must be called.</w:t>
      </w:r>
    </w:p>
    <w:p w14:paraId="237634C9" w14:textId="77777777"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sz w:val="22"/>
          <w:szCs w:val="22"/>
        </w:rPr>
        <w:t>The school recognises that severe allergies may meet the definition of disability under the Equality Act 2010. Reasonable adjustments, inclusive planning and non-discriminatory treatment will be considered for pupils and staff who require them. Allergy management will be linked with safeguarding, health and safety, medical conditions, special educational needs and disability, behaviour, anti-bullying, attendance, educational visits and food-safety arrangements.</w:t>
      </w:r>
    </w:p>
    <w:p w14:paraId="08D3CD21" w14:textId="77777777"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2. Emergency treatment and management of anaphylaxis</w:t>
      </w:r>
    </w:p>
    <w:p w14:paraId="407110C1" w14:textId="77777777" w:rsidR="0025407A" w:rsidRPr="00E72C2B" w:rsidRDefault="0025407A" w:rsidP="00BA52B1">
      <w:pPr>
        <w:pStyle w:val="Heading2"/>
        <w:jc w:val="both"/>
        <w:divId w:val="1919245246"/>
        <w:rPr>
          <w:rFonts w:ascii="Arial" w:eastAsia="Times New Roman" w:hAnsi="Arial" w:cs="Arial"/>
          <w:sz w:val="22"/>
          <w:szCs w:val="22"/>
        </w:rPr>
      </w:pPr>
      <w:r w:rsidRPr="00BA52B1">
        <w:rPr>
          <w:rFonts w:ascii="Arial" w:eastAsia="Times New Roman" w:hAnsi="Arial" w:cs="Arial"/>
          <w:color w:val="E97132" w:themeColor="accent2"/>
          <w:sz w:val="22"/>
          <w:szCs w:val="22"/>
        </w:rPr>
        <w:t>2.1 Mild-to-moderate symptoms</w:t>
      </w:r>
    </w:p>
    <w:p w14:paraId="4C9C8492" w14:textId="77777777" w:rsidR="0025407A" w:rsidRPr="00E72C2B" w:rsidRDefault="0025407A" w:rsidP="00BA52B1">
      <w:pPr>
        <w:numPr>
          <w:ilvl w:val="0"/>
          <w:numId w:val="2"/>
        </w:numPr>
        <w:spacing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hives or a red, raised rash;</w:t>
      </w:r>
    </w:p>
    <w:p w14:paraId="2B96A151" w14:textId="77777777" w:rsidR="0025407A" w:rsidRPr="00E72C2B" w:rsidRDefault="0025407A" w:rsidP="00BA52B1">
      <w:pPr>
        <w:numPr>
          <w:ilvl w:val="0"/>
          <w:numId w:val="2"/>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itching or tingling in the mouth;</w:t>
      </w:r>
    </w:p>
    <w:p w14:paraId="4CB776D1" w14:textId="77777777" w:rsidR="0025407A" w:rsidRPr="00E72C2B" w:rsidRDefault="0025407A" w:rsidP="00BA52B1">
      <w:pPr>
        <w:numPr>
          <w:ilvl w:val="0"/>
          <w:numId w:val="2"/>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swelling of the lips, face or eyes;</w:t>
      </w:r>
    </w:p>
    <w:p w14:paraId="35561A53" w14:textId="77777777" w:rsidR="0025407A" w:rsidRPr="00E72C2B" w:rsidRDefault="0025407A" w:rsidP="00BA52B1">
      <w:pPr>
        <w:numPr>
          <w:ilvl w:val="0"/>
          <w:numId w:val="2"/>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stomach pain or vomiting;</w:t>
      </w:r>
    </w:p>
    <w:p w14:paraId="433CB94B" w14:textId="77777777" w:rsidR="0025407A" w:rsidRPr="00E72C2B" w:rsidRDefault="0025407A" w:rsidP="00BA52B1">
      <w:pPr>
        <w:numPr>
          <w:ilvl w:val="0"/>
          <w:numId w:val="2"/>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mild throat tightness; and</w:t>
      </w:r>
    </w:p>
    <w:p w14:paraId="0B9D559B" w14:textId="77777777" w:rsidR="0025407A" w:rsidRPr="00E72C2B" w:rsidRDefault="0025407A" w:rsidP="00BA52B1">
      <w:pPr>
        <w:numPr>
          <w:ilvl w:val="0"/>
          <w:numId w:val="2"/>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a sudden change in behaviour.</w:t>
      </w:r>
    </w:p>
    <w:p w14:paraId="2DE9C93E"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lastRenderedPageBreak/>
        <w:t>Follow the person’s Allergy Action Plan or IHP. Antihistamines must only be given in accordance with the plan, school procedures and the medicine’s instructions. Continue close observation because symptoms may progress.</w:t>
      </w:r>
    </w:p>
    <w:p w14:paraId="7CDA1042" w14:textId="77777777" w:rsidR="0025407A" w:rsidRPr="00BA52B1" w:rsidRDefault="0025407A" w:rsidP="00BA52B1">
      <w:pPr>
        <w:pStyle w:val="Heading2"/>
        <w:jc w:val="both"/>
        <w:divId w:val="1919245246"/>
        <w:rPr>
          <w:rFonts w:ascii="Arial" w:eastAsia="Times New Roman" w:hAnsi="Arial" w:cs="Arial"/>
          <w:color w:val="E97132" w:themeColor="accent2"/>
          <w:sz w:val="22"/>
          <w:szCs w:val="22"/>
        </w:rPr>
      </w:pPr>
      <w:r w:rsidRPr="00BA52B1">
        <w:rPr>
          <w:rFonts w:ascii="Arial" w:eastAsia="Times New Roman" w:hAnsi="Arial" w:cs="Arial"/>
          <w:color w:val="E97132" w:themeColor="accent2"/>
          <w:sz w:val="22"/>
          <w:szCs w:val="22"/>
        </w:rPr>
        <w:t>2.2 ABC symptoms of anaphylaxis</w:t>
      </w:r>
    </w:p>
    <w:p w14:paraId="54AEB1C8" w14:textId="77777777" w:rsidR="0025407A" w:rsidRPr="00E72C2B" w:rsidRDefault="0025407A" w:rsidP="00BA52B1">
      <w:pPr>
        <w:numPr>
          <w:ilvl w:val="0"/>
          <w:numId w:val="3"/>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b/>
          <w:bCs/>
          <w:sz w:val="22"/>
          <w:szCs w:val="22"/>
        </w:rPr>
        <w:t>Airway:</w:t>
      </w:r>
      <w:r w:rsidRPr="00E72C2B">
        <w:rPr>
          <w:rFonts w:ascii="Arial" w:eastAsia="Times New Roman" w:hAnsi="Arial" w:cs="Arial"/>
          <w:sz w:val="22"/>
          <w:szCs w:val="22"/>
        </w:rPr>
        <w:t xml:space="preserve"> swelling of the throat or tongue, hoarse voice or difficulty swallowing;</w:t>
      </w:r>
    </w:p>
    <w:p w14:paraId="4CE71E98" w14:textId="77777777" w:rsidR="0025407A" w:rsidRPr="00E72C2B" w:rsidRDefault="0025407A" w:rsidP="00BA52B1">
      <w:pPr>
        <w:numPr>
          <w:ilvl w:val="0"/>
          <w:numId w:val="3"/>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b/>
          <w:bCs/>
          <w:sz w:val="22"/>
          <w:szCs w:val="22"/>
        </w:rPr>
        <w:t>Breathing:</w:t>
      </w:r>
      <w:r w:rsidRPr="00E72C2B">
        <w:rPr>
          <w:rFonts w:ascii="Arial" w:eastAsia="Times New Roman" w:hAnsi="Arial" w:cs="Arial"/>
          <w:sz w:val="22"/>
          <w:szCs w:val="22"/>
        </w:rPr>
        <w:t xml:space="preserve"> wheezing, sudden breathing difficulty, noisy breathing or persistent cough; and</w:t>
      </w:r>
    </w:p>
    <w:p w14:paraId="598D9E5C" w14:textId="77777777" w:rsidR="0025407A" w:rsidRPr="00E72C2B" w:rsidRDefault="0025407A" w:rsidP="00BA52B1">
      <w:pPr>
        <w:numPr>
          <w:ilvl w:val="0"/>
          <w:numId w:val="3"/>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b/>
          <w:bCs/>
          <w:sz w:val="22"/>
          <w:szCs w:val="22"/>
        </w:rPr>
        <w:t>Circulation:</w:t>
      </w:r>
      <w:r w:rsidRPr="00E72C2B">
        <w:rPr>
          <w:rFonts w:ascii="Arial" w:eastAsia="Times New Roman" w:hAnsi="Arial" w:cs="Arial"/>
          <w:sz w:val="22"/>
          <w:szCs w:val="22"/>
        </w:rPr>
        <w:t xml:space="preserve"> dizziness, faintness, unusual sleepiness, confusion, pale or clammy skin, collapse or loss of consciousness.</w:t>
      </w:r>
    </w:p>
    <w:p w14:paraId="290113E7"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Anaphylaxis may be present even when there is no rash. If a person with a known allergy develops sudden breathing difficulty, treat the situation as suspected anaphylaxis.</w:t>
      </w:r>
    </w:p>
    <w:p w14:paraId="29654EA6" w14:textId="77777777" w:rsidR="0025407A" w:rsidRPr="00BA52B1" w:rsidRDefault="0025407A" w:rsidP="00BA52B1">
      <w:pPr>
        <w:pStyle w:val="Heading2"/>
        <w:jc w:val="both"/>
        <w:divId w:val="1919245246"/>
        <w:rPr>
          <w:rFonts w:ascii="Arial" w:eastAsia="Times New Roman" w:hAnsi="Arial" w:cs="Arial"/>
          <w:color w:val="E97132" w:themeColor="accent2"/>
          <w:sz w:val="22"/>
          <w:szCs w:val="22"/>
        </w:rPr>
      </w:pPr>
      <w:r w:rsidRPr="00BA52B1">
        <w:rPr>
          <w:rFonts w:ascii="Arial" w:eastAsia="Times New Roman" w:hAnsi="Arial" w:cs="Arial"/>
          <w:color w:val="E97132" w:themeColor="accent2"/>
          <w:sz w:val="22"/>
          <w:szCs w:val="22"/>
        </w:rPr>
        <w:t>2.3 Immediate action</w:t>
      </w:r>
    </w:p>
    <w:p w14:paraId="2E8705F4"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Stay with the person, call for assistance and bring their prescribed adrenaline device or the nearest appropriate spare device.</w:t>
      </w:r>
    </w:p>
    <w:p w14:paraId="0CFC3EB4"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Keep the person where they are. Do not send them to the medical room or office without suitable supervision.</w:t>
      </w:r>
    </w:p>
    <w:p w14:paraId="43FE49CB"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Lay the person flat with their legs raised. If they are struggling to breathe, allow them to sit with legs extended for the shortest possible time.</w:t>
      </w:r>
    </w:p>
    <w:p w14:paraId="0D61D8C0"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Administer adrenaline without delay, following the instructions on the device. Note the time of administration.</w:t>
      </w:r>
    </w:p>
    <w:p w14:paraId="7DC4F5B8"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 xml:space="preserve">Call 999 and state clearly: </w:t>
      </w:r>
      <w:r w:rsidRPr="00E72C2B">
        <w:rPr>
          <w:rFonts w:ascii="Arial" w:eastAsia="Times New Roman" w:hAnsi="Arial" w:cs="Arial"/>
          <w:b/>
          <w:bCs/>
          <w:sz w:val="22"/>
          <w:szCs w:val="22"/>
        </w:rPr>
        <w:t>“Anaphylaxis.”</w:t>
      </w:r>
      <w:r w:rsidRPr="00E72C2B">
        <w:rPr>
          <w:rFonts w:ascii="Arial" w:eastAsia="Times New Roman" w:hAnsi="Arial" w:cs="Arial"/>
          <w:sz w:val="22"/>
          <w:szCs w:val="22"/>
        </w:rPr>
        <w:t xml:space="preserve"> Give the school address and follow the operator’s instructions.</w:t>
      </w:r>
    </w:p>
    <w:p w14:paraId="081387FD"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If there is no improvement after five minutes, administer a second adrenaline device if available and appropriate.</w:t>
      </w:r>
    </w:p>
    <w:p w14:paraId="70549700"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If the person has no signs of life, begin CPR and follow the emergency operator’s instructions.</w:t>
      </w:r>
    </w:p>
    <w:p w14:paraId="7831CDA3"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Contact the parent or carer as soon as practicable, without delaying treatment.</w:t>
      </w:r>
    </w:p>
    <w:p w14:paraId="29AAE31F"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Keep the person under continuous supervision and do not stand them up or move them unnecessarily.</w:t>
      </w:r>
    </w:p>
    <w:p w14:paraId="1BD7EE50" w14:textId="77777777" w:rsidR="0025407A" w:rsidRPr="00E72C2B" w:rsidRDefault="0025407A" w:rsidP="00BA52B1">
      <w:pPr>
        <w:numPr>
          <w:ilvl w:val="0"/>
          <w:numId w:val="4"/>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Ensure that the person attends hospital for observation, even if symptoms improve.</w:t>
      </w:r>
    </w:p>
    <w:p w14:paraId="45DE2291"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Where a person has both asthma and a serious allergy, administer adrenaline first if there is doubt whether the episode is an asthma attack or anaphylaxis. The person must not be left alone while awaiting the ambulance.</w:t>
      </w:r>
    </w:p>
    <w:p w14:paraId="75E0F4A8" w14:textId="77777777"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3. Minimising allergen exposure</w:t>
      </w:r>
    </w:p>
    <w:p w14:paraId="5216C505" w14:textId="070E6AA8" w:rsidR="0025407A" w:rsidRPr="00E72C2B" w:rsidRDefault="00DF07B7" w:rsidP="00BA52B1">
      <w:pPr>
        <w:spacing w:before="100" w:beforeAutospacing="1" w:after="100" w:afterAutospacing="1"/>
        <w:jc w:val="both"/>
        <w:divId w:val="1919245246"/>
        <w:rPr>
          <w:rFonts w:ascii="Arial" w:eastAsiaTheme="minorEastAsia" w:hAnsi="Arial" w:cs="Arial"/>
          <w:sz w:val="22"/>
          <w:szCs w:val="22"/>
        </w:rPr>
      </w:pPr>
      <w:proofErr w:type="spellStart"/>
      <w:r w:rsidRPr="00DF07B7">
        <w:rPr>
          <w:rFonts w:ascii="Arial" w:hAnsi="Arial" w:cs="Arial"/>
          <w:sz w:val="22"/>
          <w:szCs w:val="22"/>
        </w:rPr>
        <w:t>Easterside</w:t>
      </w:r>
      <w:proofErr w:type="spellEnd"/>
      <w:r w:rsidRPr="00DF07B7">
        <w:rPr>
          <w:rFonts w:ascii="Arial" w:hAnsi="Arial" w:cs="Arial"/>
          <w:sz w:val="22"/>
          <w:szCs w:val="22"/>
        </w:rPr>
        <w:t xml:space="preserve"> Academy</w:t>
      </w:r>
      <w:r>
        <w:rPr>
          <w:rFonts w:ascii="Arial" w:hAnsi="Arial" w:cs="Arial"/>
          <w:b/>
          <w:bCs/>
          <w:sz w:val="22"/>
          <w:szCs w:val="22"/>
        </w:rPr>
        <w:t xml:space="preserve"> </w:t>
      </w:r>
      <w:r w:rsidR="0025407A" w:rsidRPr="00E72C2B">
        <w:rPr>
          <w:rFonts w:ascii="Arial" w:hAnsi="Arial" w:cs="Arial"/>
          <w:sz w:val="22"/>
          <w:szCs w:val="22"/>
        </w:rPr>
        <w:t>will complete and review a whole-school allergy risk assessment at least annually and after a significant incident or near miss. The assessment will cover:</w:t>
      </w:r>
    </w:p>
    <w:p w14:paraId="4E91318C"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food used in lessons, practical work, cooking, science, art and technology;</w:t>
      </w:r>
    </w:p>
    <w:p w14:paraId="3326B4CE"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food brought from home or supplied for celebrations and rewards;</w:t>
      </w:r>
    </w:p>
    <w:p w14:paraId="6EF320B8"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catering, dining, packed lunches and food service;</w:t>
      </w:r>
    </w:p>
    <w:p w14:paraId="003B238A"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breakfast clubs, after-school provision and third-party providers;</w:t>
      </w:r>
    </w:p>
    <w:p w14:paraId="77CF1FCC"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trips, sports fixtures, residential visits and transport;</w:t>
      </w:r>
    </w:p>
    <w:p w14:paraId="6003DDEE"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lastRenderedPageBreak/>
        <w:t>non-food allergens, including latex, medication, plants, animals and therapy or school dogs;</w:t>
      </w:r>
    </w:p>
    <w:p w14:paraId="0F65CF40"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cleaning, hand hygiene and cross-contamination;</w:t>
      </w:r>
    </w:p>
    <w:p w14:paraId="4FCC9148"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visitors, volunteers, contractors, temporary staff and cover staff;</w:t>
      </w:r>
    </w:p>
    <w:p w14:paraId="75EE587C"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festivals, parties, communal events and fundraising activities; and</w:t>
      </w:r>
    </w:p>
    <w:p w14:paraId="53C58B60" w14:textId="77777777" w:rsidR="0025407A" w:rsidRPr="00E72C2B" w:rsidRDefault="0025407A" w:rsidP="00BA52B1">
      <w:pPr>
        <w:numPr>
          <w:ilvl w:val="0"/>
          <w:numId w:val="5"/>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access to emergency medication and proximity to emergency care.</w:t>
      </w:r>
    </w:p>
    <w:p w14:paraId="5C80C54E"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Control measures may include adapting activities, restricting an allergen to the smallest area and shortest period reasonably necessary, improving cleaning, separating preparation by area or time, providing clear information, briefing staff and ensuring immediate access to medication. No food will be prohibited across the whole school without a documented risk assessment and appropriate advice.</w:t>
      </w:r>
    </w:p>
    <w:p w14:paraId="531E1C99" w14:textId="77777777"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4. Allergy awareness and nut bans</w:t>
      </w:r>
    </w:p>
    <w:p w14:paraId="453BFC90"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The school will promote an allergy-aware culture rather than relying on a false guarantee that the environment is allergen-free. Nuts are only one of many possible allergens, and a blanket nut ban cannot guarantee that exposure will not occur. The school will communicate expectations to pupils, families, staff, visitors, volunteers, PTAs and contractors and will provide age-appropriate education through assemblies, PSHE, tutor time and induction.</w:t>
      </w:r>
    </w:p>
    <w:p w14:paraId="2954F821" w14:textId="77777777" w:rsidR="0025407A" w:rsidRPr="00E72C2B" w:rsidRDefault="0025407A" w:rsidP="00BA52B1">
      <w:pPr>
        <w:spacing w:before="100" w:beforeAutospacing="1" w:after="100" w:afterAutospacing="1"/>
        <w:jc w:val="both"/>
        <w:divId w:val="1919245246"/>
        <w:rPr>
          <w:rFonts w:ascii="Arial" w:hAnsi="Arial" w:cs="Arial"/>
          <w:sz w:val="22"/>
          <w:szCs w:val="22"/>
        </w:rPr>
      </w:pPr>
      <w:r w:rsidRPr="00E72C2B">
        <w:rPr>
          <w:rFonts w:ascii="Arial" w:hAnsi="Arial" w:cs="Arial"/>
          <w:sz w:val="22"/>
          <w:szCs w:val="22"/>
        </w:rPr>
        <w:t>Food must not be shared, swapped or traded. Bullying, stigmatisation, deliberate exposure, unsafe pranks or exclusion linked to allergy or dietary requirements will be treated seriously under safeguarding, behaviour and anti-bullying procedures.</w:t>
      </w:r>
    </w:p>
    <w:p w14:paraId="3BBFDF55" w14:textId="77777777"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5. Food provision and catering</w:t>
      </w:r>
    </w:p>
    <w:p w14:paraId="4AE79572" w14:textId="3C67F1B5"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 xml:space="preserve">The school and its catering </w:t>
      </w:r>
      <w:r w:rsidR="00356F03" w:rsidRPr="00E72C2B">
        <w:rPr>
          <w:rFonts w:ascii="Arial" w:hAnsi="Arial" w:cs="Arial"/>
          <w:sz w:val="22"/>
          <w:szCs w:val="22"/>
        </w:rPr>
        <w:t>team</w:t>
      </w:r>
      <w:r w:rsidRPr="00E72C2B">
        <w:rPr>
          <w:rFonts w:ascii="Arial" w:hAnsi="Arial" w:cs="Arial"/>
          <w:sz w:val="22"/>
          <w:szCs w:val="22"/>
        </w:rPr>
        <w:t xml:space="preserve"> will comply with applicable food-information and food-safety requirements and will ensure that allergen information is accurate, current and accessible. The school will provide cater</w:t>
      </w:r>
      <w:r w:rsidR="00356F03" w:rsidRPr="00E72C2B">
        <w:rPr>
          <w:rFonts w:ascii="Arial" w:hAnsi="Arial" w:cs="Arial"/>
          <w:sz w:val="22"/>
          <w:szCs w:val="22"/>
        </w:rPr>
        <w:t>ing teams</w:t>
      </w:r>
      <w:r w:rsidRPr="00E72C2B">
        <w:rPr>
          <w:rFonts w:ascii="Arial" w:hAnsi="Arial" w:cs="Arial"/>
          <w:sz w:val="22"/>
          <w:szCs w:val="22"/>
        </w:rPr>
        <w:t xml:space="preserve"> with timely, accurate information about pupils’ allergies and dietary requirements.</w:t>
      </w:r>
    </w:p>
    <w:p w14:paraId="315D20E3" w14:textId="77777777" w:rsidR="0025407A" w:rsidRPr="00E72C2B" w:rsidRDefault="0025407A" w:rsidP="00BA52B1">
      <w:pPr>
        <w:spacing w:before="100" w:beforeAutospacing="1" w:after="0"/>
        <w:jc w:val="both"/>
        <w:divId w:val="1919245246"/>
        <w:rPr>
          <w:rFonts w:ascii="Arial" w:hAnsi="Arial" w:cs="Arial"/>
          <w:sz w:val="22"/>
          <w:szCs w:val="22"/>
        </w:rPr>
      </w:pPr>
      <w:r w:rsidRPr="00E72C2B">
        <w:rPr>
          <w:rFonts w:ascii="Arial" w:hAnsi="Arial" w:cs="Arial"/>
          <w:sz w:val="22"/>
          <w:szCs w:val="22"/>
        </w:rPr>
        <w:t>Catering arrangements will include:</w:t>
      </w:r>
    </w:p>
    <w:p w14:paraId="5CC38293" w14:textId="77777777" w:rsidR="0025407A" w:rsidRPr="00E72C2B" w:rsidRDefault="0025407A" w:rsidP="00BA52B1">
      <w:pPr>
        <w:numPr>
          <w:ilvl w:val="0"/>
          <w:numId w:val="6"/>
        </w:numPr>
        <w:spacing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approved recipes and an up-to-date allergen matrix;</w:t>
      </w:r>
    </w:p>
    <w:p w14:paraId="537520A3"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supplier and manufacturer information for every ingredient;</w:t>
      </w:r>
    </w:p>
    <w:p w14:paraId="4F71E1E2"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checking substitute-product packaging before use;</w:t>
      </w:r>
    </w:p>
    <w:p w14:paraId="5EF37EAE"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accurate menus and allergen information for families and pupils;</w:t>
      </w:r>
    </w:p>
    <w:p w14:paraId="3E4FC269"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parent or carer access to the cook or catering manager where clarification is needed;</w:t>
      </w:r>
    </w:p>
    <w:p w14:paraId="14E210E3"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clear labelling of all food, including food used in classrooms;</w:t>
      </w:r>
    </w:p>
    <w:p w14:paraId="3FAE86AB"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communication of packed-lunch requirements for trips and fixtures;</w:t>
      </w:r>
    </w:p>
    <w:p w14:paraId="25711C6C"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safe arrangements for breakfast clubs, after-school provision and celebrations;</w:t>
      </w:r>
    </w:p>
    <w:p w14:paraId="7F5C2DF4"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two-person checking where a meal is matched to a pupil; and</w:t>
      </w:r>
    </w:p>
    <w:p w14:paraId="0E5BD7DD" w14:textId="77777777" w:rsidR="0025407A" w:rsidRPr="00E72C2B" w:rsidRDefault="0025407A" w:rsidP="00BA52B1">
      <w:pPr>
        <w:numPr>
          <w:ilvl w:val="0"/>
          <w:numId w:val="6"/>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immediate escalation where staff are uncertain.</w:t>
      </w:r>
    </w:p>
    <w:p w14:paraId="7474F440"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Catering staff must never guess about an ingredient, recipe or allergen. If information is incomplete or uncertain, the food must not be served until the matter has been checked and resolved. The supplied catering procedure requires recipes to be followed, allergen information to be maintained, catering staff to be briefed and concerns to be reported immediately.</w:t>
      </w:r>
    </w:p>
    <w:p w14:paraId="45CB3994" w14:textId="77777777"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lastRenderedPageBreak/>
        <w:t>6. Special-diet traffic-light system</w:t>
      </w:r>
    </w:p>
    <w:tbl>
      <w:tblPr>
        <w:tblW w:w="5000" w:type="pct"/>
        <w:tblCellMar>
          <w:left w:w="0" w:type="dxa"/>
          <w:right w:w="0" w:type="dxa"/>
        </w:tblCellMar>
        <w:tblLook w:val="04A0" w:firstRow="1" w:lastRow="0" w:firstColumn="1" w:lastColumn="0" w:noHBand="0" w:noVBand="1"/>
      </w:tblPr>
      <w:tblGrid>
        <w:gridCol w:w="969"/>
        <w:gridCol w:w="3136"/>
        <w:gridCol w:w="4905"/>
      </w:tblGrid>
      <w:tr w:rsidR="0025407A" w:rsidRPr="00E72C2B" w14:paraId="498F1C95" w14:textId="77777777">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206CC633" w14:textId="77777777" w:rsidR="0025407A" w:rsidRPr="00E72C2B" w:rsidRDefault="0025407A" w:rsidP="00BA52B1">
            <w:pPr>
              <w:jc w:val="both"/>
              <w:rPr>
                <w:rFonts w:ascii="Arial" w:eastAsia="Times New Roman" w:hAnsi="Arial" w:cs="Arial"/>
                <w:b/>
                <w:bCs/>
                <w:sz w:val="22"/>
                <w:szCs w:val="22"/>
              </w:rPr>
            </w:pPr>
            <w:r w:rsidRPr="00E72C2B">
              <w:rPr>
                <w:rFonts w:ascii="Arial" w:eastAsia="Times New Roman" w:hAnsi="Arial" w:cs="Arial"/>
                <w:b/>
                <w:bCs/>
                <w:sz w:val="22"/>
                <w:szCs w:val="22"/>
              </w:rPr>
              <w:t>Category</w:t>
            </w:r>
          </w:p>
        </w:tc>
        <w:tc>
          <w:tcPr>
            <w:tcW w:w="0" w:type="auto"/>
            <w:tcBorders>
              <w:top w:val="outset" w:sz="6" w:space="0" w:color="auto"/>
              <w:left w:val="outset" w:sz="6" w:space="0" w:color="auto"/>
              <w:bottom w:val="outset" w:sz="6" w:space="0" w:color="auto"/>
              <w:right w:val="outset" w:sz="6" w:space="0" w:color="auto"/>
            </w:tcBorders>
            <w:hideMark/>
          </w:tcPr>
          <w:p w14:paraId="07FC476E" w14:textId="77777777" w:rsidR="0025407A" w:rsidRPr="00E72C2B" w:rsidRDefault="0025407A" w:rsidP="00BA52B1">
            <w:pPr>
              <w:jc w:val="both"/>
              <w:rPr>
                <w:rFonts w:ascii="Arial" w:eastAsia="Times New Roman" w:hAnsi="Arial" w:cs="Arial"/>
                <w:b/>
                <w:bCs/>
                <w:sz w:val="22"/>
                <w:szCs w:val="22"/>
              </w:rPr>
            </w:pPr>
            <w:r w:rsidRPr="00E72C2B">
              <w:rPr>
                <w:rFonts w:ascii="Arial" w:eastAsia="Times New Roman" w:hAnsi="Arial" w:cs="Arial"/>
                <w:b/>
                <w:bCs/>
                <w:sz w:val="22"/>
                <w:szCs w:val="22"/>
              </w:rPr>
              <w:t>Meaning</w:t>
            </w:r>
          </w:p>
        </w:tc>
        <w:tc>
          <w:tcPr>
            <w:tcW w:w="0" w:type="auto"/>
            <w:tcBorders>
              <w:top w:val="outset" w:sz="6" w:space="0" w:color="auto"/>
              <w:left w:val="outset" w:sz="6" w:space="0" w:color="auto"/>
              <w:bottom w:val="outset" w:sz="6" w:space="0" w:color="auto"/>
              <w:right w:val="outset" w:sz="6" w:space="0" w:color="auto"/>
            </w:tcBorders>
            <w:hideMark/>
          </w:tcPr>
          <w:p w14:paraId="744D0393" w14:textId="77777777" w:rsidR="0025407A" w:rsidRPr="00E72C2B" w:rsidRDefault="0025407A" w:rsidP="00BA52B1">
            <w:pPr>
              <w:jc w:val="both"/>
              <w:rPr>
                <w:rFonts w:ascii="Arial" w:eastAsia="Times New Roman" w:hAnsi="Arial" w:cs="Arial"/>
                <w:b/>
                <w:bCs/>
                <w:sz w:val="22"/>
                <w:szCs w:val="22"/>
              </w:rPr>
            </w:pPr>
            <w:r w:rsidRPr="00E72C2B">
              <w:rPr>
                <w:rFonts w:ascii="Arial" w:eastAsia="Times New Roman" w:hAnsi="Arial" w:cs="Arial"/>
                <w:b/>
                <w:bCs/>
                <w:sz w:val="22"/>
                <w:szCs w:val="22"/>
              </w:rPr>
              <w:t>Minimum control</w:t>
            </w:r>
          </w:p>
        </w:tc>
      </w:tr>
      <w:tr w:rsidR="0025407A" w:rsidRPr="00E72C2B" w14:paraId="3965F15B" w14:textId="77777777">
        <w:trPr>
          <w:divId w:val="1919245246"/>
        </w:trPr>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248557A" w14:textId="77777777" w:rsidR="0025407A" w:rsidRPr="00E72C2B" w:rsidRDefault="0025407A" w:rsidP="00BA52B1">
            <w:pPr>
              <w:jc w:val="both"/>
              <w:rPr>
                <w:rFonts w:ascii="Arial" w:eastAsia="Times New Roman" w:hAnsi="Arial" w:cs="Arial"/>
                <w:sz w:val="22"/>
                <w:szCs w:val="22"/>
              </w:rPr>
            </w:pPr>
            <w:r w:rsidRPr="00E72C2B">
              <w:rPr>
                <w:rFonts w:ascii="Arial" w:eastAsia="Times New Roman" w:hAnsi="Arial" w:cs="Arial"/>
                <w:b/>
                <w:bCs/>
                <w:sz w:val="22"/>
                <w:szCs w:val="22"/>
              </w:rPr>
              <w:t>RED</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7C03D886"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Severe allergy or disclosed anaphylaxis risk, normally involving prescribed adrenaline.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3A967727"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Individually confirmed meal, covered and labelled with the pupil’s name, prepared using enhanced controls and served by an allocated member of staff.</w:t>
            </w:r>
          </w:p>
        </w:tc>
      </w:tr>
      <w:tr w:rsidR="0025407A" w:rsidRPr="00E72C2B" w14:paraId="509766BC" w14:textId="77777777">
        <w:trPr>
          <w:divId w:val="1919245246"/>
        </w:trPr>
        <w:tc>
          <w:tcPr>
            <w:tcW w:w="0" w:type="auto"/>
            <w:tcBorders>
              <w:top w:val="outset" w:sz="6" w:space="0" w:color="auto"/>
              <w:left w:val="outset" w:sz="6" w:space="0" w:color="auto"/>
              <w:bottom w:val="outset" w:sz="6" w:space="0" w:color="auto"/>
              <w:right w:val="outset" w:sz="6" w:space="0" w:color="auto"/>
            </w:tcBorders>
            <w:hideMark/>
          </w:tcPr>
          <w:p w14:paraId="16E8EFE6" w14:textId="77777777" w:rsidR="0025407A" w:rsidRPr="00E72C2B" w:rsidRDefault="0025407A" w:rsidP="00BA52B1">
            <w:pPr>
              <w:jc w:val="both"/>
              <w:rPr>
                <w:rFonts w:ascii="Arial" w:eastAsia="Times New Roman" w:hAnsi="Arial" w:cs="Arial"/>
                <w:sz w:val="22"/>
                <w:szCs w:val="22"/>
              </w:rPr>
            </w:pPr>
            <w:r w:rsidRPr="00E72C2B">
              <w:rPr>
                <w:rFonts w:ascii="Arial" w:eastAsia="Times New Roman" w:hAnsi="Arial" w:cs="Arial"/>
                <w:b/>
                <w:bCs/>
                <w:sz w:val="22"/>
                <w:szCs w:val="22"/>
              </w:rPr>
              <w:t>AMBER</w:t>
            </w:r>
          </w:p>
        </w:tc>
        <w:tc>
          <w:tcPr>
            <w:tcW w:w="0" w:type="auto"/>
            <w:tcBorders>
              <w:top w:val="outset" w:sz="6" w:space="0" w:color="auto"/>
              <w:left w:val="outset" w:sz="6" w:space="0" w:color="auto"/>
              <w:bottom w:val="outset" w:sz="6" w:space="0" w:color="auto"/>
              <w:right w:val="outset" w:sz="6" w:space="0" w:color="auto"/>
            </w:tcBorders>
            <w:hideMark/>
          </w:tcPr>
          <w:p w14:paraId="01481B1B"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 xml:space="preserve">Food intolerance or </w:t>
            </w:r>
            <w:proofErr w:type="gramStart"/>
            <w:r w:rsidRPr="00E72C2B">
              <w:rPr>
                <w:rFonts w:ascii="Arial" w:eastAsia="Times New Roman" w:hAnsi="Arial" w:cs="Arial"/>
                <w:sz w:val="22"/>
                <w:szCs w:val="22"/>
              </w:rPr>
              <w:t>other</w:t>
            </w:r>
            <w:proofErr w:type="gramEnd"/>
            <w:r w:rsidRPr="00E72C2B">
              <w:rPr>
                <w:rFonts w:ascii="Arial" w:eastAsia="Times New Roman" w:hAnsi="Arial" w:cs="Arial"/>
                <w:sz w:val="22"/>
                <w:szCs w:val="22"/>
              </w:rPr>
              <w:t xml:space="preserve"> non-anaphylactic medical dietary requirement.</w:t>
            </w:r>
          </w:p>
        </w:tc>
        <w:tc>
          <w:tcPr>
            <w:tcW w:w="0" w:type="auto"/>
            <w:tcBorders>
              <w:top w:val="outset" w:sz="6" w:space="0" w:color="auto"/>
              <w:left w:val="outset" w:sz="6" w:space="0" w:color="auto"/>
              <w:bottom w:val="outset" w:sz="6" w:space="0" w:color="auto"/>
              <w:right w:val="outset" w:sz="6" w:space="0" w:color="auto"/>
            </w:tcBorders>
            <w:hideMark/>
          </w:tcPr>
          <w:p w14:paraId="46449866"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Individually confirmed meal prepared using suitable controls and served by an allocated member of staff.</w:t>
            </w:r>
          </w:p>
        </w:tc>
      </w:tr>
      <w:tr w:rsidR="0025407A" w:rsidRPr="00E72C2B" w14:paraId="287881FB" w14:textId="77777777">
        <w:trPr>
          <w:divId w:val="1919245246"/>
        </w:trPr>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B4D0BE4" w14:textId="77777777" w:rsidR="0025407A" w:rsidRPr="00E72C2B" w:rsidRDefault="0025407A" w:rsidP="00BA52B1">
            <w:pPr>
              <w:jc w:val="both"/>
              <w:rPr>
                <w:rFonts w:ascii="Arial" w:eastAsia="Times New Roman" w:hAnsi="Arial" w:cs="Arial"/>
                <w:sz w:val="22"/>
                <w:szCs w:val="22"/>
              </w:rPr>
            </w:pPr>
            <w:r w:rsidRPr="00E72C2B">
              <w:rPr>
                <w:rFonts w:ascii="Arial" w:eastAsia="Times New Roman" w:hAnsi="Arial" w:cs="Arial"/>
                <w:b/>
                <w:bCs/>
                <w:sz w:val="22"/>
                <w:szCs w:val="22"/>
              </w:rPr>
              <w:t>BLUE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35CE229D"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Lifestyle, religious or ethical dietary preference.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4012B362" w14:textId="77777777" w:rsidR="0025407A" w:rsidRPr="00E72C2B" w:rsidRDefault="0025407A" w:rsidP="00BA52B1">
            <w:pPr>
              <w:rPr>
                <w:rFonts w:ascii="Arial" w:eastAsia="Times New Roman" w:hAnsi="Arial" w:cs="Arial"/>
                <w:sz w:val="22"/>
                <w:szCs w:val="22"/>
              </w:rPr>
            </w:pPr>
            <w:r w:rsidRPr="00E72C2B">
              <w:rPr>
                <w:rFonts w:ascii="Arial" w:eastAsia="Times New Roman" w:hAnsi="Arial" w:cs="Arial"/>
                <w:sz w:val="22"/>
                <w:szCs w:val="22"/>
              </w:rPr>
              <w:t>Suitable meal selected and served from the counter, with normal allergen and cross-contamination controls.</w:t>
            </w:r>
          </w:p>
        </w:tc>
      </w:tr>
    </w:tbl>
    <w:p w14:paraId="321F49AF" w14:textId="77777777" w:rsidR="0025407A" w:rsidRPr="00E72C2B" w:rsidRDefault="0025407A" w:rsidP="00BA52B1">
      <w:pPr>
        <w:jc w:val="both"/>
        <w:divId w:val="1919245246"/>
        <w:rPr>
          <w:rFonts w:ascii="Arial" w:eastAsia="Times New Roman" w:hAnsi="Arial" w:cs="Arial"/>
          <w:sz w:val="22"/>
          <w:szCs w:val="22"/>
        </w:rPr>
      </w:pPr>
    </w:p>
    <w:p w14:paraId="755A8DB2" w14:textId="77777777" w:rsidR="0025407A" w:rsidRPr="00E72C2B" w:rsidRDefault="0025407A" w:rsidP="00BA52B1">
      <w:pPr>
        <w:spacing w:before="100" w:beforeAutospacing="1" w:after="100" w:afterAutospacing="1"/>
        <w:jc w:val="both"/>
        <w:divId w:val="1919245246"/>
        <w:rPr>
          <w:rFonts w:ascii="Arial" w:eastAsiaTheme="minorEastAsia" w:hAnsi="Arial" w:cs="Arial"/>
          <w:sz w:val="22"/>
          <w:szCs w:val="22"/>
        </w:rPr>
      </w:pPr>
      <w:r w:rsidRPr="00E72C2B">
        <w:rPr>
          <w:rFonts w:ascii="Arial" w:hAnsi="Arial" w:cs="Arial"/>
          <w:sz w:val="22"/>
          <w:szCs w:val="22"/>
        </w:rPr>
        <w:t>The traffic-light system is an operational catering tool. It does not replace clinical advice, an Allergy Action Plan, an IHP, a medical diet form or an individual risk assessment. The category must be reviewed when new information is received and at least termly. The supplied catering policy uses the RED, AMBER and BLUE system and requires current photographs, dietary information and agreed controls to be available to the kitchen.</w:t>
      </w:r>
    </w:p>
    <w:p w14:paraId="2DFADEAD" w14:textId="77777777" w:rsidR="0025407A" w:rsidRPr="00BA52B1" w:rsidRDefault="0025407A" w:rsidP="00BA52B1">
      <w:pPr>
        <w:pStyle w:val="Heading1"/>
        <w:jc w:val="both"/>
        <w:divId w:val="1919245246"/>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7. Catering operational controls</w:t>
      </w:r>
    </w:p>
    <w:p w14:paraId="0C3D53D0" w14:textId="77777777" w:rsidR="0025407A" w:rsidRPr="00BA52B1" w:rsidRDefault="0025407A" w:rsidP="00BA52B1">
      <w:pPr>
        <w:pStyle w:val="Heading2"/>
        <w:jc w:val="both"/>
        <w:divId w:val="1919245246"/>
        <w:rPr>
          <w:rFonts w:ascii="Arial" w:eastAsia="Times New Roman" w:hAnsi="Arial" w:cs="Arial"/>
          <w:color w:val="E97132" w:themeColor="accent2"/>
          <w:sz w:val="22"/>
          <w:szCs w:val="22"/>
        </w:rPr>
      </w:pPr>
      <w:r w:rsidRPr="00BA52B1">
        <w:rPr>
          <w:rFonts w:ascii="Arial" w:eastAsia="Times New Roman" w:hAnsi="Arial" w:cs="Arial"/>
          <w:color w:val="E97132" w:themeColor="accent2"/>
          <w:sz w:val="22"/>
          <w:szCs w:val="22"/>
        </w:rPr>
        <w:t>7.1 Notification and recording</w:t>
      </w:r>
    </w:p>
    <w:p w14:paraId="27C5188C" w14:textId="4A5D6BFB" w:rsidR="0025407A" w:rsidRPr="00E72C2B" w:rsidRDefault="0025407A" w:rsidP="00BA52B1">
      <w:pPr>
        <w:numPr>
          <w:ilvl w:val="0"/>
          <w:numId w:val="7"/>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 xml:space="preserve">The parent or carer informs </w:t>
      </w:r>
      <w:bookmarkStart w:id="0" w:name="_Hlk240866963"/>
      <w:proofErr w:type="spellStart"/>
      <w:r w:rsidR="00DF07B7" w:rsidRPr="00DF07B7">
        <w:rPr>
          <w:rFonts w:ascii="Arial" w:eastAsia="Times New Roman" w:hAnsi="Arial" w:cs="Arial"/>
          <w:sz w:val="22"/>
          <w:szCs w:val="22"/>
        </w:rPr>
        <w:t>Easterside</w:t>
      </w:r>
      <w:proofErr w:type="spellEnd"/>
      <w:r w:rsidR="00DF07B7" w:rsidRPr="00DF07B7">
        <w:rPr>
          <w:rFonts w:ascii="Arial" w:eastAsia="Times New Roman" w:hAnsi="Arial" w:cs="Arial"/>
          <w:sz w:val="22"/>
          <w:szCs w:val="22"/>
        </w:rPr>
        <w:t xml:space="preserve"> Academy</w:t>
      </w:r>
      <w:r w:rsidRPr="00E72C2B">
        <w:rPr>
          <w:rFonts w:ascii="Arial" w:eastAsia="Times New Roman" w:hAnsi="Arial" w:cs="Arial"/>
          <w:sz w:val="22"/>
          <w:szCs w:val="22"/>
        </w:rPr>
        <w:t xml:space="preserve"> </w:t>
      </w:r>
      <w:bookmarkEnd w:id="0"/>
      <w:r w:rsidRPr="00E72C2B">
        <w:rPr>
          <w:rFonts w:ascii="Arial" w:eastAsia="Times New Roman" w:hAnsi="Arial" w:cs="Arial"/>
          <w:sz w:val="22"/>
          <w:szCs w:val="22"/>
        </w:rPr>
        <w:t>of the allergy or dietary requirement as soon as possible.</w:t>
      </w:r>
    </w:p>
    <w:p w14:paraId="4F4B7F5C" w14:textId="77777777" w:rsidR="0025407A" w:rsidRPr="00E72C2B" w:rsidRDefault="0025407A" w:rsidP="00BA52B1">
      <w:pPr>
        <w:numPr>
          <w:ilvl w:val="0"/>
          <w:numId w:val="7"/>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The parent or carer completes the special-diet and allergen information form and supplies medical evidence where appropriate.</w:t>
      </w:r>
    </w:p>
    <w:p w14:paraId="1E61D7B9" w14:textId="37DD1DE6" w:rsidR="0025407A" w:rsidRPr="00E72C2B" w:rsidRDefault="0025407A" w:rsidP="00BA52B1">
      <w:pPr>
        <w:numPr>
          <w:ilvl w:val="0"/>
          <w:numId w:val="7"/>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 xml:space="preserve">The school records the information on </w:t>
      </w:r>
      <w:proofErr w:type="spellStart"/>
      <w:r w:rsidR="00746AAC" w:rsidRPr="00E72C2B">
        <w:rPr>
          <w:rFonts w:ascii="Arial" w:eastAsia="Times New Roman" w:hAnsi="Arial" w:cs="Arial"/>
          <w:b/>
          <w:bCs/>
          <w:sz w:val="22"/>
          <w:szCs w:val="22"/>
        </w:rPr>
        <w:t>BromCom</w:t>
      </w:r>
      <w:proofErr w:type="spellEnd"/>
      <w:r w:rsidR="00B74E47" w:rsidRPr="00E72C2B">
        <w:rPr>
          <w:rFonts w:ascii="Arial" w:eastAsia="Times New Roman" w:hAnsi="Arial" w:cs="Arial"/>
          <w:b/>
          <w:bCs/>
          <w:sz w:val="22"/>
          <w:szCs w:val="22"/>
        </w:rPr>
        <w:t xml:space="preserve"> </w:t>
      </w:r>
      <w:r w:rsidR="007C0906" w:rsidRPr="00E72C2B">
        <w:rPr>
          <w:rFonts w:ascii="Arial" w:eastAsia="Times New Roman" w:hAnsi="Arial" w:cs="Arial"/>
          <w:b/>
          <w:bCs/>
          <w:sz w:val="22"/>
          <w:szCs w:val="22"/>
        </w:rPr>
        <w:t>/</w:t>
      </w:r>
      <w:r w:rsidR="00B74E47" w:rsidRPr="00E72C2B">
        <w:rPr>
          <w:rFonts w:ascii="Arial" w:eastAsia="Times New Roman" w:hAnsi="Arial" w:cs="Arial"/>
          <w:b/>
          <w:bCs/>
          <w:sz w:val="22"/>
          <w:szCs w:val="22"/>
        </w:rPr>
        <w:t xml:space="preserve"> Family </w:t>
      </w:r>
      <w:r w:rsidRPr="00E72C2B">
        <w:rPr>
          <w:rFonts w:ascii="Arial" w:eastAsia="Times New Roman" w:hAnsi="Arial" w:cs="Arial"/>
          <w:sz w:val="22"/>
          <w:szCs w:val="22"/>
        </w:rPr>
        <w:t>and informs the allergy lead, relevant staff, wraparound providers and cate</w:t>
      </w:r>
      <w:r w:rsidR="00B74E47" w:rsidRPr="00E72C2B">
        <w:rPr>
          <w:rFonts w:ascii="Arial" w:eastAsia="Times New Roman" w:hAnsi="Arial" w:cs="Arial"/>
          <w:sz w:val="22"/>
          <w:szCs w:val="22"/>
        </w:rPr>
        <w:t>ring team</w:t>
      </w:r>
      <w:r w:rsidRPr="00E72C2B">
        <w:rPr>
          <w:rFonts w:ascii="Arial" w:eastAsia="Times New Roman" w:hAnsi="Arial" w:cs="Arial"/>
          <w:sz w:val="22"/>
          <w:szCs w:val="22"/>
        </w:rPr>
        <w:t>.</w:t>
      </w:r>
    </w:p>
    <w:p w14:paraId="2A9D8BE1" w14:textId="77777777" w:rsidR="0025407A" w:rsidRPr="00E72C2B" w:rsidRDefault="0025407A" w:rsidP="00BA52B1">
      <w:pPr>
        <w:numPr>
          <w:ilvl w:val="0"/>
          <w:numId w:val="7"/>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The kitchen receives the current form, photograph, agreed menu and relevant care-plan information.</w:t>
      </w:r>
    </w:p>
    <w:p w14:paraId="790C0F00" w14:textId="77777777" w:rsidR="0025407A" w:rsidRPr="00E72C2B" w:rsidRDefault="0025407A" w:rsidP="00BA52B1">
      <w:pPr>
        <w:numPr>
          <w:ilvl w:val="0"/>
          <w:numId w:val="7"/>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The purple allergen folder and kitchen allergen board are updated.</w:t>
      </w:r>
    </w:p>
    <w:p w14:paraId="5EA87227" w14:textId="77777777" w:rsidR="0025407A" w:rsidRPr="00E72C2B" w:rsidRDefault="0025407A" w:rsidP="00BA52B1">
      <w:pPr>
        <w:numPr>
          <w:ilvl w:val="0"/>
          <w:numId w:val="7"/>
        </w:numPr>
        <w:spacing w:before="100" w:beforeAutospacing="1" w:after="100" w:afterAutospacing="1" w:line="240" w:lineRule="auto"/>
        <w:jc w:val="both"/>
        <w:divId w:val="1919245246"/>
        <w:rPr>
          <w:rFonts w:ascii="Arial" w:eastAsia="Times New Roman" w:hAnsi="Arial" w:cs="Arial"/>
          <w:sz w:val="22"/>
          <w:szCs w:val="22"/>
        </w:rPr>
      </w:pPr>
      <w:r w:rsidRPr="00E72C2B">
        <w:rPr>
          <w:rFonts w:ascii="Arial" w:eastAsia="Times New Roman" w:hAnsi="Arial" w:cs="Arial"/>
          <w:sz w:val="22"/>
          <w:szCs w:val="22"/>
        </w:rPr>
        <w:t>The school reviews information at least termly and whenever circumstances change.</w:t>
      </w:r>
    </w:p>
    <w:p w14:paraId="7F302572" w14:textId="77777777" w:rsidR="0025407A" w:rsidRPr="00BA52B1" w:rsidRDefault="0025407A" w:rsidP="00BA52B1">
      <w:pPr>
        <w:pStyle w:val="Heading2"/>
        <w:jc w:val="both"/>
        <w:divId w:val="1919245246"/>
        <w:rPr>
          <w:rFonts w:ascii="Arial" w:eastAsia="Times New Roman" w:hAnsi="Arial" w:cs="Arial"/>
          <w:color w:val="E97132" w:themeColor="accent2"/>
          <w:sz w:val="22"/>
          <w:szCs w:val="22"/>
        </w:rPr>
      </w:pPr>
      <w:r w:rsidRPr="00BA52B1">
        <w:rPr>
          <w:rFonts w:ascii="Arial" w:eastAsia="Times New Roman" w:hAnsi="Arial" w:cs="Arial"/>
          <w:color w:val="E97132" w:themeColor="accent2"/>
          <w:sz w:val="22"/>
          <w:szCs w:val="22"/>
        </w:rPr>
        <w:t>7.2 Preparation and service</w:t>
      </w:r>
    </w:p>
    <w:p w14:paraId="17580B4E" w14:textId="35D5E64A" w:rsidR="00664414" w:rsidRPr="00E72C2B" w:rsidRDefault="00DF07B7" w:rsidP="00BA52B1">
      <w:pPr>
        <w:jc w:val="both"/>
        <w:rPr>
          <w:rFonts w:ascii="Arial" w:eastAsia="Times New Roman" w:hAnsi="Arial" w:cs="Arial"/>
          <w:sz w:val="22"/>
          <w:szCs w:val="22"/>
        </w:rPr>
      </w:pPr>
      <w:proofErr w:type="spellStart"/>
      <w:r w:rsidRPr="00DF07B7">
        <w:rPr>
          <w:rFonts w:ascii="Arial" w:hAnsi="Arial" w:cs="Arial"/>
          <w:sz w:val="22"/>
          <w:szCs w:val="22"/>
        </w:rPr>
        <w:t>Easterside</w:t>
      </w:r>
      <w:proofErr w:type="spellEnd"/>
      <w:r w:rsidRPr="00DF07B7">
        <w:rPr>
          <w:rFonts w:ascii="Arial" w:hAnsi="Arial" w:cs="Arial"/>
          <w:sz w:val="22"/>
          <w:szCs w:val="22"/>
        </w:rPr>
        <w:t xml:space="preserve"> Academy</w:t>
      </w:r>
      <w:r w:rsidR="00C10C9B" w:rsidRPr="00E72C2B">
        <w:rPr>
          <w:rFonts w:ascii="Arial" w:hAnsi="Arial" w:cs="Arial"/>
          <w:b/>
          <w:bCs/>
          <w:sz w:val="22"/>
          <w:szCs w:val="22"/>
        </w:rPr>
        <w:t xml:space="preserve"> </w:t>
      </w:r>
      <w:r w:rsidR="00C10C9B" w:rsidRPr="00E72C2B">
        <w:rPr>
          <w:rFonts w:ascii="Arial" w:hAnsi="Arial" w:cs="Arial"/>
          <w:sz w:val="22"/>
          <w:szCs w:val="22"/>
        </w:rPr>
        <w:t xml:space="preserve">will ensure </w:t>
      </w:r>
      <w:r w:rsidR="003C06ED" w:rsidRPr="00E72C2B">
        <w:rPr>
          <w:rFonts w:ascii="Arial" w:hAnsi="Arial" w:cs="Arial"/>
          <w:sz w:val="22"/>
          <w:szCs w:val="22"/>
        </w:rPr>
        <w:t>we</w:t>
      </w:r>
      <w:r w:rsidR="00664414" w:rsidRPr="00E72C2B">
        <w:rPr>
          <w:rFonts w:ascii="Arial" w:eastAsia="Times New Roman" w:hAnsi="Arial" w:cs="Arial"/>
          <w:sz w:val="22"/>
          <w:szCs w:val="22"/>
        </w:rPr>
        <w:t xml:space="preserve"> provide accurate allergen information about the foods that we produce and serve. To support this process, we </w:t>
      </w:r>
      <w:r w:rsidR="003C06ED" w:rsidRPr="00E72C2B">
        <w:rPr>
          <w:rFonts w:ascii="Arial" w:eastAsia="Times New Roman" w:hAnsi="Arial" w:cs="Arial"/>
          <w:sz w:val="22"/>
          <w:szCs w:val="22"/>
        </w:rPr>
        <w:t xml:space="preserve">will provide the catering team </w:t>
      </w:r>
      <w:r w:rsidR="00664414" w:rsidRPr="00E72C2B">
        <w:rPr>
          <w:rFonts w:ascii="Arial" w:eastAsia="Times New Roman" w:hAnsi="Arial" w:cs="Arial"/>
          <w:sz w:val="22"/>
          <w:szCs w:val="22"/>
        </w:rPr>
        <w:t>with up to date and accurate information of pupils that have allergies or intolerances.</w:t>
      </w:r>
    </w:p>
    <w:p w14:paraId="6D1CE9B8" w14:textId="77777777" w:rsidR="00C37946" w:rsidRPr="00E72C2B" w:rsidRDefault="00C37946" w:rsidP="00BA52B1">
      <w:pPr>
        <w:jc w:val="both"/>
        <w:rPr>
          <w:rFonts w:ascii="Arial" w:eastAsia="Times New Roman" w:hAnsi="Arial" w:cs="Arial"/>
          <w:color w:val="EC7C30"/>
          <w:sz w:val="22"/>
          <w:szCs w:val="22"/>
        </w:rPr>
      </w:pPr>
      <w:r w:rsidRPr="00E72C2B">
        <w:rPr>
          <w:rFonts w:ascii="Arial" w:eastAsia="Times New Roman" w:hAnsi="Arial" w:cs="Arial"/>
          <w:sz w:val="22"/>
          <w:szCs w:val="22"/>
        </w:rPr>
        <w:t xml:space="preserve">Where we have been informed of a pupil with severe allergies or who has suffered from anaphylactic symptoms they will be categorised as </w:t>
      </w:r>
      <w:r w:rsidRPr="00E72C2B">
        <w:rPr>
          <w:rFonts w:ascii="Arial" w:eastAsia="Times New Roman" w:hAnsi="Arial" w:cs="Arial"/>
          <w:color w:val="FF0000"/>
          <w:sz w:val="22"/>
          <w:szCs w:val="22"/>
        </w:rPr>
        <w:t xml:space="preserve">RED </w:t>
      </w:r>
      <w:r w:rsidRPr="00E72C2B">
        <w:rPr>
          <w:rFonts w:ascii="Arial" w:eastAsia="Times New Roman" w:hAnsi="Arial" w:cs="Arial"/>
          <w:sz w:val="22"/>
          <w:szCs w:val="22"/>
        </w:rPr>
        <w:t xml:space="preserve">and will be treated in line with the procedures set out. Other pupils with an intolerance will be categorised as </w:t>
      </w:r>
      <w:r w:rsidRPr="00E72C2B">
        <w:rPr>
          <w:rFonts w:ascii="Arial" w:eastAsia="Times New Roman" w:hAnsi="Arial" w:cs="Arial"/>
          <w:color w:val="EC7C30"/>
          <w:sz w:val="22"/>
          <w:szCs w:val="22"/>
        </w:rPr>
        <w:t>AMBER.</w:t>
      </w:r>
    </w:p>
    <w:p w14:paraId="5716C8FB" w14:textId="77777777" w:rsidR="002B5E6F" w:rsidRPr="00E72C2B" w:rsidRDefault="00C37946" w:rsidP="00BA52B1">
      <w:pPr>
        <w:jc w:val="both"/>
        <w:rPr>
          <w:rFonts w:ascii="Arial" w:eastAsia="Times New Roman" w:hAnsi="Arial" w:cs="Arial"/>
          <w:color w:val="006FC0"/>
          <w:sz w:val="22"/>
          <w:szCs w:val="22"/>
        </w:rPr>
      </w:pPr>
      <w:r w:rsidRPr="00E72C2B">
        <w:rPr>
          <w:rFonts w:ascii="Arial" w:eastAsia="Times New Roman" w:hAnsi="Arial" w:cs="Arial"/>
          <w:sz w:val="22"/>
          <w:szCs w:val="22"/>
        </w:rPr>
        <w:t xml:space="preserve">Some families and pupils may have a dietary preference based on religious or lifestyle, choosing to exclude or include certain foods. These pupils will be categorised as </w:t>
      </w:r>
      <w:r w:rsidRPr="00E72C2B">
        <w:rPr>
          <w:rFonts w:ascii="Arial" w:eastAsia="Times New Roman" w:hAnsi="Arial" w:cs="Arial"/>
          <w:color w:val="006FC0"/>
          <w:sz w:val="22"/>
          <w:szCs w:val="22"/>
        </w:rPr>
        <w:t>BLUE.</w:t>
      </w:r>
    </w:p>
    <w:p w14:paraId="56E3524C" w14:textId="64449E9A" w:rsidR="00C37946" w:rsidRPr="00E72C2B" w:rsidRDefault="002B5E6F" w:rsidP="00BA52B1">
      <w:pPr>
        <w:jc w:val="both"/>
        <w:rPr>
          <w:rFonts w:ascii="Arial" w:eastAsia="Times New Roman" w:hAnsi="Arial" w:cs="Arial"/>
          <w:color w:val="006FC0"/>
          <w:sz w:val="22"/>
          <w:szCs w:val="22"/>
        </w:rPr>
      </w:pPr>
      <w:r w:rsidRPr="00BA52B1">
        <w:rPr>
          <w:rFonts w:ascii="Arial" w:eastAsia="Times New Roman" w:hAnsi="Arial" w:cs="Arial"/>
          <w:color w:val="000000" w:themeColor="text1"/>
          <w:sz w:val="22"/>
          <w:szCs w:val="22"/>
        </w:rPr>
        <w:lastRenderedPageBreak/>
        <w:t>W</w:t>
      </w:r>
      <w:r w:rsidR="00C37946" w:rsidRPr="00BA52B1">
        <w:rPr>
          <w:rFonts w:ascii="Arial" w:eastAsia="Times New Roman" w:hAnsi="Arial" w:cs="Arial"/>
          <w:color w:val="000000" w:themeColor="text1"/>
          <w:sz w:val="22"/>
          <w:szCs w:val="22"/>
        </w:rPr>
        <w:t xml:space="preserve">e </w:t>
      </w:r>
      <w:r w:rsidR="00C37946" w:rsidRPr="00E72C2B">
        <w:rPr>
          <w:rFonts w:ascii="Arial" w:eastAsia="Times New Roman" w:hAnsi="Arial" w:cs="Arial"/>
          <w:sz w:val="22"/>
          <w:szCs w:val="22"/>
        </w:rPr>
        <w:t>will make the relevant information available to parents/carers of pupils who have food allergies.</w:t>
      </w:r>
    </w:p>
    <w:p w14:paraId="69D91E00" w14:textId="4DBF58F6"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 xml:space="preserve">Photos and allergy requirements of pupils should be supplied by the </w:t>
      </w:r>
      <w:r w:rsidR="007B30FE" w:rsidRPr="00E72C2B">
        <w:rPr>
          <w:rFonts w:ascii="Arial" w:eastAsia="Times New Roman" w:hAnsi="Arial" w:cs="Arial"/>
          <w:b/>
          <w:bCs/>
          <w:sz w:val="22"/>
          <w:szCs w:val="22"/>
        </w:rPr>
        <w:t xml:space="preserve">Allergy Lead / School Business Manager </w:t>
      </w:r>
      <w:r w:rsidRPr="00E72C2B">
        <w:rPr>
          <w:rFonts w:ascii="Arial" w:eastAsia="Times New Roman" w:hAnsi="Arial" w:cs="Arial"/>
          <w:sz w:val="22"/>
          <w:szCs w:val="22"/>
        </w:rPr>
        <w:t>to the kitchen, in hard copies.</w:t>
      </w:r>
    </w:p>
    <w:p w14:paraId="4960D186" w14:textId="77777777"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Pupil images must be on a coloured backing which corresponds to the type of special diet they have (</w:t>
      </w:r>
      <w:r w:rsidRPr="00E72C2B">
        <w:rPr>
          <w:rFonts w:ascii="Arial" w:eastAsia="Times New Roman" w:hAnsi="Arial" w:cs="Arial"/>
          <w:color w:val="FF0000"/>
          <w:sz w:val="22"/>
          <w:szCs w:val="22"/>
        </w:rPr>
        <w:t>RED</w:t>
      </w:r>
      <w:r w:rsidRPr="00E72C2B">
        <w:rPr>
          <w:rFonts w:ascii="Arial" w:eastAsia="Times New Roman" w:hAnsi="Arial" w:cs="Arial"/>
          <w:sz w:val="22"/>
          <w:szCs w:val="22"/>
        </w:rPr>
        <w:t xml:space="preserve">, </w:t>
      </w:r>
      <w:r w:rsidRPr="00E72C2B">
        <w:rPr>
          <w:rFonts w:ascii="Arial" w:eastAsia="Times New Roman" w:hAnsi="Arial" w:cs="Arial"/>
          <w:color w:val="EC7C30"/>
          <w:sz w:val="22"/>
          <w:szCs w:val="22"/>
        </w:rPr>
        <w:t>AMBER</w:t>
      </w:r>
      <w:r w:rsidRPr="00E72C2B">
        <w:rPr>
          <w:rFonts w:ascii="Arial" w:eastAsia="Times New Roman" w:hAnsi="Arial" w:cs="Arial"/>
          <w:sz w:val="22"/>
          <w:szCs w:val="22"/>
        </w:rPr>
        <w:t xml:space="preserve">, </w:t>
      </w:r>
      <w:r w:rsidRPr="00E72C2B">
        <w:rPr>
          <w:rFonts w:ascii="Arial" w:eastAsia="Times New Roman" w:hAnsi="Arial" w:cs="Arial"/>
          <w:color w:val="006FC0"/>
          <w:sz w:val="22"/>
          <w:szCs w:val="22"/>
        </w:rPr>
        <w:t>BLUE</w:t>
      </w:r>
      <w:r w:rsidRPr="00E72C2B">
        <w:rPr>
          <w:rFonts w:ascii="Arial" w:eastAsia="Times New Roman" w:hAnsi="Arial" w:cs="Arial"/>
          <w:sz w:val="22"/>
          <w:szCs w:val="22"/>
        </w:rPr>
        <w:t>) A copy of these images should be clearly displayed in the kitchen (if space allows) or retained in the ‘purple allergen folder’ along with any medication requirements.</w:t>
      </w:r>
    </w:p>
    <w:p w14:paraId="2252CE42" w14:textId="77777777"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 xml:space="preserve"> The whole school must be briefed on requirements and made aware of allergies and special dietary requirements.</w:t>
      </w:r>
    </w:p>
    <w:p w14:paraId="5DBF85E1" w14:textId="77777777"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Pupils with severe allergens (</w:t>
      </w:r>
      <w:r w:rsidRPr="00E72C2B">
        <w:rPr>
          <w:rFonts w:ascii="Arial" w:eastAsia="Times New Roman" w:hAnsi="Arial" w:cs="Arial"/>
          <w:color w:val="FF0000"/>
          <w:sz w:val="22"/>
          <w:szCs w:val="22"/>
        </w:rPr>
        <w:t>RED</w:t>
      </w:r>
      <w:r w:rsidRPr="00E72C2B">
        <w:rPr>
          <w:rFonts w:ascii="Arial" w:eastAsia="Times New Roman" w:hAnsi="Arial" w:cs="Arial"/>
          <w:sz w:val="22"/>
          <w:szCs w:val="22"/>
        </w:rPr>
        <w:t>) and intolerance (</w:t>
      </w:r>
      <w:r w:rsidRPr="00E72C2B">
        <w:rPr>
          <w:rFonts w:ascii="Arial" w:eastAsia="Times New Roman" w:hAnsi="Arial" w:cs="Arial"/>
          <w:color w:val="EC7C30"/>
          <w:sz w:val="22"/>
          <w:szCs w:val="22"/>
        </w:rPr>
        <w:t>AMBER</w:t>
      </w:r>
      <w:r w:rsidRPr="00E72C2B">
        <w:rPr>
          <w:rFonts w:ascii="Arial" w:eastAsia="Times New Roman" w:hAnsi="Arial" w:cs="Arial"/>
          <w:sz w:val="22"/>
          <w:szCs w:val="22"/>
        </w:rPr>
        <w:t>) will be identified by a lanyard in the corresponding colour.</w:t>
      </w:r>
    </w:p>
    <w:p w14:paraId="177FE2A8" w14:textId="77777777"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Lanyards will be issued each lunchtime by a member of the school team, prior to pupils entering the dining room.</w:t>
      </w:r>
    </w:p>
    <w:p w14:paraId="2026F94F" w14:textId="77777777"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The catering team and the dining room staff will then check the corresponding images for the pupil they are serving, to ensure they receive the correct meal.</w:t>
      </w:r>
    </w:p>
    <w:p w14:paraId="123720F9" w14:textId="77777777"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When pupils have finished their meals, they will hand their lanyards back to a member of the school team, to be returned to the office and redistributed the following day.</w:t>
      </w:r>
    </w:p>
    <w:p w14:paraId="4706ACE5" w14:textId="77777777" w:rsidR="00C37946" w:rsidRPr="00E72C2B" w:rsidRDefault="00C37946" w:rsidP="00BA52B1">
      <w:pPr>
        <w:jc w:val="both"/>
        <w:rPr>
          <w:rFonts w:ascii="Arial" w:eastAsia="Times New Roman" w:hAnsi="Arial" w:cs="Arial"/>
          <w:b/>
          <w:bCs/>
          <w:sz w:val="22"/>
          <w:szCs w:val="22"/>
          <w:u w:val="single"/>
        </w:rPr>
      </w:pPr>
      <w:r w:rsidRPr="00E72C2B">
        <w:rPr>
          <w:rFonts w:ascii="Arial" w:eastAsia="Times New Roman" w:hAnsi="Arial" w:cs="Arial"/>
          <w:b/>
          <w:bCs/>
          <w:sz w:val="22"/>
          <w:szCs w:val="22"/>
          <w:u w:val="single"/>
        </w:rPr>
        <w:t>EYFS Specific variation</w:t>
      </w:r>
    </w:p>
    <w:p w14:paraId="6623AAED" w14:textId="05718CBF" w:rsidR="00C37946"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 xml:space="preserve">Within EYFS settings, a designated lead will be responsible for overseeing meals for any pupils that have allergens or special dietary requirements. Pupil information will be contained within a ‘purple folder’ specifically for EYFS pupils only. A copy of the information will be maintained within the kitchen allergen folder </w:t>
      </w:r>
      <w:proofErr w:type="gramStart"/>
      <w:r w:rsidRPr="00E72C2B">
        <w:rPr>
          <w:rFonts w:ascii="Arial" w:eastAsia="Times New Roman" w:hAnsi="Arial" w:cs="Arial"/>
          <w:sz w:val="22"/>
          <w:szCs w:val="22"/>
        </w:rPr>
        <w:t>and also</w:t>
      </w:r>
      <w:proofErr w:type="gramEnd"/>
      <w:r w:rsidRPr="00E72C2B">
        <w:rPr>
          <w:rFonts w:ascii="Arial" w:eastAsia="Times New Roman" w:hAnsi="Arial" w:cs="Arial"/>
          <w:sz w:val="22"/>
          <w:szCs w:val="22"/>
        </w:rPr>
        <w:t xml:space="preserve"> on Brom Com</w:t>
      </w:r>
      <w:r w:rsidR="00FB7A76" w:rsidRPr="00E72C2B">
        <w:rPr>
          <w:rFonts w:ascii="Arial" w:eastAsia="Times New Roman" w:hAnsi="Arial" w:cs="Arial"/>
          <w:sz w:val="22"/>
          <w:szCs w:val="22"/>
        </w:rPr>
        <w:t>/Family</w:t>
      </w:r>
      <w:r w:rsidRPr="00E72C2B">
        <w:rPr>
          <w:rFonts w:ascii="Arial" w:eastAsia="Times New Roman" w:hAnsi="Arial" w:cs="Arial"/>
          <w:sz w:val="22"/>
          <w:szCs w:val="22"/>
        </w:rPr>
        <w:t>.</w:t>
      </w:r>
    </w:p>
    <w:p w14:paraId="6676094D" w14:textId="433D87E0" w:rsidR="00C37946" w:rsidRPr="00E72C2B" w:rsidRDefault="00C37946" w:rsidP="00BA52B1">
      <w:pPr>
        <w:jc w:val="both"/>
        <w:rPr>
          <w:rFonts w:ascii="Arial" w:eastAsia="Times New Roman" w:hAnsi="Arial" w:cs="Arial"/>
          <w:b/>
          <w:bCs/>
          <w:sz w:val="22"/>
          <w:szCs w:val="22"/>
          <w:u w:val="single"/>
        </w:rPr>
      </w:pPr>
      <w:r w:rsidRPr="00E72C2B">
        <w:rPr>
          <w:rFonts w:ascii="Arial" w:eastAsia="Times New Roman" w:hAnsi="Arial" w:cs="Arial"/>
          <w:b/>
          <w:bCs/>
          <w:sz w:val="22"/>
          <w:szCs w:val="22"/>
          <w:u w:val="single"/>
        </w:rPr>
        <w:t>W</w:t>
      </w:r>
      <w:r w:rsidR="001E4F4A" w:rsidRPr="00E72C2B">
        <w:rPr>
          <w:rFonts w:ascii="Arial" w:eastAsia="Times New Roman" w:hAnsi="Arial" w:cs="Arial"/>
          <w:b/>
          <w:bCs/>
          <w:sz w:val="22"/>
          <w:szCs w:val="22"/>
          <w:u w:val="single"/>
        </w:rPr>
        <w:t xml:space="preserve">rap </w:t>
      </w:r>
      <w:r w:rsidRPr="00E72C2B">
        <w:rPr>
          <w:rFonts w:ascii="Arial" w:eastAsia="Times New Roman" w:hAnsi="Arial" w:cs="Arial"/>
          <w:b/>
          <w:bCs/>
          <w:sz w:val="22"/>
          <w:szCs w:val="22"/>
          <w:u w:val="single"/>
        </w:rPr>
        <w:t>A</w:t>
      </w:r>
      <w:r w:rsidR="001E4F4A" w:rsidRPr="00E72C2B">
        <w:rPr>
          <w:rFonts w:ascii="Arial" w:eastAsia="Times New Roman" w:hAnsi="Arial" w:cs="Arial"/>
          <w:b/>
          <w:bCs/>
          <w:sz w:val="22"/>
          <w:szCs w:val="22"/>
          <w:u w:val="single"/>
        </w:rPr>
        <w:t xml:space="preserve">round </w:t>
      </w:r>
      <w:r w:rsidRPr="00E72C2B">
        <w:rPr>
          <w:rFonts w:ascii="Arial" w:eastAsia="Times New Roman" w:hAnsi="Arial" w:cs="Arial"/>
          <w:b/>
          <w:bCs/>
          <w:sz w:val="22"/>
          <w:szCs w:val="22"/>
          <w:u w:val="single"/>
        </w:rPr>
        <w:t xml:space="preserve"> </w:t>
      </w:r>
    </w:p>
    <w:p w14:paraId="47D0AE5C" w14:textId="77777777" w:rsidR="001E4F4A" w:rsidRPr="00E72C2B" w:rsidRDefault="00C37946" w:rsidP="00BA52B1">
      <w:pPr>
        <w:jc w:val="both"/>
        <w:rPr>
          <w:rFonts w:ascii="Arial" w:eastAsia="Times New Roman" w:hAnsi="Arial" w:cs="Arial"/>
          <w:sz w:val="22"/>
          <w:szCs w:val="22"/>
        </w:rPr>
      </w:pPr>
      <w:r w:rsidRPr="00E72C2B">
        <w:rPr>
          <w:rFonts w:ascii="Arial" w:eastAsia="Times New Roman" w:hAnsi="Arial" w:cs="Arial"/>
          <w:sz w:val="22"/>
          <w:szCs w:val="22"/>
        </w:rPr>
        <w:t>Where food is provided during wrap around care the same processes identified within this document should be followed.</w:t>
      </w:r>
    </w:p>
    <w:p w14:paraId="6AE71D52" w14:textId="4CA8DAC4" w:rsidR="00FF49C8" w:rsidRPr="00E72C2B" w:rsidRDefault="00A426B8" w:rsidP="00BA52B1">
      <w:pPr>
        <w:jc w:val="both"/>
        <w:rPr>
          <w:rFonts w:ascii="Arial" w:hAnsi="Arial" w:cs="Arial"/>
          <w:b/>
          <w:bCs/>
          <w:sz w:val="22"/>
          <w:szCs w:val="22"/>
          <w:u w:val="single"/>
        </w:rPr>
      </w:pPr>
      <w:r w:rsidRPr="00E72C2B">
        <w:rPr>
          <w:rFonts w:ascii="Arial" w:hAnsi="Arial" w:cs="Arial"/>
          <w:b/>
          <w:bCs/>
          <w:sz w:val="22"/>
          <w:szCs w:val="22"/>
          <w:u w:val="single"/>
        </w:rPr>
        <w:t xml:space="preserve">Celebrations / Treats </w:t>
      </w:r>
      <w:r w:rsidR="00FF49C8" w:rsidRPr="00E72C2B">
        <w:rPr>
          <w:rFonts w:ascii="Arial" w:hAnsi="Arial" w:cs="Arial"/>
          <w:b/>
          <w:bCs/>
          <w:sz w:val="22"/>
          <w:szCs w:val="22"/>
          <w:u w:val="single"/>
        </w:rPr>
        <w:t xml:space="preserve"> </w:t>
      </w:r>
    </w:p>
    <w:p w14:paraId="66AADAF9" w14:textId="77777777" w:rsidR="00EF7E36" w:rsidRPr="00E72C2B" w:rsidRDefault="00EF7E36" w:rsidP="00BA52B1">
      <w:pPr>
        <w:jc w:val="both"/>
        <w:rPr>
          <w:rFonts w:ascii="Arial" w:hAnsi="Arial" w:cs="Arial"/>
          <w:sz w:val="22"/>
          <w:szCs w:val="22"/>
        </w:rPr>
      </w:pPr>
      <w:r w:rsidRPr="00E72C2B">
        <w:rPr>
          <w:rFonts w:ascii="Arial" w:hAnsi="Arial" w:cs="Arial"/>
          <w:sz w:val="22"/>
          <w:szCs w:val="22"/>
        </w:rPr>
        <w:t>Where food is not directly provided by the school (for example brought in as treats or to celebrate birthdays), parent/carer permission will be sought in advance to ensure inclusion and safety for pupils with allergies.</w:t>
      </w:r>
    </w:p>
    <w:p w14:paraId="3A1DD010" w14:textId="77777777" w:rsidR="00A426B8" w:rsidRPr="00E72C2B" w:rsidRDefault="00A426B8" w:rsidP="00BA52B1">
      <w:pPr>
        <w:jc w:val="both"/>
        <w:rPr>
          <w:rFonts w:ascii="Arial" w:eastAsia="Times New Roman" w:hAnsi="Arial" w:cs="Arial"/>
          <w:b/>
          <w:bCs/>
          <w:sz w:val="22"/>
          <w:szCs w:val="22"/>
        </w:rPr>
      </w:pPr>
    </w:p>
    <w:p w14:paraId="27D5BC96" w14:textId="1681FD09" w:rsidR="00043FB1" w:rsidRPr="00E72C2B" w:rsidRDefault="00043FB1" w:rsidP="00BA52B1">
      <w:pPr>
        <w:jc w:val="both"/>
        <w:rPr>
          <w:rFonts w:ascii="Arial" w:eastAsia="Times New Roman" w:hAnsi="Arial" w:cs="Arial"/>
          <w:b/>
          <w:bCs/>
          <w:sz w:val="22"/>
          <w:szCs w:val="22"/>
        </w:rPr>
      </w:pPr>
      <w:r w:rsidRPr="00E72C2B">
        <w:rPr>
          <w:rFonts w:ascii="Arial" w:eastAsia="Times New Roman" w:hAnsi="Arial" w:cs="Arial"/>
          <w:b/>
          <w:bCs/>
          <w:sz w:val="22"/>
          <w:szCs w:val="22"/>
        </w:rPr>
        <w:t xml:space="preserve">Should there be a near miss or allergen breach this must be reported immediately to the </w:t>
      </w:r>
      <w:proofErr w:type="gramStart"/>
      <w:r w:rsidRPr="00E72C2B">
        <w:rPr>
          <w:rFonts w:ascii="Arial" w:eastAsia="Times New Roman" w:hAnsi="Arial" w:cs="Arial"/>
          <w:b/>
          <w:bCs/>
          <w:sz w:val="22"/>
          <w:szCs w:val="22"/>
        </w:rPr>
        <w:t>Principal</w:t>
      </w:r>
      <w:proofErr w:type="gramEnd"/>
      <w:r w:rsidRPr="00E72C2B">
        <w:rPr>
          <w:rFonts w:ascii="Arial" w:eastAsia="Times New Roman" w:hAnsi="Arial" w:cs="Arial"/>
          <w:b/>
          <w:bCs/>
          <w:sz w:val="22"/>
          <w:szCs w:val="22"/>
        </w:rPr>
        <w:t>. If an allergen breach occurs the academy must report this the same day using SharePoint</w:t>
      </w:r>
      <w:r w:rsidR="00852D56" w:rsidRPr="00E72C2B">
        <w:rPr>
          <w:rFonts w:ascii="Arial" w:hAnsi="Arial" w:cs="Arial"/>
          <w:sz w:val="22"/>
          <w:szCs w:val="22"/>
        </w:rPr>
        <w:t xml:space="preserve"> </w:t>
      </w:r>
      <w:hyperlink r:id="rId13" w:history="1">
        <w:r w:rsidR="00852D56" w:rsidRPr="00E72C2B">
          <w:rPr>
            <w:rStyle w:val="Hyperlink"/>
            <w:rFonts w:ascii="Arial" w:hAnsi="Arial" w:cs="Arial"/>
            <w:color w:val="7030A0"/>
            <w:sz w:val="22"/>
            <w:szCs w:val="22"/>
            <w:shd w:val="clear" w:color="auto" w:fill="FFFFFF"/>
          </w:rPr>
          <w:t>ELT Allergen Breach Form</w:t>
        </w:r>
      </w:hyperlink>
      <w:r w:rsidR="00852D56" w:rsidRPr="00E72C2B">
        <w:rPr>
          <w:rFonts w:ascii="Arial" w:hAnsi="Arial" w:cs="Arial"/>
          <w:sz w:val="22"/>
          <w:szCs w:val="22"/>
        </w:rPr>
        <w:t>.</w:t>
      </w:r>
    </w:p>
    <w:p w14:paraId="692DEF66" w14:textId="77777777" w:rsidR="0029088E" w:rsidRPr="00E72C2B" w:rsidRDefault="0029088E" w:rsidP="00BA52B1">
      <w:pPr>
        <w:jc w:val="both"/>
        <w:rPr>
          <w:rFonts w:ascii="Arial" w:hAnsi="Arial" w:cs="Arial"/>
          <w:sz w:val="22"/>
          <w:szCs w:val="22"/>
        </w:rPr>
      </w:pPr>
    </w:p>
    <w:p w14:paraId="74DF76DB" w14:textId="77777777" w:rsidR="0029088E" w:rsidRPr="00E72C2B" w:rsidRDefault="0029088E" w:rsidP="00BA52B1">
      <w:pPr>
        <w:jc w:val="both"/>
        <w:rPr>
          <w:rFonts w:ascii="Arial" w:hAnsi="Arial" w:cs="Arial"/>
          <w:sz w:val="22"/>
          <w:szCs w:val="22"/>
        </w:rPr>
      </w:pPr>
    </w:p>
    <w:p w14:paraId="18A42358" w14:textId="77777777" w:rsidR="0029088E" w:rsidRPr="00E72C2B" w:rsidRDefault="0029088E" w:rsidP="00BA52B1">
      <w:pPr>
        <w:jc w:val="both"/>
        <w:rPr>
          <w:rFonts w:ascii="Arial" w:hAnsi="Arial" w:cs="Arial"/>
          <w:sz w:val="22"/>
          <w:szCs w:val="22"/>
        </w:rPr>
      </w:pPr>
    </w:p>
    <w:p w14:paraId="40FACB39" w14:textId="18AAF272" w:rsidR="0029088E" w:rsidRPr="00BA52B1" w:rsidRDefault="0029088E" w:rsidP="003437B3">
      <w:pPr>
        <w:pStyle w:val="Heading1"/>
        <w:spacing w:before="0"/>
        <w:jc w:val="both"/>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lastRenderedPageBreak/>
        <w:t xml:space="preserve">8. Medication and </w:t>
      </w:r>
      <w:r w:rsidR="000E7F26" w:rsidRPr="00BA52B1">
        <w:rPr>
          <w:rFonts w:ascii="Arial" w:eastAsia="Times New Roman" w:hAnsi="Arial" w:cs="Arial"/>
          <w:b/>
          <w:bCs/>
          <w:color w:val="E97132" w:themeColor="accent2"/>
          <w:sz w:val="22"/>
          <w:szCs w:val="22"/>
        </w:rPr>
        <w:t>prescribed a</w:t>
      </w:r>
      <w:r w:rsidRPr="00BA52B1">
        <w:rPr>
          <w:rFonts w:ascii="Arial" w:eastAsia="Times New Roman" w:hAnsi="Arial" w:cs="Arial"/>
          <w:b/>
          <w:bCs/>
          <w:color w:val="E97132" w:themeColor="accent2"/>
          <w:sz w:val="22"/>
          <w:szCs w:val="22"/>
        </w:rPr>
        <w:t xml:space="preserve">drenaline </w:t>
      </w:r>
      <w:r w:rsidR="000E7F26" w:rsidRPr="00BA52B1">
        <w:rPr>
          <w:rFonts w:ascii="Arial" w:eastAsia="Times New Roman" w:hAnsi="Arial" w:cs="Arial"/>
          <w:b/>
          <w:bCs/>
          <w:color w:val="E97132" w:themeColor="accent2"/>
          <w:sz w:val="22"/>
          <w:szCs w:val="22"/>
        </w:rPr>
        <w:t>devices</w:t>
      </w:r>
    </w:p>
    <w:p w14:paraId="70531C6D" w14:textId="77777777" w:rsidR="0029088E" w:rsidRPr="00E72C2B" w:rsidRDefault="0029088E" w:rsidP="00BA52B1">
      <w:pPr>
        <w:spacing w:before="100" w:beforeAutospacing="1" w:after="100" w:afterAutospacing="1"/>
        <w:jc w:val="both"/>
        <w:rPr>
          <w:rFonts w:ascii="Arial" w:eastAsiaTheme="minorEastAsia" w:hAnsi="Arial" w:cs="Arial"/>
          <w:sz w:val="22"/>
          <w:szCs w:val="22"/>
        </w:rPr>
      </w:pPr>
      <w:r w:rsidRPr="00E72C2B">
        <w:rPr>
          <w:rFonts w:ascii="Arial" w:hAnsi="Arial" w:cs="Arial"/>
          <w:sz w:val="22"/>
          <w:szCs w:val="22"/>
        </w:rPr>
        <w:t>Pupils at risk of anaphylaxis may be prescribed two adrenaline auto-injectors. Prescribed devices must be available whenever the pupil is at school or taking part in a school-related activity, including movement between classrooms, lunch, play, sport, trips, transport and wrap-around care.</w:t>
      </w:r>
    </w:p>
    <w:p w14:paraId="3F766FD1" w14:textId="77777777" w:rsidR="0029088E" w:rsidRPr="00E72C2B" w:rsidRDefault="0029088E" w:rsidP="00BA52B1">
      <w:pPr>
        <w:spacing w:before="100" w:beforeAutospacing="1" w:after="100" w:afterAutospacing="1"/>
        <w:jc w:val="both"/>
        <w:rPr>
          <w:rFonts w:ascii="Arial" w:hAnsi="Arial" w:cs="Arial"/>
          <w:sz w:val="22"/>
          <w:szCs w:val="22"/>
        </w:rPr>
      </w:pPr>
      <w:r w:rsidRPr="00E72C2B">
        <w:rPr>
          <w:rFonts w:ascii="Arial" w:hAnsi="Arial" w:cs="Arial"/>
          <w:sz w:val="22"/>
          <w:szCs w:val="22"/>
        </w:rPr>
        <w:t>Where a pupil is able and competent to self-manage, they should be encouraged to carry their devices safely and consistently. Younger pupils or pupils who are not ready to self-manage must have their medication accessible to staff and within five minutes of them. Medication must not be locked away in a way that delays emergency treatment.</w:t>
      </w:r>
    </w:p>
    <w:p w14:paraId="3DAC8642" w14:textId="77777777" w:rsidR="0029088E" w:rsidRPr="00E72C2B" w:rsidRDefault="0029088E" w:rsidP="00BA52B1">
      <w:pPr>
        <w:spacing w:before="100" w:beforeAutospacing="1" w:after="100" w:afterAutospacing="1"/>
        <w:jc w:val="both"/>
        <w:rPr>
          <w:rFonts w:ascii="Arial" w:hAnsi="Arial" w:cs="Arial"/>
          <w:sz w:val="22"/>
          <w:szCs w:val="22"/>
        </w:rPr>
      </w:pPr>
      <w:r w:rsidRPr="00E72C2B">
        <w:rPr>
          <w:rFonts w:ascii="Arial" w:hAnsi="Arial" w:cs="Arial"/>
          <w:sz w:val="22"/>
          <w:szCs w:val="22"/>
        </w:rPr>
        <w:t>Adrenaline devices must be stored in accordance with the manufacturer’s instructions, at room temperature and away from direct sunlight and extremes of heat. They must not be refrigerated unless specifically required by the manufacturer.</w:t>
      </w:r>
    </w:p>
    <w:p w14:paraId="4A1360C6" w14:textId="0D13776B" w:rsidR="00DE6B1E" w:rsidRPr="00E72C2B" w:rsidRDefault="0029088E" w:rsidP="00BA52B1">
      <w:pPr>
        <w:spacing w:before="100" w:beforeAutospacing="1" w:after="100" w:afterAutospacing="1"/>
        <w:jc w:val="both"/>
        <w:rPr>
          <w:rFonts w:ascii="Arial" w:hAnsi="Arial" w:cs="Arial"/>
          <w:sz w:val="22"/>
          <w:szCs w:val="22"/>
        </w:rPr>
      </w:pPr>
      <w:r w:rsidRPr="00E72C2B">
        <w:rPr>
          <w:rFonts w:ascii="Arial" w:hAnsi="Arial" w:cs="Arial"/>
          <w:sz w:val="22"/>
          <w:szCs w:val="22"/>
        </w:rPr>
        <w:t xml:space="preserve">Parents and carers are responsible for providing in-date, clearly labelled prescribed medication. The school will check medication held on site at least termly and will remind parents or carers when replacement medication is approaching expiry. Expired or damaged devices must not be used except where emergency clinical guidance specifically requires </w:t>
      </w:r>
      <w:proofErr w:type="gramStart"/>
      <w:r w:rsidRPr="00E72C2B">
        <w:rPr>
          <w:rFonts w:ascii="Arial" w:hAnsi="Arial" w:cs="Arial"/>
          <w:sz w:val="22"/>
          <w:szCs w:val="22"/>
        </w:rPr>
        <w:t>action</w:t>
      </w:r>
      <w:proofErr w:type="gramEnd"/>
      <w:r w:rsidRPr="00E72C2B">
        <w:rPr>
          <w:rFonts w:ascii="Arial" w:hAnsi="Arial" w:cs="Arial"/>
          <w:sz w:val="22"/>
          <w:szCs w:val="22"/>
        </w:rPr>
        <w:t xml:space="preserve"> and the device remains the only available option.</w:t>
      </w:r>
    </w:p>
    <w:p w14:paraId="7001CCAB" w14:textId="74A75A42" w:rsidR="0029088E" w:rsidRPr="00BA52B1" w:rsidRDefault="00DE6B1E" w:rsidP="00BA52B1">
      <w:pPr>
        <w:pStyle w:val="Heading1"/>
        <w:jc w:val="both"/>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 xml:space="preserve">9. </w:t>
      </w:r>
      <w:r w:rsidR="00DA55EA" w:rsidRPr="00BA52B1">
        <w:rPr>
          <w:rFonts w:ascii="Arial" w:eastAsia="Times New Roman" w:hAnsi="Arial" w:cs="Arial"/>
          <w:b/>
          <w:bCs/>
          <w:color w:val="E97132" w:themeColor="accent2"/>
          <w:sz w:val="22"/>
          <w:szCs w:val="22"/>
        </w:rPr>
        <w:t xml:space="preserve">Spare </w:t>
      </w:r>
      <w:r w:rsidR="00EB54BD" w:rsidRPr="00BA52B1">
        <w:rPr>
          <w:rFonts w:ascii="Arial" w:eastAsia="Times New Roman" w:hAnsi="Arial" w:cs="Arial"/>
          <w:b/>
          <w:bCs/>
          <w:color w:val="E97132" w:themeColor="accent2"/>
          <w:sz w:val="22"/>
          <w:szCs w:val="22"/>
        </w:rPr>
        <w:t xml:space="preserve">adrenaline devices and Anaphylaxis kits </w:t>
      </w:r>
    </w:p>
    <w:p w14:paraId="514B4F6D" w14:textId="77777777" w:rsidR="00DE6B1E" w:rsidRPr="00E72C2B" w:rsidRDefault="00DE6B1E" w:rsidP="00BA52B1">
      <w:pPr>
        <w:jc w:val="both"/>
        <w:rPr>
          <w:rFonts w:ascii="Arial" w:hAnsi="Arial" w:cs="Arial"/>
          <w:sz w:val="22"/>
          <w:szCs w:val="22"/>
        </w:rPr>
      </w:pPr>
      <w:r w:rsidRPr="00E72C2B">
        <w:rPr>
          <w:rFonts w:ascii="Arial" w:hAnsi="Arial" w:cs="Arial"/>
          <w:sz w:val="22"/>
          <w:szCs w:val="22"/>
        </w:rPr>
        <w:t>The</w:t>
      </w:r>
      <w:hyperlink r:id="rId14">
        <w:r w:rsidRPr="00E72C2B">
          <w:rPr>
            <w:rFonts w:ascii="Arial" w:hAnsi="Arial" w:cs="Arial"/>
            <w:sz w:val="22"/>
            <w:szCs w:val="22"/>
          </w:rPr>
          <w:t xml:space="preserve"> </w:t>
        </w:r>
      </w:hyperlink>
      <w:hyperlink r:id="rId15">
        <w:r w:rsidRPr="00E72C2B">
          <w:rPr>
            <w:rFonts w:ascii="Arial" w:hAnsi="Arial" w:cs="Arial"/>
            <w:color w:val="0562C1"/>
            <w:sz w:val="22"/>
            <w:szCs w:val="22"/>
            <w:u w:val="single"/>
          </w:rPr>
          <w:t>Human Medicines (Amendment) Regulations 2017</w:t>
        </w:r>
      </w:hyperlink>
      <w:r w:rsidRPr="00E72C2B">
        <w:rPr>
          <w:rFonts w:ascii="Arial" w:hAnsi="Arial" w:cs="Arial"/>
          <w:sz w:val="22"/>
          <w:szCs w:val="22"/>
        </w:rPr>
        <w:t xml:space="preserve"> permit 'spare' adrenaline devices to be used for the purpose of saving a life. This might be, for example, a child presenting for the first time with anaphylaxis due to an undiagnosed allergy.</w:t>
      </w:r>
    </w:p>
    <w:p w14:paraId="5132F3AB" w14:textId="3DA35295" w:rsidR="00DE6B1E" w:rsidRPr="00E72C2B" w:rsidRDefault="00DF07B7" w:rsidP="00BA52B1">
      <w:pPr>
        <w:jc w:val="both"/>
        <w:rPr>
          <w:rFonts w:ascii="Arial" w:hAnsi="Arial" w:cs="Arial"/>
          <w:sz w:val="22"/>
          <w:szCs w:val="22"/>
        </w:rPr>
      </w:pPr>
      <w:proofErr w:type="spellStart"/>
      <w:r w:rsidRPr="00DF07B7">
        <w:rPr>
          <w:rFonts w:ascii="Arial" w:eastAsia="Times New Roman" w:hAnsi="Arial" w:cs="Arial"/>
          <w:sz w:val="22"/>
          <w:szCs w:val="22"/>
        </w:rPr>
        <w:t>Easterside</w:t>
      </w:r>
      <w:proofErr w:type="spellEnd"/>
      <w:r w:rsidRPr="00DF07B7">
        <w:rPr>
          <w:rFonts w:ascii="Arial" w:eastAsia="Times New Roman" w:hAnsi="Arial" w:cs="Arial"/>
          <w:sz w:val="22"/>
          <w:szCs w:val="22"/>
        </w:rPr>
        <w:t xml:space="preserve"> Academy</w:t>
      </w:r>
      <w:r>
        <w:rPr>
          <w:rFonts w:ascii="Arial" w:eastAsia="Times New Roman" w:hAnsi="Arial" w:cs="Arial"/>
          <w:sz w:val="22"/>
          <w:szCs w:val="22"/>
        </w:rPr>
        <w:t xml:space="preserve"> </w:t>
      </w:r>
      <w:r w:rsidR="00DE6B1E" w:rsidRPr="00E72C2B">
        <w:rPr>
          <w:rFonts w:ascii="Arial" w:hAnsi="Arial" w:cs="Arial"/>
          <w:sz w:val="22"/>
          <w:szCs w:val="22"/>
        </w:rPr>
        <w:t>holds spare adrenaline devices, provided through its Kitt Medical Anaphylaxis Kitt, for use in emergency situations. These are not a replacement for a pupil's own adrenaline device. Pupils prescribed adrenaline are expected to have their own adrenaline devices with them at school for use in an emergency. Emergency use of a 'spare' device may include a pupil at risk of anaphylaxis whose own devices are not available or not working (for example because they are out of date, or multiple doses are needed before emergency services arrive</w:t>
      </w:r>
      <w:proofErr w:type="gramStart"/>
      <w:r w:rsidR="00DE6B1E" w:rsidRPr="00E72C2B">
        <w:rPr>
          <w:rFonts w:ascii="Arial" w:hAnsi="Arial" w:cs="Arial"/>
          <w:sz w:val="22"/>
          <w:szCs w:val="22"/>
        </w:rPr>
        <w:t>), or</w:t>
      </w:r>
      <w:proofErr w:type="gramEnd"/>
      <w:r w:rsidR="00DE6B1E" w:rsidRPr="00E72C2B">
        <w:rPr>
          <w:rFonts w:ascii="Arial" w:hAnsi="Arial" w:cs="Arial"/>
          <w:sz w:val="22"/>
          <w:szCs w:val="22"/>
        </w:rPr>
        <w:t xml:space="preserve"> use on someone experiencing anaphylaxis for the first time who does not have their own prescribed AAI. A person's own prescribed AAI should never be used on another person, as this leaves them vulnerable.</w:t>
      </w:r>
    </w:p>
    <w:p w14:paraId="2ABAD69E" w14:textId="77777777" w:rsidR="00DE6B1E" w:rsidRPr="00E72C2B" w:rsidRDefault="00DE6B1E" w:rsidP="00BA52B1">
      <w:pPr>
        <w:jc w:val="both"/>
        <w:rPr>
          <w:rFonts w:ascii="Arial" w:hAnsi="Arial" w:cs="Arial"/>
          <w:sz w:val="22"/>
          <w:szCs w:val="22"/>
        </w:rPr>
      </w:pPr>
      <w:r w:rsidRPr="00E72C2B">
        <w:rPr>
          <w:rFonts w:ascii="Arial" w:hAnsi="Arial" w:cs="Arial"/>
          <w:sz w:val="22"/>
          <w:szCs w:val="22"/>
        </w:rPr>
        <w:t>Where a 'spare' AAI is used on a person without a known allergy, staff should feel confident to administer it. Under</w:t>
      </w:r>
      <w:hyperlink r:id="rId16">
        <w:r w:rsidRPr="00E72C2B">
          <w:rPr>
            <w:rFonts w:ascii="Arial" w:hAnsi="Arial" w:cs="Arial"/>
            <w:sz w:val="22"/>
            <w:szCs w:val="22"/>
          </w:rPr>
          <w:t xml:space="preserve"> </w:t>
        </w:r>
      </w:hyperlink>
      <w:hyperlink r:id="rId17">
        <w:r w:rsidRPr="00E72C2B">
          <w:rPr>
            <w:rFonts w:ascii="Arial" w:hAnsi="Arial" w:cs="Arial"/>
            <w:color w:val="0562C1"/>
            <w:sz w:val="22"/>
            <w:szCs w:val="22"/>
            <w:u w:val="single"/>
          </w:rPr>
          <w:t>Human Medicines Regulations 2012, Regulation 238</w:t>
        </w:r>
      </w:hyperlink>
      <w:r w:rsidRPr="00E72C2B">
        <w:rPr>
          <w:rFonts w:ascii="Arial" w:hAnsi="Arial" w:cs="Arial"/>
          <w:sz w:val="22"/>
          <w:szCs w:val="22"/>
        </w:rPr>
        <w:t>, there is a legal exemption to administer a 'spare' or back-up AAI to any pupil or person (including staff and visitors) experiencing an unexpected, life-threatening anaphylactic emergency, even if that individual is not formally known to have a prescription or prior allergy diagnosis.</w:t>
      </w:r>
    </w:p>
    <w:p w14:paraId="5CC829AA" w14:textId="77777777" w:rsidR="00DE6B1E" w:rsidRPr="00E72C2B" w:rsidRDefault="00DE6B1E" w:rsidP="00BA52B1">
      <w:pPr>
        <w:jc w:val="both"/>
        <w:rPr>
          <w:rFonts w:ascii="Arial" w:hAnsi="Arial" w:cs="Arial"/>
          <w:sz w:val="22"/>
          <w:szCs w:val="22"/>
        </w:rPr>
      </w:pPr>
      <w:r w:rsidRPr="00E72C2B">
        <w:rPr>
          <w:rFonts w:ascii="Arial" w:hAnsi="Arial" w:cs="Arial"/>
          <w:sz w:val="22"/>
          <w:szCs w:val="22"/>
        </w:rPr>
        <w:t>The number of 'spare' device pairs needed depends on school type and size. Larger sites, or schools operating across more than one site, may need additional sets to ensure no one is ever more than 5 minutes away from a device.</w:t>
      </w:r>
    </w:p>
    <w:p w14:paraId="3179F38A" w14:textId="77777777" w:rsidR="003437B3" w:rsidRDefault="00DE6B1E" w:rsidP="00BA52B1">
      <w:pPr>
        <w:jc w:val="both"/>
        <w:rPr>
          <w:rFonts w:ascii="Arial" w:hAnsi="Arial" w:cs="Arial"/>
          <w:sz w:val="22"/>
          <w:szCs w:val="22"/>
        </w:rPr>
      </w:pPr>
      <w:r w:rsidRPr="00E72C2B">
        <w:rPr>
          <w:rFonts w:ascii="Arial" w:hAnsi="Arial" w:cs="Arial"/>
          <w:sz w:val="22"/>
          <w:szCs w:val="22"/>
        </w:rPr>
        <w:t xml:space="preserve">These are stored in the school's Anaphylaxis Kitt(s), which is clearly labelled 'Emergency Allergy Medication' to avoid any confusion with devices prescribed to a named person. </w:t>
      </w:r>
    </w:p>
    <w:p w14:paraId="20A48F93" w14:textId="4ED735A1" w:rsidR="00635DFE" w:rsidRPr="00E72C2B" w:rsidRDefault="00DE6B1E" w:rsidP="00BA52B1">
      <w:pPr>
        <w:jc w:val="both"/>
        <w:rPr>
          <w:rFonts w:ascii="Arial" w:hAnsi="Arial" w:cs="Arial"/>
          <w:sz w:val="22"/>
          <w:szCs w:val="22"/>
        </w:rPr>
      </w:pPr>
      <w:r w:rsidRPr="00E72C2B">
        <w:rPr>
          <w:rFonts w:ascii="Arial" w:hAnsi="Arial" w:cs="Arial"/>
          <w:sz w:val="22"/>
          <w:szCs w:val="22"/>
        </w:rPr>
        <w:lastRenderedPageBreak/>
        <w:t xml:space="preserve">These are kept safely, not locked away, and are </w:t>
      </w:r>
      <w:r w:rsidRPr="00E72C2B">
        <w:rPr>
          <w:rFonts w:ascii="Arial" w:hAnsi="Arial" w:cs="Arial"/>
          <w:b/>
          <w:bCs/>
          <w:sz w:val="22"/>
          <w:szCs w:val="22"/>
        </w:rPr>
        <w:t>accessible and known to all staff</w:t>
      </w:r>
      <w:r w:rsidRPr="00E72C2B">
        <w:rPr>
          <w:rFonts w:ascii="Arial" w:hAnsi="Arial" w:cs="Arial"/>
          <w:sz w:val="22"/>
          <w:szCs w:val="22"/>
        </w:rPr>
        <w:t>. The school holds several orange Kitt Medical keys with which they can access the medication, and also holds a spare key in an 'Emergency Break to Access' box in case immediate access is required in an emergency. All accessories are provided by Kitt Medical.</w:t>
      </w:r>
    </w:p>
    <w:p w14:paraId="49D61626" w14:textId="6E34CFE2" w:rsidR="00635DFE" w:rsidRDefault="00DF07B7" w:rsidP="00BA52B1">
      <w:pPr>
        <w:jc w:val="both"/>
        <w:rPr>
          <w:rFonts w:ascii="Arial" w:hAnsi="Arial" w:cs="Arial"/>
          <w:sz w:val="22"/>
          <w:szCs w:val="22"/>
        </w:rPr>
      </w:pPr>
      <w:proofErr w:type="spellStart"/>
      <w:r w:rsidRPr="00DF07B7">
        <w:rPr>
          <w:rFonts w:ascii="Arial" w:eastAsia="Times New Roman" w:hAnsi="Arial" w:cs="Arial"/>
          <w:sz w:val="22"/>
          <w:szCs w:val="22"/>
        </w:rPr>
        <w:t>Easterside</w:t>
      </w:r>
      <w:proofErr w:type="spellEnd"/>
      <w:r w:rsidRPr="00DF07B7">
        <w:rPr>
          <w:rFonts w:ascii="Arial" w:eastAsia="Times New Roman" w:hAnsi="Arial" w:cs="Arial"/>
          <w:sz w:val="22"/>
          <w:szCs w:val="22"/>
        </w:rPr>
        <w:t xml:space="preserve"> Academy</w:t>
      </w:r>
      <w:r>
        <w:rPr>
          <w:rFonts w:ascii="Arial" w:eastAsia="Times New Roman" w:hAnsi="Arial" w:cs="Arial"/>
          <w:b/>
          <w:bCs/>
          <w:sz w:val="22"/>
          <w:szCs w:val="22"/>
        </w:rPr>
        <w:t xml:space="preserve"> </w:t>
      </w:r>
      <w:r w:rsidR="00DE6B1E" w:rsidRPr="00E72C2B">
        <w:rPr>
          <w:rFonts w:ascii="Arial" w:hAnsi="Arial" w:cs="Arial"/>
          <w:sz w:val="22"/>
          <w:szCs w:val="22"/>
        </w:rPr>
        <w:t>holds</w:t>
      </w:r>
      <w:r w:rsidR="003A4231">
        <w:rPr>
          <w:rFonts w:ascii="Arial" w:eastAsia="Times New Roman" w:hAnsi="Arial" w:cs="Arial"/>
          <w:b/>
          <w:bCs/>
          <w:sz w:val="22"/>
          <w:szCs w:val="22"/>
        </w:rPr>
        <w:t xml:space="preserve"> two 300mcg </w:t>
      </w:r>
      <w:proofErr w:type="spellStart"/>
      <w:r w:rsidR="003A4231">
        <w:rPr>
          <w:rFonts w:ascii="Arial" w:eastAsia="Times New Roman" w:hAnsi="Arial" w:cs="Arial"/>
          <w:b/>
          <w:bCs/>
          <w:sz w:val="22"/>
          <w:szCs w:val="22"/>
        </w:rPr>
        <w:t>Jext</w:t>
      </w:r>
      <w:proofErr w:type="spellEnd"/>
      <w:r w:rsidR="003A4231">
        <w:rPr>
          <w:rFonts w:ascii="Arial" w:eastAsia="Times New Roman" w:hAnsi="Arial" w:cs="Arial"/>
          <w:b/>
          <w:bCs/>
          <w:sz w:val="22"/>
          <w:szCs w:val="22"/>
        </w:rPr>
        <w:t xml:space="preserve"> pens and two 150mch </w:t>
      </w:r>
      <w:proofErr w:type="spellStart"/>
      <w:r w:rsidR="003A4231">
        <w:rPr>
          <w:rFonts w:ascii="Arial" w:eastAsia="Times New Roman" w:hAnsi="Arial" w:cs="Arial"/>
          <w:b/>
          <w:bCs/>
          <w:sz w:val="22"/>
          <w:szCs w:val="22"/>
        </w:rPr>
        <w:t>Jext</w:t>
      </w:r>
      <w:proofErr w:type="spellEnd"/>
      <w:r w:rsidR="003A4231">
        <w:rPr>
          <w:rFonts w:ascii="Arial" w:eastAsia="Times New Roman" w:hAnsi="Arial" w:cs="Arial"/>
          <w:b/>
          <w:bCs/>
          <w:sz w:val="22"/>
          <w:szCs w:val="22"/>
        </w:rPr>
        <w:t xml:space="preserve"> pens. </w:t>
      </w:r>
    </w:p>
    <w:p w14:paraId="4BC1F32C" w14:textId="3B5F15DA" w:rsidR="00DE6B1E" w:rsidRPr="00E72C2B" w:rsidRDefault="00DE6B1E" w:rsidP="00635DFE">
      <w:pPr>
        <w:spacing w:before="240"/>
        <w:jc w:val="both"/>
        <w:rPr>
          <w:rFonts w:ascii="Arial" w:hAnsi="Arial" w:cs="Arial"/>
          <w:sz w:val="22"/>
          <w:szCs w:val="22"/>
        </w:rPr>
      </w:pPr>
      <w:r w:rsidRPr="00E72C2B">
        <w:rPr>
          <w:rFonts w:ascii="Arial" w:hAnsi="Arial" w:cs="Arial"/>
          <w:sz w:val="22"/>
          <w:szCs w:val="22"/>
        </w:rPr>
        <w:t xml:space="preserve">These </w:t>
      </w:r>
      <w:proofErr w:type="gramStart"/>
      <w:r w:rsidRPr="00E72C2B">
        <w:rPr>
          <w:rFonts w:ascii="Arial" w:hAnsi="Arial" w:cs="Arial"/>
          <w:sz w:val="22"/>
          <w:szCs w:val="22"/>
        </w:rPr>
        <w:t>are located in</w:t>
      </w:r>
      <w:proofErr w:type="gramEnd"/>
      <w:r w:rsidRPr="00E72C2B">
        <w:rPr>
          <w:rFonts w:ascii="Arial" w:hAnsi="Arial" w:cs="Arial"/>
          <w:sz w:val="22"/>
          <w:szCs w:val="22"/>
        </w:rPr>
        <w:t xml:space="preserve"> an Anaphylaxis Kitt(s) in the following area(s):</w:t>
      </w:r>
    </w:p>
    <w:p w14:paraId="72CFAD20" w14:textId="6588335A" w:rsidR="00635DFE" w:rsidRPr="00F94D02" w:rsidRDefault="00DF07B7" w:rsidP="00F94D02">
      <w:pPr>
        <w:spacing w:after="300"/>
        <w:jc w:val="both"/>
        <w:rPr>
          <w:rFonts w:ascii="Arial" w:eastAsia="Times New Roman" w:hAnsi="Arial" w:cs="Arial"/>
          <w:b/>
          <w:bCs/>
          <w:sz w:val="22"/>
          <w:szCs w:val="22"/>
        </w:rPr>
      </w:pPr>
      <w:r>
        <w:rPr>
          <w:rFonts w:ascii="Arial" w:eastAsia="Times New Roman" w:hAnsi="Arial" w:cs="Arial"/>
          <w:b/>
          <w:bCs/>
          <w:sz w:val="22"/>
          <w:szCs w:val="22"/>
        </w:rPr>
        <w:t xml:space="preserve">Reprographics room </w:t>
      </w:r>
    </w:p>
    <w:p w14:paraId="15ACD17A" w14:textId="1922F304" w:rsidR="00635DFE" w:rsidRDefault="00DF07B7" w:rsidP="00F94D02">
      <w:pPr>
        <w:spacing w:after="0"/>
        <w:jc w:val="both"/>
        <w:rPr>
          <w:rFonts w:ascii="Arial" w:hAnsi="Arial" w:cs="Arial"/>
          <w:sz w:val="22"/>
          <w:szCs w:val="22"/>
        </w:rPr>
      </w:pPr>
      <w:r w:rsidRPr="00DF07B7">
        <w:rPr>
          <w:rFonts w:ascii="Arial" w:eastAsia="Times New Roman" w:hAnsi="Arial" w:cs="Arial"/>
          <w:sz w:val="22"/>
          <w:szCs w:val="22"/>
        </w:rPr>
        <w:t>The Academy Business Manager</w:t>
      </w:r>
      <w:r w:rsidR="00EF5382" w:rsidRPr="00E72C2B">
        <w:rPr>
          <w:rFonts w:ascii="Arial" w:eastAsia="Times New Roman" w:hAnsi="Arial" w:cs="Arial"/>
          <w:sz w:val="22"/>
          <w:szCs w:val="22"/>
        </w:rPr>
        <w:t xml:space="preserve"> </w:t>
      </w:r>
      <w:r w:rsidR="00DE6B1E" w:rsidRPr="00E72C2B">
        <w:rPr>
          <w:rFonts w:ascii="Arial" w:hAnsi="Arial" w:cs="Arial"/>
          <w:sz w:val="22"/>
          <w:szCs w:val="22"/>
        </w:rPr>
        <w:t xml:space="preserve">is responsible for checking that adrenaline devices are in date and remain clear (not cloudy) </w:t>
      </w:r>
      <w:proofErr w:type="gramStart"/>
      <w:r w:rsidR="00DE6B1E" w:rsidRPr="00E72C2B">
        <w:rPr>
          <w:rFonts w:ascii="Arial" w:hAnsi="Arial" w:cs="Arial"/>
          <w:sz w:val="22"/>
          <w:szCs w:val="22"/>
        </w:rPr>
        <w:t>on a monthly basis</w:t>
      </w:r>
      <w:proofErr w:type="gramEnd"/>
      <w:r w:rsidR="00DE6B1E" w:rsidRPr="00E72C2B">
        <w:rPr>
          <w:rFonts w:ascii="Arial" w:hAnsi="Arial" w:cs="Arial"/>
          <w:sz w:val="22"/>
          <w:szCs w:val="22"/>
        </w:rPr>
        <w:t>, using reminder prompts scheduled on the Kitt Medical Portal - this check must be logged as completed on the Kitt Medical Portal. Kitt Medical will track the expiry dates on the pens and send replenishments ahead of the expiration date at the end of the month. The receipt of the new adrenaline pens must be recorded promptly on the Kitt Medical Portal for compliance to the provided service, and to allow for the continuous tracking of the expiry dates on the adrenaline devices.</w:t>
      </w:r>
    </w:p>
    <w:p w14:paraId="366CC419" w14:textId="77777777" w:rsidR="00F94D02" w:rsidRDefault="00F94D02" w:rsidP="00F94D02">
      <w:pPr>
        <w:spacing w:after="0"/>
        <w:jc w:val="both"/>
        <w:rPr>
          <w:rFonts w:ascii="Arial" w:hAnsi="Arial" w:cs="Arial"/>
          <w:sz w:val="22"/>
          <w:szCs w:val="22"/>
        </w:rPr>
      </w:pPr>
    </w:p>
    <w:p w14:paraId="2B0F231C" w14:textId="371A0D4E" w:rsidR="0029088E" w:rsidRPr="00E72C2B" w:rsidRDefault="00DE6B1E" w:rsidP="00BA52B1">
      <w:pPr>
        <w:jc w:val="both"/>
        <w:rPr>
          <w:rFonts w:ascii="Arial" w:hAnsi="Arial" w:cs="Arial"/>
          <w:sz w:val="22"/>
          <w:szCs w:val="22"/>
        </w:rPr>
      </w:pPr>
      <w:r w:rsidRPr="00E72C2B">
        <w:rPr>
          <w:rFonts w:ascii="Arial" w:hAnsi="Arial" w:cs="Arial"/>
          <w:sz w:val="22"/>
          <w:szCs w:val="22"/>
        </w:rPr>
        <w:t>Adrenaline devices that are used will be disposed of in a sharps box, kept</w:t>
      </w:r>
      <w:r w:rsidR="00DF07B7">
        <w:rPr>
          <w:rFonts w:ascii="Arial" w:hAnsi="Arial" w:cs="Arial"/>
          <w:sz w:val="22"/>
          <w:szCs w:val="22"/>
        </w:rPr>
        <w:t xml:space="preserve"> in the reprographics room,</w:t>
      </w:r>
      <w:r w:rsidRPr="00E72C2B">
        <w:rPr>
          <w:rFonts w:ascii="Arial" w:hAnsi="Arial" w:cs="Arial"/>
          <w:sz w:val="22"/>
          <w:szCs w:val="22"/>
        </w:rPr>
        <w:t xml:space="preserve"> or given to the paramedic. Adrenaline devices that are out of date or where the adrenaline has degraded will be taken to a pharmacy to be disposed of. In order to receive a sharps box, the school should register with the Local Authority, which will arrange collection.</w:t>
      </w:r>
    </w:p>
    <w:p w14:paraId="3677C390" w14:textId="35D4F51E" w:rsidR="00E916A1" w:rsidRPr="00BA52B1" w:rsidRDefault="00E916A1" w:rsidP="00BA52B1">
      <w:pPr>
        <w:pStyle w:val="Heading1"/>
        <w:jc w:val="both"/>
        <w:rPr>
          <w:rFonts w:ascii="Arial" w:eastAsia="Times New Roman" w:hAnsi="Arial" w:cs="Arial"/>
          <w:b/>
          <w:bCs/>
          <w:color w:val="E97132" w:themeColor="accent2"/>
          <w:sz w:val="22"/>
          <w:szCs w:val="22"/>
        </w:rPr>
      </w:pPr>
      <w:r w:rsidRPr="00BA52B1">
        <w:rPr>
          <w:rFonts w:ascii="Arial" w:eastAsia="Times New Roman" w:hAnsi="Arial" w:cs="Arial"/>
          <w:b/>
          <w:bCs/>
          <w:color w:val="E97132" w:themeColor="accent2"/>
          <w:sz w:val="22"/>
          <w:szCs w:val="22"/>
        </w:rPr>
        <w:t xml:space="preserve">10. Emergency response procedure </w:t>
      </w:r>
    </w:p>
    <w:p w14:paraId="78822CC9" w14:textId="2AAF29DB" w:rsidR="00E916A1" w:rsidRPr="00635DFE" w:rsidRDefault="00E916A1"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Adrenaline should be administered as soon as possible, within five minutes. </w:t>
      </w:r>
      <w:r w:rsidRPr="00635DFE">
        <w:rPr>
          <w:rFonts w:ascii="Arial" w:hAnsi="Arial" w:cs="Arial"/>
          <w:b/>
          <w:bCs/>
          <w:sz w:val="22"/>
          <w:szCs w:val="22"/>
        </w:rPr>
        <w:t>Do not wait</w:t>
      </w:r>
      <w:r w:rsidRPr="00635DFE">
        <w:rPr>
          <w:rFonts w:ascii="Arial" w:hAnsi="Arial" w:cs="Arial"/>
          <w:sz w:val="22"/>
          <w:szCs w:val="22"/>
        </w:rPr>
        <w:t xml:space="preserve"> to contact the emergency services before administering adrenaline.</w:t>
      </w:r>
    </w:p>
    <w:p w14:paraId="34FD1B13" w14:textId="7C7C3A65" w:rsidR="00E916A1" w:rsidRPr="00635DFE" w:rsidRDefault="00E916A1"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The individual should not be moved. Adrenaline devices should be brought to them (whether their own prescribed devices or 'spare' devices).</w:t>
      </w:r>
    </w:p>
    <w:p w14:paraId="6D046BB6" w14:textId="17730891" w:rsidR="00E916A1" w:rsidRPr="00635DFE" w:rsidRDefault="00E916A1"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If the individual </w:t>
      </w:r>
      <w:r w:rsidRPr="00635DFE">
        <w:rPr>
          <w:rFonts w:ascii="Arial" w:hAnsi="Arial" w:cs="Arial"/>
          <w:b/>
          <w:bCs/>
          <w:sz w:val="22"/>
          <w:szCs w:val="22"/>
        </w:rPr>
        <w:t>has their own prescribed adrenaline devices</w:t>
      </w:r>
      <w:r w:rsidRPr="00635DFE">
        <w:rPr>
          <w:rFonts w:ascii="Arial" w:hAnsi="Arial" w:cs="Arial"/>
          <w:sz w:val="22"/>
          <w:szCs w:val="22"/>
        </w:rPr>
        <w:t>, these should be used in the first instance.</w:t>
      </w:r>
    </w:p>
    <w:p w14:paraId="5DA50DB7" w14:textId="4ADAF741" w:rsidR="00E916A1" w:rsidRPr="00635DFE" w:rsidRDefault="00E916A1"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If the individual </w:t>
      </w:r>
      <w:r w:rsidRPr="00635DFE">
        <w:rPr>
          <w:rFonts w:ascii="Arial" w:hAnsi="Arial" w:cs="Arial"/>
          <w:b/>
          <w:bCs/>
          <w:sz w:val="22"/>
          <w:szCs w:val="22"/>
        </w:rPr>
        <w:t>does not have prescribed adrenaline devices</w:t>
      </w:r>
      <w:r w:rsidRPr="00635DFE">
        <w:rPr>
          <w:rFonts w:ascii="Arial" w:hAnsi="Arial" w:cs="Arial"/>
          <w:sz w:val="22"/>
          <w:szCs w:val="22"/>
        </w:rPr>
        <w:t>, 'spare' adrenaline devices can be used. The correct dose must be selected and used. This is clearly labelled inside the Anaphylaxis Kitt.</w:t>
      </w:r>
    </w:p>
    <w:p w14:paraId="200C1533" w14:textId="1EA1A991" w:rsidR="00E916A1" w:rsidRPr="00635DFE" w:rsidRDefault="00E916A1"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If the individual's </w:t>
      </w:r>
      <w:r w:rsidRPr="00635DFE">
        <w:rPr>
          <w:rFonts w:ascii="Arial" w:hAnsi="Arial" w:cs="Arial"/>
          <w:b/>
          <w:bCs/>
          <w:sz w:val="22"/>
          <w:szCs w:val="22"/>
        </w:rPr>
        <w:t>prescribed adrenaline devices are not available, out of date, or misfire</w:t>
      </w:r>
      <w:r w:rsidRPr="00635DFE">
        <w:rPr>
          <w:rFonts w:ascii="Arial" w:hAnsi="Arial" w:cs="Arial"/>
          <w:sz w:val="22"/>
          <w:szCs w:val="22"/>
        </w:rPr>
        <w:t>, 'spare' adrenaline devices can be used.</w:t>
      </w:r>
    </w:p>
    <w:p w14:paraId="0A9618B4" w14:textId="6465F122" w:rsidR="00E916A1" w:rsidRPr="00635DFE" w:rsidRDefault="00E916A1"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If the individual has both a serious allergy and asthma, and there is any doubt whether they are presenting with anaphylaxis or having an asthma attack, always administer the adrenaline first.</w:t>
      </w:r>
    </w:p>
    <w:p w14:paraId="0F86C9DD" w14:textId="599342F5" w:rsidR="0029088E" w:rsidRPr="00E72C2B" w:rsidRDefault="00E916A1" w:rsidP="00BA52B1">
      <w:pPr>
        <w:jc w:val="both"/>
        <w:rPr>
          <w:rFonts w:ascii="Arial" w:hAnsi="Arial" w:cs="Arial"/>
          <w:sz w:val="22"/>
          <w:szCs w:val="22"/>
        </w:rPr>
      </w:pPr>
      <w:r w:rsidRPr="00E72C2B">
        <w:rPr>
          <w:rFonts w:ascii="Arial" w:hAnsi="Arial" w:cs="Arial"/>
          <w:sz w:val="22"/>
          <w:szCs w:val="22"/>
        </w:rPr>
        <w:t>The</w:t>
      </w:r>
      <w:hyperlink r:id="rId18">
        <w:r w:rsidRPr="00E72C2B">
          <w:rPr>
            <w:rFonts w:ascii="Arial" w:hAnsi="Arial" w:cs="Arial"/>
            <w:sz w:val="22"/>
            <w:szCs w:val="22"/>
          </w:rPr>
          <w:t xml:space="preserve"> </w:t>
        </w:r>
      </w:hyperlink>
      <w:hyperlink r:id="rId19">
        <w:r w:rsidRPr="00E72C2B">
          <w:rPr>
            <w:rFonts w:ascii="Arial" w:hAnsi="Arial" w:cs="Arial"/>
            <w:color w:val="0562C1"/>
            <w:sz w:val="22"/>
            <w:szCs w:val="22"/>
            <w:u w:val="single"/>
          </w:rPr>
          <w:t>Human Medicines (Amendment) Regulations 2017</w:t>
        </w:r>
      </w:hyperlink>
      <w:r w:rsidRPr="00E72C2B">
        <w:rPr>
          <w:rFonts w:ascii="Arial" w:hAnsi="Arial" w:cs="Arial"/>
          <w:sz w:val="22"/>
          <w:szCs w:val="22"/>
        </w:rPr>
        <w:t xml:space="preserve"> does not require consent to have been obtained for 'spare' adrenaline devices to be used. It is good practice for the school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w:t>
      </w:r>
    </w:p>
    <w:p w14:paraId="7A795099" w14:textId="06DAD4DB" w:rsidR="00A76548" w:rsidRPr="00635DFE" w:rsidRDefault="00A76548" w:rsidP="00BA52B1">
      <w:pPr>
        <w:pStyle w:val="Heading1"/>
        <w:jc w:val="both"/>
        <w:rPr>
          <w:rFonts w:ascii="Arial" w:eastAsia="Times New Roman" w:hAnsi="Arial" w:cs="Arial"/>
          <w:b/>
          <w:bCs/>
          <w:color w:val="E97132" w:themeColor="accent2"/>
          <w:sz w:val="22"/>
          <w:szCs w:val="22"/>
        </w:rPr>
      </w:pPr>
      <w:r w:rsidRPr="00635DFE">
        <w:rPr>
          <w:rFonts w:ascii="Arial" w:eastAsia="Times New Roman" w:hAnsi="Arial" w:cs="Arial"/>
          <w:b/>
          <w:bCs/>
          <w:color w:val="E97132" w:themeColor="accent2"/>
          <w:sz w:val="22"/>
          <w:szCs w:val="22"/>
        </w:rPr>
        <w:lastRenderedPageBreak/>
        <w:t xml:space="preserve">11. </w:t>
      </w:r>
      <w:r w:rsidR="006A16FC" w:rsidRPr="00635DFE">
        <w:rPr>
          <w:rFonts w:ascii="Arial" w:eastAsia="Times New Roman" w:hAnsi="Arial" w:cs="Arial"/>
          <w:b/>
          <w:bCs/>
          <w:color w:val="E97132" w:themeColor="accent2"/>
          <w:sz w:val="22"/>
          <w:szCs w:val="22"/>
        </w:rPr>
        <w:t xml:space="preserve">Pupil self-management </w:t>
      </w:r>
    </w:p>
    <w:p w14:paraId="07F87E84" w14:textId="6A2C406B" w:rsidR="00A76548" w:rsidRPr="00E72C2B" w:rsidRDefault="00A76548" w:rsidP="00BA52B1">
      <w:pPr>
        <w:jc w:val="both"/>
        <w:rPr>
          <w:rFonts w:ascii="Arial" w:hAnsi="Arial" w:cs="Arial"/>
          <w:sz w:val="22"/>
          <w:szCs w:val="22"/>
        </w:rPr>
      </w:pPr>
      <w:r w:rsidRPr="00E72C2B">
        <w:rPr>
          <w:rFonts w:ascii="Arial" w:hAnsi="Arial" w:cs="Arial"/>
          <w:sz w:val="22"/>
          <w:szCs w:val="22"/>
        </w:rPr>
        <w:t>Depending on their level of understanding and competence, pupils will be encouraged to take responsibility for, and to always carry, their own two adrenaline devices in a suitable bag/container</w:t>
      </w:r>
      <w:r w:rsidR="00DF07B7">
        <w:rPr>
          <w:rFonts w:ascii="Arial" w:hAnsi="Arial" w:cs="Arial"/>
          <w:sz w:val="22"/>
          <w:szCs w:val="22"/>
        </w:rPr>
        <w:t xml:space="preserve">. </w:t>
      </w:r>
    </w:p>
    <w:p w14:paraId="61CC3868" w14:textId="4F13E42B" w:rsidR="00A76548" w:rsidRPr="00E72C2B" w:rsidRDefault="00A76548" w:rsidP="00BA52B1">
      <w:pPr>
        <w:jc w:val="both"/>
        <w:rPr>
          <w:rFonts w:ascii="Arial" w:hAnsi="Arial" w:cs="Arial"/>
          <w:sz w:val="22"/>
          <w:szCs w:val="22"/>
        </w:rPr>
      </w:pPr>
      <w:r w:rsidRPr="00E72C2B">
        <w:rPr>
          <w:rFonts w:ascii="Arial" w:hAnsi="Arial" w:cs="Arial"/>
          <w:sz w:val="22"/>
          <w:szCs w:val="22"/>
        </w:rPr>
        <w:t>However, symptoms of anaphylaxis can come on very suddenly, so school staff need to be prepared to administer medication if the young person cannot.</w:t>
      </w:r>
    </w:p>
    <w:p w14:paraId="5BEC86E6" w14:textId="101AF8FE" w:rsidR="00FD787E" w:rsidRPr="00635DFE" w:rsidRDefault="00FD787E" w:rsidP="00BA52B1">
      <w:pPr>
        <w:pStyle w:val="Heading1"/>
        <w:jc w:val="both"/>
        <w:rPr>
          <w:rFonts w:ascii="Arial" w:eastAsia="Times New Roman" w:hAnsi="Arial" w:cs="Arial"/>
          <w:b/>
          <w:bCs/>
          <w:color w:val="E97132" w:themeColor="accent2"/>
          <w:sz w:val="22"/>
          <w:szCs w:val="22"/>
        </w:rPr>
      </w:pPr>
      <w:r w:rsidRPr="00635DFE">
        <w:rPr>
          <w:rFonts w:ascii="Arial" w:eastAsia="Times New Roman" w:hAnsi="Arial" w:cs="Arial"/>
          <w:b/>
          <w:bCs/>
          <w:color w:val="E97132" w:themeColor="accent2"/>
          <w:sz w:val="22"/>
          <w:szCs w:val="22"/>
        </w:rPr>
        <w:t xml:space="preserve">12. Staff training and emergency preparedness </w:t>
      </w:r>
    </w:p>
    <w:p w14:paraId="481000A6" w14:textId="77777777" w:rsidR="00355019" w:rsidRDefault="00355019" w:rsidP="00635DFE">
      <w:pPr>
        <w:spacing w:after="0"/>
        <w:jc w:val="both"/>
        <w:rPr>
          <w:rFonts w:ascii="Arial" w:hAnsi="Arial" w:cs="Arial"/>
          <w:sz w:val="22"/>
          <w:szCs w:val="22"/>
        </w:rPr>
      </w:pPr>
      <w:r w:rsidRPr="00E72C2B">
        <w:rPr>
          <w:rFonts w:ascii="Arial" w:hAnsi="Arial" w:cs="Arial"/>
          <w:sz w:val="22"/>
          <w:szCs w:val="22"/>
        </w:rPr>
        <w:t>All staff, including teaching staff, support staff, catering staff and others who may oversee pupils including at breakfast or after-school clubs, will be trained in allergy awareness and emergency response. The school is responsible for ensuring that supply, cover, coaching and peripatetic staff have received allergy awareness training.</w:t>
      </w:r>
    </w:p>
    <w:p w14:paraId="71C5AA14" w14:textId="77777777" w:rsidR="003D279B" w:rsidRDefault="003D279B" w:rsidP="00635DFE">
      <w:pPr>
        <w:spacing w:after="0"/>
        <w:jc w:val="both"/>
        <w:rPr>
          <w:rFonts w:ascii="Arial" w:hAnsi="Arial" w:cs="Arial"/>
          <w:sz w:val="22"/>
          <w:szCs w:val="22"/>
        </w:rPr>
      </w:pPr>
    </w:p>
    <w:p w14:paraId="51197D45" w14:textId="77777777" w:rsidR="003D279B" w:rsidRPr="00172E69" w:rsidRDefault="003D279B" w:rsidP="003D279B">
      <w:pPr>
        <w:spacing w:after="0" w:line="300" w:lineRule="atLeast"/>
        <w:rPr>
          <w:rFonts w:ascii="Arial" w:eastAsia="Times New Roman" w:hAnsi="Arial" w:cs="Arial"/>
          <w:color w:val="000000"/>
          <w:kern w:val="0"/>
          <w:sz w:val="22"/>
          <w:szCs w:val="22"/>
          <w:lang w:eastAsia="en-GB"/>
          <w14:ligatures w14:val="none"/>
        </w:rPr>
      </w:pPr>
      <w:r w:rsidRPr="00172E69">
        <w:rPr>
          <w:rFonts w:ascii="Arial" w:eastAsia="Times New Roman" w:hAnsi="Arial" w:cs="Arial"/>
          <w:color w:val="000000"/>
          <w:kern w:val="0"/>
          <w:sz w:val="22"/>
          <w:szCs w:val="22"/>
          <w:lang w:eastAsia="en-GB"/>
          <w14:ligatures w14:val="none"/>
        </w:rPr>
        <w:t>All new starters, supply staff and agency staff will receive allergy awareness information and access to emergency procedures before supervising pupils.</w:t>
      </w:r>
    </w:p>
    <w:p w14:paraId="4E81AA78" w14:textId="77777777" w:rsidR="00635DFE" w:rsidRPr="00E72C2B" w:rsidRDefault="00635DFE" w:rsidP="00BA52B1">
      <w:pPr>
        <w:jc w:val="both"/>
        <w:rPr>
          <w:rFonts w:ascii="Arial" w:hAnsi="Arial" w:cs="Arial"/>
          <w:sz w:val="22"/>
          <w:szCs w:val="22"/>
        </w:rPr>
      </w:pPr>
    </w:p>
    <w:p w14:paraId="28F5AAC9" w14:textId="27C6069A" w:rsidR="00355019" w:rsidRPr="00E72C2B" w:rsidRDefault="00DF07B7" w:rsidP="00635DFE">
      <w:pPr>
        <w:spacing w:after="0"/>
        <w:jc w:val="both"/>
        <w:rPr>
          <w:rFonts w:ascii="Arial" w:hAnsi="Arial" w:cs="Arial"/>
          <w:sz w:val="22"/>
          <w:szCs w:val="22"/>
        </w:rPr>
      </w:pPr>
      <w:r>
        <w:rPr>
          <w:rFonts w:ascii="Arial" w:eastAsia="Times New Roman" w:hAnsi="Arial" w:cs="Arial"/>
          <w:b/>
          <w:bCs/>
          <w:sz w:val="22"/>
          <w:szCs w:val="22"/>
        </w:rPr>
        <w:t>Helen Seymour</w:t>
      </w:r>
      <w:r w:rsidR="00355019" w:rsidRPr="00E72C2B">
        <w:rPr>
          <w:rFonts w:ascii="Arial" w:hAnsi="Arial" w:cs="Arial"/>
          <w:sz w:val="22"/>
          <w:szCs w:val="22"/>
        </w:rPr>
        <w:t xml:space="preserve"> and </w:t>
      </w:r>
      <w:r>
        <w:rPr>
          <w:rFonts w:ascii="Arial" w:eastAsia="Times New Roman" w:hAnsi="Arial" w:cs="Arial"/>
          <w:b/>
          <w:bCs/>
          <w:sz w:val="22"/>
          <w:szCs w:val="22"/>
        </w:rPr>
        <w:t>Jayne Irwin</w:t>
      </w:r>
      <w:r w:rsidR="00355019" w:rsidRPr="00E72C2B">
        <w:rPr>
          <w:rFonts w:ascii="Arial" w:hAnsi="Arial" w:cs="Arial"/>
          <w:sz w:val="22"/>
          <w:szCs w:val="22"/>
        </w:rPr>
        <w:t xml:space="preserve"> are the named staff members responsible for coordinating training via the Kitt Medical Portal, where online training is available at any time. There is no limit on the number of staff who complete it, nor the number of times they complete it. The training will be completed annually by all staff members.</w:t>
      </w:r>
    </w:p>
    <w:p w14:paraId="3DB249D3" w14:textId="77777777" w:rsidR="00635DFE" w:rsidRDefault="00635DFE" w:rsidP="00BA52B1">
      <w:pPr>
        <w:jc w:val="both"/>
        <w:rPr>
          <w:rFonts w:ascii="Arial" w:hAnsi="Arial" w:cs="Arial"/>
          <w:sz w:val="22"/>
          <w:szCs w:val="22"/>
        </w:rPr>
      </w:pPr>
    </w:p>
    <w:p w14:paraId="73A5A99F" w14:textId="5F759A6E" w:rsidR="00355019" w:rsidRPr="00E72C2B" w:rsidRDefault="00355019" w:rsidP="00BA52B1">
      <w:pPr>
        <w:jc w:val="both"/>
        <w:rPr>
          <w:rFonts w:ascii="Arial" w:hAnsi="Arial" w:cs="Arial"/>
          <w:b/>
          <w:bCs/>
          <w:sz w:val="22"/>
          <w:szCs w:val="22"/>
        </w:rPr>
      </w:pPr>
      <w:r w:rsidRPr="00E72C2B">
        <w:rPr>
          <w:rFonts w:ascii="Arial" w:hAnsi="Arial" w:cs="Arial"/>
          <w:sz w:val="22"/>
          <w:szCs w:val="22"/>
        </w:rPr>
        <w:t xml:space="preserve">Training can be online or face-to-face. The content of the training provided by Kitt Medical includes the following </w:t>
      </w:r>
      <w:r w:rsidRPr="00E72C2B">
        <w:rPr>
          <w:rFonts w:ascii="Arial" w:hAnsi="Arial" w:cs="Arial"/>
          <w:b/>
          <w:bCs/>
          <w:sz w:val="22"/>
          <w:szCs w:val="22"/>
        </w:rPr>
        <w:t>(NB items with an ‘*’ are not explicitly covered with the Kitt Medical training, and must be communicated by the named staff members above to all staff):</w:t>
      </w:r>
    </w:p>
    <w:p w14:paraId="35693957" w14:textId="7F1E2DE4"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allergy awareness, the risks it poses, how allergic reactions occur and how to manage them;</w:t>
      </w:r>
    </w:p>
    <w:p w14:paraId="20C98CC2" w14:textId="598098EF"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that allergy includes multiple co-existing conditions: asthma, eczema, hay fever;</w:t>
      </w:r>
    </w:p>
    <w:p w14:paraId="6F29B342" w14:textId="2AAA7648"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understanding the difference between food allergy, intolerance and coeliac disease;</w:t>
      </w:r>
    </w:p>
    <w:p w14:paraId="2DCEE171" w14:textId="59F9A3DF"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that an individual can be allergic to any food, not just the 'top 14' allergens;</w:t>
      </w:r>
    </w:p>
    <w:p w14:paraId="74AB6644" w14:textId="568B05B4"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knowing the symptoms of allergic reactions and how to treat them;</w:t>
      </w:r>
    </w:p>
    <w:p w14:paraId="6E7F4413" w14:textId="2198B10C"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knowing the symptoms of anaphylaxis and how to treat it;</w:t>
      </w:r>
    </w:p>
    <w:p w14:paraId="23637308" w14:textId="28C2510B"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how to locate and administer adrenaline or an asthma inhaler;</w:t>
      </w:r>
    </w:p>
    <w:p w14:paraId="3940C390" w14:textId="3927B1A9"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practising with all types of adrenaline device held in school, as an individual pupil's own device may differ from the 'spare' devices;</w:t>
      </w:r>
    </w:p>
    <w:p w14:paraId="049B33FF" w14:textId="0E810E99"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how to report an allergic reaction, whether mild to moderate, anaphylaxis, or a near miss/incident;</w:t>
      </w:r>
    </w:p>
    <w:p w14:paraId="51267874" w14:textId="770A7FB3"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understanding their responsibilities in risk reduction, to prevent pupils coming into contact with their </w:t>
      </w:r>
      <w:proofErr w:type="gramStart"/>
      <w:r w:rsidRPr="00635DFE">
        <w:rPr>
          <w:rFonts w:ascii="Arial" w:hAnsi="Arial" w:cs="Arial"/>
          <w:sz w:val="22"/>
          <w:szCs w:val="22"/>
        </w:rPr>
        <w:t>allergens;</w:t>
      </w:r>
      <w:proofErr w:type="gramEnd"/>
    </w:p>
    <w:p w14:paraId="4BE7EA88" w14:textId="654334E8"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understanding the impact allergy can have on a pupil's wellbeing;</w:t>
      </w:r>
    </w:p>
    <w:p w14:paraId="1B1D4EEE" w14:textId="7B76C1BC"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understanding the school's allergy safety </w:t>
      </w:r>
      <w:proofErr w:type="gramStart"/>
      <w:r w:rsidRPr="00635DFE">
        <w:rPr>
          <w:rFonts w:ascii="Arial" w:hAnsi="Arial" w:cs="Arial"/>
          <w:sz w:val="22"/>
          <w:szCs w:val="22"/>
        </w:rPr>
        <w:t>policy;*</w:t>
      </w:r>
      <w:proofErr w:type="gramEnd"/>
    </w:p>
    <w:p w14:paraId="4E69CD09" w14:textId="034CE69C" w:rsidR="00355019" w:rsidRPr="00635DFE"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how to check whether a pupil is on the record of those with a known </w:t>
      </w:r>
      <w:proofErr w:type="gramStart"/>
      <w:r w:rsidRPr="00635DFE">
        <w:rPr>
          <w:rFonts w:ascii="Arial" w:hAnsi="Arial" w:cs="Arial"/>
          <w:sz w:val="22"/>
          <w:szCs w:val="22"/>
        </w:rPr>
        <w:t>allergy;*</w:t>
      </w:r>
      <w:proofErr w:type="gramEnd"/>
      <w:r w:rsidRPr="00635DFE">
        <w:rPr>
          <w:rFonts w:ascii="Arial" w:hAnsi="Arial" w:cs="Arial"/>
          <w:sz w:val="22"/>
          <w:szCs w:val="22"/>
        </w:rPr>
        <w:t xml:space="preserve"> and</w:t>
      </w:r>
    </w:p>
    <w:p w14:paraId="4BEBC489" w14:textId="4AFDFD1E" w:rsidR="00355019" w:rsidRDefault="00355019"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how to use an Allergy or Asthma Action </w:t>
      </w:r>
      <w:proofErr w:type="gramStart"/>
      <w:r w:rsidRPr="00635DFE">
        <w:rPr>
          <w:rFonts w:ascii="Arial" w:hAnsi="Arial" w:cs="Arial"/>
          <w:sz w:val="22"/>
          <w:szCs w:val="22"/>
        </w:rPr>
        <w:t>Plan.*</w:t>
      </w:r>
      <w:proofErr w:type="gramEnd"/>
    </w:p>
    <w:p w14:paraId="03D38D3F" w14:textId="77777777" w:rsidR="00635DFE" w:rsidRPr="00635DFE" w:rsidRDefault="00635DFE" w:rsidP="00635DFE">
      <w:pPr>
        <w:spacing w:after="100"/>
        <w:jc w:val="both"/>
        <w:rPr>
          <w:rFonts w:ascii="Arial" w:hAnsi="Arial" w:cs="Arial"/>
          <w:sz w:val="22"/>
          <w:szCs w:val="22"/>
        </w:rPr>
      </w:pPr>
    </w:p>
    <w:p w14:paraId="2EDF95AF" w14:textId="0410AC0C" w:rsidR="00355019" w:rsidRPr="00E72C2B" w:rsidRDefault="00DF07B7" w:rsidP="00BA52B1">
      <w:pPr>
        <w:jc w:val="both"/>
        <w:rPr>
          <w:rFonts w:ascii="Arial" w:hAnsi="Arial" w:cs="Arial"/>
          <w:sz w:val="22"/>
          <w:szCs w:val="22"/>
        </w:rPr>
      </w:pPr>
      <w:r w:rsidRPr="00DF07B7">
        <w:rPr>
          <w:rFonts w:ascii="Arial" w:eastAsia="Times New Roman" w:hAnsi="Arial" w:cs="Arial"/>
          <w:sz w:val="22"/>
          <w:szCs w:val="22"/>
        </w:rPr>
        <w:lastRenderedPageBreak/>
        <w:t>Jayne Irwin</w:t>
      </w:r>
      <w:r w:rsidR="00635DFE">
        <w:rPr>
          <w:rFonts w:ascii="Arial" w:eastAsia="Times New Roman" w:hAnsi="Arial" w:cs="Arial"/>
          <w:b/>
          <w:bCs/>
          <w:sz w:val="22"/>
          <w:szCs w:val="22"/>
        </w:rPr>
        <w:t xml:space="preserve"> </w:t>
      </w:r>
      <w:r w:rsidR="00355019" w:rsidRPr="00E72C2B">
        <w:rPr>
          <w:rFonts w:ascii="Arial" w:hAnsi="Arial" w:cs="Arial"/>
          <w:sz w:val="22"/>
          <w:szCs w:val="22"/>
        </w:rPr>
        <w:t xml:space="preserve">ensures that staff undertake a practical session using trainer devices. A </w:t>
      </w:r>
      <w:proofErr w:type="spellStart"/>
      <w:r w:rsidR="00355019" w:rsidRPr="00E72C2B">
        <w:rPr>
          <w:rFonts w:ascii="Arial" w:hAnsi="Arial" w:cs="Arial"/>
          <w:sz w:val="22"/>
          <w:szCs w:val="22"/>
        </w:rPr>
        <w:t>Jext</w:t>
      </w:r>
      <w:proofErr w:type="spellEnd"/>
      <w:r w:rsidR="00355019" w:rsidRPr="00E72C2B">
        <w:rPr>
          <w:rFonts w:ascii="Arial" w:hAnsi="Arial" w:cs="Arial"/>
          <w:sz w:val="22"/>
          <w:szCs w:val="22"/>
        </w:rPr>
        <w:t xml:space="preserve"> trainer device is included with the Kitt Medical service. Additional trainer devices can be obtained from the manufacturers' websites:</w:t>
      </w:r>
      <w:hyperlink r:id="rId20">
        <w:r w:rsidR="00355019" w:rsidRPr="00E72C2B">
          <w:rPr>
            <w:rFonts w:ascii="Arial" w:hAnsi="Arial" w:cs="Arial"/>
            <w:sz w:val="22"/>
            <w:szCs w:val="22"/>
          </w:rPr>
          <w:t xml:space="preserve"> </w:t>
        </w:r>
      </w:hyperlink>
      <w:hyperlink r:id="rId21">
        <w:r w:rsidR="00355019" w:rsidRPr="00E72C2B">
          <w:rPr>
            <w:rFonts w:ascii="Arial" w:hAnsi="Arial" w:cs="Arial"/>
            <w:color w:val="0562C1"/>
            <w:sz w:val="22"/>
            <w:szCs w:val="22"/>
            <w:u w:val="single"/>
          </w:rPr>
          <w:t>www.epipen.co.uk</w:t>
        </w:r>
      </w:hyperlink>
      <w:r w:rsidR="00355019" w:rsidRPr="00E72C2B">
        <w:rPr>
          <w:rFonts w:ascii="Arial" w:hAnsi="Arial" w:cs="Arial"/>
          <w:sz w:val="22"/>
          <w:szCs w:val="22"/>
        </w:rPr>
        <w:t xml:space="preserve"> and</w:t>
      </w:r>
      <w:hyperlink r:id="rId22">
        <w:r w:rsidR="00355019" w:rsidRPr="00E72C2B">
          <w:rPr>
            <w:rFonts w:ascii="Arial" w:hAnsi="Arial" w:cs="Arial"/>
            <w:sz w:val="22"/>
            <w:szCs w:val="22"/>
          </w:rPr>
          <w:t xml:space="preserve"> </w:t>
        </w:r>
      </w:hyperlink>
      <w:hyperlink r:id="rId23">
        <w:r w:rsidR="00355019" w:rsidRPr="00E72C2B">
          <w:rPr>
            <w:rFonts w:ascii="Arial" w:hAnsi="Arial" w:cs="Arial"/>
            <w:color w:val="0562C1"/>
            <w:sz w:val="22"/>
            <w:szCs w:val="22"/>
            <w:u w:val="single"/>
          </w:rPr>
          <w:t>www.jext.co.uk</w:t>
        </w:r>
      </w:hyperlink>
      <w:r w:rsidR="00355019" w:rsidRPr="00E72C2B">
        <w:rPr>
          <w:rFonts w:ascii="Arial" w:hAnsi="Arial" w:cs="Arial"/>
          <w:sz w:val="22"/>
          <w:szCs w:val="22"/>
        </w:rPr>
        <w:t>.</w:t>
      </w:r>
    </w:p>
    <w:p w14:paraId="4E96829E" w14:textId="77777777" w:rsidR="00CB5DB8" w:rsidRPr="00E72C2B" w:rsidRDefault="00CB5DB8" w:rsidP="00BA52B1">
      <w:pPr>
        <w:jc w:val="both"/>
        <w:rPr>
          <w:rFonts w:ascii="Arial" w:hAnsi="Arial" w:cs="Arial"/>
          <w:sz w:val="22"/>
          <w:szCs w:val="22"/>
        </w:rPr>
      </w:pPr>
    </w:p>
    <w:p w14:paraId="527E3337" w14:textId="77777777" w:rsidR="00355019" w:rsidRPr="00E72C2B" w:rsidRDefault="00355019"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Emergency preparedness</w:t>
      </w:r>
    </w:p>
    <w:p w14:paraId="4E7F9A40" w14:textId="1F52617A" w:rsidR="00355019" w:rsidRPr="00E72C2B" w:rsidRDefault="003A4231" w:rsidP="00BA52B1">
      <w:pPr>
        <w:jc w:val="both"/>
        <w:rPr>
          <w:rFonts w:ascii="Arial" w:hAnsi="Arial" w:cs="Arial"/>
          <w:sz w:val="22"/>
          <w:szCs w:val="22"/>
        </w:rPr>
      </w:pPr>
      <w:proofErr w:type="spellStart"/>
      <w:r w:rsidRPr="003A4231">
        <w:rPr>
          <w:rFonts w:ascii="Arial" w:eastAsia="Times New Roman" w:hAnsi="Arial" w:cs="Arial"/>
          <w:sz w:val="22"/>
          <w:szCs w:val="22"/>
        </w:rPr>
        <w:t>Easterside</w:t>
      </w:r>
      <w:proofErr w:type="spellEnd"/>
      <w:r w:rsidRPr="003A4231">
        <w:rPr>
          <w:rFonts w:ascii="Arial" w:eastAsia="Times New Roman" w:hAnsi="Arial" w:cs="Arial"/>
          <w:sz w:val="22"/>
          <w:szCs w:val="22"/>
        </w:rPr>
        <w:t xml:space="preserve"> Academy</w:t>
      </w:r>
      <w:r>
        <w:rPr>
          <w:rFonts w:ascii="Arial" w:eastAsia="Times New Roman" w:hAnsi="Arial" w:cs="Arial"/>
          <w:b/>
          <w:bCs/>
          <w:sz w:val="22"/>
          <w:szCs w:val="22"/>
        </w:rPr>
        <w:t xml:space="preserve"> </w:t>
      </w:r>
      <w:r w:rsidR="00355019" w:rsidRPr="00E72C2B">
        <w:rPr>
          <w:rFonts w:ascii="Arial" w:hAnsi="Arial" w:cs="Arial"/>
          <w:sz w:val="22"/>
          <w:szCs w:val="22"/>
        </w:rPr>
        <w:t>will annually hold a practice response to anaphylaxis, review how the practice went, and update policy and procedures accordingly.</w:t>
      </w:r>
    </w:p>
    <w:p w14:paraId="104D57DA" w14:textId="0AF3B751" w:rsidR="00355019" w:rsidRPr="00E72C2B" w:rsidRDefault="00355019" w:rsidP="00BA52B1">
      <w:pPr>
        <w:jc w:val="both"/>
        <w:rPr>
          <w:rFonts w:ascii="Arial" w:hAnsi="Arial" w:cs="Arial"/>
          <w:sz w:val="22"/>
          <w:szCs w:val="22"/>
        </w:rPr>
      </w:pPr>
      <w:r w:rsidRPr="00E72C2B">
        <w:rPr>
          <w:rFonts w:ascii="Arial" w:hAnsi="Arial" w:cs="Arial"/>
          <w:sz w:val="22"/>
          <w:szCs w:val="22"/>
        </w:rPr>
        <w:t>Throughout the year, staff will be reminded of key aspects of the policy, such as:</w:t>
      </w:r>
    </w:p>
    <w:p w14:paraId="02300E6E" w14:textId="77777777" w:rsidR="00355019" w:rsidRPr="00E72C2B" w:rsidRDefault="00355019" w:rsidP="00BA52B1">
      <w:pPr>
        <w:spacing w:after="100"/>
        <w:ind w:left="720" w:hanging="240"/>
        <w:jc w:val="both"/>
        <w:rPr>
          <w:rFonts w:ascii="Arial" w:hAnsi="Arial" w:cs="Arial"/>
          <w:sz w:val="22"/>
          <w:szCs w:val="22"/>
        </w:rPr>
      </w:pPr>
      <w:r w:rsidRPr="00E72C2B">
        <w:rPr>
          <w:rFonts w:ascii="Arial" w:hAnsi="Arial" w:cs="Arial"/>
          <w:sz w:val="22"/>
          <w:szCs w:val="22"/>
        </w:rPr>
        <w:t>•</w:t>
      </w:r>
      <w:r w:rsidRPr="00E72C2B">
        <w:rPr>
          <w:rFonts w:ascii="Arial" w:eastAsia="Times New Roman" w:hAnsi="Arial" w:cs="Arial"/>
          <w:sz w:val="22"/>
          <w:szCs w:val="22"/>
        </w:rPr>
        <w:t xml:space="preserve">     </w:t>
      </w:r>
      <w:r w:rsidRPr="00E72C2B">
        <w:rPr>
          <w:rFonts w:ascii="Arial" w:hAnsi="Arial" w:cs="Arial"/>
          <w:sz w:val="22"/>
          <w:szCs w:val="22"/>
        </w:rPr>
        <w:t>how to find out who has an allergy;</w:t>
      </w:r>
    </w:p>
    <w:p w14:paraId="08A64956" w14:textId="77777777" w:rsidR="00355019" w:rsidRPr="00E72C2B" w:rsidRDefault="00355019" w:rsidP="00BA52B1">
      <w:pPr>
        <w:spacing w:after="100"/>
        <w:ind w:left="720" w:hanging="240"/>
        <w:jc w:val="both"/>
        <w:rPr>
          <w:rFonts w:ascii="Arial" w:hAnsi="Arial" w:cs="Arial"/>
          <w:sz w:val="22"/>
          <w:szCs w:val="22"/>
        </w:rPr>
      </w:pPr>
      <w:r w:rsidRPr="00E72C2B">
        <w:rPr>
          <w:rFonts w:ascii="Arial" w:hAnsi="Arial" w:cs="Arial"/>
          <w:sz w:val="22"/>
          <w:szCs w:val="22"/>
        </w:rPr>
        <w:t>•</w:t>
      </w:r>
      <w:r w:rsidRPr="00E72C2B">
        <w:rPr>
          <w:rFonts w:ascii="Arial" w:eastAsia="Times New Roman" w:hAnsi="Arial" w:cs="Arial"/>
          <w:sz w:val="22"/>
          <w:szCs w:val="22"/>
        </w:rPr>
        <w:t xml:space="preserve">     </w:t>
      </w:r>
      <w:r w:rsidRPr="00E72C2B">
        <w:rPr>
          <w:rFonts w:ascii="Arial" w:hAnsi="Arial" w:cs="Arial"/>
          <w:sz w:val="22"/>
          <w:szCs w:val="22"/>
        </w:rPr>
        <w:t>the storage of spare adrenaline; and</w:t>
      </w:r>
    </w:p>
    <w:p w14:paraId="6E5824A2" w14:textId="77777777" w:rsidR="00355019" w:rsidRDefault="00355019" w:rsidP="00BA52B1">
      <w:pPr>
        <w:spacing w:after="100"/>
        <w:ind w:left="720" w:hanging="240"/>
        <w:jc w:val="both"/>
        <w:rPr>
          <w:rFonts w:ascii="Arial" w:hAnsi="Arial" w:cs="Arial"/>
          <w:sz w:val="22"/>
          <w:szCs w:val="22"/>
        </w:rPr>
      </w:pPr>
      <w:r w:rsidRPr="00E72C2B">
        <w:rPr>
          <w:rFonts w:ascii="Arial" w:hAnsi="Arial" w:cs="Arial"/>
          <w:sz w:val="22"/>
          <w:szCs w:val="22"/>
        </w:rPr>
        <w:t>•</w:t>
      </w:r>
      <w:r w:rsidRPr="00E72C2B">
        <w:rPr>
          <w:rFonts w:ascii="Arial" w:eastAsia="Times New Roman" w:hAnsi="Arial" w:cs="Arial"/>
          <w:sz w:val="22"/>
          <w:szCs w:val="22"/>
        </w:rPr>
        <w:t xml:space="preserve">     </w:t>
      </w:r>
      <w:r w:rsidRPr="00E72C2B">
        <w:rPr>
          <w:rFonts w:ascii="Arial" w:hAnsi="Arial" w:cs="Arial"/>
          <w:sz w:val="22"/>
          <w:szCs w:val="22"/>
        </w:rPr>
        <w:t>practice with adrenaline trainer devices.</w:t>
      </w:r>
    </w:p>
    <w:p w14:paraId="1A3170E2" w14:textId="77777777" w:rsidR="00635DFE" w:rsidRPr="00E72C2B" w:rsidRDefault="00635DFE" w:rsidP="00BA52B1">
      <w:pPr>
        <w:spacing w:after="100"/>
        <w:ind w:left="720" w:hanging="240"/>
        <w:jc w:val="both"/>
        <w:rPr>
          <w:rFonts w:ascii="Arial" w:hAnsi="Arial" w:cs="Arial"/>
          <w:sz w:val="22"/>
          <w:szCs w:val="22"/>
        </w:rPr>
      </w:pPr>
    </w:p>
    <w:p w14:paraId="46825B1F" w14:textId="7F52C472" w:rsidR="00355019" w:rsidRPr="00E72C2B" w:rsidRDefault="00F27870" w:rsidP="00BA52B1">
      <w:pPr>
        <w:jc w:val="both"/>
        <w:rPr>
          <w:rFonts w:ascii="Arial" w:hAnsi="Arial" w:cs="Arial"/>
          <w:sz w:val="22"/>
          <w:szCs w:val="22"/>
        </w:rPr>
      </w:pPr>
      <w:proofErr w:type="spellStart"/>
      <w:r w:rsidRPr="00F27870">
        <w:rPr>
          <w:rFonts w:ascii="Arial" w:eastAsia="Times New Roman" w:hAnsi="Arial" w:cs="Arial"/>
          <w:sz w:val="22"/>
          <w:szCs w:val="22"/>
        </w:rPr>
        <w:t>Easterside</w:t>
      </w:r>
      <w:proofErr w:type="spellEnd"/>
      <w:r w:rsidRPr="00F27870">
        <w:rPr>
          <w:rFonts w:ascii="Arial" w:eastAsia="Times New Roman" w:hAnsi="Arial" w:cs="Arial"/>
          <w:sz w:val="22"/>
          <w:szCs w:val="22"/>
        </w:rPr>
        <w:t xml:space="preserve"> Academy</w:t>
      </w:r>
      <w:r>
        <w:rPr>
          <w:rFonts w:ascii="Arial" w:eastAsia="Times New Roman" w:hAnsi="Arial" w:cs="Arial"/>
          <w:b/>
          <w:bCs/>
          <w:sz w:val="22"/>
          <w:szCs w:val="22"/>
        </w:rPr>
        <w:t xml:space="preserve"> </w:t>
      </w:r>
      <w:r w:rsidR="00355019" w:rsidRPr="00E72C2B">
        <w:rPr>
          <w:rFonts w:ascii="Arial" w:hAnsi="Arial" w:cs="Arial"/>
          <w:sz w:val="22"/>
          <w:szCs w:val="22"/>
        </w:rPr>
        <w:t xml:space="preserve">will communicate key messages regarding risk reduction leading up to festivals, </w:t>
      </w:r>
      <w:proofErr w:type="gramStart"/>
      <w:r w:rsidR="00355019" w:rsidRPr="00E72C2B">
        <w:rPr>
          <w:rFonts w:ascii="Arial" w:hAnsi="Arial" w:cs="Arial"/>
          <w:sz w:val="22"/>
          <w:szCs w:val="22"/>
        </w:rPr>
        <w:t>trips</w:t>
      </w:r>
      <w:proofErr w:type="gramEnd"/>
      <w:r w:rsidR="00355019" w:rsidRPr="00E72C2B">
        <w:rPr>
          <w:rFonts w:ascii="Arial" w:hAnsi="Arial" w:cs="Arial"/>
          <w:sz w:val="22"/>
          <w:szCs w:val="22"/>
        </w:rPr>
        <w:t xml:space="preserve"> and end-of-term celebrations.</w:t>
      </w:r>
    </w:p>
    <w:p w14:paraId="51F2EBE4" w14:textId="365A4692" w:rsidR="006E3EEB" w:rsidRPr="00E72C2B" w:rsidRDefault="00355019" w:rsidP="00BA52B1">
      <w:pPr>
        <w:jc w:val="both"/>
        <w:rPr>
          <w:rFonts w:ascii="Arial" w:hAnsi="Arial" w:cs="Arial"/>
          <w:sz w:val="22"/>
          <w:szCs w:val="22"/>
        </w:rPr>
      </w:pPr>
      <w:r w:rsidRPr="00E72C2B">
        <w:rPr>
          <w:rFonts w:ascii="Arial" w:hAnsi="Arial" w:cs="Arial"/>
          <w:sz w:val="22"/>
          <w:szCs w:val="22"/>
        </w:rPr>
        <w:t xml:space="preserve">During fire drills and lockdown practices, </w:t>
      </w:r>
      <w:proofErr w:type="spellStart"/>
      <w:r w:rsidR="00F27870" w:rsidRPr="00F27870">
        <w:rPr>
          <w:rFonts w:ascii="Arial" w:eastAsia="Times New Roman" w:hAnsi="Arial" w:cs="Arial"/>
          <w:sz w:val="22"/>
          <w:szCs w:val="22"/>
        </w:rPr>
        <w:t>Easterside</w:t>
      </w:r>
      <w:proofErr w:type="spellEnd"/>
      <w:r w:rsidR="00F27870" w:rsidRPr="00F27870">
        <w:rPr>
          <w:rFonts w:ascii="Arial" w:eastAsia="Times New Roman" w:hAnsi="Arial" w:cs="Arial"/>
          <w:sz w:val="22"/>
          <w:szCs w:val="22"/>
        </w:rPr>
        <w:t xml:space="preserve"> Academy</w:t>
      </w:r>
      <w:r w:rsidR="00F27870">
        <w:rPr>
          <w:rFonts w:ascii="Arial" w:eastAsia="Times New Roman" w:hAnsi="Arial" w:cs="Arial"/>
          <w:b/>
          <w:bCs/>
          <w:sz w:val="22"/>
          <w:szCs w:val="22"/>
        </w:rPr>
        <w:t xml:space="preserve"> </w:t>
      </w:r>
      <w:r w:rsidRPr="00E72C2B">
        <w:rPr>
          <w:rFonts w:ascii="Arial" w:hAnsi="Arial" w:cs="Arial"/>
          <w:sz w:val="22"/>
          <w:szCs w:val="22"/>
        </w:rPr>
        <w:t>will ensure that a pupil's adrenaline device is with them. Should a real evacuation happen, the pupil may have to go home without adrenaline if this has not been taken out during the evacuation.</w:t>
      </w:r>
    </w:p>
    <w:p w14:paraId="7937400A" w14:textId="71999958" w:rsidR="00286EA7" w:rsidRPr="00635DFE" w:rsidRDefault="00D84937" w:rsidP="00BA52B1">
      <w:pPr>
        <w:pStyle w:val="Heading1"/>
        <w:jc w:val="both"/>
        <w:rPr>
          <w:rFonts w:ascii="Arial" w:hAnsi="Arial" w:cs="Arial"/>
          <w:b/>
          <w:bCs/>
          <w:color w:val="E97132" w:themeColor="accent2"/>
          <w:sz w:val="22"/>
          <w:szCs w:val="22"/>
        </w:rPr>
      </w:pPr>
      <w:r w:rsidRPr="00635DFE">
        <w:rPr>
          <w:rFonts w:ascii="Arial" w:eastAsia="Times New Roman" w:hAnsi="Arial" w:cs="Arial"/>
          <w:b/>
          <w:bCs/>
          <w:color w:val="E97132" w:themeColor="accent2"/>
          <w:sz w:val="22"/>
          <w:szCs w:val="22"/>
        </w:rPr>
        <w:t xml:space="preserve">13. Roles and Responsibilities </w:t>
      </w:r>
    </w:p>
    <w:p w14:paraId="3E1DCD47" w14:textId="676EF5CD" w:rsidR="00D5415C" w:rsidRPr="00E72C2B" w:rsidRDefault="00286EA7" w:rsidP="00BA52B1">
      <w:pPr>
        <w:jc w:val="both"/>
        <w:rPr>
          <w:rFonts w:ascii="Arial" w:hAnsi="Arial" w:cs="Arial"/>
          <w:sz w:val="22"/>
          <w:szCs w:val="22"/>
        </w:rPr>
      </w:pPr>
      <w:r w:rsidRPr="000C2897">
        <w:rPr>
          <w:rFonts w:ascii="Arial" w:hAnsi="Arial" w:cs="Arial"/>
          <w:sz w:val="22"/>
          <w:szCs w:val="22"/>
        </w:rPr>
        <w:t>Trustees and</w:t>
      </w:r>
      <w:r w:rsidR="004976FD" w:rsidRPr="000C2897">
        <w:rPr>
          <w:rFonts w:ascii="Arial" w:hAnsi="Arial" w:cs="Arial"/>
          <w:sz w:val="22"/>
          <w:szCs w:val="22"/>
        </w:rPr>
        <w:t xml:space="preserve"> </w:t>
      </w:r>
      <w:r w:rsidR="004736BC" w:rsidRPr="000C2897">
        <w:rPr>
          <w:rFonts w:ascii="Arial" w:hAnsi="Arial" w:cs="Arial"/>
          <w:sz w:val="22"/>
          <w:szCs w:val="22"/>
        </w:rPr>
        <w:t>t</w:t>
      </w:r>
      <w:r w:rsidR="002C44C9" w:rsidRPr="000C2897">
        <w:rPr>
          <w:rFonts w:ascii="Arial" w:hAnsi="Arial" w:cs="Arial"/>
          <w:sz w:val="22"/>
          <w:szCs w:val="22"/>
        </w:rPr>
        <w:t xml:space="preserve">he </w:t>
      </w:r>
      <w:r w:rsidR="004736BC" w:rsidRPr="000C2897">
        <w:rPr>
          <w:rFonts w:ascii="Arial" w:hAnsi="Arial" w:cs="Arial"/>
          <w:sz w:val="22"/>
          <w:szCs w:val="22"/>
        </w:rPr>
        <w:t xml:space="preserve">Trust </w:t>
      </w:r>
      <w:r w:rsidR="00D5415C" w:rsidRPr="00E72C2B">
        <w:rPr>
          <w:rFonts w:ascii="Arial" w:hAnsi="Arial" w:cs="Arial"/>
          <w:sz w:val="22"/>
          <w:szCs w:val="22"/>
        </w:rPr>
        <w:t xml:space="preserve">are responsible for ensuring that the school's policy sets out the arrangements to reduce the risk of individuals coming into contact with their known allergens and sets out the emergency response plan for cases of anaphylaxis. </w:t>
      </w:r>
      <w:r w:rsidR="004736BC" w:rsidRPr="00E72C2B">
        <w:rPr>
          <w:rFonts w:ascii="Arial" w:hAnsi="Arial" w:cs="Arial"/>
          <w:sz w:val="22"/>
          <w:szCs w:val="22"/>
        </w:rPr>
        <w:t xml:space="preserve">The Trust </w:t>
      </w:r>
      <w:r w:rsidR="00D5415C" w:rsidRPr="00E72C2B">
        <w:rPr>
          <w:rFonts w:ascii="Arial" w:hAnsi="Arial" w:cs="Arial"/>
          <w:sz w:val="22"/>
          <w:szCs w:val="22"/>
        </w:rPr>
        <w:t xml:space="preserve">monitor this policy, with it being a standing agenda item at meetings. </w:t>
      </w:r>
      <w:proofErr w:type="spellStart"/>
      <w:r w:rsidR="000C2897" w:rsidRPr="000C2897">
        <w:rPr>
          <w:rFonts w:ascii="Arial" w:eastAsia="Times New Roman" w:hAnsi="Arial" w:cs="Arial"/>
          <w:sz w:val="22"/>
          <w:szCs w:val="22"/>
        </w:rPr>
        <w:t>Easterside</w:t>
      </w:r>
      <w:proofErr w:type="spellEnd"/>
      <w:r w:rsidR="000C2897" w:rsidRPr="000C2897">
        <w:rPr>
          <w:rFonts w:ascii="Arial" w:eastAsia="Times New Roman" w:hAnsi="Arial" w:cs="Arial"/>
          <w:sz w:val="22"/>
          <w:szCs w:val="22"/>
        </w:rPr>
        <w:t xml:space="preserve"> Academy</w:t>
      </w:r>
      <w:r w:rsidR="00BD29B3" w:rsidRPr="00E72C2B">
        <w:rPr>
          <w:rFonts w:ascii="Arial" w:eastAsia="Times New Roman" w:hAnsi="Arial" w:cs="Arial"/>
          <w:b/>
          <w:bCs/>
          <w:sz w:val="22"/>
          <w:szCs w:val="22"/>
        </w:rPr>
        <w:t xml:space="preserve"> </w:t>
      </w:r>
      <w:r w:rsidR="00D5415C" w:rsidRPr="00E72C2B">
        <w:rPr>
          <w:rFonts w:ascii="Arial" w:hAnsi="Arial" w:cs="Arial"/>
          <w:sz w:val="22"/>
          <w:szCs w:val="22"/>
        </w:rPr>
        <w:t xml:space="preserve">has </w:t>
      </w:r>
      <w:r w:rsidR="00911B29">
        <w:rPr>
          <w:rFonts w:ascii="Arial" w:hAnsi="Arial" w:cs="Arial"/>
          <w:sz w:val="22"/>
          <w:szCs w:val="22"/>
        </w:rPr>
        <w:t>an</w:t>
      </w:r>
      <w:r w:rsidR="00D5415C" w:rsidRPr="00E72C2B">
        <w:rPr>
          <w:rFonts w:ascii="Arial" w:hAnsi="Arial" w:cs="Arial"/>
          <w:sz w:val="22"/>
          <w:szCs w:val="22"/>
        </w:rPr>
        <w:t xml:space="preserve"> allergy lead </w:t>
      </w:r>
      <w:r w:rsidR="00911B29">
        <w:rPr>
          <w:rFonts w:ascii="Arial" w:hAnsi="Arial" w:cs="Arial"/>
          <w:sz w:val="22"/>
          <w:szCs w:val="22"/>
        </w:rPr>
        <w:t>who</w:t>
      </w:r>
      <w:r w:rsidR="00D5415C" w:rsidRPr="00E72C2B">
        <w:rPr>
          <w:rFonts w:ascii="Arial" w:hAnsi="Arial" w:cs="Arial"/>
          <w:sz w:val="22"/>
          <w:szCs w:val="22"/>
        </w:rPr>
        <w:t xml:space="preserve"> reports to th</w:t>
      </w:r>
      <w:r w:rsidR="00911B29">
        <w:rPr>
          <w:rFonts w:ascii="Arial" w:hAnsi="Arial" w:cs="Arial"/>
          <w:sz w:val="22"/>
          <w:szCs w:val="22"/>
        </w:rPr>
        <w:t xml:space="preserve">e Academy Improvement Committee via the Academy Profile. </w:t>
      </w:r>
    </w:p>
    <w:p w14:paraId="1858FD27" w14:textId="1155B0F9" w:rsidR="00D5415C" w:rsidRPr="00E72C2B" w:rsidRDefault="000C2897" w:rsidP="00BA52B1">
      <w:pPr>
        <w:jc w:val="both"/>
        <w:rPr>
          <w:rFonts w:ascii="Arial" w:hAnsi="Arial" w:cs="Arial"/>
          <w:sz w:val="22"/>
          <w:szCs w:val="22"/>
        </w:rPr>
      </w:pPr>
      <w:proofErr w:type="spellStart"/>
      <w:r w:rsidRPr="000C2897">
        <w:rPr>
          <w:rFonts w:ascii="Arial" w:eastAsia="Times New Roman" w:hAnsi="Arial" w:cs="Arial"/>
          <w:sz w:val="22"/>
          <w:szCs w:val="22"/>
        </w:rPr>
        <w:t>Easterside</w:t>
      </w:r>
      <w:proofErr w:type="spellEnd"/>
      <w:r w:rsidRPr="000C2897">
        <w:rPr>
          <w:rFonts w:ascii="Arial" w:eastAsia="Times New Roman" w:hAnsi="Arial" w:cs="Arial"/>
          <w:sz w:val="22"/>
          <w:szCs w:val="22"/>
        </w:rPr>
        <w:t xml:space="preserve"> Academy</w:t>
      </w:r>
      <w:r w:rsidR="00BD29B3" w:rsidRPr="00E72C2B">
        <w:rPr>
          <w:rFonts w:ascii="Arial" w:eastAsia="Times New Roman" w:hAnsi="Arial" w:cs="Arial"/>
          <w:b/>
          <w:bCs/>
          <w:sz w:val="22"/>
          <w:szCs w:val="22"/>
        </w:rPr>
        <w:t xml:space="preserve"> </w:t>
      </w:r>
      <w:r w:rsidR="00D5415C" w:rsidRPr="00E72C2B">
        <w:rPr>
          <w:rFonts w:ascii="Arial" w:hAnsi="Arial" w:cs="Arial"/>
          <w:sz w:val="22"/>
          <w:szCs w:val="22"/>
        </w:rPr>
        <w:t>includes the risks pertaining to pupils and staff with allergy on the school's risk register.</w:t>
      </w:r>
    </w:p>
    <w:p w14:paraId="28F48B46" w14:textId="77777777" w:rsidR="00D5415C" w:rsidRPr="00E72C2B" w:rsidRDefault="00D5415C" w:rsidP="00BA52B1">
      <w:pPr>
        <w:jc w:val="both"/>
        <w:rPr>
          <w:rFonts w:ascii="Arial" w:hAnsi="Arial" w:cs="Arial"/>
          <w:b/>
          <w:bCs/>
          <w:color w:val="FF8F1F"/>
          <w:sz w:val="22"/>
          <w:szCs w:val="22"/>
        </w:rPr>
      </w:pPr>
    </w:p>
    <w:p w14:paraId="4F0DDE67" w14:textId="026553E7" w:rsidR="00D5415C" w:rsidRDefault="000C2897" w:rsidP="00BA52B1">
      <w:pPr>
        <w:jc w:val="both"/>
        <w:rPr>
          <w:rFonts w:ascii="Arial" w:hAnsi="Arial" w:cs="Arial"/>
          <w:sz w:val="22"/>
          <w:szCs w:val="22"/>
        </w:rPr>
      </w:pPr>
      <w:proofErr w:type="spellStart"/>
      <w:r w:rsidRPr="000C2897">
        <w:rPr>
          <w:rFonts w:ascii="Arial" w:eastAsia="Times New Roman" w:hAnsi="Arial" w:cs="Arial"/>
          <w:sz w:val="22"/>
          <w:szCs w:val="22"/>
        </w:rPr>
        <w:t>Easterside</w:t>
      </w:r>
      <w:proofErr w:type="spellEnd"/>
      <w:r w:rsidRPr="000C2897">
        <w:rPr>
          <w:rFonts w:ascii="Arial" w:eastAsia="Times New Roman" w:hAnsi="Arial" w:cs="Arial"/>
          <w:sz w:val="22"/>
          <w:szCs w:val="22"/>
        </w:rPr>
        <w:t xml:space="preserve"> Academy</w:t>
      </w:r>
      <w:r w:rsidR="00D5415C" w:rsidRPr="00E72C2B">
        <w:rPr>
          <w:rFonts w:ascii="Arial" w:hAnsi="Arial" w:cs="Arial"/>
          <w:sz w:val="22"/>
          <w:szCs w:val="22"/>
        </w:rPr>
        <w:t xml:space="preserve"> has a named member of the senior leadership team who is responsible for allergy safety, which includes driving the implementation of this policy and contributing to its review.</w:t>
      </w:r>
    </w:p>
    <w:p w14:paraId="663CCBA2" w14:textId="77777777" w:rsidR="00635DFE" w:rsidRPr="00E72C2B" w:rsidRDefault="00635DFE" w:rsidP="00BA52B1">
      <w:pPr>
        <w:jc w:val="both"/>
        <w:rPr>
          <w:rFonts w:ascii="Arial" w:hAnsi="Arial" w:cs="Arial"/>
          <w:sz w:val="22"/>
          <w:szCs w:val="22"/>
        </w:rPr>
      </w:pPr>
    </w:p>
    <w:p w14:paraId="621A080E" w14:textId="02649704" w:rsidR="00D5415C" w:rsidRPr="00E72C2B" w:rsidRDefault="00D5415C" w:rsidP="00BA52B1">
      <w:pPr>
        <w:jc w:val="both"/>
        <w:rPr>
          <w:rFonts w:ascii="Arial" w:hAnsi="Arial" w:cs="Arial"/>
          <w:sz w:val="22"/>
          <w:szCs w:val="22"/>
        </w:rPr>
      </w:pPr>
      <w:r w:rsidRPr="00E72C2B">
        <w:rPr>
          <w:rFonts w:ascii="Arial" w:hAnsi="Arial" w:cs="Arial"/>
          <w:sz w:val="22"/>
          <w:szCs w:val="22"/>
        </w:rPr>
        <w:t>The</w:t>
      </w:r>
      <w:r w:rsidR="00297881" w:rsidRPr="00E72C2B">
        <w:rPr>
          <w:rFonts w:ascii="Arial" w:hAnsi="Arial" w:cs="Arial"/>
          <w:sz w:val="22"/>
          <w:szCs w:val="22"/>
        </w:rPr>
        <w:t xml:space="preserve"> </w:t>
      </w:r>
      <w:r w:rsidR="000C2897" w:rsidRPr="000C2897">
        <w:rPr>
          <w:rFonts w:ascii="Arial" w:eastAsia="Times New Roman" w:hAnsi="Arial" w:cs="Arial"/>
          <w:sz w:val="22"/>
          <w:szCs w:val="22"/>
        </w:rPr>
        <w:t>Academy Business Manager</w:t>
      </w:r>
      <w:r w:rsidR="00297881" w:rsidRPr="000C2897">
        <w:rPr>
          <w:rFonts w:ascii="Arial" w:eastAsia="Times New Roman" w:hAnsi="Arial" w:cs="Arial"/>
          <w:sz w:val="22"/>
          <w:szCs w:val="22"/>
        </w:rPr>
        <w:t xml:space="preserve"> </w:t>
      </w:r>
      <w:r w:rsidR="00222A7D" w:rsidRPr="000C2897">
        <w:rPr>
          <w:rFonts w:ascii="Arial" w:hAnsi="Arial" w:cs="Arial"/>
          <w:sz w:val="22"/>
          <w:szCs w:val="22"/>
        </w:rPr>
        <w:t>is</w:t>
      </w:r>
      <w:r w:rsidR="00297881" w:rsidRPr="00E72C2B">
        <w:rPr>
          <w:rFonts w:ascii="Arial" w:hAnsi="Arial" w:cs="Arial"/>
          <w:sz w:val="22"/>
          <w:szCs w:val="22"/>
        </w:rPr>
        <w:t xml:space="preserve"> </w:t>
      </w:r>
      <w:r w:rsidRPr="00E72C2B">
        <w:rPr>
          <w:rFonts w:ascii="Arial" w:hAnsi="Arial" w:cs="Arial"/>
          <w:sz w:val="22"/>
          <w:szCs w:val="22"/>
        </w:rPr>
        <w:t>responsible for:</w:t>
      </w:r>
    </w:p>
    <w:p w14:paraId="1BB3FDD8" w14:textId="02A36DE9"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systems to collect allergy information during the enrolment process, ensuring this information is shared with catering; outside of the normal admission point, ensuring information is shared with staff and catering teams as soon as possible but within two weeks of the pupil starting;</w:t>
      </w:r>
    </w:p>
    <w:p w14:paraId="631E0B80" w14:textId="60B6201C"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holding a register of pupils and staff with allergies, including whether they hold adrenaline and whether they have an Allergy Action Plan, together with a record of any use of AAI(s) and the emergency treatment given;</w:t>
      </w:r>
    </w:p>
    <w:p w14:paraId="12AC2B02" w14:textId="32F2731A"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lastRenderedPageBreak/>
        <w:t>ensuring that systems are robust for the identification of pupils at mealtimes;</w:t>
      </w:r>
    </w:p>
    <w:p w14:paraId="71FAA8B7" w14:textId="669E0A06"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about the policy, the pupils on the register of those with allergies, and the importance of recording and reporting near misses and incidents;</w:t>
      </w:r>
    </w:p>
    <w:p w14:paraId="38276F24" w14:textId="70009244"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with governors to provide updates about policy implementation;</w:t>
      </w:r>
    </w:p>
    <w:p w14:paraId="5BDF78E4" w14:textId="69A35600"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with Health and Safety and Designated Safeguarding Leads, to keep allergy safety part of their roles;</w:t>
      </w:r>
    </w:p>
    <w:p w14:paraId="272DA13D" w14:textId="00A7B3A6"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with outside agencies such as the Health and Safety Executive (HSE), if a report under RIDDOR is needed;</w:t>
      </w:r>
    </w:p>
    <w:p w14:paraId="1C8F75E8" w14:textId="5BA57815"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with the caterer regarding kitchen procedures and ensuring pupils with allergies are provided with a safe meal;</w:t>
      </w:r>
    </w:p>
    <w:p w14:paraId="46AB0977" w14:textId="640ADD04"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with parents/carers, to enable them to input into Individual Healthcare Plans and to request Allergy Action Plans when appropriate;</w:t>
      </w:r>
    </w:p>
    <w:p w14:paraId="2A96FF4F" w14:textId="22785438"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communication with pupils, to develop an understanding of allergy through information assemblies and workshops, and participation in awareness days and weeks;</w:t>
      </w:r>
    </w:p>
    <w:p w14:paraId="7DCD54CF" w14:textId="29EC094E"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checking spare adrenaline devices and making sure these are in date, with replacements secured before the current ones expire;</w:t>
      </w:r>
    </w:p>
    <w:p w14:paraId="493B849B" w14:textId="195A0990"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ensuring IHPs are created and communicated;</w:t>
      </w:r>
    </w:p>
    <w:p w14:paraId="0B5B0E72" w14:textId="1D01C5F0"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ensuring that the up-to-date Allergy Action Plan and Individual Healthcare Plan are kept with each pupil's medication;</w:t>
      </w:r>
    </w:p>
    <w:p w14:paraId="3F45E09D" w14:textId="19A6C83D"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checking that pupils' individually prescribed medication is in date on a termly basis, and sending a reminder to parents where medication is approaching expiry — noting it remains the parent's responsibility to ensure medication is in date;</w:t>
      </w:r>
    </w:p>
    <w:p w14:paraId="76C6BF86" w14:textId="7894895A"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ensuring that any reaction or near miss is recorded and reported internally and to parents, and in accordance with RIDDOR where applicable (see section 15); and</w:t>
      </w:r>
    </w:p>
    <w:p w14:paraId="3C563BE5" w14:textId="0D2837E0" w:rsidR="00635DFE" w:rsidRPr="00635DFE" w:rsidRDefault="00D5415C" w:rsidP="00BA52B1">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training — ensuring all staff complete annual training, that allergy is included in induction even for short-term staff, and that all staff have the opportunity to practise with trainer adrenaline devices at least annually, ideally a few times a year.</w:t>
      </w:r>
    </w:p>
    <w:p w14:paraId="1B624869" w14:textId="16D15E52" w:rsidR="00635DFE" w:rsidRDefault="00D5415C" w:rsidP="00635DFE">
      <w:pPr>
        <w:spacing w:after="0"/>
        <w:jc w:val="both"/>
        <w:rPr>
          <w:rFonts w:ascii="Arial" w:hAnsi="Arial" w:cs="Arial"/>
          <w:sz w:val="22"/>
          <w:szCs w:val="22"/>
        </w:rPr>
      </w:pPr>
      <w:r w:rsidRPr="00E72C2B">
        <w:rPr>
          <w:rFonts w:ascii="Arial" w:hAnsi="Arial" w:cs="Arial"/>
          <w:sz w:val="22"/>
          <w:szCs w:val="22"/>
        </w:rPr>
        <w:t>Where these responsibilities are shared between the allergy lead, school nurse and/or medical officer, the school should ensure it is clear internally who is responsible for which aspects.</w:t>
      </w:r>
    </w:p>
    <w:p w14:paraId="480BB32B" w14:textId="77777777" w:rsidR="00635DFE" w:rsidRPr="00635DFE" w:rsidRDefault="00635DFE" w:rsidP="00635DFE">
      <w:pPr>
        <w:spacing w:after="0"/>
        <w:jc w:val="both"/>
        <w:rPr>
          <w:rFonts w:ascii="Arial" w:hAnsi="Arial" w:cs="Arial"/>
          <w:sz w:val="22"/>
          <w:szCs w:val="22"/>
        </w:rPr>
      </w:pPr>
    </w:p>
    <w:p w14:paraId="2C005C54" w14:textId="455CFCFD" w:rsidR="00D5415C" w:rsidRPr="00E72C2B" w:rsidRDefault="00D5415C" w:rsidP="00635DFE">
      <w:pPr>
        <w:spacing w:after="120"/>
        <w:jc w:val="both"/>
        <w:rPr>
          <w:rFonts w:ascii="Arial" w:hAnsi="Arial" w:cs="Arial"/>
          <w:b/>
          <w:bCs/>
          <w:sz w:val="22"/>
          <w:szCs w:val="22"/>
          <w:u w:val="single"/>
        </w:rPr>
      </w:pPr>
      <w:r w:rsidRPr="00E72C2B">
        <w:rPr>
          <w:rFonts w:ascii="Arial" w:hAnsi="Arial" w:cs="Arial"/>
          <w:b/>
          <w:bCs/>
          <w:sz w:val="22"/>
          <w:szCs w:val="22"/>
          <w:u w:val="single"/>
        </w:rPr>
        <w:t>All staff</w:t>
      </w:r>
    </w:p>
    <w:p w14:paraId="24E2C0EF" w14:textId="77777777" w:rsidR="00D5415C" w:rsidRPr="00E72C2B" w:rsidRDefault="00D5415C" w:rsidP="00635DFE">
      <w:pPr>
        <w:spacing w:after="0"/>
        <w:jc w:val="both"/>
        <w:rPr>
          <w:rFonts w:ascii="Arial" w:hAnsi="Arial" w:cs="Arial"/>
          <w:sz w:val="22"/>
          <w:szCs w:val="22"/>
        </w:rPr>
      </w:pPr>
      <w:r w:rsidRPr="00E72C2B">
        <w:rPr>
          <w:rFonts w:ascii="Arial" w:hAnsi="Arial" w:cs="Arial"/>
          <w:sz w:val="22"/>
          <w:szCs w:val="22"/>
        </w:rPr>
        <w:t>Responsible for:</w:t>
      </w:r>
    </w:p>
    <w:p w14:paraId="2A105011" w14:textId="46EFC8A8"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understanding their role in implementing this policy, recognising signs of allergic reactions, and acting swiftly in an emergency;</w:t>
      </w:r>
    </w:p>
    <w:p w14:paraId="4EDC5B57" w14:textId="210C5610"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supporting the creation of a pupil's IHP;</w:t>
      </w:r>
    </w:p>
    <w:p w14:paraId="76A8F729" w14:textId="3AC790A9"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implementing a pupil's IHP;</w:t>
      </w:r>
    </w:p>
    <w:p w14:paraId="4B1EE8F0" w14:textId="14114C3A"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creating an inclusive curriculum;</w:t>
      </w:r>
    </w:p>
    <w:p w14:paraId="7BDB2191" w14:textId="3D678D24"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curriculum adaptation to minimise risks;</w:t>
      </w:r>
    </w:p>
    <w:p w14:paraId="20A3A479" w14:textId="407197A0"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completing risk assessments for curriculum activities involving food, and for trips and visits including sporting events;</w:t>
      </w:r>
    </w:p>
    <w:p w14:paraId="40E985E8" w14:textId="568E939F"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being aware of the pupils in their care who have known allergies — an allergic reaction could occur at any time, not just at mealtimes — and planning any food-related, craft, science, musical or cooking activity, or activity involving animals, with allergy risk in mind, supervised with due caution;</w:t>
      </w:r>
    </w:p>
    <w:p w14:paraId="59C2E7DA" w14:textId="642F5326"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building proactive relationships with parents/carers; and</w:t>
      </w:r>
    </w:p>
    <w:p w14:paraId="2545767B" w14:textId="51FE9B31"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reporting near misses and incidents.</w:t>
      </w:r>
    </w:p>
    <w:p w14:paraId="74DF0FD1" w14:textId="77777777" w:rsidR="00D5415C" w:rsidRPr="00E72C2B" w:rsidRDefault="00D5415C"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lastRenderedPageBreak/>
        <w:t>Parents</w:t>
      </w:r>
    </w:p>
    <w:p w14:paraId="2C6EBB8A" w14:textId="77777777" w:rsidR="00D5415C" w:rsidRPr="00E72C2B" w:rsidRDefault="00D5415C" w:rsidP="00BA52B1">
      <w:pPr>
        <w:jc w:val="both"/>
        <w:rPr>
          <w:rFonts w:ascii="Arial" w:hAnsi="Arial" w:cs="Arial"/>
          <w:sz w:val="22"/>
          <w:szCs w:val="22"/>
        </w:rPr>
      </w:pPr>
      <w:r w:rsidRPr="00E72C2B">
        <w:rPr>
          <w:rFonts w:ascii="Arial" w:hAnsi="Arial" w:cs="Arial"/>
          <w:sz w:val="22"/>
          <w:szCs w:val="22"/>
        </w:rPr>
        <w:t>Responsible for:</w:t>
      </w:r>
    </w:p>
    <w:p w14:paraId="2F1D654A" w14:textId="46F5FEFF"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adhering to this policy;</w:t>
      </w:r>
    </w:p>
    <w:p w14:paraId="15C39EA7" w14:textId="161AFD7C"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providing the school with the information it needs to create Individual Healthcare Plans;</w:t>
      </w:r>
    </w:p>
    <w:p w14:paraId="0CAA2D2F" w14:textId="1583DE06"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updating the school when reactions happen outside of school, or when there are any changes to the pupil's allergy and its management; and</w:t>
      </w:r>
    </w:p>
    <w:p w14:paraId="7794269C" w14:textId="0630EB17"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ensuring the pupil always has in-date medication with them at school.</w:t>
      </w:r>
    </w:p>
    <w:p w14:paraId="099A13E7" w14:textId="77777777" w:rsidR="00D5415C" w:rsidRPr="00E72C2B" w:rsidRDefault="00D5415C"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Pupil responsibilities</w:t>
      </w:r>
    </w:p>
    <w:p w14:paraId="76FA47AD" w14:textId="0E94D8B3" w:rsidR="00D5415C" w:rsidRPr="00635DFE" w:rsidRDefault="00D5415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Pupils are encouraged to have a good awareness of their symptoms and to let an adult know as soon as they suspect they are having an allergic reaction.</w:t>
      </w:r>
    </w:p>
    <w:p w14:paraId="7F6835FF" w14:textId="5A54A861" w:rsidR="00FD787E" w:rsidRPr="00635DFE" w:rsidRDefault="00D5415C" w:rsidP="00BA52B1">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Pupils who are trained and confident to administer their own AAIs will be encouraged to take responsibility for carrying them on their person at all times.</w:t>
      </w:r>
    </w:p>
    <w:p w14:paraId="178AE018" w14:textId="3C88EE52" w:rsidR="005475FD" w:rsidRPr="00635DFE" w:rsidRDefault="005475FD" w:rsidP="00BA52B1">
      <w:pPr>
        <w:pStyle w:val="Heading1"/>
        <w:jc w:val="both"/>
        <w:rPr>
          <w:rFonts w:ascii="Arial" w:hAnsi="Arial" w:cs="Arial"/>
          <w:b/>
          <w:bCs/>
          <w:color w:val="E97132" w:themeColor="accent2"/>
          <w:sz w:val="22"/>
          <w:szCs w:val="22"/>
        </w:rPr>
      </w:pPr>
      <w:r w:rsidRPr="00635DFE">
        <w:rPr>
          <w:rFonts w:ascii="Arial" w:eastAsia="Times New Roman" w:hAnsi="Arial" w:cs="Arial"/>
          <w:b/>
          <w:bCs/>
          <w:color w:val="E97132" w:themeColor="accent2"/>
          <w:sz w:val="22"/>
          <w:szCs w:val="22"/>
        </w:rPr>
        <w:t xml:space="preserve">14. </w:t>
      </w:r>
      <w:r w:rsidR="00236948" w:rsidRPr="00635DFE">
        <w:rPr>
          <w:rFonts w:ascii="Arial" w:eastAsia="Times New Roman" w:hAnsi="Arial" w:cs="Arial"/>
          <w:b/>
          <w:bCs/>
          <w:color w:val="E97132" w:themeColor="accent2"/>
          <w:sz w:val="22"/>
          <w:szCs w:val="22"/>
        </w:rPr>
        <w:t xml:space="preserve">Identification and Information Sharing </w:t>
      </w:r>
    </w:p>
    <w:p w14:paraId="280E4EF5" w14:textId="77777777"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Admissions data collection</w:t>
      </w:r>
    </w:p>
    <w:p w14:paraId="56D1C7E3" w14:textId="590E2055" w:rsidR="00635DFE" w:rsidRPr="000E0400" w:rsidRDefault="00F27870" w:rsidP="00BA52B1">
      <w:pPr>
        <w:jc w:val="both"/>
        <w:rPr>
          <w:rFonts w:ascii="Arial" w:eastAsia="Times New Roman" w:hAnsi="Arial" w:cs="Arial"/>
          <w:b/>
          <w:bCs/>
          <w:sz w:val="22"/>
          <w:szCs w:val="22"/>
        </w:rPr>
      </w:pPr>
      <w:proofErr w:type="spellStart"/>
      <w:r w:rsidRPr="00F27870">
        <w:rPr>
          <w:rFonts w:ascii="Arial" w:eastAsia="Times New Roman" w:hAnsi="Arial" w:cs="Arial"/>
          <w:sz w:val="22"/>
          <w:szCs w:val="22"/>
        </w:rPr>
        <w:t>Easterside</w:t>
      </w:r>
      <w:proofErr w:type="spellEnd"/>
      <w:r w:rsidRPr="00F27870">
        <w:rPr>
          <w:rFonts w:ascii="Arial" w:eastAsia="Times New Roman" w:hAnsi="Arial" w:cs="Arial"/>
          <w:sz w:val="22"/>
          <w:szCs w:val="22"/>
        </w:rPr>
        <w:t xml:space="preserve"> Academy</w:t>
      </w:r>
      <w:r>
        <w:rPr>
          <w:rFonts w:ascii="Arial" w:eastAsia="Times New Roman" w:hAnsi="Arial" w:cs="Arial"/>
          <w:b/>
          <w:bCs/>
          <w:sz w:val="22"/>
          <w:szCs w:val="22"/>
        </w:rPr>
        <w:t xml:space="preserve"> </w:t>
      </w:r>
      <w:r w:rsidR="005475FD" w:rsidRPr="00E72C2B">
        <w:rPr>
          <w:rFonts w:ascii="Arial" w:hAnsi="Arial" w:cs="Arial"/>
          <w:sz w:val="22"/>
          <w:szCs w:val="22"/>
        </w:rPr>
        <w:t xml:space="preserve">collects detailed medical information from parents/carers regarding known allergies, dietary restrictions, and treatment histories prior to </w:t>
      </w:r>
      <w:r w:rsidR="005475FD" w:rsidRPr="00635DFE">
        <w:rPr>
          <w:rFonts w:ascii="Arial" w:hAnsi="Arial" w:cs="Arial"/>
          <w:sz w:val="22"/>
          <w:szCs w:val="22"/>
        </w:rPr>
        <w:t>admission</w:t>
      </w:r>
      <w:r>
        <w:rPr>
          <w:rFonts w:ascii="Arial" w:hAnsi="Arial" w:cs="Arial"/>
          <w:sz w:val="22"/>
          <w:szCs w:val="22"/>
        </w:rPr>
        <w:t xml:space="preserve"> through the admission meeting.</w:t>
      </w:r>
    </w:p>
    <w:p w14:paraId="08019074" w14:textId="77777777"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Information sharing</w:t>
      </w:r>
    </w:p>
    <w:p w14:paraId="3F0F5D00" w14:textId="737E46CC" w:rsidR="005475FD" w:rsidRPr="00E72C2B" w:rsidRDefault="005475FD" w:rsidP="00BA52B1">
      <w:pPr>
        <w:jc w:val="both"/>
        <w:rPr>
          <w:rFonts w:ascii="Arial" w:hAnsi="Arial" w:cs="Arial"/>
          <w:sz w:val="22"/>
          <w:szCs w:val="22"/>
        </w:rPr>
      </w:pPr>
      <w:r w:rsidRPr="00E72C2B">
        <w:rPr>
          <w:rFonts w:ascii="Arial" w:hAnsi="Arial" w:cs="Arial"/>
          <w:sz w:val="22"/>
          <w:szCs w:val="22"/>
        </w:rPr>
        <w:t>UK GDPR does not prevent the sharing of a pupil's health information (special category data). Relevant information is securely compiled and shared as necessary, in a controlled way, with teaching staff, support staff, supply/cover staff, and catering teams, while maintaining appropriate data privacy. This is done through:</w:t>
      </w:r>
      <w:r w:rsidR="009D561A" w:rsidRPr="00E72C2B">
        <w:rPr>
          <w:rFonts w:ascii="Arial" w:hAnsi="Arial" w:cs="Arial"/>
          <w:sz w:val="22"/>
          <w:szCs w:val="22"/>
        </w:rPr>
        <w:t xml:space="preserve"> </w:t>
      </w:r>
      <w:proofErr w:type="spellStart"/>
      <w:r w:rsidR="009D561A" w:rsidRPr="00E72C2B">
        <w:rPr>
          <w:rFonts w:ascii="Arial" w:hAnsi="Arial" w:cs="Arial"/>
          <w:b/>
          <w:bCs/>
          <w:sz w:val="22"/>
          <w:szCs w:val="22"/>
        </w:rPr>
        <w:t>BromCom</w:t>
      </w:r>
      <w:proofErr w:type="spellEnd"/>
      <w:r w:rsidR="009D561A" w:rsidRPr="00E72C2B">
        <w:rPr>
          <w:rFonts w:ascii="Arial" w:hAnsi="Arial" w:cs="Arial"/>
          <w:b/>
          <w:bCs/>
          <w:sz w:val="22"/>
          <w:szCs w:val="22"/>
        </w:rPr>
        <w:t xml:space="preserve"> / </w:t>
      </w:r>
      <w:proofErr w:type="spellStart"/>
      <w:r w:rsidR="009D561A" w:rsidRPr="00E72C2B">
        <w:rPr>
          <w:rFonts w:ascii="Arial" w:hAnsi="Arial" w:cs="Arial"/>
          <w:b/>
          <w:bCs/>
          <w:sz w:val="22"/>
          <w:szCs w:val="22"/>
        </w:rPr>
        <w:t>Famly</w:t>
      </w:r>
      <w:proofErr w:type="spellEnd"/>
      <w:r w:rsidRPr="00E72C2B">
        <w:rPr>
          <w:rFonts w:ascii="Arial" w:hAnsi="Arial" w:cs="Arial"/>
          <w:sz w:val="22"/>
          <w:szCs w:val="22"/>
        </w:rPr>
        <w:t>.</w:t>
      </w:r>
    </w:p>
    <w:p w14:paraId="4B6F9EF1" w14:textId="77777777"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Transition</w:t>
      </w:r>
    </w:p>
    <w:p w14:paraId="76943365" w14:textId="091E0A8A" w:rsidR="00635DFE" w:rsidRDefault="005475FD" w:rsidP="00BA52B1">
      <w:pPr>
        <w:jc w:val="both"/>
        <w:rPr>
          <w:rFonts w:ascii="Arial" w:hAnsi="Arial" w:cs="Arial"/>
          <w:sz w:val="22"/>
          <w:szCs w:val="22"/>
        </w:rPr>
      </w:pPr>
      <w:r w:rsidRPr="00E72C2B">
        <w:rPr>
          <w:rFonts w:ascii="Arial" w:hAnsi="Arial" w:cs="Arial"/>
          <w:sz w:val="22"/>
          <w:szCs w:val="22"/>
        </w:rPr>
        <w:t xml:space="preserve">Allergy information and existing care plans are shared as part of a pupil's transition. </w:t>
      </w:r>
      <w:proofErr w:type="spellStart"/>
      <w:r w:rsidR="00F27870">
        <w:rPr>
          <w:rFonts w:ascii="Arial" w:eastAsia="Times New Roman" w:hAnsi="Arial" w:cs="Arial"/>
          <w:b/>
          <w:bCs/>
          <w:sz w:val="22"/>
          <w:szCs w:val="22"/>
        </w:rPr>
        <w:t>Easterside</w:t>
      </w:r>
      <w:proofErr w:type="spellEnd"/>
      <w:r w:rsidR="00F27870">
        <w:rPr>
          <w:rFonts w:ascii="Arial" w:eastAsia="Times New Roman" w:hAnsi="Arial" w:cs="Arial"/>
          <w:b/>
          <w:bCs/>
          <w:sz w:val="22"/>
          <w:szCs w:val="22"/>
        </w:rPr>
        <w:t xml:space="preserve"> Academy</w:t>
      </w:r>
      <w:r w:rsidR="00635DFE">
        <w:rPr>
          <w:rFonts w:ascii="Arial" w:eastAsia="Times New Roman" w:hAnsi="Arial" w:cs="Arial"/>
          <w:b/>
          <w:bCs/>
          <w:sz w:val="22"/>
          <w:szCs w:val="22"/>
        </w:rPr>
        <w:t xml:space="preserve"> </w:t>
      </w:r>
      <w:r w:rsidRPr="00E72C2B">
        <w:rPr>
          <w:rFonts w:ascii="Arial" w:hAnsi="Arial" w:cs="Arial"/>
          <w:sz w:val="22"/>
          <w:szCs w:val="22"/>
        </w:rPr>
        <w:t>will request allergy information from the previous school or setting and will consider whether any of the arrangements are suitable to implement.</w:t>
      </w:r>
    </w:p>
    <w:p w14:paraId="14316A81" w14:textId="4E2B57D6" w:rsidR="005475FD" w:rsidRDefault="003B51AF" w:rsidP="00BA52B1">
      <w:pPr>
        <w:jc w:val="both"/>
        <w:rPr>
          <w:rFonts w:ascii="Arial" w:hAnsi="Arial" w:cs="Arial"/>
          <w:sz w:val="22"/>
          <w:szCs w:val="22"/>
        </w:rPr>
      </w:pPr>
      <w:proofErr w:type="spellStart"/>
      <w:r>
        <w:rPr>
          <w:rFonts w:ascii="Arial" w:hAnsi="Arial" w:cs="Arial"/>
          <w:sz w:val="22"/>
          <w:szCs w:val="22"/>
        </w:rPr>
        <w:t>Easterside</w:t>
      </w:r>
      <w:proofErr w:type="spellEnd"/>
      <w:r>
        <w:rPr>
          <w:rFonts w:ascii="Arial" w:hAnsi="Arial" w:cs="Arial"/>
          <w:sz w:val="22"/>
          <w:szCs w:val="22"/>
        </w:rPr>
        <w:t xml:space="preserve"> Academy </w:t>
      </w:r>
      <w:r w:rsidR="005475FD" w:rsidRPr="00E72C2B">
        <w:rPr>
          <w:rFonts w:ascii="Arial" w:hAnsi="Arial" w:cs="Arial"/>
          <w:sz w:val="22"/>
          <w:szCs w:val="22"/>
        </w:rPr>
        <w:t>works with parents/carers and the pupil, if appropriate, to write a new IHP. Staff will provide information about pupils for transition visits ahead of a formal move.</w:t>
      </w:r>
    </w:p>
    <w:p w14:paraId="346EF1A3" w14:textId="77777777" w:rsidR="000E0400" w:rsidRPr="00E72C2B" w:rsidRDefault="000E0400" w:rsidP="00BA52B1">
      <w:pPr>
        <w:jc w:val="both"/>
        <w:rPr>
          <w:rFonts w:ascii="Arial" w:hAnsi="Arial" w:cs="Arial"/>
          <w:sz w:val="22"/>
          <w:szCs w:val="22"/>
        </w:rPr>
      </w:pPr>
    </w:p>
    <w:p w14:paraId="46CFA05E" w14:textId="77777777"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Staff</w:t>
      </w:r>
    </w:p>
    <w:p w14:paraId="26481742" w14:textId="5D1FD01A" w:rsidR="005475FD" w:rsidRPr="00E72C2B" w:rsidRDefault="005475FD" w:rsidP="00BA52B1">
      <w:pPr>
        <w:jc w:val="both"/>
        <w:rPr>
          <w:rFonts w:ascii="Arial" w:hAnsi="Arial" w:cs="Arial"/>
          <w:sz w:val="22"/>
          <w:szCs w:val="22"/>
        </w:rPr>
      </w:pPr>
      <w:r w:rsidRPr="00E72C2B">
        <w:rPr>
          <w:rFonts w:ascii="Arial" w:hAnsi="Arial" w:cs="Arial"/>
          <w:sz w:val="22"/>
          <w:szCs w:val="22"/>
        </w:rPr>
        <w:t>Pre-employment questionnaires will ask whether staff have any allergies. If an allergy is declared, there will be a discussion and an action plan created to ensure the member of staff has a safe working environment</w:t>
      </w:r>
      <w:r w:rsidR="003B51AF">
        <w:rPr>
          <w:rFonts w:ascii="Arial" w:hAnsi="Arial" w:cs="Arial"/>
          <w:sz w:val="22"/>
          <w:szCs w:val="22"/>
        </w:rPr>
        <w:t xml:space="preserve">. This information will also be recorded on </w:t>
      </w:r>
      <w:proofErr w:type="spellStart"/>
      <w:r w:rsidR="003B51AF">
        <w:rPr>
          <w:rFonts w:ascii="Arial" w:hAnsi="Arial" w:cs="Arial"/>
          <w:sz w:val="22"/>
          <w:szCs w:val="22"/>
        </w:rPr>
        <w:t>Bromcom</w:t>
      </w:r>
      <w:proofErr w:type="spellEnd"/>
      <w:r w:rsidR="003B51AF">
        <w:rPr>
          <w:rFonts w:ascii="Arial" w:hAnsi="Arial" w:cs="Arial"/>
          <w:sz w:val="22"/>
          <w:szCs w:val="22"/>
        </w:rPr>
        <w:t xml:space="preserve">. </w:t>
      </w:r>
      <w:r w:rsidR="006E3EEB" w:rsidRPr="00E72C2B">
        <w:rPr>
          <w:rFonts w:ascii="Arial" w:eastAsia="Times New Roman" w:hAnsi="Arial" w:cs="Arial"/>
          <w:b/>
          <w:bCs/>
          <w:sz w:val="22"/>
          <w:szCs w:val="22"/>
        </w:rPr>
        <w:t xml:space="preserve"> </w:t>
      </w:r>
    </w:p>
    <w:p w14:paraId="7368AA5E" w14:textId="77777777" w:rsidR="00635DFE" w:rsidRDefault="00635DFE" w:rsidP="00BA52B1">
      <w:pPr>
        <w:spacing w:before="200" w:after="120"/>
        <w:jc w:val="both"/>
        <w:rPr>
          <w:rFonts w:ascii="Arial" w:hAnsi="Arial" w:cs="Arial"/>
          <w:b/>
          <w:bCs/>
          <w:sz w:val="22"/>
          <w:szCs w:val="22"/>
          <w:u w:val="single"/>
        </w:rPr>
      </w:pPr>
    </w:p>
    <w:p w14:paraId="36B1020A" w14:textId="48EE275B"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Visitors and regular volunteers</w:t>
      </w:r>
    </w:p>
    <w:p w14:paraId="7DBE8508" w14:textId="20B1701B" w:rsidR="006E3EEB" w:rsidRPr="00E72C2B" w:rsidRDefault="005475FD" w:rsidP="00BA52B1">
      <w:pPr>
        <w:jc w:val="both"/>
        <w:rPr>
          <w:rFonts w:ascii="Arial" w:hAnsi="Arial" w:cs="Arial"/>
          <w:sz w:val="22"/>
          <w:szCs w:val="22"/>
        </w:rPr>
      </w:pPr>
      <w:r w:rsidRPr="00E72C2B">
        <w:rPr>
          <w:rFonts w:ascii="Arial" w:hAnsi="Arial" w:cs="Arial"/>
          <w:sz w:val="22"/>
          <w:szCs w:val="22"/>
        </w:rPr>
        <w:t xml:space="preserve">Visitors and regular volunteers will be asked about allergies ahead of their visit. If an allergy is declared, the allergy lead/school nurse/medical officer will be notified, and this information </w:t>
      </w:r>
      <w:r w:rsidRPr="00E72C2B">
        <w:rPr>
          <w:rFonts w:ascii="Arial" w:hAnsi="Arial" w:cs="Arial"/>
          <w:sz w:val="22"/>
          <w:szCs w:val="22"/>
        </w:rPr>
        <w:lastRenderedPageBreak/>
        <w:t>will be communicated as necessary to ensure the visitor or volunteer has a safe working environment</w:t>
      </w:r>
      <w:r w:rsidR="003A4231">
        <w:rPr>
          <w:rFonts w:ascii="Arial" w:hAnsi="Arial" w:cs="Arial"/>
          <w:sz w:val="22"/>
          <w:szCs w:val="22"/>
        </w:rPr>
        <w:t>.</w:t>
      </w:r>
      <w:r w:rsidR="006E3EEB" w:rsidRPr="00E72C2B">
        <w:rPr>
          <w:rFonts w:ascii="Arial" w:eastAsia="Times New Roman" w:hAnsi="Arial" w:cs="Arial"/>
          <w:b/>
          <w:bCs/>
          <w:sz w:val="22"/>
          <w:szCs w:val="22"/>
        </w:rPr>
        <w:t xml:space="preserve"> </w:t>
      </w:r>
    </w:p>
    <w:p w14:paraId="5AF82577" w14:textId="63DA7005" w:rsidR="00A44786" w:rsidRPr="00635DFE" w:rsidRDefault="00A44786" w:rsidP="00BA52B1">
      <w:pPr>
        <w:pStyle w:val="Heading1"/>
        <w:jc w:val="both"/>
        <w:rPr>
          <w:rFonts w:ascii="Arial" w:hAnsi="Arial" w:cs="Arial"/>
          <w:b/>
          <w:bCs/>
          <w:color w:val="E97132" w:themeColor="accent2"/>
          <w:sz w:val="22"/>
          <w:szCs w:val="22"/>
        </w:rPr>
      </w:pPr>
      <w:r w:rsidRPr="00635DFE">
        <w:rPr>
          <w:rFonts w:ascii="Arial" w:eastAsia="Times New Roman" w:hAnsi="Arial" w:cs="Arial"/>
          <w:b/>
          <w:bCs/>
          <w:color w:val="E97132" w:themeColor="accent2"/>
          <w:sz w:val="22"/>
          <w:szCs w:val="22"/>
        </w:rPr>
        <w:t xml:space="preserve">15. Individual Health Care Plans </w:t>
      </w:r>
      <w:r w:rsidR="00F90C50" w:rsidRPr="00635DFE">
        <w:rPr>
          <w:rFonts w:ascii="Arial" w:eastAsia="Times New Roman" w:hAnsi="Arial" w:cs="Arial"/>
          <w:b/>
          <w:bCs/>
          <w:color w:val="E97132" w:themeColor="accent2"/>
          <w:sz w:val="22"/>
          <w:szCs w:val="22"/>
        </w:rPr>
        <w:t xml:space="preserve">and Allergy Action Plans </w:t>
      </w:r>
    </w:p>
    <w:p w14:paraId="18A9C20B" w14:textId="77777777"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Allergy Action Plans</w:t>
      </w:r>
    </w:p>
    <w:p w14:paraId="4385E827" w14:textId="1BF9D55C" w:rsidR="005475FD" w:rsidRPr="00635DFE" w:rsidRDefault="005475FD"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These are clinical documents created by a GP, allergy nurse or allergy clinic. They detail the pupil's allergy and medication.</w:t>
      </w:r>
    </w:p>
    <w:p w14:paraId="0327F6F0" w14:textId="62B74EDF" w:rsidR="005475FD" w:rsidRPr="00635DFE" w:rsidRDefault="005475FD"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These contain parent/carer contact details and must be signed by the parent/carer, as this is the parental authority to administer medication, including administration of spare adrenaline devices.</w:t>
      </w:r>
    </w:p>
    <w:p w14:paraId="2F3915B4" w14:textId="213E87D0" w:rsidR="005475FD" w:rsidRPr="00635DFE" w:rsidRDefault="005475FD"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These will only be updated by the medical professional following a review of the pupil's allergy management, which could be annually or five-yearly. Parents/carers or the school need to update the pupil's photo annually so that they remain recognisable.</w:t>
      </w:r>
    </w:p>
    <w:p w14:paraId="3C025CEE" w14:textId="77777777" w:rsidR="005475FD" w:rsidRPr="00E72C2B" w:rsidRDefault="005475FD" w:rsidP="00BA52B1">
      <w:pPr>
        <w:jc w:val="both"/>
        <w:rPr>
          <w:rFonts w:ascii="Arial" w:hAnsi="Arial" w:cs="Arial"/>
          <w:sz w:val="22"/>
          <w:szCs w:val="22"/>
        </w:rPr>
      </w:pPr>
      <w:r w:rsidRPr="00E72C2B">
        <w:rPr>
          <w:rFonts w:ascii="Arial" w:hAnsi="Arial" w:cs="Arial"/>
          <w:sz w:val="22"/>
          <w:szCs w:val="22"/>
        </w:rPr>
        <w:t>Allergy Action Plans are issued for pupils who have an IgE food allergy, and often a venom allergy, that could lead to anaphylaxis. They are not issued for all allergies. Pupils with non-IgE allergies do not experience anaphylaxis, so an Allergy Action Plan is not issued.</w:t>
      </w:r>
    </w:p>
    <w:p w14:paraId="233DCBC9" w14:textId="77777777" w:rsidR="00635DFE" w:rsidRDefault="00635DFE" w:rsidP="00BA52B1">
      <w:pPr>
        <w:spacing w:before="200" w:after="120"/>
        <w:jc w:val="both"/>
        <w:rPr>
          <w:rFonts w:ascii="Arial" w:hAnsi="Arial" w:cs="Arial"/>
          <w:b/>
          <w:bCs/>
          <w:sz w:val="22"/>
          <w:szCs w:val="22"/>
          <w:u w:val="single"/>
        </w:rPr>
      </w:pPr>
    </w:p>
    <w:p w14:paraId="41B3EC54" w14:textId="081B8805" w:rsidR="005475FD" w:rsidRPr="00E72C2B" w:rsidRDefault="005475FD" w:rsidP="00BA52B1">
      <w:pPr>
        <w:spacing w:before="200" w:after="120"/>
        <w:jc w:val="both"/>
        <w:rPr>
          <w:rFonts w:ascii="Arial" w:hAnsi="Arial" w:cs="Arial"/>
          <w:b/>
          <w:bCs/>
          <w:sz w:val="22"/>
          <w:szCs w:val="22"/>
          <w:u w:val="single"/>
        </w:rPr>
      </w:pPr>
      <w:r w:rsidRPr="00E72C2B">
        <w:rPr>
          <w:rFonts w:ascii="Arial" w:hAnsi="Arial" w:cs="Arial"/>
          <w:b/>
          <w:bCs/>
          <w:sz w:val="22"/>
          <w:szCs w:val="22"/>
          <w:u w:val="single"/>
        </w:rPr>
        <w:t>Individual Healthcare Plans (IHPs)</w:t>
      </w:r>
    </w:p>
    <w:p w14:paraId="2E7E3280" w14:textId="77777777" w:rsidR="005475FD" w:rsidRPr="00E72C2B" w:rsidRDefault="005475FD" w:rsidP="00BA52B1">
      <w:pPr>
        <w:jc w:val="both"/>
        <w:rPr>
          <w:rFonts w:ascii="Arial" w:hAnsi="Arial" w:cs="Arial"/>
          <w:sz w:val="22"/>
          <w:szCs w:val="22"/>
        </w:rPr>
      </w:pPr>
      <w:r w:rsidRPr="00E72C2B">
        <w:rPr>
          <w:rFonts w:ascii="Arial" w:hAnsi="Arial" w:cs="Arial"/>
          <w:sz w:val="22"/>
          <w:szCs w:val="22"/>
        </w:rPr>
        <w:t>Individual Healthcare Plans are an essential communication tool that provide clarity about the arrangements which need to be in place to ensure a pupil is fully included in the life of the school. They identify the exact risk-mitigation measures that need to be followed.</w:t>
      </w:r>
    </w:p>
    <w:p w14:paraId="3A642620" w14:textId="77777777" w:rsidR="005475FD" w:rsidRPr="00E72C2B" w:rsidRDefault="005475FD" w:rsidP="00BA52B1">
      <w:pPr>
        <w:jc w:val="both"/>
        <w:rPr>
          <w:rFonts w:ascii="Arial" w:hAnsi="Arial" w:cs="Arial"/>
          <w:sz w:val="22"/>
          <w:szCs w:val="22"/>
        </w:rPr>
      </w:pPr>
      <w:r w:rsidRPr="00E72C2B">
        <w:rPr>
          <w:rFonts w:ascii="Arial" w:hAnsi="Arial" w:cs="Arial"/>
          <w:sz w:val="22"/>
          <w:szCs w:val="22"/>
        </w:rPr>
        <w:t>IHPs are school-owned documents that are co-created by the school, parents/carers and pupils.</w:t>
      </w:r>
    </w:p>
    <w:p w14:paraId="2F177A5C" w14:textId="77777777" w:rsidR="005475FD" w:rsidRPr="00E72C2B" w:rsidRDefault="005475FD" w:rsidP="00BA52B1">
      <w:pPr>
        <w:jc w:val="both"/>
        <w:rPr>
          <w:rFonts w:ascii="Arial" w:hAnsi="Arial" w:cs="Arial"/>
          <w:sz w:val="22"/>
          <w:szCs w:val="22"/>
        </w:rPr>
      </w:pPr>
      <w:r w:rsidRPr="00E72C2B">
        <w:rPr>
          <w:rFonts w:ascii="Arial" w:hAnsi="Arial" w:cs="Arial"/>
          <w:sz w:val="22"/>
          <w:szCs w:val="22"/>
        </w:rPr>
        <w:t>They should include any advice received from health professionals. If there is no advice from health professionals, information and support can be requested from the allergy lead/school nurse/medical officer if needed.</w:t>
      </w:r>
    </w:p>
    <w:p w14:paraId="32BDE201" w14:textId="77777777" w:rsidR="005475FD" w:rsidRPr="00E72C2B" w:rsidRDefault="005475FD" w:rsidP="00BA52B1">
      <w:pPr>
        <w:jc w:val="both"/>
        <w:rPr>
          <w:rFonts w:ascii="Arial" w:hAnsi="Arial" w:cs="Arial"/>
          <w:sz w:val="22"/>
          <w:szCs w:val="22"/>
        </w:rPr>
      </w:pPr>
      <w:r w:rsidRPr="00E72C2B">
        <w:rPr>
          <w:rFonts w:ascii="Arial" w:hAnsi="Arial" w:cs="Arial"/>
          <w:sz w:val="22"/>
          <w:szCs w:val="22"/>
        </w:rPr>
        <w:t>Where a pupil has an Allergy Action Plan and/or an asthma plan, this must be included with the IHP.</w:t>
      </w:r>
    </w:p>
    <w:p w14:paraId="15517A65" w14:textId="7F8B3DA4" w:rsidR="00635DFE" w:rsidRPr="00E72C2B" w:rsidRDefault="005475FD" w:rsidP="00BA52B1">
      <w:pPr>
        <w:jc w:val="both"/>
        <w:rPr>
          <w:rFonts w:ascii="Arial" w:hAnsi="Arial" w:cs="Arial"/>
          <w:sz w:val="22"/>
          <w:szCs w:val="22"/>
        </w:rPr>
      </w:pPr>
      <w:r w:rsidRPr="00E72C2B">
        <w:rPr>
          <w:rFonts w:ascii="Arial" w:hAnsi="Arial" w:cs="Arial"/>
          <w:sz w:val="22"/>
          <w:szCs w:val="22"/>
        </w:rPr>
        <w:t>It is good practice to review IHPs annually or when staff change; however, they must be reviewed if an incident or near miss occurs. They need to be brought to the attention of supply or cover staff, and passed on during transition to a new school.</w:t>
      </w:r>
    </w:p>
    <w:p w14:paraId="02594795" w14:textId="3796E7E4" w:rsidR="005475FD" w:rsidRPr="00E72C2B" w:rsidRDefault="00F27870" w:rsidP="00BA52B1">
      <w:pPr>
        <w:jc w:val="both"/>
        <w:rPr>
          <w:rFonts w:ascii="Arial" w:hAnsi="Arial" w:cs="Arial"/>
          <w:sz w:val="22"/>
          <w:szCs w:val="22"/>
        </w:rPr>
      </w:pPr>
      <w:proofErr w:type="spellStart"/>
      <w:r>
        <w:rPr>
          <w:rFonts w:ascii="Arial" w:eastAsia="Times New Roman" w:hAnsi="Arial" w:cs="Arial"/>
          <w:b/>
          <w:bCs/>
          <w:sz w:val="22"/>
          <w:szCs w:val="22"/>
        </w:rPr>
        <w:t>Easterside</w:t>
      </w:r>
      <w:proofErr w:type="spellEnd"/>
      <w:r>
        <w:rPr>
          <w:rFonts w:ascii="Arial" w:eastAsia="Times New Roman" w:hAnsi="Arial" w:cs="Arial"/>
          <w:b/>
          <w:bCs/>
          <w:sz w:val="22"/>
          <w:szCs w:val="22"/>
        </w:rPr>
        <w:t xml:space="preserve"> Academy</w:t>
      </w:r>
      <w:r w:rsidR="00635DFE">
        <w:rPr>
          <w:rFonts w:ascii="Arial" w:eastAsia="Times New Roman" w:hAnsi="Arial" w:cs="Arial"/>
          <w:b/>
          <w:bCs/>
          <w:sz w:val="22"/>
          <w:szCs w:val="22"/>
        </w:rPr>
        <w:t xml:space="preserve"> </w:t>
      </w:r>
      <w:r w:rsidR="005475FD" w:rsidRPr="00E72C2B">
        <w:rPr>
          <w:rFonts w:ascii="Arial" w:hAnsi="Arial" w:cs="Arial"/>
          <w:sz w:val="22"/>
          <w:szCs w:val="22"/>
        </w:rPr>
        <w:t>will ensure that:</w:t>
      </w:r>
    </w:p>
    <w:p w14:paraId="361BD9CC" w14:textId="4774B050" w:rsidR="005475FD" w:rsidRPr="00635DFE" w:rsidRDefault="005475FD"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pupils with an Allergy Action Plan and/or an asthma plan have an IHP;</w:t>
      </w:r>
    </w:p>
    <w:p w14:paraId="657F4991" w14:textId="18A78E92" w:rsidR="005475FD" w:rsidRPr="00635DFE" w:rsidRDefault="005475FD"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pupils without an Allergy Action Plan or asthma plan, but who have an allergy that needs active management over and above what other pupils need, will have an IHP; and</w:t>
      </w:r>
    </w:p>
    <w:p w14:paraId="7253786F" w14:textId="77A8EF1B" w:rsidR="002853C5" w:rsidRPr="00635DFE" w:rsidRDefault="005475FD"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IHPs are created whilst pupils are waiting for a diagnosis.</w:t>
      </w:r>
    </w:p>
    <w:p w14:paraId="55B0F746" w14:textId="6887F8A5" w:rsidR="00A303DE" w:rsidRPr="00635DFE" w:rsidRDefault="00A303DE" w:rsidP="00BA52B1">
      <w:pPr>
        <w:pStyle w:val="Heading1"/>
        <w:jc w:val="both"/>
        <w:rPr>
          <w:rFonts w:ascii="Arial" w:hAnsi="Arial" w:cs="Arial"/>
          <w:b/>
          <w:bCs/>
          <w:color w:val="E97132" w:themeColor="accent2"/>
          <w:sz w:val="22"/>
          <w:szCs w:val="22"/>
        </w:rPr>
      </w:pPr>
      <w:r w:rsidRPr="00635DFE">
        <w:rPr>
          <w:rFonts w:ascii="Arial" w:eastAsia="Times New Roman" w:hAnsi="Arial" w:cs="Arial"/>
          <w:b/>
          <w:bCs/>
          <w:color w:val="E97132" w:themeColor="accent2"/>
          <w:sz w:val="22"/>
          <w:szCs w:val="22"/>
        </w:rPr>
        <w:t>1</w:t>
      </w:r>
      <w:r w:rsidR="00F90C50" w:rsidRPr="00635DFE">
        <w:rPr>
          <w:rFonts w:ascii="Arial" w:eastAsia="Times New Roman" w:hAnsi="Arial" w:cs="Arial"/>
          <w:b/>
          <w:bCs/>
          <w:color w:val="E97132" w:themeColor="accent2"/>
          <w:sz w:val="22"/>
          <w:szCs w:val="22"/>
        </w:rPr>
        <w:t>6</w:t>
      </w:r>
      <w:r w:rsidRPr="00635DFE">
        <w:rPr>
          <w:rFonts w:ascii="Arial" w:eastAsia="Times New Roman" w:hAnsi="Arial" w:cs="Arial"/>
          <w:b/>
          <w:bCs/>
          <w:color w:val="E97132" w:themeColor="accent2"/>
          <w:sz w:val="22"/>
          <w:szCs w:val="22"/>
        </w:rPr>
        <w:t xml:space="preserve">. </w:t>
      </w:r>
      <w:r w:rsidR="00225115" w:rsidRPr="00635DFE">
        <w:rPr>
          <w:rFonts w:ascii="Arial" w:eastAsia="Times New Roman" w:hAnsi="Arial" w:cs="Arial"/>
          <w:b/>
          <w:bCs/>
          <w:color w:val="E97132" w:themeColor="accent2"/>
          <w:sz w:val="22"/>
          <w:szCs w:val="22"/>
        </w:rPr>
        <w:t xml:space="preserve">Trips, visits, sports and external activities </w:t>
      </w:r>
    </w:p>
    <w:p w14:paraId="62695C19" w14:textId="1AF0022B" w:rsidR="005475FD" w:rsidRPr="00E72C2B" w:rsidRDefault="003B51AF" w:rsidP="00BA52B1">
      <w:pPr>
        <w:jc w:val="both"/>
        <w:rPr>
          <w:rFonts w:ascii="Arial" w:hAnsi="Arial" w:cs="Arial"/>
          <w:sz w:val="22"/>
          <w:szCs w:val="22"/>
        </w:rPr>
      </w:pP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Pr>
          <w:rFonts w:ascii="Arial" w:eastAsia="Times New Roman" w:hAnsi="Arial" w:cs="Arial"/>
          <w:b/>
          <w:bCs/>
          <w:sz w:val="22"/>
          <w:szCs w:val="22"/>
        </w:rPr>
        <w:t xml:space="preserve"> </w:t>
      </w:r>
      <w:r w:rsidR="005475FD" w:rsidRPr="00E72C2B">
        <w:rPr>
          <w:rFonts w:ascii="Arial" w:hAnsi="Arial" w:cs="Arial"/>
          <w:sz w:val="22"/>
          <w:szCs w:val="22"/>
        </w:rPr>
        <w:t xml:space="preserve">ensures that pupils with allergies are fully included in every trip, sporting event or extracurricular activity. A risk assessment addressing allergen exposure in each </w:t>
      </w:r>
      <w:r w:rsidR="005475FD" w:rsidRPr="00E72C2B">
        <w:rPr>
          <w:rFonts w:ascii="Arial" w:hAnsi="Arial" w:cs="Arial"/>
          <w:sz w:val="22"/>
          <w:szCs w:val="22"/>
        </w:rPr>
        <w:lastRenderedPageBreak/>
        <w:t xml:space="preserve">activity, emergency medication, transport, and proximity to local emergency care will be undertaken, with control measures identified. </w:t>
      </w:r>
      <w:proofErr w:type="gramStart"/>
      <w:r w:rsidR="005475FD" w:rsidRPr="00E72C2B">
        <w:rPr>
          <w:rFonts w:ascii="Arial" w:hAnsi="Arial" w:cs="Arial"/>
          <w:sz w:val="22"/>
          <w:szCs w:val="22"/>
        </w:rPr>
        <w:t>In order to</w:t>
      </w:r>
      <w:proofErr w:type="gramEnd"/>
      <w:r w:rsidR="005475FD" w:rsidRPr="00E72C2B">
        <w:rPr>
          <w:rFonts w:ascii="Arial" w:hAnsi="Arial" w:cs="Arial"/>
          <w:sz w:val="22"/>
          <w:szCs w:val="22"/>
        </w:rPr>
        <w:t xml:space="preserve"> ensure the pupil is safe and included, alternative activities will be planned where necessary. This will include the safe storage of adrenaline for the duration of the school trip.</w:t>
      </w:r>
    </w:p>
    <w:p w14:paraId="45D42250" w14:textId="5CFBB91F" w:rsidR="00CA31F0" w:rsidRPr="00CA31F0" w:rsidRDefault="005475FD" w:rsidP="00CA31F0">
      <w:pPr>
        <w:pStyle w:val="NormalWeb"/>
        <w:spacing w:line="300" w:lineRule="atLeast"/>
        <w:rPr>
          <w:rFonts w:ascii="Arial" w:hAnsi="Arial" w:cs="Arial"/>
          <w:color w:val="000000"/>
          <w:sz w:val="22"/>
          <w:szCs w:val="22"/>
        </w:rPr>
      </w:pPr>
      <w:r w:rsidRPr="00E72C2B">
        <w:rPr>
          <w:rFonts w:ascii="Arial" w:hAnsi="Arial" w:cs="Arial"/>
          <w:sz w:val="22"/>
          <w:szCs w:val="22"/>
        </w:rPr>
        <w:t xml:space="preserve">Staff leading school trips will ensure they carry all relevant emergency supplies. Trip leaders will check that all pupils have their medication, including adrenaline devices, with them before departure. </w:t>
      </w:r>
      <w:r w:rsidR="00CA31F0" w:rsidRPr="00CA31F0">
        <w:rPr>
          <w:rFonts w:ascii="Arial" w:hAnsi="Arial" w:cs="Arial"/>
          <w:color w:val="000000"/>
          <w:sz w:val="22"/>
          <w:szCs w:val="22"/>
        </w:rPr>
        <w:t>Where prescribed emergency medication is unavailable, the school will undertake an immediate review of the risks and available controls before determining whether attendance is safe.</w:t>
      </w:r>
    </w:p>
    <w:p w14:paraId="18D9DE7F" w14:textId="76351F5E" w:rsidR="005475FD" w:rsidRPr="00E72C2B" w:rsidRDefault="005475FD" w:rsidP="00BA52B1">
      <w:pPr>
        <w:jc w:val="both"/>
        <w:rPr>
          <w:rFonts w:ascii="Arial" w:hAnsi="Arial" w:cs="Arial"/>
          <w:sz w:val="22"/>
          <w:szCs w:val="22"/>
        </w:rPr>
      </w:pPr>
      <w:r w:rsidRPr="00E72C2B">
        <w:rPr>
          <w:rFonts w:ascii="Arial" w:hAnsi="Arial" w:cs="Arial"/>
          <w:sz w:val="22"/>
          <w:szCs w:val="22"/>
        </w:rPr>
        <w:t>In conjunction with the</w:t>
      </w:r>
      <w:r w:rsidRPr="00E72C2B">
        <w:rPr>
          <w:rFonts w:ascii="Arial" w:hAnsi="Arial" w:cs="Arial"/>
          <w:b/>
          <w:bCs/>
          <w:color w:val="FF8F1F"/>
          <w:sz w:val="22"/>
          <w:szCs w:val="22"/>
        </w:rPr>
        <w:t xml:space="preserve"> </w:t>
      </w:r>
      <w:r w:rsidRPr="00E72C2B">
        <w:rPr>
          <w:rFonts w:ascii="Arial" w:hAnsi="Arial" w:cs="Arial"/>
          <w:b/>
          <w:bCs/>
          <w:sz w:val="22"/>
          <w:szCs w:val="22"/>
        </w:rPr>
        <w:t>allergy lead</w:t>
      </w:r>
      <w:r w:rsidR="00EF209C" w:rsidRPr="00E72C2B">
        <w:rPr>
          <w:rFonts w:ascii="Arial" w:hAnsi="Arial" w:cs="Arial"/>
          <w:b/>
          <w:bCs/>
          <w:sz w:val="22"/>
          <w:szCs w:val="22"/>
        </w:rPr>
        <w:t xml:space="preserve"> / business manager</w:t>
      </w:r>
      <w:r w:rsidR="00EF209C" w:rsidRPr="00E72C2B">
        <w:rPr>
          <w:rFonts w:ascii="Arial" w:hAnsi="Arial" w:cs="Arial"/>
          <w:sz w:val="22"/>
          <w:szCs w:val="22"/>
        </w:rPr>
        <w:t>,</w:t>
      </w:r>
      <w:r w:rsidRPr="00E72C2B">
        <w:rPr>
          <w:rFonts w:ascii="Arial" w:hAnsi="Arial" w:cs="Arial"/>
          <w:sz w:val="22"/>
          <w:szCs w:val="22"/>
        </w:rPr>
        <w:t xml:space="preserve"> the trip leader will review the risk assessment to determine whether the school's spare adrenaline devices should be taken on the trip. The school will provide additional spare adrenaline devices should the risk assessment for the trip deem this necessary, ensuring that pupils remaining in school still have access to spare adrenaline devices should the need arise.</w:t>
      </w:r>
    </w:p>
    <w:p w14:paraId="79395E03" w14:textId="29E95072" w:rsidR="005475FD" w:rsidRPr="00E72C2B" w:rsidRDefault="003B51AF" w:rsidP="00BA52B1">
      <w:pPr>
        <w:jc w:val="both"/>
        <w:rPr>
          <w:rFonts w:ascii="Arial" w:hAnsi="Arial" w:cs="Arial"/>
          <w:sz w:val="22"/>
          <w:szCs w:val="22"/>
        </w:rPr>
      </w:pP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sidR="00635DFE">
        <w:rPr>
          <w:rFonts w:ascii="Arial" w:eastAsia="Times New Roman" w:hAnsi="Arial" w:cs="Arial"/>
          <w:b/>
          <w:bCs/>
          <w:sz w:val="22"/>
          <w:szCs w:val="22"/>
        </w:rPr>
        <w:t xml:space="preserve"> </w:t>
      </w:r>
      <w:r w:rsidR="005475FD" w:rsidRPr="00E72C2B">
        <w:rPr>
          <w:rFonts w:ascii="Arial" w:hAnsi="Arial" w:cs="Arial"/>
          <w:sz w:val="22"/>
          <w:szCs w:val="22"/>
        </w:rPr>
        <w:t>will notify the host school, when arranging a sporting fixture, that a member of the team has an allergy. When a sports tea is provided, the pupils' school will ensure the pupils' allergies are communicated and appropriate food is provided.</w:t>
      </w:r>
    </w:p>
    <w:p w14:paraId="3361241A" w14:textId="77777777" w:rsidR="001E41D6" w:rsidRPr="00635DFE" w:rsidRDefault="00A303DE" w:rsidP="00BA52B1">
      <w:pPr>
        <w:pStyle w:val="Heading1"/>
        <w:jc w:val="both"/>
        <w:rPr>
          <w:rFonts w:ascii="Arial" w:eastAsia="Times New Roman" w:hAnsi="Arial" w:cs="Arial"/>
          <w:b/>
          <w:bCs/>
          <w:color w:val="E97132" w:themeColor="accent2"/>
          <w:sz w:val="22"/>
          <w:szCs w:val="22"/>
        </w:rPr>
      </w:pPr>
      <w:r w:rsidRPr="00635DFE">
        <w:rPr>
          <w:rFonts w:ascii="Arial" w:eastAsia="Times New Roman" w:hAnsi="Arial" w:cs="Arial"/>
          <w:b/>
          <w:bCs/>
          <w:color w:val="E97132" w:themeColor="accent2"/>
          <w:sz w:val="22"/>
          <w:szCs w:val="22"/>
        </w:rPr>
        <w:t>1</w:t>
      </w:r>
      <w:r w:rsidR="001E41D6" w:rsidRPr="00635DFE">
        <w:rPr>
          <w:rFonts w:ascii="Arial" w:eastAsia="Times New Roman" w:hAnsi="Arial" w:cs="Arial"/>
          <w:b/>
          <w:bCs/>
          <w:color w:val="E97132" w:themeColor="accent2"/>
          <w:sz w:val="22"/>
          <w:szCs w:val="22"/>
        </w:rPr>
        <w:t>7</w:t>
      </w:r>
      <w:r w:rsidRPr="00635DFE">
        <w:rPr>
          <w:rFonts w:ascii="Arial" w:eastAsia="Times New Roman" w:hAnsi="Arial" w:cs="Arial"/>
          <w:b/>
          <w:bCs/>
          <w:color w:val="E97132" w:themeColor="accent2"/>
          <w:sz w:val="22"/>
          <w:szCs w:val="22"/>
        </w:rPr>
        <w:t xml:space="preserve">. </w:t>
      </w:r>
      <w:proofErr w:type="gramStart"/>
      <w:r w:rsidR="001E41D6" w:rsidRPr="00635DFE">
        <w:rPr>
          <w:rFonts w:ascii="Arial" w:eastAsia="Times New Roman" w:hAnsi="Arial" w:cs="Arial"/>
          <w:b/>
          <w:bCs/>
          <w:color w:val="E97132" w:themeColor="accent2"/>
          <w:sz w:val="22"/>
          <w:szCs w:val="22"/>
        </w:rPr>
        <w:t>Serious</w:t>
      </w:r>
      <w:proofErr w:type="gramEnd"/>
      <w:r w:rsidR="001E41D6" w:rsidRPr="00635DFE">
        <w:rPr>
          <w:rFonts w:ascii="Arial" w:eastAsia="Times New Roman" w:hAnsi="Arial" w:cs="Arial"/>
          <w:b/>
          <w:bCs/>
          <w:color w:val="E97132" w:themeColor="accent2"/>
          <w:sz w:val="22"/>
          <w:szCs w:val="22"/>
        </w:rPr>
        <w:t xml:space="preserve"> incidents and near misses</w:t>
      </w:r>
    </w:p>
    <w:p w14:paraId="3AAC81AD" w14:textId="4510C582" w:rsidR="005475FD" w:rsidRPr="00E72C2B" w:rsidRDefault="003B51AF" w:rsidP="00BA52B1">
      <w:pPr>
        <w:jc w:val="both"/>
        <w:rPr>
          <w:rFonts w:ascii="Arial" w:hAnsi="Arial" w:cs="Arial"/>
          <w:sz w:val="22"/>
          <w:szCs w:val="22"/>
        </w:rPr>
      </w:pP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sidR="00EF209C" w:rsidRPr="00E72C2B">
        <w:rPr>
          <w:rFonts w:ascii="Arial" w:eastAsia="Times New Roman" w:hAnsi="Arial" w:cs="Arial"/>
          <w:b/>
          <w:bCs/>
          <w:sz w:val="22"/>
          <w:szCs w:val="22"/>
        </w:rPr>
        <w:t xml:space="preserve"> </w:t>
      </w:r>
      <w:r w:rsidR="005475FD" w:rsidRPr="00E72C2B">
        <w:rPr>
          <w:rFonts w:ascii="Arial" w:hAnsi="Arial" w:cs="Arial"/>
          <w:sz w:val="22"/>
          <w:szCs w:val="22"/>
        </w:rPr>
        <w:t>approaches serious incidents and 'near misses' in a 'no blame' spirit, seeking to learn lessons and address any issues the incident identified, so that pupils are better protected in future.</w:t>
      </w:r>
    </w:p>
    <w:p w14:paraId="06F79CF2" w14:textId="6B520482" w:rsidR="005475FD" w:rsidRPr="00E72C2B" w:rsidRDefault="003B51AF" w:rsidP="00BA52B1">
      <w:pPr>
        <w:jc w:val="both"/>
        <w:rPr>
          <w:rFonts w:ascii="Arial" w:hAnsi="Arial" w:cs="Arial"/>
          <w:sz w:val="22"/>
          <w:szCs w:val="22"/>
        </w:rPr>
      </w:pP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sidR="00EF209C" w:rsidRPr="00E72C2B">
        <w:rPr>
          <w:rFonts w:ascii="Arial" w:eastAsia="Times New Roman" w:hAnsi="Arial" w:cs="Arial"/>
          <w:b/>
          <w:bCs/>
          <w:sz w:val="22"/>
          <w:szCs w:val="22"/>
        </w:rPr>
        <w:t xml:space="preserve"> </w:t>
      </w:r>
      <w:r w:rsidR="005475FD" w:rsidRPr="00E72C2B">
        <w:rPr>
          <w:rFonts w:ascii="Arial" w:hAnsi="Arial" w:cs="Arial"/>
          <w:sz w:val="22"/>
          <w:szCs w:val="22"/>
        </w:rPr>
        <w:t>is aware that, when an incident occurs, materials such as residues of food consumed or handled, or samples of fluids, may constitute evidence which may need to be seized and retained.</w:t>
      </w:r>
    </w:p>
    <w:p w14:paraId="07E548E9" w14:textId="5E0BAF25" w:rsidR="00635DFE" w:rsidRPr="00E72C2B" w:rsidRDefault="003B51AF" w:rsidP="00BA52B1">
      <w:pPr>
        <w:jc w:val="both"/>
        <w:rPr>
          <w:rFonts w:ascii="Arial" w:hAnsi="Arial" w:cs="Arial"/>
          <w:sz w:val="22"/>
          <w:szCs w:val="22"/>
        </w:rPr>
      </w:pP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sidR="00EF209C" w:rsidRPr="00E72C2B">
        <w:rPr>
          <w:rFonts w:ascii="Arial" w:eastAsia="Times New Roman" w:hAnsi="Arial" w:cs="Arial"/>
          <w:b/>
          <w:bCs/>
          <w:sz w:val="22"/>
          <w:szCs w:val="22"/>
        </w:rPr>
        <w:t xml:space="preserve"> </w:t>
      </w:r>
      <w:r w:rsidR="005475FD" w:rsidRPr="00E72C2B">
        <w:rPr>
          <w:rFonts w:ascii="Arial" w:hAnsi="Arial" w:cs="Arial"/>
          <w:sz w:val="22"/>
          <w:szCs w:val="22"/>
        </w:rPr>
        <w:t>School uses</w:t>
      </w:r>
      <w:r w:rsidR="00FA7286" w:rsidRPr="00E72C2B">
        <w:rPr>
          <w:rFonts w:ascii="Arial" w:hAnsi="Arial" w:cs="Arial"/>
          <w:sz w:val="22"/>
          <w:szCs w:val="22"/>
        </w:rPr>
        <w:t xml:space="preserve"> </w:t>
      </w:r>
      <w:proofErr w:type="spellStart"/>
      <w:r w:rsidR="00FA7286" w:rsidRPr="00E72C2B">
        <w:rPr>
          <w:rFonts w:ascii="Arial" w:hAnsi="Arial" w:cs="Arial"/>
          <w:b/>
          <w:bCs/>
          <w:sz w:val="22"/>
          <w:szCs w:val="22"/>
        </w:rPr>
        <w:t>BromCom</w:t>
      </w:r>
      <w:proofErr w:type="spellEnd"/>
      <w:r w:rsidR="000C611F" w:rsidRPr="00E72C2B">
        <w:rPr>
          <w:rFonts w:ascii="Arial" w:hAnsi="Arial" w:cs="Arial"/>
          <w:b/>
          <w:bCs/>
          <w:sz w:val="22"/>
          <w:szCs w:val="22"/>
        </w:rPr>
        <w:t xml:space="preserve">, </w:t>
      </w:r>
      <w:proofErr w:type="spellStart"/>
      <w:r w:rsidR="000C611F" w:rsidRPr="00E72C2B">
        <w:rPr>
          <w:rFonts w:ascii="Arial" w:hAnsi="Arial" w:cs="Arial"/>
          <w:b/>
          <w:bCs/>
          <w:sz w:val="22"/>
          <w:szCs w:val="22"/>
        </w:rPr>
        <w:t>Civica</w:t>
      </w:r>
      <w:proofErr w:type="spellEnd"/>
      <w:r w:rsidR="000C611F" w:rsidRPr="00E72C2B">
        <w:rPr>
          <w:rFonts w:ascii="Arial" w:hAnsi="Arial" w:cs="Arial"/>
          <w:b/>
          <w:bCs/>
          <w:sz w:val="22"/>
          <w:szCs w:val="22"/>
        </w:rPr>
        <w:t xml:space="preserve"> and </w:t>
      </w:r>
      <w:proofErr w:type="spellStart"/>
      <w:r w:rsidR="000C611F" w:rsidRPr="00E72C2B">
        <w:rPr>
          <w:rFonts w:ascii="Arial" w:hAnsi="Arial" w:cs="Arial"/>
          <w:b/>
          <w:bCs/>
          <w:sz w:val="22"/>
          <w:szCs w:val="22"/>
        </w:rPr>
        <w:t>Sharepoint</w:t>
      </w:r>
      <w:proofErr w:type="spellEnd"/>
      <w:r w:rsidR="00FA7286" w:rsidRPr="00E72C2B">
        <w:rPr>
          <w:rFonts w:ascii="Arial" w:hAnsi="Arial" w:cs="Arial"/>
          <w:b/>
          <w:bCs/>
          <w:sz w:val="22"/>
          <w:szCs w:val="22"/>
        </w:rPr>
        <w:t xml:space="preserve"> </w:t>
      </w:r>
      <w:hyperlink r:id="rId24" w:history="1">
        <w:r w:rsidR="007700F2" w:rsidRPr="00E72C2B">
          <w:rPr>
            <w:rStyle w:val="Hyperlink"/>
            <w:rFonts w:ascii="Arial" w:hAnsi="Arial" w:cs="Arial"/>
            <w:color w:val="7030A0"/>
            <w:sz w:val="22"/>
            <w:szCs w:val="22"/>
            <w:shd w:val="clear" w:color="auto" w:fill="FFFFFF"/>
          </w:rPr>
          <w:t>ELT Allergen Breach Form</w:t>
        </w:r>
      </w:hyperlink>
      <w:r w:rsidR="005475FD" w:rsidRPr="00E72C2B">
        <w:rPr>
          <w:rFonts w:ascii="Arial" w:hAnsi="Arial" w:cs="Arial"/>
          <w:sz w:val="22"/>
          <w:szCs w:val="22"/>
        </w:rPr>
        <w:t xml:space="preserve"> to record allergic reactions (incidents) and near misses (e.g. accidental exposure without reaction, or labelling errors) immediately. The incident or near miss will be reviewed </w:t>
      </w:r>
      <w:r w:rsidR="00537240" w:rsidRPr="00E72C2B">
        <w:rPr>
          <w:rFonts w:ascii="Arial" w:hAnsi="Arial" w:cs="Arial"/>
          <w:sz w:val="22"/>
          <w:szCs w:val="22"/>
        </w:rPr>
        <w:t xml:space="preserve">by both the school and The Trust </w:t>
      </w:r>
      <w:r w:rsidR="005475FD" w:rsidRPr="00E72C2B">
        <w:rPr>
          <w:rFonts w:ascii="Arial" w:hAnsi="Arial" w:cs="Arial"/>
          <w:sz w:val="22"/>
          <w:szCs w:val="22"/>
        </w:rPr>
        <w:t xml:space="preserve">and </w:t>
      </w:r>
      <w:r w:rsidR="008E332A" w:rsidRPr="00E72C2B">
        <w:rPr>
          <w:rFonts w:ascii="Arial" w:hAnsi="Arial" w:cs="Arial"/>
          <w:sz w:val="22"/>
          <w:szCs w:val="22"/>
        </w:rPr>
        <w:t xml:space="preserve">where appropriate </w:t>
      </w:r>
      <w:r w:rsidR="005475FD" w:rsidRPr="00E72C2B">
        <w:rPr>
          <w:rFonts w:ascii="Arial" w:hAnsi="Arial" w:cs="Arial"/>
          <w:sz w:val="22"/>
          <w:szCs w:val="22"/>
        </w:rPr>
        <w:t>a report written</w:t>
      </w:r>
      <w:r w:rsidR="008E332A" w:rsidRPr="00E72C2B">
        <w:rPr>
          <w:rFonts w:ascii="Arial" w:hAnsi="Arial" w:cs="Arial"/>
          <w:sz w:val="22"/>
          <w:szCs w:val="22"/>
        </w:rPr>
        <w:t xml:space="preserve"> and amendment to existing measures.</w:t>
      </w:r>
    </w:p>
    <w:p w14:paraId="00216945" w14:textId="77777777" w:rsidR="00795B87" w:rsidRDefault="00795B87" w:rsidP="00BA52B1">
      <w:pPr>
        <w:tabs>
          <w:tab w:val="left" w:pos="4173"/>
        </w:tabs>
        <w:jc w:val="both"/>
        <w:rPr>
          <w:rFonts w:ascii="Arial" w:hAnsi="Arial" w:cs="Arial"/>
          <w:sz w:val="22"/>
          <w:szCs w:val="22"/>
        </w:rPr>
      </w:pPr>
    </w:p>
    <w:p w14:paraId="05EDE7E2" w14:textId="1BC8C45A" w:rsidR="00741D7F" w:rsidRPr="00E72C2B" w:rsidRDefault="00741D7F" w:rsidP="00BA52B1">
      <w:pPr>
        <w:tabs>
          <w:tab w:val="left" w:pos="4173"/>
        </w:tabs>
        <w:jc w:val="both"/>
        <w:rPr>
          <w:rFonts w:ascii="Arial" w:hAnsi="Arial" w:cs="Arial"/>
          <w:sz w:val="22"/>
          <w:szCs w:val="22"/>
        </w:rPr>
      </w:pPr>
      <w:r w:rsidRPr="00E72C2B">
        <w:rPr>
          <w:rFonts w:ascii="Arial" w:hAnsi="Arial" w:cs="Arial"/>
          <w:sz w:val="22"/>
          <w:szCs w:val="22"/>
        </w:rPr>
        <w:t xml:space="preserve">In the event of </w:t>
      </w:r>
      <w:r w:rsidRPr="00E72C2B">
        <w:rPr>
          <w:rFonts w:ascii="Arial" w:hAnsi="Arial" w:cs="Arial"/>
          <w:b/>
          <w:bCs/>
          <w:sz w:val="22"/>
          <w:szCs w:val="22"/>
          <w:u w:val="single"/>
        </w:rPr>
        <w:t>ANY</w:t>
      </w:r>
      <w:r w:rsidRPr="00E72C2B">
        <w:rPr>
          <w:rFonts w:ascii="Arial" w:hAnsi="Arial" w:cs="Arial"/>
          <w:color w:val="EE0000"/>
          <w:sz w:val="22"/>
          <w:szCs w:val="22"/>
        </w:rPr>
        <w:t xml:space="preserve"> </w:t>
      </w:r>
      <w:r w:rsidRPr="00E72C2B">
        <w:rPr>
          <w:rFonts w:ascii="Arial" w:hAnsi="Arial" w:cs="Arial"/>
          <w:sz w:val="22"/>
          <w:szCs w:val="22"/>
        </w:rPr>
        <w:t>allergen or a near miss incident please follow these steps:</w:t>
      </w:r>
    </w:p>
    <w:p w14:paraId="12E56D98" w14:textId="77777777" w:rsidR="00741D7F" w:rsidRPr="00E72C2B" w:rsidRDefault="00741D7F" w:rsidP="00BA52B1">
      <w:pPr>
        <w:pStyle w:val="ListParagraph"/>
        <w:numPr>
          <w:ilvl w:val="0"/>
          <w:numId w:val="8"/>
        </w:numPr>
        <w:spacing w:after="0" w:line="250" w:lineRule="auto"/>
        <w:ind w:right="751"/>
        <w:jc w:val="both"/>
        <w:rPr>
          <w:rFonts w:ascii="Arial" w:hAnsi="Arial" w:cs="Arial"/>
          <w:sz w:val="22"/>
          <w:szCs w:val="22"/>
        </w:rPr>
      </w:pPr>
      <w:r w:rsidRPr="00E72C2B">
        <w:rPr>
          <w:rFonts w:ascii="Arial" w:eastAsia="Times New Roman" w:hAnsi="Arial" w:cs="Arial"/>
          <w:sz w:val="22"/>
          <w:szCs w:val="22"/>
        </w:rPr>
        <w:t xml:space="preserve">Report any incident however small to the school’s </w:t>
      </w:r>
      <w:r w:rsidRPr="00E72C2B">
        <w:rPr>
          <w:rFonts w:ascii="Arial" w:eastAsia="Times New Roman" w:hAnsi="Arial" w:cs="Arial"/>
          <w:b/>
          <w:bCs/>
          <w:sz w:val="22"/>
          <w:szCs w:val="22"/>
        </w:rPr>
        <w:t>Principal</w:t>
      </w:r>
      <w:r w:rsidRPr="00E72C2B">
        <w:rPr>
          <w:rFonts w:ascii="Arial" w:eastAsia="Times New Roman" w:hAnsi="Arial" w:cs="Arial"/>
          <w:color w:val="FF0000"/>
          <w:sz w:val="22"/>
          <w:szCs w:val="22"/>
        </w:rPr>
        <w:t xml:space="preserve"> </w:t>
      </w:r>
      <w:r w:rsidRPr="00E72C2B">
        <w:rPr>
          <w:rFonts w:ascii="Arial" w:eastAsia="Times New Roman" w:hAnsi="Arial" w:cs="Arial"/>
          <w:sz w:val="22"/>
          <w:szCs w:val="22"/>
        </w:rPr>
        <w:t xml:space="preserve">(if unavailable report to Business Manager).  </w:t>
      </w:r>
    </w:p>
    <w:p w14:paraId="06AA254E" w14:textId="187B4D20" w:rsidR="00741D7F" w:rsidRPr="00E72C2B" w:rsidRDefault="00741D7F" w:rsidP="00BA52B1">
      <w:pPr>
        <w:pStyle w:val="ListParagraph"/>
        <w:numPr>
          <w:ilvl w:val="0"/>
          <w:numId w:val="8"/>
        </w:numPr>
        <w:spacing w:after="0" w:line="250" w:lineRule="auto"/>
        <w:ind w:right="751"/>
        <w:jc w:val="both"/>
        <w:rPr>
          <w:rFonts w:ascii="Arial" w:hAnsi="Arial" w:cs="Arial"/>
          <w:sz w:val="22"/>
          <w:szCs w:val="22"/>
        </w:rPr>
      </w:pPr>
      <w:r w:rsidRPr="00E72C2B">
        <w:rPr>
          <w:rFonts w:ascii="Arial" w:eastAsia="Times New Roman" w:hAnsi="Arial" w:cs="Arial"/>
          <w:sz w:val="22"/>
          <w:szCs w:val="22"/>
        </w:rPr>
        <w:t xml:space="preserve">Report the incident to your </w:t>
      </w:r>
      <w:r w:rsidRPr="00E72C2B">
        <w:rPr>
          <w:rFonts w:ascii="Arial" w:eastAsia="Times New Roman" w:hAnsi="Arial" w:cs="Arial"/>
          <w:b/>
          <w:bCs/>
          <w:sz w:val="22"/>
          <w:szCs w:val="22"/>
        </w:rPr>
        <w:t>Area Support Manager</w:t>
      </w:r>
      <w:r w:rsidRPr="00E72C2B">
        <w:rPr>
          <w:rFonts w:ascii="Arial" w:eastAsia="Times New Roman" w:hAnsi="Arial" w:cs="Arial"/>
          <w:sz w:val="22"/>
          <w:szCs w:val="22"/>
        </w:rPr>
        <w:t xml:space="preserve"> </w:t>
      </w:r>
      <w:r w:rsidRPr="00E72C2B">
        <w:rPr>
          <w:rFonts w:ascii="Arial" w:eastAsia="Times New Roman" w:hAnsi="Arial" w:cs="Arial"/>
          <w:color w:val="FF0000"/>
          <w:sz w:val="22"/>
          <w:szCs w:val="22"/>
        </w:rPr>
        <w:t xml:space="preserve">, </w:t>
      </w:r>
      <w:r w:rsidRPr="00E72C2B">
        <w:rPr>
          <w:rFonts w:ascii="Arial" w:eastAsia="Times New Roman" w:hAnsi="Arial" w:cs="Arial"/>
          <w:sz w:val="22"/>
          <w:szCs w:val="22"/>
        </w:rPr>
        <w:t xml:space="preserve">if the incident took place in the kitchen or dining hall </w:t>
      </w:r>
    </w:p>
    <w:p w14:paraId="4865E6F2" w14:textId="77777777" w:rsidR="00741D7F" w:rsidRPr="00E72C2B" w:rsidRDefault="00741D7F" w:rsidP="00BA52B1">
      <w:pPr>
        <w:pStyle w:val="ListParagraph"/>
        <w:numPr>
          <w:ilvl w:val="0"/>
          <w:numId w:val="8"/>
        </w:numPr>
        <w:spacing w:after="38" w:line="250" w:lineRule="auto"/>
        <w:ind w:right="751"/>
        <w:jc w:val="both"/>
        <w:rPr>
          <w:rFonts w:ascii="Arial" w:hAnsi="Arial" w:cs="Arial"/>
          <w:sz w:val="22"/>
          <w:szCs w:val="22"/>
        </w:rPr>
      </w:pPr>
      <w:r w:rsidRPr="00E72C2B">
        <w:rPr>
          <w:rFonts w:ascii="Arial" w:eastAsia="Times New Roman" w:hAnsi="Arial" w:cs="Arial"/>
          <w:sz w:val="22"/>
          <w:szCs w:val="22"/>
        </w:rPr>
        <w:t xml:space="preserve">If unable to reach your Area Support Manager. Please contact the central catering team (ELT Central Catering) </w:t>
      </w:r>
    </w:p>
    <w:p w14:paraId="0859A1F1" w14:textId="77777777" w:rsidR="00741D7F" w:rsidRPr="00E72C2B" w:rsidRDefault="00741D7F" w:rsidP="00BA52B1">
      <w:pPr>
        <w:pStyle w:val="ListParagraph"/>
        <w:numPr>
          <w:ilvl w:val="0"/>
          <w:numId w:val="8"/>
        </w:numPr>
        <w:spacing w:after="167" w:line="250" w:lineRule="auto"/>
        <w:ind w:right="751"/>
        <w:jc w:val="both"/>
        <w:rPr>
          <w:rFonts w:ascii="Arial" w:hAnsi="Arial" w:cs="Arial"/>
          <w:sz w:val="22"/>
          <w:szCs w:val="22"/>
        </w:rPr>
      </w:pPr>
      <w:r w:rsidRPr="00E72C2B">
        <w:rPr>
          <w:rFonts w:ascii="Arial" w:eastAsia="Times New Roman" w:hAnsi="Arial" w:cs="Arial"/>
          <w:sz w:val="22"/>
          <w:szCs w:val="22"/>
        </w:rPr>
        <w:t xml:space="preserve">For near miss incidents please complete the appropriate form and share a copy with your business manager and the central catering email.  </w:t>
      </w:r>
    </w:p>
    <w:p w14:paraId="71A64DB9" w14:textId="5F6F5EAC" w:rsidR="00741D7F" w:rsidRPr="00E72C2B" w:rsidRDefault="00741D7F" w:rsidP="00BA52B1">
      <w:pPr>
        <w:pStyle w:val="ListParagraph"/>
        <w:numPr>
          <w:ilvl w:val="0"/>
          <w:numId w:val="8"/>
        </w:numPr>
        <w:spacing w:after="167" w:line="250" w:lineRule="auto"/>
        <w:ind w:right="751"/>
        <w:jc w:val="both"/>
        <w:rPr>
          <w:rFonts w:ascii="Arial" w:hAnsi="Arial" w:cs="Arial"/>
          <w:sz w:val="22"/>
          <w:szCs w:val="22"/>
        </w:rPr>
      </w:pPr>
      <w:r w:rsidRPr="00E72C2B">
        <w:rPr>
          <w:rFonts w:ascii="Arial" w:eastAsia="Times New Roman" w:hAnsi="Arial" w:cs="Arial"/>
          <w:sz w:val="22"/>
          <w:szCs w:val="22"/>
        </w:rPr>
        <w:t>For breaches complete the Allergen Breach Reporting form on SharePoint – link below:</w:t>
      </w:r>
      <w:r w:rsidRPr="00E72C2B">
        <w:rPr>
          <w:rFonts w:ascii="Arial" w:hAnsi="Arial" w:cs="Arial"/>
          <w:sz w:val="22"/>
          <w:szCs w:val="22"/>
        </w:rPr>
        <w:t xml:space="preserve"> </w:t>
      </w:r>
    </w:p>
    <w:p w14:paraId="056147C6" w14:textId="773EB108" w:rsidR="00741D7F" w:rsidRPr="00E72C2B" w:rsidRDefault="00741D7F" w:rsidP="00BA52B1">
      <w:pPr>
        <w:pStyle w:val="ListParagraph"/>
        <w:spacing w:after="167" w:line="250" w:lineRule="auto"/>
        <w:ind w:left="360" w:right="751"/>
        <w:jc w:val="both"/>
        <w:rPr>
          <w:rFonts w:ascii="Arial" w:hAnsi="Arial" w:cs="Arial"/>
          <w:sz w:val="22"/>
          <w:szCs w:val="22"/>
        </w:rPr>
      </w:pPr>
    </w:p>
    <w:p w14:paraId="202D0A7F" w14:textId="7AF87D4E" w:rsidR="00193B7B" w:rsidRPr="00E72C2B" w:rsidRDefault="00000000" w:rsidP="00BA52B1">
      <w:pPr>
        <w:pStyle w:val="ListParagraph"/>
        <w:spacing w:after="167" w:line="250" w:lineRule="auto"/>
        <w:ind w:left="360" w:right="751"/>
        <w:jc w:val="both"/>
        <w:rPr>
          <w:rFonts w:ascii="Arial" w:hAnsi="Arial" w:cs="Arial"/>
          <w:sz w:val="22"/>
          <w:szCs w:val="22"/>
        </w:rPr>
      </w:pPr>
      <w:hyperlink r:id="rId25" w:history="1">
        <w:r w:rsidR="00193B7B" w:rsidRPr="00E72C2B">
          <w:rPr>
            <w:rStyle w:val="Hyperlink"/>
            <w:rFonts w:ascii="Arial" w:hAnsi="Arial" w:cs="Arial"/>
            <w:color w:val="7030A0"/>
            <w:sz w:val="22"/>
            <w:szCs w:val="22"/>
            <w:shd w:val="clear" w:color="auto" w:fill="FFFFFF"/>
          </w:rPr>
          <w:t>ELT Allergen Breach Form</w:t>
        </w:r>
      </w:hyperlink>
    </w:p>
    <w:p w14:paraId="45672EC6" w14:textId="763EE996" w:rsidR="001A4FA7" w:rsidRPr="00E72C2B" w:rsidRDefault="001A4FA7" w:rsidP="00BA52B1">
      <w:pPr>
        <w:jc w:val="both"/>
        <w:rPr>
          <w:rFonts w:ascii="Arial" w:hAnsi="Arial" w:cs="Arial"/>
          <w:sz w:val="22"/>
          <w:szCs w:val="22"/>
        </w:rPr>
      </w:pPr>
    </w:p>
    <w:p w14:paraId="6DABC7E6" w14:textId="02063123" w:rsidR="005475FD" w:rsidRPr="00E72C2B" w:rsidRDefault="003B51AF" w:rsidP="00BA52B1">
      <w:pPr>
        <w:jc w:val="both"/>
        <w:rPr>
          <w:rFonts w:ascii="Arial" w:hAnsi="Arial" w:cs="Arial"/>
          <w:sz w:val="22"/>
          <w:szCs w:val="22"/>
        </w:rPr>
      </w:pPr>
      <w:r>
        <w:rPr>
          <w:rFonts w:ascii="Arial" w:hAnsi="Arial" w:cs="Arial"/>
          <w:sz w:val="22"/>
          <w:szCs w:val="22"/>
        </w:rPr>
        <w:t xml:space="preserve">If </w:t>
      </w:r>
      <w:proofErr w:type="spellStart"/>
      <w:r>
        <w:rPr>
          <w:rFonts w:ascii="Arial" w:hAnsi="Arial" w:cs="Arial"/>
          <w:sz w:val="22"/>
          <w:szCs w:val="22"/>
        </w:rPr>
        <w:t>Easterside</w:t>
      </w:r>
      <w:proofErr w:type="spellEnd"/>
      <w:r>
        <w:rPr>
          <w:rFonts w:ascii="Arial" w:hAnsi="Arial" w:cs="Arial"/>
          <w:sz w:val="22"/>
          <w:szCs w:val="22"/>
        </w:rPr>
        <w:t xml:space="preserve"> Academy</w:t>
      </w:r>
      <w:r w:rsidR="008E332A" w:rsidRPr="00E72C2B">
        <w:rPr>
          <w:rFonts w:ascii="Arial" w:eastAsia="Times New Roman" w:hAnsi="Arial" w:cs="Arial"/>
          <w:b/>
          <w:bCs/>
          <w:sz w:val="22"/>
          <w:szCs w:val="22"/>
        </w:rPr>
        <w:t xml:space="preserve"> </w:t>
      </w:r>
      <w:r w:rsidR="005475FD" w:rsidRPr="00E72C2B">
        <w:rPr>
          <w:rFonts w:ascii="Arial" w:hAnsi="Arial" w:cs="Arial"/>
          <w:sz w:val="22"/>
          <w:szCs w:val="22"/>
        </w:rPr>
        <w:t>is required to use the spare AAIs from its Anaphylaxis Kitt(s), a designated portal admin must complete the Incident Report Form on the Kitt Medical Portal. This is shared directly with the Kitt Medical team, who will follow up with the person who submitted the form to confirm further details, and will then arrange for replacement adrenaline pens to be sent to the school, ensuring it has the correct amount of in-date adrenaline at all times.</w:t>
      </w:r>
    </w:p>
    <w:p w14:paraId="7220BBC9" w14:textId="570CAB29" w:rsidR="005475FD" w:rsidRPr="00E72C2B" w:rsidRDefault="003B51AF" w:rsidP="00BA52B1">
      <w:pPr>
        <w:jc w:val="both"/>
        <w:rPr>
          <w:rFonts w:ascii="Arial" w:hAnsi="Arial" w:cs="Arial"/>
          <w:sz w:val="22"/>
          <w:szCs w:val="22"/>
        </w:rPr>
      </w:pP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sidR="005475FD" w:rsidRPr="00E72C2B">
        <w:rPr>
          <w:rFonts w:ascii="Arial" w:hAnsi="Arial" w:cs="Arial"/>
          <w:sz w:val="22"/>
          <w:szCs w:val="22"/>
        </w:rPr>
        <w:t xml:space="preserve"> will share the report with the pupil's parents/carers, the pupil, and the individual involved. They should be given the opportunity to discuss what happened and to contribute their views to the consequent lessons-learned review. </w:t>
      </w:r>
      <w:proofErr w:type="spellStart"/>
      <w:r w:rsidRPr="003B51AF">
        <w:rPr>
          <w:rFonts w:ascii="Arial" w:eastAsia="Times New Roman" w:hAnsi="Arial" w:cs="Arial"/>
          <w:sz w:val="22"/>
          <w:szCs w:val="22"/>
        </w:rPr>
        <w:t>Easterside</w:t>
      </w:r>
      <w:proofErr w:type="spellEnd"/>
      <w:r w:rsidRPr="003B51AF">
        <w:rPr>
          <w:rFonts w:ascii="Arial" w:eastAsia="Times New Roman" w:hAnsi="Arial" w:cs="Arial"/>
          <w:sz w:val="22"/>
          <w:szCs w:val="22"/>
        </w:rPr>
        <w:t xml:space="preserve"> Academy</w:t>
      </w:r>
      <w:r>
        <w:rPr>
          <w:rFonts w:ascii="Arial" w:eastAsia="Times New Roman" w:hAnsi="Arial" w:cs="Arial"/>
          <w:b/>
          <w:bCs/>
          <w:sz w:val="22"/>
          <w:szCs w:val="22"/>
        </w:rPr>
        <w:t xml:space="preserve"> </w:t>
      </w:r>
      <w:r w:rsidR="005475FD" w:rsidRPr="00E72C2B">
        <w:rPr>
          <w:rFonts w:ascii="Arial" w:hAnsi="Arial" w:cs="Arial"/>
          <w:sz w:val="22"/>
          <w:szCs w:val="22"/>
        </w:rPr>
        <w:t>will confirm what it has learned from the incident and outline any actions it is taking as a result. The pupil's IHP will be updated if necessary.</w:t>
      </w:r>
    </w:p>
    <w:p w14:paraId="5A5AC9D9" w14:textId="685166CB" w:rsidR="005475FD" w:rsidRPr="00635DFE" w:rsidRDefault="005475FD" w:rsidP="00BA52B1">
      <w:pPr>
        <w:jc w:val="both"/>
        <w:rPr>
          <w:rFonts w:ascii="Arial" w:hAnsi="Arial" w:cs="Arial"/>
          <w:b/>
          <w:bCs/>
          <w:i/>
          <w:iCs/>
          <w:sz w:val="22"/>
          <w:szCs w:val="22"/>
        </w:rPr>
      </w:pPr>
      <w:r w:rsidRPr="00E72C2B">
        <w:rPr>
          <w:rFonts w:ascii="Arial" w:hAnsi="Arial" w:cs="Arial"/>
          <w:b/>
          <w:bCs/>
          <w:i/>
          <w:iCs/>
          <w:sz w:val="22"/>
          <w:szCs w:val="22"/>
        </w:rPr>
        <w:t>If unsafe food was supplied by the school operating as a food business, the incident must be reported to the local authority environmental health team.</w:t>
      </w:r>
    </w:p>
    <w:p w14:paraId="0220E7FC" w14:textId="663DB4E3" w:rsidR="000E5FAC" w:rsidRPr="00635DFE" w:rsidRDefault="00635DFE" w:rsidP="00BA52B1">
      <w:pPr>
        <w:pStyle w:val="Heading1"/>
        <w:jc w:val="both"/>
        <w:rPr>
          <w:rFonts w:ascii="Arial" w:eastAsia="Times New Roman" w:hAnsi="Arial" w:cs="Arial"/>
          <w:b/>
          <w:bCs/>
          <w:color w:val="E97132" w:themeColor="accent2"/>
          <w:sz w:val="22"/>
          <w:szCs w:val="22"/>
        </w:rPr>
      </w:pPr>
      <w:r w:rsidRPr="00635DFE">
        <w:rPr>
          <w:rFonts w:ascii="Arial" w:eastAsia="Times New Roman" w:hAnsi="Arial" w:cs="Arial"/>
          <w:b/>
          <w:bCs/>
          <w:color w:val="E97132" w:themeColor="accent2"/>
          <w:sz w:val="22"/>
          <w:szCs w:val="22"/>
        </w:rPr>
        <w:t>1</w:t>
      </w:r>
      <w:r w:rsidR="00103C37" w:rsidRPr="00635DFE">
        <w:rPr>
          <w:rFonts w:ascii="Arial" w:eastAsia="Times New Roman" w:hAnsi="Arial" w:cs="Arial"/>
          <w:b/>
          <w:bCs/>
          <w:color w:val="E97132" w:themeColor="accent2"/>
          <w:sz w:val="22"/>
          <w:szCs w:val="22"/>
        </w:rPr>
        <w:t>8</w:t>
      </w:r>
      <w:r w:rsidR="000E5FAC" w:rsidRPr="00635DFE">
        <w:rPr>
          <w:rFonts w:ascii="Arial" w:eastAsia="Times New Roman" w:hAnsi="Arial" w:cs="Arial"/>
          <w:b/>
          <w:bCs/>
          <w:color w:val="E97132" w:themeColor="accent2"/>
          <w:sz w:val="22"/>
          <w:szCs w:val="22"/>
        </w:rPr>
        <w:t xml:space="preserve">. </w:t>
      </w:r>
      <w:r w:rsidR="00103C37" w:rsidRPr="00635DFE">
        <w:rPr>
          <w:rFonts w:ascii="Arial" w:eastAsia="Times New Roman" w:hAnsi="Arial" w:cs="Arial"/>
          <w:b/>
          <w:bCs/>
          <w:color w:val="E97132" w:themeColor="accent2"/>
          <w:sz w:val="22"/>
          <w:szCs w:val="22"/>
        </w:rPr>
        <w:t xml:space="preserve">Wellbeing and support </w:t>
      </w:r>
    </w:p>
    <w:p w14:paraId="58268D10" w14:textId="58682C8A" w:rsidR="000E5FAC" w:rsidRPr="00E72C2B" w:rsidRDefault="000E5FAC" w:rsidP="00BA52B1">
      <w:pPr>
        <w:jc w:val="both"/>
        <w:rPr>
          <w:rFonts w:ascii="Arial" w:hAnsi="Arial" w:cs="Arial"/>
          <w:sz w:val="22"/>
          <w:szCs w:val="22"/>
        </w:rPr>
      </w:pPr>
      <w:r w:rsidRPr="00E72C2B">
        <w:rPr>
          <w:rFonts w:ascii="Arial" w:hAnsi="Arial" w:cs="Arial"/>
          <w:sz w:val="22"/>
          <w:szCs w:val="22"/>
        </w:rPr>
        <w:t>At</w:t>
      </w:r>
      <w:r w:rsidR="003A4231">
        <w:rPr>
          <w:rFonts w:ascii="Arial" w:hAnsi="Arial" w:cs="Arial"/>
          <w:sz w:val="22"/>
          <w:szCs w:val="22"/>
        </w:rPr>
        <w:t xml:space="preserve"> </w:t>
      </w:r>
      <w:proofErr w:type="spellStart"/>
      <w:r w:rsidR="003A4231">
        <w:rPr>
          <w:rFonts w:ascii="Arial" w:hAnsi="Arial" w:cs="Arial"/>
          <w:sz w:val="22"/>
          <w:szCs w:val="22"/>
        </w:rPr>
        <w:t>Easterside</w:t>
      </w:r>
      <w:proofErr w:type="spellEnd"/>
      <w:r w:rsidR="003A4231">
        <w:rPr>
          <w:rFonts w:ascii="Arial" w:hAnsi="Arial" w:cs="Arial"/>
          <w:sz w:val="22"/>
          <w:szCs w:val="22"/>
        </w:rPr>
        <w:t xml:space="preserve"> Academy</w:t>
      </w:r>
      <w:r w:rsidRPr="00E72C2B">
        <w:rPr>
          <w:rFonts w:ascii="Arial" w:hAnsi="Arial" w:cs="Arial"/>
          <w:sz w:val="22"/>
          <w:szCs w:val="22"/>
        </w:rPr>
        <w:t>, allergy safety is a priority, and actions to ensure pupils are included and safe are embedded into the school's culture. Pupils with allergy can become anxious as a result of the risk of exposure to allergens and the potential for anaphylaxis, which may be compounded by living with difficult-to-control asthma or eczema.</w:t>
      </w:r>
    </w:p>
    <w:p w14:paraId="220EB01E" w14:textId="252E8C61" w:rsidR="00103C37" w:rsidRPr="00E72C2B" w:rsidRDefault="003B51AF" w:rsidP="00635DFE">
      <w:pPr>
        <w:spacing w:after="100"/>
        <w:jc w:val="both"/>
        <w:rPr>
          <w:rFonts w:ascii="Arial" w:eastAsia="Times New Roman" w:hAnsi="Arial" w:cs="Arial"/>
          <w:b/>
          <w:bCs/>
          <w:sz w:val="22"/>
          <w:szCs w:val="22"/>
        </w:rPr>
      </w:pPr>
      <w:proofErr w:type="spellStart"/>
      <w:r>
        <w:rPr>
          <w:rFonts w:ascii="Arial" w:eastAsia="Times New Roman" w:hAnsi="Arial" w:cs="Arial"/>
          <w:b/>
          <w:bCs/>
          <w:sz w:val="22"/>
          <w:szCs w:val="22"/>
        </w:rPr>
        <w:t>Easterside</w:t>
      </w:r>
      <w:proofErr w:type="spellEnd"/>
      <w:r>
        <w:rPr>
          <w:rFonts w:ascii="Arial" w:eastAsia="Times New Roman" w:hAnsi="Arial" w:cs="Arial"/>
          <w:b/>
          <w:bCs/>
          <w:sz w:val="22"/>
          <w:szCs w:val="22"/>
        </w:rPr>
        <w:t xml:space="preserve"> Academy</w:t>
      </w:r>
    </w:p>
    <w:p w14:paraId="1316DF75" w14:textId="0721D5F9"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regularly communicates to pupils, parents and staff about allergies, ensuring ongoing awareness and appreciation of the severity of the potential risks;</w:t>
      </w:r>
    </w:p>
    <w:p w14:paraId="6F87469F" w14:textId="531539FD"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includes allergy and anaphylaxis lessons during assembly, tutor time or in PSHE — for example, allergy assemblies provided by Kitt Medical;</w:t>
      </w:r>
    </w:p>
    <w:p w14:paraId="33AD27AA" w14:textId="4B42FB4D"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displays allergy awareness posters around the school, available to download from the Kitt Medical Portal;</w:t>
      </w:r>
    </w:p>
    <w:p w14:paraId="14D77FCC" w14:textId="7E282C99"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plans school celebrations, rewards, and communal events inclusively from the outset, to eliminate social isolation;</w:t>
      </w:r>
    </w:p>
    <w:p w14:paraId="2A4E8330" w14:textId="77429CD3"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involves pupils and staff with allergies in developing and reviewing the policy and procedures for allergy management;</w:t>
      </w:r>
    </w:p>
    <w:p w14:paraId="210B8641" w14:textId="21E38DCD"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understands that allergy bullying is extremely serious, and actively monitors, prevents and addresses any stigmatisation or bullying directed at individuals due to their allergies or dietary constraints;</w:t>
      </w:r>
    </w:p>
    <w:p w14:paraId="522A3FD5" w14:textId="2854C525"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promotes 'allergy champion' roles for staff and pupils (not just within the catering team), who act as a point of contact for pupils and staff with allergies, share feedback, and support new joiners or anxious pupils;</w:t>
      </w:r>
    </w:p>
    <w:p w14:paraId="39DFAE83" w14:textId="058A30A4" w:rsidR="000E5FAC" w:rsidRPr="00635DFE" w:rsidRDefault="000E5FAC"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invites new joiners with allergies to have a tour of the kitchen and canteen so they can meet staff and get used to the mealtime environment, which may help reduce anxiety and enable staff to identify pupils with allergies in the dining hall; and</w:t>
      </w:r>
    </w:p>
    <w:p w14:paraId="19CDB274" w14:textId="7CE11541" w:rsidR="000E5FAC" w:rsidRPr="00635DFE" w:rsidRDefault="000E5FAC" w:rsidP="00BA52B1">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has proactive engagement with new joiners with known allergies, setting out the school's policies and the support available.</w:t>
      </w:r>
    </w:p>
    <w:p w14:paraId="15A1AE1F" w14:textId="48674F6B" w:rsidR="0027016C" w:rsidRPr="00635DFE" w:rsidRDefault="0027016C" w:rsidP="00BA52B1">
      <w:pPr>
        <w:pStyle w:val="Heading1"/>
        <w:jc w:val="both"/>
        <w:rPr>
          <w:rFonts w:ascii="Arial" w:eastAsia="Times New Roman" w:hAnsi="Arial" w:cs="Arial"/>
          <w:b/>
          <w:bCs/>
          <w:color w:val="E97132" w:themeColor="accent2"/>
          <w:sz w:val="22"/>
          <w:szCs w:val="22"/>
        </w:rPr>
      </w:pPr>
      <w:r w:rsidRPr="00635DFE">
        <w:rPr>
          <w:rFonts w:ascii="Arial" w:eastAsia="Times New Roman" w:hAnsi="Arial" w:cs="Arial"/>
          <w:b/>
          <w:bCs/>
          <w:color w:val="E97132" w:themeColor="accent2"/>
          <w:sz w:val="22"/>
          <w:szCs w:val="22"/>
        </w:rPr>
        <w:lastRenderedPageBreak/>
        <w:t xml:space="preserve">19. </w:t>
      </w:r>
      <w:r w:rsidR="0013302A" w:rsidRPr="00635DFE">
        <w:rPr>
          <w:rFonts w:ascii="Arial" w:eastAsia="Times New Roman" w:hAnsi="Arial" w:cs="Arial"/>
          <w:b/>
          <w:bCs/>
          <w:color w:val="E97132" w:themeColor="accent2"/>
          <w:sz w:val="22"/>
          <w:szCs w:val="22"/>
        </w:rPr>
        <w:t>Safeguarding</w:t>
      </w:r>
      <w:r w:rsidRPr="00635DFE">
        <w:rPr>
          <w:rFonts w:ascii="Arial" w:eastAsia="Times New Roman" w:hAnsi="Arial" w:cs="Arial"/>
          <w:b/>
          <w:bCs/>
          <w:color w:val="E97132" w:themeColor="accent2"/>
          <w:sz w:val="22"/>
          <w:szCs w:val="22"/>
        </w:rPr>
        <w:t xml:space="preserve"> </w:t>
      </w:r>
    </w:p>
    <w:p w14:paraId="0B176079" w14:textId="2862D20D" w:rsidR="0027016C" w:rsidRPr="00E72C2B" w:rsidRDefault="003A4231" w:rsidP="00BA52B1">
      <w:pPr>
        <w:spacing w:after="100"/>
        <w:jc w:val="both"/>
        <w:rPr>
          <w:rFonts w:ascii="Arial" w:hAnsi="Arial" w:cs="Arial"/>
          <w:sz w:val="22"/>
          <w:szCs w:val="22"/>
        </w:rPr>
      </w:pPr>
      <w:proofErr w:type="spellStart"/>
      <w:r w:rsidRPr="003A4231">
        <w:rPr>
          <w:rFonts w:ascii="Arial" w:eastAsia="Times New Roman" w:hAnsi="Arial" w:cs="Arial"/>
          <w:sz w:val="22"/>
          <w:szCs w:val="22"/>
        </w:rPr>
        <w:t>Easterside</w:t>
      </w:r>
      <w:proofErr w:type="spellEnd"/>
      <w:r w:rsidRPr="003A4231">
        <w:rPr>
          <w:rFonts w:ascii="Arial" w:eastAsia="Times New Roman" w:hAnsi="Arial" w:cs="Arial"/>
          <w:sz w:val="22"/>
          <w:szCs w:val="22"/>
        </w:rPr>
        <w:t xml:space="preserve"> Academy</w:t>
      </w:r>
      <w:r w:rsidR="0027016C" w:rsidRPr="00E72C2B">
        <w:rPr>
          <w:rFonts w:ascii="Arial" w:eastAsia="Times New Roman" w:hAnsi="Arial" w:cs="Arial"/>
          <w:b/>
          <w:bCs/>
          <w:sz w:val="22"/>
          <w:szCs w:val="22"/>
        </w:rPr>
        <w:t xml:space="preserve"> </w:t>
      </w:r>
      <w:r w:rsidR="0027016C" w:rsidRPr="00E72C2B">
        <w:rPr>
          <w:rFonts w:ascii="Arial" w:hAnsi="Arial" w:cs="Arial"/>
          <w:sz w:val="22"/>
          <w:szCs w:val="22"/>
        </w:rPr>
        <w:t xml:space="preserve">recognises that a safeguarding referral may be needed if </w:t>
      </w:r>
      <w:r w:rsidR="0013302A" w:rsidRPr="00E72C2B">
        <w:rPr>
          <w:rFonts w:ascii="Arial" w:hAnsi="Arial" w:cs="Arial"/>
          <w:sz w:val="22"/>
          <w:szCs w:val="22"/>
        </w:rPr>
        <w:t>incident highlights</w:t>
      </w:r>
      <w:r w:rsidR="0027016C" w:rsidRPr="00E72C2B">
        <w:rPr>
          <w:rFonts w:ascii="Arial" w:hAnsi="Arial" w:cs="Arial"/>
          <w:sz w:val="22"/>
          <w:szCs w:val="22"/>
        </w:rPr>
        <w:t xml:space="preserve"> concern that a pupil might be at increased risk of being neglected, </w:t>
      </w:r>
      <w:proofErr w:type="gramStart"/>
      <w:r w:rsidR="0027016C" w:rsidRPr="00E72C2B">
        <w:rPr>
          <w:rFonts w:ascii="Arial" w:hAnsi="Arial" w:cs="Arial"/>
          <w:sz w:val="22"/>
          <w:szCs w:val="22"/>
        </w:rPr>
        <w:t>abused</w:t>
      </w:r>
      <w:proofErr w:type="gramEnd"/>
      <w:r w:rsidR="0027016C" w:rsidRPr="00E72C2B">
        <w:rPr>
          <w:rFonts w:ascii="Arial" w:hAnsi="Arial" w:cs="Arial"/>
          <w:sz w:val="22"/>
          <w:szCs w:val="22"/>
        </w:rPr>
        <w:t xml:space="preserve"> or exploited by persons inside or outside their family unit because of their medical condition. This might occur where relevant information about a pupil's medical condition is not provided to the school, or where they are repeatedly sent without essential medication, thereby putting them at risk.</w:t>
      </w:r>
    </w:p>
    <w:p w14:paraId="2D45354D" w14:textId="31000FDC" w:rsidR="0013302A" w:rsidRPr="00635DFE" w:rsidRDefault="0013302A" w:rsidP="00BA52B1">
      <w:pPr>
        <w:pStyle w:val="Heading1"/>
        <w:jc w:val="both"/>
        <w:rPr>
          <w:rFonts w:ascii="Arial" w:eastAsia="Times New Roman" w:hAnsi="Arial" w:cs="Arial"/>
          <w:b/>
          <w:bCs/>
          <w:color w:val="E97132" w:themeColor="accent2"/>
          <w:sz w:val="22"/>
          <w:szCs w:val="22"/>
        </w:rPr>
      </w:pPr>
      <w:r w:rsidRPr="00635DFE">
        <w:rPr>
          <w:rFonts w:ascii="Arial" w:eastAsia="Times New Roman" w:hAnsi="Arial" w:cs="Arial"/>
          <w:b/>
          <w:bCs/>
          <w:color w:val="E97132" w:themeColor="accent2"/>
          <w:sz w:val="22"/>
          <w:szCs w:val="22"/>
        </w:rPr>
        <w:t xml:space="preserve">20. Unacceptable practice </w:t>
      </w:r>
    </w:p>
    <w:p w14:paraId="72DED08D" w14:textId="19F1A90A" w:rsidR="00031CE7" w:rsidRPr="00E72C2B" w:rsidRDefault="003A4231" w:rsidP="00BA52B1">
      <w:pPr>
        <w:jc w:val="both"/>
        <w:rPr>
          <w:rFonts w:ascii="Arial" w:hAnsi="Arial" w:cs="Arial"/>
          <w:sz w:val="22"/>
          <w:szCs w:val="22"/>
        </w:rPr>
      </w:pPr>
      <w:proofErr w:type="spellStart"/>
      <w:r w:rsidRPr="003A4231">
        <w:rPr>
          <w:rFonts w:ascii="Arial" w:eastAsia="Times New Roman" w:hAnsi="Arial" w:cs="Arial"/>
          <w:sz w:val="22"/>
          <w:szCs w:val="22"/>
        </w:rPr>
        <w:t>Easterside</w:t>
      </w:r>
      <w:proofErr w:type="spellEnd"/>
      <w:r w:rsidRPr="003A4231">
        <w:rPr>
          <w:rFonts w:ascii="Arial" w:eastAsia="Times New Roman" w:hAnsi="Arial" w:cs="Arial"/>
          <w:sz w:val="22"/>
          <w:szCs w:val="22"/>
        </w:rPr>
        <w:t xml:space="preserve"> Academy</w:t>
      </w:r>
      <w:r w:rsidR="00031CE7" w:rsidRPr="00E72C2B">
        <w:rPr>
          <w:rFonts w:ascii="Arial" w:eastAsia="Times New Roman" w:hAnsi="Arial" w:cs="Arial"/>
          <w:b/>
          <w:bCs/>
          <w:sz w:val="22"/>
          <w:szCs w:val="22"/>
        </w:rPr>
        <w:t xml:space="preserve"> </w:t>
      </w:r>
      <w:r w:rsidR="00031CE7" w:rsidRPr="00E72C2B">
        <w:rPr>
          <w:rFonts w:ascii="Arial" w:hAnsi="Arial" w:cs="Arial"/>
          <w:sz w:val="22"/>
          <w:szCs w:val="22"/>
        </w:rPr>
        <w:t>staff are clear about what constitutes unacceptable practice and are committed to ensuring that only good practice occurs. Should unacceptable practice occur, the school will follow its own procedures to identify and address this using staff conduct policies.</w:t>
      </w:r>
    </w:p>
    <w:p w14:paraId="68F3A4EA" w14:textId="77777777" w:rsidR="00031CE7" w:rsidRPr="00E72C2B" w:rsidRDefault="00031CE7" w:rsidP="00BA52B1">
      <w:pPr>
        <w:jc w:val="both"/>
        <w:rPr>
          <w:rFonts w:ascii="Arial" w:hAnsi="Arial" w:cs="Arial"/>
          <w:sz w:val="22"/>
          <w:szCs w:val="22"/>
        </w:rPr>
      </w:pPr>
      <w:r w:rsidRPr="00E72C2B">
        <w:rPr>
          <w:rFonts w:ascii="Arial" w:hAnsi="Arial" w:cs="Arial"/>
          <w:sz w:val="22"/>
          <w:szCs w:val="22"/>
        </w:rPr>
        <w:t>Examples of unacceptable practice include (but are not limited to):</w:t>
      </w:r>
    </w:p>
    <w:p w14:paraId="660A80F1" w14:textId="39CA29DD"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preventing pupils from easily accessing and administering their medication in line with what is agreed in their Individual Healthcare Plan (for example prescribed adrenaline devices and asthma reliever inhalers) when and where necessary;</w:t>
      </w:r>
    </w:p>
    <w:p w14:paraId="3C0198E2" w14:textId="1F30124B"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assuming that every pupil with the same condition requires the same </w:t>
      </w:r>
      <w:proofErr w:type="gramStart"/>
      <w:r w:rsidRPr="00635DFE">
        <w:rPr>
          <w:rFonts w:ascii="Arial" w:hAnsi="Arial" w:cs="Arial"/>
          <w:sz w:val="22"/>
          <w:szCs w:val="22"/>
        </w:rPr>
        <w:t>support;</w:t>
      </w:r>
      <w:proofErr w:type="gramEnd"/>
    </w:p>
    <w:p w14:paraId="2452EF31" w14:textId="5D91EEE2"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 xml:space="preserve">assuming that older pupils do not require support related to their allergy, even if they are able to take increasing responsibility for its </w:t>
      </w:r>
      <w:proofErr w:type="gramStart"/>
      <w:r w:rsidRPr="00635DFE">
        <w:rPr>
          <w:rFonts w:ascii="Arial" w:hAnsi="Arial" w:cs="Arial"/>
          <w:sz w:val="22"/>
          <w:szCs w:val="22"/>
        </w:rPr>
        <w:t>management;</w:t>
      </w:r>
      <w:proofErr w:type="gramEnd"/>
    </w:p>
    <w:p w14:paraId="1CAF0385" w14:textId="2DBD3941"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ignoring the views of the pupil or their parents or carer;</w:t>
      </w:r>
    </w:p>
    <w:p w14:paraId="0126BB32" w14:textId="0703FCDF"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ignoring medical evidence or the opinion and advice of healthcare professionals;</w:t>
      </w:r>
    </w:p>
    <w:p w14:paraId="45E81148" w14:textId="1917E53E"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assuming a pupil does not have an allergy because they do not yet have a diagnosis, for example while medical investigation is under way;</w:t>
      </w:r>
    </w:p>
    <w:p w14:paraId="72EBBFC3" w14:textId="0FCB6939"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sending a pupil who becomes unwell to a school office or medical room without suitable supervision — in the case of an emergency or suspected emergency (for example anaphylaxis), help should come to the pupil;</w:t>
      </w:r>
    </w:p>
    <w:p w14:paraId="59288184" w14:textId="0D84C375"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penalising pupils for their attendance record if their absences are related to their medical condition, e.g. hospital appointments and health management, including excluding pupils from rewards for 100% attendance where their non-attendance is the result of a medical condition — this should be reflected in attendance policies;</w:t>
      </w:r>
    </w:p>
    <w:p w14:paraId="01FD9187" w14:textId="73892FD1" w:rsidR="00031CE7" w:rsidRPr="00635DFE" w:rsidRDefault="00031CE7" w:rsidP="00635DFE">
      <w:pPr>
        <w:pStyle w:val="ListParagraph"/>
        <w:numPr>
          <w:ilvl w:val="0"/>
          <w:numId w:val="12"/>
        </w:numPr>
        <w:spacing w:after="100"/>
        <w:jc w:val="both"/>
        <w:rPr>
          <w:rFonts w:ascii="Arial" w:hAnsi="Arial" w:cs="Arial"/>
          <w:sz w:val="22"/>
          <w:szCs w:val="22"/>
        </w:rPr>
      </w:pPr>
      <w:r w:rsidRPr="00635DFE">
        <w:rPr>
          <w:rFonts w:ascii="Arial" w:hAnsi="Arial" w:cs="Arial"/>
          <w:sz w:val="22"/>
          <w:szCs w:val="22"/>
        </w:rPr>
        <w:t>requiring parents/carers (or otherwise making them feel obliged) to attend the school to administer medication or provide medical support to their child; or</w:t>
      </w:r>
    </w:p>
    <w:p w14:paraId="77C4A315" w14:textId="6431A624" w:rsidR="00031CE7" w:rsidRPr="007F39A1" w:rsidRDefault="00031CE7" w:rsidP="007F39A1">
      <w:pPr>
        <w:pStyle w:val="ListParagraph"/>
        <w:numPr>
          <w:ilvl w:val="0"/>
          <w:numId w:val="12"/>
        </w:numPr>
        <w:spacing w:after="100"/>
        <w:jc w:val="both"/>
        <w:rPr>
          <w:rFonts w:ascii="Arial" w:hAnsi="Arial" w:cs="Arial"/>
          <w:sz w:val="22"/>
          <w:szCs w:val="22"/>
        </w:rPr>
      </w:pPr>
      <w:r w:rsidRPr="007F39A1">
        <w:rPr>
          <w:rFonts w:ascii="Arial" w:hAnsi="Arial" w:cs="Arial"/>
          <w:sz w:val="22"/>
          <w:szCs w:val="22"/>
        </w:rPr>
        <w:t>preventing pupils from participating, or creating unnecessary barriers to their participation, in any aspect of school life, including external visits and trips, e.g. by requiring parents to accompany the child.</w:t>
      </w:r>
    </w:p>
    <w:p w14:paraId="0F429C39" w14:textId="5BE9753A" w:rsidR="00353021" w:rsidRPr="007F39A1" w:rsidRDefault="00353021" w:rsidP="00BA52B1">
      <w:pPr>
        <w:pStyle w:val="Heading1"/>
        <w:jc w:val="both"/>
        <w:rPr>
          <w:rFonts w:ascii="Arial" w:hAnsi="Arial" w:cs="Arial"/>
          <w:b/>
          <w:bCs/>
          <w:color w:val="E97132" w:themeColor="accent2"/>
          <w:sz w:val="22"/>
          <w:szCs w:val="22"/>
        </w:rPr>
      </w:pPr>
      <w:r w:rsidRPr="007F39A1">
        <w:rPr>
          <w:rFonts w:ascii="Arial" w:eastAsia="Times New Roman" w:hAnsi="Arial" w:cs="Arial"/>
          <w:b/>
          <w:bCs/>
          <w:color w:val="E97132" w:themeColor="accent2"/>
          <w:sz w:val="22"/>
          <w:szCs w:val="22"/>
        </w:rPr>
        <w:t xml:space="preserve">21. Statutory duties </w:t>
      </w:r>
    </w:p>
    <w:p w14:paraId="74745E56"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t>The duties under section 34 of the</w:t>
      </w:r>
      <w:hyperlink r:id="rId26">
        <w:r w:rsidRPr="00E72C2B">
          <w:rPr>
            <w:rFonts w:ascii="Arial" w:hAnsi="Arial" w:cs="Arial"/>
            <w:sz w:val="22"/>
            <w:szCs w:val="22"/>
          </w:rPr>
          <w:t xml:space="preserve"> </w:t>
        </w:r>
      </w:hyperlink>
      <w:hyperlink r:id="rId27">
        <w:r w:rsidRPr="00E72C2B">
          <w:rPr>
            <w:rFonts w:ascii="Arial" w:hAnsi="Arial" w:cs="Arial"/>
            <w:color w:val="0562C1"/>
            <w:sz w:val="22"/>
            <w:szCs w:val="22"/>
            <w:u w:val="single"/>
          </w:rPr>
          <w:t>Children's Wellbeing and Schools Act 2026</w:t>
        </w:r>
      </w:hyperlink>
      <w:r w:rsidRPr="00E72C2B">
        <w:rPr>
          <w:rFonts w:ascii="Arial" w:hAnsi="Arial" w:cs="Arial"/>
          <w:sz w:val="22"/>
          <w:szCs w:val="22"/>
        </w:rPr>
        <w:t xml:space="preserve"> place a requirement on LA-maintained schools, academies and PRUs to have allergy safety policies, publish them and keep them under review.</w:t>
      </w:r>
    </w:p>
    <w:p w14:paraId="2F540CBE"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t>The duty of care under section 3 of the</w:t>
      </w:r>
      <w:hyperlink r:id="rId28">
        <w:r w:rsidRPr="00E72C2B">
          <w:rPr>
            <w:rFonts w:ascii="Arial" w:hAnsi="Arial" w:cs="Arial"/>
            <w:sz w:val="22"/>
            <w:szCs w:val="22"/>
          </w:rPr>
          <w:t xml:space="preserve"> </w:t>
        </w:r>
      </w:hyperlink>
      <w:hyperlink r:id="rId29">
        <w:r w:rsidRPr="00E72C2B">
          <w:rPr>
            <w:rFonts w:ascii="Arial" w:hAnsi="Arial" w:cs="Arial"/>
            <w:color w:val="0562C1"/>
            <w:sz w:val="22"/>
            <w:szCs w:val="22"/>
            <w:u w:val="single"/>
          </w:rPr>
          <w:t>Children Act 1989</w:t>
        </w:r>
      </w:hyperlink>
      <w:r w:rsidRPr="00E72C2B">
        <w:rPr>
          <w:rFonts w:ascii="Arial" w:hAnsi="Arial" w:cs="Arial"/>
          <w:sz w:val="22"/>
          <w:szCs w:val="22"/>
        </w:rPr>
        <w:t xml:space="preserve"> for any person with the care of a child to do all that is reasonable for the purposes of safeguarding or promoting the welfare of the child.</w:t>
      </w:r>
    </w:p>
    <w:p w14:paraId="4679A678"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lastRenderedPageBreak/>
        <w:t>The duties to safeguard and promote the welfare of pupils under sections 20 and 175 of the</w:t>
      </w:r>
      <w:hyperlink r:id="rId30">
        <w:r w:rsidRPr="00E72C2B">
          <w:rPr>
            <w:rFonts w:ascii="Arial" w:hAnsi="Arial" w:cs="Arial"/>
            <w:sz w:val="22"/>
            <w:szCs w:val="22"/>
          </w:rPr>
          <w:t xml:space="preserve"> </w:t>
        </w:r>
      </w:hyperlink>
      <w:hyperlink r:id="rId31">
        <w:r w:rsidRPr="00E72C2B">
          <w:rPr>
            <w:rFonts w:ascii="Arial" w:hAnsi="Arial" w:cs="Arial"/>
            <w:color w:val="0562C1"/>
            <w:sz w:val="22"/>
            <w:szCs w:val="22"/>
            <w:u w:val="single"/>
          </w:rPr>
          <w:t>Education Act 2002</w:t>
        </w:r>
      </w:hyperlink>
      <w:r w:rsidRPr="00E72C2B">
        <w:rPr>
          <w:rFonts w:ascii="Arial" w:hAnsi="Arial" w:cs="Arial"/>
          <w:sz w:val="22"/>
          <w:szCs w:val="22"/>
        </w:rPr>
        <w:t>, the</w:t>
      </w:r>
      <w:hyperlink r:id="rId32">
        <w:r w:rsidRPr="00E72C2B">
          <w:rPr>
            <w:rFonts w:ascii="Arial" w:hAnsi="Arial" w:cs="Arial"/>
            <w:sz w:val="22"/>
            <w:szCs w:val="22"/>
          </w:rPr>
          <w:t xml:space="preserve"> </w:t>
        </w:r>
      </w:hyperlink>
      <w:hyperlink r:id="rId33">
        <w:r w:rsidRPr="00E72C2B">
          <w:rPr>
            <w:rFonts w:ascii="Arial" w:hAnsi="Arial" w:cs="Arial"/>
            <w:color w:val="0562C1"/>
            <w:sz w:val="22"/>
            <w:szCs w:val="22"/>
            <w:u w:val="single"/>
          </w:rPr>
          <w:t>Education (Independent School Standards) Regulations 2014</w:t>
        </w:r>
      </w:hyperlink>
      <w:r w:rsidRPr="00E72C2B">
        <w:rPr>
          <w:rFonts w:ascii="Arial" w:hAnsi="Arial" w:cs="Arial"/>
          <w:sz w:val="22"/>
          <w:szCs w:val="22"/>
        </w:rPr>
        <w:t xml:space="preserve"> (and associated statutory guidance</w:t>
      </w:r>
      <w:hyperlink r:id="rId34">
        <w:r w:rsidRPr="00E72C2B">
          <w:rPr>
            <w:rFonts w:ascii="Arial" w:hAnsi="Arial" w:cs="Arial"/>
            <w:sz w:val="22"/>
            <w:szCs w:val="22"/>
          </w:rPr>
          <w:t xml:space="preserve"> </w:t>
        </w:r>
      </w:hyperlink>
      <w:hyperlink r:id="rId35">
        <w:r w:rsidRPr="00E72C2B">
          <w:rPr>
            <w:rFonts w:ascii="Arial" w:hAnsi="Arial" w:cs="Arial"/>
            <w:color w:val="0562C1"/>
            <w:sz w:val="22"/>
            <w:szCs w:val="22"/>
            <w:u w:val="single"/>
          </w:rPr>
          <w:t>Keeping Children Safe in Education</w:t>
        </w:r>
      </w:hyperlink>
      <w:r w:rsidRPr="00E72C2B">
        <w:rPr>
          <w:rFonts w:ascii="Arial" w:hAnsi="Arial" w:cs="Arial"/>
          <w:sz w:val="22"/>
          <w:szCs w:val="22"/>
        </w:rPr>
        <w:t>) and the</w:t>
      </w:r>
      <w:hyperlink r:id="rId36">
        <w:r w:rsidRPr="00E72C2B">
          <w:rPr>
            <w:rFonts w:ascii="Arial" w:hAnsi="Arial" w:cs="Arial"/>
            <w:sz w:val="22"/>
            <w:szCs w:val="22"/>
          </w:rPr>
          <w:t xml:space="preserve"> </w:t>
        </w:r>
      </w:hyperlink>
      <w:hyperlink r:id="rId37">
        <w:r w:rsidRPr="00E72C2B">
          <w:rPr>
            <w:rFonts w:ascii="Arial" w:hAnsi="Arial" w:cs="Arial"/>
            <w:color w:val="0562C1"/>
            <w:sz w:val="22"/>
            <w:szCs w:val="22"/>
            <w:u w:val="single"/>
          </w:rPr>
          <w:t>Non-Maintained Special Schools (England) Regulations 2015</w:t>
        </w:r>
      </w:hyperlink>
      <w:r w:rsidRPr="00E72C2B">
        <w:rPr>
          <w:rFonts w:ascii="Arial" w:hAnsi="Arial" w:cs="Arial"/>
          <w:sz w:val="22"/>
          <w:szCs w:val="22"/>
        </w:rPr>
        <w:t>.</w:t>
      </w:r>
    </w:p>
    <w:p w14:paraId="43F43471"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t>The duty of the employer under section 2 of the</w:t>
      </w:r>
      <w:hyperlink r:id="rId38">
        <w:r w:rsidRPr="00E72C2B">
          <w:rPr>
            <w:rFonts w:ascii="Arial" w:hAnsi="Arial" w:cs="Arial"/>
            <w:sz w:val="22"/>
            <w:szCs w:val="22"/>
          </w:rPr>
          <w:t xml:space="preserve"> </w:t>
        </w:r>
      </w:hyperlink>
      <w:hyperlink r:id="rId39">
        <w:r w:rsidRPr="00E72C2B">
          <w:rPr>
            <w:rFonts w:ascii="Arial" w:hAnsi="Arial" w:cs="Arial"/>
            <w:color w:val="0562C1"/>
            <w:sz w:val="22"/>
            <w:szCs w:val="22"/>
            <w:u w:val="single"/>
          </w:rPr>
          <w:t>Health and Safety at Work etc Act 1974</w:t>
        </w:r>
      </w:hyperlink>
      <w:r w:rsidRPr="00E72C2B">
        <w:rPr>
          <w:rFonts w:ascii="Arial" w:hAnsi="Arial" w:cs="Arial"/>
          <w:sz w:val="22"/>
          <w:szCs w:val="22"/>
        </w:rPr>
        <w:t xml:space="preserve"> to take reasonable steps to ensure employees are not exposed to risks to their health and safety.</w:t>
      </w:r>
    </w:p>
    <w:p w14:paraId="0A8CADA5"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t>The duties under the</w:t>
      </w:r>
      <w:hyperlink r:id="rId40">
        <w:r w:rsidRPr="00E72C2B">
          <w:rPr>
            <w:rFonts w:ascii="Arial" w:hAnsi="Arial" w:cs="Arial"/>
            <w:sz w:val="22"/>
            <w:szCs w:val="22"/>
          </w:rPr>
          <w:t xml:space="preserve"> </w:t>
        </w:r>
      </w:hyperlink>
      <w:hyperlink r:id="rId41">
        <w:r w:rsidRPr="00E72C2B">
          <w:rPr>
            <w:rFonts w:ascii="Arial" w:hAnsi="Arial" w:cs="Arial"/>
            <w:color w:val="0562C1"/>
            <w:sz w:val="22"/>
            <w:szCs w:val="22"/>
            <w:u w:val="single"/>
          </w:rPr>
          <w:t>Equality Act 2010</w:t>
        </w:r>
      </w:hyperlink>
      <w:r w:rsidRPr="00E72C2B">
        <w:rPr>
          <w:rFonts w:ascii="Arial" w:hAnsi="Arial" w:cs="Arial"/>
          <w:sz w:val="22"/>
          <w:szCs w:val="22"/>
        </w:rPr>
        <w:t xml:space="preserve"> to provide equality of opportunity for all, including those who are disabled.</w:t>
      </w:r>
    </w:p>
    <w:p w14:paraId="51EE3735"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t>The Special Educational Needs and Disability (SEND)</w:t>
      </w:r>
      <w:hyperlink r:id="rId42">
        <w:r w:rsidRPr="00E72C2B">
          <w:rPr>
            <w:rFonts w:ascii="Arial" w:hAnsi="Arial" w:cs="Arial"/>
            <w:sz w:val="22"/>
            <w:szCs w:val="22"/>
          </w:rPr>
          <w:t xml:space="preserve"> </w:t>
        </w:r>
      </w:hyperlink>
      <w:hyperlink r:id="rId43">
        <w:r w:rsidRPr="00E72C2B">
          <w:rPr>
            <w:rFonts w:ascii="Arial" w:hAnsi="Arial" w:cs="Arial"/>
            <w:color w:val="0562C1"/>
            <w:sz w:val="22"/>
            <w:szCs w:val="22"/>
            <w:u w:val="single"/>
          </w:rPr>
          <w:t>SEND code of practice: 0 to 25 years</w:t>
        </w:r>
      </w:hyperlink>
      <w:r w:rsidRPr="00E72C2B">
        <w:rPr>
          <w:rFonts w:ascii="Arial" w:hAnsi="Arial" w:cs="Arial"/>
          <w:sz w:val="22"/>
          <w:szCs w:val="22"/>
        </w:rPr>
        <w:t>.</w:t>
      </w:r>
    </w:p>
    <w:p w14:paraId="3AC8C2CC" w14:textId="77777777" w:rsidR="00026875" w:rsidRPr="00E72C2B" w:rsidRDefault="00026875" w:rsidP="00BA52B1">
      <w:pPr>
        <w:jc w:val="both"/>
        <w:rPr>
          <w:rFonts w:ascii="Arial" w:hAnsi="Arial" w:cs="Arial"/>
          <w:sz w:val="22"/>
          <w:szCs w:val="22"/>
        </w:rPr>
      </w:pPr>
      <w:r w:rsidRPr="00E72C2B">
        <w:rPr>
          <w:rFonts w:ascii="Arial" w:hAnsi="Arial" w:cs="Arial"/>
          <w:sz w:val="22"/>
          <w:szCs w:val="22"/>
        </w:rPr>
        <w:t>The</w:t>
      </w:r>
      <w:hyperlink r:id="rId44">
        <w:r w:rsidRPr="00E72C2B">
          <w:rPr>
            <w:rFonts w:ascii="Arial" w:hAnsi="Arial" w:cs="Arial"/>
            <w:sz w:val="22"/>
            <w:szCs w:val="22"/>
          </w:rPr>
          <w:t xml:space="preserve"> </w:t>
        </w:r>
      </w:hyperlink>
      <w:hyperlink r:id="rId45">
        <w:r w:rsidRPr="00E72C2B">
          <w:rPr>
            <w:rFonts w:ascii="Arial" w:hAnsi="Arial" w:cs="Arial"/>
            <w:color w:val="0562C1"/>
            <w:sz w:val="22"/>
            <w:szCs w:val="22"/>
            <w:u w:val="single"/>
          </w:rPr>
          <w:t>Early Years Foundation Stage (EYFS) statutory framework</w:t>
        </w:r>
      </w:hyperlink>
      <w:r w:rsidRPr="00E72C2B">
        <w:rPr>
          <w:rFonts w:ascii="Arial" w:hAnsi="Arial" w:cs="Arial"/>
          <w:sz w:val="22"/>
          <w:szCs w:val="22"/>
        </w:rPr>
        <w:t>.</w:t>
      </w:r>
    </w:p>
    <w:p w14:paraId="42E5DE15" w14:textId="4B647A11" w:rsidR="00026875" w:rsidRPr="007F39A1" w:rsidRDefault="00EE44E2" w:rsidP="007F39A1">
      <w:pPr>
        <w:pStyle w:val="Heading1"/>
        <w:rPr>
          <w:rFonts w:ascii="Arial" w:hAnsi="Arial" w:cs="Arial"/>
          <w:b/>
          <w:bCs/>
          <w:color w:val="E97132" w:themeColor="accent2"/>
          <w:sz w:val="22"/>
          <w:szCs w:val="22"/>
        </w:rPr>
      </w:pPr>
      <w:r w:rsidRPr="007F39A1">
        <w:rPr>
          <w:rFonts w:ascii="Arial" w:eastAsia="Times New Roman" w:hAnsi="Arial" w:cs="Arial"/>
          <w:b/>
          <w:bCs/>
          <w:color w:val="E97132" w:themeColor="accent2"/>
          <w:sz w:val="22"/>
          <w:szCs w:val="22"/>
        </w:rPr>
        <w:t xml:space="preserve">22. Further reading and useful links </w:t>
      </w:r>
    </w:p>
    <w:p w14:paraId="07859A88"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Kitt Medical —</w:t>
      </w:r>
      <w:hyperlink r:id="rId46">
        <w:r w:rsidRPr="00E72C2B">
          <w:rPr>
            <w:rFonts w:ascii="Arial" w:hAnsi="Arial" w:cs="Arial"/>
            <w:sz w:val="22"/>
            <w:szCs w:val="22"/>
          </w:rPr>
          <w:t xml:space="preserve"> </w:t>
        </w:r>
      </w:hyperlink>
      <w:hyperlink r:id="rId47">
        <w:r w:rsidRPr="00E72C2B">
          <w:rPr>
            <w:rFonts w:ascii="Arial" w:hAnsi="Arial" w:cs="Arial"/>
            <w:color w:val="0562C1"/>
            <w:sz w:val="22"/>
            <w:szCs w:val="22"/>
            <w:u w:val="single"/>
          </w:rPr>
          <w:t>https://www.kittmedical.com/</w:t>
        </w:r>
      </w:hyperlink>
    </w:p>
    <w:p w14:paraId="2B861126"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Anaphylaxis UK: for teachers by teachers, the one-stop shop for all school allergy needs —</w:t>
      </w:r>
      <w:hyperlink r:id="rId48">
        <w:r w:rsidRPr="00E72C2B">
          <w:rPr>
            <w:rFonts w:ascii="Arial" w:hAnsi="Arial" w:cs="Arial"/>
            <w:sz w:val="22"/>
            <w:szCs w:val="22"/>
          </w:rPr>
          <w:t xml:space="preserve"> </w:t>
        </w:r>
      </w:hyperlink>
      <w:hyperlink r:id="rId49">
        <w:r w:rsidRPr="00E72C2B">
          <w:rPr>
            <w:rFonts w:ascii="Arial" w:hAnsi="Arial" w:cs="Arial"/>
            <w:color w:val="0562C1"/>
            <w:sz w:val="22"/>
            <w:szCs w:val="22"/>
            <w:u w:val="single"/>
          </w:rPr>
          <w:t>https://www.anaphylaxis.org.uk/education</w:t>
        </w:r>
      </w:hyperlink>
    </w:p>
    <w:p w14:paraId="514CAC0E"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Allergy UK —</w:t>
      </w:r>
      <w:hyperlink r:id="rId50">
        <w:r w:rsidRPr="00E72C2B">
          <w:rPr>
            <w:rFonts w:ascii="Arial" w:hAnsi="Arial" w:cs="Arial"/>
            <w:sz w:val="22"/>
            <w:szCs w:val="22"/>
          </w:rPr>
          <w:t xml:space="preserve"> </w:t>
        </w:r>
      </w:hyperlink>
      <w:hyperlink r:id="rId51">
        <w:r w:rsidRPr="00E72C2B">
          <w:rPr>
            <w:rFonts w:ascii="Arial" w:hAnsi="Arial" w:cs="Arial"/>
            <w:color w:val="0562C1"/>
            <w:sz w:val="22"/>
            <w:szCs w:val="22"/>
            <w:u w:val="single"/>
          </w:rPr>
          <w:t>https://www.allergyuk.org/about-allergy/types-of-allergies</w:t>
        </w:r>
      </w:hyperlink>
    </w:p>
    <w:p w14:paraId="05717958"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Section 34 of the Children's Wellbeing and Schools Act 2026 —</w:t>
      </w:r>
      <w:hyperlink r:id="rId52">
        <w:r w:rsidRPr="00E72C2B">
          <w:rPr>
            <w:rFonts w:ascii="Arial" w:hAnsi="Arial" w:cs="Arial"/>
            <w:sz w:val="22"/>
            <w:szCs w:val="22"/>
          </w:rPr>
          <w:t xml:space="preserve"> </w:t>
        </w:r>
      </w:hyperlink>
      <w:hyperlink r:id="rId53">
        <w:r w:rsidRPr="00E72C2B">
          <w:rPr>
            <w:rFonts w:ascii="Arial" w:hAnsi="Arial" w:cs="Arial"/>
            <w:color w:val="0562C1"/>
            <w:sz w:val="22"/>
            <w:szCs w:val="22"/>
            <w:u w:val="single"/>
          </w:rPr>
          <w:t>https://www.legislation.gov.uk/ukpga/2026/21/section/34/enacted</w:t>
        </w:r>
      </w:hyperlink>
    </w:p>
    <w:p w14:paraId="6D48D9CA" w14:textId="77777777" w:rsidR="00026875" w:rsidRPr="00E72C2B" w:rsidRDefault="00026875" w:rsidP="007F39A1">
      <w:pPr>
        <w:rPr>
          <w:rFonts w:ascii="Arial" w:hAnsi="Arial" w:cs="Arial"/>
          <w:b/>
          <w:bCs/>
          <w:i/>
          <w:iCs/>
          <w:sz w:val="22"/>
          <w:szCs w:val="22"/>
        </w:rPr>
      </w:pPr>
      <w:r w:rsidRPr="00E72C2B">
        <w:rPr>
          <w:rFonts w:ascii="Arial" w:hAnsi="Arial" w:cs="Arial"/>
          <w:sz w:val="22"/>
          <w:szCs w:val="22"/>
        </w:rPr>
        <w:t>Statutory guidance: Allergy Safety in Schools (Department for Education, 2026) —</w:t>
      </w:r>
      <w:hyperlink r:id="rId54">
        <w:r w:rsidRPr="00E72C2B">
          <w:rPr>
            <w:rFonts w:ascii="Arial" w:hAnsi="Arial" w:cs="Arial"/>
            <w:sz w:val="22"/>
            <w:szCs w:val="22"/>
          </w:rPr>
          <w:t xml:space="preserve"> </w:t>
        </w:r>
      </w:hyperlink>
      <w:hyperlink r:id="rId55">
        <w:r w:rsidRPr="00E72C2B">
          <w:rPr>
            <w:rFonts w:ascii="Arial" w:hAnsi="Arial" w:cs="Arial"/>
            <w:color w:val="0562C1"/>
            <w:sz w:val="22"/>
            <w:szCs w:val="22"/>
            <w:u w:val="single"/>
          </w:rPr>
          <w:t>https://www.gov.uk/government/publications/allergy-safety-in-schools</w:t>
        </w:r>
      </w:hyperlink>
      <w:r w:rsidRPr="00E72C2B">
        <w:rPr>
          <w:rFonts w:ascii="Arial" w:hAnsi="Arial" w:cs="Arial"/>
          <w:sz w:val="22"/>
          <w:szCs w:val="22"/>
        </w:rPr>
        <w:t xml:space="preserve"> </w:t>
      </w:r>
      <w:r w:rsidRPr="00E72C2B">
        <w:rPr>
          <w:rFonts w:ascii="Arial" w:hAnsi="Arial" w:cs="Arial"/>
          <w:b/>
          <w:bCs/>
          <w:i/>
          <w:iCs/>
          <w:sz w:val="22"/>
          <w:szCs w:val="22"/>
        </w:rPr>
        <w:t>(template Individual Healthcare Plans can also be found here)</w:t>
      </w:r>
    </w:p>
    <w:p w14:paraId="1ED81CC3"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Clarification of AAI guidance for schools in relation to Regulation 238 of the Human Medicines Regulations 2012 (March 2023) —</w:t>
      </w:r>
      <w:hyperlink r:id="rId56">
        <w:r w:rsidRPr="00E72C2B">
          <w:rPr>
            <w:rFonts w:ascii="Arial" w:hAnsi="Arial" w:cs="Arial"/>
            <w:sz w:val="22"/>
            <w:szCs w:val="22"/>
          </w:rPr>
          <w:t xml:space="preserve"> </w:t>
        </w:r>
      </w:hyperlink>
      <w:hyperlink r:id="rId57">
        <w:r w:rsidRPr="00E72C2B">
          <w:rPr>
            <w:rFonts w:ascii="Arial" w:hAnsi="Arial" w:cs="Arial"/>
            <w:color w:val="0562C1"/>
            <w:sz w:val="22"/>
            <w:szCs w:val="22"/>
            <w:u w:val="single"/>
          </w:rPr>
          <w:t>https://assets.publishing.service.gov.uk/government/uploads/system/uploads/attachment_data/file/1148583/AAI_HMR238_Clarification_Dr_P_Turner.pdf</w:t>
        </w:r>
      </w:hyperlink>
    </w:p>
    <w:p w14:paraId="63D41A69"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Guidance on the use of adrenaline auto-injectors in schools —</w:t>
      </w:r>
      <w:hyperlink r:id="rId58">
        <w:r w:rsidRPr="00E72C2B">
          <w:rPr>
            <w:rFonts w:ascii="Arial" w:hAnsi="Arial" w:cs="Arial"/>
            <w:sz w:val="22"/>
            <w:szCs w:val="22"/>
          </w:rPr>
          <w:t xml:space="preserve"> </w:t>
        </w:r>
      </w:hyperlink>
      <w:hyperlink r:id="rId59">
        <w:r w:rsidRPr="00E72C2B">
          <w:rPr>
            <w:rFonts w:ascii="Arial" w:hAnsi="Arial" w:cs="Arial"/>
            <w:color w:val="0562C1"/>
            <w:sz w:val="22"/>
            <w:szCs w:val="22"/>
            <w:u w:val="single"/>
          </w:rPr>
          <w:t>https://assets.publishing.service.gov.uk/government/uploads/system/uploads/attachment_data/file/645476/Adrenaline_auto_injectors_in_schools.pdf</w:t>
        </w:r>
      </w:hyperlink>
    </w:p>
    <w:p w14:paraId="5B06297A"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Spare Pens in Schools —</w:t>
      </w:r>
      <w:hyperlink r:id="rId60">
        <w:r w:rsidRPr="00E72C2B">
          <w:rPr>
            <w:rFonts w:ascii="Arial" w:hAnsi="Arial" w:cs="Arial"/>
            <w:sz w:val="22"/>
            <w:szCs w:val="22"/>
          </w:rPr>
          <w:t xml:space="preserve"> </w:t>
        </w:r>
      </w:hyperlink>
      <w:hyperlink r:id="rId61">
        <w:r w:rsidRPr="00E72C2B">
          <w:rPr>
            <w:rFonts w:ascii="Arial" w:hAnsi="Arial" w:cs="Arial"/>
            <w:color w:val="0562C1"/>
            <w:sz w:val="22"/>
            <w:szCs w:val="22"/>
            <w:u w:val="single"/>
          </w:rPr>
          <w:t>https://www.sparepensinschools.uk</w:t>
        </w:r>
      </w:hyperlink>
    </w:p>
    <w:p w14:paraId="1672066A"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Benedict's Law —</w:t>
      </w:r>
      <w:hyperlink r:id="rId62">
        <w:r w:rsidRPr="00E72C2B">
          <w:rPr>
            <w:rFonts w:ascii="Arial" w:hAnsi="Arial" w:cs="Arial"/>
            <w:sz w:val="22"/>
            <w:szCs w:val="22"/>
          </w:rPr>
          <w:t xml:space="preserve"> </w:t>
        </w:r>
      </w:hyperlink>
      <w:hyperlink r:id="rId63">
        <w:r w:rsidRPr="00E72C2B">
          <w:rPr>
            <w:rFonts w:ascii="Arial" w:hAnsi="Arial" w:cs="Arial"/>
            <w:color w:val="0562C1"/>
            <w:sz w:val="22"/>
            <w:szCs w:val="22"/>
            <w:u w:val="single"/>
          </w:rPr>
          <w:t>https://benedictblythe.com/benedicts-law</w:t>
        </w:r>
      </w:hyperlink>
      <w:r w:rsidRPr="00E72C2B">
        <w:rPr>
          <w:rFonts w:ascii="Arial" w:hAnsi="Arial" w:cs="Arial"/>
          <w:sz w:val="22"/>
          <w:szCs w:val="22"/>
        </w:rPr>
        <w:t xml:space="preserve"> and</w:t>
      </w:r>
      <w:hyperlink r:id="rId64">
        <w:r w:rsidRPr="00E72C2B">
          <w:rPr>
            <w:rFonts w:ascii="Arial" w:hAnsi="Arial" w:cs="Arial"/>
            <w:sz w:val="22"/>
            <w:szCs w:val="22"/>
          </w:rPr>
          <w:t xml:space="preserve"> </w:t>
        </w:r>
      </w:hyperlink>
      <w:hyperlink r:id="rId65">
        <w:r w:rsidRPr="00E72C2B">
          <w:rPr>
            <w:rFonts w:ascii="Arial" w:hAnsi="Arial" w:cs="Arial"/>
            <w:color w:val="0562C1"/>
            <w:sz w:val="22"/>
            <w:szCs w:val="22"/>
            <w:u w:val="single"/>
          </w:rPr>
          <w:t>https://www.anaphylaxis.org.uk/education/benedicts-law</w:t>
        </w:r>
      </w:hyperlink>
    </w:p>
    <w:p w14:paraId="2F6CC2DC"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Allergy Guidance for Schools —</w:t>
      </w:r>
      <w:hyperlink r:id="rId66">
        <w:r w:rsidRPr="00E72C2B">
          <w:rPr>
            <w:rFonts w:ascii="Arial" w:hAnsi="Arial" w:cs="Arial"/>
            <w:sz w:val="22"/>
            <w:szCs w:val="22"/>
          </w:rPr>
          <w:t xml:space="preserve"> </w:t>
        </w:r>
      </w:hyperlink>
      <w:hyperlink r:id="rId67">
        <w:r w:rsidRPr="00E72C2B">
          <w:rPr>
            <w:rFonts w:ascii="Arial" w:hAnsi="Arial" w:cs="Arial"/>
            <w:color w:val="0562C1"/>
            <w:sz w:val="22"/>
            <w:szCs w:val="22"/>
            <w:u w:val="single"/>
          </w:rPr>
          <w:t>https://www.gov.uk/government/publications/school-food-standards-resources-for-schools/allergy-guidance-for-schools</w:t>
        </w:r>
      </w:hyperlink>
    </w:p>
    <w:p w14:paraId="7A7C4E28" w14:textId="77777777" w:rsidR="00026875" w:rsidRPr="00E72C2B" w:rsidRDefault="00026875" w:rsidP="007F39A1">
      <w:pPr>
        <w:rPr>
          <w:rFonts w:ascii="Arial" w:hAnsi="Arial" w:cs="Arial"/>
          <w:color w:val="0562C1"/>
          <w:sz w:val="22"/>
          <w:szCs w:val="22"/>
          <w:u w:val="single"/>
        </w:rPr>
      </w:pPr>
      <w:r w:rsidRPr="00E72C2B">
        <w:rPr>
          <w:rFonts w:ascii="Arial" w:hAnsi="Arial" w:cs="Arial"/>
          <w:sz w:val="22"/>
          <w:szCs w:val="22"/>
        </w:rPr>
        <w:t>Allergy Guidance for food businesses —</w:t>
      </w:r>
      <w:hyperlink r:id="rId68">
        <w:r w:rsidRPr="00E72C2B">
          <w:rPr>
            <w:rFonts w:ascii="Arial" w:hAnsi="Arial" w:cs="Arial"/>
            <w:sz w:val="22"/>
            <w:szCs w:val="22"/>
          </w:rPr>
          <w:t xml:space="preserve"> </w:t>
        </w:r>
      </w:hyperlink>
      <w:hyperlink r:id="rId69">
        <w:r w:rsidRPr="00E72C2B">
          <w:rPr>
            <w:rFonts w:ascii="Arial" w:hAnsi="Arial" w:cs="Arial"/>
            <w:color w:val="0562C1"/>
            <w:sz w:val="22"/>
            <w:szCs w:val="22"/>
            <w:u w:val="single"/>
          </w:rPr>
          <w:t>https://www.gov.uk/government/publications/allergen-guidance-for-food-businesses</w:t>
        </w:r>
      </w:hyperlink>
    </w:p>
    <w:p w14:paraId="75881675" w14:textId="66EEABD0" w:rsidR="00A4384C" w:rsidRPr="003A4231" w:rsidRDefault="00026875" w:rsidP="003A4231">
      <w:pPr>
        <w:rPr>
          <w:rFonts w:ascii="Arial" w:hAnsi="Arial" w:cs="Arial"/>
          <w:color w:val="0562C1"/>
          <w:sz w:val="22"/>
          <w:szCs w:val="22"/>
          <w:u w:val="single"/>
        </w:rPr>
      </w:pPr>
      <w:r w:rsidRPr="00E72C2B">
        <w:rPr>
          <w:rFonts w:ascii="Arial" w:hAnsi="Arial" w:cs="Arial"/>
          <w:sz w:val="22"/>
          <w:szCs w:val="22"/>
        </w:rPr>
        <w:t>The Food Information Regulations 2014 —</w:t>
      </w:r>
      <w:hyperlink r:id="rId70">
        <w:r w:rsidRPr="00E72C2B">
          <w:rPr>
            <w:rFonts w:ascii="Arial" w:hAnsi="Arial" w:cs="Arial"/>
            <w:sz w:val="22"/>
            <w:szCs w:val="22"/>
          </w:rPr>
          <w:t xml:space="preserve"> </w:t>
        </w:r>
      </w:hyperlink>
      <w:hyperlink r:id="rId71">
        <w:r w:rsidRPr="00E72C2B">
          <w:rPr>
            <w:rFonts w:ascii="Arial" w:hAnsi="Arial" w:cs="Arial"/>
            <w:color w:val="0562C1"/>
            <w:sz w:val="22"/>
            <w:szCs w:val="22"/>
            <w:u w:val="single"/>
          </w:rPr>
          <w:t>https://www.legislation.gov.uk/uksi/2014/1855/contents</w:t>
        </w:r>
      </w:hyperlink>
    </w:p>
    <w:sectPr w:rsidR="00A4384C" w:rsidRPr="003A4231">
      <w:headerReference w:type="default" r:id="rId72"/>
      <w:footerReference w:type="even" r:id="rId73"/>
      <w:footerReference w:type="default" r:id="rId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5AF7" w14:textId="77777777" w:rsidR="00C309AF" w:rsidRDefault="00C309AF" w:rsidP="00E72C2B">
      <w:pPr>
        <w:spacing w:after="0" w:line="240" w:lineRule="auto"/>
      </w:pPr>
      <w:r>
        <w:separator/>
      </w:r>
    </w:p>
  </w:endnote>
  <w:endnote w:type="continuationSeparator" w:id="0">
    <w:p w14:paraId="4EB350A6" w14:textId="77777777" w:rsidR="00C309AF" w:rsidRDefault="00C309AF" w:rsidP="00E7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052040"/>
      <w:docPartObj>
        <w:docPartGallery w:val="Page Numbers (Bottom of Page)"/>
        <w:docPartUnique/>
      </w:docPartObj>
    </w:sdtPr>
    <w:sdtContent>
      <w:p w14:paraId="255C731F" w14:textId="6BB7D124" w:rsidR="00BA52B1" w:rsidRDefault="00BA52B1" w:rsidP="00474D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5E30A7A4" w14:textId="77777777" w:rsidR="00BA52B1" w:rsidRDefault="00BA52B1" w:rsidP="00BA52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9986816"/>
      <w:docPartObj>
        <w:docPartGallery w:val="Page Numbers (Bottom of Page)"/>
        <w:docPartUnique/>
      </w:docPartObj>
    </w:sdtPr>
    <w:sdtContent>
      <w:p w14:paraId="609CC29B" w14:textId="31F9B729" w:rsidR="00BA52B1" w:rsidRDefault="00BA52B1" w:rsidP="00474D17">
        <w:pPr>
          <w:pStyle w:val="Footer"/>
          <w:framePr w:wrap="none" w:vAnchor="text" w:hAnchor="margin" w:xAlign="right" w:y="1"/>
          <w:rPr>
            <w:rStyle w:val="PageNumber"/>
          </w:rPr>
        </w:pPr>
        <w:r w:rsidRPr="00BA52B1">
          <w:rPr>
            <w:rStyle w:val="PageNumber"/>
            <w:sz w:val="22"/>
            <w:szCs w:val="22"/>
          </w:rPr>
          <w:fldChar w:fldCharType="begin"/>
        </w:r>
        <w:r w:rsidRPr="00BA52B1">
          <w:rPr>
            <w:rStyle w:val="PageNumber"/>
            <w:sz w:val="22"/>
            <w:szCs w:val="22"/>
          </w:rPr>
          <w:instrText xml:space="preserve"> PAGE </w:instrText>
        </w:r>
        <w:r w:rsidRPr="00BA52B1">
          <w:rPr>
            <w:rStyle w:val="PageNumber"/>
            <w:sz w:val="22"/>
            <w:szCs w:val="22"/>
          </w:rPr>
          <w:fldChar w:fldCharType="separate"/>
        </w:r>
        <w:r w:rsidRPr="00BA52B1">
          <w:rPr>
            <w:rStyle w:val="PageNumber"/>
            <w:noProof/>
            <w:sz w:val="22"/>
            <w:szCs w:val="22"/>
          </w:rPr>
          <w:t>5</w:t>
        </w:r>
        <w:r w:rsidRPr="00BA52B1">
          <w:rPr>
            <w:rStyle w:val="PageNumber"/>
            <w:sz w:val="22"/>
            <w:szCs w:val="22"/>
          </w:rPr>
          <w:fldChar w:fldCharType="end"/>
        </w:r>
      </w:p>
    </w:sdtContent>
  </w:sdt>
  <w:p w14:paraId="00641B66" w14:textId="77777777" w:rsidR="00BA52B1" w:rsidRDefault="00BA52B1" w:rsidP="00BA52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CDBBE" w14:textId="77777777" w:rsidR="00C309AF" w:rsidRDefault="00C309AF" w:rsidP="00E72C2B">
      <w:pPr>
        <w:spacing w:after="0" w:line="240" w:lineRule="auto"/>
      </w:pPr>
      <w:r>
        <w:separator/>
      </w:r>
    </w:p>
  </w:footnote>
  <w:footnote w:type="continuationSeparator" w:id="0">
    <w:p w14:paraId="6029CE1F" w14:textId="77777777" w:rsidR="00C309AF" w:rsidRDefault="00C309AF" w:rsidP="00E72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7C62" w14:textId="5A03B5D0" w:rsidR="00E72C2B" w:rsidRDefault="00E72C2B">
    <w:pPr>
      <w:pStyle w:val="Header"/>
    </w:pPr>
    <w:r w:rsidRPr="008750D7">
      <w:rPr>
        <w:noProof/>
        <w:sz w:val="10"/>
        <w:szCs w:val="10"/>
      </w:rPr>
      <w:drawing>
        <wp:anchor distT="0" distB="0" distL="114300" distR="114300" simplePos="0" relativeHeight="251658240" behindDoc="0" locked="0" layoutInCell="1" allowOverlap="1" wp14:anchorId="5B62CAF9" wp14:editId="78FFBD43">
          <wp:simplePos x="0" y="0"/>
          <wp:positionH relativeFrom="column">
            <wp:posOffset>4772233</wp:posOffset>
          </wp:positionH>
          <wp:positionV relativeFrom="paragraph">
            <wp:posOffset>-207543</wp:posOffset>
          </wp:positionV>
          <wp:extent cx="1112400" cy="615600"/>
          <wp:effectExtent l="0" t="0" r="5715" b="0"/>
          <wp:wrapNone/>
          <wp:docPr id="183085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55483" name=""/>
                  <pic:cNvPicPr/>
                </pic:nvPicPr>
                <pic:blipFill>
                  <a:blip r:embed="rId1">
                    <a:extLst>
                      <a:ext uri="{28A0092B-C50C-407E-A947-70E740481C1C}">
                        <a14:useLocalDpi xmlns:a14="http://schemas.microsoft.com/office/drawing/2010/main" val="0"/>
                      </a:ext>
                    </a:extLst>
                  </a:blip>
                  <a:stretch>
                    <a:fillRect/>
                  </a:stretch>
                </pic:blipFill>
                <pic:spPr>
                  <a:xfrm>
                    <a:off x="0" y="0"/>
                    <a:ext cx="1112400" cy="6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A2AE3"/>
    <w:multiLevelType w:val="hybridMultilevel"/>
    <w:tmpl w:val="AEFC7236"/>
    <w:lvl w:ilvl="0" w:tplc="53069E30">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46D3D58"/>
    <w:multiLevelType w:val="multilevel"/>
    <w:tmpl w:val="4F341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7078A"/>
    <w:multiLevelType w:val="multilevel"/>
    <w:tmpl w:val="CCFA2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761F56"/>
    <w:multiLevelType w:val="hybridMultilevel"/>
    <w:tmpl w:val="D4241FAA"/>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4" w15:restartNumberingAfterBreak="0">
    <w:nsid w:val="22D74BAE"/>
    <w:multiLevelType w:val="hybridMultilevel"/>
    <w:tmpl w:val="33361CDC"/>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5" w15:restartNumberingAfterBreak="0">
    <w:nsid w:val="27954BE7"/>
    <w:multiLevelType w:val="hybridMultilevel"/>
    <w:tmpl w:val="445E31AA"/>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15:restartNumberingAfterBreak="0">
    <w:nsid w:val="2AE853CC"/>
    <w:multiLevelType w:val="multilevel"/>
    <w:tmpl w:val="F79A6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584614"/>
    <w:multiLevelType w:val="hybridMultilevel"/>
    <w:tmpl w:val="49D26EEC"/>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8" w15:restartNumberingAfterBreak="0">
    <w:nsid w:val="36FC1D25"/>
    <w:multiLevelType w:val="hybridMultilevel"/>
    <w:tmpl w:val="81D8B1AC"/>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9" w15:restartNumberingAfterBreak="0">
    <w:nsid w:val="3F153A66"/>
    <w:multiLevelType w:val="multilevel"/>
    <w:tmpl w:val="455C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7767F9"/>
    <w:multiLevelType w:val="hybridMultilevel"/>
    <w:tmpl w:val="16C603FA"/>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15:restartNumberingAfterBreak="0">
    <w:nsid w:val="40A83CE1"/>
    <w:multiLevelType w:val="hybridMultilevel"/>
    <w:tmpl w:val="85A47F7C"/>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2" w15:restartNumberingAfterBreak="0">
    <w:nsid w:val="40FF37AC"/>
    <w:multiLevelType w:val="hybridMultilevel"/>
    <w:tmpl w:val="A50E9F34"/>
    <w:lvl w:ilvl="0" w:tplc="53069E30">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54200F3"/>
    <w:multiLevelType w:val="multilevel"/>
    <w:tmpl w:val="48D0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FF4B9D"/>
    <w:multiLevelType w:val="hybridMultilevel"/>
    <w:tmpl w:val="2BE2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5E02BA"/>
    <w:multiLevelType w:val="hybridMultilevel"/>
    <w:tmpl w:val="99361F2E"/>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6" w15:restartNumberingAfterBreak="0">
    <w:nsid w:val="6FFE4047"/>
    <w:multiLevelType w:val="multilevel"/>
    <w:tmpl w:val="2CD4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164219"/>
    <w:multiLevelType w:val="hybridMultilevel"/>
    <w:tmpl w:val="E60C0B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034530C"/>
    <w:multiLevelType w:val="multilevel"/>
    <w:tmpl w:val="74B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D00FE0"/>
    <w:multiLevelType w:val="hybridMultilevel"/>
    <w:tmpl w:val="801AF1EA"/>
    <w:lvl w:ilvl="0" w:tplc="514C2234">
      <w:numFmt w:val="bullet"/>
      <w:lvlText w:val="•"/>
      <w:lvlJc w:val="left"/>
      <w:pPr>
        <w:ind w:left="840" w:hanging="360"/>
      </w:pPr>
      <w:rPr>
        <w:rFonts w:ascii="Arial" w:eastAsiaTheme="minorHAnsi" w:hAnsi="Arial" w:cs="Aria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0" w15:restartNumberingAfterBreak="0">
    <w:nsid w:val="752D19D5"/>
    <w:multiLevelType w:val="hybridMultilevel"/>
    <w:tmpl w:val="90D6E7DE"/>
    <w:lvl w:ilvl="0" w:tplc="514C223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28605123">
    <w:abstractNumId w:val="1"/>
  </w:num>
  <w:num w:numId="2" w16cid:durableId="215512621">
    <w:abstractNumId w:val="9"/>
  </w:num>
  <w:num w:numId="3" w16cid:durableId="1188711445">
    <w:abstractNumId w:val="18"/>
  </w:num>
  <w:num w:numId="4" w16cid:durableId="943462472">
    <w:abstractNumId w:val="6"/>
  </w:num>
  <w:num w:numId="5" w16cid:durableId="2141223823">
    <w:abstractNumId w:val="13"/>
  </w:num>
  <w:num w:numId="6" w16cid:durableId="1750888849">
    <w:abstractNumId w:val="16"/>
  </w:num>
  <w:num w:numId="7" w16cid:durableId="1877234117">
    <w:abstractNumId w:val="2"/>
  </w:num>
  <w:num w:numId="8" w16cid:durableId="868220976">
    <w:abstractNumId w:val="17"/>
  </w:num>
  <w:num w:numId="9" w16cid:durableId="118377825">
    <w:abstractNumId w:val="12"/>
  </w:num>
  <w:num w:numId="10" w16cid:durableId="1985625954">
    <w:abstractNumId w:val="0"/>
  </w:num>
  <w:num w:numId="11" w16cid:durableId="1041052427">
    <w:abstractNumId w:val="14"/>
  </w:num>
  <w:num w:numId="12" w16cid:durableId="1146892762">
    <w:abstractNumId w:val="20"/>
  </w:num>
  <w:num w:numId="13" w16cid:durableId="2137291925">
    <w:abstractNumId w:val="10"/>
  </w:num>
  <w:num w:numId="14" w16cid:durableId="1543059156">
    <w:abstractNumId w:val="7"/>
  </w:num>
  <w:num w:numId="15" w16cid:durableId="538781658">
    <w:abstractNumId w:val="3"/>
  </w:num>
  <w:num w:numId="16" w16cid:durableId="878712336">
    <w:abstractNumId w:val="5"/>
  </w:num>
  <w:num w:numId="17" w16cid:durableId="792480883">
    <w:abstractNumId w:val="4"/>
  </w:num>
  <w:num w:numId="18" w16cid:durableId="1567455302">
    <w:abstractNumId w:val="19"/>
  </w:num>
  <w:num w:numId="19" w16cid:durableId="849173434">
    <w:abstractNumId w:val="11"/>
  </w:num>
  <w:num w:numId="20" w16cid:durableId="1612660795">
    <w:abstractNumId w:val="15"/>
  </w:num>
  <w:num w:numId="21" w16cid:durableId="12111691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7A"/>
    <w:rsid w:val="00026875"/>
    <w:rsid w:val="00031CE7"/>
    <w:rsid w:val="000358D2"/>
    <w:rsid w:val="00043FB1"/>
    <w:rsid w:val="000660DD"/>
    <w:rsid w:val="00084ACA"/>
    <w:rsid w:val="000A2337"/>
    <w:rsid w:val="000C2897"/>
    <w:rsid w:val="000C611F"/>
    <w:rsid w:val="000E0400"/>
    <w:rsid w:val="000E5FAC"/>
    <w:rsid w:val="000E7F26"/>
    <w:rsid w:val="00103C37"/>
    <w:rsid w:val="0012468F"/>
    <w:rsid w:val="0013302A"/>
    <w:rsid w:val="00172E69"/>
    <w:rsid w:val="00184F22"/>
    <w:rsid w:val="0019390F"/>
    <w:rsid w:val="00193B7B"/>
    <w:rsid w:val="001947D5"/>
    <w:rsid w:val="001A4FA7"/>
    <w:rsid w:val="001E41D6"/>
    <w:rsid w:val="001E4F4A"/>
    <w:rsid w:val="00220A04"/>
    <w:rsid w:val="00222A7D"/>
    <w:rsid w:val="00225115"/>
    <w:rsid w:val="00232E82"/>
    <w:rsid w:val="00236948"/>
    <w:rsid w:val="0025407A"/>
    <w:rsid w:val="0027016C"/>
    <w:rsid w:val="00273D66"/>
    <w:rsid w:val="002853C5"/>
    <w:rsid w:val="00286EA7"/>
    <w:rsid w:val="0029088E"/>
    <w:rsid w:val="00297881"/>
    <w:rsid w:val="002B5E6F"/>
    <w:rsid w:val="002C44C9"/>
    <w:rsid w:val="002E1874"/>
    <w:rsid w:val="002E2908"/>
    <w:rsid w:val="002E49F6"/>
    <w:rsid w:val="00321323"/>
    <w:rsid w:val="003268AD"/>
    <w:rsid w:val="00342209"/>
    <w:rsid w:val="003437B3"/>
    <w:rsid w:val="00353021"/>
    <w:rsid w:val="00355019"/>
    <w:rsid w:val="00356F03"/>
    <w:rsid w:val="003736E7"/>
    <w:rsid w:val="003A4231"/>
    <w:rsid w:val="003B51AF"/>
    <w:rsid w:val="003B6B17"/>
    <w:rsid w:val="003C06ED"/>
    <w:rsid w:val="003D279B"/>
    <w:rsid w:val="003E222B"/>
    <w:rsid w:val="003F3666"/>
    <w:rsid w:val="004435BA"/>
    <w:rsid w:val="004726D3"/>
    <w:rsid w:val="004736BC"/>
    <w:rsid w:val="00477D8B"/>
    <w:rsid w:val="004976FD"/>
    <w:rsid w:val="004B2BAD"/>
    <w:rsid w:val="004D0BF0"/>
    <w:rsid w:val="004F378E"/>
    <w:rsid w:val="00537240"/>
    <w:rsid w:val="00544AC3"/>
    <w:rsid w:val="005475FD"/>
    <w:rsid w:val="005741B4"/>
    <w:rsid w:val="00610872"/>
    <w:rsid w:val="00620D51"/>
    <w:rsid w:val="0063349C"/>
    <w:rsid w:val="00635DFE"/>
    <w:rsid w:val="00664414"/>
    <w:rsid w:val="00674D29"/>
    <w:rsid w:val="006A16FC"/>
    <w:rsid w:val="006E2F31"/>
    <w:rsid w:val="006E3EEB"/>
    <w:rsid w:val="0074086C"/>
    <w:rsid w:val="00741D7F"/>
    <w:rsid w:val="00746AAC"/>
    <w:rsid w:val="00747B98"/>
    <w:rsid w:val="007700F2"/>
    <w:rsid w:val="007727E7"/>
    <w:rsid w:val="00795B87"/>
    <w:rsid w:val="007A13B2"/>
    <w:rsid w:val="007B30FE"/>
    <w:rsid w:val="007C0906"/>
    <w:rsid w:val="007D78B0"/>
    <w:rsid w:val="007F39A1"/>
    <w:rsid w:val="00833186"/>
    <w:rsid w:val="00835739"/>
    <w:rsid w:val="00852D56"/>
    <w:rsid w:val="00857A1E"/>
    <w:rsid w:val="008A3F88"/>
    <w:rsid w:val="008A75E8"/>
    <w:rsid w:val="008E332A"/>
    <w:rsid w:val="008F01E7"/>
    <w:rsid w:val="00911B29"/>
    <w:rsid w:val="00967C72"/>
    <w:rsid w:val="00976124"/>
    <w:rsid w:val="009C4C5D"/>
    <w:rsid w:val="009D561A"/>
    <w:rsid w:val="009D6A8E"/>
    <w:rsid w:val="009F136D"/>
    <w:rsid w:val="00A303DE"/>
    <w:rsid w:val="00A426B8"/>
    <w:rsid w:val="00A4384C"/>
    <w:rsid w:val="00A44786"/>
    <w:rsid w:val="00A44E7D"/>
    <w:rsid w:val="00A73C46"/>
    <w:rsid w:val="00A76548"/>
    <w:rsid w:val="00AC0052"/>
    <w:rsid w:val="00AC150D"/>
    <w:rsid w:val="00B30F75"/>
    <w:rsid w:val="00B32795"/>
    <w:rsid w:val="00B3350A"/>
    <w:rsid w:val="00B74E47"/>
    <w:rsid w:val="00B92537"/>
    <w:rsid w:val="00BA3557"/>
    <w:rsid w:val="00BA52B1"/>
    <w:rsid w:val="00BD29B3"/>
    <w:rsid w:val="00BD5A1F"/>
    <w:rsid w:val="00C10C9B"/>
    <w:rsid w:val="00C309AF"/>
    <w:rsid w:val="00C37946"/>
    <w:rsid w:val="00C633E7"/>
    <w:rsid w:val="00C95610"/>
    <w:rsid w:val="00CA06E0"/>
    <w:rsid w:val="00CA31F0"/>
    <w:rsid w:val="00CB3AA4"/>
    <w:rsid w:val="00CB5DB8"/>
    <w:rsid w:val="00D30A35"/>
    <w:rsid w:val="00D5415C"/>
    <w:rsid w:val="00D84937"/>
    <w:rsid w:val="00DA55EA"/>
    <w:rsid w:val="00DE6B1E"/>
    <w:rsid w:val="00DF07B7"/>
    <w:rsid w:val="00E022DC"/>
    <w:rsid w:val="00E4607C"/>
    <w:rsid w:val="00E72C2B"/>
    <w:rsid w:val="00E8365D"/>
    <w:rsid w:val="00E916A1"/>
    <w:rsid w:val="00EB5498"/>
    <w:rsid w:val="00EB54BD"/>
    <w:rsid w:val="00ED5BE4"/>
    <w:rsid w:val="00EE44E2"/>
    <w:rsid w:val="00EF209C"/>
    <w:rsid w:val="00EF5382"/>
    <w:rsid w:val="00EF7E36"/>
    <w:rsid w:val="00F27870"/>
    <w:rsid w:val="00F53264"/>
    <w:rsid w:val="00F74904"/>
    <w:rsid w:val="00F90C50"/>
    <w:rsid w:val="00F94D02"/>
    <w:rsid w:val="00FA7286"/>
    <w:rsid w:val="00FB7A76"/>
    <w:rsid w:val="00FD787E"/>
    <w:rsid w:val="00FF4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653B"/>
  <w15:chartTrackingRefBased/>
  <w15:docId w15:val="{07BCCB95-9C30-4095-A700-F3343A5FC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4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07A"/>
    <w:rPr>
      <w:rFonts w:eastAsiaTheme="majorEastAsia" w:cstheme="majorBidi"/>
      <w:color w:val="272727" w:themeColor="text1" w:themeTint="D8"/>
    </w:rPr>
  </w:style>
  <w:style w:type="paragraph" w:styleId="Title">
    <w:name w:val="Title"/>
    <w:basedOn w:val="Normal"/>
    <w:next w:val="Normal"/>
    <w:link w:val="TitleChar"/>
    <w:uiPriority w:val="10"/>
    <w:qFormat/>
    <w:rsid w:val="00254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07A"/>
    <w:pPr>
      <w:spacing w:before="160"/>
      <w:jc w:val="center"/>
    </w:pPr>
    <w:rPr>
      <w:i/>
      <w:iCs/>
      <w:color w:val="404040" w:themeColor="text1" w:themeTint="BF"/>
    </w:rPr>
  </w:style>
  <w:style w:type="character" w:customStyle="1" w:styleId="QuoteChar">
    <w:name w:val="Quote Char"/>
    <w:basedOn w:val="DefaultParagraphFont"/>
    <w:link w:val="Quote"/>
    <w:uiPriority w:val="29"/>
    <w:rsid w:val="0025407A"/>
    <w:rPr>
      <w:i/>
      <w:iCs/>
      <w:color w:val="404040" w:themeColor="text1" w:themeTint="BF"/>
    </w:rPr>
  </w:style>
  <w:style w:type="paragraph" w:styleId="ListParagraph">
    <w:name w:val="List Paragraph"/>
    <w:basedOn w:val="Normal"/>
    <w:uiPriority w:val="34"/>
    <w:qFormat/>
    <w:rsid w:val="0025407A"/>
    <w:pPr>
      <w:ind w:left="720"/>
      <w:contextualSpacing/>
    </w:pPr>
  </w:style>
  <w:style w:type="character" w:styleId="IntenseEmphasis">
    <w:name w:val="Intense Emphasis"/>
    <w:basedOn w:val="DefaultParagraphFont"/>
    <w:uiPriority w:val="21"/>
    <w:qFormat/>
    <w:rsid w:val="0025407A"/>
    <w:rPr>
      <w:i/>
      <w:iCs/>
      <w:color w:val="0F4761" w:themeColor="accent1" w:themeShade="BF"/>
    </w:rPr>
  </w:style>
  <w:style w:type="paragraph" w:styleId="IntenseQuote">
    <w:name w:val="Intense Quote"/>
    <w:basedOn w:val="Normal"/>
    <w:next w:val="Normal"/>
    <w:link w:val="IntenseQuoteChar"/>
    <w:uiPriority w:val="30"/>
    <w:qFormat/>
    <w:rsid w:val="00254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07A"/>
    <w:rPr>
      <w:i/>
      <w:iCs/>
      <w:color w:val="0F4761" w:themeColor="accent1" w:themeShade="BF"/>
    </w:rPr>
  </w:style>
  <w:style w:type="character" w:styleId="IntenseReference">
    <w:name w:val="Intense Reference"/>
    <w:basedOn w:val="DefaultParagraphFont"/>
    <w:uiPriority w:val="32"/>
    <w:qFormat/>
    <w:rsid w:val="0025407A"/>
    <w:rPr>
      <w:b/>
      <w:bCs/>
      <w:smallCaps/>
      <w:color w:val="0F4761" w:themeColor="accent1" w:themeShade="BF"/>
      <w:spacing w:val="5"/>
    </w:rPr>
  </w:style>
  <w:style w:type="character" w:styleId="Hyperlink">
    <w:name w:val="Hyperlink"/>
    <w:basedOn w:val="DefaultParagraphFont"/>
    <w:uiPriority w:val="99"/>
    <w:unhideWhenUsed/>
    <w:rsid w:val="00620D51"/>
    <w:rPr>
      <w:color w:val="467886" w:themeColor="hyperlink"/>
      <w:u w:val="single"/>
    </w:rPr>
  </w:style>
  <w:style w:type="table" w:styleId="TableGrid">
    <w:name w:val="Table Grid"/>
    <w:basedOn w:val="TableNormal"/>
    <w:uiPriority w:val="39"/>
    <w:rsid w:val="00E72C2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2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C2B"/>
  </w:style>
  <w:style w:type="paragraph" w:styleId="Footer">
    <w:name w:val="footer"/>
    <w:basedOn w:val="Normal"/>
    <w:link w:val="FooterChar"/>
    <w:uiPriority w:val="99"/>
    <w:unhideWhenUsed/>
    <w:rsid w:val="00E72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C2B"/>
  </w:style>
  <w:style w:type="character" w:styleId="PageNumber">
    <w:name w:val="page number"/>
    <w:basedOn w:val="DefaultParagraphFont"/>
    <w:uiPriority w:val="99"/>
    <w:semiHidden/>
    <w:unhideWhenUsed/>
    <w:rsid w:val="00BA52B1"/>
  </w:style>
  <w:style w:type="character" w:styleId="FollowedHyperlink">
    <w:name w:val="FollowedHyperlink"/>
    <w:basedOn w:val="DefaultParagraphFont"/>
    <w:uiPriority w:val="99"/>
    <w:semiHidden/>
    <w:unhideWhenUsed/>
    <w:rsid w:val="00BA52B1"/>
    <w:rPr>
      <w:color w:val="96607D" w:themeColor="followedHyperlink"/>
      <w:u w:val="single"/>
    </w:rPr>
  </w:style>
  <w:style w:type="paragraph" w:styleId="NormalWeb">
    <w:name w:val="Normal (Web)"/>
    <w:basedOn w:val="Normal"/>
    <w:uiPriority w:val="99"/>
    <w:semiHidden/>
    <w:unhideWhenUsed/>
    <w:rsid w:val="00CA31F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474133">
      <w:bodyDiv w:val="1"/>
      <w:marLeft w:val="0"/>
      <w:marRight w:val="0"/>
      <w:marTop w:val="0"/>
      <w:marBottom w:val="0"/>
      <w:divBdr>
        <w:top w:val="none" w:sz="0" w:space="0" w:color="auto"/>
        <w:left w:val="none" w:sz="0" w:space="0" w:color="auto"/>
        <w:bottom w:val="none" w:sz="0" w:space="0" w:color="auto"/>
        <w:right w:val="none" w:sz="0" w:space="0" w:color="auto"/>
      </w:divBdr>
      <w:divsChild>
        <w:div w:id="1657609299">
          <w:marLeft w:val="0"/>
          <w:marRight w:val="0"/>
          <w:marTop w:val="0"/>
          <w:marBottom w:val="0"/>
          <w:divBdr>
            <w:top w:val="none" w:sz="0" w:space="0" w:color="auto"/>
            <w:left w:val="none" w:sz="0" w:space="0" w:color="auto"/>
            <w:bottom w:val="none" w:sz="0" w:space="0" w:color="auto"/>
            <w:right w:val="none" w:sz="0" w:space="0" w:color="auto"/>
          </w:divBdr>
          <w:divsChild>
            <w:div w:id="431555937">
              <w:marLeft w:val="0"/>
              <w:marRight w:val="0"/>
              <w:marTop w:val="0"/>
              <w:marBottom w:val="0"/>
              <w:divBdr>
                <w:top w:val="none" w:sz="0" w:space="0" w:color="auto"/>
                <w:left w:val="none" w:sz="0" w:space="0" w:color="auto"/>
                <w:bottom w:val="none" w:sz="0" w:space="0" w:color="auto"/>
                <w:right w:val="none" w:sz="0" w:space="0" w:color="auto"/>
              </w:divBdr>
              <w:divsChild>
                <w:div w:id="1337416594">
                  <w:marLeft w:val="0"/>
                  <w:marRight w:val="0"/>
                  <w:marTop w:val="0"/>
                  <w:marBottom w:val="0"/>
                  <w:divBdr>
                    <w:top w:val="none" w:sz="0" w:space="0" w:color="auto"/>
                    <w:left w:val="none" w:sz="0" w:space="0" w:color="auto"/>
                    <w:bottom w:val="none" w:sz="0" w:space="0" w:color="auto"/>
                    <w:right w:val="none" w:sz="0" w:space="0" w:color="auto"/>
                  </w:divBdr>
                  <w:divsChild>
                    <w:div w:id="248002634">
                      <w:marLeft w:val="0"/>
                      <w:marRight w:val="0"/>
                      <w:marTop w:val="0"/>
                      <w:marBottom w:val="0"/>
                      <w:divBdr>
                        <w:top w:val="none" w:sz="0" w:space="0" w:color="auto"/>
                        <w:left w:val="none" w:sz="0" w:space="0" w:color="auto"/>
                        <w:bottom w:val="none" w:sz="0" w:space="0" w:color="auto"/>
                        <w:right w:val="none" w:sz="0" w:space="0" w:color="auto"/>
                      </w:divBdr>
                      <w:divsChild>
                        <w:div w:id="822939012">
                          <w:marLeft w:val="0"/>
                          <w:marRight w:val="0"/>
                          <w:marTop w:val="0"/>
                          <w:marBottom w:val="0"/>
                          <w:divBdr>
                            <w:top w:val="none" w:sz="0" w:space="0" w:color="auto"/>
                            <w:left w:val="none" w:sz="0" w:space="0" w:color="auto"/>
                            <w:bottom w:val="none" w:sz="0" w:space="0" w:color="auto"/>
                            <w:right w:val="none" w:sz="0" w:space="0" w:color="auto"/>
                          </w:divBdr>
                          <w:divsChild>
                            <w:div w:id="1496608139">
                              <w:marLeft w:val="0"/>
                              <w:marRight w:val="0"/>
                              <w:marTop w:val="0"/>
                              <w:marBottom w:val="0"/>
                              <w:divBdr>
                                <w:top w:val="none" w:sz="0" w:space="0" w:color="auto"/>
                                <w:left w:val="none" w:sz="0" w:space="0" w:color="auto"/>
                                <w:bottom w:val="none" w:sz="0" w:space="0" w:color="auto"/>
                                <w:right w:val="none" w:sz="0" w:space="0" w:color="auto"/>
                              </w:divBdr>
                              <w:divsChild>
                                <w:div w:id="1411658741">
                                  <w:marLeft w:val="0"/>
                                  <w:marRight w:val="0"/>
                                  <w:marTop w:val="0"/>
                                  <w:marBottom w:val="0"/>
                                  <w:divBdr>
                                    <w:top w:val="none" w:sz="0" w:space="0" w:color="auto"/>
                                    <w:left w:val="none" w:sz="0" w:space="0" w:color="auto"/>
                                    <w:bottom w:val="none" w:sz="0" w:space="0" w:color="auto"/>
                                    <w:right w:val="none" w:sz="0" w:space="0" w:color="auto"/>
                                  </w:divBdr>
                                  <w:divsChild>
                                    <w:div w:id="311829914">
                                      <w:marLeft w:val="0"/>
                                      <w:marRight w:val="0"/>
                                      <w:marTop w:val="0"/>
                                      <w:marBottom w:val="0"/>
                                      <w:divBdr>
                                        <w:top w:val="none" w:sz="0" w:space="0" w:color="auto"/>
                                        <w:left w:val="none" w:sz="0" w:space="0" w:color="auto"/>
                                        <w:bottom w:val="none" w:sz="0" w:space="0" w:color="auto"/>
                                        <w:right w:val="none" w:sz="0" w:space="0" w:color="auto"/>
                                      </w:divBdr>
                                      <w:divsChild>
                                        <w:div w:id="1565948358">
                                          <w:marLeft w:val="0"/>
                                          <w:marRight w:val="0"/>
                                          <w:marTop w:val="0"/>
                                          <w:marBottom w:val="0"/>
                                          <w:divBdr>
                                            <w:top w:val="none" w:sz="0" w:space="0" w:color="auto"/>
                                            <w:left w:val="none" w:sz="0" w:space="0" w:color="auto"/>
                                            <w:bottom w:val="none" w:sz="0" w:space="0" w:color="auto"/>
                                            <w:right w:val="none" w:sz="0" w:space="0" w:color="auto"/>
                                          </w:divBdr>
                                          <w:divsChild>
                                            <w:div w:id="1610118727">
                                              <w:marLeft w:val="0"/>
                                              <w:marRight w:val="0"/>
                                              <w:marTop w:val="0"/>
                                              <w:marBottom w:val="0"/>
                                              <w:divBdr>
                                                <w:top w:val="none" w:sz="0" w:space="0" w:color="auto"/>
                                                <w:left w:val="none" w:sz="0" w:space="0" w:color="auto"/>
                                                <w:bottom w:val="none" w:sz="0" w:space="0" w:color="auto"/>
                                                <w:right w:val="none" w:sz="0" w:space="0" w:color="auto"/>
                                              </w:divBdr>
                                              <w:divsChild>
                                                <w:div w:id="735738478">
                                                  <w:marLeft w:val="0"/>
                                                  <w:marRight w:val="0"/>
                                                  <w:marTop w:val="0"/>
                                                  <w:marBottom w:val="0"/>
                                                  <w:divBdr>
                                                    <w:top w:val="none" w:sz="0" w:space="0" w:color="auto"/>
                                                    <w:left w:val="none" w:sz="0" w:space="0" w:color="auto"/>
                                                    <w:bottom w:val="none" w:sz="0" w:space="0" w:color="auto"/>
                                                    <w:right w:val="none" w:sz="0" w:space="0" w:color="auto"/>
                                                  </w:divBdr>
                                                  <w:divsChild>
                                                    <w:div w:id="827748408">
                                                      <w:marLeft w:val="0"/>
                                                      <w:marRight w:val="0"/>
                                                      <w:marTop w:val="0"/>
                                                      <w:marBottom w:val="0"/>
                                                      <w:divBdr>
                                                        <w:top w:val="none" w:sz="0" w:space="0" w:color="auto"/>
                                                        <w:left w:val="none" w:sz="0" w:space="0" w:color="auto"/>
                                                        <w:bottom w:val="none" w:sz="0" w:space="0" w:color="auto"/>
                                                        <w:right w:val="none" w:sz="0" w:space="0" w:color="auto"/>
                                                      </w:divBdr>
                                                      <w:divsChild>
                                                        <w:div w:id="1751345565">
                                                          <w:marLeft w:val="0"/>
                                                          <w:marRight w:val="0"/>
                                                          <w:marTop w:val="0"/>
                                                          <w:marBottom w:val="0"/>
                                                          <w:divBdr>
                                                            <w:top w:val="none" w:sz="0" w:space="0" w:color="auto"/>
                                                            <w:left w:val="none" w:sz="0" w:space="0" w:color="auto"/>
                                                            <w:bottom w:val="none" w:sz="0" w:space="0" w:color="auto"/>
                                                            <w:right w:val="none" w:sz="0" w:space="0" w:color="auto"/>
                                                          </w:divBdr>
                                                          <w:divsChild>
                                                            <w:div w:id="671369503">
                                                              <w:marLeft w:val="0"/>
                                                              <w:marRight w:val="0"/>
                                                              <w:marTop w:val="0"/>
                                                              <w:marBottom w:val="0"/>
                                                              <w:divBdr>
                                                                <w:top w:val="none" w:sz="0" w:space="0" w:color="auto"/>
                                                                <w:left w:val="none" w:sz="0" w:space="0" w:color="auto"/>
                                                                <w:bottom w:val="none" w:sz="0" w:space="0" w:color="auto"/>
                                                                <w:right w:val="none" w:sz="0" w:space="0" w:color="auto"/>
                                                              </w:divBdr>
                                                              <w:divsChild>
                                                                <w:div w:id="1230772949">
                                                                  <w:marLeft w:val="0"/>
                                                                  <w:marRight w:val="0"/>
                                                                  <w:marTop w:val="0"/>
                                                                  <w:marBottom w:val="0"/>
                                                                  <w:divBdr>
                                                                    <w:top w:val="none" w:sz="0" w:space="0" w:color="auto"/>
                                                                    <w:left w:val="none" w:sz="0" w:space="0" w:color="auto"/>
                                                                    <w:bottom w:val="none" w:sz="0" w:space="0" w:color="auto"/>
                                                                    <w:right w:val="none" w:sz="0" w:space="0" w:color="auto"/>
                                                                  </w:divBdr>
                                                                  <w:divsChild>
                                                                    <w:div w:id="1144354016">
                                                                      <w:marLeft w:val="0"/>
                                                                      <w:marRight w:val="0"/>
                                                                      <w:marTop w:val="0"/>
                                                                      <w:marBottom w:val="0"/>
                                                                      <w:divBdr>
                                                                        <w:top w:val="none" w:sz="0" w:space="0" w:color="auto"/>
                                                                        <w:left w:val="none" w:sz="0" w:space="0" w:color="auto"/>
                                                                        <w:bottom w:val="none" w:sz="0" w:space="0" w:color="auto"/>
                                                                        <w:right w:val="none" w:sz="0" w:space="0" w:color="auto"/>
                                                                      </w:divBdr>
                                                                      <w:divsChild>
                                                                        <w:div w:id="517549715">
                                                                          <w:marLeft w:val="0"/>
                                                                          <w:marRight w:val="0"/>
                                                                          <w:marTop w:val="0"/>
                                                                          <w:marBottom w:val="0"/>
                                                                          <w:divBdr>
                                                                            <w:top w:val="none" w:sz="0" w:space="0" w:color="auto"/>
                                                                            <w:left w:val="none" w:sz="0" w:space="0" w:color="auto"/>
                                                                            <w:bottom w:val="none" w:sz="0" w:space="0" w:color="auto"/>
                                                                            <w:right w:val="none" w:sz="0" w:space="0" w:color="auto"/>
                                                                          </w:divBdr>
                                                                          <w:divsChild>
                                                                            <w:div w:id="608969735">
                                                                              <w:marLeft w:val="0"/>
                                                                              <w:marRight w:val="0"/>
                                                                              <w:marTop w:val="0"/>
                                                                              <w:marBottom w:val="0"/>
                                                                              <w:divBdr>
                                                                                <w:top w:val="none" w:sz="0" w:space="0" w:color="auto"/>
                                                                                <w:left w:val="none" w:sz="0" w:space="0" w:color="auto"/>
                                                                                <w:bottom w:val="none" w:sz="0" w:space="0" w:color="auto"/>
                                                                                <w:right w:val="none" w:sz="0" w:space="0" w:color="auto"/>
                                                                              </w:divBdr>
                                                                              <w:divsChild>
                                                                                <w:div w:id="277950985">
                                                                                  <w:marLeft w:val="0"/>
                                                                                  <w:marRight w:val="0"/>
                                                                                  <w:marTop w:val="0"/>
                                                                                  <w:marBottom w:val="0"/>
                                                                                  <w:divBdr>
                                                                                    <w:top w:val="none" w:sz="0" w:space="0" w:color="auto"/>
                                                                                    <w:left w:val="none" w:sz="0" w:space="0" w:color="auto"/>
                                                                                    <w:bottom w:val="none" w:sz="0" w:space="0" w:color="auto"/>
                                                                                    <w:right w:val="none" w:sz="0" w:space="0" w:color="auto"/>
                                                                                  </w:divBdr>
                                                                                  <w:divsChild>
                                                                                    <w:div w:id="2067609137">
                                                                                      <w:marLeft w:val="0"/>
                                                                                      <w:marRight w:val="0"/>
                                                                                      <w:marTop w:val="0"/>
                                                                                      <w:marBottom w:val="0"/>
                                                                                      <w:divBdr>
                                                                                        <w:top w:val="none" w:sz="0" w:space="0" w:color="auto"/>
                                                                                        <w:left w:val="none" w:sz="0" w:space="0" w:color="auto"/>
                                                                                        <w:bottom w:val="none" w:sz="0" w:space="0" w:color="auto"/>
                                                                                        <w:right w:val="none" w:sz="0" w:space="0" w:color="auto"/>
                                                                                      </w:divBdr>
                                                                                      <w:divsChild>
                                                                                        <w:div w:id="1368725713">
                                                                                          <w:marLeft w:val="0"/>
                                                                                          <w:marRight w:val="0"/>
                                                                                          <w:marTop w:val="0"/>
                                                                                          <w:marBottom w:val="0"/>
                                                                                          <w:divBdr>
                                                                                            <w:top w:val="none" w:sz="0" w:space="0" w:color="auto"/>
                                                                                            <w:left w:val="none" w:sz="0" w:space="0" w:color="auto"/>
                                                                                            <w:bottom w:val="none" w:sz="0" w:space="0" w:color="auto"/>
                                                                                            <w:right w:val="none" w:sz="0" w:space="0" w:color="auto"/>
                                                                                          </w:divBdr>
                                                                                          <w:divsChild>
                                                                                            <w:div w:id="98374974">
                                                                                              <w:marLeft w:val="0"/>
                                                                                              <w:marRight w:val="0"/>
                                                                                              <w:marTop w:val="0"/>
                                                                                              <w:marBottom w:val="0"/>
                                                                                              <w:divBdr>
                                                                                                <w:top w:val="none" w:sz="0" w:space="0" w:color="auto"/>
                                                                                                <w:left w:val="none" w:sz="0" w:space="0" w:color="auto"/>
                                                                                                <w:bottom w:val="none" w:sz="0" w:space="0" w:color="auto"/>
                                                                                                <w:right w:val="none" w:sz="0" w:space="0" w:color="auto"/>
                                                                                              </w:divBdr>
                                                                                              <w:divsChild>
                                                                                                <w:div w:id="625039682">
                                                                                                  <w:marLeft w:val="0"/>
                                                                                                  <w:marRight w:val="0"/>
                                                                                                  <w:marTop w:val="0"/>
                                                                                                  <w:marBottom w:val="0"/>
                                                                                                  <w:divBdr>
                                                                                                    <w:top w:val="none" w:sz="0" w:space="0" w:color="auto"/>
                                                                                                    <w:left w:val="none" w:sz="0" w:space="0" w:color="auto"/>
                                                                                                    <w:bottom w:val="none" w:sz="0" w:space="0" w:color="auto"/>
                                                                                                    <w:right w:val="none" w:sz="0" w:space="0" w:color="auto"/>
                                                                                                  </w:divBdr>
                                                                                                  <w:divsChild>
                                                                                                    <w:div w:id="2104953263">
                                                                                                      <w:marLeft w:val="0"/>
                                                                                                      <w:marRight w:val="0"/>
                                                                                                      <w:marTop w:val="0"/>
                                                                                                      <w:marBottom w:val="0"/>
                                                                                                      <w:divBdr>
                                                                                                        <w:top w:val="none" w:sz="0" w:space="0" w:color="auto"/>
                                                                                                        <w:left w:val="none" w:sz="0" w:space="0" w:color="auto"/>
                                                                                                        <w:bottom w:val="none" w:sz="0" w:space="0" w:color="auto"/>
                                                                                                        <w:right w:val="none" w:sz="0" w:space="0" w:color="auto"/>
                                                                                                      </w:divBdr>
                                                                                                      <w:divsChild>
                                                                                                        <w:div w:id="605619876">
                                                                                                          <w:marLeft w:val="0"/>
                                                                                                          <w:marRight w:val="0"/>
                                                                                                          <w:marTop w:val="0"/>
                                                                                                          <w:marBottom w:val="0"/>
                                                                                                          <w:divBdr>
                                                                                                            <w:top w:val="none" w:sz="0" w:space="0" w:color="auto"/>
                                                                                                            <w:left w:val="none" w:sz="0" w:space="0" w:color="auto"/>
                                                                                                            <w:bottom w:val="none" w:sz="0" w:space="0" w:color="auto"/>
                                                                                                            <w:right w:val="none" w:sz="0" w:space="0" w:color="auto"/>
                                                                                                          </w:divBdr>
                                                                                                          <w:divsChild>
                                                                                                            <w:div w:id="1556892965">
                                                                                                              <w:marLeft w:val="0"/>
                                                                                                              <w:marRight w:val="0"/>
                                                                                                              <w:marTop w:val="0"/>
                                                                                                              <w:marBottom w:val="0"/>
                                                                                                              <w:divBdr>
                                                                                                                <w:top w:val="none" w:sz="0" w:space="0" w:color="auto"/>
                                                                                                                <w:left w:val="none" w:sz="0" w:space="0" w:color="auto"/>
                                                                                                                <w:bottom w:val="none" w:sz="0" w:space="0" w:color="auto"/>
                                                                                                                <w:right w:val="none" w:sz="0" w:space="0" w:color="auto"/>
                                                                                                              </w:divBdr>
                                                                                                              <w:divsChild>
                                                                                                                <w:div w:id="798301929">
                                                                                                                  <w:marLeft w:val="0"/>
                                                                                                                  <w:marRight w:val="0"/>
                                                                                                                  <w:marTop w:val="0"/>
                                                                                                                  <w:marBottom w:val="0"/>
                                                                                                                  <w:divBdr>
                                                                                                                    <w:top w:val="none" w:sz="0" w:space="0" w:color="auto"/>
                                                                                                                    <w:left w:val="none" w:sz="0" w:space="0" w:color="auto"/>
                                                                                                                    <w:bottom w:val="none" w:sz="0" w:space="0" w:color="auto"/>
                                                                                                                    <w:right w:val="none" w:sz="0" w:space="0" w:color="auto"/>
                                                                                                                  </w:divBdr>
                                                                                                                  <w:divsChild>
                                                                                                                    <w:div w:id="139272796">
                                                                                                                      <w:marLeft w:val="0"/>
                                                                                                                      <w:marRight w:val="0"/>
                                                                                                                      <w:marTop w:val="0"/>
                                                                                                                      <w:marBottom w:val="0"/>
                                                                                                                      <w:divBdr>
                                                                                                                        <w:top w:val="none" w:sz="0" w:space="0" w:color="auto"/>
                                                                                                                        <w:left w:val="none" w:sz="0" w:space="0" w:color="auto"/>
                                                                                                                        <w:bottom w:val="none" w:sz="0" w:space="0" w:color="auto"/>
                                                                                                                        <w:right w:val="none" w:sz="0" w:space="0" w:color="auto"/>
                                                                                                                      </w:divBdr>
                                                                                                                      <w:divsChild>
                                                                                                                        <w:div w:id="1511598214">
                                                                                                                          <w:marLeft w:val="0"/>
                                                                                                                          <w:marRight w:val="0"/>
                                                                                                                          <w:marTop w:val="0"/>
                                                                                                                          <w:marBottom w:val="0"/>
                                                                                                                          <w:divBdr>
                                                                                                                            <w:top w:val="none" w:sz="0" w:space="0" w:color="auto"/>
                                                                                                                            <w:left w:val="none" w:sz="0" w:space="0" w:color="auto"/>
                                                                                                                            <w:bottom w:val="none" w:sz="0" w:space="0" w:color="auto"/>
                                                                                                                            <w:right w:val="none" w:sz="0" w:space="0" w:color="auto"/>
                                                                                                                          </w:divBdr>
                                                                                                                          <w:divsChild>
                                                                                                                            <w:div w:id="69814639">
                                                                                                                              <w:marLeft w:val="0"/>
                                                                                                                              <w:marRight w:val="0"/>
                                                                                                                              <w:marTop w:val="0"/>
                                                                                                                              <w:marBottom w:val="0"/>
                                                                                                                              <w:divBdr>
                                                                                                                                <w:top w:val="none" w:sz="0" w:space="0" w:color="auto"/>
                                                                                                                                <w:left w:val="none" w:sz="0" w:space="0" w:color="auto"/>
                                                                                                                                <w:bottom w:val="none" w:sz="0" w:space="0" w:color="auto"/>
                                                                                                                                <w:right w:val="none" w:sz="0" w:space="0" w:color="auto"/>
                                                                                                                              </w:divBdr>
                                                                                                                              <w:divsChild>
                                                                                                                                <w:div w:id="1587610028">
                                                                                                                                  <w:marLeft w:val="0"/>
                                                                                                                                  <w:marRight w:val="0"/>
                                                                                                                                  <w:marTop w:val="0"/>
                                                                                                                                  <w:marBottom w:val="0"/>
                                                                                                                                  <w:divBdr>
                                                                                                                                    <w:top w:val="none" w:sz="0" w:space="0" w:color="auto"/>
                                                                                                                                    <w:left w:val="none" w:sz="0" w:space="0" w:color="auto"/>
                                                                                                                                    <w:bottom w:val="none" w:sz="0" w:space="0" w:color="auto"/>
                                                                                                                                    <w:right w:val="none" w:sz="0" w:space="0" w:color="auto"/>
                                                                                                                                  </w:divBdr>
                                                                                                                                  <w:divsChild>
                                                                                                                                    <w:div w:id="1550721997">
                                                                                                                                      <w:marLeft w:val="0"/>
                                                                                                                                      <w:marRight w:val="0"/>
                                                                                                                                      <w:marTop w:val="0"/>
                                                                                                                                      <w:marBottom w:val="0"/>
                                                                                                                                      <w:divBdr>
                                                                                                                                        <w:top w:val="none" w:sz="0" w:space="0" w:color="auto"/>
                                                                                                                                        <w:left w:val="none" w:sz="0" w:space="0" w:color="auto"/>
                                                                                                                                        <w:bottom w:val="none" w:sz="0" w:space="0" w:color="auto"/>
                                                                                                                                        <w:right w:val="none" w:sz="0" w:space="0" w:color="auto"/>
                                                                                                                                      </w:divBdr>
                                                                                                                                      <w:divsChild>
                                                                                                                                        <w:div w:id="1655404946">
                                                                                                                                          <w:marLeft w:val="0"/>
                                                                                                                                          <w:marRight w:val="0"/>
                                                                                                                                          <w:marTop w:val="0"/>
                                                                                                                                          <w:marBottom w:val="0"/>
                                                                                                                                          <w:divBdr>
                                                                                                                                            <w:top w:val="none" w:sz="0" w:space="0" w:color="auto"/>
                                                                                                                                            <w:left w:val="none" w:sz="0" w:space="0" w:color="auto"/>
                                                                                                                                            <w:bottom w:val="none" w:sz="0" w:space="0" w:color="auto"/>
                                                                                                                                            <w:right w:val="none" w:sz="0" w:space="0" w:color="auto"/>
                                                                                                                                          </w:divBdr>
                                                                                                                                          <w:divsChild>
                                                                                                                                            <w:div w:id="662702104">
                                                                                                                                              <w:marLeft w:val="0"/>
                                                                                                                                              <w:marRight w:val="0"/>
                                                                                                                                              <w:marTop w:val="0"/>
                                                                                                                                              <w:marBottom w:val="0"/>
                                                                                                                                              <w:divBdr>
                                                                                                                                                <w:top w:val="none" w:sz="0" w:space="0" w:color="auto"/>
                                                                                                                                                <w:left w:val="none" w:sz="0" w:space="0" w:color="auto"/>
                                                                                                                                                <w:bottom w:val="none" w:sz="0" w:space="0" w:color="auto"/>
                                                                                                                                                <w:right w:val="none" w:sz="0" w:space="0" w:color="auto"/>
                                                                                                                                              </w:divBdr>
                                                                                                                                              <w:divsChild>
                                                                                                                                                <w:div w:id="1607930181">
                                                                                                                                                  <w:marLeft w:val="0"/>
                                                                                                                                                  <w:marRight w:val="0"/>
                                                                                                                                                  <w:marTop w:val="0"/>
                                                                                                                                                  <w:marBottom w:val="0"/>
                                                                                                                                                  <w:divBdr>
                                                                                                                                                    <w:top w:val="none" w:sz="0" w:space="0" w:color="auto"/>
                                                                                                                                                    <w:left w:val="none" w:sz="0" w:space="0" w:color="auto"/>
                                                                                                                                                    <w:bottom w:val="none" w:sz="0" w:space="0" w:color="auto"/>
                                                                                                                                                    <w:right w:val="none" w:sz="0" w:space="0" w:color="auto"/>
                                                                                                                                                  </w:divBdr>
                                                                                                                                                  <w:divsChild>
                                                                                                                                                    <w:div w:id="2136558993">
                                                                                                                                                      <w:marLeft w:val="0"/>
                                                                                                                                                      <w:marRight w:val="0"/>
                                                                                                                                                      <w:marTop w:val="0"/>
                                                                                                                                                      <w:marBottom w:val="0"/>
                                                                                                                                                      <w:divBdr>
                                                                                                                                                        <w:top w:val="none" w:sz="0" w:space="0" w:color="auto"/>
                                                                                                                                                        <w:left w:val="none" w:sz="0" w:space="0" w:color="auto"/>
                                                                                                                                                        <w:bottom w:val="none" w:sz="0" w:space="0" w:color="auto"/>
                                                                                                                                                        <w:right w:val="none" w:sz="0" w:space="0" w:color="auto"/>
                                                                                                                                                      </w:divBdr>
                                                                                                                                                      <w:divsChild>
                                                                                                                                                        <w:div w:id="661005617">
                                                                                                                                                          <w:marLeft w:val="0"/>
                                                                                                                                                          <w:marRight w:val="0"/>
                                                                                                                                                          <w:marTop w:val="0"/>
                                                                                                                                                          <w:marBottom w:val="0"/>
                                                                                                                                                          <w:divBdr>
                                                                                                                                                            <w:top w:val="none" w:sz="0" w:space="0" w:color="auto"/>
                                                                                                                                                            <w:left w:val="none" w:sz="0" w:space="0" w:color="auto"/>
                                                                                                                                                            <w:bottom w:val="none" w:sz="0" w:space="0" w:color="auto"/>
                                                                                                                                                            <w:right w:val="none" w:sz="0" w:space="0" w:color="auto"/>
                                                                                                                                                          </w:divBdr>
                                                                                                                                                          <w:divsChild>
                                                                                                                                                            <w:div w:id="2002156446">
                                                                                                                                                              <w:marLeft w:val="0"/>
                                                                                                                                                              <w:marRight w:val="0"/>
                                                                                                                                                              <w:marTop w:val="0"/>
                                                                                                                                                              <w:marBottom w:val="0"/>
                                                                                                                                                              <w:divBdr>
                                                                                                                                                                <w:top w:val="none" w:sz="0" w:space="0" w:color="auto"/>
                                                                                                                                                                <w:left w:val="none" w:sz="0" w:space="0" w:color="auto"/>
                                                                                                                                                                <w:bottom w:val="none" w:sz="0" w:space="0" w:color="auto"/>
                                                                                                                                                                <w:right w:val="none" w:sz="0" w:space="0" w:color="auto"/>
                                                                                                                                                              </w:divBdr>
                                                                                                                                                              <w:divsChild>
                                                                                                                                                                <w:div w:id="1408721070">
                                                                                                                                                                  <w:marLeft w:val="0"/>
                                                                                                                                                                  <w:marRight w:val="0"/>
                                                                                                                                                                  <w:marTop w:val="0"/>
                                                                                                                                                                  <w:marBottom w:val="0"/>
                                                                                                                                                                  <w:divBdr>
                                                                                                                                                                    <w:top w:val="none" w:sz="0" w:space="0" w:color="auto"/>
                                                                                                                                                                    <w:left w:val="none" w:sz="0" w:space="0" w:color="auto"/>
                                                                                                                                                                    <w:bottom w:val="none" w:sz="0" w:space="0" w:color="auto"/>
                                                                                                                                                                    <w:right w:val="none" w:sz="0" w:space="0" w:color="auto"/>
                                                                                                                                                                  </w:divBdr>
                                                                                                                                                                  <w:divsChild>
                                                                                                                                                                    <w:div w:id="1068726753">
                                                                                                                                                                      <w:marLeft w:val="0"/>
                                                                                                                                                                      <w:marRight w:val="0"/>
                                                                                                                                                                      <w:marTop w:val="0"/>
                                                                                                                                                                      <w:marBottom w:val="0"/>
                                                                                                                                                                      <w:divBdr>
                                                                                                                                                                        <w:top w:val="none" w:sz="0" w:space="0" w:color="auto"/>
                                                                                                                                                                        <w:left w:val="none" w:sz="0" w:space="0" w:color="auto"/>
                                                                                                                                                                        <w:bottom w:val="none" w:sz="0" w:space="0" w:color="auto"/>
                                                                                                                                                                        <w:right w:val="none" w:sz="0" w:space="0" w:color="auto"/>
                                                                                                                                                                      </w:divBdr>
                                                                                                                                                                      <w:divsChild>
                                                                                                                                                                        <w:div w:id="758522956">
                                                                                                                                                                          <w:marLeft w:val="0"/>
                                                                                                                                                                          <w:marRight w:val="0"/>
                                                                                                                                                                          <w:marTop w:val="0"/>
                                                                                                                                                                          <w:marBottom w:val="0"/>
                                                                                                                                                                          <w:divBdr>
                                                                                                                                                                            <w:top w:val="none" w:sz="0" w:space="0" w:color="auto"/>
                                                                                                                                                                            <w:left w:val="none" w:sz="0" w:space="0" w:color="auto"/>
                                                                                                                                                                            <w:bottom w:val="none" w:sz="0" w:space="0" w:color="auto"/>
                                                                                                                                                                            <w:right w:val="none" w:sz="0" w:space="0" w:color="auto"/>
                                                                                                                                                                          </w:divBdr>
                                                                                                                                                                          <w:divsChild>
                                                                                                                                                                            <w:div w:id="1353262282">
                                                                                                                                                                              <w:marLeft w:val="0"/>
                                                                                                                                                                              <w:marRight w:val="0"/>
                                                                                                                                                                              <w:marTop w:val="0"/>
                                                                                                                                                                              <w:marBottom w:val="0"/>
                                                                                                                                                                              <w:divBdr>
                                                                                                                                                                                <w:top w:val="none" w:sz="0" w:space="0" w:color="auto"/>
                                                                                                                                                                                <w:left w:val="none" w:sz="0" w:space="0" w:color="auto"/>
                                                                                                                                                                                <w:bottom w:val="none" w:sz="0" w:space="0" w:color="auto"/>
                                                                                                                                                                                <w:right w:val="none" w:sz="0" w:space="0" w:color="auto"/>
                                                                                                                                                                              </w:divBdr>
                                                                                                                                                                              <w:divsChild>
                                                                                                                                                                                <w:div w:id="954139838">
                                                                                                                                                                                  <w:marLeft w:val="0"/>
                                                                                                                                                                                  <w:marRight w:val="0"/>
                                                                                                                                                                                  <w:marTop w:val="0"/>
                                                                                                                                                                                  <w:marBottom w:val="0"/>
                                                                                                                                                                                  <w:divBdr>
                                                                                                                                                                                    <w:top w:val="none" w:sz="0" w:space="0" w:color="auto"/>
                                                                                                                                                                                    <w:left w:val="none" w:sz="0" w:space="0" w:color="auto"/>
                                                                                                                                                                                    <w:bottom w:val="none" w:sz="0" w:space="0" w:color="auto"/>
                                                                                                                                                                                    <w:right w:val="none" w:sz="0" w:space="0" w:color="auto"/>
                                                                                                                                                                                  </w:divBdr>
                                                                                                                                                                                  <w:divsChild>
                                                                                                                                                                                    <w:div w:id="1013533809">
                                                                                                                                                                                      <w:marLeft w:val="0"/>
                                                                                                                                                                                      <w:marRight w:val="0"/>
                                                                                                                                                                                      <w:marTop w:val="0"/>
                                                                                                                                                                                      <w:marBottom w:val="0"/>
                                                                                                                                                                                      <w:divBdr>
                                                                                                                                                                                        <w:top w:val="none" w:sz="0" w:space="0" w:color="auto"/>
                                                                                                                                                                                        <w:left w:val="none" w:sz="0" w:space="0" w:color="auto"/>
                                                                                                                                                                                        <w:bottom w:val="none" w:sz="0" w:space="0" w:color="auto"/>
                                                                                                                                                                                        <w:right w:val="none" w:sz="0" w:space="0" w:color="auto"/>
                                                                                                                                                                                      </w:divBdr>
                                                                                                                                                                                      <w:divsChild>
                                                                                                                                                                                        <w:div w:id="1742172315">
                                                                                                                                                                                          <w:marLeft w:val="0"/>
                                                                                                                                                                                          <w:marRight w:val="0"/>
                                                                                                                                                                                          <w:marTop w:val="0"/>
                                                                                                                                                                                          <w:marBottom w:val="0"/>
                                                                                                                                                                                          <w:divBdr>
                                                                                                                                                                                            <w:top w:val="none" w:sz="0" w:space="0" w:color="auto"/>
                                                                                                                                                                                            <w:left w:val="none" w:sz="0" w:space="0" w:color="auto"/>
                                                                                                                                                                                            <w:bottom w:val="none" w:sz="0" w:space="0" w:color="auto"/>
                                                                                                                                                                                            <w:right w:val="none" w:sz="0" w:space="0" w:color="auto"/>
                                                                                                                                                                                          </w:divBdr>
                                                                                                                                                                                          <w:divsChild>
                                                                                                                                                                                            <w:div w:id="457838628">
                                                                                                                                                                                              <w:marLeft w:val="0"/>
                                                                                                                                                                                              <w:marRight w:val="0"/>
                                                                                                                                                                                              <w:marTop w:val="0"/>
                                                                                                                                                                                              <w:marBottom w:val="0"/>
                                                                                                                                                                                              <w:divBdr>
                                                                                                                                                                                                <w:top w:val="none" w:sz="0" w:space="0" w:color="auto"/>
                                                                                                                                                                                                <w:left w:val="none" w:sz="0" w:space="0" w:color="auto"/>
                                                                                                                                                                                                <w:bottom w:val="none" w:sz="0" w:space="0" w:color="auto"/>
                                                                                                                                                                                                <w:right w:val="none" w:sz="0" w:space="0" w:color="auto"/>
                                                                                                                                                                                              </w:divBdr>
                                                                                                                                                                                              <w:divsChild>
                                                                                                                                                                                                <w:div w:id="1574966988">
                                                                                                                                                                                                  <w:marLeft w:val="0"/>
                                                                                                                                                                                                  <w:marRight w:val="0"/>
                                                                                                                                                                                                  <w:marTop w:val="0"/>
                                                                                                                                                                                                  <w:marBottom w:val="0"/>
                                                                                                                                                                                                  <w:divBdr>
                                                                                                                                                                                                    <w:top w:val="none" w:sz="0" w:space="0" w:color="auto"/>
                                                                                                                                                                                                    <w:left w:val="none" w:sz="0" w:space="0" w:color="auto"/>
                                                                                                                                                                                                    <w:bottom w:val="none" w:sz="0" w:space="0" w:color="auto"/>
                                                                                                                                                                                                    <w:right w:val="none" w:sz="0" w:space="0" w:color="auto"/>
                                                                                                                                                                                                  </w:divBdr>
                                                                                                                                                                                                  <w:divsChild>
                                                                                                                                                                                                    <w:div w:id="1147939848">
                                                                                                                                                                                                      <w:marLeft w:val="0"/>
                                                                                                                                                                                                      <w:marRight w:val="0"/>
                                                                                                                                                                                                      <w:marTop w:val="0"/>
                                                                                                                                                                                                      <w:marBottom w:val="0"/>
                                                                                                                                                                                                      <w:divBdr>
                                                                                                                                                                                                        <w:top w:val="none" w:sz="0" w:space="0" w:color="auto"/>
                                                                                                                                                                                                        <w:left w:val="none" w:sz="0" w:space="0" w:color="auto"/>
                                                                                                                                                                                                        <w:bottom w:val="none" w:sz="0" w:space="0" w:color="auto"/>
                                                                                                                                                                                                        <w:right w:val="none" w:sz="0" w:space="0" w:color="auto"/>
                                                                                                                                                                                                      </w:divBdr>
                                                                                                                                                                                                      <w:divsChild>
                                                                                                                                                                                                        <w:div w:id="124548649">
                                                                                                                                                                                                          <w:marLeft w:val="0"/>
                                                                                                                                                                                                          <w:marRight w:val="0"/>
                                                                                                                                                                                                          <w:marTop w:val="0"/>
                                                                                                                                                                                                          <w:marBottom w:val="0"/>
                                                                                                                                                                                                          <w:divBdr>
                                                                                                                                                                                                            <w:top w:val="none" w:sz="0" w:space="0" w:color="auto"/>
                                                                                                                                                                                                            <w:left w:val="none" w:sz="0" w:space="0" w:color="auto"/>
                                                                                                                                                                                                            <w:bottom w:val="none" w:sz="0" w:space="0" w:color="auto"/>
                                                                                                                                                                                                            <w:right w:val="none" w:sz="0" w:space="0" w:color="auto"/>
                                                                                                                                                                                                          </w:divBdr>
                                                                                                                                                                                                          <w:divsChild>
                                                                                                                                                                                                            <w:div w:id="1274947289">
                                                                                                                                                                                                              <w:marLeft w:val="0"/>
                                                                                                                                                                                                              <w:marRight w:val="0"/>
                                                                                                                                                                                                              <w:marTop w:val="0"/>
                                                                                                                                                                                                              <w:marBottom w:val="0"/>
                                                                                                                                                                                                              <w:divBdr>
                                                                                                                                                                                                                <w:top w:val="none" w:sz="0" w:space="0" w:color="auto"/>
                                                                                                                                                                                                                <w:left w:val="none" w:sz="0" w:space="0" w:color="auto"/>
                                                                                                                                                                                                                <w:bottom w:val="none" w:sz="0" w:space="0" w:color="auto"/>
                                                                                                                                                                                                                <w:right w:val="none" w:sz="0" w:space="0" w:color="auto"/>
                                                                                                                                                                                                              </w:divBdr>
                                                                                                                                                                                                              <w:divsChild>
                                                                                                                                                                                                                <w:div w:id="2050452544">
                                                                                                                                                                                                                  <w:marLeft w:val="0"/>
                                                                                                                                                                                                                  <w:marRight w:val="0"/>
                                                                                                                                                                                                                  <w:marTop w:val="0"/>
                                                                                                                                                                                                                  <w:marBottom w:val="0"/>
                                                                                                                                                                                                                  <w:divBdr>
                                                                                                                                                                                                                    <w:top w:val="none" w:sz="0" w:space="0" w:color="auto"/>
                                                                                                                                                                                                                    <w:left w:val="none" w:sz="0" w:space="0" w:color="auto"/>
                                                                                                                                                                                                                    <w:bottom w:val="none" w:sz="0" w:space="0" w:color="auto"/>
                                                                                                                                                                                                                    <w:right w:val="none" w:sz="0" w:space="0" w:color="auto"/>
                                                                                                                                                                                                                  </w:divBdr>
                                                                                                                                                                                                                  <w:divsChild>
                                                                                                                                                                                                                    <w:div w:id="1732266154">
                                                                                                                                                                                                                      <w:marLeft w:val="0"/>
                                                                                                                                                                                                                      <w:marRight w:val="0"/>
                                                                                                                                                                                                                      <w:marTop w:val="0"/>
                                                                                                                                                                                                                      <w:marBottom w:val="0"/>
                                                                                                                                                                                                                      <w:divBdr>
                                                                                                                                                                                                                        <w:top w:val="none" w:sz="0" w:space="0" w:color="auto"/>
                                                                                                                                                                                                                        <w:left w:val="none" w:sz="0" w:space="0" w:color="auto"/>
                                                                                                                                                                                                                        <w:bottom w:val="none" w:sz="0" w:space="0" w:color="auto"/>
                                                                                                                                                                                                                        <w:right w:val="none" w:sz="0" w:space="0" w:color="auto"/>
                                                                                                                                                                                                                      </w:divBdr>
                                                                                                                                                                                                                      <w:divsChild>
                                                                                                                                                                                                                        <w:div w:id="951549073">
                                                                                                                                                                                                                          <w:marLeft w:val="0"/>
                                                                                                                                                                                                                          <w:marRight w:val="0"/>
                                                                                                                                                                                                                          <w:marTop w:val="0"/>
                                                                                                                                                                                                                          <w:marBottom w:val="0"/>
                                                                                                                                                                                                                          <w:divBdr>
                                                                                                                                                                                                                            <w:top w:val="none" w:sz="0" w:space="0" w:color="auto"/>
                                                                                                                                                                                                                            <w:left w:val="none" w:sz="0" w:space="0" w:color="auto"/>
                                                                                                                                                                                                                            <w:bottom w:val="none" w:sz="0" w:space="0" w:color="auto"/>
                                                                                                                                                                                                                            <w:right w:val="none" w:sz="0" w:space="0" w:color="auto"/>
                                                                                                                                                                                                                          </w:divBdr>
                                                                                                                                                                                                                          <w:divsChild>
                                                                                                                                                                                                                            <w:div w:id="1035885318">
                                                                                                                                                                                                                              <w:marLeft w:val="0"/>
                                                                                                                                                                                                                              <w:marRight w:val="0"/>
                                                                                                                                                                                                                              <w:marTop w:val="0"/>
                                                                                                                                                                                                                              <w:marBottom w:val="0"/>
                                                                                                                                                                                                                              <w:divBdr>
                                                                                                                                                                                                                                <w:top w:val="none" w:sz="0" w:space="0" w:color="auto"/>
                                                                                                                                                                                                                                <w:left w:val="none" w:sz="0" w:space="0" w:color="auto"/>
                                                                                                                                                                                                                                <w:bottom w:val="none" w:sz="0" w:space="0" w:color="auto"/>
                                                                                                                                                                                                                                <w:right w:val="none" w:sz="0" w:space="0" w:color="auto"/>
                                                                                                                                                                                                                              </w:divBdr>
                                                                                                                                                                                                                              <w:divsChild>
                                                                                                                                                                                                                                <w:div w:id="370689636">
                                                                                                                                                                                                                                  <w:marLeft w:val="0"/>
                                                                                                                                                                                                                                  <w:marRight w:val="0"/>
                                                                                                                                                                                                                                  <w:marTop w:val="0"/>
                                                                                                                                                                                                                                  <w:marBottom w:val="0"/>
                                                                                                                                                                                                                                  <w:divBdr>
                                                                                                                                                                                                                                    <w:top w:val="none" w:sz="0" w:space="0" w:color="auto"/>
                                                                                                                                                                                                                                    <w:left w:val="none" w:sz="0" w:space="0" w:color="auto"/>
                                                                                                                                                                                                                                    <w:bottom w:val="none" w:sz="0" w:space="0" w:color="auto"/>
                                                                                                                                                                                                                                    <w:right w:val="none" w:sz="0" w:space="0" w:color="auto"/>
                                                                                                                                                                                                                                  </w:divBdr>
                                                                                                                                                                                                                                  <w:divsChild>
                                                                                                                                                                                                                                    <w:div w:id="525291383">
                                                                                                                                                                                                                                      <w:marLeft w:val="0"/>
                                                                                                                                                                                                                                      <w:marRight w:val="0"/>
                                                                                                                                                                                                                                      <w:marTop w:val="0"/>
                                                                                                                                                                                                                                      <w:marBottom w:val="0"/>
                                                                                                                                                                                                                                      <w:divBdr>
                                                                                                                                                                                                                                        <w:top w:val="none" w:sz="0" w:space="0" w:color="auto"/>
                                                                                                                                                                                                                                        <w:left w:val="none" w:sz="0" w:space="0" w:color="auto"/>
                                                                                                                                                                                                                                        <w:bottom w:val="none" w:sz="0" w:space="0" w:color="auto"/>
                                                                                                                                                                                                                                        <w:right w:val="none" w:sz="0" w:space="0" w:color="auto"/>
                                                                                                                                                                                                                                      </w:divBdr>
                                                                                                                                                                                                                                      <w:divsChild>
                                                                                                                                                                                                                                        <w:div w:id="854342559">
                                                                                                                                                                                                                                          <w:marLeft w:val="0"/>
                                                                                                                                                                                                                                          <w:marRight w:val="0"/>
                                                                                                                                                                                                                                          <w:marTop w:val="0"/>
                                                                                                                                                                                                                                          <w:marBottom w:val="0"/>
                                                                                                                                                                                                                                          <w:divBdr>
                                                                                                                                                                                                                                            <w:top w:val="none" w:sz="0" w:space="0" w:color="auto"/>
                                                                                                                                                                                                                                            <w:left w:val="none" w:sz="0" w:space="0" w:color="auto"/>
                                                                                                                                                                                                                                            <w:bottom w:val="none" w:sz="0" w:space="0" w:color="auto"/>
                                                                                                                                                                                                                                            <w:right w:val="none" w:sz="0" w:space="0" w:color="auto"/>
                                                                                                                                                                                                                                          </w:divBdr>
                                                                                                                                                                                                                                          <w:divsChild>
                                                                                                                                                                                                                                            <w:div w:id="1792093018">
                                                                                                                                                                                                                                              <w:marLeft w:val="0"/>
                                                                                                                                                                                                                                              <w:marRight w:val="0"/>
                                                                                                                                                                                                                                              <w:marTop w:val="0"/>
                                                                                                                                                                                                                                              <w:marBottom w:val="0"/>
                                                                                                                                                                                                                                              <w:divBdr>
                                                                                                                                                                                                                                                <w:top w:val="none" w:sz="0" w:space="0" w:color="auto"/>
                                                                                                                                                                                                                                                <w:left w:val="none" w:sz="0" w:space="0" w:color="auto"/>
                                                                                                                                                                                                                                                <w:bottom w:val="none" w:sz="0" w:space="0" w:color="auto"/>
                                                                                                                                                                                                                                                <w:right w:val="none" w:sz="0" w:space="0" w:color="auto"/>
                                                                                                                                                                                                                                              </w:divBdr>
                                                                                                                                                                                                                                              <w:divsChild>
                                                                                                                                                                                                                                                <w:div w:id="76100878">
                                                                                                                                                                                                                                                  <w:marLeft w:val="0"/>
                                                                                                                                                                                                                                                  <w:marRight w:val="0"/>
                                                                                                                                                                                                                                                  <w:marTop w:val="0"/>
                                                                                                                                                                                                                                                  <w:marBottom w:val="0"/>
                                                                                                                                                                                                                                                  <w:divBdr>
                                                                                                                                                                                                                                                    <w:top w:val="none" w:sz="0" w:space="0" w:color="auto"/>
                                                                                                                                                                                                                                                    <w:left w:val="none" w:sz="0" w:space="0" w:color="auto"/>
                                                                                                                                                                                                                                                    <w:bottom w:val="none" w:sz="0" w:space="0" w:color="auto"/>
                                                                                                                                                                                                                                                    <w:right w:val="none" w:sz="0" w:space="0" w:color="auto"/>
                                                                                                                                                                                                                                                  </w:divBdr>
                                                                                                                                                                                                                                                  <w:divsChild>
                                                                                                                                                                                                                                                    <w:div w:id="1860897981">
                                                                                                                                                                                                                                                      <w:marLeft w:val="0"/>
                                                                                                                                                                                                                                                      <w:marRight w:val="0"/>
                                                                                                                                                                                                                                                      <w:marTop w:val="0"/>
                                                                                                                                                                                                                                                      <w:marBottom w:val="0"/>
                                                                                                                                                                                                                                                      <w:divBdr>
                                                                                                                                                                                                                                                        <w:top w:val="none" w:sz="0" w:space="0" w:color="auto"/>
                                                                                                                                                                                                                                                        <w:left w:val="none" w:sz="0" w:space="0" w:color="auto"/>
                                                                                                                                                                                                                                                        <w:bottom w:val="none" w:sz="0" w:space="0" w:color="auto"/>
                                                                                                                                                                                                                                                        <w:right w:val="none" w:sz="0" w:space="0" w:color="auto"/>
                                                                                                                                                                                                                                                      </w:divBdr>
                                                                                                                                                                                                                                                      <w:divsChild>
                                                                                                                                                                                                                                                        <w:div w:id="617836398">
                                                                                                                                                                                                                                                          <w:marLeft w:val="0"/>
                                                                                                                                                                                                                                                          <w:marRight w:val="0"/>
                                                                                                                                                                                                                                                          <w:marTop w:val="0"/>
                                                                                                                                                                                                                                                          <w:marBottom w:val="0"/>
                                                                                                                                                                                                                                                          <w:divBdr>
                                                                                                                                                                                                                                                            <w:top w:val="none" w:sz="0" w:space="0" w:color="auto"/>
                                                                                                                                                                                                                                                            <w:left w:val="none" w:sz="0" w:space="0" w:color="auto"/>
                                                                                                                                                                                                                                                            <w:bottom w:val="none" w:sz="0" w:space="0" w:color="auto"/>
                                                                                                                                                                                                                                                            <w:right w:val="none" w:sz="0" w:space="0" w:color="auto"/>
                                                                                                                                                                                                                                                          </w:divBdr>
                                                                                                                                                                                                                                                          <w:divsChild>
                                                                                                                                                                                                                                                            <w:div w:id="674571979">
                                                                                                                                                                                                                                                              <w:marLeft w:val="0"/>
                                                                                                                                                                                                                                                              <w:marRight w:val="0"/>
                                                                                                                                                                                                                                                              <w:marTop w:val="0"/>
                                                                                                                                                                                                                                                              <w:marBottom w:val="0"/>
                                                                                                                                                                                                                                                              <w:divBdr>
                                                                                                                                                                                                                                                                <w:top w:val="none" w:sz="0" w:space="0" w:color="auto"/>
                                                                                                                                                                                                                                                                <w:left w:val="none" w:sz="0" w:space="0" w:color="auto"/>
                                                                                                                                                                                                                                                                <w:bottom w:val="none" w:sz="0" w:space="0" w:color="auto"/>
                                                                                                                                                                                                                                                                <w:right w:val="none" w:sz="0" w:space="0" w:color="auto"/>
                                                                                                                                                                                                                                                              </w:divBdr>
                                                                                                                                                                                                                                                              <w:divsChild>
                                                                                                                                                                                                                                                                <w:div w:id="1724601069">
                                                                                                                                                                                                                                                                  <w:marLeft w:val="0"/>
                                                                                                                                                                                                                                                                  <w:marRight w:val="0"/>
                                                                                                                                                                                                                                                                  <w:marTop w:val="0"/>
                                                                                                                                                                                                                                                                  <w:marBottom w:val="0"/>
                                                                                                                                                                                                                                                                  <w:divBdr>
                                                                                                                                                                                                                                                                    <w:top w:val="none" w:sz="0" w:space="0" w:color="auto"/>
                                                                                                                                                                                                                                                                    <w:left w:val="none" w:sz="0" w:space="0" w:color="auto"/>
                                                                                                                                                                                                                                                                    <w:bottom w:val="none" w:sz="0" w:space="0" w:color="auto"/>
                                                                                                                                                                                                                                                                    <w:right w:val="none" w:sz="0" w:space="0" w:color="auto"/>
                                                                                                                                                                                                                                                                  </w:divBdr>
                                                                                                                                                                                                                                                                  <w:divsChild>
                                                                                                                                                                                                                                                                    <w:div w:id="640966655">
                                                                                                                                                                                                                                                                      <w:marLeft w:val="0"/>
                                                                                                                                                                                                                                                                      <w:marRight w:val="0"/>
                                                                                                                                                                                                                                                                      <w:marTop w:val="0"/>
                                                                                                                                                                                                                                                                      <w:marBottom w:val="0"/>
                                                                                                                                                                                                                                                                      <w:divBdr>
                                                                                                                                                                                                                                                                        <w:top w:val="none" w:sz="0" w:space="0" w:color="auto"/>
                                                                                                                                                                                                                                                                        <w:left w:val="none" w:sz="0" w:space="0" w:color="auto"/>
                                                                                                                                                                                                                                                                        <w:bottom w:val="none" w:sz="0" w:space="0" w:color="auto"/>
                                                                                                                                                                                                                                                                        <w:right w:val="none" w:sz="0" w:space="0" w:color="auto"/>
                                                                                                                                                                                                                                                                      </w:divBdr>
                                                                                                                                                                                                                                                                      <w:divsChild>
                                                                                                                                                                                                                                                                        <w:div w:id="629168720">
                                                                                                                                                                                                                                                                          <w:marLeft w:val="0"/>
                                                                                                                                                                                                                                                                          <w:marRight w:val="0"/>
                                                                                                                                                                                                                                                                          <w:marTop w:val="0"/>
                                                                                                                                                                                                                                                                          <w:marBottom w:val="0"/>
                                                                                                                                                                                                                                                                          <w:divBdr>
                                                                                                                                                                                                                                                                            <w:top w:val="none" w:sz="0" w:space="0" w:color="auto"/>
                                                                                                                                                                                                                                                                            <w:left w:val="none" w:sz="0" w:space="0" w:color="auto"/>
                                                                                                                                                                                                                                                                            <w:bottom w:val="none" w:sz="0" w:space="0" w:color="auto"/>
                                                                                                                                                                                                                                                                            <w:right w:val="none" w:sz="0" w:space="0" w:color="auto"/>
                                                                                                                                                                                                                                                                          </w:divBdr>
                                                                                                                                                                                                                                                                          <w:divsChild>
                                                                                                                                                                                                                                                                            <w:div w:id="1768035331">
                                                                                                                                                                                                                                                                              <w:marLeft w:val="0"/>
                                                                                                                                                                                                                                                                              <w:marRight w:val="0"/>
                                                                                                                                                                                                                                                                              <w:marTop w:val="0"/>
                                                                                                                                                                                                                                                                              <w:marBottom w:val="0"/>
                                                                                                                                                                                                                                                                              <w:divBdr>
                                                                                                                                                                                                                                                                                <w:top w:val="none" w:sz="0" w:space="0" w:color="auto"/>
                                                                                                                                                                                                                                                                                <w:left w:val="none" w:sz="0" w:space="0" w:color="auto"/>
                                                                                                                                                                                                                                                                                <w:bottom w:val="none" w:sz="0" w:space="0" w:color="auto"/>
                                                                                                                                                                                                                                                                                <w:right w:val="none" w:sz="0" w:space="0" w:color="auto"/>
                                                                                                                                                                                                                                                                              </w:divBdr>
                                                                                                                                                                                                                                                                              <w:divsChild>
                                                                                                                                                                                                                                                                                <w:div w:id="417019306">
                                                                                                                                                                                                                                                                                  <w:marLeft w:val="0"/>
                                                                                                                                                                                                                                                                                  <w:marRight w:val="0"/>
                                                                                                                                                                                                                                                                                  <w:marTop w:val="0"/>
                                                                                                                                                                                                                                                                                  <w:marBottom w:val="0"/>
                                                                                                                                                                                                                                                                                  <w:divBdr>
                                                                                                                                                                                                                                                                                    <w:top w:val="none" w:sz="0" w:space="0" w:color="auto"/>
                                                                                                                                                                                                                                                                                    <w:left w:val="none" w:sz="0" w:space="0" w:color="auto"/>
                                                                                                                                                                                                                                                                                    <w:bottom w:val="none" w:sz="0" w:space="0" w:color="auto"/>
                                                                                                                                                                                                                                                                                    <w:right w:val="none" w:sz="0" w:space="0" w:color="auto"/>
                                                                                                                                                                                                                                                                                  </w:divBdr>
                                                                                                                                                                                                                                                                                  <w:divsChild>
                                                                                                                                                                                                                                                                                    <w:div w:id="1720669923">
                                                                                                                                                                                                                                                                                      <w:marLeft w:val="0"/>
                                                                                                                                                                                                                                                                                      <w:marRight w:val="0"/>
                                                                                                                                                                                                                                                                                      <w:marTop w:val="0"/>
                                                                                                                                                                                                                                                                                      <w:marBottom w:val="0"/>
                                                                                                                                                                                                                                                                                      <w:divBdr>
                                                                                                                                                                                                                                                                                        <w:top w:val="none" w:sz="0" w:space="0" w:color="auto"/>
                                                                                                                                                                                                                                                                                        <w:left w:val="none" w:sz="0" w:space="0" w:color="auto"/>
                                                                                                                                                                                                                                                                                        <w:bottom w:val="none" w:sz="0" w:space="0" w:color="auto"/>
                                                                                                                                                                                                                                                                                        <w:right w:val="none" w:sz="0" w:space="0" w:color="auto"/>
                                                                                                                                                                                                                                                                                      </w:divBdr>
                                                                                                                                                                                                                                                                                      <w:divsChild>
                                                                                                                                                                                                                                                                                        <w:div w:id="125586006">
                                                                                                                                                                                                                                                                                          <w:marLeft w:val="0"/>
                                                                                                                                                                                                                                                                                          <w:marRight w:val="0"/>
                                                                                                                                                                                                                                                                                          <w:marTop w:val="0"/>
                                                                                                                                                                                                                                                                                          <w:marBottom w:val="0"/>
                                                                                                                                                                                                                                                                                          <w:divBdr>
                                                                                                                                                                                                                                                                                            <w:top w:val="none" w:sz="0" w:space="0" w:color="auto"/>
                                                                                                                                                                                                                                                                                            <w:left w:val="none" w:sz="0" w:space="0" w:color="auto"/>
                                                                                                                                                                                                                                                                                            <w:bottom w:val="none" w:sz="0" w:space="0" w:color="auto"/>
                                                                                                                                                                                                                                                                                            <w:right w:val="none" w:sz="0" w:space="0" w:color="auto"/>
                                                                                                                                                                                                                                                                                          </w:divBdr>
                                                                                                                                                                                                                                                                                          <w:divsChild>
                                                                                                                                                                                                                                                                                            <w:div w:id="1629430548">
                                                                                                                                                                                                                                                                                              <w:marLeft w:val="0"/>
                                                                                                                                                                                                                                                                                              <w:marRight w:val="0"/>
                                                                                                                                                                                                                                                                                              <w:marTop w:val="0"/>
                                                                                                                                                                                                                                                                                              <w:marBottom w:val="0"/>
                                                                                                                                                                                                                                                                                              <w:divBdr>
                                                                                                                                                                                                                                                                                                <w:top w:val="none" w:sz="0" w:space="0" w:color="auto"/>
                                                                                                                                                                                                                                                                                                <w:left w:val="none" w:sz="0" w:space="0" w:color="auto"/>
                                                                                                                                                                                                                                                                                                <w:bottom w:val="none" w:sz="0" w:space="0" w:color="auto"/>
                                                                                                                                                                                                                                                                                                <w:right w:val="none" w:sz="0" w:space="0" w:color="auto"/>
                                                                                                                                                                                                                                                                                              </w:divBdr>
                                                                                                                                                                                                                                                                                              <w:divsChild>
                                                                                                                                                                                                                                                                                                <w:div w:id="206570440">
                                                                                                                                                                                                                                                                                                  <w:marLeft w:val="0"/>
                                                                                                                                                                                                                                                                                                  <w:marRight w:val="0"/>
                                                                                                                                                                                                                                                                                                  <w:marTop w:val="0"/>
                                                                                                                                                                                                                                                                                                  <w:marBottom w:val="0"/>
                                                                                                                                                                                                                                                                                                  <w:divBdr>
                                                                                                                                                                                                                                                                                                    <w:top w:val="none" w:sz="0" w:space="0" w:color="auto"/>
                                                                                                                                                                                                                                                                                                    <w:left w:val="none" w:sz="0" w:space="0" w:color="auto"/>
                                                                                                                                                                                                                                                                                                    <w:bottom w:val="none" w:sz="0" w:space="0" w:color="auto"/>
                                                                                                                                                                                                                                                                                                    <w:right w:val="none" w:sz="0" w:space="0" w:color="auto"/>
                                                                                                                                                                                                                                                                                                  </w:divBdr>
                                                                                                                                                                                                                                                                                                  <w:divsChild>
                                                                                                                                                                                                                                                                                                    <w:div w:id="439646181">
                                                                                                                                                                                                                                                                                                      <w:marLeft w:val="0"/>
                                                                                                                                                                                                                                                                                                      <w:marRight w:val="0"/>
                                                                                                                                                                                                                                                                                                      <w:marTop w:val="0"/>
                                                                                                                                                                                                                                                                                                      <w:marBottom w:val="0"/>
                                                                                                                                                                                                                                                                                                      <w:divBdr>
                                                                                                                                                                                                                                                                                                        <w:top w:val="none" w:sz="0" w:space="0" w:color="auto"/>
                                                                                                                                                                                                                                                                                                        <w:left w:val="none" w:sz="0" w:space="0" w:color="auto"/>
                                                                                                                                                                                                                                                                                                        <w:bottom w:val="none" w:sz="0" w:space="0" w:color="auto"/>
                                                                                                                                                                                                                                                                                                        <w:right w:val="none" w:sz="0" w:space="0" w:color="auto"/>
                                                                                                                                                                                                                                                                                                      </w:divBdr>
                                                                                                                                                                                                                                                                                                      <w:divsChild>
                                                                                                                                                                                                                                                                                                        <w:div w:id="1684044539">
                                                                                                                                                                                                                                                                                                          <w:marLeft w:val="0"/>
                                                                                                                                                                                                                                                                                                          <w:marRight w:val="0"/>
                                                                                                                                                                                                                                                                                                          <w:marTop w:val="0"/>
                                                                                                                                                                                                                                                                                                          <w:marBottom w:val="0"/>
                                                                                                                                                                                                                                                                                                          <w:divBdr>
                                                                                                                                                                                                                                                                                                            <w:top w:val="none" w:sz="0" w:space="0" w:color="auto"/>
                                                                                                                                                                                                                                                                                                            <w:left w:val="none" w:sz="0" w:space="0" w:color="auto"/>
                                                                                                                                                                                                                                                                                                            <w:bottom w:val="none" w:sz="0" w:space="0" w:color="auto"/>
                                                                                                                                                                                                                                                                                                            <w:right w:val="none" w:sz="0" w:space="0" w:color="auto"/>
                                                                                                                                                                                                                                                                                                          </w:divBdr>
                                                                                                                                                                                                                                                                                                          <w:divsChild>
                                                                                                                                                                                                                                                                                                            <w:div w:id="443620362">
                                                                                                                                                                                                                                                                                                              <w:marLeft w:val="0"/>
                                                                                                                                                                                                                                                                                                              <w:marRight w:val="0"/>
                                                                                                                                                                                                                                                                                                              <w:marTop w:val="0"/>
                                                                                                                                                                                                                                                                                                              <w:marBottom w:val="0"/>
                                                                                                                                                                                                                                                                                                              <w:divBdr>
                                                                                                                                                                                                                                                                                                                <w:top w:val="none" w:sz="0" w:space="0" w:color="auto"/>
                                                                                                                                                                                                                                                                                                                <w:left w:val="none" w:sz="0" w:space="0" w:color="auto"/>
                                                                                                                                                                                                                                                                                                                <w:bottom w:val="none" w:sz="0" w:space="0" w:color="auto"/>
                                                                                                                                                                                                                                                                                                                <w:right w:val="none" w:sz="0" w:space="0" w:color="auto"/>
                                                                                                                                                                                                                                                                                                              </w:divBdr>
                                                                                                                                                                                                                                                                                                              <w:divsChild>
                                                                                                                                                                                                                                                                                                                <w:div w:id="692850287">
                                                                                                                                                                                                                                                                                                                  <w:marLeft w:val="0"/>
                                                                                                                                                                                                                                                                                                                  <w:marRight w:val="0"/>
                                                                                                                                                                                                                                                                                                                  <w:marTop w:val="0"/>
                                                                                                                                                                                                                                                                                                                  <w:marBottom w:val="0"/>
                                                                                                                                                                                                                                                                                                                  <w:divBdr>
                                                                                                                                                                                                                                                                                                                    <w:top w:val="none" w:sz="0" w:space="0" w:color="auto"/>
                                                                                                                                                                                                                                                                                                                    <w:left w:val="none" w:sz="0" w:space="0" w:color="auto"/>
                                                                                                                                                                                                                                                                                                                    <w:bottom w:val="none" w:sz="0" w:space="0" w:color="auto"/>
                                                                                                                                                                                                                                                                                                                    <w:right w:val="none" w:sz="0" w:space="0" w:color="auto"/>
                                                                                                                                                                                                                                                                                                                  </w:divBdr>
                                                                                                                                                                                                                                                                                                                  <w:divsChild>
                                                                                                                                                                                                                                                                                                                    <w:div w:id="1780025025">
                                                                                                                                                                                                                                                                                                                      <w:marLeft w:val="0"/>
                                                                                                                                                                                                                                                                                                                      <w:marRight w:val="0"/>
                                                                                                                                                                                                                                                                                                                      <w:marTop w:val="0"/>
                                                                                                                                                                                                                                                                                                                      <w:marBottom w:val="0"/>
                                                                                                                                                                                                                                                                                                                      <w:divBdr>
                                                                                                                                                                                                                                                                                                                        <w:top w:val="none" w:sz="0" w:space="0" w:color="auto"/>
                                                                                                                                                                                                                                                                                                                        <w:left w:val="none" w:sz="0" w:space="0" w:color="auto"/>
                                                                                                                                                                                                                                                                                                                        <w:bottom w:val="none" w:sz="0" w:space="0" w:color="auto"/>
                                                                                                                                                                                                                                                                                                                        <w:right w:val="none" w:sz="0" w:space="0" w:color="auto"/>
                                                                                                                                                                                                                                                                                                                      </w:divBdr>
                                                                                                                                                                                                                                                                                                                      <w:divsChild>
                                                                                                                                                                                                                                                                                                                        <w:div w:id="769549141">
                                                                                                                                                                                                                                                                                                                          <w:marLeft w:val="0"/>
                                                                                                                                                                                                                                                                                                                          <w:marRight w:val="0"/>
                                                                                                                                                                                                                                                                                                                          <w:marTop w:val="0"/>
                                                                                                                                                                                                                                                                                                                          <w:marBottom w:val="0"/>
                                                                                                                                                                                                                                                                                                                          <w:divBdr>
                                                                                                                                                                                                                                                                                                                            <w:top w:val="none" w:sz="0" w:space="0" w:color="auto"/>
                                                                                                                                                                                                                                                                                                                            <w:left w:val="none" w:sz="0" w:space="0" w:color="auto"/>
                                                                                                                                                                                                                                                                                                                            <w:bottom w:val="none" w:sz="0" w:space="0" w:color="auto"/>
                                                                                                                                                                                                                                                                                                                            <w:right w:val="none" w:sz="0" w:space="0" w:color="auto"/>
                                                                                                                                                                                                                                                                                                                          </w:divBdr>
                                                                                                                                                                                                                                                                                                                          <w:divsChild>
                                                                                                                                                                                                                                                                                                                            <w:div w:id="1357466737">
                                                                                                                                                                                                                                                                                                                              <w:marLeft w:val="0"/>
                                                                                                                                                                                                                                                                                                                              <w:marRight w:val="0"/>
                                                                                                                                                                                                                                                                                                                              <w:marTop w:val="0"/>
                                                                                                                                                                                                                                                                                                                              <w:marBottom w:val="0"/>
                                                                                                                                                                                                                                                                                                                              <w:divBdr>
                                                                                                                                                                                                                                                                                                                                <w:top w:val="none" w:sz="0" w:space="0" w:color="auto"/>
                                                                                                                                                                                                                                                                                                                                <w:left w:val="none" w:sz="0" w:space="0" w:color="auto"/>
                                                                                                                                                                                                                                                                                                                                <w:bottom w:val="none" w:sz="0" w:space="0" w:color="auto"/>
                                                                                                                                                                                                                                                                                                                                <w:right w:val="none" w:sz="0" w:space="0" w:color="auto"/>
                                                                                                                                                                                                                                                                                                                              </w:divBdr>
                                                                                                                                                                                                                                                                                                                              <w:divsChild>
                                                                                                                                                                                                                                                                                                                                <w:div w:id="633288586">
                                                                                                                                                                                                                                                                                                                                  <w:marLeft w:val="0"/>
                                                                                                                                                                                                                                                                                                                                  <w:marRight w:val="0"/>
                                                                                                                                                                                                                                                                                                                                  <w:marTop w:val="0"/>
                                                                                                                                                                                                                                                                                                                                  <w:marBottom w:val="0"/>
                                                                                                                                                                                                                                                                                                                                  <w:divBdr>
                                                                                                                                                                                                                                                                                                                                    <w:top w:val="none" w:sz="0" w:space="0" w:color="auto"/>
                                                                                                                                                                                                                                                                                                                                    <w:left w:val="none" w:sz="0" w:space="0" w:color="auto"/>
                                                                                                                                                                                                                                                                                                                                    <w:bottom w:val="none" w:sz="0" w:space="0" w:color="auto"/>
                                                                                                                                                                                                                                                                                                                                    <w:right w:val="none" w:sz="0" w:space="0" w:color="auto"/>
                                                                                                                                                                                                                                                                                                                                  </w:divBdr>
                                                                                                                                                                                                                                                                                                                                  <w:divsChild>
                                                                                                                                                                                                                                                                                                                                    <w:div w:id="595477197">
                                                                                                                                                                                                                                                                                                                                      <w:marLeft w:val="0"/>
                                                                                                                                                                                                                                                                                                                                      <w:marRight w:val="0"/>
                                                                                                                                                                                                                                                                                                                                      <w:marTop w:val="0"/>
                                                                                                                                                                                                                                                                                                                                      <w:marBottom w:val="0"/>
                                                                                                                                                                                                                                                                                                                                      <w:divBdr>
                                                                                                                                                                                                                                                                                                                                        <w:top w:val="none" w:sz="0" w:space="0" w:color="auto"/>
                                                                                                                                                                                                                                                                                                                                        <w:left w:val="none" w:sz="0" w:space="0" w:color="auto"/>
                                                                                                                                                                                                                                                                                                                                        <w:bottom w:val="none" w:sz="0" w:space="0" w:color="auto"/>
                                                                                                                                                                                                                                                                                                                                        <w:right w:val="none" w:sz="0" w:space="0" w:color="auto"/>
                                                                                                                                                                                                                                                                                                                                      </w:divBdr>
                                                                                                                                                                                                                                                                                                                                      <w:divsChild>
                                                                                                                                                                                                                                                                                                                                        <w:div w:id="120809240">
                                                                                                                                                                                                                                                                                                                                          <w:marLeft w:val="0"/>
                                                                                                                                                                                                                                                                                                                                          <w:marRight w:val="0"/>
                                                                                                                                                                                                                                                                                                                                          <w:marTop w:val="0"/>
                                                                                                                                                                                                                                                                                                                                          <w:marBottom w:val="0"/>
                                                                                                                                                                                                                                                                                                                                          <w:divBdr>
                                                                                                                                                                                                                                                                                                                                            <w:top w:val="none" w:sz="0" w:space="0" w:color="auto"/>
                                                                                                                                                                                                                                                                                                                                            <w:left w:val="none" w:sz="0" w:space="0" w:color="auto"/>
                                                                                                                                                                                                                                                                                                                                            <w:bottom w:val="none" w:sz="0" w:space="0" w:color="auto"/>
                                                                                                                                                                                                                                                                                                                                            <w:right w:val="none" w:sz="0" w:space="0" w:color="auto"/>
                                                                                                                                                                                                                                                                                                                                          </w:divBdr>
                                                                                                                                                                                                                                                                                                                                          <w:divsChild>
                                                                                                                                                                                                                                                                                                                                            <w:div w:id="474025981">
                                                                                                                                                                                                                                                                                                                                              <w:marLeft w:val="0"/>
                                                                                                                                                                                                                                                                                                                                              <w:marRight w:val="0"/>
                                                                                                                                                                                                                                                                                                                                              <w:marTop w:val="0"/>
                                                                                                                                                                                                                                                                                                                                              <w:marBottom w:val="0"/>
                                                                                                                                                                                                                                                                                                                                              <w:divBdr>
                                                                                                                                                                                                                                                                                                                                                <w:top w:val="none" w:sz="0" w:space="0" w:color="auto"/>
                                                                                                                                                                                                                                                                                                                                                <w:left w:val="none" w:sz="0" w:space="0" w:color="auto"/>
                                                                                                                                                                                                                                                                                                                                                <w:bottom w:val="none" w:sz="0" w:space="0" w:color="auto"/>
                                                                                                                                                                                                                                                                                                                                                <w:right w:val="none" w:sz="0" w:space="0" w:color="auto"/>
                                                                                                                                                                                                                                                                                                                                              </w:divBdr>
                                                                                                                                                                                                                                                                                                                                              <w:divsChild>
                                                                                                                                                                                                                                                                                                                                                <w:div w:id="236281351">
                                                                                                                                                                                                                                                                                                                                                  <w:marLeft w:val="0"/>
                                                                                                                                                                                                                                                                                                                                                  <w:marRight w:val="0"/>
                                                                                                                                                                                                                                                                                                                                                  <w:marTop w:val="0"/>
                                                                                                                                                                                                                                                                                                                                                  <w:marBottom w:val="0"/>
                                                                                                                                                                                                                                                                                                                                                  <w:divBdr>
                                                                                                                                                                                                                                                                                                                                                    <w:top w:val="none" w:sz="0" w:space="0" w:color="auto"/>
                                                                                                                                                                                                                                                                                                                                                    <w:left w:val="none" w:sz="0" w:space="0" w:color="auto"/>
                                                                                                                                                                                                                                                                                                                                                    <w:bottom w:val="none" w:sz="0" w:space="0" w:color="auto"/>
                                                                                                                                                                                                                                                                                                                                                    <w:right w:val="none" w:sz="0" w:space="0" w:color="auto"/>
                                                                                                                                                                                                                                                                                                                                                  </w:divBdr>
                                                                                                                                                                                                                                                                                                                                                  <w:divsChild>
                                                                                                                                                                                                                                                                                                                                                    <w:div w:id="1771004586">
                                                                                                                                                                                                                                                                                                                                                      <w:marLeft w:val="0"/>
                                                                                                                                                                                                                                                                                                                                                      <w:marRight w:val="0"/>
                                                                                                                                                                                                                                                                                                                                                      <w:marTop w:val="0"/>
                                                                                                                                                                                                                                                                                                                                                      <w:marBottom w:val="0"/>
                                                                                                                                                                                                                                                                                                                                                      <w:divBdr>
                                                                                                                                                                                                                                                                                                                                                        <w:top w:val="none" w:sz="0" w:space="0" w:color="auto"/>
                                                                                                                                                                                                                                                                                                                                                        <w:left w:val="none" w:sz="0" w:space="0" w:color="auto"/>
                                                                                                                                                                                                                                                                                                                                                        <w:bottom w:val="none" w:sz="0" w:space="0" w:color="auto"/>
                                                                                                                                                                                                                                                                                                                                                        <w:right w:val="none" w:sz="0" w:space="0" w:color="auto"/>
                                                                                                                                                                                                                                                                                                                                                      </w:divBdr>
                                                                                                                                                                                                                                                                                                                                                      <w:divsChild>
                                                                                                                                                                                                                                                                                                                                                        <w:div w:id="2115124840">
                                                                                                                                                                                                                                                                                                                                                          <w:marLeft w:val="0"/>
                                                                                                                                                                                                                                                                                                                                                          <w:marRight w:val="0"/>
                                                                                                                                                                                                                                                                                                                                                          <w:marTop w:val="0"/>
                                                                                                                                                                                                                                                                                                                                                          <w:marBottom w:val="0"/>
                                                                                                                                                                                                                                                                                                                                                          <w:divBdr>
                                                                                                                                                                                                                                                                                                                                                            <w:top w:val="none" w:sz="0" w:space="0" w:color="auto"/>
                                                                                                                                                                                                                                                                                                                                                            <w:left w:val="none" w:sz="0" w:space="0" w:color="auto"/>
                                                                                                                                                                                                                                                                                                                                                            <w:bottom w:val="none" w:sz="0" w:space="0" w:color="auto"/>
                                                                                                                                                                                                                                                                                                                                                            <w:right w:val="none" w:sz="0" w:space="0" w:color="auto"/>
                                                                                                                                                                                                                                                                                                                                                          </w:divBdr>
                                                                                                                                                                                                                                                                                                                                                          <w:divsChild>
                                                                                                                                                                                                                                                                                                                                                            <w:div w:id="641496460">
                                                                                                                                                                                                                                                                                                                                                              <w:marLeft w:val="0"/>
                                                                                                                                                                                                                                                                                                                                                              <w:marRight w:val="0"/>
                                                                                                                                                                                                                                                                                                                                                              <w:marTop w:val="0"/>
                                                                                                                                                                                                                                                                                                                                                              <w:marBottom w:val="0"/>
                                                                                                                                                                                                                                                                                                                                                              <w:divBdr>
                                                                                                                                                                                                                                                                                                                                                                <w:top w:val="none" w:sz="0" w:space="0" w:color="auto"/>
                                                                                                                                                                                                                                                                                                                                                                <w:left w:val="none" w:sz="0" w:space="0" w:color="auto"/>
                                                                                                                                                                                                                                                                                                                                                                <w:bottom w:val="none" w:sz="0" w:space="0" w:color="auto"/>
                                                                                                                                                                                                                                                                                                                                                                <w:right w:val="none" w:sz="0" w:space="0" w:color="auto"/>
                                                                                                                                                                                                                                                                                                                                                              </w:divBdr>
                                                                                                                                                                                                                                                                                                                                                              <w:divsChild>
                                                                                                                                                                                                                                                                                                                                                                <w:div w:id="290669222">
                                                                                                                                                                                                                                                                                                                                                                  <w:marLeft w:val="0"/>
                                                                                                                                                                                                                                                                                                                                                                  <w:marRight w:val="0"/>
                                                                                                                                                                                                                                                                                                                                                                  <w:marTop w:val="0"/>
                                                                                                                                                                                                                                                                                                                                                                  <w:marBottom w:val="0"/>
                                                                                                                                                                                                                                                                                                                                                                  <w:divBdr>
                                                                                                                                                                                                                                                                                                                                                                    <w:top w:val="none" w:sz="0" w:space="0" w:color="auto"/>
                                                                                                                                                                                                                                                                                                                                                                    <w:left w:val="none" w:sz="0" w:space="0" w:color="auto"/>
                                                                                                                                                                                                                                                                                                                                                                    <w:bottom w:val="none" w:sz="0" w:space="0" w:color="auto"/>
                                                                                                                                                                                                                                                                                                                                                                    <w:right w:val="none" w:sz="0" w:space="0" w:color="auto"/>
                                                                                                                                                                                                                                                                                                                                                                  </w:divBdr>
                                                                                                                                                                                                                                                                                                                                                                  <w:divsChild>
                                                                                                                                                                                                                                                                                                                                                                    <w:div w:id="1961953605">
                                                                                                                                                                                                                                                                                                                                                                      <w:marLeft w:val="0"/>
                                                                                                                                                                                                                                                                                                                                                                      <w:marRight w:val="0"/>
                                                                                                                                                                                                                                                                                                                                                                      <w:marTop w:val="0"/>
                                                                                                                                                                                                                                                                                                                                                                      <w:marBottom w:val="0"/>
                                                                                                                                                                                                                                                                                                                                                                      <w:divBdr>
                                                                                                                                                                                                                                                                                                                                                                        <w:top w:val="none" w:sz="0" w:space="0" w:color="auto"/>
                                                                                                                                                                                                                                                                                                                                                                        <w:left w:val="none" w:sz="0" w:space="0" w:color="auto"/>
                                                                                                                                                                                                                                                                                                                                                                        <w:bottom w:val="none" w:sz="0" w:space="0" w:color="auto"/>
                                                                                                                                                                                                                                                                                                                                                                        <w:right w:val="none" w:sz="0" w:space="0" w:color="auto"/>
                                                                                                                                                                                                                                                                                                                                                                      </w:divBdr>
                                                                                                                                                                                                                                                                                                                                                                      <w:divsChild>
                                                                                                                                                                                                                                                                                                                                                                        <w:div w:id="673386381">
                                                                                                                                                                                                                                                                                                                                                                          <w:marLeft w:val="0"/>
                                                                                                                                                                                                                                                                                                                                                                          <w:marRight w:val="0"/>
                                                                                                                                                                                                                                                                                                                                                                          <w:marTop w:val="0"/>
                                                                                                                                                                                                                                                                                                                                                                          <w:marBottom w:val="0"/>
                                                                                                                                                                                                                                                                                                                                                                          <w:divBdr>
                                                                                                                                                                                                                                                                                                                                                                            <w:top w:val="none" w:sz="0" w:space="0" w:color="auto"/>
                                                                                                                                                                                                                                                                                                                                                                            <w:left w:val="none" w:sz="0" w:space="0" w:color="auto"/>
                                                                                                                                                                                                                                                                                                                                                                            <w:bottom w:val="none" w:sz="0" w:space="0" w:color="auto"/>
                                                                                                                                                                                                                                                                                                                                                                            <w:right w:val="none" w:sz="0" w:space="0" w:color="auto"/>
                                                                                                                                                                                                                                                                                                                                                                          </w:divBdr>
                                                                                                                                                                                                                                                                                                                                                                          <w:divsChild>
                                                                                                                                                                                                                                                                                                                                                                            <w:div w:id="1275475743">
                                                                                                                                                                                                                                                                                                                                                                              <w:marLeft w:val="0"/>
                                                                                                                                                                                                                                                                                                                                                                              <w:marRight w:val="0"/>
                                                                                                                                                                                                                                                                                                                                                                              <w:marTop w:val="0"/>
                                                                                                                                                                                                                                                                                                                                                                              <w:marBottom w:val="0"/>
                                                                                                                                                                                                                                                                                                                                                                              <w:divBdr>
                                                                                                                                                                                                                                                                                                                                                                                <w:top w:val="none" w:sz="0" w:space="0" w:color="auto"/>
                                                                                                                                                                                                                                                                                                                                                                                <w:left w:val="none" w:sz="0" w:space="0" w:color="auto"/>
                                                                                                                                                                                                                                                                                                                                                                                <w:bottom w:val="none" w:sz="0" w:space="0" w:color="auto"/>
                                                                                                                                                                                                                                                                                                                                                                                <w:right w:val="none" w:sz="0" w:space="0" w:color="auto"/>
                                                                                                                                                                                                                                                                                                                                                                              </w:divBdr>
                                                                                                                                                                                                                                                                                                                                                                              <w:divsChild>
                                                                                                                                                                                                                                                                                                                                                                                <w:div w:id="1439254947">
                                                                                                                                                                                                                                                                                                                                                                                  <w:marLeft w:val="0"/>
                                                                                                                                                                                                                                                                                                                                                                                  <w:marRight w:val="0"/>
                                                                                                                                                                                                                                                                                                                                                                                  <w:marTop w:val="0"/>
                                                                                                                                                                                                                                                                                                                                                                                  <w:marBottom w:val="0"/>
                                                                                                                                                                                                                                                                                                                                                                                  <w:divBdr>
                                                                                                                                                                                                                                                                                                                                                                                    <w:top w:val="none" w:sz="0" w:space="0" w:color="auto"/>
                                                                                                                                                                                                                                                                                                                                                                                    <w:left w:val="none" w:sz="0" w:space="0" w:color="auto"/>
                                                                                                                                                                                                                                                                                                                                                                                    <w:bottom w:val="none" w:sz="0" w:space="0" w:color="auto"/>
                                                                                                                                                                                                                                                                                                                                                                                    <w:right w:val="none" w:sz="0" w:space="0" w:color="auto"/>
                                                                                                                                                                                                                                                                                                                                                                                  </w:divBdr>
                                                                                                                                                                                                                                                                                                                                                                                  <w:divsChild>
                                                                                                                                                                                                                                                                                                                                                                                    <w:div w:id="602032577">
                                                                                                                                                                                                                                                                                                                                                                                      <w:marLeft w:val="0"/>
                                                                                                                                                                                                                                                                                                                                                                                      <w:marRight w:val="0"/>
                                                                                                                                                                                                                                                                                                                                                                                      <w:marTop w:val="0"/>
                                                                                                                                                                                                                                                                                                                                                                                      <w:marBottom w:val="0"/>
                                                                                                                                                                                                                                                                                                                                                                                      <w:divBdr>
                                                                                                                                                                                                                                                                                                                                                                                        <w:top w:val="none" w:sz="0" w:space="0" w:color="auto"/>
                                                                                                                                                                                                                                                                                                                                                                                        <w:left w:val="none" w:sz="0" w:space="0" w:color="auto"/>
                                                                                                                                                                                                                                                                                                                                                                                        <w:bottom w:val="none" w:sz="0" w:space="0" w:color="auto"/>
                                                                                                                                                                                                                                                                                                                                                                                        <w:right w:val="none" w:sz="0" w:space="0" w:color="auto"/>
                                                                                                                                                                                                                                                                                                                                                                                      </w:divBdr>
                                                                                                                                                                                                                                                                                                                                                                                      <w:divsChild>
                                                                                                                                                                                                                                                                                                                                                                                        <w:div w:id="1087848956">
                                                                                                                                                                                                                                                                                                                                                                                          <w:marLeft w:val="0"/>
                                                                                                                                                                                                                                                                                                                                                                                          <w:marRight w:val="0"/>
                                                                                                                                                                                                                                                                                                                                                                                          <w:marTop w:val="0"/>
                                                                                                                                                                                                                                                                                                                                                                                          <w:marBottom w:val="0"/>
                                                                                                                                                                                                                                                                                                                                                                                          <w:divBdr>
                                                                                                                                                                                                                                                                                                                                                                                            <w:top w:val="none" w:sz="0" w:space="0" w:color="auto"/>
                                                                                                                                                                                                                                                                                                                                                                                            <w:left w:val="none" w:sz="0" w:space="0" w:color="auto"/>
                                                                                                                                                                                                                                                                                                                                                                                            <w:bottom w:val="none" w:sz="0" w:space="0" w:color="auto"/>
                                                                                                                                                                                                                                                                                                                                                                                            <w:right w:val="none" w:sz="0" w:space="0" w:color="auto"/>
                                                                                                                                                                                                                                                                                                                                                                                          </w:divBdr>
                                                                                                                                                                                                                                                                                                                                                                                          <w:divsChild>
                                                                                                                                                                                                                                                                                                                                                                                            <w:div w:id="1846556949">
                                                                                                                                                                                                                                                                                                                                                                                              <w:marLeft w:val="0"/>
                                                                                                                                                                                                                                                                                                                                                                                              <w:marRight w:val="0"/>
                                                                                                                                                                                                                                                                                                                                                                                              <w:marTop w:val="0"/>
                                                                                                                                                                                                                                                                                                                                                                                              <w:marBottom w:val="0"/>
                                                                                                                                                                                                                                                                                                                                                                                              <w:divBdr>
                                                                                                                                                                                                                                                                                                                                                                                                <w:top w:val="none" w:sz="0" w:space="0" w:color="auto"/>
                                                                                                                                                                                                                                                                                                                                                                                                <w:left w:val="none" w:sz="0" w:space="0" w:color="auto"/>
                                                                                                                                                                                                                                                                                                                                                                                                <w:bottom w:val="none" w:sz="0" w:space="0" w:color="auto"/>
                                                                                                                                                                                                                                                                                                                                                                                                <w:right w:val="none" w:sz="0" w:space="0" w:color="auto"/>
                                                                                                                                                                                                                                                                                                                                                                                              </w:divBdr>
                                                                                                                                                                                                                                                                                                                                                                                              <w:divsChild>
                                                                                                                                                                                                                                                                                                                                                                                                <w:div w:id="1248995861">
                                                                                                                                                                                                                                                                                                                                                                                                  <w:marLeft w:val="0"/>
                                                                                                                                                                                                                                                                                                                                                                                                  <w:marRight w:val="0"/>
                                                                                                                                                                                                                                                                                                                                                                                                  <w:marTop w:val="0"/>
                                                                                                                                                                                                                                                                                                                                                                                                  <w:marBottom w:val="0"/>
                                                                                                                                                                                                                                                                                                                                                                                                  <w:divBdr>
                                                                                                                                                                                                                                                                                                                                                                                                    <w:top w:val="none" w:sz="0" w:space="0" w:color="auto"/>
                                                                                                                                                                                                                                                                                                                                                                                                    <w:left w:val="none" w:sz="0" w:space="0" w:color="auto"/>
                                                                                                                                                                                                                                                                                                                                                                                                    <w:bottom w:val="none" w:sz="0" w:space="0" w:color="auto"/>
                                                                                                                                                                                                                                                                                                                                                                                                    <w:right w:val="none" w:sz="0" w:space="0" w:color="auto"/>
                                                                                                                                                                                                                                                                                                                                                                                                  </w:divBdr>
                                                                                                                                                                                                                                                                                                                                                                                                  <w:divsChild>
                                                                                                                                                                                                                                                                                                                                                                                                    <w:div w:id="1694072290">
                                                                                                                                                                                                                                                                                                                                                                                                      <w:marLeft w:val="0"/>
                                                                                                                                                                                                                                                                                                                                                                                                      <w:marRight w:val="0"/>
                                                                                                                                                                                                                                                                                                                                                                                                      <w:marTop w:val="0"/>
                                                                                                                                                                                                                                                                                                                                                                                                      <w:marBottom w:val="0"/>
                                                                                                                                                                                                                                                                                                                                                                                                      <w:divBdr>
                                                                                                                                                                                                                                                                                                                                                                                                        <w:top w:val="none" w:sz="0" w:space="0" w:color="auto"/>
                                                                                                                                                                                                                                                                                                                                                                                                        <w:left w:val="none" w:sz="0" w:space="0" w:color="auto"/>
                                                                                                                                                                                                                                                                                                                                                                                                        <w:bottom w:val="none" w:sz="0" w:space="0" w:color="auto"/>
                                                                                                                                                                                                                                                                                                                                                                                                        <w:right w:val="none" w:sz="0" w:space="0" w:color="auto"/>
                                                                                                                                                                                                                                                                                                                                                                                                      </w:divBdr>
                                                                                                                                                                                                                                                                                                                                                                                                      <w:divsChild>
                                                                                                                                                                                                                                                                                                                                                                                                        <w:div w:id="1160462871">
                                                                                                                                                                                                                                                                                                                                                                                                          <w:marLeft w:val="0"/>
                                                                                                                                                                                                                                                                                                                                                                                                          <w:marRight w:val="0"/>
                                                                                                                                                                                                                                                                                                                                                                                                          <w:marTop w:val="0"/>
                                                                                                                                                                                                                                                                                                                                                                                                          <w:marBottom w:val="0"/>
                                                                                                                                                                                                                                                                                                                                                                                                          <w:divBdr>
                                                                                                                                                                                                                                                                                                                                                                                                            <w:top w:val="none" w:sz="0" w:space="0" w:color="auto"/>
                                                                                                                                                                                                                                                                                                                                                                                                            <w:left w:val="none" w:sz="0" w:space="0" w:color="auto"/>
                                                                                                                                                                                                                                                                                                                                                                                                            <w:bottom w:val="none" w:sz="0" w:space="0" w:color="auto"/>
                                                                                                                                                                                                                                                                                                                                                                                                            <w:right w:val="none" w:sz="0" w:space="0" w:color="auto"/>
                                                                                                                                                                                                                                                                                                                                                                                                          </w:divBdr>
                                                                                                                                                                                                                                                                                                                                                                                                          <w:divsChild>
                                                                                                                                                                                                                                                                                                                                                                                                            <w:div w:id="565335195">
                                                                                                                                                                                                                                                                                                                                                                                                              <w:marLeft w:val="0"/>
                                                                                                                                                                                                                                                                                                                                                                                                              <w:marRight w:val="0"/>
                                                                                                                                                                                                                                                                                                                                                                                                              <w:marTop w:val="0"/>
                                                                                                                                                                                                                                                                                                                                                                                                              <w:marBottom w:val="0"/>
                                                                                                                                                                                                                                                                                                                                                                                                              <w:divBdr>
                                                                                                                                                                                                                                                                                                                                                                                                                <w:top w:val="none" w:sz="0" w:space="0" w:color="auto"/>
                                                                                                                                                                                                                                                                                                                                                                                                                <w:left w:val="none" w:sz="0" w:space="0" w:color="auto"/>
                                                                                                                                                                                                                                                                                                                                                                                                                <w:bottom w:val="none" w:sz="0" w:space="0" w:color="auto"/>
                                                                                                                                                                                                                                                                                                                                                                                                                <w:right w:val="none" w:sz="0" w:space="0" w:color="auto"/>
                                                                                                                                                                                                                                                                                                                                                                                                              </w:divBdr>
                                                                                                                                                                                                                                                                                                                                                                                                              <w:divsChild>
                                                                                                                                                                                                                                                                                                                                                                                                                <w:div w:id="78991390">
                                                                                                                                                                                                                                                                                                                                                                                                                  <w:marLeft w:val="0"/>
                                                                                                                                                                                                                                                                                                                                                                                                                  <w:marRight w:val="0"/>
                                                                                                                                                                                                                                                                                                                                                                                                                  <w:marTop w:val="0"/>
                                                                                                                                                                                                                                                                                                                                                                                                                  <w:marBottom w:val="0"/>
                                                                                                                                                                                                                                                                                                                                                                                                                  <w:divBdr>
                                                                                                                                                                                                                                                                                                                                                                                                                    <w:top w:val="none" w:sz="0" w:space="0" w:color="auto"/>
                                                                                                                                                                                                                                                                                                                                                                                                                    <w:left w:val="none" w:sz="0" w:space="0" w:color="auto"/>
                                                                                                                                                                                                                                                                                                                                                                                                                    <w:bottom w:val="none" w:sz="0" w:space="0" w:color="auto"/>
                                                                                                                                                                                                                                                                                                                                                                                                                    <w:right w:val="none" w:sz="0" w:space="0" w:color="auto"/>
                                                                                                                                                                                                                                                                                                                                                                                                                  </w:divBdr>
                                                                                                                                                                                                                                                                                                                                                                                                                  <w:divsChild>
                                                                                                                                                                                                                                                                                                                                                                                                                    <w:div w:id="1847135074">
                                                                                                                                                                                                                                                                                                                                                                                                                      <w:marLeft w:val="0"/>
                                                                                                                                                                                                                                                                                                                                                                                                                      <w:marRight w:val="0"/>
                                                                                                                                                                                                                                                                                                                                                                                                                      <w:marTop w:val="0"/>
                                                                                                                                                                                                                                                                                                                                                                                                                      <w:marBottom w:val="0"/>
                                                                                                                                                                                                                                                                                                                                                                                                                      <w:divBdr>
                                                                                                                                                                                                                                                                                                                                                                                                                        <w:top w:val="none" w:sz="0" w:space="0" w:color="auto"/>
                                                                                                                                                                                                                                                                                                                                                                                                                        <w:left w:val="none" w:sz="0" w:space="0" w:color="auto"/>
                                                                                                                                                                                                                                                                                                                                                                                                                        <w:bottom w:val="none" w:sz="0" w:space="0" w:color="auto"/>
                                                                                                                                                                                                                                                                                                                                                                                                                        <w:right w:val="none" w:sz="0" w:space="0" w:color="auto"/>
                                                                                                                                                                                                                                                                                                                                                                                                                      </w:divBdr>
                                                                                                                                                                                                                                                                                                                                                                                                                      <w:divsChild>
                                                                                                                                                                                                                                                                                                                                                                                                                        <w:div w:id="14965259">
                                                                                                                                                                                                                                                                                                                                                                                                                          <w:marLeft w:val="0"/>
                                                                                                                                                                                                                                                                                                                                                                                                                          <w:marRight w:val="0"/>
                                                                                                                                                                                                                                                                                                                                                                                                                          <w:marTop w:val="0"/>
                                                                                                                                                                                                                                                                                                                                                                                                                          <w:marBottom w:val="0"/>
                                                                                                                                                                                                                                                                                                                                                                                                                          <w:divBdr>
                                                                                                                                                                                                                                                                                                                                                                                                                            <w:top w:val="none" w:sz="0" w:space="0" w:color="auto"/>
                                                                                                                                                                                                                                                                                                                                                                                                                            <w:left w:val="none" w:sz="0" w:space="0" w:color="auto"/>
                                                                                                                                                                                                                                                                                                                                                                                                                            <w:bottom w:val="none" w:sz="0" w:space="0" w:color="auto"/>
                                                                                                                                                                                                                                                                                                                                                                                                                            <w:right w:val="none" w:sz="0" w:space="0" w:color="auto"/>
                                                                                                                                                                                                                                                                                                                                                                                                                          </w:divBdr>
                                                                                                                                                                                                                                                                                                                                                                                                                          <w:divsChild>
                                                                                                                                                                                                                                                                                                                                                                                                                            <w:div w:id="39742719">
                                                                                                                                                                                                                                                                                                                                                                                                                              <w:marLeft w:val="0"/>
                                                                                                                                                                                                                                                                                                                                                                                                                              <w:marRight w:val="0"/>
                                                                                                                                                                                                                                                                                                                                                                                                                              <w:marTop w:val="0"/>
                                                                                                                                                                                                                                                                                                                                                                                                                              <w:marBottom w:val="0"/>
                                                                                                                                                                                                                                                                                                                                                                                                                              <w:divBdr>
                                                                                                                                                                                                                                                                                                                                                                                                                                <w:top w:val="none" w:sz="0" w:space="0" w:color="auto"/>
                                                                                                                                                                                                                                                                                                                                                                                                                                <w:left w:val="none" w:sz="0" w:space="0" w:color="auto"/>
                                                                                                                                                                                                                                                                                                                                                                                                                                <w:bottom w:val="none" w:sz="0" w:space="0" w:color="auto"/>
                                                                                                                                                                                                                                                                                                                                                                                                                                <w:right w:val="none" w:sz="0" w:space="0" w:color="auto"/>
                                                                                                                                                                                                                                                                                                                                                                                                                              </w:divBdr>
                                                                                                                                                                                                                                                                                                                                                                                                                              <w:divsChild>
                                                                                                                                                                                                                                                                                                                                                                                                                                <w:div w:id="1854177163">
                                                                                                                                                                                                                                                                                                                                                                                                                                  <w:marLeft w:val="0"/>
                                                                                                                                                                                                                                                                                                                                                                                                                                  <w:marRight w:val="0"/>
                                                                                                                                                                                                                                                                                                                                                                                                                                  <w:marTop w:val="0"/>
                                                                                                                                                                                                                                                                                                                                                                                                                                  <w:marBottom w:val="0"/>
                                                                                                                                                                                                                                                                                                                                                                                                                                  <w:divBdr>
                                                                                                                                                                                                                                                                                                                                                                                                                                    <w:top w:val="none" w:sz="0" w:space="0" w:color="auto"/>
                                                                                                                                                                                                                                                                                                                                                                                                                                    <w:left w:val="none" w:sz="0" w:space="0" w:color="auto"/>
                                                                                                                                                                                                                                                                                                                                                                                                                                    <w:bottom w:val="none" w:sz="0" w:space="0" w:color="auto"/>
                                                                                                                                                                                                                                                                                                                                                                                                                                    <w:right w:val="none" w:sz="0" w:space="0" w:color="auto"/>
                                                                                                                                                                                                                                                                                                                                                                                                                                  </w:divBdr>
                                                                                                                                                                                                                                                                                                                                                                                                                                  <w:divsChild>
                                                                                                                                                                                                                                                                                                                                                                                                                                    <w:div w:id="324628199">
                                                                                                                                                                                                                                                                                                                                                                                                                                      <w:marLeft w:val="0"/>
                                                                                                                                                                                                                                                                                                                                                                                                                                      <w:marRight w:val="0"/>
                                                                                                                                                                                                                                                                                                                                                                                                                                      <w:marTop w:val="0"/>
                                                                                                                                                                                                                                                                                                                                                                                                                                      <w:marBottom w:val="0"/>
                                                                                                                                                                                                                                                                                                                                                                                                                                      <w:divBdr>
                                                                                                                                                                                                                                                                                                                                                                                                                                        <w:top w:val="none" w:sz="0" w:space="0" w:color="auto"/>
                                                                                                                                                                                                                                                                                                                                                                                                                                        <w:left w:val="none" w:sz="0" w:space="0" w:color="auto"/>
                                                                                                                                                                                                                                                                                                                                                                                                                                        <w:bottom w:val="none" w:sz="0" w:space="0" w:color="auto"/>
                                                                                                                                                                                                                                                                                                                                                                                                                                        <w:right w:val="none" w:sz="0" w:space="0" w:color="auto"/>
                                                                                                                                                                                                                                                                                                                                                                                                                                      </w:divBdr>
                                                                                                                                                                                                                                                                                                                                                                                                                                      <w:divsChild>
                                                                                                                                                                                                                                                                                                                                                                                                                                        <w:div w:id="1944604163">
                                                                                                                                                                                                                                                                                                                                                                                                                                          <w:marLeft w:val="0"/>
                                                                                                                                                                                                                                                                                                                                                                                                                                          <w:marRight w:val="0"/>
                                                                                                                                                                                                                                                                                                                                                                                                                                          <w:marTop w:val="0"/>
                                                                                                                                                                                                                                                                                                                                                                                                                                          <w:marBottom w:val="0"/>
                                                                                                                                                                                                                                                                                                                                                                                                                                          <w:divBdr>
                                                                                                                                                                                                                                                                                                                                                                                                                                            <w:top w:val="none" w:sz="0" w:space="0" w:color="auto"/>
                                                                                                                                                                                                                                                                                                                                                                                                                                            <w:left w:val="none" w:sz="0" w:space="0" w:color="auto"/>
                                                                                                                                                                                                                                                                                                                                                                                                                                            <w:bottom w:val="none" w:sz="0" w:space="0" w:color="auto"/>
                                                                                                                                                                                                                                                                                                                                                                                                                                            <w:right w:val="none" w:sz="0" w:space="0" w:color="auto"/>
                                                                                                                                                                                                                                                                                                                                                                                                                                          </w:divBdr>
                                                                                                                                                                                                                                                                                                                                                                                                                                          <w:divsChild>
                                                                                                                                                                                                                                                                                                                                                                                                                                            <w:div w:id="1099444292">
                                                                                                                                                                                                                                                                                                                                                                                                                                              <w:marLeft w:val="0"/>
                                                                                                                                                                                                                                                                                                                                                                                                                                              <w:marRight w:val="0"/>
                                                                                                                                                                                                                                                                                                                                                                                                                                              <w:marTop w:val="0"/>
                                                                                                                                                                                                                                                                                                                                                                                                                                              <w:marBottom w:val="0"/>
                                                                                                                                                                                                                                                                                                                                                                                                                                              <w:divBdr>
                                                                                                                                                                                                                                                                                                                                                                                                                                                <w:top w:val="none" w:sz="0" w:space="0" w:color="auto"/>
                                                                                                                                                                                                                                                                                                                                                                                                                                                <w:left w:val="none" w:sz="0" w:space="0" w:color="auto"/>
                                                                                                                                                                                                                                                                                                                                                                                                                                                <w:bottom w:val="none" w:sz="0" w:space="0" w:color="auto"/>
                                                                                                                                                                                                                                                                                                                                                                                                                                                <w:right w:val="none" w:sz="0" w:space="0" w:color="auto"/>
                                                                                                                                                                                                                                                                                                                                                                                                                                              </w:divBdr>
                                                                                                                                                                                                                                                                                                                                                                                                                                              <w:divsChild>
                                                                                                                                                                                                                                                                                                                                                                                                                                                <w:div w:id="1349868443">
                                                                                                                                                                                                                                                                                                                                                                                                                                                  <w:marLeft w:val="0"/>
                                                                                                                                                                                                                                                                                                                                                                                                                                                  <w:marRight w:val="0"/>
                                                                                                                                                                                                                                                                                                                                                                                                                                                  <w:marTop w:val="0"/>
                                                                                                                                                                                                                                                                                                                                                                                                                                                  <w:marBottom w:val="0"/>
                                                                                                                                                                                                                                                                                                                                                                                                                                                  <w:divBdr>
                                                                                                                                                                                                                                                                                                                                                                                                                                                    <w:top w:val="none" w:sz="0" w:space="0" w:color="auto"/>
                                                                                                                                                                                                                                                                                                                                                                                                                                                    <w:left w:val="none" w:sz="0" w:space="0" w:color="auto"/>
                                                                                                                                                                                                                                                                                                                                                                                                                                                    <w:bottom w:val="none" w:sz="0" w:space="0" w:color="auto"/>
                                                                                                                                                                                                                                                                                                                                                                                                                                                    <w:right w:val="none" w:sz="0" w:space="0" w:color="auto"/>
                                                                                                                                                                                                                                                                                                                                                                                                                                                  </w:divBdr>
                                                                                                                                                                                                                                                                                                                                                                                                                                                  <w:divsChild>
                                                                                                                                                                                                                                                                                                                                                                                                                                                    <w:div w:id="360667231">
                                                                                                                                                                                                                                                                                                                                                                                                                                                      <w:marLeft w:val="0"/>
                                                                                                                                                                                                                                                                                                                                                                                                                                                      <w:marRight w:val="0"/>
                                                                                                                                                                                                                                                                                                                                                                                                                                                      <w:marTop w:val="0"/>
                                                                                                                                                                                                                                                                                                                                                                                                                                                      <w:marBottom w:val="0"/>
                                                                                                                                                                                                                                                                                                                                                                                                                                                      <w:divBdr>
                                                                                                                                                                                                                                                                                                                                                                                                                                                        <w:top w:val="none" w:sz="0" w:space="0" w:color="auto"/>
                                                                                                                                                                                                                                                                                                                                                                                                                                                        <w:left w:val="none" w:sz="0" w:space="0" w:color="auto"/>
                                                                                                                                                                                                                                                                                                                                                                                                                                                        <w:bottom w:val="none" w:sz="0" w:space="0" w:color="auto"/>
                                                                                                                                                                                                                                                                                                                                                                                                                                                        <w:right w:val="none" w:sz="0" w:space="0" w:color="auto"/>
                                                                                                                                                                                                                                                                                                                                                                                                                                                      </w:divBdr>
                                                                                                                                                                                                                                                                                                                                                                                                                                                      <w:divsChild>
                                                                                                                                                                                                                                                                                                                                                                                                                                                        <w:div w:id="1364355852">
                                                                                                                                                                                                                                                                                                                                                                                                                                                          <w:marLeft w:val="0"/>
                                                                                                                                                                                                                                                                                                                                                                                                                                                          <w:marRight w:val="0"/>
                                                                                                                                                                                                                                                                                                                                                                                                                                                          <w:marTop w:val="0"/>
                                                                                                                                                                                                                                                                                                                                                                                                                                                          <w:marBottom w:val="0"/>
                                                                                                                                                                                                                                                                                                                                                                                                                                                          <w:divBdr>
                                                                                                                                                                                                                                                                                                                                                                                                                                                            <w:top w:val="none" w:sz="0" w:space="0" w:color="auto"/>
                                                                                                                                                                                                                                                                                                                                                                                                                                                            <w:left w:val="none" w:sz="0" w:space="0" w:color="auto"/>
                                                                                                                                                                                                                                                                                                                                                                                                                                                            <w:bottom w:val="none" w:sz="0" w:space="0" w:color="auto"/>
                                                                                                                                                                                                                                                                                                                                                                                                                                                            <w:right w:val="none" w:sz="0" w:space="0" w:color="auto"/>
                                                                                                                                                                                                                                                                                                                                                                                                                                                          </w:divBdr>
                                                                                                                                                                                                                                                                                                                                                                                                                                                          <w:divsChild>
                                                                                                                                                                                                                                                                                                                                                                                                                                                            <w:div w:id="1036152218">
                                                                                                                                                                                                                                                                                                                                                                                                                                                              <w:marLeft w:val="0"/>
                                                                                                                                                                                                                                                                                                                                                                                                                                                              <w:marRight w:val="0"/>
                                                                                                                                                                                                                                                                                                                                                                                                                                                              <w:marTop w:val="0"/>
                                                                                                                                                                                                                                                                                                                                                                                                                                                              <w:marBottom w:val="0"/>
                                                                                                                                                                                                                                                                                                                                                                                                                                                              <w:divBdr>
                                                                                                                                                                                                                                                                                                                                                                                                                                                                <w:top w:val="none" w:sz="0" w:space="0" w:color="auto"/>
                                                                                                                                                                                                                                                                                                                                                                                                                                                                <w:left w:val="none" w:sz="0" w:space="0" w:color="auto"/>
                                                                                                                                                                                                                                                                                                                                                                                                                                                                <w:bottom w:val="none" w:sz="0" w:space="0" w:color="auto"/>
                                                                                                                                                                                                                                                                                                                                                                                                                                                                <w:right w:val="none" w:sz="0" w:space="0" w:color="auto"/>
                                                                                                                                                                                                                                                                                                                                                                                                                                                              </w:divBdr>
                                                                                                                                                                                                                                                                                                                                                                                                                                                              <w:divsChild>
                                                                                                                                                                                                                                                                                                                                                                                                                                                                <w:div w:id="846094758">
                                                                                                                                                                                                                                                                                                                                                                                                                                                                  <w:marLeft w:val="0"/>
                                                                                                                                                                                                                                                                                                                                                                                                                                                                  <w:marRight w:val="0"/>
                                                                                                                                                                                                                                                                                                                                                                                                                                                                  <w:marTop w:val="0"/>
                                                                                                                                                                                                                                                                                                                                                                                                                                                                  <w:marBottom w:val="0"/>
                                                                                                                                                                                                                                                                                                                                                                                                                                                                  <w:divBdr>
                                                                                                                                                                                                                                                                                                                                                                                                                                                                    <w:top w:val="none" w:sz="0" w:space="0" w:color="auto"/>
                                                                                                                                                                                                                                                                                                                                                                                                                                                                    <w:left w:val="none" w:sz="0" w:space="0" w:color="auto"/>
                                                                                                                                                                                                                                                                                                                                                                                                                                                                    <w:bottom w:val="none" w:sz="0" w:space="0" w:color="auto"/>
                                                                                                                                                                                                                                                                                                                                                                                                                                                                    <w:right w:val="none" w:sz="0" w:space="0" w:color="auto"/>
                                                                                                                                                                                                                                                                                                                                                                                                                                                                  </w:divBdr>
                                                                                                                                                                                                                                                                                                                                                                                                                                                                  <w:divsChild>
                                                                                                                                                                                                                                                                                                                                                                                                                                                                    <w:div w:id="1015033067">
                                                                                                                                                                                                                                                                                                                                                                                                                                                                      <w:marLeft w:val="0"/>
                                                                                                                                                                                                                                                                                                                                                                                                                                                                      <w:marRight w:val="0"/>
                                                                                                                                                                                                                                                                                                                                                                                                                                                                      <w:marTop w:val="0"/>
                                                                                                                                                                                                                                                                                                                                                                                                                                                                      <w:marBottom w:val="0"/>
                                                                                                                                                                                                                                                                                                                                                                                                                                                                      <w:divBdr>
                                                                                                                                                                                                                                                                                                                                                                                                                                                                        <w:top w:val="none" w:sz="0" w:space="0" w:color="auto"/>
                                                                                                                                                                                                                                                                                                                                                                                                                                                                        <w:left w:val="none" w:sz="0" w:space="0" w:color="auto"/>
                                                                                                                                                                                                                                                                                                                                                                                                                                                                        <w:bottom w:val="none" w:sz="0" w:space="0" w:color="auto"/>
                                                                                                                                                                                                                                                                                                                                                                                                                                                                        <w:right w:val="none" w:sz="0" w:space="0" w:color="auto"/>
                                                                                                                                                                                                                                                                                                                                                                                                                                                                      </w:divBdr>
                                                                                                                                                                                                                                                                                                                                                                                                                                                                      <w:divsChild>
                                                                                                                                                                                                                                                                                                                                                                                                                                                                        <w:div w:id="1675301831">
                                                                                                                                                                                                                                                                                                                                                                                                                                                                          <w:marLeft w:val="0"/>
                                                                                                                                                                                                                                                                                                                                                                                                                                                                          <w:marRight w:val="0"/>
                                                                                                                                                                                                                                                                                                                                                                                                                                                                          <w:marTop w:val="0"/>
                                                                                                                                                                                                                                                                                                                                                                                                                                                                          <w:marBottom w:val="0"/>
                                                                                                                                                                                                                                                                                                                                                                                                                                                                          <w:divBdr>
                                                                                                                                                                                                                                                                                                                                                                                                                                                                            <w:top w:val="none" w:sz="0" w:space="0" w:color="auto"/>
                                                                                                                                                                                                                                                                                                                                                                                                                                                                            <w:left w:val="none" w:sz="0" w:space="0" w:color="auto"/>
                                                                                                                                                                                                                                                                                                                                                                                                                                                                            <w:bottom w:val="none" w:sz="0" w:space="0" w:color="auto"/>
                                                                                                                                                                                                                                                                                                                                                                                                                                                                            <w:right w:val="none" w:sz="0" w:space="0" w:color="auto"/>
                                                                                                                                                                                                                                                                                                                                                                                                                                                                          </w:divBdr>
                                                                                                                                                                                                                                                                                                                                                                                                                                                                          <w:divsChild>
                                                                                                                                                                                                                                                                                                                                                                                                                                                                            <w:div w:id="102457527">
                                                                                                                                                                                                                                                                                                                                                                                                                                                                              <w:marLeft w:val="0"/>
                                                                                                                                                                                                                                                                                                                                                                                                                                                                              <w:marRight w:val="0"/>
                                                                                                                                                                                                                                                                                                                                                                                                                                                                              <w:marTop w:val="0"/>
                                                                                                                                                                                                                                                                                                                                                                                                                                                                              <w:marBottom w:val="0"/>
                                                                                                                                                                                                                                                                                                                                                                                                                                                                              <w:divBdr>
                                                                                                                                                                                                                                                                                                                                                                                                                                                                                <w:top w:val="none" w:sz="0" w:space="0" w:color="auto"/>
                                                                                                                                                                                                                                                                                                                                                                                                                                                                                <w:left w:val="none" w:sz="0" w:space="0" w:color="auto"/>
                                                                                                                                                                                                                                                                                                                                                                                                                                                                                <w:bottom w:val="none" w:sz="0" w:space="0" w:color="auto"/>
                                                                                                                                                                                                                                                                                                                                                                                                                                                                                <w:right w:val="none" w:sz="0" w:space="0" w:color="auto"/>
                                                                                                                                                                                                                                                                                                                                                                                                                                                                              </w:divBdr>
                                                                                                                                                                                                                                                                                                                                                                                                                                                                              <w:divsChild>
                                                                                                                                                                                                                                                                                                                                                                                                                                                                                <w:div w:id="2036543584">
                                                                                                                                                                                                                                                                                                                                                                                                                                                                                  <w:marLeft w:val="0"/>
                                                                                                                                                                                                                                                                                                                                                                                                                                                                                  <w:marRight w:val="0"/>
                                                                                                                                                                                                                                                                                                                                                                                                                                                                                  <w:marTop w:val="0"/>
                                                                                                                                                                                                                                                                                                                                                                                                                                                                                  <w:marBottom w:val="0"/>
                                                                                                                                                                                                                                                                                                                                                                                                                                                                                  <w:divBdr>
                                                                                                                                                                                                                                                                                                                                                                                                                                                                                    <w:top w:val="none" w:sz="0" w:space="0" w:color="auto"/>
                                                                                                                                                                                                                                                                                                                                                                                                                                                                                    <w:left w:val="none" w:sz="0" w:space="0" w:color="auto"/>
                                                                                                                                                                                                                                                                                                                                                                                                                                                                                    <w:bottom w:val="none" w:sz="0" w:space="0" w:color="auto"/>
                                                                                                                                                                                                                                                                                                                                                                                                                                                                                    <w:right w:val="none" w:sz="0" w:space="0" w:color="auto"/>
                                                                                                                                                                                                                                                                                                                                                                                                                                                                                  </w:divBdr>
                                                                                                                                                                                                                                                                                                                                                                                                                                                                                  <w:divsChild>
                                                                                                                                                                                                                                                                                                                                                                                                                                                                                    <w:div w:id="96869339">
                                                                                                                                                                                                                                                                                                                                                                                                                                                                                      <w:marLeft w:val="0"/>
                                                                                                                                                                                                                                                                                                                                                                                                                                                                                      <w:marRight w:val="0"/>
                                                                                                                                                                                                                                                                                                                                                                                                                                                                                      <w:marTop w:val="0"/>
                                                                                                                                                                                                                                                                                                                                                                                                                                                                                      <w:marBottom w:val="0"/>
                                                                                                                                                                                                                                                                                                                                                                                                                                                                                      <w:divBdr>
                                                                                                                                                                                                                                                                                                                                                                                                                                                                                        <w:top w:val="none" w:sz="0" w:space="0" w:color="auto"/>
                                                                                                                                                                                                                                                                                                                                                                                                                                                                                        <w:left w:val="none" w:sz="0" w:space="0" w:color="auto"/>
                                                                                                                                                                                                                                                                                                                                                                                                                                                                                        <w:bottom w:val="none" w:sz="0" w:space="0" w:color="auto"/>
                                                                                                                                                                                                                                                                                                                                                                                                                                                                                        <w:right w:val="none" w:sz="0" w:space="0" w:color="auto"/>
                                                                                                                                                                                                                                                                                                                                                                                                                                                                                      </w:divBdr>
                                                                                                                                                                                                                                                                                                                                                                                                                                                                                      <w:divsChild>
                                                                                                                                                                                                                                                                                                                                                                                                                                                                                        <w:div w:id="809253372">
                                                                                                                                                                                                                                                                                                                                                                                                                                                                                          <w:marLeft w:val="0"/>
                                                                                                                                                                                                                                                                                                                                                                                                                                                                                          <w:marRight w:val="0"/>
                                                                                                                                                                                                                                                                                                                                                                                                                                                                                          <w:marTop w:val="0"/>
                                                                                                                                                                                                                                                                                                                                                                                                                                                                                          <w:marBottom w:val="0"/>
                                                                                                                                                                                                                                                                                                                                                                                                                                                                                          <w:divBdr>
                                                                                                                                                                                                                                                                                                                                                                                                                                                                                            <w:top w:val="none" w:sz="0" w:space="0" w:color="auto"/>
                                                                                                                                                                                                                                                                                                                                                                                                                                                                                            <w:left w:val="none" w:sz="0" w:space="0" w:color="auto"/>
                                                                                                                                                                                                                                                                                                                                                                                                                                                                                            <w:bottom w:val="none" w:sz="0" w:space="0" w:color="auto"/>
                                                                                                                                                                                                                                                                                                                                                                                                                                                                                            <w:right w:val="none" w:sz="0" w:space="0" w:color="auto"/>
                                                                                                                                                                                                                                                                                                                                                                                                                                                                                          </w:divBdr>
                                                                                                                                                                                                                                                                                                                                                                                                                                                                                          <w:divsChild>
                                                                                                                                                                                                                                                                                                                                                                                                                                                                                            <w:div w:id="467432858">
                                                                                                                                                                                                                                                                                                                                                                                                                                                                                              <w:marLeft w:val="0"/>
                                                                                                                                                                                                                                                                                                                                                                                                                                                                                              <w:marRight w:val="0"/>
                                                                                                                                                                                                                                                                                                                                                                                                                                                                                              <w:marTop w:val="0"/>
                                                                                                                                                                                                                                                                                                                                                                                                                                                                                              <w:marBottom w:val="0"/>
                                                                                                                                                                                                                                                                                                                                                                                                                                                                                              <w:divBdr>
                                                                                                                                                                                                                                                                                                                                                                                                                                                                                                <w:top w:val="none" w:sz="0" w:space="0" w:color="auto"/>
                                                                                                                                                                                                                                                                                                                                                                                                                                                                                                <w:left w:val="none" w:sz="0" w:space="0" w:color="auto"/>
                                                                                                                                                                                                                                                                                                                                                                                                                                                                                                <w:bottom w:val="none" w:sz="0" w:space="0" w:color="auto"/>
                                                                                                                                                                                                                                                                                                                                                                                                                                                                                                <w:right w:val="none" w:sz="0" w:space="0" w:color="auto"/>
                                                                                                                                                                                                                                                                                                                                                                                                                                                                                              </w:divBdr>
                                                                                                                                                                                                                                                                                                                                                                                                                                                                                              <w:divsChild>
                                                                                                                                                                                                                                                                                                                                                                                                                                                                                                <w:div w:id="1983535157">
                                                                                                                                                                                                                                                                                                                                                                                                                                                                                                  <w:marLeft w:val="0"/>
                                                                                                                                                                                                                                                                                                                                                                                                                                                                                                  <w:marRight w:val="0"/>
                                                                                                                                                                                                                                                                                                                                                                                                                                                                                                  <w:marTop w:val="0"/>
                                                                                                                                                                                                                                                                                                                                                                                                                                                                                                  <w:marBottom w:val="0"/>
                                                                                                                                                                                                                                                                                                                                                                                                                                                                                                  <w:divBdr>
                                                                                                                                                                                                                                                                                                                                                                                                                                                                                                    <w:top w:val="none" w:sz="0" w:space="0" w:color="auto"/>
                                                                                                                                                                                                                                                                                                                                                                                                                                                                                                    <w:left w:val="none" w:sz="0" w:space="0" w:color="auto"/>
                                                                                                                                                                                                                                                                                                                                                                                                                                                                                                    <w:bottom w:val="none" w:sz="0" w:space="0" w:color="auto"/>
                                                                                                                                                                                                                                                                                                                                                                                                                                                                                                    <w:right w:val="none" w:sz="0" w:space="0" w:color="auto"/>
                                                                                                                                                                                                                                                                                                                                                                                                                                                                                                  </w:divBdr>
                                                                                                                                                                                                                                                                                                                                                                                                                                                                                                  <w:divsChild>
                                                                                                                                                                                                                                                                                                                                                                                                                                                                                                    <w:div w:id="1800957391">
                                                                                                                                                                                                                                                                                                                                                                                                                                                                                                      <w:marLeft w:val="0"/>
                                                                                                                                                                                                                                                                                                                                                                                                                                                                                                      <w:marRight w:val="0"/>
                                                                                                                                                                                                                                                                                                                                                                                                                                                                                                      <w:marTop w:val="0"/>
                                                                                                                                                                                                                                                                                                                                                                                                                                                                                                      <w:marBottom w:val="0"/>
                                                                                                                                                                                                                                                                                                                                                                                                                                                                                                      <w:divBdr>
                                                                                                                                                                                                                                                                                                                                                                                                                                                                                                        <w:top w:val="none" w:sz="0" w:space="0" w:color="auto"/>
                                                                                                                                                                                                                                                                                                                                                                                                                                                                                                        <w:left w:val="none" w:sz="0" w:space="0" w:color="auto"/>
                                                                                                                                                                                                                                                                                                                                                                                                                                                                                                        <w:bottom w:val="none" w:sz="0" w:space="0" w:color="auto"/>
                                                                                                                                                                                                                                                                                                                                                                                                                                                                                                        <w:right w:val="none" w:sz="0" w:space="0" w:color="auto"/>
                                                                                                                                                                                                                                                                                                                                                                                                                                                                                                      </w:divBdr>
                                                                                                                                                                                                                                                                                                                                                                                                                                                                                                      <w:divsChild>
                                                                                                                                                                                                                                                                                                                                                                                                                                                                                                        <w:div w:id="1035498193">
                                                                                                                                                                                                                                                                                                                                                                                                                                                                                                          <w:marLeft w:val="0"/>
                                                                                                                                                                                                                                                                                                                                                                                                                                                                                                          <w:marRight w:val="0"/>
                                                                                                                                                                                                                                                                                                                                                                                                                                                                                                          <w:marTop w:val="0"/>
                                                                                                                                                                                                                                                                                                                                                                                                                                                                                                          <w:marBottom w:val="0"/>
                                                                                                                                                                                                                                                                                                                                                                                                                                                                                                          <w:divBdr>
                                                                                                                                                                                                                                                                                                                                                                                                                                                                                                            <w:top w:val="none" w:sz="0" w:space="0" w:color="auto"/>
                                                                                                                                                                                                                                                                                                                                                                                                                                                                                                            <w:left w:val="none" w:sz="0" w:space="0" w:color="auto"/>
                                                                                                                                                                                                                                                                                                                                                                                                                                                                                                            <w:bottom w:val="none" w:sz="0" w:space="0" w:color="auto"/>
                                                                                                                                                                                                                                                                                                                                                                                                                                                                                                            <w:right w:val="none" w:sz="0" w:space="0" w:color="auto"/>
                                                                                                                                                                                                                                                                                                                                                                                                                                                                                                          </w:divBdr>
                                                                                                                                                                                                                                                                                                                                                                                                                                                                                                          <w:divsChild>
                                                                                                                                                                                                                                                                                                                                                                                                                                                                                                            <w:div w:id="1242525674">
                                                                                                                                                                                                                                                                                                                                                                                                                                                                                                              <w:marLeft w:val="0"/>
                                                                                                                                                                                                                                                                                                                                                                                                                                                                                                              <w:marRight w:val="0"/>
                                                                                                                                                                                                                                                                                                                                                                                                                                                                                                              <w:marTop w:val="0"/>
                                                                                                                                                                                                                                                                                                                                                                                                                                                                                                              <w:marBottom w:val="0"/>
                                                                                                                                                                                                                                                                                                                                                                                                                                                                                                              <w:divBdr>
                                                                                                                                                                                                                                                                                                                                                                                                                                                                                                                <w:top w:val="none" w:sz="0" w:space="0" w:color="auto"/>
                                                                                                                                                                                                                                                                                                                                                                                                                                                                                                                <w:left w:val="none" w:sz="0" w:space="0" w:color="auto"/>
                                                                                                                                                                                                                                                                                                                                                                                                                                                                                                                <w:bottom w:val="none" w:sz="0" w:space="0" w:color="auto"/>
                                                                                                                                                                                                                                                                                                                                                                                                                                                                                                                <w:right w:val="none" w:sz="0" w:space="0" w:color="auto"/>
                                                                                                                                                                                                                                                                                                                                                                                                                                                                                                              </w:divBdr>
                                                                                                                                                                                                                                                                                                                                                                                                                                                                                                              <w:divsChild>
                                                                                                                                                                                                                                                                                                                                                                                                                                                                                                                <w:div w:id="774209405">
                                                                                                                                                                                                                                                                                                                                                                                                                                                                                                                  <w:marLeft w:val="0"/>
                                                                                                                                                                                                                                                                                                                                                                                                                                                                                                                  <w:marRight w:val="0"/>
                                                                                                                                                                                                                                                                                                                                                                                                                                                                                                                  <w:marTop w:val="0"/>
                                                                                                                                                                                                                                                                                                                                                                                                                                                                                                                  <w:marBottom w:val="0"/>
                                                                                                                                                                                                                                                                                                                                                                                                                                                                                                                  <w:divBdr>
                                                                                                                                                                                                                                                                                                                                                                                                                                                                                                                    <w:top w:val="none" w:sz="0" w:space="0" w:color="auto"/>
                                                                                                                                                                                                                                                                                                                                                                                                                                                                                                                    <w:left w:val="none" w:sz="0" w:space="0" w:color="auto"/>
                                                                                                                                                                                                                                                                                                                                                                                                                                                                                                                    <w:bottom w:val="none" w:sz="0" w:space="0" w:color="auto"/>
                                                                                                                                                                                                                                                                                                                                                                                                                                                                                                                    <w:right w:val="none" w:sz="0" w:space="0" w:color="auto"/>
                                                                                                                                                                                                                                                                                                                                                                                                                                                                                                                  </w:divBdr>
                                                                                                                                                                                                                                                                                                                                                                                                                                                                                                                  <w:divsChild>
                                                                                                                                                                                                                                                                                                                                                                                                                                                                                                                    <w:div w:id="363336419">
                                                                                                                                                                                                                                                                                                                                                                                                                                                                                                                      <w:marLeft w:val="0"/>
                                                                                                                                                                                                                                                                                                                                                                                                                                                                                                                      <w:marRight w:val="0"/>
                                                                                                                                                                                                                                                                                                                                                                                                                                                                                                                      <w:marTop w:val="0"/>
                                                                                                                                                                                                                                                                                                                                                                                                                                                                                                                      <w:marBottom w:val="0"/>
                                                                                                                                                                                                                                                                                                                                                                                                                                                                                                                      <w:divBdr>
                                                                                                                                                                                                                                                                                                                                                                                                                                                                                                                        <w:top w:val="none" w:sz="0" w:space="0" w:color="auto"/>
                                                                                                                                                                                                                                                                                                                                                                                                                                                                                                                        <w:left w:val="none" w:sz="0" w:space="0" w:color="auto"/>
                                                                                                                                                                                                                                                                                                                                                                                                                                                                                                                        <w:bottom w:val="none" w:sz="0" w:space="0" w:color="auto"/>
                                                                                                                                                                                                                                                                                                                                                                                                                                                                                                                        <w:right w:val="none" w:sz="0" w:space="0" w:color="auto"/>
                                                                                                                                                                                                                                                                                                                                                                                                                                                                                                                      </w:divBdr>
                                                                                                                                                                                                                                                                                                                                                                                                                                                                                                                      <w:divsChild>
                                                                                                                                                                                                                                                                                                                                                                                                                                                                                                                        <w:div w:id="1460680410">
                                                                                                                                                                                                                                                                                                                                                                                                                                                                                                                          <w:marLeft w:val="0"/>
                                                                                                                                                                                                                                                                                                                                                                                                                                                                                                                          <w:marRight w:val="0"/>
                                                                                                                                                                                                                                                                                                                                                                                                                                                                                                                          <w:marTop w:val="0"/>
                                                                                                                                                                                                                                                                                                                                                                                                                                                                                                                          <w:marBottom w:val="0"/>
                                                                                                                                                                                                                                                                                                                                                                                                                                                                                                                          <w:divBdr>
                                                                                                                                                                                                                                                                                                                                                                                                                                                                                                                            <w:top w:val="none" w:sz="0" w:space="0" w:color="auto"/>
                                                                                                                                                                                                                                                                                                                                                                                                                                                                                                                            <w:left w:val="none" w:sz="0" w:space="0" w:color="auto"/>
                                                                                                                                                                                                                                                                                                                                                                                                                                                                                                                            <w:bottom w:val="none" w:sz="0" w:space="0" w:color="auto"/>
                                                                                                                                                                                                                                                                                                                                                                                                                                                                                                                            <w:right w:val="none" w:sz="0" w:space="0" w:color="auto"/>
                                                                                                                                                                                                                                                                                                                                                                                                                                                                                                                          </w:divBdr>
                                                                                                                                                                                                                                                                                                                                                                                                                                                                                                                          <w:divsChild>
                                                                                                                                                                                                                                                                                                                                                                                                                                                                                                                            <w:div w:id="191924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26/21/section/34/enacted" TargetMode="External"/><Relationship Id="rId21" Type="http://schemas.openxmlformats.org/officeDocument/2006/relationships/hyperlink" Target="http://www.epipen.co.uk/" TargetMode="External"/><Relationship Id="rId42" Type="http://schemas.openxmlformats.org/officeDocument/2006/relationships/hyperlink" Target="https://www.gov.uk/government/publications/send-code-of-practice-0-to-25" TargetMode="External"/><Relationship Id="rId47" Type="http://schemas.openxmlformats.org/officeDocument/2006/relationships/hyperlink" Target="https://www.kittmedical.com/" TargetMode="External"/><Relationship Id="rId63" Type="http://schemas.openxmlformats.org/officeDocument/2006/relationships/hyperlink" Target="https://benedictblythe.com/benedicts-law" TargetMode="External"/><Relationship Id="rId68" Type="http://schemas.openxmlformats.org/officeDocument/2006/relationships/hyperlink" Target="https://www.gov.uk/government/publications/allergen-guidance-for-food-businesses"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148583/AAI_HMR238_Clarification_Dr_P_Turner.pdf" TargetMode="External"/><Relationship Id="rId29" Type="http://schemas.openxmlformats.org/officeDocument/2006/relationships/hyperlink" Target="https://www.legislation.gov.uk/ukpga/1989/41/contents" TargetMode="External"/><Relationship Id="rId11" Type="http://schemas.openxmlformats.org/officeDocument/2006/relationships/image" Target="media/image1.png"/><Relationship Id="rId24" Type="http://schemas.openxmlformats.org/officeDocument/2006/relationships/hyperlink" Target="https://forms.office.com/e/QxQRwHC5z5" TargetMode="External"/><Relationship Id="rId32" Type="http://schemas.openxmlformats.org/officeDocument/2006/relationships/hyperlink" Target="https://www.legislation.gov.uk/uksi/2014/3283" TargetMode="External"/><Relationship Id="rId37" Type="http://schemas.openxmlformats.org/officeDocument/2006/relationships/hyperlink" Target="https://www.legislation.gov.uk/uksi/2015/728/contents/made"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gov.uk/government/publications/early-years-foundation-stage-framework--2" TargetMode="External"/><Relationship Id="rId53" Type="http://schemas.openxmlformats.org/officeDocument/2006/relationships/hyperlink" Target="https://www.legislation.gov.uk/ukpga/2026/21/section/34/enacted" TargetMode="External"/><Relationship Id="rId58" Type="http://schemas.openxmlformats.org/officeDocument/2006/relationships/hyperlink" Target="https://assets.publishing.service.gov.uk/government/uploads/system/uploads/attachment_data/file/645476/Adrenaline_auto_injectors_in_schools.pdf" TargetMode="External"/><Relationship Id="rId66" Type="http://schemas.openxmlformats.org/officeDocument/2006/relationships/hyperlink" Target="https://www.gov.uk/government/publications/school-food-standards-resources-for-schools/allergy-guidance-for-schools" TargetMode="External"/><Relationship Id="rId74"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sparepensinschools.uk" TargetMode="External"/><Relationship Id="rId19" Type="http://schemas.openxmlformats.org/officeDocument/2006/relationships/hyperlink" Target="https://www.legislation.gov.uk/uksi/2017/715/contents/made" TargetMode="External"/><Relationship Id="rId14" Type="http://schemas.openxmlformats.org/officeDocument/2006/relationships/hyperlink" Target="https://www.legislation.gov.uk/uksi/2017/715/contents/made" TargetMode="External"/><Relationship Id="rId22" Type="http://schemas.openxmlformats.org/officeDocument/2006/relationships/hyperlink" Target="http://www.jext.co.uk/" TargetMode="External"/><Relationship Id="rId27" Type="http://schemas.openxmlformats.org/officeDocument/2006/relationships/hyperlink" Target="https://www.legislation.gov.uk/ukpga/2026/21/section/34/enacted" TargetMode="External"/><Relationship Id="rId30" Type="http://schemas.openxmlformats.org/officeDocument/2006/relationships/hyperlink" Target="https://www.legislation.gov.uk/ukpga/2002/32/contents" TargetMode="External"/><Relationship Id="rId35"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send-code-of-practice-0-to-25" TargetMode="External"/><Relationship Id="rId48" Type="http://schemas.openxmlformats.org/officeDocument/2006/relationships/hyperlink" Target="https://www.anaphylaxis.org.uk/education" TargetMode="External"/><Relationship Id="rId56" Type="http://schemas.openxmlformats.org/officeDocument/2006/relationships/hyperlink" Target="https://assets.publishing.service.gov.uk/government/uploads/system/uploads/attachment_data/file/1148583/AAI_HMR238_Clarification_Dr_P_Turner.pdf" TargetMode="External"/><Relationship Id="rId64" Type="http://schemas.openxmlformats.org/officeDocument/2006/relationships/hyperlink" Target="https://www.anaphylaxis.org.uk/education/benedicts-law" TargetMode="External"/><Relationship Id="rId69" Type="http://schemas.openxmlformats.org/officeDocument/2006/relationships/hyperlink" Target="https://www.gov.uk/government/publications/allergen-guidance-for-food-businesses" TargetMode="External"/><Relationship Id="rId8" Type="http://schemas.openxmlformats.org/officeDocument/2006/relationships/webSettings" Target="webSettings.xml"/><Relationship Id="rId51" Type="http://schemas.openxmlformats.org/officeDocument/2006/relationships/hyperlink" Target="https://www.allergyuk.org/about-allergy/types-of-allergies/"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forms.office.com/e/QxQRwHC5z5" TargetMode="External"/><Relationship Id="rId17" Type="http://schemas.openxmlformats.org/officeDocument/2006/relationships/hyperlink" Target="https://assets.publishing.service.gov.uk/government/uploads/system/uploads/attachment_data/file/1148583/AAI_HMR238_Clarification_Dr_P_Turner.pdf" TargetMode="External"/><Relationship Id="rId25" Type="http://schemas.openxmlformats.org/officeDocument/2006/relationships/hyperlink" Target="https://forms.office.com/e/QxQRwHC5z5" TargetMode="External"/><Relationship Id="rId33" Type="http://schemas.openxmlformats.org/officeDocument/2006/relationships/hyperlink" Target="https://www.legislation.gov.uk/uksi/2014/3283" TargetMode="External"/><Relationship Id="rId38" Type="http://schemas.openxmlformats.org/officeDocument/2006/relationships/hyperlink" Target="https://www.legislation.gov.uk/ukpga/1974/37/contents" TargetMode="External"/><Relationship Id="rId46" Type="http://schemas.openxmlformats.org/officeDocument/2006/relationships/hyperlink" Target="https://www.kittmedical.com/" TargetMode="External"/><Relationship Id="rId59" Type="http://schemas.openxmlformats.org/officeDocument/2006/relationships/hyperlink" Target="https://assets.publishing.service.gov.uk/government/uploads/system/uploads/attachment_data/file/645476/Adrenaline_auto_injectors_in_schools.pdf" TargetMode="External"/><Relationship Id="rId67" Type="http://schemas.openxmlformats.org/officeDocument/2006/relationships/hyperlink" Target="https://www.gov.uk/government/publications/school-food-standards-resources-for-schools/allergy-guidance-for-schools" TargetMode="External"/><Relationship Id="rId20" Type="http://schemas.openxmlformats.org/officeDocument/2006/relationships/hyperlink" Target="http://www.epipen.co.uk/" TargetMode="External"/><Relationship Id="rId41" Type="http://schemas.openxmlformats.org/officeDocument/2006/relationships/hyperlink" Target="https://www.legislation.gov.uk/ukpga/2010/15/contents" TargetMode="External"/><Relationship Id="rId54" Type="http://schemas.openxmlformats.org/officeDocument/2006/relationships/hyperlink" Target="https://www.gov.uk/government/publications/allergy-safety-in-schools" TargetMode="External"/><Relationship Id="rId62" Type="http://schemas.openxmlformats.org/officeDocument/2006/relationships/hyperlink" Target="https://benedictblythe.com/benedicts-law" TargetMode="External"/><Relationship Id="rId70" Type="http://schemas.openxmlformats.org/officeDocument/2006/relationships/hyperlink" Target="https://www.legislation.gov.uk/uksi/2014/1855/contents"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si/2017/715/contents/made" TargetMode="External"/><Relationship Id="rId23" Type="http://schemas.openxmlformats.org/officeDocument/2006/relationships/hyperlink" Target="http://www.jext.co.uk/" TargetMode="External"/><Relationship Id="rId28" Type="http://schemas.openxmlformats.org/officeDocument/2006/relationships/hyperlink" Target="https://www.legislation.gov.uk/ukpga/1989/41/contents" TargetMode="External"/><Relationship Id="rId36" Type="http://schemas.openxmlformats.org/officeDocument/2006/relationships/hyperlink" Target="https://www.legislation.gov.uk/uksi/2015/728/contents/made" TargetMode="External"/><Relationship Id="rId49" Type="http://schemas.openxmlformats.org/officeDocument/2006/relationships/hyperlink" Target="https://www.anaphylaxis.org.uk/education" TargetMode="External"/><Relationship Id="rId57" Type="http://schemas.openxmlformats.org/officeDocument/2006/relationships/hyperlink" Target="https://assets.publishing.service.gov.uk/government/uploads/system/uploads/attachment_data/file/1148583/AAI_HMR238_Clarification_Dr_P_Turner.pdf" TargetMode="External"/><Relationship Id="rId10" Type="http://schemas.openxmlformats.org/officeDocument/2006/relationships/endnotes" Target="endnotes.xml"/><Relationship Id="rId31" Type="http://schemas.openxmlformats.org/officeDocument/2006/relationships/hyperlink" Target="https://www.legislation.gov.uk/ukpga/2002/32/contents" TargetMode="External"/><Relationship Id="rId44" Type="http://schemas.openxmlformats.org/officeDocument/2006/relationships/hyperlink" Target="https://www.gov.uk/government/publications/early-years-foundation-stage-framework--2" TargetMode="External"/><Relationship Id="rId52" Type="http://schemas.openxmlformats.org/officeDocument/2006/relationships/hyperlink" Target="https://www.legislation.gov.uk/ukpga/2026/21/section/34/enacted" TargetMode="External"/><Relationship Id="rId60" Type="http://schemas.openxmlformats.org/officeDocument/2006/relationships/hyperlink" Target="https://www.sparepensinschools.uk" TargetMode="External"/><Relationship Id="rId65" Type="http://schemas.openxmlformats.org/officeDocument/2006/relationships/hyperlink" Target="https://www.anaphylaxis.org.uk/education/benedicts-law" TargetMode="External"/><Relationship Id="rId73"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forms.office.com/e/QxQRwHC5z5" TargetMode="External"/><Relationship Id="rId18" Type="http://schemas.openxmlformats.org/officeDocument/2006/relationships/hyperlink" Target="https://www.legislation.gov.uk/uksi/2017/715/contents/made" TargetMode="External"/><Relationship Id="rId39" Type="http://schemas.openxmlformats.org/officeDocument/2006/relationships/hyperlink" Target="https://www.legislation.gov.uk/ukpga/1974/37/contents"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www.allergyuk.org/about-allergy/types-of-allergies/" TargetMode="External"/><Relationship Id="rId55" Type="http://schemas.openxmlformats.org/officeDocument/2006/relationships/hyperlink" Target="https://www.gov.uk/government/publications/allergy-safety-in-schools"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legislation.gov.uk/uksi/2014/1855/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B62C4-1644-41DB-917A-B617DD81B1D7}">
  <ds:schemaRefs>
    <ds:schemaRef ds:uri="http://schemas.microsoft.com/sharepoint/v3/contenttype/forms"/>
  </ds:schemaRefs>
</ds:datastoreItem>
</file>

<file path=customXml/itemProps2.xml><?xml version="1.0" encoding="utf-8"?>
<ds:datastoreItem xmlns:ds="http://schemas.openxmlformats.org/officeDocument/2006/customXml" ds:itemID="{027CB300-7D94-48CE-9CEE-1705BA3079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D091A3-1EA9-4120-BDD8-9D4ECFE45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15D831-9B98-46E3-B224-79F5A3611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7447</Words>
  <Characters>42451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Enquire Learning Trust</Company>
  <LinksUpToDate>false</LinksUpToDate>
  <CharactersWithSpaces>49799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Holden</dc:creator>
  <cp:keywords/>
  <dc:description/>
  <cp:lastModifiedBy>H Seymour (ES)</cp:lastModifiedBy>
  <cp:revision>2</cp:revision>
  <dcterms:created xsi:type="dcterms:W3CDTF">2026-11-03T11:36:00Z</dcterms:created>
  <dcterms:modified xsi:type="dcterms:W3CDTF">2026-11-03T11:36:00Z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y fmtid="{D5CDD505-2E9C-101B-9397-08002B2CF9AE}" pid="3" name="docLang">
    <vt:lpwstr>en</vt:lpwstr>
  </property>
</Properties>
</file>