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300"/>
        <w:tblW w:w="0" w:type="auto"/>
        <w:tblLook w:val="04A0" w:firstRow="1" w:lastRow="0" w:firstColumn="1" w:lastColumn="0" w:noHBand="0" w:noVBand="1"/>
      </w:tblPr>
      <w:tblGrid>
        <w:gridCol w:w="1555"/>
        <w:gridCol w:w="2268"/>
        <w:gridCol w:w="2268"/>
        <w:gridCol w:w="2268"/>
        <w:gridCol w:w="2268"/>
        <w:gridCol w:w="2409"/>
        <w:gridCol w:w="2352"/>
      </w:tblGrid>
      <w:tr w:rsidR="002646C5" w14:paraId="15896E0A" w14:textId="77777777" w:rsidTr="00054A73">
        <w:tc>
          <w:tcPr>
            <w:tcW w:w="15388" w:type="dxa"/>
            <w:gridSpan w:val="7"/>
          </w:tcPr>
          <w:p w14:paraId="43830CA8" w14:textId="1D0A5D9D" w:rsidR="002646C5" w:rsidRPr="0052323A" w:rsidRDefault="002646C5" w:rsidP="00054A73">
            <w:pPr>
              <w:jc w:val="center"/>
              <w:rPr>
                <w:rFonts w:ascii="Arial" w:hAnsi="Arial" w:cs="Arial"/>
              </w:rPr>
            </w:pPr>
            <w:r w:rsidRPr="0052323A">
              <w:rPr>
                <w:rFonts w:ascii="Arial" w:hAnsi="Arial" w:cs="Arial"/>
                <w:sz w:val="28"/>
                <w:szCs w:val="28"/>
              </w:rPr>
              <w:t>Cycle 1</w:t>
            </w:r>
            <w:r w:rsidR="00196476" w:rsidRPr="0052323A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2646C5" w14:paraId="6FC43783" w14:textId="77777777" w:rsidTr="002B03DB">
        <w:tc>
          <w:tcPr>
            <w:tcW w:w="1555" w:type="dxa"/>
          </w:tcPr>
          <w:p w14:paraId="76B159B2" w14:textId="45896A16" w:rsidR="002646C5" w:rsidRPr="0052323A" w:rsidRDefault="002646C5" w:rsidP="00054A73">
            <w:pPr>
              <w:jc w:val="center"/>
              <w:rPr>
                <w:rFonts w:ascii="Arial" w:hAnsi="Arial" w:cs="Arial"/>
              </w:rPr>
            </w:pPr>
            <w:r w:rsidRPr="0052323A">
              <w:rPr>
                <w:rFonts w:ascii="Arial" w:hAnsi="Arial" w:cs="Arial"/>
              </w:rPr>
              <w:t>Year Group</w:t>
            </w:r>
          </w:p>
        </w:tc>
        <w:tc>
          <w:tcPr>
            <w:tcW w:w="2268" w:type="dxa"/>
          </w:tcPr>
          <w:p w14:paraId="0CCAEFD0" w14:textId="08F578E3" w:rsidR="002646C5" w:rsidRPr="0052323A" w:rsidRDefault="002646C5" w:rsidP="00054A73">
            <w:pPr>
              <w:jc w:val="center"/>
              <w:rPr>
                <w:rFonts w:ascii="Arial" w:hAnsi="Arial" w:cs="Arial"/>
              </w:rPr>
            </w:pPr>
            <w:r w:rsidRPr="0052323A">
              <w:rPr>
                <w:rFonts w:ascii="Arial" w:hAnsi="Arial" w:cs="Arial"/>
              </w:rPr>
              <w:t>Autumn 1</w:t>
            </w:r>
          </w:p>
        </w:tc>
        <w:tc>
          <w:tcPr>
            <w:tcW w:w="2268" w:type="dxa"/>
          </w:tcPr>
          <w:p w14:paraId="605EB2A3" w14:textId="0CB331F1" w:rsidR="002646C5" w:rsidRPr="0052323A" w:rsidRDefault="002646C5" w:rsidP="00054A73">
            <w:pPr>
              <w:jc w:val="center"/>
              <w:rPr>
                <w:rFonts w:ascii="Arial" w:hAnsi="Arial" w:cs="Arial"/>
              </w:rPr>
            </w:pPr>
            <w:r w:rsidRPr="0052323A">
              <w:rPr>
                <w:rFonts w:ascii="Arial" w:hAnsi="Arial" w:cs="Arial"/>
              </w:rPr>
              <w:t>Autumn 2</w:t>
            </w:r>
          </w:p>
        </w:tc>
        <w:tc>
          <w:tcPr>
            <w:tcW w:w="2268" w:type="dxa"/>
          </w:tcPr>
          <w:p w14:paraId="2BF7FA46" w14:textId="5AD9783A" w:rsidR="002646C5" w:rsidRPr="0052323A" w:rsidRDefault="002646C5" w:rsidP="00054A73">
            <w:pPr>
              <w:jc w:val="center"/>
              <w:rPr>
                <w:rFonts w:ascii="Arial" w:hAnsi="Arial" w:cs="Arial"/>
              </w:rPr>
            </w:pPr>
            <w:r w:rsidRPr="0052323A">
              <w:rPr>
                <w:rFonts w:ascii="Arial" w:hAnsi="Arial" w:cs="Arial"/>
              </w:rPr>
              <w:t>Spring 1</w:t>
            </w:r>
          </w:p>
        </w:tc>
        <w:tc>
          <w:tcPr>
            <w:tcW w:w="2268" w:type="dxa"/>
          </w:tcPr>
          <w:p w14:paraId="634907D9" w14:textId="02877D64" w:rsidR="002646C5" w:rsidRPr="0052323A" w:rsidRDefault="002646C5" w:rsidP="00054A73">
            <w:pPr>
              <w:jc w:val="center"/>
              <w:rPr>
                <w:rFonts w:ascii="Arial" w:hAnsi="Arial" w:cs="Arial"/>
              </w:rPr>
            </w:pPr>
            <w:r w:rsidRPr="0052323A">
              <w:rPr>
                <w:rFonts w:ascii="Arial" w:hAnsi="Arial" w:cs="Arial"/>
              </w:rPr>
              <w:t>Spring 2</w:t>
            </w:r>
          </w:p>
        </w:tc>
        <w:tc>
          <w:tcPr>
            <w:tcW w:w="2409" w:type="dxa"/>
          </w:tcPr>
          <w:p w14:paraId="03BF076C" w14:textId="12ED3EB7" w:rsidR="002646C5" w:rsidRPr="0052323A" w:rsidRDefault="002646C5" w:rsidP="00054A73">
            <w:pPr>
              <w:jc w:val="center"/>
              <w:rPr>
                <w:rFonts w:ascii="Arial" w:hAnsi="Arial" w:cs="Arial"/>
              </w:rPr>
            </w:pPr>
            <w:r w:rsidRPr="0052323A">
              <w:rPr>
                <w:rFonts w:ascii="Arial" w:hAnsi="Arial" w:cs="Arial"/>
              </w:rPr>
              <w:t>Summer 1</w:t>
            </w:r>
          </w:p>
        </w:tc>
        <w:tc>
          <w:tcPr>
            <w:tcW w:w="2352" w:type="dxa"/>
          </w:tcPr>
          <w:p w14:paraId="528C69D0" w14:textId="67F85317" w:rsidR="002646C5" w:rsidRPr="0052323A" w:rsidRDefault="002646C5" w:rsidP="00054A73">
            <w:pPr>
              <w:jc w:val="center"/>
              <w:rPr>
                <w:rFonts w:ascii="Arial" w:hAnsi="Arial" w:cs="Arial"/>
              </w:rPr>
            </w:pPr>
            <w:r w:rsidRPr="0052323A">
              <w:rPr>
                <w:rFonts w:ascii="Arial" w:hAnsi="Arial" w:cs="Arial"/>
              </w:rPr>
              <w:t>Summer 2</w:t>
            </w:r>
          </w:p>
        </w:tc>
      </w:tr>
      <w:tr w:rsidR="00D40FDE" w:rsidRPr="006B2458" w14:paraId="722201C1" w14:textId="77777777" w:rsidTr="0071487A">
        <w:tc>
          <w:tcPr>
            <w:tcW w:w="1555" w:type="dxa"/>
          </w:tcPr>
          <w:p w14:paraId="55928C75" w14:textId="2A98F723" w:rsidR="00D40FDE" w:rsidRPr="0052323A" w:rsidRDefault="00D40FDE" w:rsidP="00D40FDE">
            <w:pPr>
              <w:rPr>
                <w:rFonts w:ascii="Arial" w:hAnsi="Arial" w:cs="Arial"/>
              </w:rPr>
            </w:pPr>
            <w:r w:rsidRPr="0052323A">
              <w:rPr>
                <w:rFonts w:ascii="Arial" w:hAnsi="Arial" w:cs="Arial"/>
              </w:rPr>
              <w:t xml:space="preserve">KS1 </w:t>
            </w:r>
          </w:p>
        </w:tc>
        <w:tc>
          <w:tcPr>
            <w:tcW w:w="2268" w:type="dxa"/>
            <w:vAlign w:val="center"/>
          </w:tcPr>
          <w:p w14:paraId="722345AF" w14:textId="5E5AEF45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Connecting with others: How can I help myself and others feel happy and safe?</w:t>
            </w:r>
          </w:p>
        </w:tc>
        <w:tc>
          <w:tcPr>
            <w:tcW w:w="2268" w:type="dxa"/>
            <w:vAlign w:val="center"/>
          </w:tcPr>
          <w:p w14:paraId="4E353AF7" w14:textId="6D104764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The online world: How do we spend time online?</w:t>
            </w:r>
          </w:p>
        </w:tc>
        <w:tc>
          <w:tcPr>
            <w:tcW w:w="2268" w:type="dxa"/>
            <w:vAlign w:val="center"/>
          </w:tcPr>
          <w:p w14:paraId="6B240140" w14:textId="374607DA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Health protection: How can I protect myself and others in daily life?</w:t>
            </w:r>
          </w:p>
        </w:tc>
        <w:tc>
          <w:tcPr>
            <w:tcW w:w="2268" w:type="dxa"/>
            <w:vAlign w:val="center"/>
          </w:tcPr>
          <w:p w14:paraId="5F50E730" w14:textId="0CAD2FC4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Staying safe: How can I stay safe?</w:t>
            </w:r>
          </w:p>
        </w:tc>
        <w:tc>
          <w:tcPr>
            <w:tcW w:w="2409" w:type="dxa"/>
            <w:vAlign w:val="center"/>
          </w:tcPr>
          <w:p w14:paraId="3DC20EDA" w14:textId="1A692322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Connecting with others: How can I build safe, kind and caring relationships with others?</w:t>
            </w:r>
          </w:p>
        </w:tc>
        <w:tc>
          <w:tcPr>
            <w:tcW w:w="2352" w:type="dxa"/>
            <w:vAlign w:val="center"/>
          </w:tcPr>
          <w:p w14:paraId="58C0A90B" w14:textId="0F8A3546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The online world: How can we stay safe online?</w:t>
            </w:r>
          </w:p>
        </w:tc>
      </w:tr>
      <w:tr w:rsidR="00D40FDE" w:rsidRPr="006B2458" w14:paraId="02EB9CD9" w14:textId="77777777" w:rsidTr="001D15C1">
        <w:tc>
          <w:tcPr>
            <w:tcW w:w="1555" w:type="dxa"/>
          </w:tcPr>
          <w:p w14:paraId="1DAA457F" w14:textId="709AC39A" w:rsidR="00D40FDE" w:rsidRPr="0052323A" w:rsidRDefault="00D40FDE" w:rsidP="00D40FDE">
            <w:pPr>
              <w:rPr>
                <w:rFonts w:ascii="Arial" w:hAnsi="Arial" w:cs="Arial"/>
              </w:rPr>
            </w:pPr>
            <w:r w:rsidRPr="0052323A">
              <w:rPr>
                <w:rFonts w:ascii="Arial" w:hAnsi="Arial" w:cs="Arial"/>
              </w:rPr>
              <w:t>LKS2</w:t>
            </w:r>
          </w:p>
        </w:tc>
        <w:tc>
          <w:tcPr>
            <w:tcW w:w="2268" w:type="dxa"/>
            <w:vAlign w:val="center"/>
          </w:tcPr>
          <w:p w14:paraId="2838E0B2" w14:textId="2C9CD4BB" w:rsidR="00D40FDE" w:rsidRPr="006B2458" w:rsidRDefault="00D40FDE" w:rsidP="00D40FDE">
            <w:pPr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Connecting with others: What helps us feel safe and included?</w:t>
            </w:r>
          </w:p>
        </w:tc>
        <w:tc>
          <w:tcPr>
            <w:tcW w:w="2268" w:type="dxa"/>
            <w:vAlign w:val="center"/>
          </w:tcPr>
          <w:p w14:paraId="2910D20D" w14:textId="1799C401" w:rsidR="00D40FDE" w:rsidRPr="006B2458" w:rsidRDefault="00D40FDE" w:rsidP="00D40FDE">
            <w:pPr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The online world: How should we communicate online?</w:t>
            </w:r>
          </w:p>
        </w:tc>
        <w:tc>
          <w:tcPr>
            <w:tcW w:w="2268" w:type="dxa"/>
            <w:vAlign w:val="center"/>
          </w:tcPr>
          <w:p w14:paraId="0556F7D8" w14:textId="01012B71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Citizenship: What careers do people choose and why?</w:t>
            </w:r>
          </w:p>
        </w:tc>
        <w:tc>
          <w:tcPr>
            <w:tcW w:w="2268" w:type="dxa"/>
            <w:vAlign w:val="center"/>
          </w:tcPr>
          <w:p w14:paraId="746ED901" w14:textId="24EC2FB2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Staying safe: What signs help me recognise what is safe or unsafe?</w:t>
            </w:r>
          </w:p>
        </w:tc>
        <w:tc>
          <w:tcPr>
            <w:tcW w:w="2409" w:type="dxa"/>
            <w:vAlign w:val="center"/>
          </w:tcPr>
          <w:p w14:paraId="5B87FCC3" w14:textId="13EE8880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Connecting with others: How can we respect each other?</w:t>
            </w:r>
          </w:p>
        </w:tc>
        <w:tc>
          <w:tcPr>
            <w:tcW w:w="2352" w:type="dxa"/>
            <w:vAlign w:val="center"/>
          </w:tcPr>
          <w:p w14:paraId="0AF8B95B" w14:textId="40F74465" w:rsidR="00D40FDE" w:rsidRPr="006B2458" w:rsidRDefault="00D40FDE" w:rsidP="00D40FDE">
            <w:pPr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The online world: How can we decide what to trust online?</w:t>
            </w:r>
          </w:p>
        </w:tc>
      </w:tr>
      <w:tr w:rsidR="00D40FDE" w:rsidRPr="006B2458" w14:paraId="69FFB528" w14:textId="77777777" w:rsidTr="0071487A">
        <w:tc>
          <w:tcPr>
            <w:tcW w:w="1555" w:type="dxa"/>
          </w:tcPr>
          <w:p w14:paraId="23ECDA92" w14:textId="6E477DBB" w:rsidR="00D40FDE" w:rsidRPr="0052323A" w:rsidRDefault="00D40FDE" w:rsidP="00D40FDE">
            <w:pPr>
              <w:rPr>
                <w:rFonts w:ascii="Arial" w:hAnsi="Arial" w:cs="Arial"/>
              </w:rPr>
            </w:pPr>
            <w:r w:rsidRPr="0052323A">
              <w:rPr>
                <w:rFonts w:ascii="Arial" w:hAnsi="Arial" w:cs="Arial"/>
              </w:rPr>
              <w:t>UKS2</w:t>
            </w:r>
          </w:p>
        </w:tc>
        <w:tc>
          <w:tcPr>
            <w:tcW w:w="2268" w:type="dxa"/>
            <w:vAlign w:val="center"/>
          </w:tcPr>
          <w:p w14:paraId="5089CD2F" w14:textId="65A36345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Connecting with others: Why are healthy relationships important?</w:t>
            </w:r>
          </w:p>
        </w:tc>
        <w:tc>
          <w:tcPr>
            <w:tcW w:w="2268" w:type="dxa"/>
            <w:vAlign w:val="center"/>
          </w:tcPr>
          <w:p w14:paraId="5191731E" w14:textId="304967DD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The online world: How am I influenced by what I see online?</w:t>
            </w:r>
          </w:p>
        </w:tc>
        <w:tc>
          <w:tcPr>
            <w:tcW w:w="2268" w:type="dxa"/>
            <w:vAlign w:val="center"/>
          </w:tcPr>
          <w:p w14:paraId="53FA2714" w14:textId="421C0A78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Citizenship: How can we be in control of our money?</w:t>
            </w:r>
          </w:p>
        </w:tc>
        <w:tc>
          <w:tcPr>
            <w:tcW w:w="2268" w:type="dxa"/>
            <w:vAlign w:val="center"/>
          </w:tcPr>
          <w:p w14:paraId="3EBA1AA9" w14:textId="1951FAA3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Connecting with others: What does it mean to stand up for myself and others?</w:t>
            </w:r>
          </w:p>
        </w:tc>
        <w:tc>
          <w:tcPr>
            <w:tcW w:w="2409" w:type="dxa"/>
            <w:vAlign w:val="center"/>
          </w:tcPr>
          <w:p w14:paraId="049D8A8F" w14:textId="6B191684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Online world: How do I feel about the things I see online?</w:t>
            </w:r>
          </w:p>
        </w:tc>
        <w:tc>
          <w:tcPr>
            <w:tcW w:w="2352" w:type="dxa"/>
            <w:vAlign w:val="center"/>
          </w:tcPr>
          <w:p w14:paraId="2AD9362A" w14:textId="3C81C242" w:rsidR="00D40FDE" w:rsidRPr="006B2458" w:rsidRDefault="00D40FDE" w:rsidP="00D40F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Staying safe: How can I stay safe as I grow up?</w:t>
            </w:r>
          </w:p>
        </w:tc>
      </w:tr>
    </w:tbl>
    <w:tbl>
      <w:tblPr>
        <w:tblStyle w:val="TableGrid"/>
        <w:tblpPr w:leftFromText="180" w:rightFromText="180" w:vertAnchor="page" w:horzAnchor="margin" w:tblpY="6040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2410"/>
        <w:gridCol w:w="2268"/>
        <w:gridCol w:w="2268"/>
        <w:gridCol w:w="2268"/>
        <w:gridCol w:w="2493"/>
      </w:tblGrid>
      <w:tr w:rsidR="009A270E" w:rsidRPr="006B2458" w14:paraId="0449A391" w14:textId="77777777" w:rsidTr="009A270E">
        <w:tc>
          <w:tcPr>
            <w:tcW w:w="15388" w:type="dxa"/>
            <w:gridSpan w:val="7"/>
          </w:tcPr>
          <w:p w14:paraId="38BB4B6F" w14:textId="77777777" w:rsidR="009A270E" w:rsidRPr="006B2458" w:rsidRDefault="009A270E" w:rsidP="009A270E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6B2458">
              <w:rPr>
                <w:rFonts w:ascii="Arial" w:hAnsi="Arial" w:cs="Arial"/>
              </w:rPr>
              <w:t>Cycle 2</w:t>
            </w:r>
          </w:p>
        </w:tc>
      </w:tr>
      <w:tr w:rsidR="009A270E" w:rsidRPr="006B2458" w14:paraId="03A02787" w14:textId="77777777" w:rsidTr="009A270E">
        <w:tc>
          <w:tcPr>
            <w:tcW w:w="1555" w:type="dxa"/>
          </w:tcPr>
          <w:p w14:paraId="181494AC" w14:textId="77777777" w:rsidR="009A270E" w:rsidRPr="006B2458" w:rsidRDefault="009A270E" w:rsidP="009A270E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6B2458">
              <w:rPr>
                <w:rFonts w:ascii="Arial" w:hAnsi="Arial" w:cs="Arial"/>
              </w:rPr>
              <w:t>Year Group</w:t>
            </w:r>
          </w:p>
        </w:tc>
        <w:tc>
          <w:tcPr>
            <w:tcW w:w="2126" w:type="dxa"/>
          </w:tcPr>
          <w:p w14:paraId="6898374A" w14:textId="77777777" w:rsidR="009A270E" w:rsidRPr="006B2458" w:rsidRDefault="009A270E" w:rsidP="009A270E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6B2458">
              <w:rPr>
                <w:rFonts w:ascii="Arial" w:hAnsi="Arial" w:cs="Arial"/>
              </w:rPr>
              <w:t>Autumn 1</w:t>
            </w:r>
          </w:p>
        </w:tc>
        <w:tc>
          <w:tcPr>
            <w:tcW w:w="2410" w:type="dxa"/>
          </w:tcPr>
          <w:p w14:paraId="328E038D" w14:textId="77777777" w:rsidR="009A270E" w:rsidRPr="006B2458" w:rsidRDefault="009A270E" w:rsidP="009A270E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6B2458">
              <w:rPr>
                <w:rFonts w:ascii="Arial" w:hAnsi="Arial" w:cs="Arial"/>
              </w:rPr>
              <w:t>Autumn 2</w:t>
            </w:r>
          </w:p>
        </w:tc>
        <w:tc>
          <w:tcPr>
            <w:tcW w:w="2268" w:type="dxa"/>
          </w:tcPr>
          <w:p w14:paraId="0D2B00C2" w14:textId="77777777" w:rsidR="009A270E" w:rsidRPr="006B2458" w:rsidRDefault="009A270E" w:rsidP="009A270E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6B2458">
              <w:rPr>
                <w:rFonts w:ascii="Arial" w:hAnsi="Arial" w:cs="Arial"/>
              </w:rPr>
              <w:t>Spring 1</w:t>
            </w:r>
          </w:p>
        </w:tc>
        <w:tc>
          <w:tcPr>
            <w:tcW w:w="2268" w:type="dxa"/>
          </w:tcPr>
          <w:p w14:paraId="45C8BF5C" w14:textId="77777777" w:rsidR="009A270E" w:rsidRPr="006B2458" w:rsidRDefault="009A270E" w:rsidP="009A270E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6B2458">
              <w:rPr>
                <w:rFonts w:ascii="Arial" w:hAnsi="Arial" w:cs="Arial"/>
              </w:rPr>
              <w:t>Spring 2</w:t>
            </w:r>
          </w:p>
        </w:tc>
        <w:tc>
          <w:tcPr>
            <w:tcW w:w="2268" w:type="dxa"/>
          </w:tcPr>
          <w:p w14:paraId="4161FEB2" w14:textId="77777777" w:rsidR="009A270E" w:rsidRPr="006B2458" w:rsidRDefault="009A270E" w:rsidP="009A270E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6B2458">
              <w:rPr>
                <w:rFonts w:ascii="Arial" w:hAnsi="Arial" w:cs="Arial"/>
              </w:rPr>
              <w:t>Summer 1</w:t>
            </w:r>
          </w:p>
        </w:tc>
        <w:tc>
          <w:tcPr>
            <w:tcW w:w="2493" w:type="dxa"/>
          </w:tcPr>
          <w:p w14:paraId="6774B712" w14:textId="77777777" w:rsidR="009A270E" w:rsidRPr="006B2458" w:rsidRDefault="009A270E" w:rsidP="009A270E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6B2458">
              <w:rPr>
                <w:rFonts w:ascii="Arial" w:hAnsi="Arial" w:cs="Arial"/>
              </w:rPr>
              <w:t>Summer 2</w:t>
            </w:r>
          </w:p>
        </w:tc>
      </w:tr>
      <w:tr w:rsidR="008866A5" w:rsidRPr="006B2458" w14:paraId="5F4F57C5" w14:textId="77777777" w:rsidTr="00EA6303">
        <w:tc>
          <w:tcPr>
            <w:tcW w:w="1555" w:type="dxa"/>
          </w:tcPr>
          <w:p w14:paraId="32190E6E" w14:textId="77777777" w:rsidR="008866A5" w:rsidRPr="006B2458" w:rsidRDefault="008866A5" w:rsidP="008866A5">
            <w:pPr>
              <w:spacing w:after="160" w:line="259" w:lineRule="auto"/>
              <w:rPr>
                <w:rFonts w:ascii="Arial" w:hAnsi="Arial" w:cs="Arial"/>
              </w:rPr>
            </w:pPr>
            <w:r w:rsidRPr="006B2458">
              <w:rPr>
                <w:rFonts w:ascii="Arial" w:hAnsi="Arial" w:cs="Arial"/>
              </w:rPr>
              <w:t xml:space="preserve">KS1 </w:t>
            </w:r>
          </w:p>
        </w:tc>
        <w:tc>
          <w:tcPr>
            <w:tcW w:w="2126" w:type="dxa"/>
            <w:vAlign w:val="center"/>
          </w:tcPr>
          <w:p w14:paraId="064B6822" w14:textId="447B33C8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My healthy self: How can we look after our emotions?</w:t>
            </w:r>
          </w:p>
        </w:tc>
        <w:tc>
          <w:tcPr>
            <w:tcW w:w="2410" w:type="dxa"/>
            <w:vAlign w:val="center"/>
          </w:tcPr>
          <w:p w14:paraId="15E68F7C" w14:textId="457E5FF0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Citizenship: How can I help others and the environment?</w:t>
            </w:r>
          </w:p>
        </w:tc>
        <w:tc>
          <w:tcPr>
            <w:tcW w:w="2268" w:type="dxa"/>
            <w:vAlign w:val="center"/>
          </w:tcPr>
          <w:p w14:paraId="491B4530" w14:textId="1C3363B0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Citizenship: How do people belong to a community and earn money?</w:t>
            </w:r>
          </w:p>
        </w:tc>
        <w:tc>
          <w:tcPr>
            <w:tcW w:w="2268" w:type="dxa"/>
            <w:vAlign w:val="center"/>
          </w:tcPr>
          <w:p w14:paraId="363A24AB" w14:textId="7A84272F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My healthy self: How can we look after our bodies?</w:t>
            </w:r>
          </w:p>
        </w:tc>
        <w:tc>
          <w:tcPr>
            <w:tcW w:w="2268" w:type="dxa"/>
            <w:vAlign w:val="center"/>
          </w:tcPr>
          <w:p w14:paraId="6F9D92FA" w14:textId="3AE02485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Growing up: How can we look after and respect our bodies as we grow?</w:t>
            </w:r>
          </w:p>
        </w:tc>
        <w:tc>
          <w:tcPr>
            <w:tcW w:w="2493" w:type="dxa"/>
            <w:vAlign w:val="center"/>
          </w:tcPr>
          <w:p w14:paraId="0B1C7F61" w14:textId="43E5D244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Staying safe: How can I make safe choices in different places?</w:t>
            </w:r>
          </w:p>
        </w:tc>
      </w:tr>
      <w:tr w:rsidR="008866A5" w:rsidRPr="006B2458" w14:paraId="23C83DF8" w14:textId="77777777" w:rsidTr="00EA6303">
        <w:tc>
          <w:tcPr>
            <w:tcW w:w="1555" w:type="dxa"/>
          </w:tcPr>
          <w:p w14:paraId="01E70EDD" w14:textId="77777777" w:rsidR="008866A5" w:rsidRPr="006B2458" w:rsidRDefault="008866A5" w:rsidP="008866A5">
            <w:pPr>
              <w:spacing w:after="160" w:line="259" w:lineRule="auto"/>
              <w:rPr>
                <w:rFonts w:ascii="Arial" w:hAnsi="Arial" w:cs="Arial"/>
              </w:rPr>
            </w:pPr>
            <w:r w:rsidRPr="006B2458">
              <w:rPr>
                <w:rFonts w:ascii="Arial" w:hAnsi="Arial" w:cs="Arial"/>
              </w:rPr>
              <w:t>LKS2</w:t>
            </w:r>
          </w:p>
        </w:tc>
        <w:tc>
          <w:tcPr>
            <w:tcW w:w="2126" w:type="dxa"/>
            <w:vAlign w:val="center"/>
          </w:tcPr>
          <w:p w14:paraId="1831F626" w14:textId="62C04D46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My healthy self: How can I take care of my mind and body?</w:t>
            </w:r>
          </w:p>
        </w:tc>
        <w:tc>
          <w:tcPr>
            <w:tcW w:w="2410" w:type="dxa"/>
            <w:vAlign w:val="center"/>
          </w:tcPr>
          <w:p w14:paraId="4FBCDCAF" w14:textId="066156B7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Citizenship: What rights and responsibilities do we have?</w:t>
            </w:r>
          </w:p>
        </w:tc>
        <w:tc>
          <w:tcPr>
            <w:tcW w:w="2268" w:type="dxa"/>
            <w:vAlign w:val="center"/>
          </w:tcPr>
          <w:p w14:paraId="1B6AFDFE" w14:textId="5F486D9D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Health protection: How can we prevent illness and injury and respond if they happen?</w:t>
            </w:r>
          </w:p>
        </w:tc>
        <w:tc>
          <w:tcPr>
            <w:tcW w:w="2268" w:type="dxa"/>
            <w:vAlign w:val="center"/>
          </w:tcPr>
          <w:p w14:paraId="729EB9A2" w14:textId="78A216A5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My healthy self: How can I make healthy choices?</w:t>
            </w:r>
          </w:p>
        </w:tc>
        <w:tc>
          <w:tcPr>
            <w:tcW w:w="2268" w:type="dxa"/>
            <w:vAlign w:val="center"/>
          </w:tcPr>
          <w:p w14:paraId="4E447D2D" w14:textId="7D4BA662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Citizenship: How can I spend money wisely?</w:t>
            </w:r>
          </w:p>
        </w:tc>
        <w:tc>
          <w:tcPr>
            <w:tcW w:w="2493" w:type="dxa"/>
            <w:vAlign w:val="center"/>
          </w:tcPr>
          <w:p w14:paraId="348314F8" w14:textId="5A3AF3E9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Growing up: How will my body and emotions change as I grow up?</w:t>
            </w:r>
          </w:p>
        </w:tc>
      </w:tr>
      <w:tr w:rsidR="008866A5" w:rsidRPr="006B2458" w14:paraId="3685469F" w14:textId="77777777" w:rsidTr="00EA6303">
        <w:tc>
          <w:tcPr>
            <w:tcW w:w="1555" w:type="dxa"/>
          </w:tcPr>
          <w:p w14:paraId="53FE1EB2" w14:textId="77777777" w:rsidR="008866A5" w:rsidRPr="002B03DB" w:rsidRDefault="008866A5" w:rsidP="008866A5">
            <w:pPr>
              <w:spacing w:after="160" w:line="259" w:lineRule="auto"/>
              <w:rPr>
                <w:rFonts w:ascii="Arial" w:hAnsi="Arial" w:cs="Arial"/>
              </w:rPr>
            </w:pPr>
            <w:r w:rsidRPr="002B03DB">
              <w:rPr>
                <w:rFonts w:ascii="Arial" w:hAnsi="Arial" w:cs="Arial"/>
              </w:rPr>
              <w:t>UKS2</w:t>
            </w:r>
          </w:p>
        </w:tc>
        <w:tc>
          <w:tcPr>
            <w:tcW w:w="2126" w:type="dxa"/>
            <w:vAlign w:val="center"/>
          </w:tcPr>
          <w:p w14:paraId="56EC7711" w14:textId="22AC2AA8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My healthy self: How can I support my mind and body as I grow?</w:t>
            </w:r>
          </w:p>
        </w:tc>
        <w:tc>
          <w:tcPr>
            <w:tcW w:w="2410" w:type="dxa"/>
            <w:vAlign w:val="center"/>
          </w:tcPr>
          <w:p w14:paraId="48A0B04D" w14:textId="41ED2FEB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Citizenship: How can we make a difference in our communities and beyond?</w:t>
            </w:r>
          </w:p>
        </w:tc>
        <w:tc>
          <w:tcPr>
            <w:tcW w:w="2268" w:type="dxa"/>
            <w:vAlign w:val="center"/>
          </w:tcPr>
          <w:p w14:paraId="57984DBE" w14:textId="43542FC0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Growing up: How can I manage the changes to my body and emotions as I grow up?</w:t>
            </w:r>
          </w:p>
        </w:tc>
        <w:tc>
          <w:tcPr>
            <w:tcW w:w="2268" w:type="dxa"/>
            <w:vAlign w:val="center"/>
          </w:tcPr>
          <w:p w14:paraId="08EB4EB7" w14:textId="0FB8A960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My healthy self: How do my choices today shape my future health?</w:t>
            </w:r>
          </w:p>
        </w:tc>
        <w:tc>
          <w:tcPr>
            <w:tcW w:w="2268" w:type="dxa"/>
            <w:vAlign w:val="center"/>
          </w:tcPr>
          <w:p w14:paraId="46376A0B" w14:textId="3A468C6F" w:rsidR="008866A5" w:rsidRPr="006B2458" w:rsidRDefault="008866A5" w:rsidP="008866A5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Citizenship: How can we protect everyone’s rights?</w:t>
            </w:r>
          </w:p>
        </w:tc>
        <w:tc>
          <w:tcPr>
            <w:tcW w:w="2493" w:type="dxa"/>
            <w:vAlign w:val="center"/>
          </w:tcPr>
          <w:p w14:paraId="56EBFE3D" w14:textId="66D918FD" w:rsidR="008866A5" w:rsidRPr="006B2458" w:rsidRDefault="00C03F61" w:rsidP="00C03F61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First aid</w:t>
            </w:r>
          </w:p>
        </w:tc>
      </w:tr>
    </w:tbl>
    <w:p w14:paraId="2CD9A146" w14:textId="6CD5B2BD" w:rsidR="00AC78F5" w:rsidRPr="006B2458" w:rsidRDefault="00AC78F5" w:rsidP="00AC78F5">
      <w:pPr>
        <w:rPr>
          <w:rFonts w:ascii="Arial" w:hAnsi="Arial" w:cs="Arial"/>
        </w:rPr>
      </w:pPr>
    </w:p>
    <w:sectPr w:rsidR="00AC78F5" w:rsidRPr="006B2458" w:rsidSect="002B03DB">
      <w:headerReference w:type="default" r:id="rId9"/>
      <w:pgSz w:w="16838" w:h="11906" w:orient="landscape"/>
      <w:pgMar w:top="720" w:right="720" w:bottom="720" w:left="720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64AE" w14:textId="77777777" w:rsidR="0019228A" w:rsidRDefault="0019228A" w:rsidP="00054A73">
      <w:pPr>
        <w:spacing w:after="0" w:line="240" w:lineRule="auto"/>
      </w:pPr>
      <w:r>
        <w:separator/>
      </w:r>
    </w:p>
  </w:endnote>
  <w:endnote w:type="continuationSeparator" w:id="0">
    <w:p w14:paraId="239B16CB" w14:textId="77777777" w:rsidR="0019228A" w:rsidRDefault="0019228A" w:rsidP="00054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8DAE2" w14:textId="77777777" w:rsidR="0019228A" w:rsidRDefault="0019228A" w:rsidP="00054A73">
      <w:pPr>
        <w:spacing w:after="0" w:line="240" w:lineRule="auto"/>
      </w:pPr>
      <w:r>
        <w:separator/>
      </w:r>
    </w:p>
  </w:footnote>
  <w:footnote w:type="continuationSeparator" w:id="0">
    <w:p w14:paraId="5C2CDED3" w14:textId="77777777" w:rsidR="0019228A" w:rsidRDefault="0019228A" w:rsidP="00054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1413A" w14:textId="5DBA9642" w:rsidR="00054A73" w:rsidRDefault="00D174F4" w:rsidP="002B03DB">
    <w:pPr>
      <w:pStyle w:val="Header"/>
      <w:jc w:val="center"/>
      <w:rPr>
        <w:rFonts w:ascii="Calibri" w:hAnsi="Calibri"/>
        <w:b/>
        <w:noProof/>
        <w:color w:val="FF0000"/>
        <w:sz w:val="52"/>
        <w:szCs w:val="52"/>
      </w:rPr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2D28A374" wp14:editId="49B6BB47">
          <wp:simplePos x="0" y="0"/>
          <wp:positionH relativeFrom="column">
            <wp:posOffset>9068596</wp:posOffset>
          </wp:positionH>
          <wp:positionV relativeFrom="paragraph">
            <wp:posOffset>-129132</wp:posOffset>
          </wp:positionV>
          <wp:extent cx="777875" cy="764540"/>
          <wp:effectExtent l="0" t="0" r="3175" b="0"/>
          <wp:wrapNone/>
          <wp:docPr id="5" name="Picture 5" descr="Easterside Logo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asterside Logo 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03DB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731FA35F" wp14:editId="0F4B1C29">
          <wp:simplePos x="0" y="0"/>
          <wp:positionH relativeFrom="page">
            <wp:posOffset>422910</wp:posOffset>
          </wp:positionH>
          <wp:positionV relativeFrom="paragraph">
            <wp:posOffset>-190500</wp:posOffset>
          </wp:positionV>
          <wp:extent cx="1657350" cy="915035"/>
          <wp:effectExtent l="0" t="0" r="0" b="0"/>
          <wp:wrapNone/>
          <wp:docPr id="2" name="Picture 2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company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4A73">
      <w:rPr>
        <w:rFonts w:ascii="Calibri" w:hAnsi="Calibri"/>
        <w:b/>
        <w:noProof/>
        <w:color w:val="FF0000"/>
        <w:sz w:val="52"/>
        <w:szCs w:val="52"/>
      </w:rPr>
      <w:t>EASTERSIDE ACADEMY</w:t>
    </w:r>
  </w:p>
  <w:p w14:paraId="06304330" w14:textId="22C3E5C6" w:rsidR="00054A73" w:rsidRDefault="0052323A" w:rsidP="002B03DB">
    <w:pPr>
      <w:pStyle w:val="Header"/>
      <w:jc w:val="center"/>
      <w:rPr>
        <w:rFonts w:ascii="Arial" w:hAnsi="Arial" w:cs="Arial"/>
        <w:b/>
        <w:noProof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t>PSHE / RSE Curriculum</w:t>
    </w:r>
  </w:p>
  <w:p w14:paraId="080C841F" w14:textId="1FCD2B7F" w:rsidR="00054A73" w:rsidRDefault="0052323A" w:rsidP="002B03DB">
    <w:pPr>
      <w:pStyle w:val="Header"/>
      <w:jc w:val="center"/>
    </w:pPr>
    <w:r>
      <w:rPr>
        <w:rFonts w:ascii="Arial" w:hAnsi="Arial" w:cs="Arial"/>
        <w:b/>
        <w:noProof/>
        <w:sz w:val="36"/>
        <w:szCs w:val="36"/>
      </w:rPr>
      <w:t>Long Term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6C5"/>
    <w:rsid w:val="00002980"/>
    <w:rsid w:val="00042C26"/>
    <w:rsid w:val="00054A73"/>
    <w:rsid w:val="00084E8F"/>
    <w:rsid w:val="0019228A"/>
    <w:rsid w:val="00196476"/>
    <w:rsid w:val="001D10DA"/>
    <w:rsid w:val="002646C5"/>
    <w:rsid w:val="002A377C"/>
    <w:rsid w:val="002B03DB"/>
    <w:rsid w:val="00315EBA"/>
    <w:rsid w:val="00460CDE"/>
    <w:rsid w:val="0052323A"/>
    <w:rsid w:val="00542C10"/>
    <w:rsid w:val="005A2F15"/>
    <w:rsid w:val="005D289E"/>
    <w:rsid w:val="00680BE1"/>
    <w:rsid w:val="00697F55"/>
    <w:rsid w:val="006B2458"/>
    <w:rsid w:val="007328A4"/>
    <w:rsid w:val="00742F94"/>
    <w:rsid w:val="007C54CC"/>
    <w:rsid w:val="007F21AD"/>
    <w:rsid w:val="008625D0"/>
    <w:rsid w:val="008866A5"/>
    <w:rsid w:val="009A270E"/>
    <w:rsid w:val="00A22AB4"/>
    <w:rsid w:val="00A508F2"/>
    <w:rsid w:val="00A6078E"/>
    <w:rsid w:val="00A83173"/>
    <w:rsid w:val="00A96E90"/>
    <w:rsid w:val="00AC78F5"/>
    <w:rsid w:val="00AD7F1B"/>
    <w:rsid w:val="00AE7867"/>
    <w:rsid w:val="00C03F61"/>
    <w:rsid w:val="00C95ADC"/>
    <w:rsid w:val="00D0647F"/>
    <w:rsid w:val="00D10930"/>
    <w:rsid w:val="00D174F4"/>
    <w:rsid w:val="00D40FDE"/>
    <w:rsid w:val="00DA277F"/>
    <w:rsid w:val="00E21258"/>
    <w:rsid w:val="00E34EA6"/>
    <w:rsid w:val="00F652DD"/>
    <w:rsid w:val="00FE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14FC0"/>
  <w15:chartTrackingRefBased/>
  <w15:docId w15:val="{4DB368CC-3465-4788-91E9-9CBB76EDE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6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6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6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6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6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6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6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6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6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6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6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6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6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6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6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6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6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6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6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6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6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6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6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6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6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6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6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6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6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4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054A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54A73"/>
  </w:style>
  <w:style w:type="paragraph" w:styleId="Footer">
    <w:name w:val="footer"/>
    <w:basedOn w:val="Normal"/>
    <w:link w:val="FooterChar"/>
    <w:uiPriority w:val="99"/>
    <w:unhideWhenUsed/>
    <w:rsid w:val="00054A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A73"/>
  </w:style>
  <w:style w:type="character" w:customStyle="1" w:styleId="pilltext">
    <w:name w:val="pill__text"/>
    <w:basedOn w:val="DefaultParagraphFont"/>
    <w:rsid w:val="00D10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8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8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4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38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2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8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5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6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14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61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9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67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3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0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4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52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3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7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5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8d5ef2-f36d-4cbe-b457-72c37c23dd93" xsi:nil="true"/>
    <lcf76f155ced4ddcb4097134ff3c332f xmlns="97f53a30-fc47-46e8-9ad2-f3e91a4e4dc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F34E80A5D2D43AAEE7A07AA12DD43" ma:contentTypeVersion="16" ma:contentTypeDescription="Create a new document." ma:contentTypeScope="" ma:versionID="c76fab8ed35cbbbcf3584e5244a650b4">
  <xsd:schema xmlns:xsd="http://www.w3.org/2001/XMLSchema" xmlns:xs="http://www.w3.org/2001/XMLSchema" xmlns:p="http://schemas.microsoft.com/office/2006/metadata/properties" xmlns:ns2="97f53a30-fc47-46e8-9ad2-f3e91a4e4dc5" xmlns:ns3="4d8d5ef2-f36d-4cbe-b457-72c37c23dd93" targetNamespace="http://schemas.microsoft.com/office/2006/metadata/properties" ma:root="true" ma:fieldsID="90aec8b763614a4302c2736a2749fb6f" ns2:_="" ns3:_="">
    <xsd:import namespace="97f53a30-fc47-46e8-9ad2-f3e91a4e4dc5"/>
    <xsd:import namespace="4d8d5ef2-f36d-4cbe-b457-72c37c23dd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53a30-fc47-46e8-9ad2-f3e91a4e4d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d5ef2-f36d-4cbe-b457-72c37c23dd9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c5c2dde-73b9-4832-84b5-d5b468097f5f}" ma:internalName="TaxCatchAll" ma:showField="CatchAllData" ma:web="4d8d5ef2-f36d-4cbe-b457-72c37c23dd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7CB39E-610E-4BD7-BFAA-E6D73C6D4D8D}">
  <ds:schemaRefs>
    <ds:schemaRef ds:uri="http://schemas.microsoft.com/office/2006/metadata/properties"/>
    <ds:schemaRef ds:uri="http://schemas.microsoft.com/office/infopath/2007/PartnerControls"/>
    <ds:schemaRef ds:uri="4d8d5ef2-f36d-4cbe-b457-72c37c23dd93"/>
    <ds:schemaRef ds:uri="97f53a30-fc47-46e8-9ad2-f3e91a4e4dc5"/>
  </ds:schemaRefs>
</ds:datastoreItem>
</file>

<file path=customXml/itemProps2.xml><?xml version="1.0" encoding="utf-8"?>
<ds:datastoreItem xmlns:ds="http://schemas.openxmlformats.org/officeDocument/2006/customXml" ds:itemID="{F1815461-2B98-4978-9289-9FC287338B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f53a30-fc47-46e8-9ad2-f3e91a4e4dc5"/>
    <ds:schemaRef ds:uri="4d8d5ef2-f36d-4cbe-b457-72c37c23dd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73D79D-7B55-4012-801F-F0A5D83784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Enquire Learning Trust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Weetman, K</dc:creator>
  <cp:keywords/>
  <dc:description/>
  <cp:lastModifiedBy>H Seymour (ES)</cp:lastModifiedBy>
  <cp:revision>34</cp:revision>
  <dcterms:created xsi:type="dcterms:W3CDTF">2024-08-05T11:10:00Z</dcterms:created>
  <dcterms:modified xsi:type="dcterms:W3CDTF">2026-07-06T16:15:00Z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0x010100C38F34E80A5D2D43AAEE7A07AA12DD43</vt:lpwstr>
  </property>
  <property fmtid="{D5CDD505-2E9C-101B-9397-08002B2CF9AE}" pid="3" name="MediaServiceImageTags">
    <vt:lpwstr/>
  </property>
</Properties>
</file>