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1A7949" w14:textId="4F533E59" w:rsidR="002D172C" w:rsidRPr="00040CF0" w:rsidRDefault="002D172C" w:rsidP="00040CF0">
      <w:pPr>
        <w:jc w:val="both"/>
        <w:rPr>
          <w:rFonts w:ascii="Arial" w:eastAsia="Times New Roman" w:hAnsi="Arial" w:cs="Arial"/>
          <w:sz w:val="22"/>
          <w:szCs w:val="22"/>
          <w:lang w:eastAsia="en-GB"/>
        </w:rPr>
      </w:pPr>
      <w:r w:rsidRPr="00040CF0">
        <w:rPr>
          <w:rFonts w:ascii="Arial" w:eastAsia="Times New Roman" w:hAnsi="Arial" w:cs="Arial"/>
          <w:noProof/>
          <w:sz w:val="22"/>
          <w:szCs w:val="22"/>
          <w:lang w:eastAsia="en-GB"/>
        </w:rPr>
        <w:drawing>
          <wp:anchor distT="0" distB="0" distL="114300" distR="114300" simplePos="0" relativeHeight="251659264" behindDoc="0" locked="0" layoutInCell="1" allowOverlap="1" wp14:anchorId="37986E79" wp14:editId="4B531ACA">
            <wp:simplePos x="0" y="0"/>
            <wp:positionH relativeFrom="page">
              <wp:posOffset>7071</wp:posOffset>
            </wp:positionH>
            <wp:positionV relativeFrom="paragraph">
              <wp:posOffset>-956465</wp:posOffset>
            </wp:positionV>
            <wp:extent cx="7550150" cy="10674350"/>
            <wp:effectExtent l="0" t="0" r="6350" b="6350"/>
            <wp:wrapNone/>
            <wp:docPr id="1418168545" name="Picture 2" descr="A white background with blue and orange circ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8168545" name="Picture 2" descr="A white background with blue and orange circles&#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7550150" cy="10674350"/>
                    </a:xfrm>
                    <a:prstGeom prst="rect">
                      <a:avLst/>
                    </a:prstGeom>
                  </pic:spPr>
                </pic:pic>
              </a:graphicData>
            </a:graphic>
            <wp14:sizeRelH relativeFrom="page">
              <wp14:pctWidth>0</wp14:pctWidth>
            </wp14:sizeRelH>
            <wp14:sizeRelV relativeFrom="page">
              <wp14:pctHeight>0</wp14:pctHeight>
            </wp14:sizeRelV>
          </wp:anchor>
        </w:drawing>
      </w:r>
    </w:p>
    <w:p w14:paraId="381A2FAC" w14:textId="77777777" w:rsidR="002D172C" w:rsidRPr="00040CF0" w:rsidRDefault="002D172C" w:rsidP="00040CF0">
      <w:pPr>
        <w:jc w:val="both"/>
        <w:rPr>
          <w:rFonts w:ascii="Arial" w:eastAsia="Times New Roman" w:hAnsi="Arial" w:cs="Arial"/>
          <w:sz w:val="22"/>
          <w:szCs w:val="22"/>
          <w:lang w:eastAsia="en-GB"/>
        </w:rPr>
      </w:pPr>
    </w:p>
    <w:p w14:paraId="2277531E" w14:textId="77777777" w:rsidR="002D172C" w:rsidRPr="00040CF0" w:rsidRDefault="002D172C" w:rsidP="00040CF0">
      <w:pPr>
        <w:jc w:val="both"/>
        <w:rPr>
          <w:rFonts w:ascii="Arial" w:eastAsia="Times New Roman" w:hAnsi="Arial" w:cs="Arial"/>
          <w:sz w:val="22"/>
          <w:szCs w:val="22"/>
          <w:lang w:eastAsia="en-GB"/>
        </w:rPr>
      </w:pPr>
    </w:p>
    <w:p w14:paraId="136721EB" w14:textId="77777777" w:rsidR="002D172C" w:rsidRPr="00040CF0" w:rsidRDefault="002D172C" w:rsidP="00040CF0">
      <w:pPr>
        <w:jc w:val="both"/>
        <w:rPr>
          <w:rFonts w:ascii="Arial" w:eastAsia="Times New Roman" w:hAnsi="Arial" w:cs="Arial"/>
          <w:sz w:val="22"/>
          <w:szCs w:val="22"/>
          <w:lang w:eastAsia="en-GB"/>
        </w:rPr>
      </w:pPr>
    </w:p>
    <w:p w14:paraId="1A647671" w14:textId="77777777" w:rsidR="002D172C" w:rsidRPr="00040CF0" w:rsidRDefault="002D172C" w:rsidP="00040CF0">
      <w:pPr>
        <w:jc w:val="both"/>
        <w:rPr>
          <w:rFonts w:ascii="Arial" w:eastAsia="Times New Roman" w:hAnsi="Arial" w:cs="Arial"/>
          <w:sz w:val="22"/>
          <w:szCs w:val="22"/>
          <w:lang w:eastAsia="en-GB"/>
        </w:rPr>
      </w:pPr>
    </w:p>
    <w:p w14:paraId="4A317E3B" w14:textId="77777777" w:rsidR="002D172C" w:rsidRPr="00040CF0" w:rsidRDefault="002D172C" w:rsidP="00040CF0">
      <w:pPr>
        <w:jc w:val="both"/>
        <w:rPr>
          <w:rFonts w:ascii="Arial" w:eastAsia="Times New Roman" w:hAnsi="Arial" w:cs="Arial"/>
          <w:sz w:val="22"/>
          <w:szCs w:val="22"/>
          <w:lang w:eastAsia="en-GB"/>
        </w:rPr>
      </w:pPr>
    </w:p>
    <w:p w14:paraId="76E14CF2" w14:textId="77777777" w:rsidR="002D172C" w:rsidRPr="00040CF0" w:rsidRDefault="002D172C" w:rsidP="00040CF0">
      <w:pPr>
        <w:jc w:val="both"/>
        <w:rPr>
          <w:rFonts w:ascii="Arial" w:eastAsia="Times New Roman" w:hAnsi="Arial" w:cs="Arial"/>
          <w:sz w:val="22"/>
          <w:szCs w:val="22"/>
          <w:lang w:eastAsia="en-GB"/>
        </w:rPr>
      </w:pPr>
    </w:p>
    <w:p w14:paraId="28555B95" w14:textId="77777777" w:rsidR="002D172C" w:rsidRPr="00040CF0" w:rsidRDefault="002D172C" w:rsidP="00040CF0">
      <w:pPr>
        <w:jc w:val="both"/>
        <w:rPr>
          <w:rFonts w:ascii="Arial" w:eastAsia="Times New Roman" w:hAnsi="Arial" w:cs="Arial"/>
          <w:sz w:val="22"/>
          <w:szCs w:val="22"/>
          <w:lang w:eastAsia="en-GB"/>
        </w:rPr>
      </w:pPr>
    </w:p>
    <w:p w14:paraId="42E672C2" w14:textId="77777777" w:rsidR="002D172C" w:rsidRPr="00040CF0" w:rsidRDefault="002D172C" w:rsidP="00040CF0">
      <w:pPr>
        <w:jc w:val="both"/>
        <w:rPr>
          <w:rFonts w:ascii="Arial" w:eastAsia="Times New Roman" w:hAnsi="Arial" w:cs="Arial"/>
          <w:sz w:val="22"/>
          <w:szCs w:val="22"/>
          <w:lang w:eastAsia="en-GB"/>
        </w:rPr>
      </w:pPr>
    </w:p>
    <w:p w14:paraId="6A276B14" w14:textId="77777777" w:rsidR="002D172C" w:rsidRPr="00040CF0" w:rsidRDefault="002D172C" w:rsidP="00040CF0">
      <w:pPr>
        <w:jc w:val="both"/>
        <w:rPr>
          <w:rFonts w:ascii="Arial" w:eastAsia="Times New Roman" w:hAnsi="Arial" w:cs="Arial"/>
          <w:sz w:val="22"/>
          <w:szCs w:val="22"/>
          <w:lang w:eastAsia="en-GB"/>
        </w:rPr>
      </w:pPr>
    </w:p>
    <w:p w14:paraId="13DD9FC2" w14:textId="77777777" w:rsidR="002D172C" w:rsidRPr="00040CF0" w:rsidRDefault="002D172C" w:rsidP="00040CF0">
      <w:pPr>
        <w:jc w:val="both"/>
        <w:rPr>
          <w:rFonts w:ascii="Arial" w:eastAsia="Times New Roman" w:hAnsi="Arial" w:cs="Arial"/>
          <w:sz w:val="22"/>
          <w:szCs w:val="22"/>
          <w:lang w:eastAsia="en-GB"/>
        </w:rPr>
      </w:pPr>
    </w:p>
    <w:p w14:paraId="04AA8E32" w14:textId="77777777" w:rsidR="002D172C" w:rsidRPr="00040CF0" w:rsidRDefault="002D172C" w:rsidP="00040CF0">
      <w:pPr>
        <w:jc w:val="both"/>
        <w:rPr>
          <w:rFonts w:ascii="Arial" w:eastAsia="Times New Roman" w:hAnsi="Arial" w:cs="Arial"/>
          <w:sz w:val="22"/>
          <w:szCs w:val="22"/>
          <w:lang w:eastAsia="en-GB"/>
        </w:rPr>
      </w:pPr>
    </w:p>
    <w:p w14:paraId="78B72248" w14:textId="074DD0E3" w:rsidR="002D172C" w:rsidRPr="00040CF0" w:rsidRDefault="002D172C" w:rsidP="00040CF0">
      <w:pPr>
        <w:jc w:val="both"/>
        <w:rPr>
          <w:rFonts w:ascii="Arial" w:eastAsia="Times New Roman" w:hAnsi="Arial" w:cs="Arial"/>
          <w:sz w:val="22"/>
          <w:szCs w:val="22"/>
          <w:lang w:eastAsia="en-GB"/>
        </w:rPr>
      </w:pPr>
    </w:p>
    <w:p w14:paraId="511817C7" w14:textId="77777777" w:rsidR="002D172C" w:rsidRPr="00040CF0" w:rsidRDefault="002D172C" w:rsidP="00040CF0">
      <w:pPr>
        <w:jc w:val="both"/>
        <w:rPr>
          <w:rFonts w:ascii="Arial" w:eastAsia="Times New Roman" w:hAnsi="Arial" w:cs="Arial"/>
          <w:sz w:val="22"/>
          <w:szCs w:val="22"/>
          <w:lang w:eastAsia="en-GB"/>
        </w:rPr>
      </w:pPr>
    </w:p>
    <w:p w14:paraId="6C6CDB9E" w14:textId="77777777" w:rsidR="002D172C" w:rsidRPr="00040CF0" w:rsidRDefault="002D172C" w:rsidP="00040CF0">
      <w:pPr>
        <w:jc w:val="both"/>
        <w:rPr>
          <w:rFonts w:ascii="Arial" w:eastAsia="Times New Roman" w:hAnsi="Arial" w:cs="Arial"/>
          <w:sz w:val="22"/>
          <w:szCs w:val="22"/>
          <w:lang w:eastAsia="en-GB"/>
        </w:rPr>
      </w:pPr>
    </w:p>
    <w:p w14:paraId="4A3AF513" w14:textId="77777777" w:rsidR="002D172C" w:rsidRPr="00040CF0" w:rsidRDefault="002D172C" w:rsidP="00040CF0">
      <w:pPr>
        <w:jc w:val="both"/>
        <w:rPr>
          <w:rFonts w:ascii="Arial" w:eastAsia="Times New Roman" w:hAnsi="Arial" w:cs="Arial"/>
          <w:sz w:val="22"/>
          <w:szCs w:val="22"/>
          <w:lang w:eastAsia="en-GB"/>
        </w:rPr>
      </w:pPr>
    </w:p>
    <w:p w14:paraId="5C9A0708" w14:textId="77777777" w:rsidR="002D172C" w:rsidRPr="00040CF0" w:rsidRDefault="002D172C" w:rsidP="00040CF0">
      <w:pPr>
        <w:jc w:val="both"/>
        <w:rPr>
          <w:rFonts w:ascii="Arial" w:eastAsia="Times New Roman" w:hAnsi="Arial" w:cs="Arial"/>
          <w:sz w:val="22"/>
          <w:szCs w:val="22"/>
          <w:lang w:eastAsia="en-GB"/>
        </w:rPr>
      </w:pPr>
    </w:p>
    <w:p w14:paraId="2E3F7CDB" w14:textId="77777777" w:rsidR="002D172C" w:rsidRPr="00040CF0" w:rsidRDefault="002D172C" w:rsidP="00040CF0">
      <w:pPr>
        <w:jc w:val="both"/>
        <w:rPr>
          <w:rFonts w:ascii="Arial" w:eastAsia="Times New Roman" w:hAnsi="Arial" w:cs="Arial"/>
          <w:sz w:val="22"/>
          <w:szCs w:val="22"/>
          <w:lang w:eastAsia="en-GB"/>
        </w:rPr>
      </w:pPr>
    </w:p>
    <w:p w14:paraId="7334C456" w14:textId="77777777" w:rsidR="002D172C" w:rsidRPr="00040CF0" w:rsidRDefault="002D172C" w:rsidP="00040CF0">
      <w:pPr>
        <w:jc w:val="both"/>
        <w:rPr>
          <w:rFonts w:ascii="Arial" w:eastAsia="Times New Roman" w:hAnsi="Arial" w:cs="Arial"/>
          <w:sz w:val="22"/>
          <w:szCs w:val="22"/>
          <w:lang w:eastAsia="en-GB"/>
        </w:rPr>
      </w:pPr>
    </w:p>
    <w:p w14:paraId="711419AD" w14:textId="77777777" w:rsidR="002D172C" w:rsidRPr="00040CF0" w:rsidRDefault="002D172C" w:rsidP="00040CF0">
      <w:pPr>
        <w:jc w:val="both"/>
        <w:rPr>
          <w:rFonts w:ascii="Arial" w:eastAsia="Times New Roman" w:hAnsi="Arial" w:cs="Arial"/>
          <w:sz w:val="22"/>
          <w:szCs w:val="22"/>
          <w:lang w:eastAsia="en-GB"/>
        </w:rPr>
      </w:pPr>
    </w:p>
    <w:p w14:paraId="05A61E29" w14:textId="77777777" w:rsidR="002D172C" w:rsidRPr="00040CF0" w:rsidRDefault="002D172C" w:rsidP="00040CF0">
      <w:pPr>
        <w:jc w:val="both"/>
        <w:rPr>
          <w:rFonts w:ascii="Arial" w:eastAsia="Times New Roman" w:hAnsi="Arial" w:cs="Arial"/>
          <w:sz w:val="22"/>
          <w:szCs w:val="22"/>
          <w:lang w:eastAsia="en-GB"/>
        </w:rPr>
      </w:pPr>
    </w:p>
    <w:p w14:paraId="32C2323F" w14:textId="77777777" w:rsidR="002D172C" w:rsidRPr="00040CF0" w:rsidRDefault="002D172C" w:rsidP="00040CF0">
      <w:pPr>
        <w:jc w:val="both"/>
        <w:rPr>
          <w:rFonts w:ascii="Arial" w:eastAsia="Times New Roman" w:hAnsi="Arial" w:cs="Arial"/>
          <w:sz w:val="22"/>
          <w:szCs w:val="22"/>
          <w:lang w:eastAsia="en-GB"/>
        </w:rPr>
      </w:pPr>
    </w:p>
    <w:p w14:paraId="450BDE7F" w14:textId="77777777" w:rsidR="002D172C" w:rsidRPr="00040CF0" w:rsidRDefault="002D172C" w:rsidP="00040CF0">
      <w:pPr>
        <w:jc w:val="both"/>
        <w:rPr>
          <w:rFonts w:ascii="Arial" w:eastAsia="Times New Roman" w:hAnsi="Arial" w:cs="Arial"/>
          <w:sz w:val="22"/>
          <w:szCs w:val="22"/>
          <w:lang w:eastAsia="en-GB"/>
        </w:rPr>
      </w:pPr>
    </w:p>
    <w:p w14:paraId="4DDCE28D" w14:textId="77777777" w:rsidR="002D172C" w:rsidRPr="00040CF0" w:rsidRDefault="002D172C" w:rsidP="00040CF0">
      <w:pPr>
        <w:jc w:val="both"/>
        <w:rPr>
          <w:rFonts w:ascii="Arial" w:eastAsia="Times New Roman" w:hAnsi="Arial" w:cs="Arial"/>
          <w:sz w:val="22"/>
          <w:szCs w:val="22"/>
          <w:lang w:eastAsia="en-GB"/>
        </w:rPr>
      </w:pPr>
    </w:p>
    <w:p w14:paraId="54781DEA" w14:textId="77777777" w:rsidR="002D172C" w:rsidRPr="00040CF0" w:rsidRDefault="002D172C" w:rsidP="00040CF0">
      <w:pPr>
        <w:jc w:val="both"/>
        <w:rPr>
          <w:rFonts w:ascii="Arial" w:eastAsia="Times New Roman" w:hAnsi="Arial" w:cs="Arial"/>
          <w:sz w:val="22"/>
          <w:szCs w:val="22"/>
          <w:lang w:eastAsia="en-GB"/>
        </w:rPr>
      </w:pPr>
    </w:p>
    <w:p w14:paraId="3DE8FC66" w14:textId="77777777" w:rsidR="002D172C" w:rsidRPr="00040CF0" w:rsidRDefault="002D172C" w:rsidP="00040CF0">
      <w:pPr>
        <w:jc w:val="both"/>
        <w:rPr>
          <w:rFonts w:ascii="Arial" w:eastAsia="Times New Roman" w:hAnsi="Arial" w:cs="Arial"/>
          <w:sz w:val="22"/>
          <w:szCs w:val="22"/>
          <w:lang w:eastAsia="en-GB"/>
        </w:rPr>
      </w:pPr>
    </w:p>
    <w:p w14:paraId="407C3ABF" w14:textId="77777777" w:rsidR="002D172C" w:rsidRPr="00040CF0" w:rsidRDefault="002D172C" w:rsidP="00040CF0">
      <w:pPr>
        <w:jc w:val="both"/>
        <w:rPr>
          <w:rFonts w:ascii="Arial" w:eastAsia="Times New Roman" w:hAnsi="Arial" w:cs="Arial"/>
          <w:sz w:val="22"/>
          <w:szCs w:val="22"/>
          <w:lang w:eastAsia="en-GB"/>
        </w:rPr>
      </w:pPr>
    </w:p>
    <w:p w14:paraId="403B78F3" w14:textId="77777777" w:rsidR="002D172C" w:rsidRPr="00040CF0" w:rsidRDefault="002D172C" w:rsidP="00040CF0">
      <w:pPr>
        <w:jc w:val="both"/>
        <w:rPr>
          <w:rFonts w:ascii="Arial" w:eastAsia="Times New Roman" w:hAnsi="Arial" w:cs="Arial"/>
          <w:sz w:val="22"/>
          <w:szCs w:val="22"/>
          <w:lang w:eastAsia="en-GB"/>
        </w:rPr>
      </w:pPr>
    </w:p>
    <w:p w14:paraId="288C5144" w14:textId="77777777" w:rsidR="002D172C" w:rsidRPr="00040CF0" w:rsidRDefault="002D172C" w:rsidP="00040CF0">
      <w:pPr>
        <w:jc w:val="both"/>
        <w:rPr>
          <w:rFonts w:ascii="Arial" w:eastAsia="Times New Roman" w:hAnsi="Arial" w:cs="Arial"/>
          <w:sz w:val="22"/>
          <w:szCs w:val="22"/>
          <w:lang w:eastAsia="en-GB"/>
        </w:rPr>
      </w:pPr>
    </w:p>
    <w:p w14:paraId="3637D7BF" w14:textId="77777777" w:rsidR="002D172C" w:rsidRPr="00040CF0" w:rsidRDefault="002D172C" w:rsidP="00040CF0">
      <w:pPr>
        <w:jc w:val="both"/>
        <w:rPr>
          <w:rFonts w:ascii="Arial" w:eastAsia="Times New Roman" w:hAnsi="Arial" w:cs="Arial"/>
          <w:sz w:val="22"/>
          <w:szCs w:val="22"/>
          <w:lang w:eastAsia="en-GB"/>
        </w:rPr>
      </w:pPr>
    </w:p>
    <w:p w14:paraId="51C6F3BF" w14:textId="77777777" w:rsidR="002D172C" w:rsidRPr="00040CF0" w:rsidRDefault="002D172C" w:rsidP="00040CF0">
      <w:pPr>
        <w:jc w:val="both"/>
        <w:rPr>
          <w:rFonts w:ascii="Arial" w:eastAsia="Times New Roman" w:hAnsi="Arial" w:cs="Arial"/>
          <w:sz w:val="22"/>
          <w:szCs w:val="22"/>
          <w:lang w:eastAsia="en-GB"/>
        </w:rPr>
      </w:pPr>
    </w:p>
    <w:p w14:paraId="06DA6A2D" w14:textId="77777777" w:rsidR="002D172C" w:rsidRPr="00040CF0" w:rsidRDefault="002D172C" w:rsidP="00040CF0">
      <w:pPr>
        <w:jc w:val="both"/>
        <w:rPr>
          <w:rFonts w:ascii="Arial" w:eastAsia="Times New Roman" w:hAnsi="Arial" w:cs="Arial"/>
          <w:sz w:val="22"/>
          <w:szCs w:val="22"/>
          <w:lang w:eastAsia="en-GB"/>
        </w:rPr>
      </w:pPr>
    </w:p>
    <w:p w14:paraId="0954D343" w14:textId="77777777" w:rsidR="002D172C" w:rsidRPr="00040CF0" w:rsidRDefault="002D172C" w:rsidP="00040CF0">
      <w:pPr>
        <w:jc w:val="both"/>
        <w:rPr>
          <w:rFonts w:ascii="Arial" w:eastAsia="Times New Roman" w:hAnsi="Arial" w:cs="Arial"/>
          <w:sz w:val="22"/>
          <w:szCs w:val="22"/>
          <w:lang w:eastAsia="en-GB"/>
        </w:rPr>
      </w:pPr>
    </w:p>
    <w:p w14:paraId="33F72AED" w14:textId="77777777" w:rsidR="002D172C" w:rsidRPr="00040CF0" w:rsidRDefault="002D172C" w:rsidP="00040CF0">
      <w:pPr>
        <w:jc w:val="both"/>
        <w:rPr>
          <w:rFonts w:ascii="Arial" w:eastAsia="Times New Roman" w:hAnsi="Arial" w:cs="Arial"/>
          <w:sz w:val="22"/>
          <w:szCs w:val="22"/>
          <w:lang w:eastAsia="en-GB"/>
        </w:rPr>
      </w:pPr>
    </w:p>
    <w:p w14:paraId="43892F8E" w14:textId="77777777" w:rsidR="002D172C" w:rsidRPr="00040CF0" w:rsidRDefault="002D172C" w:rsidP="00040CF0">
      <w:pPr>
        <w:jc w:val="both"/>
        <w:rPr>
          <w:rFonts w:ascii="Arial" w:eastAsia="Times New Roman" w:hAnsi="Arial" w:cs="Arial"/>
          <w:sz w:val="22"/>
          <w:szCs w:val="22"/>
          <w:lang w:eastAsia="en-GB"/>
        </w:rPr>
      </w:pPr>
    </w:p>
    <w:p w14:paraId="64BB6352" w14:textId="3BDD7ACF" w:rsidR="002D172C" w:rsidRPr="00040CF0" w:rsidRDefault="002D172C" w:rsidP="00040CF0">
      <w:pPr>
        <w:jc w:val="both"/>
        <w:rPr>
          <w:rFonts w:ascii="Arial" w:eastAsia="Times New Roman" w:hAnsi="Arial" w:cs="Arial"/>
          <w:sz w:val="22"/>
          <w:szCs w:val="22"/>
          <w:lang w:eastAsia="en-GB"/>
        </w:rPr>
      </w:pPr>
    </w:p>
    <w:p w14:paraId="00422F7C" w14:textId="2DDF7363" w:rsidR="002D172C" w:rsidRPr="00040CF0" w:rsidRDefault="002D172C" w:rsidP="00040CF0">
      <w:pPr>
        <w:jc w:val="both"/>
        <w:rPr>
          <w:rFonts w:ascii="Arial" w:eastAsia="Times New Roman" w:hAnsi="Arial" w:cs="Arial"/>
          <w:sz w:val="22"/>
          <w:szCs w:val="22"/>
          <w:lang w:eastAsia="en-GB"/>
        </w:rPr>
      </w:pPr>
    </w:p>
    <w:p w14:paraId="38F53697" w14:textId="368FDD5B" w:rsidR="002D172C" w:rsidRPr="00040CF0" w:rsidRDefault="00040CF0" w:rsidP="00040CF0">
      <w:pPr>
        <w:jc w:val="both"/>
        <w:rPr>
          <w:rFonts w:ascii="Arial" w:eastAsia="Times New Roman" w:hAnsi="Arial" w:cs="Arial"/>
          <w:sz w:val="22"/>
          <w:szCs w:val="22"/>
          <w:lang w:eastAsia="en-GB"/>
        </w:rPr>
      </w:pPr>
      <w:r w:rsidRPr="00040CF0">
        <w:rPr>
          <w:rFonts w:ascii="Arial" w:eastAsia="Times New Roman" w:hAnsi="Arial" w:cs="Arial"/>
          <w:noProof/>
          <w:sz w:val="22"/>
          <w:szCs w:val="22"/>
          <w:lang w:eastAsia="en-GB"/>
        </w:rPr>
        <mc:AlternateContent>
          <mc:Choice Requires="wps">
            <w:drawing>
              <wp:anchor distT="0" distB="0" distL="114300" distR="114300" simplePos="0" relativeHeight="251660288" behindDoc="0" locked="0" layoutInCell="1" allowOverlap="1" wp14:anchorId="6AD42566" wp14:editId="03962DEB">
                <wp:simplePos x="0" y="0"/>
                <wp:positionH relativeFrom="column">
                  <wp:posOffset>584886</wp:posOffset>
                </wp:positionH>
                <wp:positionV relativeFrom="paragraph">
                  <wp:posOffset>78260</wp:posOffset>
                </wp:positionV>
                <wp:extent cx="4695190" cy="1293118"/>
                <wp:effectExtent l="0" t="0" r="3810" b="2540"/>
                <wp:wrapNone/>
                <wp:docPr id="733419090" name="Text Box 2"/>
                <wp:cNvGraphicFramePr/>
                <a:graphic xmlns:a="http://schemas.openxmlformats.org/drawingml/2006/main">
                  <a:graphicData uri="http://schemas.microsoft.com/office/word/2010/wordprocessingShape">
                    <wps:wsp>
                      <wps:cNvSpPr txBox="1"/>
                      <wps:spPr>
                        <a:xfrm>
                          <a:off x="0" y="0"/>
                          <a:ext cx="4695190" cy="1293118"/>
                        </a:xfrm>
                        <a:prstGeom prst="rect">
                          <a:avLst/>
                        </a:prstGeom>
                        <a:solidFill>
                          <a:schemeClr val="lt1"/>
                        </a:solidFill>
                        <a:ln w="6350">
                          <a:noFill/>
                        </a:ln>
                      </wps:spPr>
                      <wps:txbx>
                        <w:txbxContent>
                          <w:p w14:paraId="1C790665" w14:textId="78517808" w:rsidR="00DE0240" w:rsidRPr="00DE0240" w:rsidRDefault="00DE0240" w:rsidP="00DE0240">
                            <w:pPr>
                              <w:jc w:val="center"/>
                              <w:rPr>
                                <w:rFonts w:ascii="Arial" w:hAnsi="Arial" w:cs="Arial"/>
                                <w:b/>
                                <w:bCs/>
                                <w:sz w:val="96"/>
                                <w:szCs w:val="96"/>
                              </w:rPr>
                            </w:pPr>
                            <w:r w:rsidRPr="00DE0240">
                              <w:rPr>
                                <w:rFonts w:ascii="Arial" w:hAnsi="Arial" w:cs="Arial"/>
                                <w:b/>
                                <w:bCs/>
                                <w:sz w:val="96"/>
                                <w:szCs w:val="96"/>
                              </w:rPr>
                              <w:t>RSHE Policy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AD42566" id="_x0000_t202" coordsize="21600,21600" o:spt="202" path="m,l,21600r21600,l21600,xe">
                <v:stroke joinstyle="miter"/>
                <v:path gradientshapeok="t" o:connecttype="rect"/>
              </v:shapetype>
              <v:shape id="Text Box 2" o:spid="_x0000_s1026" type="#_x0000_t202" style="position:absolute;left:0;text-align:left;margin-left:46.05pt;margin-top:6.15pt;width:369.7pt;height:101.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" fillcolor="white [3201]" stroked="f" strokeweight=".5pt">
                <v:textbox>
                  <w:txbxContent>
                    <w:p w14:paraId="1C790665" w14:textId="78517808" w:rsidR="00DE0240" w:rsidRPr="00DE0240" w:rsidRDefault="00DE0240" w:rsidP="00DE0240">
                      <w:pPr>
                        <w:jc w:val="center"/>
                        <w:rPr>
                          <w:rFonts w:ascii="Arial" w:hAnsi="Arial" w:cs="Arial"/>
                          <w:b/>
                          <w:bCs/>
                          <w:sz w:val="96"/>
                          <w:szCs w:val="96"/>
                        </w:rPr>
                      </w:pPr>
                      <w:r w:rsidRPr="00DE0240">
                        <w:rPr>
                          <w:rFonts w:ascii="Arial" w:hAnsi="Arial" w:cs="Arial"/>
                          <w:b/>
                          <w:bCs/>
                          <w:sz w:val="96"/>
                          <w:szCs w:val="96"/>
                        </w:rPr>
                        <w:t>RSHE Policy</w:t>
                      </w:r>
                    </w:p>
                  </w:txbxContent>
                </v:textbox>
              </v:shape>
            </w:pict>
          </mc:Fallback>
        </mc:AlternateContent>
      </w:r>
    </w:p>
    <w:p w14:paraId="46608E55" w14:textId="7CD29AF6" w:rsidR="002D172C" w:rsidRPr="00040CF0" w:rsidRDefault="002D172C" w:rsidP="00040CF0">
      <w:pPr>
        <w:jc w:val="both"/>
        <w:rPr>
          <w:rFonts w:ascii="Arial" w:eastAsia="Times New Roman" w:hAnsi="Arial" w:cs="Arial"/>
          <w:sz w:val="22"/>
          <w:szCs w:val="22"/>
          <w:lang w:eastAsia="en-GB"/>
        </w:rPr>
      </w:pPr>
    </w:p>
    <w:p w14:paraId="3D829353" w14:textId="01D6359B" w:rsidR="002D172C" w:rsidRPr="00040CF0" w:rsidRDefault="002D172C" w:rsidP="00040CF0">
      <w:pPr>
        <w:jc w:val="both"/>
        <w:rPr>
          <w:rFonts w:ascii="Arial" w:eastAsia="Times New Roman" w:hAnsi="Arial" w:cs="Arial"/>
          <w:sz w:val="22"/>
          <w:szCs w:val="22"/>
          <w:lang w:eastAsia="en-GB"/>
        </w:rPr>
      </w:pPr>
    </w:p>
    <w:p w14:paraId="1372DB58" w14:textId="77777777" w:rsidR="002D172C" w:rsidRPr="00040CF0" w:rsidRDefault="002D172C" w:rsidP="00040CF0">
      <w:pPr>
        <w:jc w:val="both"/>
        <w:rPr>
          <w:rFonts w:ascii="Arial" w:eastAsia="Times New Roman" w:hAnsi="Arial" w:cs="Arial"/>
          <w:sz w:val="22"/>
          <w:szCs w:val="22"/>
          <w:lang w:eastAsia="en-GB"/>
        </w:rPr>
      </w:pPr>
    </w:p>
    <w:p w14:paraId="416D6D14" w14:textId="77777777" w:rsidR="002D172C" w:rsidRPr="00040CF0" w:rsidRDefault="002D172C" w:rsidP="00040CF0">
      <w:pPr>
        <w:jc w:val="both"/>
        <w:rPr>
          <w:rFonts w:ascii="Arial" w:eastAsia="Times New Roman" w:hAnsi="Arial" w:cs="Arial"/>
          <w:sz w:val="22"/>
          <w:szCs w:val="22"/>
          <w:lang w:eastAsia="en-GB"/>
        </w:rPr>
      </w:pPr>
    </w:p>
    <w:p w14:paraId="43753E1D" w14:textId="77777777" w:rsidR="002D172C" w:rsidRPr="00040CF0" w:rsidRDefault="002D172C" w:rsidP="00040CF0">
      <w:pPr>
        <w:jc w:val="both"/>
        <w:rPr>
          <w:rFonts w:ascii="Arial" w:eastAsia="Times New Roman" w:hAnsi="Arial" w:cs="Arial"/>
          <w:sz w:val="22"/>
          <w:szCs w:val="22"/>
          <w:lang w:eastAsia="en-GB"/>
        </w:rPr>
      </w:pPr>
    </w:p>
    <w:p w14:paraId="4460BAA5" w14:textId="77777777" w:rsidR="002D172C" w:rsidRPr="00040CF0" w:rsidRDefault="002D172C" w:rsidP="00040CF0">
      <w:pPr>
        <w:jc w:val="both"/>
        <w:rPr>
          <w:rFonts w:ascii="Arial" w:eastAsia="Times New Roman" w:hAnsi="Arial" w:cs="Arial"/>
          <w:sz w:val="22"/>
          <w:szCs w:val="22"/>
          <w:lang w:eastAsia="en-GB"/>
        </w:rPr>
      </w:pPr>
    </w:p>
    <w:p w14:paraId="6929AF5F" w14:textId="77777777" w:rsidR="002D172C" w:rsidRPr="00040CF0" w:rsidRDefault="002D172C" w:rsidP="00040CF0">
      <w:pPr>
        <w:jc w:val="both"/>
        <w:rPr>
          <w:rFonts w:ascii="Arial" w:eastAsia="Times New Roman" w:hAnsi="Arial" w:cs="Arial"/>
          <w:sz w:val="22"/>
          <w:szCs w:val="22"/>
          <w:lang w:eastAsia="en-GB"/>
        </w:rPr>
      </w:pPr>
    </w:p>
    <w:p w14:paraId="65CEA913" w14:textId="77777777" w:rsidR="002D172C" w:rsidRPr="00040CF0" w:rsidRDefault="002D172C" w:rsidP="00040CF0">
      <w:pPr>
        <w:jc w:val="both"/>
        <w:rPr>
          <w:rFonts w:ascii="Arial" w:eastAsia="Times New Roman" w:hAnsi="Arial" w:cs="Arial"/>
          <w:sz w:val="22"/>
          <w:szCs w:val="22"/>
          <w:lang w:eastAsia="en-GB"/>
        </w:rPr>
      </w:pPr>
    </w:p>
    <w:p w14:paraId="62472C88" w14:textId="77777777" w:rsidR="002D172C" w:rsidRPr="00040CF0" w:rsidRDefault="002D172C" w:rsidP="00040CF0">
      <w:pPr>
        <w:jc w:val="both"/>
        <w:rPr>
          <w:rFonts w:ascii="Arial" w:eastAsia="Times New Roman" w:hAnsi="Arial" w:cs="Arial"/>
          <w:sz w:val="22"/>
          <w:szCs w:val="22"/>
          <w:lang w:eastAsia="en-GB"/>
        </w:rPr>
      </w:pPr>
    </w:p>
    <w:p w14:paraId="71339BEE" w14:textId="77777777" w:rsidR="002D172C" w:rsidRPr="00040CF0" w:rsidRDefault="002D172C" w:rsidP="00040CF0">
      <w:pPr>
        <w:jc w:val="both"/>
        <w:rPr>
          <w:rFonts w:ascii="Arial" w:eastAsia="Times New Roman" w:hAnsi="Arial" w:cs="Arial"/>
          <w:sz w:val="22"/>
          <w:szCs w:val="22"/>
          <w:lang w:eastAsia="en-GB"/>
        </w:rPr>
      </w:pPr>
    </w:p>
    <w:p w14:paraId="65BE436F" w14:textId="77777777" w:rsidR="002D172C" w:rsidRPr="00040CF0" w:rsidRDefault="002D172C" w:rsidP="00040CF0">
      <w:pPr>
        <w:jc w:val="both"/>
        <w:rPr>
          <w:rFonts w:ascii="Arial" w:eastAsia="Times New Roman" w:hAnsi="Arial" w:cs="Arial"/>
          <w:sz w:val="22"/>
          <w:szCs w:val="22"/>
          <w:lang w:eastAsia="en-GB"/>
        </w:rPr>
      </w:pPr>
    </w:p>
    <w:p w14:paraId="472EF4B7" w14:textId="77777777" w:rsidR="002D172C" w:rsidRPr="00040CF0" w:rsidRDefault="002D172C" w:rsidP="00040CF0">
      <w:pPr>
        <w:jc w:val="both"/>
        <w:rPr>
          <w:rFonts w:ascii="Arial" w:hAnsi="Arial" w:cs="Arial"/>
          <w:sz w:val="22"/>
          <w:szCs w:val="22"/>
        </w:rPr>
      </w:pPr>
    </w:p>
    <w:p w14:paraId="0BC0B80C" w14:textId="77777777" w:rsidR="00BB2719" w:rsidRPr="00040CF0" w:rsidRDefault="00BB2719" w:rsidP="00040CF0">
      <w:pPr>
        <w:jc w:val="both"/>
        <w:rPr>
          <w:rFonts w:ascii="Arial" w:hAnsi="Arial" w:cs="Arial"/>
          <w:sz w:val="22"/>
          <w:szCs w:val="22"/>
        </w:rPr>
      </w:pPr>
    </w:p>
    <w:p w14:paraId="0234A81E" w14:textId="77777777" w:rsidR="00BB2719" w:rsidRDefault="00BB2719" w:rsidP="00040CF0">
      <w:pPr>
        <w:jc w:val="both"/>
        <w:rPr>
          <w:rFonts w:ascii="Arial" w:hAnsi="Arial" w:cs="Arial"/>
          <w:sz w:val="22"/>
          <w:szCs w:val="22"/>
        </w:rPr>
      </w:pPr>
    </w:p>
    <w:p w14:paraId="7C80F45B" w14:textId="77777777" w:rsidR="004C307B" w:rsidRDefault="004C307B" w:rsidP="00040CF0">
      <w:pPr>
        <w:jc w:val="both"/>
        <w:rPr>
          <w:rFonts w:ascii="Arial" w:hAnsi="Arial" w:cs="Arial"/>
          <w:sz w:val="22"/>
          <w:szCs w:val="22"/>
        </w:rPr>
      </w:pPr>
    </w:p>
    <w:p w14:paraId="685A4924" w14:textId="3225FD24" w:rsidR="00EC056A" w:rsidRDefault="00EC056A">
      <w:pPr>
        <w:pStyle w:val="TOCHeading"/>
        <w:rPr>
          <w:rFonts w:ascii="Arial" w:hAnsi="Arial" w:cs="Arial"/>
          <w:b/>
          <w:bCs/>
          <w:color w:val="ED7D31"/>
          <w:sz w:val="22"/>
          <w:szCs w:val="22"/>
        </w:rPr>
      </w:pPr>
      <w:r>
        <w:rPr>
          <w:rFonts w:ascii="Arial" w:hAnsi="Arial" w:cs="Arial"/>
          <w:b/>
          <w:bCs/>
          <w:color w:val="ED7D31"/>
          <w:sz w:val="22"/>
          <w:szCs w:val="22"/>
        </w:rPr>
        <w:lastRenderedPageBreak/>
        <w:t>Contents</w:t>
      </w:r>
    </w:p>
    <w:p w14:paraId="3DCE0519" w14:textId="77777777" w:rsidR="00703F95" w:rsidRPr="004C307B" w:rsidRDefault="00703F95" w:rsidP="00703F95">
      <w:pPr>
        <w:rPr>
          <w:sz w:val="10"/>
          <w:szCs w:val="10"/>
          <w:lang w:val="en-US"/>
        </w:rPr>
      </w:pPr>
    </w:p>
    <w:tbl>
      <w:tblPr>
        <w:tblW w:w="9209" w:type="dxa"/>
        <w:tblBorders>
          <w:top w:val="dotted" w:sz="4" w:space="0" w:color="B9B9B9"/>
          <w:left w:val="dotted" w:sz="4" w:space="0" w:color="B9B9B9"/>
          <w:bottom w:val="dotted" w:sz="4" w:space="0" w:color="B9B9B9"/>
          <w:right w:val="dotted" w:sz="4" w:space="0" w:color="B9B9B9"/>
          <w:insideH w:val="dotted" w:sz="4" w:space="0" w:color="B9B9B9"/>
          <w:insideV w:val="dotted" w:sz="4" w:space="0" w:color="B9B9B9"/>
        </w:tblBorders>
        <w:tblCellMar>
          <w:left w:w="0" w:type="dxa"/>
          <w:right w:w="0" w:type="dxa"/>
        </w:tblCellMar>
        <w:tblLook w:val="04A0" w:firstRow="1" w:lastRow="0" w:firstColumn="1" w:lastColumn="0" w:noHBand="0" w:noVBand="1"/>
      </w:tblPr>
      <w:tblGrid>
        <w:gridCol w:w="8534"/>
        <w:gridCol w:w="675"/>
      </w:tblGrid>
      <w:tr w:rsidR="00904583" w14:paraId="32C2B04D" w14:textId="77777777" w:rsidTr="004C307B">
        <w:trPr>
          <w:trHeight w:val="340"/>
        </w:trPr>
        <w:tc>
          <w:tcPr>
            <w:tcW w:w="0" w:type="auto"/>
            <w:vAlign w:val="center"/>
            <w:hideMark/>
          </w:tcPr>
          <w:p w14:paraId="269DD95E" w14:textId="77777777" w:rsidR="00904583" w:rsidRDefault="00904583">
            <w:pPr>
              <w:rPr>
                <w:lang w:eastAsia="en-GB"/>
              </w:rPr>
            </w:pPr>
            <w:r>
              <w:rPr>
                <w:rFonts w:ascii="Arial" w:hAnsi="Arial" w:cs="Arial"/>
                <w:sz w:val="22"/>
                <w:szCs w:val="22"/>
              </w:rPr>
              <w:t>1. SCOPE</w:t>
            </w:r>
          </w:p>
        </w:tc>
        <w:tc>
          <w:tcPr>
            <w:tcW w:w="675" w:type="dxa"/>
            <w:vAlign w:val="center"/>
            <w:hideMark/>
          </w:tcPr>
          <w:p w14:paraId="10A8B209" w14:textId="77777777" w:rsidR="00904583" w:rsidRDefault="00904583" w:rsidP="00703F95">
            <w:pPr>
              <w:jc w:val="center"/>
            </w:pPr>
            <w:r>
              <w:rPr>
                <w:rFonts w:ascii="Arial" w:hAnsi="Arial" w:cs="Arial"/>
                <w:sz w:val="22"/>
                <w:szCs w:val="22"/>
              </w:rPr>
              <w:t>3</w:t>
            </w:r>
          </w:p>
        </w:tc>
      </w:tr>
      <w:tr w:rsidR="00904583" w14:paraId="6A8A13F7" w14:textId="77777777" w:rsidTr="004C307B">
        <w:trPr>
          <w:trHeight w:val="340"/>
        </w:trPr>
        <w:tc>
          <w:tcPr>
            <w:tcW w:w="0" w:type="auto"/>
            <w:vAlign w:val="center"/>
            <w:hideMark/>
          </w:tcPr>
          <w:p w14:paraId="71F25A2E" w14:textId="77777777" w:rsidR="00904583" w:rsidRDefault="00904583">
            <w:r>
              <w:rPr>
                <w:rFonts w:ascii="Arial" w:hAnsi="Arial" w:cs="Arial"/>
                <w:sz w:val="22"/>
                <w:szCs w:val="22"/>
              </w:rPr>
              <w:t>2. INTRODUCTION</w:t>
            </w:r>
          </w:p>
        </w:tc>
        <w:tc>
          <w:tcPr>
            <w:tcW w:w="0" w:type="auto"/>
            <w:vAlign w:val="center"/>
            <w:hideMark/>
          </w:tcPr>
          <w:p w14:paraId="797A793D" w14:textId="77777777" w:rsidR="00904583" w:rsidRDefault="00904583" w:rsidP="00703F95">
            <w:pPr>
              <w:jc w:val="center"/>
            </w:pPr>
            <w:r>
              <w:rPr>
                <w:rFonts w:ascii="Arial" w:hAnsi="Arial" w:cs="Arial"/>
                <w:sz w:val="22"/>
                <w:szCs w:val="22"/>
              </w:rPr>
              <w:t>4</w:t>
            </w:r>
          </w:p>
        </w:tc>
      </w:tr>
      <w:tr w:rsidR="00904583" w14:paraId="13273DB6" w14:textId="77777777" w:rsidTr="004C307B">
        <w:trPr>
          <w:trHeight w:val="340"/>
        </w:trPr>
        <w:tc>
          <w:tcPr>
            <w:tcW w:w="0" w:type="auto"/>
            <w:vAlign w:val="center"/>
            <w:hideMark/>
          </w:tcPr>
          <w:p w14:paraId="4E2CDFD8" w14:textId="77777777" w:rsidR="00904583" w:rsidRDefault="00904583">
            <w:r>
              <w:rPr>
                <w:rFonts w:ascii="Arial" w:hAnsi="Arial" w:cs="Arial"/>
                <w:sz w:val="22"/>
                <w:szCs w:val="22"/>
              </w:rPr>
              <w:t>3. STATUTORY REQUIREMENTS</w:t>
            </w:r>
          </w:p>
        </w:tc>
        <w:tc>
          <w:tcPr>
            <w:tcW w:w="0" w:type="auto"/>
            <w:vAlign w:val="center"/>
            <w:hideMark/>
          </w:tcPr>
          <w:p w14:paraId="2A9437A3" w14:textId="77777777" w:rsidR="00904583" w:rsidRDefault="00904583" w:rsidP="00703F95">
            <w:pPr>
              <w:jc w:val="center"/>
            </w:pPr>
            <w:r>
              <w:rPr>
                <w:rFonts w:ascii="Arial" w:hAnsi="Arial" w:cs="Arial"/>
                <w:sz w:val="22"/>
                <w:szCs w:val="22"/>
              </w:rPr>
              <w:t>4</w:t>
            </w:r>
          </w:p>
        </w:tc>
      </w:tr>
      <w:tr w:rsidR="00904583" w14:paraId="3BCC4A1D" w14:textId="77777777" w:rsidTr="004C307B">
        <w:trPr>
          <w:trHeight w:val="340"/>
        </w:trPr>
        <w:tc>
          <w:tcPr>
            <w:tcW w:w="0" w:type="auto"/>
            <w:vAlign w:val="center"/>
            <w:hideMark/>
          </w:tcPr>
          <w:p w14:paraId="63772C42" w14:textId="77777777" w:rsidR="00904583" w:rsidRDefault="00904583">
            <w:r>
              <w:rPr>
                <w:rFonts w:ascii="Arial" w:hAnsi="Arial" w:cs="Arial"/>
                <w:sz w:val="22"/>
                <w:szCs w:val="22"/>
              </w:rPr>
              <w:t>4. AIMS</w:t>
            </w:r>
          </w:p>
        </w:tc>
        <w:tc>
          <w:tcPr>
            <w:tcW w:w="0" w:type="auto"/>
            <w:vAlign w:val="center"/>
            <w:hideMark/>
          </w:tcPr>
          <w:p w14:paraId="6DE9C234" w14:textId="77777777" w:rsidR="00904583" w:rsidRDefault="00904583" w:rsidP="00703F95">
            <w:pPr>
              <w:jc w:val="center"/>
            </w:pPr>
            <w:r>
              <w:rPr>
                <w:rFonts w:ascii="Arial" w:hAnsi="Arial" w:cs="Arial"/>
                <w:sz w:val="22"/>
                <w:szCs w:val="22"/>
              </w:rPr>
              <w:t>4</w:t>
            </w:r>
          </w:p>
        </w:tc>
      </w:tr>
      <w:tr w:rsidR="00904583" w14:paraId="06E652A8" w14:textId="77777777" w:rsidTr="004C307B">
        <w:trPr>
          <w:trHeight w:val="340"/>
        </w:trPr>
        <w:tc>
          <w:tcPr>
            <w:tcW w:w="0" w:type="auto"/>
            <w:vAlign w:val="center"/>
            <w:hideMark/>
          </w:tcPr>
          <w:p w14:paraId="274412BA" w14:textId="77777777" w:rsidR="00904583" w:rsidRDefault="00904583">
            <w:r>
              <w:rPr>
                <w:rFonts w:ascii="Arial" w:hAnsi="Arial" w:cs="Arial"/>
                <w:sz w:val="22"/>
                <w:szCs w:val="22"/>
              </w:rPr>
              <w:t>5. Guiding principles for our curriculum</w:t>
            </w:r>
          </w:p>
        </w:tc>
        <w:tc>
          <w:tcPr>
            <w:tcW w:w="0" w:type="auto"/>
            <w:vAlign w:val="center"/>
            <w:hideMark/>
          </w:tcPr>
          <w:p w14:paraId="798F3B64" w14:textId="6B9201E3" w:rsidR="00904583" w:rsidRDefault="00ED6C7D" w:rsidP="00703F95">
            <w:pPr>
              <w:jc w:val="center"/>
            </w:pPr>
            <w:r>
              <w:t>4</w:t>
            </w:r>
          </w:p>
        </w:tc>
      </w:tr>
      <w:tr w:rsidR="00904583" w14:paraId="2515FBD5" w14:textId="77777777" w:rsidTr="004C307B">
        <w:trPr>
          <w:trHeight w:val="340"/>
        </w:trPr>
        <w:tc>
          <w:tcPr>
            <w:tcW w:w="0" w:type="auto"/>
            <w:vAlign w:val="center"/>
            <w:hideMark/>
          </w:tcPr>
          <w:p w14:paraId="4CFDBD17" w14:textId="77777777" w:rsidR="00904583" w:rsidRDefault="00904583">
            <w:r>
              <w:rPr>
                <w:rFonts w:ascii="Arial" w:hAnsi="Arial" w:cs="Arial"/>
                <w:sz w:val="22"/>
                <w:szCs w:val="22"/>
              </w:rPr>
              <w:t>6. Parents’ right to request withdrawal from sex education</w:t>
            </w:r>
          </w:p>
        </w:tc>
        <w:tc>
          <w:tcPr>
            <w:tcW w:w="0" w:type="auto"/>
            <w:vAlign w:val="center"/>
            <w:hideMark/>
          </w:tcPr>
          <w:p w14:paraId="3D4BEED3" w14:textId="77A48ACE" w:rsidR="00904583" w:rsidRDefault="00C838D8" w:rsidP="00703F95">
            <w:pPr>
              <w:jc w:val="center"/>
            </w:pPr>
            <w:r>
              <w:t>5</w:t>
            </w:r>
          </w:p>
        </w:tc>
      </w:tr>
      <w:tr w:rsidR="00904583" w14:paraId="76D71827" w14:textId="77777777" w:rsidTr="004C307B">
        <w:trPr>
          <w:trHeight w:val="340"/>
        </w:trPr>
        <w:tc>
          <w:tcPr>
            <w:tcW w:w="0" w:type="auto"/>
            <w:vAlign w:val="center"/>
            <w:hideMark/>
          </w:tcPr>
          <w:p w14:paraId="576AD26D" w14:textId="77777777" w:rsidR="00904583" w:rsidRDefault="00904583">
            <w:r>
              <w:rPr>
                <w:rFonts w:ascii="Arial" w:hAnsi="Arial" w:cs="Arial"/>
                <w:sz w:val="22"/>
                <w:szCs w:val="22"/>
              </w:rPr>
              <w:t>7. Our curriculum</w:t>
            </w:r>
          </w:p>
        </w:tc>
        <w:tc>
          <w:tcPr>
            <w:tcW w:w="0" w:type="auto"/>
            <w:vAlign w:val="center"/>
            <w:hideMark/>
          </w:tcPr>
          <w:p w14:paraId="38177458" w14:textId="07CA4104" w:rsidR="00904583" w:rsidRDefault="00223BC9" w:rsidP="00703F95">
            <w:pPr>
              <w:jc w:val="center"/>
            </w:pPr>
            <w:r>
              <w:t>5</w:t>
            </w:r>
          </w:p>
        </w:tc>
      </w:tr>
      <w:tr w:rsidR="00904583" w14:paraId="00A42DEB" w14:textId="77777777" w:rsidTr="004C307B">
        <w:trPr>
          <w:trHeight w:val="340"/>
        </w:trPr>
        <w:tc>
          <w:tcPr>
            <w:tcW w:w="0" w:type="auto"/>
            <w:vAlign w:val="center"/>
            <w:hideMark/>
          </w:tcPr>
          <w:p w14:paraId="34C6753F" w14:textId="77777777" w:rsidR="00904583" w:rsidRDefault="00904583">
            <w:r>
              <w:rPr>
                <w:rFonts w:ascii="Arial" w:hAnsi="Arial" w:cs="Arial"/>
                <w:sz w:val="22"/>
                <w:szCs w:val="22"/>
              </w:rPr>
              <w:t>8. Curriculum content</w:t>
            </w:r>
          </w:p>
        </w:tc>
        <w:tc>
          <w:tcPr>
            <w:tcW w:w="0" w:type="auto"/>
            <w:vAlign w:val="center"/>
            <w:hideMark/>
          </w:tcPr>
          <w:p w14:paraId="3C8CCD13" w14:textId="3513FB3E" w:rsidR="00904583" w:rsidRDefault="00F222EF" w:rsidP="00703F95">
            <w:pPr>
              <w:jc w:val="center"/>
            </w:pPr>
            <w:r>
              <w:t>6</w:t>
            </w:r>
          </w:p>
        </w:tc>
      </w:tr>
      <w:tr w:rsidR="00904583" w14:paraId="70CDA7A7" w14:textId="77777777" w:rsidTr="004C307B">
        <w:trPr>
          <w:trHeight w:val="340"/>
        </w:trPr>
        <w:tc>
          <w:tcPr>
            <w:tcW w:w="0" w:type="auto"/>
            <w:vAlign w:val="center"/>
            <w:hideMark/>
          </w:tcPr>
          <w:p w14:paraId="358245F2" w14:textId="77777777" w:rsidR="00904583" w:rsidRDefault="00904583">
            <w:r>
              <w:rPr>
                <w:rFonts w:ascii="Arial" w:hAnsi="Arial" w:cs="Arial"/>
                <w:sz w:val="22"/>
                <w:szCs w:val="22"/>
              </w:rPr>
              <w:t>9. Relationships education</w:t>
            </w:r>
          </w:p>
        </w:tc>
        <w:tc>
          <w:tcPr>
            <w:tcW w:w="0" w:type="auto"/>
            <w:vAlign w:val="center"/>
            <w:hideMark/>
          </w:tcPr>
          <w:p w14:paraId="61C229E2" w14:textId="6D82A832" w:rsidR="00904583" w:rsidRDefault="00F222EF" w:rsidP="00703F95">
            <w:pPr>
              <w:jc w:val="center"/>
            </w:pPr>
            <w:r>
              <w:t>6</w:t>
            </w:r>
          </w:p>
        </w:tc>
      </w:tr>
      <w:tr w:rsidR="00904583" w14:paraId="2B14412D" w14:textId="77777777" w:rsidTr="004C307B">
        <w:trPr>
          <w:trHeight w:val="340"/>
        </w:trPr>
        <w:tc>
          <w:tcPr>
            <w:tcW w:w="0" w:type="auto"/>
            <w:vAlign w:val="center"/>
            <w:hideMark/>
          </w:tcPr>
          <w:p w14:paraId="1CA5A8BB" w14:textId="77777777" w:rsidR="00904583" w:rsidRDefault="00904583">
            <w:r>
              <w:rPr>
                <w:rFonts w:ascii="Arial" w:hAnsi="Arial" w:cs="Arial"/>
                <w:sz w:val="22"/>
                <w:szCs w:val="22"/>
              </w:rPr>
              <w:t>10. Online safety and awareness</w:t>
            </w:r>
          </w:p>
        </w:tc>
        <w:tc>
          <w:tcPr>
            <w:tcW w:w="0" w:type="auto"/>
            <w:vAlign w:val="center"/>
            <w:hideMark/>
          </w:tcPr>
          <w:p w14:paraId="1A46D98A" w14:textId="4D678CD7" w:rsidR="00904583" w:rsidRDefault="00F222EF" w:rsidP="00703F95">
            <w:pPr>
              <w:jc w:val="center"/>
            </w:pPr>
            <w:r>
              <w:t>8</w:t>
            </w:r>
          </w:p>
        </w:tc>
      </w:tr>
      <w:tr w:rsidR="00904583" w14:paraId="1BD8593D" w14:textId="77777777" w:rsidTr="004C307B">
        <w:trPr>
          <w:trHeight w:val="340"/>
        </w:trPr>
        <w:tc>
          <w:tcPr>
            <w:tcW w:w="0" w:type="auto"/>
            <w:vAlign w:val="center"/>
            <w:hideMark/>
          </w:tcPr>
          <w:p w14:paraId="43151E1C" w14:textId="77777777" w:rsidR="00904583" w:rsidRDefault="00904583">
            <w:r>
              <w:rPr>
                <w:rFonts w:ascii="Arial" w:hAnsi="Arial" w:cs="Arial"/>
                <w:sz w:val="22"/>
                <w:szCs w:val="22"/>
              </w:rPr>
              <w:t>11. Being safe</w:t>
            </w:r>
          </w:p>
        </w:tc>
        <w:tc>
          <w:tcPr>
            <w:tcW w:w="0" w:type="auto"/>
            <w:vAlign w:val="center"/>
            <w:hideMark/>
          </w:tcPr>
          <w:p w14:paraId="1C30EBF2" w14:textId="1BA6B554" w:rsidR="00904583" w:rsidRDefault="006767D8" w:rsidP="00703F95">
            <w:pPr>
              <w:jc w:val="center"/>
            </w:pPr>
            <w:r>
              <w:t>9</w:t>
            </w:r>
          </w:p>
        </w:tc>
      </w:tr>
      <w:tr w:rsidR="00904583" w14:paraId="46A4F342" w14:textId="77777777" w:rsidTr="004C307B">
        <w:trPr>
          <w:trHeight w:val="340"/>
        </w:trPr>
        <w:tc>
          <w:tcPr>
            <w:tcW w:w="0" w:type="auto"/>
            <w:vAlign w:val="center"/>
            <w:hideMark/>
          </w:tcPr>
          <w:p w14:paraId="55E44716" w14:textId="77777777" w:rsidR="00904583" w:rsidRDefault="00904583">
            <w:r>
              <w:rPr>
                <w:rFonts w:ascii="Arial" w:hAnsi="Arial" w:cs="Arial"/>
                <w:sz w:val="22"/>
                <w:szCs w:val="22"/>
              </w:rPr>
              <w:t>12. Sex Education</w:t>
            </w:r>
          </w:p>
        </w:tc>
        <w:tc>
          <w:tcPr>
            <w:tcW w:w="0" w:type="auto"/>
            <w:vAlign w:val="center"/>
            <w:hideMark/>
          </w:tcPr>
          <w:p w14:paraId="3187ED3C" w14:textId="357B2766" w:rsidR="00904583" w:rsidRDefault="006767D8" w:rsidP="00703F95">
            <w:pPr>
              <w:jc w:val="center"/>
            </w:pPr>
            <w:r>
              <w:t>9</w:t>
            </w:r>
          </w:p>
        </w:tc>
      </w:tr>
      <w:tr w:rsidR="00904583" w14:paraId="012D3DE2" w14:textId="77777777" w:rsidTr="004C307B">
        <w:trPr>
          <w:trHeight w:val="340"/>
        </w:trPr>
        <w:tc>
          <w:tcPr>
            <w:tcW w:w="0" w:type="auto"/>
            <w:vAlign w:val="center"/>
            <w:hideMark/>
          </w:tcPr>
          <w:p w14:paraId="41150A5C" w14:textId="77777777" w:rsidR="00904583" w:rsidRDefault="00904583">
            <w:r>
              <w:rPr>
                <w:rFonts w:ascii="Arial" w:hAnsi="Arial" w:cs="Arial"/>
                <w:sz w:val="22"/>
                <w:szCs w:val="22"/>
              </w:rPr>
              <w:t>13. Health and wellbeing</w:t>
            </w:r>
          </w:p>
        </w:tc>
        <w:tc>
          <w:tcPr>
            <w:tcW w:w="0" w:type="auto"/>
            <w:vAlign w:val="center"/>
            <w:hideMark/>
          </w:tcPr>
          <w:p w14:paraId="5F3B4E07" w14:textId="5175C904" w:rsidR="00904583" w:rsidRDefault="006767D8" w:rsidP="00703F95">
            <w:pPr>
              <w:jc w:val="center"/>
            </w:pPr>
            <w:r>
              <w:t>9</w:t>
            </w:r>
          </w:p>
        </w:tc>
      </w:tr>
      <w:tr w:rsidR="00904583" w14:paraId="51F84908" w14:textId="77777777" w:rsidTr="004C307B">
        <w:trPr>
          <w:trHeight w:val="340"/>
        </w:trPr>
        <w:tc>
          <w:tcPr>
            <w:tcW w:w="0" w:type="auto"/>
            <w:vAlign w:val="center"/>
            <w:hideMark/>
          </w:tcPr>
          <w:p w14:paraId="3FABCAB0" w14:textId="77777777" w:rsidR="00904583" w:rsidRDefault="00904583">
            <w:r>
              <w:rPr>
                <w:rFonts w:ascii="Arial" w:hAnsi="Arial" w:cs="Arial"/>
                <w:sz w:val="22"/>
                <w:szCs w:val="22"/>
              </w:rPr>
              <w:t>14. General wellbeing</w:t>
            </w:r>
          </w:p>
        </w:tc>
        <w:tc>
          <w:tcPr>
            <w:tcW w:w="0" w:type="auto"/>
            <w:vAlign w:val="center"/>
            <w:hideMark/>
          </w:tcPr>
          <w:p w14:paraId="3C8B95A2" w14:textId="4C552AA6" w:rsidR="00904583" w:rsidRDefault="006767D8" w:rsidP="00703F95">
            <w:pPr>
              <w:jc w:val="center"/>
            </w:pPr>
            <w:r>
              <w:t>10</w:t>
            </w:r>
          </w:p>
        </w:tc>
      </w:tr>
      <w:tr w:rsidR="00904583" w14:paraId="17727FEE" w14:textId="77777777" w:rsidTr="004C307B">
        <w:trPr>
          <w:trHeight w:val="340"/>
        </w:trPr>
        <w:tc>
          <w:tcPr>
            <w:tcW w:w="0" w:type="auto"/>
            <w:vAlign w:val="center"/>
            <w:hideMark/>
          </w:tcPr>
          <w:p w14:paraId="3D16A84D" w14:textId="77777777" w:rsidR="00904583" w:rsidRDefault="00904583">
            <w:r>
              <w:rPr>
                <w:rFonts w:ascii="Arial" w:hAnsi="Arial" w:cs="Arial"/>
                <w:sz w:val="22"/>
                <w:szCs w:val="22"/>
              </w:rPr>
              <w:t>15. Wellbeing online</w:t>
            </w:r>
          </w:p>
        </w:tc>
        <w:tc>
          <w:tcPr>
            <w:tcW w:w="0" w:type="auto"/>
            <w:vAlign w:val="center"/>
            <w:hideMark/>
          </w:tcPr>
          <w:p w14:paraId="29435722" w14:textId="3908E92C" w:rsidR="00904583" w:rsidRDefault="00904583" w:rsidP="00703F95">
            <w:pPr>
              <w:jc w:val="center"/>
            </w:pPr>
            <w:r>
              <w:rPr>
                <w:rFonts w:ascii="Arial" w:hAnsi="Arial" w:cs="Arial"/>
                <w:sz w:val="22"/>
                <w:szCs w:val="22"/>
              </w:rPr>
              <w:t>1</w:t>
            </w:r>
            <w:r w:rsidR="006767D8">
              <w:rPr>
                <w:rFonts w:ascii="Arial" w:hAnsi="Arial" w:cs="Arial"/>
                <w:sz w:val="22"/>
                <w:szCs w:val="22"/>
              </w:rPr>
              <w:t>0</w:t>
            </w:r>
          </w:p>
        </w:tc>
      </w:tr>
      <w:tr w:rsidR="00904583" w14:paraId="2D57D1AB" w14:textId="77777777" w:rsidTr="004C307B">
        <w:trPr>
          <w:trHeight w:val="340"/>
        </w:trPr>
        <w:tc>
          <w:tcPr>
            <w:tcW w:w="0" w:type="auto"/>
            <w:vAlign w:val="center"/>
            <w:hideMark/>
          </w:tcPr>
          <w:p w14:paraId="1EA2995E" w14:textId="77777777" w:rsidR="00904583" w:rsidRDefault="00904583">
            <w:r>
              <w:rPr>
                <w:rFonts w:ascii="Arial" w:hAnsi="Arial" w:cs="Arial"/>
                <w:sz w:val="22"/>
                <w:szCs w:val="22"/>
              </w:rPr>
              <w:t>16. Physical health and fitness</w:t>
            </w:r>
          </w:p>
        </w:tc>
        <w:tc>
          <w:tcPr>
            <w:tcW w:w="0" w:type="auto"/>
            <w:vAlign w:val="center"/>
            <w:hideMark/>
          </w:tcPr>
          <w:p w14:paraId="5EE25EB3" w14:textId="03E75248" w:rsidR="00904583" w:rsidRDefault="00904583" w:rsidP="00703F95">
            <w:pPr>
              <w:jc w:val="center"/>
            </w:pPr>
            <w:r>
              <w:rPr>
                <w:rFonts w:ascii="Arial" w:hAnsi="Arial" w:cs="Arial"/>
                <w:sz w:val="22"/>
                <w:szCs w:val="22"/>
              </w:rPr>
              <w:t>1</w:t>
            </w:r>
            <w:r w:rsidR="006767D8">
              <w:rPr>
                <w:rFonts w:ascii="Arial" w:hAnsi="Arial" w:cs="Arial"/>
                <w:sz w:val="22"/>
                <w:szCs w:val="22"/>
              </w:rPr>
              <w:t>1</w:t>
            </w:r>
          </w:p>
        </w:tc>
      </w:tr>
      <w:tr w:rsidR="00904583" w14:paraId="55D6C6B1" w14:textId="77777777" w:rsidTr="004C307B">
        <w:trPr>
          <w:trHeight w:val="340"/>
        </w:trPr>
        <w:tc>
          <w:tcPr>
            <w:tcW w:w="0" w:type="auto"/>
            <w:vAlign w:val="center"/>
            <w:hideMark/>
          </w:tcPr>
          <w:p w14:paraId="1D136264" w14:textId="77777777" w:rsidR="00904583" w:rsidRDefault="00904583">
            <w:r>
              <w:rPr>
                <w:rFonts w:ascii="Arial" w:hAnsi="Arial" w:cs="Arial"/>
                <w:sz w:val="22"/>
                <w:szCs w:val="22"/>
              </w:rPr>
              <w:t>17. Drugs, alcohol, tobacco and vaping</w:t>
            </w:r>
          </w:p>
        </w:tc>
        <w:tc>
          <w:tcPr>
            <w:tcW w:w="0" w:type="auto"/>
            <w:vAlign w:val="center"/>
            <w:hideMark/>
          </w:tcPr>
          <w:p w14:paraId="0BB264EE" w14:textId="748A6D59" w:rsidR="00904583" w:rsidRDefault="00904583" w:rsidP="00703F95">
            <w:pPr>
              <w:jc w:val="center"/>
            </w:pPr>
            <w:r>
              <w:rPr>
                <w:rFonts w:ascii="Arial" w:hAnsi="Arial" w:cs="Arial"/>
                <w:sz w:val="22"/>
                <w:szCs w:val="22"/>
              </w:rPr>
              <w:t>1</w:t>
            </w:r>
            <w:r w:rsidR="006767D8">
              <w:rPr>
                <w:rFonts w:ascii="Arial" w:hAnsi="Arial" w:cs="Arial"/>
                <w:sz w:val="22"/>
                <w:szCs w:val="22"/>
              </w:rPr>
              <w:t>1</w:t>
            </w:r>
          </w:p>
        </w:tc>
      </w:tr>
      <w:tr w:rsidR="00904583" w14:paraId="38C4FD74" w14:textId="77777777" w:rsidTr="004C307B">
        <w:trPr>
          <w:trHeight w:val="340"/>
        </w:trPr>
        <w:tc>
          <w:tcPr>
            <w:tcW w:w="0" w:type="auto"/>
            <w:vAlign w:val="center"/>
            <w:hideMark/>
          </w:tcPr>
          <w:p w14:paraId="2B91520A" w14:textId="77777777" w:rsidR="00904583" w:rsidRDefault="00904583">
            <w:r>
              <w:rPr>
                <w:rFonts w:ascii="Arial" w:hAnsi="Arial" w:cs="Arial"/>
                <w:sz w:val="22"/>
                <w:szCs w:val="22"/>
              </w:rPr>
              <w:t>18. Health protection and prevention</w:t>
            </w:r>
          </w:p>
        </w:tc>
        <w:tc>
          <w:tcPr>
            <w:tcW w:w="0" w:type="auto"/>
            <w:vAlign w:val="center"/>
            <w:hideMark/>
          </w:tcPr>
          <w:p w14:paraId="01050607" w14:textId="637F626D" w:rsidR="00904583" w:rsidRDefault="00904583" w:rsidP="00703F95">
            <w:pPr>
              <w:jc w:val="center"/>
            </w:pPr>
            <w:r>
              <w:rPr>
                <w:rFonts w:ascii="Arial" w:hAnsi="Arial" w:cs="Arial"/>
                <w:sz w:val="22"/>
                <w:szCs w:val="22"/>
              </w:rPr>
              <w:t>1</w:t>
            </w:r>
            <w:r w:rsidR="006767D8">
              <w:rPr>
                <w:rFonts w:ascii="Arial" w:hAnsi="Arial" w:cs="Arial"/>
                <w:sz w:val="22"/>
                <w:szCs w:val="22"/>
              </w:rPr>
              <w:t>2</w:t>
            </w:r>
          </w:p>
        </w:tc>
      </w:tr>
      <w:tr w:rsidR="00904583" w14:paraId="5F391FAE" w14:textId="77777777" w:rsidTr="004C307B">
        <w:trPr>
          <w:trHeight w:val="340"/>
        </w:trPr>
        <w:tc>
          <w:tcPr>
            <w:tcW w:w="0" w:type="auto"/>
            <w:vAlign w:val="center"/>
            <w:hideMark/>
          </w:tcPr>
          <w:p w14:paraId="783C2CD8" w14:textId="77777777" w:rsidR="00904583" w:rsidRDefault="00904583">
            <w:r>
              <w:rPr>
                <w:rFonts w:ascii="Arial" w:hAnsi="Arial" w:cs="Arial"/>
                <w:sz w:val="22"/>
                <w:szCs w:val="22"/>
              </w:rPr>
              <w:t>19. Developing bodies</w:t>
            </w:r>
          </w:p>
        </w:tc>
        <w:tc>
          <w:tcPr>
            <w:tcW w:w="0" w:type="auto"/>
            <w:vAlign w:val="center"/>
            <w:hideMark/>
          </w:tcPr>
          <w:p w14:paraId="379160BE" w14:textId="169EAADB" w:rsidR="00904583" w:rsidRDefault="00904583" w:rsidP="00703F95">
            <w:pPr>
              <w:jc w:val="center"/>
            </w:pPr>
            <w:r>
              <w:rPr>
                <w:rFonts w:ascii="Arial" w:hAnsi="Arial" w:cs="Arial"/>
                <w:sz w:val="22"/>
                <w:szCs w:val="22"/>
              </w:rPr>
              <w:t>1</w:t>
            </w:r>
            <w:r w:rsidR="006767D8">
              <w:rPr>
                <w:rFonts w:ascii="Arial" w:hAnsi="Arial" w:cs="Arial"/>
                <w:sz w:val="22"/>
                <w:szCs w:val="22"/>
              </w:rPr>
              <w:t>2</w:t>
            </w:r>
          </w:p>
        </w:tc>
      </w:tr>
      <w:tr w:rsidR="00904583" w14:paraId="5DDEAE02" w14:textId="77777777" w:rsidTr="004C307B">
        <w:trPr>
          <w:trHeight w:val="340"/>
        </w:trPr>
        <w:tc>
          <w:tcPr>
            <w:tcW w:w="0" w:type="auto"/>
            <w:vAlign w:val="center"/>
            <w:hideMark/>
          </w:tcPr>
          <w:p w14:paraId="2D813B11" w14:textId="77777777" w:rsidR="00904583" w:rsidRDefault="00904583">
            <w:r>
              <w:rPr>
                <w:rFonts w:ascii="Arial" w:hAnsi="Arial" w:cs="Arial"/>
                <w:sz w:val="22"/>
                <w:szCs w:val="22"/>
              </w:rPr>
              <w:t>20. How we monitor and evaluate the curriculum</w:t>
            </w:r>
          </w:p>
        </w:tc>
        <w:tc>
          <w:tcPr>
            <w:tcW w:w="0" w:type="auto"/>
            <w:vAlign w:val="center"/>
            <w:hideMark/>
          </w:tcPr>
          <w:p w14:paraId="51C3C162" w14:textId="27440D04" w:rsidR="00904583" w:rsidRDefault="003D2843" w:rsidP="00703F95">
            <w:pPr>
              <w:jc w:val="center"/>
            </w:pPr>
            <w:r>
              <w:t>13</w:t>
            </w:r>
          </w:p>
        </w:tc>
      </w:tr>
      <w:tr w:rsidR="003D2843" w14:paraId="42C298AB" w14:textId="77777777" w:rsidTr="00A763CD">
        <w:trPr>
          <w:trHeight w:val="340"/>
        </w:trPr>
        <w:tc>
          <w:tcPr>
            <w:tcW w:w="0" w:type="auto"/>
            <w:vAlign w:val="center"/>
          </w:tcPr>
          <w:p w14:paraId="5ABCE8BB" w14:textId="77777777" w:rsidR="003D2843" w:rsidRDefault="003D2843">
            <w:pPr>
              <w:rPr>
                <w:rFonts w:ascii="Arial" w:hAnsi="Arial" w:cs="Arial"/>
                <w:sz w:val="22"/>
                <w:szCs w:val="22"/>
              </w:rPr>
            </w:pPr>
            <w:r>
              <w:rPr>
                <w:rFonts w:ascii="Arial" w:hAnsi="Arial" w:cs="Arial"/>
                <w:sz w:val="22"/>
                <w:szCs w:val="22"/>
              </w:rPr>
              <w:t xml:space="preserve">      Further Guidance:</w:t>
            </w:r>
          </w:p>
          <w:p w14:paraId="4B4CA6B0" w14:textId="77777777" w:rsidR="003D2843" w:rsidRDefault="00481917" w:rsidP="00C57570">
            <w:pPr>
              <w:pStyle w:val="ListParagraph"/>
              <w:numPr>
                <w:ilvl w:val="0"/>
                <w:numId w:val="35"/>
              </w:numPr>
              <w:rPr>
                <w:rFonts w:cs="Arial"/>
                <w:sz w:val="22"/>
                <w:szCs w:val="22"/>
              </w:rPr>
            </w:pPr>
            <w:r>
              <w:rPr>
                <w:rFonts w:cs="Arial"/>
                <w:sz w:val="22"/>
                <w:szCs w:val="22"/>
              </w:rPr>
              <w:t>Lesbian, Gay, Bisexual and Transgender content</w:t>
            </w:r>
          </w:p>
          <w:p w14:paraId="0CDC6CC9" w14:textId="77777777" w:rsidR="00481917" w:rsidRDefault="00481917" w:rsidP="00C57570">
            <w:pPr>
              <w:pStyle w:val="ListParagraph"/>
              <w:numPr>
                <w:ilvl w:val="0"/>
                <w:numId w:val="35"/>
              </w:numPr>
              <w:rPr>
                <w:rFonts w:cs="Arial"/>
                <w:sz w:val="22"/>
                <w:szCs w:val="22"/>
              </w:rPr>
            </w:pPr>
            <w:r>
              <w:rPr>
                <w:rFonts w:cs="Arial"/>
                <w:sz w:val="22"/>
                <w:szCs w:val="22"/>
              </w:rPr>
              <w:t>Religion and belief, including teaching in schools with a religious character</w:t>
            </w:r>
          </w:p>
          <w:p w14:paraId="1D0EF35F" w14:textId="77777777" w:rsidR="00D04B31" w:rsidRDefault="00D04B31" w:rsidP="00C57570">
            <w:pPr>
              <w:pStyle w:val="ListParagraph"/>
              <w:numPr>
                <w:ilvl w:val="0"/>
                <w:numId w:val="35"/>
              </w:numPr>
              <w:rPr>
                <w:rFonts w:cs="Arial"/>
                <w:sz w:val="22"/>
                <w:szCs w:val="22"/>
              </w:rPr>
            </w:pPr>
            <w:r>
              <w:rPr>
                <w:rFonts w:cs="Arial"/>
                <w:sz w:val="22"/>
                <w:szCs w:val="22"/>
              </w:rPr>
              <w:t>Pupils with special education needs and disabilities (SEND)</w:t>
            </w:r>
          </w:p>
          <w:p w14:paraId="5B5BC278" w14:textId="77777777" w:rsidR="00D04B31" w:rsidRDefault="00D04B31" w:rsidP="00C57570">
            <w:pPr>
              <w:pStyle w:val="ListParagraph"/>
              <w:numPr>
                <w:ilvl w:val="0"/>
                <w:numId w:val="35"/>
              </w:numPr>
              <w:rPr>
                <w:rFonts w:cs="Arial"/>
                <w:sz w:val="22"/>
                <w:szCs w:val="22"/>
              </w:rPr>
            </w:pPr>
            <w:r>
              <w:rPr>
                <w:rFonts w:cs="Arial"/>
                <w:sz w:val="22"/>
                <w:szCs w:val="22"/>
              </w:rPr>
              <w:t>Addressing sexual harassment and sexual violence</w:t>
            </w:r>
          </w:p>
          <w:p w14:paraId="1924A140" w14:textId="77777777" w:rsidR="00D04B31" w:rsidRDefault="007E71D6" w:rsidP="00C57570">
            <w:pPr>
              <w:pStyle w:val="ListParagraph"/>
              <w:numPr>
                <w:ilvl w:val="0"/>
                <w:numId w:val="35"/>
              </w:numPr>
              <w:rPr>
                <w:rFonts w:cs="Arial"/>
                <w:sz w:val="22"/>
                <w:szCs w:val="22"/>
              </w:rPr>
            </w:pPr>
            <w:r>
              <w:rPr>
                <w:rFonts w:cs="Arial"/>
                <w:sz w:val="22"/>
                <w:szCs w:val="22"/>
              </w:rPr>
              <w:t>Safeguarding</w:t>
            </w:r>
          </w:p>
          <w:p w14:paraId="1B39057A" w14:textId="2F1ECC89" w:rsidR="007E71D6" w:rsidRPr="007E71D6" w:rsidRDefault="007E71D6" w:rsidP="00C57570">
            <w:pPr>
              <w:pStyle w:val="ListParagraph"/>
              <w:numPr>
                <w:ilvl w:val="0"/>
                <w:numId w:val="35"/>
              </w:numPr>
              <w:rPr>
                <w:rFonts w:cs="Arial"/>
                <w:sz w:val="22"/>
                <w:szCs w:val="22"/>
              </w:rPr>
            </w:pPr>
            <w:r>
              <w:rPr>
                <w:rFonts w:cs="Arial"/>
                <w:sz w:val="22"/>
                <w:szCs w:val="22"/>
              </w:rPr>
              <w:t>Managing difficult questions</w:t>
            </w:r>
          </w:p>
        </w:tc>
        <w:tc>
          <w:tcPr>
            <w:tcW w:w="0" w:type="auto"/>
          </w:tcPr>
          <w:p w14:paraId="7593D0EA" w14:textId="0A7D2536" w:rsidR="003D2843" w:rsidRDefault="00A763CD" w:rsidP="00A763CD">
            <w:pPr>
              <w:jc w:val="center"/>
            </w:pPr>
            <w:r>
              <w:t>13</w:t>
            </w:r>
          </w:p>
        </w:tc>
      </w:tr>
    </w:tbl>
    <w:p w14:paraId="5CB93370" w14:textId="77777777" w:rsidR="00323F43" w:rsidRPr="00040CF0" w:rsidRDefault="00323F43" w:rsidP="00040CF0">
      <w:pPr>
        <w:jc w:val="both"/>
        <w:rPr>
          <w:rFonts w:ascii="Arial" w:hAnsi="Arial" w:cs="Arial"/>
          <w:sz w:val="22"/>
          <w:szCs w:val="22"/>
        </w:rPr>
      </w:pPr>
    </w:p>
    <w:p w14:paraId="0B8FFFFB" w14:textId="275CFCF7" w:rsidR="00BB2719" w:rsidRPr="00BA21D7" w:rsidRDefault="00BB2719" w:rsidP="00040CF0">
      <w:pPr>
        <w:jc w:val="both"/>
        <w:rPr>
          <w:rFonts w:ascii="Arial" w:hAnsi="Arial" w:cs="Arial"/>
          <w:b/>
          <w:bCs/>
          <w:color w:val="FF9300"/>
          <w:sz w:val="22"/>
          <w:szCs w:val="22"/>
        </w:rPr>
      </w:pPr>
      <w:r w:rsidRPr="00BA21D7">
        <w:rPr>
          <w:rFonts w:ascii="Arial" w:hAnsi="Arial" w:cs="Arial"/>
          <w:b/>
          <w:bCs/>
          <w:color w:val="FF9300"/>
          <w:sz w:val="22"/>
          <w:szCs w:val="22"/>
        </w:rPr>
        <w:t>Version History</w:t>
      </w:r>
    </w:p>
    <w:p w14:paraId="2BA29920" w14:textId="77777777" w:rsidR="00345542" w:rsidRPr="00A763CD" w:rsidRDefault="00345542" w:rsidP="00040CF0">
      <w:pPr>
        <w:jc w:val="both"/>
        <w:rPr>
          <w:rFonts w:ascii="Arial" w:hAnsi="Arial" w:cs="Arial"/>
          <w:b/>
          <w:bCs/>
          <w:color w:val="ED7D31" w:themeColor="accent2"/>
          <w:sz w:val="10"/>
          <w:szCs w:val="10"/>
        </w:rPr>
      </w:pPr>
    </w:p>
    <w:tbl>
      <w:tblPr>
        <w:tblStyle w:val="TableGrid"/>
        <w:tblW w:w="9209" w:type="dxa"/>
        <w:tblInd w:w="-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D9D9D9" w:themeFill="background1" w:themeFillShade="D9"/>
        <w:tblLook w:val="04A0" w:firstRow="1" w:lastRow="0" w:firstColumn="1" w:lastColumn="0" w:noHBand="0" w:noVBand="1"/>
      </w:tblPr>
      <w:tblGrid>
        <w:gridCol w:w="2547"/>
        <w:gridCol w:w="6662"/>
      </w:tblGrid>
      <w:tr w:rsidR="00923EBE" w:rsidRPr="00040CF0" w14:paraId="2E281261" w14:textId="77777777" w:rsidTr="004C307B">
        <w:trPr>
          <w:trHeight w:val="397"/>
        </w:trPr>
        <w:tc>
          <w:tcPr>
            <w:tcW w:w="2547" w:type="dxa"/>
            <w:shd w:val="clear" w:color="auto" w:fill="D9D9D9" w:themeFill="background1" w:themeFillShade="D9"/>
            <w:vAlign w:val="center"/>
          </w:tcPr>
          <w:p w14:paraId="5BDFDD54" w14:textId="77777777" w:rsidR="00923EBE" w:rsidRPr="00040CF0" w:rsidRDefault="00923EBE" w:rsidP="00040CF0">
            <w:pPr>
              <w:jc w:val="both"/>
              <w:rPr>
                <w:rFonts w:ascii="Arial" w:hAnsi="Arial" w:cs="Arial"/>
                <w:b/>
                <w:bCs/>
                <w:sz w:val="22"/>
                <w:szCs w:val="22"/>
              </w:rPr>
            </w:pPr>
            <w:r w:rsidRPr="00040CF0">
              <w:rPr>
                <w:rFonts w:ascii="Arial" w:hAnsi="Arial" w:cs="Arial"/>
                <w:b/>
                <w:bCs/>
                <w:sz w:val="22"/>
                <w:szCs w:val="22"/>
              </w:rPr>
              <w:t>Approved by:</w:t>
            </w:r>
          </w:p>
        </w:tc>
        <w:tc>
          <w:tcPr>
            <w:tcW w:w="6662" w:type="dxa"/>
            <w:shd w:val="clear" w:color="auto" w:fill="D9D9D9" w:themeFill="background1" w:themeFillShade="D9"/>
            <w:vAlign w:val="center"/>
          </w:tcPr>
          <w:p w14:paraId="1EEE11A8" w14:textId="5ACA15C3" w:rsidR="00923EBE" w:rsidRPr="00040CF0" w:rsidRDefault="00923EBE" w:rsidP="00040CF0">
            <w:pPr>
              <w:jc w:val="both"/>
              <w:rPr>
                <w:rFonts w:ascii="Arial" w:hAnsi="Arial" w:cs="Arial"/>
                <w:sz w:val="22"/>
                <w:szCs w:val="22"/>
              </w:rPr>
            </w:pPr>
            <w:r w:rsidRPr="00040CF0">
              <w:rPr>
                <w:rFonts w:ascii="Arial" w:hAnsi="Arial" w:cs="Arial"/>
                <w:sz w:val="22"/>
                <w:szCs w:val="22"/>
              </w:rPr>
              <w:t>Trustees</w:t>
            </w:r>
          </w:p>
        </w:tc>
      </w:tr>
      <w:tr w:rsidR="00345542" w:rsidRPr="00040CF0" w14:paraId="18096C52" w14:textId="77777777" w:rsidTr="004C307B">
        <w:trPr>
          <w:trHeight w:val="397"/>
        </w:trPr>
        <w:tc>
          <w:tcPr>
            <w:tcW w:w="2547" w:type="dxa"/>
            <w:shd w:val="clear" w:color="auto" w:fill="D9D9D9" w:themeFill="background1" w:themeFillShade="D9"/>
            <w:vAlign w:val="center"/>
          </w:tcPr>
          <w:p w14:paraId="5255DD7E" w14:textId="77777777" w:rsidR="00345542" w:rsidRPr="00040CF0" w:rsidRDefault="00345542" w:rsidP="00040CF0">
            <w:pPr>
              <w:jc w:val="both"/>
              <w:rPr>
                <w:rFonts w:ascii="Arial" w:hAnsi="Arial" w:cs="Arial"/>
                <w:b/>
                <w:bCs/>
                <w:sz w:val="22"/>
                <w:szCs w:val="22"/>
              </w:rPr>
            </w:pPr>
            <w:r w:rsidRPr="00040CF0">
              <w:rPr>
                <w:rFonts w:ascii="Arial" w:hAnsi="Arial" w:cs="Arial"/>
                <w:b/>
                <w:bCs/>
                <w:sz w:val="22"/>
                <w:szCs w:val="22"/>
              </w:rPr>
              <w:t>Last reviewed:</w:t>
            </w:r>
          </w:p>
        </w:tc>
        <w:tc>
          <w:tcPr>
            <w:tcW w:w="6662" w:type="dxa"/>
            <w:shd w:val="clear" w:color="auto" w:fill="D9D9D9" w:themeFill="background1" w:themeFillShade="D9"/>
            <w:vAlign w:val="center"/>
          </w:tcPr>
          <w:p w14:paraId="431F04D6" w14:textId="13DEE55C" w:rsidR="00345542" w:rsidRPr="00040CF0" w:rsidRDefault="00923EBE" w:rsidP="00040CF0">
            <w:pPr>
              <w:jc w:val="both"/>
              <w:rPr>
                <w:rFonts w:ascii="Arial" w:hAnsi="Arial" w:cs="Arial"/>
                <w:sz w:val="22"/>
                <w:szCs w:val="22"/>
              </w:rPr>
            </w:pPr>
            <w:r w:rsidRPr="00040CF0">
              <w:rPr>
                <w:rFonts w:ascii="Arial" w:hAnsi="Arial" w:cs="Arial"/>
                <w:sz w:val="22"/>
                <w:szCs w:val="22"/>
              </w:rPr>
              <w:t>NEW POLICY</w:t>
            </w:r>
          </w:p>
        </w:tc>
      </w:tr>
      <w:tr w:rsidR="00345542" w:rsidRPr="00040CF0" w14:paraId="1584C3FC" w14:textId="77777777" w:rsidTr="004C307B">
        <w:trPr>
          <w:trHeight w:val="397"/>
        </w:trPr>
        <w:tc>
          <w:tcPr>
            <w:tcW w:w="2547" w:type="dxa"/>
            <w:shd w:val="clear" w:color="auto" w:fill="D9D9D9" w:themeFill="background1" w:themeFillShade="D9"/>
            <w:vAlign w:val="center"/>
          </w:tcPr>
          <w:p w14:paraId="3C8D52D1" w14:textId="77777777" w:rsidR="00345542" w:rsidRPr="00040CF0" w:rsidRDefault="00345542" w:rsidP="00040CF0">
            <w:pPr>
              <w:jc w:val="both"/>
              <w:rPr>
                <w:rFonts w:ascii="Arial" w:hAnsi="Arial" w:cs="Arial"/>
                <w:b/>
                <w:bCs/>
                <w:sz w:val="22"/>
                <w:szCs w:val="22"/>
              </w:rPr>
            </w:pPr>
            <w:r w:rsidRPr="00040CF0">
              <w:rPr>
                <w:rFonts w:ascii="Arial" w:hAnsi="Arial" w:cs="Arial"/>
                <w:b/>
                <w:bCs/>
                <w:sz w:val="22"/>
                <w:szCs w:val="22"/>
              </w:rPr>
              <w:t>Next review due by:</w:t>
            </w:r>
          </w:p>
        </w:tc>
        <w:tc>
          <w:tcPr>
            <w:tcW w:w="6662" w:type="dxa"/>
            <w:shd w:val="clear" w:color="auto" w:fill="D9D9D9" w:themeFill="background1" w:themeFillShade="D9"/>
            <w:vAlign w:val="center"/>
          </w:tcPr>
          <w:p w14:paraId="14AEEB47" w14:textId="13BA8F44" w:rsidR="00345542" w:rsidRPr="00040CF0" w:rsidRDefault="00923EBE" w:rsidP="00040CF0">
            <w:pPr>
              <w:jc w:val="both"/>
              <w:rPr>
                <w:rFonts w:ascii="Arial" w:hAnsi="Arial" w:cs="Arial"/>
                <w:sz w:val="22"/>
                <w:szCs w:val="22"/>
              </w:rPr>
            </w:pPr>
            <w:r w:rsidRPr="00040CF0">
              <w:rPr>
                <w:rFonts w:ascii="Arial" w:hAnsi="Arial" w:cs="Arial"/>
                <w:sz w:val="22"/>
                <w:szCs w:val="22"/>
              </w:rPr>
              <w:t xml:space="preserve"> </w:t>
            </w:r>
            <w:r w:rsidR="00AD3E47">
              <w:rPr>
                <w:rFonts w:ascii="Arial" w:hAnsi="Arial" w:cs="Arial"/>
                <w:sz w:val="22"/>
                <w:szCs w:val="22"/>
              </w:rPr>
              <w:t>July 2029</w:t>
            </w:r>
          </w:p>
        </w:tc>
      </w:tr>
    </w:tbl>
    <w:p w14:paraId="2E5BEB1E" w14:textId="77777777" w:rsidR="00BB2719" w:rsidRPr="00A763CD" w:rsidRDefault="00BB2719" w:rsidP="00040CF0">
      <w:pPr>
        <w:jc w:val="both"/>
        <w:rPr>
          <w:rFonts w:ascii="Arial" w:hAnsi="Arial" w:cs="Arial"/>
          <w:sz w:val="10"/>
          <w:szCs w:val="10"/>
        </w:rPr>
      </w:pPr>
    </w:p>
    <w:tbl>
      <w:tblPr>
        <w:tblStyle w:val="TableGrid"/>
        <w:tblW w:w="9209"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D9D9D9" w:themeFill="background1" w:themeFillShade="D9"/>
        <w:tblLook w:val="04A0" w:firstRow="1" w:lastRow="0" w:firstColumn="1" w:lastColumn="0" w:noHBand="0" w:noVBand="1"/>
      </w:tblPr>
      <w:tblGrid>
        <w:gridCol w:w="1555"/>
        <w:gridCol w:w="992"/>
        <w:gridCol w:w="1559"/>
        <w:gridCol w:w="5103"/>
      </w:tblGrid>
      <w:tr w:rsidR="00BB2719" w:rsidRPr="00040CF0" w14:paraId="17C0D921" w14:textId="77777777" w:rsidTr="00A763CD">
        <w:trPr>
          <w:trHeight w:val="397"/>
        </w:trPr>
        <w:tc>
          <w:tcPr>
            <w:tcW w:w="1555" w:type="dxa"/>
            <w:shd w:val="clear" w:color="auto" w:fill="D9D9D9" w:themeFill="background1" w:themeFillShade="D9"/>
            <w:vAlign w:val="center"/>
          </w:tcPr>
          <w:p w14:paraId="1757BAD0" w14:textId="77777777" w:rsidR="00BB2719" w:rsidRPr="00040CF0" w:rsidRDefault="00BB2719" w:rsidP="00040CF0">
            <w:pPr>
              <w:jc w:val="both"/>
              <w:rPr>
                <w:rFonts w:ascii="Arial" w:hAnsi="Arial" w:cs="Arial"/>
                <w:b/>
                <w:bCs/>
                <w:sz w:val="22"/>
                <w:szCs w:val="22"/>
              </w:rPr>
            </w:pPr>
            <w:r w:rsidRPr="00040CF0">
              <w:rPr>
                <w:rFonts w:ascii="Arial" w:hAnsi="Arial" w:cs="Arial"/>
                <w:b/>
                <w:bCs/>
                <w:sz w:val="22"/>
                <w:szCs w:val="22"/>
              </w:rPr>
              <w:t>Date</w:t>
            </w:r>
          </w:p>
        </w:tc>
        <w:tc>
          <w:tcPr>
            <w:tcW w:w="992" w:type="dxa"/>
            <w:shd w:val="clear" w:color="auto" w:fill="D9D9D9" w:themeFill="background1" w:themeFillShade="D9"/>
            <w:vAlign w:val="center"/>
          </w:tcPr>
          <w:p w14:paraId="1BA67A08" w14:textId="77777777" w:rsidR="00BB2719" w:rsidRPr="00040CF0" w:rsidRDefault="00BB2719" w:rsidP="00040CF0">
            <w:pPr>
              <w:jc w:val="both"/>
              <w:rPr>
                <w:rFonts w:ascii="Arial" w:hAnsi="Arial" w:cs="Arial"/>
                <w:b/>
                <w:bCs/>
                <w:sz w:val="22"/>
                <w:szCs w:val="22"/>
              </w:rPr>
            </w:pPr>
            <w:r w:rsidRPr="00040CF0">
              <w:rPr>
                <w:rFonts w:ascii="Arial" w:hAnsi="Arial" w:cs="Arial"/>
                <w:b/>
                <w:bCs/>
                <w:sz w:val="22"/>
                <w:szCs w:val="22"/>
              </w:rPr>
              <w:t>Author</w:t>
            </w:r>
          </w:p>
        </w:tc>
        <w:tc>
          <w:tcPr>
            <w:tcW w:w="1559" w:type="dxa"/>
            <w:shd w:val="clear" w:color="auto" w:fill="D9D9D9" w:themeFill="background1" w:themeFillShade="D9"/>
            <w:vAlign w:val="center"/>
          </w:tcPr>
          <w:p w14:paraId="5CA44EC9" w14:textId="77777777" w:rsidR="00BB2719" w:rsidRPr="00040CF0" w:rsidRDefault="00BB2719" w:rsidP="00040CF0">
            <w:pPr>
              <w:jc w:val="both"/>
              <w:rPr>
                <w:rFonts w:ascii="Arial" w:hAnsi="Arial" w:cs="Arial"/>
                <w:b/>
                <w:bCs/>
                <w:sz w:val="22"/>
                <w:szCs w:val="22"/>
              </w:rPr>
            </w:pPr>
            <w:r w:rsidRPr="00040CF0">
              <w:rPr>
                <w:rFonts w:ascii="Arial" w:hAnsi="Arial" w:cs="Arial"/>
                <w:b/>
                <w:bCs/>
                <w:sz w:val="22"/>
                <w:szCs w:val="22"/>
              </w:rPr>
              <w:t>Version</w:t>
            </w:r>
          </w:p>
        </w:tc>
        <w:tc>
          <w:tcPr>
            <w:tcW w:w="5103" w:type="dxa"/>
            <w:shd w:val="clear" w:color="auto" w:fill="D9D9D9" w:themeFill="background1" w:themeFillShade="D9"/>
            <w:vAlign w:val="center"/>
          </w:tcPr>
          <w:p w14:paraId="266F529B" w14:textId="77777777" w:rsidR="00BB2719" w:rsidRPr="00040CF0" w:rsidRDefault="00BB2719" w:rsidP="00040CF0">
            <w:pPr>
              <w:jc w:val="both"/>
              <w:rPr>
                <w:rFonts w:ascii="Arial" w:hAnsi="Arial" w:cs="Arial"/>
                <w:b/>
                <w:bCs/>
                <w:sz w:val="22"/>
                <w:szCs w:val="22"/>
              </w:rPr>
            </w:pPr>
            <w:r w:rsidRPr="00040CF0">
              <w:rPr>
                <w:rFonts w:ascii="Arial" w:hAnsi="Arial" w:cs="Arial"/>
                <w:b/>
                <w:bCs/>
                <w:sz w:val="22"/>
                <w:szCs w:val="22"/>
              </w:rPr>
              <w:t>Comment</w:t>
            </w:r>
          </w:p>
        </w:tc>
      </w:tr>
      <w:tr w:rsidR="00BB2719" w:rsidRPr="00040CF0" w14:paraId="2F1E11D7" w14:textId="77777777" w:rsidTr="00A763CD">
        <w:trPr>
          <w:trHeight w:val="397"/>
        </w:trPr>
        <w:tc>
          <w:tcPr>
            <w:tcW w:w="1555" w:type="dxa"/>
            <w:shd w:val="clear" w:color="auto" w:fill="D9D9D9" w:themeFill="background1" w:themeFillShade="D9"/>
            <w:vAlign w:val="center"/>
          </w:tcPr>
          <w:p w14:paraId="5C569224" w14:textId="7E119483" w:rsidR="00BB2719" w:rsidRPr="00040CF0" w:rsidRDefault="00A763CD" w:rsidP="00040CF0">
            <w:pPr>
              <w:jc w:val="both"/>
              <w:rPr>
                <w:rFonts w:ascii="Arial" w:hAnsi="Arial" w:cs="Arial"/>
                <w:sz w:val="22"/>
                <w:szCs w:val="22"/>
              </w:rPr>
            </w:pPr>
            <w:r>
              <w:rPr>
                <w:rFonts w:ascii="Arial" w:hAnsi="Arial" w:cs="Arial"/>
                <w:sz w:val="22"/>
                <w:szCs w:val="22"/>
              </w:rPr>
              <w:t>August 2026</w:t>
            </w:r>
          </w:p>
        </w:tc>
        <w:tc>
          <w:tcPr>
            <w:tcW w:w="992" w:type="dxa"/>
            <w:shd w:val="clear" w:color="auto" w:fill="D9D9D9" w:themeFill="background1" w:themeFillShade="D9"/>
            <w:vAlign w:val="center"/>
          </w:tcPr>
          <w:p w14:paraId="0031500A" w14:textId="3F1896AB" w:rsidR="00BB2719" w:rsidRPr="00040CF0" w:rsidRDefault="00A763CD" w:rsidP="00040CF0">
            <w:pPr>
              <w:jc w:val="both"/>
              <w:rPr>
                <w:rFonts w:ascii="Arial" w:hAnsi="Arial" w:cs="Arial"/>
                <w:sz w:val="22"/>
                <w:szCs w:val="22"/>
              </w:rPr>
            </w:pPr>
            <w:r>
              <w:rPr>
                <w:rFonts w:ascii="Arial" w:hAnsi="Arial" w:cs="Arial"/>
                <w:sz w:val="22"/>
                <w:szCs w:val="22"/>
              </w:rPr>
              <w:t>JH</w:t>
            </w:r>
          </w:p>
        </w:tc>
        <w:tc>
          <w:tcPr>
            <w:tcW w:w="1559" w:type="dxa"/>
            <w:shd w:val="clear" w:color="auto" w:fill="D9D9D9" w:themeFill="background1" w:themeFillShade="D9"/>
            <w:vAlign w:val="center"/>
          </w:tcPr>
          <w:p w14:paraId="7ED844C1" w14:textId="30D8102F" w:rsidR="00BB2719" w:rsidRPr="00040CF0" w:rsidRDefault="00A763CD" w:rsidP="00040CF0">
            <w:pPr>
              <w:jc w:val="both"/>
              <w:rPr>
                <w:rFonts w:ascii="Arial" w:hAnsi="Arial" w:cs="Arial"/>
                <w:sz w:val="22"/>
                <w:szCs w:val="22"/>
              </w:rPr>
            </w:pPr>
            <w:r>
              <w:rPr>
                <w:rFonts w:ascii="Arial" w:hAnsi="Arial" w:cs="Arial"/>
                <w:sz w:val="22"/>
                <w:szCs w:val="22"/>
              </w:rPr>
              <w:t>1</w:t>
            </w:r>
          </w:p>
        </w:tc>
        <w:tc>
          <w:tcPr>
            <w:tcW w:w="5103" w:type="dxa"/>
            <w:shd w:val="clear" w:color="auto" w:fill="D9D9D9" w:themeFill="background1" w:themeFillShade="D9"/>
            <w:vAlign w:val="center"/>
          </w:tcPr>
          <w:p w14:paraId="49D29800" w14:textId="53BD02E3" w:rsidR="00BB2719" w:rsidRPr="00040CF0" w:rsidRDefault="00A763CD" w:rsidP="00040CF0">
            <w:pPr>
              <w:jc w:val="both"/>
              <w:rPr>
                <w:rFonts w:ascii="Arial" w:hAnsi="Arial" w:cs="Arial"/>
                <w:sz w:val="22"/>
                <w:szCs w:val="22"/>
              </w:rPr>
            </w:pPr>
            <w:r>
              <w:rPr>
                <w:rFonts w:ascii="Arial" w:hAnsi="Arial" w:cs="Arial"/>
                <w:sz w:val="22"/>
                <w:szCs w:val="22"/>
              </w:rPr>
              <w:t>New policy</w:t>
            </w:r>
          </w:p>
        </w:tc>
      </w:tr>
      <w:tr w:rsidR="00BB2719" w:rsidRPr="00040CF0" w14:paraId="486E5D0C" w14:textId="77777777" w:rsidTr="00A763CD">
        <w:trPr>
          <w:trHeight w:val="397"/>
        </w:trPr>
        <w:tc>
          <w:tcPr>
            <w:tcW w:w="1555" w:type="dxa"/>
            <w:shd w:val="clear" w:color="auto" w:fill="D9D9D9" w:themeFill="background1" w:themeFillShade="D9"/>
            <w:vAlign w:val="center"/>
          </w:tcPr>
          <w:p w14:paraId="2F9F36C7" w14:textId="050C522B" w:rsidR="00BB2719" w:rsidRPr="00040CF0" w:rsidRDefault="00BB2719" w:rsidP="00040CF0">
            <w:pPr>
              <w:jc w:val="both"/>
              <w:rPr>
                <w:rFonts w:ascii="Arial" w:hAnsi="Arial" w:cs="Arial"/>
                <w:sz w:val="22"/>
                <w:szCs w:val="22"/>
              </w:rPr>
            </w:pPr>
          </w:p>
        </w:tc>
        <w:tc>
          <w:tcPr>
            <w:tcW w:w="992" w:type="dxa"/>
            <w:shd w:val="clear" w:color="auto" w:fill="D9D9D9" w:themeFill="background1" w:themeFillShade="D9"/>
            <w:vAlign w:val="center"/>
          </w:tcPr>
          <w:p w14:paraId="0A0549B0" w14:textId="77777777" w:rsidR="00BB2719" w:rsidRPr="00040CF0" w:rsidRDefault="00BB2719" w:rsidP="00040CF0">
            <w:pPr>
              <w:jc w:val="both"/>
              <w:rPr>
                <w:rFonts w:ascii="Arial" w:hAnsi="Arial" w:cs="Arial"/>
                <w:sz w:val="22"/>
                <w:szCs w:val="22"/>
              </w:rPr>
            </w:pPr>
          </w:p>
        </w:tc>
        <w:tc>
          <w:tcPr>
            <w:tcW w:w="1559" w:type="dxa"/>
            <w:shd w:val="clear" w:color="auto" w:fill="D9D9D9" w:themeFill="background1" w:themeFillShade="D9"/>
            <w:vAlign w:val="center"/>
          </w:tcPr>
          <w:p w14:paraId="07E88CCE" w14:textId="77777777" w:rsidR="00BB2719" w:rsidRPr="00040CF0" w:rsidRDefault="00BB2719" w:rsidP="00040CF0">
            <w:pPr>
              <w:jc w:val="both"/>
              <w:rPr>
                <w:rFonts w:ascii="Arial" w:hAnsi="Arial" w:cs="Arial"/>
                <w:sz w:val="22"/>
                <w:szCs w:val="22"/>
              </w:rPr>
            </w:pPr>
          </w:p>
        </w:tc>
        <w:tc>
          <w:tcPr>
            <w:tcW w:w="5103" w:type="dxa"/>
            <w:shd w:val="clear" w:color="auto" w:fill="D9D9D9" w:themeFill="background1" w:themeFillShade="D9"/>
            <w:vAlign w:val="center"/>
          </w:tcPr>
          <w:p w14:paraId="7F6E6039" w14:textId="250D29E1" w:rsidR="00BB2719" w:rsidRPr="00040CF0" w:rsidRDefault="00BB2719" w:rsidP="00040CF0">
            <w:pPr>
              <w:jc w:val="both"/>
              <w:rPr>
                <w:rFonts w:ascii="Arial" w:hAnsi="Arial" w:cs="Arial"/>
                <w:sz w:val="22"/>
                <w:szCs w:val="22"/>
              </w:rPr>
            </w:pPr>
          </w:p>
        </w:tc>
      </w:tr>
      <w:tr w:rsidR="00BB2719" w:rsidRPr="00040CF0" w14:paraId="10D15FC3" w14:textId="77777777" w:rsidTr="00A763CD">
        <w:trPr>
          <w:trHeight w:val="397"/>
        </w:trPr>
        <w:tc>
          <w:tcPr>
            <w:tcW w:w="1555" w:type="dxa"/>
            <w:shd w:val="clear" w:color="auto" w:fill="D9D9D9" w:themeFill="background1" w:themeFillShade="D9"/>
            <w:vAlign w:val="center"/>
          </w:tcPr>
          <w:p w14:paraId="4CF47664" w14:textId="02E7E438" w:rsidR="00BB2719" w:rsidRPr="00040CF0" w:rsidRDefault="00BB2719" w:rsidP="00040CF0">
            <w:pPr>
              <w:jc w:val="both"/>
              <w:rPr>
                <w:rFonts w:ascii="Arial" w:hAnsi="Arial" w:cs="Arial"/>
                <w:sz w:val="22"/>
                <w:szCs w:val="22"/>
              </w:rPr>
            </w:pPr>
          </w:p>
        </w:tc>
        <w:tc>
          <w:tcPr>
            <w:tcW w:w="992" w:type="dxa"/>
            <w:shd w:val="clear" w:color="auto" w:fill="D9D9D9" w:themeFill="background1" w:themeFillShade="D9"/>
            <w:vAlign w:val="center"/>
          </w:tcPr>
          <w:p w14:paraId="596EBCC8" w14:textId="77777777" w:rsidR="00BB2719" w:rsidRPr="00040CF0" w:rsidRDefault="00BB2719" w:rsidP="00040CF0">
            <w:pPr>
              <w:jc w:val="both"/>
              <w:rPr>
                <w:rFonts w:ascii="Arial" w:hAnsi="Arial" w:cs="Arial"/>
                <w:sz w:val="22"/>
                <w:szCs w:val="22"/>
              </w:rPr>
            </w:pPr>
          </w:p>
        </w:tc>
        <w:tc>
          <w:tcPr>
            <w:tcW w:w="1559" w:type="dxa"/>
            <w:shd w:val="clear" w:color="auto" w:fill="D9D9D9" w:themeFill="background1" w:themeFillShade="D9"/>
            <w:vAlign w:val="center"/>
          </w:tcPr>
          <w:p w14:paraId="084D386D" w14:textId="77777777" w:rsidR="00BB2719" w:rsidRPr="00040CF0" w:rsidRDefault="00BB2719" w:rsidP="00040CF0">
            <w:pPr>
              <w:jc w:val="both"/>
              <w:rPr>
                <w:rFonts w:ascii="Arial" w:hAnsi="Arial" w:cs="Arial"/>
                <w:sz w:val="22"/>
                <w:szCs w:val="22"/>
              </w:rPr>
            </w:pPr>
          </w:p>
        </w:tc>
        <w:tc>
          <w:tcPr>
            <w:tcW w:w="5103" w:type="dxa"/>
            <w:shd w:val="clear" w:color="auto" w:fill="D9D9D9" w:themeFill="background1" w:themeFillShade="D9"/>
            <w:vAlign w:val="center"/>
          </w:tcPr>
          <w:p w14:paraId="157A5311" w14:textId="44B8DC4A" w:rsidR="00BB2719" w:rsidRPr="00040CF0" w:rsidRDefault="00BB2719" w:rsidP="00040CF0">
            <w:pPr>
              <w:jc w:val="both"/>
              <w:rPr>
                <w:rFonts w:ascii="Arial" w:hAnsi="Arial" w:cs="Arial"/>
                <w:sz w:val="22"/>
                <w:szCs w:val="22"/>
              </w:rPr>
            </w:pPr>
          </w:p>
        </w:tc>
      </w:tr>
      <w:tr w:rsidR="00BB2719" w:rsidRPr="00040CF0" w14:paraId="5E5C9638" w14:textId="77777777" w:rsidTr="00A763CD">
        <w:trPr>
          <w:trHeight w:val="397"/>
        </w:trPr>
        <w:tc>
          <w:tcPr>
            <w:tcW w:w="1555" w:type="dxa"/>
            <w:shd w:val="clear" w:color="auto" w:fill="D9D9D9" w:themeFill="background1" w:themeFillShade="D9"/>
            <w:vAlign w:val="center"/>
          </w:tcPr>
          <w:p w14:paraId="4B53723D" w14:textId="77777777" w:rsidR="00BB2719" w:rsidRPr="00040CF0" w:rsidRDefault="00BB2719" w:rsidP="00040CF0">
            <w:pPr>
              <w:jc w:val="both"/>
              <w:rPr>
                <w:rFonts w:ascii="Arial" w:hAnsi="Arial" w:cs="Arial"/>
                <w:sz w:val="22"/>
                <w:szCs w:val="22"/>
              </w:rPr>
            </w:pPr>
          </w:p>
        </w:tc>
        <w:tc>
          <w:tcPr>
            <w:tcW w:w="992" w:type="dxa"/>
            <w:shd w:val="clear" w:color="auto" w:fill="D9D9D9" w:themeFill="background1" w:themeFillShade="D9"/>
            <w:vAlign w:val="center"/>
          </w:tcPr>
          <w:p w14:paraId="5B52630D" w14:textId="77777777" w:rsidR="00BB2719" w:rsidRPr="00040CF0" w:rsidRDefault="00BB2719" w:rsidP="00040CF0">
            <w:pPr>
              <w:jc w:val="both"/>
              <w:rPr>
                <w:rFonts w:ascii="Arial" w:hAnsi="Arial" w:cs="Arial"/>
                <w:sz w:val="22"/>
                <w:szCs w:val="22"/>
              </w:rPr>
            </w:pPr>
          </w:p>
        </w:tc>
        <w:tc>
          <w:tcPr>
            <w:tcW w:w="1559" w:type="dxa"/>
            <w:shd w:val="clear" w:color="auto" w:fill="D9D9D9" w:themeFill="background1" w:themeFillShade="D9"/>
            <w:vAlign w:val="center"/>
          </w:tcPr>
          <w:p w14:paraId="02AEE236" w14:textId="77777777" w:rsidR="00BB2719" w:rsidRPr="00040CF0" w:rsidRDefault="00BB2719" w:rsidP="00040CF0">
            <w:pPr>
              <w:jc w:val="both"/>
              <w:rPr>
                <w:rFonts w:ascii="Arial" w:hAnsi="Arial" w:cs="Arial"/>
                <w:sz w:val="22"/>
                <w:szCs w:val="22"/>
              </w:rPr>
            </w:pPr>
          </w:p>
        </w:tc>
        <w:tc>
          <w:tcPr>
            <w:tcW w:w="5103" w:type="dxa"/>
            <w:shd w:val="clear" w:color="auto" w:fill="D9D9D9" w:themeFill="background1" w:themeFillShade="D9"/>
            <w:vAlign w:val="center"/>
          </w:tcPr>
          <w:p w14:paraId="0A28E818" w14:textId="77777777" w:rsidR="00BB2719" w:rsidRPr="00040CF0" w:rsidRDefault="00BB2719" w:rsidP="00040CF0">
            <w:pPr>
              <w:jc w:val="both"/>
              <w:rPr>
                <w:rFonts w:ascii="Arial" w:hAnsi="Arial" w:cs="Arial"/>
                <w:sz w:val="22"/>
                <w:szCs w:val="22"/>
              </w:rPr>
            </w:pPr>
          </w:p>
        </w:tc>
      </w:tr>
      <w:tr w:rsidR="00A763CD" w:rsidRPr="00040CF0" w14:paraId="4B1C54FF" w14:textId="77777777" w:rsidTr="00A763CD">
        <w:trPr>
          <w:trHeight w:val="397"/>
        </w:trPr>
        <w:tc>
          <w:tcPr>
            <w:tcW w:w="1555" w:type="dxa"/>
            <w:shd w:val="clear" w:color="auto" w:fill="D9D9D9" w:themeFill="background1" w:themeFillShade="D9"/>
            <w:vAlign w:val="center"/>
          </w:tcPr>
          <w:p w14:paraId="6C773955" w14:textId="77777777" w:rsidR="00A763CD" w:rsidRPr="00040CF0" w:rsidRDefault="00A763CD" w:rsidP="00040CF0">
            <w:pPr>
              <w:jc w:val="both"/>
              <w:rPr>
                <w:rFonts w:ascii="Arial" w:hAnsi="Arial" w:cs="Arial"/>
                <w:sz w:val="22"/>
                <w:szCs w:val="22"/>
              </w:rPr>
            </w:pPr>
          </w:p>
        </w:tc>
        <w:tc>
          <w:tcPr>
            <w:tcW w:w="992" w:type="dxa"/>
            <w:shd w:val="clear" w:color="auto" w:fill="D9D9D9" w:themeFill="background1" w:themeFillShade="D9"/>
            <w:vAlign w:val="center"/>
          </w:tcPr>
          <w:p w14:paraId="34DF5130" w14:textId="77777777" w:rsidR="00A763CD" w:rsidRPr="00040CF0" w:rsidRDefault="00A763CD" w:rsidP="00040CF0">
            <w:pPr>
              <w:jc w:val="both"/>
              <w:rPr>
                <w:rFonts w:ascii="Arial" w:hAnsi="Arial" w:cs="Arial"/>
                <w:sz w:val="22"/>
                <w:szCs w:val="22"/>
              </w:rPr>
            </w:pPr>
          </w:p>
        </w:tc>
        <w:tc>
          <w:tcPr>
            <w:tcW w:w="1559" w:type="dxa"/>
            <w:shd w:val="clear" w:color="auto" w:fill="D9D9D9" w:themeFill="background1" w:themeFillShade="D9"/>
            <w:vAlign w:val="center"/>
          </w:tcPr>
          <w:p w14:paraId="763A7A12" w14:textId="77777777" w:rsidR="00A763CD" w:rsidRPr="00040CF0" w:rsidRDefault="00A763CD" w:rsidP="00040CF0">
            <w:pPr>
              <w:jc w:val="both"/>
              <w:rPr>
                <w:rFonts w:ascii="Arial" w:hAnsi="Arial" w:cs="Arial"/>
                <w:sz w:val="22"/>
                <w:szCs w:val="22"/>
              </w:rPr>
            </w:pPr>
          </w:p>
        </w:tc>
        <w:tc>
          <w:tcPr>
            <w:tcW w:w="5103" w:type="dxa"/>
            <w:shd w:val="clear" w:color="auto" w:fill="D9D9D9" w:themeFill="background1" w:themeFillShade="D9"/>
            <w:vAlign w:val="center"/>
          </w:tcPr>
          <w:p w14:paraId="3C6A0A5D" w14:textId="77777777" w:rsidR="00A763CD" w:rsidRPr="00040CF0" w:rsidRDefault="00A763CD" w:rsidP="00040CF0">
            <w:pPr>
              <w:jc w:val="both"/>
              <w:rPr>
                <w:rFonts w:ascii="Arial" w:hAnsi="Arial" w:cs="Arial"/>
                <w:sz w:val="22"/>
                <w:szCs w:val="22"/>
              </w:rPr>
            </w:pPr>
          </w:p>
        </w:tc>
      </w:tr>
    </w:tbl>
    <w:p w14:paraId="2BE33BC4" w14:textId="77777777" w:rsidR="00804EAD" w:rsidRPr="00BA21D7" w:rsidRDefault="00804EAD" w:rsidP="00040CF0">
      <w:pPr>
        <w:jc w:val="both"/>
        <w:rPr>
          <w:rFonts w:ascii="Arial" w:eastAsia="Times New Roman" w:hAnsi="Arial" w:cs="Arial"/>
          <w:sz w:val="10"/>
          <w:szCs w:val="10"/>
          <w:lang w:eastAsia="en-GB"/>
        </w:rPr>
      </w:pPr>
    </w:p>
    <w:p w14:paraId="57FF9D75" w14:textId="56F40FC0" w:rsidR="00C54F35" w:rsidRPr="00040CF0" w:rsidRDefault="00AF5D6C" w:rsidP="00C57570">
      <w:pPr>
        <w:pStyle w:val="ListParagraph"/>
        <w:numPr>
          <w:ilvl w:val="0"/>
          <w:numId w:val="14"/>
        </w:numPr>
        <w:jc w:val="both"/>
        <w:rPr>
          <w:rFonts w:cs="Arial"/>
          <w:b/>
          <w:bCs/>
          <w:color w:val="ED7D31" w:themeColor="accent2"/>
          <w:sz w:val="22"/>
          <w:szCs w:val="22"/>
        </w:rPr>
      </w:pPr>
      <w:r w:rsidRPr="00040CF0">
        <w:rPr>
          <w:rFonts w:cs="Arial"/>
          <w:b/>
          <w:bCs/>
          <w:color w:val="ED7D31" w:themeColor="accent2"/>
          <w:sz w:val="22"/>
          <w:szCs w:val="22"/>
        </w:rPr>
        <w:lastRenderedPageBreak/>
        <w:t>SCOPE</w:t>
      </w:r>
    </w:p>
    <w:p w14:paraId="5E53D377" w14:textId="77777777" w:rsidR="00C54F35" w:rsidRPr="00040CF0" w:rsidRDefault="00C54F35" w:rsidP="00040CF0">
      <w:pPr>
        <w:jc w:val="both"/>
        <w:rPr>
          <w:rFonts w:ascii="Arial" w:hAnsi="Arial" w:cs="Arial"/>
          <w:b/>
          <w:bCs/>
          <w:color w:val="ED7D31" w:themeColor="accent2"/>
          <w:sz w:val="22"/>
          <w:szCs w:val="22"/>
        </w:rPr>
      </w:pPr>
    </w:p>
    <w:p w14:paraId="044886FF" w14:textId="77777777" w:rsidR="00C54F35" w:rsidRPr="00040CF0" w:rsidRDefault="00C54F35" w:rsidP="00040CF0">
      <w:pPr>
        <w:pStyle w:val="p1"/>
        <w:jc w:val="both"/>
        <w:rPr>
          <w:sz w:val="22"/>
          <w:szCs w:val="22"/>
        </w:rPr>
      </w:pPr>
      <w:r w:rsidRPr="00040CF0">
        <w:rPr>
          <w:sz w:val="22"/>
          <w:szCs w:val="22"/>
        </w:rPr>
        <w:t>The RSE policy should:</w:t>
      </w:r>
    </w:p>
    <w:p w14:paraId="6D6F90EB" w14:textId="77777777" w:rsidR="00C54F35" w:rsidRPr="00040CF0" w:rsidRDefault="00C54F35" w:rsidP="00040CF0">
      <w:pPr>
        <w:pStyle w:val="p1"/>
        <w:jc w:val="both"/>
        <w:rPr>
          <w:sz w:val="22"/>
          <w:szCs w:val="22"/>
        </w:rPr>
      </w:pPr>
    </w:p>
    <w:p w14:paraId="6C176E9F" w14:textId="49FF57C3" w:rsidR="00C54F35" w:rsidRPr="00040CF0" w:rsidRDefault="00C54F35" w:rsidP="00C57570">
      <w:pPr>
        <w:pStyle w:val="p1"/>
        <w:numPr>
          <w:ilvl w:val="1"/>
          <w:numId w:val="14"/>
        </w:numPr>
        <w:ind w:left="360"/>
        <w:jc w:val="both"/>
        <w:rPr>
          <w:sz w:val="22"/>
          <w:szCs w:val="22"/>
        </w:rPr>
      </w:pPr>
      <w:r w:rsidRPr="00040CF0">
        <w:rPr>
          <w:sz w:val="22"/>
          <w:szCs w:val="22"/>
        </w:rPr>
        <w:t>Set out the subject content, how and when it will be taught, and who is responsible for teaching it, including any external providers the school will use.</w:t>
      </w:r>
    </w:p>
    <w:p w14:paraId="59FBAF23" w14:textId="77777777" w:rsidR="00C54F35" w:rsidRPr="00040CF0" w:rsidRDefault="00C54F35" w:rsidP="00040CF0">
      <w:pPr>
        <w:pStyle w:val="p1"/>
        <w:jc w:val="both"/>
        <w:rPr>
          <w:sz w:val="22"/>
          <w:szCs w:val="22"/>
        </w:rPr>
      </w:pPr>
    </w:p>
    <w:p w14:paraId="277AC8C7" w14:textId="69DB0EC3" w:rsidR="00C54F35" w:rsidRPr="00040CF0" w:rsidRDefault="00C54F35" w:rsidP="00C57570">
      <w:pPr>
        <w:pStyle w:val="p1"/>
        <w:numPr>
          <w:ilvl w:val="1"/>
          <w:numId w:val="14"/>
        </w:numPr>
        <w:ind w:left="360"/>
        <w:jc w:val="both"/>
        <w:rPr>
          <w:sz w:val="22"/>
          <w:szCs w:val="22"/>
        </w:rPr>
      </w:pPr>
      <w:r w:rsidRPr="33A80913">
        <w:rPr>
          <w:sz w:val="22"/>
          <w:szCs w:val="22"/>
        </w:rPr>
        <w:t xml:space="preserve">Differentiate between relationships and sex education (where sex education is taught), so that parents have clear information. Relationships education doesn’t involve explaining the detail of different forms of sexual </w:t>
      </w:r>
      <w:r w:rsidR="3ACE2F3D" w:rsidRPr="33A80913">
        <w:rPr>
          <w:sz w:val="22"/>
          <w:szCs w:val="22"/>
        </w:rPr>
        <w:t>activity but</w:t>
      </w:r>
      <w:r w:rsidRPr="33A80913">
        <w:rPr>
          <w:sz w:val="22"/>
          <w:szCs w:val="22"/>
        </w:rPr>
        <w:t xml:space="preserve"> can cover sensitive topics such as sexual violence in order to keep children safe.</w:t>
      </w:r>
    </w:p>
    <w:p w14:paraId="2C7545D2" w14:textId="77777777" w:rsidR="00C54F35" w:rsidRPr="00040CF0" w:rsidRDefault="00C54F35" w:rsidP="00040CF0">
      <w:pPr>
        <w:pStyle w:val="p1"/>
        <w:jc w:val="both"/>
        <w:rPr>
          <w:sz w:val="22"/>
          <w:szCs w:val="22"/>
        </w:rPr>
      </w:pPr>
    </w:p>
    <w:p w14:paraId="2A0466BA" w14:textId="15F0850C" w:rsidR="00C54F35" w:rsidRPr="00040CF0" w:rsidRDefault="00C54F35" w:rsidP="00C57570">
      <w:pPr>
        <w:pStyle w:val="p1"/>
        <w:numPr>
          <w:ilvl w:val="1"/>
          <w:numId w:val="14"/>
        </w:numPr>
        <w:ind w:left="360"/>
        <w:jc w:val="both"/>
        <w:rPr>
          <w:sz w:val="22"/>
          <w:szCs w:val="22"/>
        </w:rPr>
      </w:pPr>
      <w:r w:rsidRPr="00040CF0">
        <w:rPr>
          <w:sz w:val="22"/>
          <w:szCs w:val="22"/>
        </w:rPr>
        <w:t>Include information about a parent’s right to request that their child is withdrawn from sex education.</w:t>
      </w:r>
    </w:p>
    <w:p w14:paraId="05E5B475" w14:textId="77777777" w:rsidR="00C54F35" w:rsidRPr="00040CF0" w:rsidRDefault="00C54F35" w:rsidP="00040CF0">
      <w:pPr>
        <w:pStyle w:val="p1"/>
        <w:jc w:val="both"/>
        <w:rPr>
          <w:sz w:val="22"/>
          <w:szCs w:val="22"/>
        </w:rPr>
      </w:pPr>
    </w:p>
    <w:p w14:paraId="58489989" w14:textId="472CEA89" w:rsidR="00C54F35" w:rsidRPr="00040CF0" w:rsidRDefault="00C54F35" w:rsidP="00C57570">
      <w:pPr>
        <w:pStyle w:val="p1"/>
        <w:numPr>
          <w:ilvl w:val="1"/>
          <w:numId w:val="14"/>
        </w:numPr>
        <w:ind w:left="360"/>
        <w:jc w:val="both"/>
        <w:rPr>
          <w:sz w:val="22"/>
          <w:szCs w:val="22"/>
        </w:rPr>
      </w:pPr>
      <w:r w:rsidRPr="00040CF0">
        <w:rPr>
          <w:sz w:val="22"/>
          <w:szCs w:val="22"/>
        </w:rPr>
        <w:t>Explain how content will be made accessible to all pupils, including those with special educational needs or disabilities (SEND).</w:t>
      </w:r>
    </w:p>
    <w:p w14:paraId="7436FCF9" w14:textId="77777777" w:rsidR="00C54F35" w:rsidRPr="00040CF0" w:rsidRDefault="00C54F35" w:rsidP="00040CF0">
      <w:pPr>
        <w:pStyle w:val="p1"/>
        <w:jc w:val="both"/>
        <w:rPr>
          <w:sz w:val="22"/>
          <w:szCs w:val="22"/>
        </w:rPr>
      </w:pPr>
    </w:p>
    <w:p w14:paraId="7C93E559" w14:textId="212E670F" w:rsidR="00C54F35" w:rsidRPr="00040CF0" w:rsidRDefault="00C54F35" w:rsidP="00C57570">
      <w:pPr>
        <w:pStyle w:val="p1"/>
        <w:numPr>
          <w:ilvl w:val="1"/>
          <w:numId w:val="14"/>
        </w:numPr>
        <w:ind w:left="360"/>
        <w:jc w:val="both"/>
        <w:rPr>
          <w:sz w:val="22"/>
          <w:szCs w:val="22"/>
        </w:rPr>
      </w:pPr>
      <w:r w:rsidRPr="00040CF0">
        <w:rPr>
          <w:sz w:val="22"/>
          <w:szCs w:val="22"/>
        </w:rPr>
        <w:t>Describe how the subject is monitored and evaluated.</w:t>
      </w:r>
    </w:p>
    <w:p w14:paraId="50D28224" w14:textId="77777777" w:rsidR="00C54F35" w:rsidRPr="00040CF0" w:rsidRDefault="00C54F35" w:rsidP="00040CF0">
      <w:pPr>
        <w:pStyle w:val="p1"/>
        <w:jc w:val="both"/>
        <w:rPr>
          <w:sz w:val="22"/>
          <w:szCs w:val="22"/>
        </w:rPr>
      </w:pPr>
    </w:p>
    <w:p w14:paraId="36D76DD4" w14:textId="0C346366" w:rsidR="00C54F35" w:rsidRPr="00040CF0" w:rsidRDefault="00C54F35" w:rsidP="00C57570">
      <w:pPr>
        <w:pStyle w:val="p1"/>
        <w:numPr>
          <w:ilvl w:val="1"/>
          <w:numId w:val="14"/>
        </w:numPr>
        <w:ind w:left="360"/>
        <w:jc w:val="both"/>
        <w:rPr>
          <w:sz w:val="22"/>
          <w:szCs w:val="22"/>
        </w:rPr>
      </w:pPr>
      <w:r w:rsidRPr="00040CF0">
        <w:rPr>
          <w:sz w:val="22"/>
          <w:szCs w:val="22"/>
        </w:rPr>
        <w:t>Set out how parents can view curriculum materials.</w:t>
      </w:r>
    </w:p>
    <w:p w14:paraId="019D3430" w14:textId="77777777" w:rsidR="00C54F35" w:rsidRPr="00040CF0" w:rsidRDefault="00C54F35" w:rsidP="00040CF0">
      <w:pPr>
        <w:pStyle w:val="p1"/>
        <w:jc w:val="both"/>
        <w:rPr>
          <w:sz w:val="22"/>
          <w:szCs w:val="22"/>
        </w:rPr>
      </w:pPr>
    </w:p>
    <w:p w14:paraId="06E7C492" w14:textId="50D5F554" w:rsidR="00C54F35" w:rsidRPr="00040CF0" w:rsidRDefault="00C54F35" w:rsidP="00C57570">
      <w:pPr>
        <w:pStyle w:val="p1"/>
        <w:numPr>
          <w:ilvl w:val="1"/>
          <w:numId w:val="14"/>
        </w:numPr>
        <w:ind w:left="360"/>
        <w:jc w:val="both"/>
        <w:rPr>
          <w:sz w:val="22"/>
          <w:szCs w:val="22"/>
        </w:rPr>
      </w:pPr>
      <w:r w:rsidRPr="00040CF0">
        <w:rPr>
          <w:sz w:val="22"/>
          <w:szCs w:val="22"/>
        </w:rPr>
        <w:t>Explain how teachers will answer questions about topics in sex education that the school does not cover (in primary) or that relates to sex education from which the child has been withdrawn.</w:t>
      </w:r>
    </w:p>
    <w:p w14:paraId="046CD230" w14:textId="77777777" w:rsidR="00C54F35" w:rsidRPr="00040CF0" w:rsidRDefault="00C54F35" w:rsidP="00040CF0">
      <w:pPr>
        <w:pStyle w:val="p1"/>
        <w:jc w:val="both"/>
        <w:rPr>
          <w:sz w:val="22"/>
          <w:szCs w:val="22"/>
        </w:rPr>
      </w:pPr>
    </w:p>
    <w:p w14:paraId="5DC81C71" w14:textId="3B3176FA" w:rsidR="00C54F35" w:rsidRPr="00040CF0" w:rsidRDefault="00C54F35" w:rsidP="00C57570">
      <w:pPr>
        <w:pStyle w:val="p1"/>
        <w:numPr>
          <w:ilvl w:val="1"/>
          <w:numId w:val="14"/>
        </w:numPr>
        <w:ind w:left="360"/>
        <w:jc w:val="both"/>
        <w:rPr>
          <w:sz w:val="22"/>
          <w:szCs w:val="22"/>
        </w:rPr>
      </w:pPr>
      <w:r w:rsidRPr="00040CF0">
        <w:rPr>
          <w:sz w:val="22"/>
          <w:szCs w:val="22"/>
        </w:rPr>
        <w:t>Explain how the policy has been produced, who approves the policy, and how and when it will be reviewed.</w:t>
      </w:r>
    </w:p>
    <w:p w14:paraId="3CF86F77" w14:textId="77777777" w:rsidR="00323F43" w:rsidRPr="00040CF0" w:rsidRDefault="00323F43" w:rsidP="00040CF0">
      <w:pPr>
        <w:jc w:val="both"/>
        <w:rPr>
          <w:rFonts w:ascii="Arial" w:hAnsi="Arial" w:cs="Arial"/>
          <w:sz w:val="22"/>
          <w:szCs w:val="22"/>
        </w:rPr>
      </w:pPr>
    </w:p>
    <w:p w14:paraId="72C9C00F" w14:textId="1E84FAC5" w:rsidR="006A1132" w:rsidRPr="00323F43" w:rsidRDefault="004614A6" w:rsidP="00C57570">
      <w:pPr>
        <w:pStyle w:val="ListParagraph"/>
        <w:numPr>
          <w:ilvl w:val="0"/>
          <w:numId w:val="14"/>
        </w:numPr>
        <w:spacing w:before="100" w:beforeAutospacing="1" w:after="100" w:afterAutospacing="1"/>
        <w:jc w:val="both"/>
        <w:rPr>
          <w:rFonts w:eastAsia="Times New Roman" w:cs="Arial"/>
          <w:b/>
          <w:bCs/>
          <w:color w:val="FF9300"/>
          <w:sz w:val="22"/>
          <w:szCs w:val="22"/>
          <w:lang w:eastAsia="en-GB"/>
        </w:rPr>
      </w:pPr>
      <w:r w:rsidRPr="00040CF0">
        <w:rPr>
          <w:rFonts w:eastAsia="Times New Roman" w:cs="Arial"/>
          <w:b/>
          <w:bCs/>
          <w:color w:val="FF9300"/>
          <w:sz w:val="22"/>
          <w:szCs w:val="22"/>
          <w:lang w:eastAsia="en-GB"/>
        </w:rPr>
        <w:t>I</w:t>
      </w:r>
      <w:r w:rsidRPr="00323F43">
        <w:rPr>
          <w:rFonts w:eastAsia="Times New Roman" w:cs="Arial"/>
          <w:b/>
          <w:bCs/>
          <w:color w:val="FF9300"/>
          <w:sz w:val="22"/>
          <w:szCs w:val="22"/>
          <w:lang w:eastAsia="en-GB"/>
        </w:rPr>
        <w:t>NTRODUCTION</w:t>
      </w:r>
    </w:p>
    <w:p w14:paraId="266D2E97" w14:textId="091B2E3E" w:rsidR="00C54F35" w:rsidRPr="00040CF0" w:rsidRDefault="00C54F35" w:rsidP="00040CF0">
      <w:pPr>
        <w:spacing w:before="100" w:beforeAutospacing="1" w:after="100" w:afterAutospacing="1"/>
        <w:jc w:val="both"/>
        <w:rPr>
          <w:rFonts w:ascii="Arial" w:eastAsia="Times New Roman" w:hAnsi="Arial" w:cs="Arial"/>
          <w:color w:val="000000"/>
          <w:sz w:val="22"/>
          <w:szCs w:val="22"/>
          <w:lang w:eastAsia="en-GB"/>
        </w:rPr>
      </w:pPr>
      <w:r w:rsidRPr="00040CF0">
        <w:rPr>
          <w:rFonts w:ascii="Arial" w:eastAsia="Times New Roman" w:hAnsi="Arial" w:cs="Arial"/>
          <w:color w:val="000000"/>
          <w:sz w:val="22"/>
          <w:szCs w:val="22"/>
          <w:lang w:eastAsia="en-GB"/>
        </w:rPr>
        <w:t>At ***** we are committed to providing a high-quality RSHE curriculum that supports pupils to develop the knowledge, skills and attitudes needed to lead healthy, safe and fulfilling lives.</w:t>
      </w:r>
    </w:p>
    <w:p w14:paraId="45A12C20" w14:textId="77777777" w:rsidR="00C54F35" w:rsidRPr="00040CF0" w:rsidRDefault="00C54F35" w:rsidP="00040CF0">
      <w:pPr>
        <w:spacing w:before="100" w:beforeAutospacing="1" w:after="100" w:afterAutospacing="1"/>
        <w:jc w:val="both"/>
        <w:rPr>
          <w:rFonts w:ascii="Arial" w:eastAsia="Times New Roman" w:hAnsi="Arial" w:cs="Arial"/>
          <w:color w:val="000000"/>
          <w:sz w:val="22"/>
          <w:szCs w:val="22"/>
          <w:lang w:eastAsia="en-GB"/>
        </w:rPr>
      </w:pPr>
      <w:r w:rsidRPr="00040CF0">
        <w:rPr>
          <w:rFonts w:ascii="Arial" w:eastAsia="Times New Roman" w:hAnsi="Arial" w:cs="Arial"/>
          <w:color w:val="000000"/>
          <w:sz w:val="22"/>
          <w:szCs w:val="22"/>
          <w:lang w:eastAsia="en-GB"/>
        </w:rPr>
        <w:t>Our approach reflects statutory guidance and promotes:</w:t>
      </w:r>
    </w:p>
    <w:p w14:paraId="53269639" w14:textId="77777777" w:rsidR="00C54F35" w:rsidRPr="00040CF0" w:rsidRDefault="00C54F35" w:rsidP="00C57570">
      <w:pPr>
        <w:numPr>
          <w:ilvl w:val="0"/>
          <w:numId w:val="9"/>
        </w:numPr>
        <w:spacing w:before="100" w:beforeAutospacing="1" w:after="100" w:afterAutospacing="1"/>
        <w:jc w:val="both"/>
        <w:rPr>
          <w:rFonts w:ascii="Arial" w:eastAsia="Times New Roman" w:hAnsi="Arial" w:cs="Arial"/>
          <w:color w:val="000000"/>
          <w:sz w:val="22"/>
          <w:szCs w:val="22"/>
          <w:lang w:eastAsia="en-GB"/>
        </w:rPr>
      </w:pPr>
      <w:r w:rsidRPr="00040CF0">
        <w:rPr>
          <w:rFonts w:ascii="Arial" w:eastAsia="Times New Roman" w:hAnsi="Arial" w:cs="Arial"/>
          <w:color w:val="000000"/>
          <w:sz w:val="22"/>
          <w:szCs w:val="22"/>
          <w:lang w:eastAsia="en-GB"/>
        </w:rPr>
        <w:t>Positive relationships</w:t>
      </w:r>
    </w:p>
    <w:p w14:paraId="0A5DF74E" w14:textId="77777777" w:rsidR="00C54F35" w:rsidRPr="00040CF0" w:rsidRDefault="00C54F35" w:rsidP="00C57570">
      <w:pPr>
        <w:numPr>
          <w:ilvl w:val="0"/>
          <w:numId w:val="9"/>
        </w:numPr>
        <w:spacing w:before="100" w:beforeAutospacing="1" w:after="100" w:afterAutospacing="1"/>
        <w:jc w:val="both"/>
        <w:rPr>
          <w:rFonts w:ascii="Arial" w:eastAsia="Times New Roman" w:hAnsi="Arial" w:cs="Arial"/>
          <w:color w:val="000000"/>
          <w:sz w:val="22"/>
          <w:szCs w:val="22"/>
          <w:lang w:eastAsia="en-GB"/>
        </w:rPr>
      </w:pPr>
      <w:r w:rsidRPr="00040CF0">
        <w:rPr>
          <w:rFonts w:ascii="Arial" w:eastAsia="Times New Roman" w:hAnsi="Arial" w:cs="Arial"/>
          <w:color w:val="000000"/>
          <w:sz w:val="22"/>
          <w:szCs w:val="22"/>
          <w:lang w:eastAsia="en-GB"/>
        </w:rPr>
        <w:t>Respect and inclusion</w:t>
      </w:r>
    </w:p>
    <w:p w14:paraId="51E522B5" w14:textId="77777777" w:rsidR="00C54F35" w:rsidRPr="00040CF0" w:rsidRDefault="00C54F35" w:rsidP="00C57570">
      <w:pPr>
        <w:numPr>
          <w:ilvl w:val="0"/>
          <w:numId w:val="9"/>
        </w:numPr>
        <w:spacing w:before="100" w:beforeAutospacing="1" w:after="100" w:afterAutospacing="1"/>
        <w:jc w:val="both"/>
        <w:rPr>
          <w:rFonts w:ascii="Arial" w:eastAsia="Times New Roman" w:hAnsi="Arial" w:cs="Arial"/>
          <w:color w:val="000000"/>
          <w:sz w:val="22"/>
          <w:szCs w:val="22"/>
          <w:lang w:eastAsia="en-GB"/>
        </w:rPr>
      </w:pPr>
      <w:r w:rsidRPr="00040CF0">
        <w:rPr>
          <w:rFonts w:ascii="Arial" w:eastAsia="Times New Roman" w:hAnsi="Arial" w:cs="Arial"/>
          <w:color w:val="000000"/>
          <w:sz w:val="22"/>
          <w:szCs w:val="22"/>
          <w:lang w:eastAsia="en-GB"/>
        </w:rPr>
        <w:t>Physical and mental wellbeing</w:t>
      </w:r>
    </w:p>
    <w:p w14:paraId="43D3C85A" w14:textId="7AC53B77" w:rsidR="00BA21D7" w:rsidRDefault="00C54F35" w:rsidP="00C57570">
      <w:pPr>
        <w:numPr>
          <w:ilvl w:val="0"/>
          <w:numId w:val="9"/>
        </w:numPr>
        <w:spacing w:before="100" w:beforeAutospacing="1" w:after="100" w:afterAutospacing="1"/>
        <w:jc w:val="both"/>
        <w:rPr>
          <w:rFonts w:ascii="Arial" w:eastAsia="Times New Roman" w:hAnsi="Arial" w:cs="Arial"/>
          <w:color w:val="000000"/>
          <w:sz w:val="22"/>
          <w:szCs w:val="22"/>
          <w:lang w:eastAsia="en-GB"/>
        </w:rPr>
      </w:pPr>
      <w:r w:rsidRPr="00040CF0">
        <w:rPr>
          <w:rFonts w:ascii="Arial" w:eastAsia="Times New Roman" w:hAnsi="Arial" w:cs="Arial"/>
          <w:color w:val="000000"/>
          <w:sz w:val="22"/>
          <w:szCs w:val="22"/>
          <w:lang w:eastAsia="en-GB"/>
        </w:rPr>
        <w:t>Safeguarding and personal safety</w:t>
      </w:r>
    </w:p>
    <w:p w14:paraId="10E2F648" w14:textId="77777777" w:rsidR="00BA21D7" w:rsidRPr="00BA21D7" w:rsidRDefault="00BA21D7" w:rsidP="00BA21D7">
      <w:pPr>
        <w:spacing w:before="100" w:beforeAutospacing="1" w:after="100" w:afterAutospacing="1"/>
        <w:ind w:left="720"/>
        <w:jc w:val="both"/>
        <w:rPr>
          <w:rFonts w:ascii="Arial" w:eastAsia="Times New Roman" w:hAnsi="Arial" w:cs="Arial"/>
          <w:color w:val="000000"/>
          <w:sz w:val="22"/>
          <w:szCs w:val="22"/>
          <w:lang w:eastAsia="en-GB"/>
        </w:rPr>
      </w:pPr>
    </w:p>
    <w:p w14:paraId="3ACD9E9C" w14:textId="43576B99" w:rsidR="004614A6" w:rsidRPr="00040CF0" w:rsidRDefault="004614A6" w:rsidP="00C57570">
      <w:pPr>
        <w:pStyle w:val="ListParagraph"/>
        <w:numPr>
          <w:ilvl w:val="0"/>
          <w:numId w:val="14"/>
        </w:numPr>
        <w:spacing w:before="100" w:beforeAutospacing="1" w:after="100" w:afterAutospacing="1"/>
        <w:jc w:val="both"/>
        <w:rPr>
          <w:rFonts w:eastAsia="Times New Roman" w:cs="Arial"/>
          <w:b/>
          <w:bCs/>
          <w:color w:val="FF9300"/>
          <w:sz w:val="22"/>
          <w:szCs w:val="22"/>
          <w:lang w:eastAsia="en-GB"/>
        </w:rPr>
      </w:pPr>
      <w:r w:rsidRPr="00040CF0">
        <w:rPr>
          <w:rFonts w:eastAsia="Times New Roman" w:cs="Arial"/>
          <w:b/>
          <w:bCs/>
          <w:color w:val="FF9300"/>
          <w:sz w:val="22"/>
          <w:szCs w:val="22"/>
          <w:lang w:eastAsia="en-GB"/>
        </w:rPr>
        <w:t>STATUTORY REQUIREMENTS</w:t>
      </w:r>
    </w:p>
    <w:p w14:paraId="40A9A035" w14:textId="77777777" w:rsidR="00C54F35" w:rsidRPr="00040CF0" w:rsidRDefault="00C54F35" w:rsidP="00040CF0">
      <w:pPr>
        <w:spacing w:before="100" w:beforeAutospacing="1" w:after="100" w:afterAutospacing="1"/>
        <w:jc w:val="both"/>
        <w:rPr>
          <w:rFonts w:ascii="Arial" w:eastAsia="Times New Roman" w:hAnsi="Arial" w:cs="Arial"/>
          <w:color w:val="000000"/>
          <w:sz w:val="22"/>
          <w:szCs w:val="22"/>
          <w:lang w:eastAsia="en-GB"/>
        </w:rPr>
      </w:pPr>
      <w:r w:rsidRPr="00040CF0">
        <w:rPr>
          <w:rFonts w:ascii="Arial" w:eastAsia="Times New Roman" w:hAnsi="Arial" w:cs="Arial"/>
          <w:color w:val="000000"/>
          <w:sz w:val="22"/>
          <w:szCs w:val="22"/>
          <w:lang w:eastAsia="en-GB"/>
        </w:rPr>
        <w:t>This policy follows guidance from the Department for Education (DfE).</w:t>
      </w:r>
    </w:p>
    <w:p w14:paraId="4673E5B3" w14:textId="77777777" w:rsidR="00C54F35" w:rsidRPr="00040CF0" w:rsidRDefault="00C54F35" w:rsidP="00C57570">
      <w:pPr>
        <w:numPr>
          <w:ilvl w:val="0"/>
          <w:numId w:val="10"/>
        </w:numPr>
        <w:spacing w:before="100" w:beforeAutospacing="1" w:after="100" w:afterAutospacing="1"/>
        <w:jc w:val="both"/>
        <w:rPr>
          <w:rFonts w:ascii="Arial" w:eastAsia="Times New Roman" w:hAnsi="Arial" w:cs="Arial"/>
          <w:color w:val="000000"/>
          <w:sz w:val="22"/>
          <w:szCs w:val="22"/>
          <w:lang w:eastAsia="en-GB"/>
        </w:rPr>
      </w:pPr>
      <w:r w:rsidRPr="00040CF0">
        <w:rPr>
          <w:rFonts w:ascii="Arial" w:eastAsia="Times New Roman" w:hAnsi="Arial" w:cs="Arial"/>
          <w:b/>
          <w:bCs/>
          <w:color w:val="000000"/>
          <w:sz w:val="22"/>
          <w:szCs w:val="22"/>
          <w:lang w:eastAsia="en-GB"/>
        </w:rPr>
        <w:t>Relationships Education and Health Education are statutory</w:t>
      </w:r>
      <w:r w:rsidRPr="00040CF0">
        <w:rPr>
          <w:rFonts w:ascii="Arial" w:eastAsia="Times New Roman" w:hAnsi="Arial" w:cs="Arial"/>
          <w:color w:val="000000"/>
          <w:sz w:val="22"/>
          <w:szCs w:val="22"/>
          <w:lang w:eastAsia="en-GB"/>
        </w:rPr>
        <w:t> in primary schools</w:t>
      </w:r>
    </w:p>
    <w:p w14:paraId="673FD2B3" w14:textId="77777777" w:rsidR="00C54F35" w:rsidRPr="00040CF0" w:rsidRDefault="00C54F35" w:rsidP="00C57570">
      <w:pPr>
        <w:numPr>
          <w:ilvl w:val="0"/>
          <w:numId w:val="10"/>
        </w:numPr>
        <w:spacing w:before="100" w:beforeAutospacing="1" w:after="100" w:afterAutospacing="1"/>
        <w:jc w:val="both"/>
        <w:rPr>
          <w:rFonts w:ascii="Arial" w:eastAsia="Times New Roman" w:hAnsi="Arial" w:cs="Arial"/>
          <w:color w:val="000000"/>
          <w:sz w:val="22"/>
          <w:szCs w:val="22"/>
          <w:lang w:eastAsia="en-GB"/>
        </w:rPr>
      </w:pPr>
      <w:r w:rsidRPr="00040CF0">
        <w:rPr>
          <w:rFonts w:ascii="Arial" w:eastAsia="Times New Roman" w:hAnsi="Arial" w:cs="Arial"/>
          <w:b/>
          <w:bCs/>
          <w:color w:val="000000"/>
          <w:sz w:val="22"/>
          <w:szCs w:val="22"/>
          <w:lang w:eastAsia="en-GB"/>
        </w:rPr>
        <w:t>Sex Education is not compulsory</w:t>
      </w:r>
      <w:r w:rsidRPr="00040CF0">
        <w:rPr>
          <w:rFonts w:ascii="Arial" w:eastAsia="Times New Roman" w:hAnsi="Arial" w:cs="Arial"/>
          <w:color w:val="000000"/>
          <w:sz w:val="22"/>
          <w:szCs w:val="22"/>
          <w:lang w:eastAsia="en-GB"/>
        </w:rPr>
        <w:t>, but may be taught in upper Key Stage 2</w:t>
      </w:r>
    </w:p>
    <w:p w14:paraId="16831298" w14:textId="77777777" w:rsidR="00C54F35" w:rsidRPr="00040CF0" w:rsidRDefault="00C54F35" w:rsidP="00C57570">
      <w:pPr>
        <w:numPr>
          <w:ilvl w:val="0"/>
          <w:numId w:val="10"/>
        </w:numPr>
        <w:spacing w:before="100" w:beforeAutospacing="1" w:after="100" w:afterAutospacing="1"/>
        <w:jc w:val="both"/>
        <w:rPr>
          <w:rFonts w:ascii="Arial" w:eastAsia="Times New Roman" w:hAnsi="Arial" w:cs="Arial"/>
          <w:color w:val="000000"/>
          <w:sz w:val="22"/>
          <w:szCs w:val="22"/>
          <w:lang w:eastAsia="en-GB"/>
        </w:rPr>
      </w:pPr>
      <w:r w:rsidRPr="00040CF0">
        <w:rPr>
          <w:rFonts w:ascii="Arial" w:eastAsia="Times New Roman" w:hAnsi="Arial" w:cs="Arial"/>
          <w:color w:val="000000"/>
          <w:sz w:val="22"/>
          <w:szCs w:val="22"/>
          <w:lang w:eastAsia="en-GB"/>
        </w:rPr>
        <w:t>Parents </w:t>
      </w:r>
      <w:r w:rsidRPr="00040CF0">
        <w:rPr>
          <w:rFonts w:ascii="Arial" w:eastAsia="Times New Roman" w:hAnsi="Arial" w:cs="Arial"/>
          <w:b/>
          <w:bCs/>
          <w:color w:val="000000"/>
          <w:sz w:val="22"/>
          <w:szCs w:val="22"/>
          <w:lang w:eastAsia="en-GB"/>
        </w:rPr>
        <w:t>cannot withdraw</w:t>
      </w:r>
      <w:r w:rsidRPr="00040CF0">
        <w:rPr>
          <w:rFonts w:ascii="Arial" w:eastAsia="Times New Roman" w:hAnsi="Arial" w:cs="Arial"/>
          <w:color w:val="000000"/>
          <w:sz w:val="22"/>
          <w:szCs w:val="22"/>
          <w:lang w:eastAsia="en-GB"/>
        </w:rPr>
        <w:t> children from:</w:t>
      </w:r>
    </w:p>
    <w:p w14:paraId="3D6D0478" w14:textId="77777777" w:rsidR="00C54F35" w:rsidRPr="00040CF0" w:rsidRDefault="00C54F35" w:rsidP="00C57570">
      <w:pPr>
        <w:numPr>
          <w:ilvl w:val="1"/>
          <w:numId w:val="10"/>
        </w:numPr>
        <w:spacing w:before="100" w:beforeAutospacing="1" w:after="100" w:afterAutospacing="1"/>
        <w:jc w:val="both"/>
        <w:rPr>
          <w:rFonts w:ascii="Arial" w:eastAsia="Times New Roman" w:hAnsi="Arial" w:cs="Arial"/>
          <w:color w:val="000000"/>
          <w:sz w:val="22"/>
          <w:szCs w:val="22"/>
          <w:lang w:eastAsia="en-GB"/>
        </w:rPr>
      </w:pPr>
      <w:r w:rsidRPr="00040CF0">
        <w:rPr>
          <w:rFonts w:ascii="Arial" w:eastAsia="Times New Roman" w:hAnsi="Arial" w:cs="Arial"/>
          <w:color w:val="000000"/>
          <w:sz w:val="22"/>
          <w:szCs w:val="22"/>
          <w:lang w:eastAsia="en-GB"/>
        </w:rPr>
        <w:t>Relationships Education</w:t>
      </w:r>
    </w:p>
    <w:p w14:paraId="1A5152BA" w14:textId="77777777" w:rsidR="00C54F35" w:rsidRPr="00040CF0" w:rsidRDefault="00C54F35" w:rsidP="00C57570">
      <w:pPr>
        <w:numPr>
          <w:ilvl w:val="1"/>
          <w:numId w:val="10"/>
        </w:numPr>
        <w:spacing w:before="100" w:beforeAutospacing="1" w:after="100" w:afterAutospacing="1"/>
        <w:jc w:val="both"/>
        <w:rPr>
          <w:rFonts w:ascii="Arial" w:eastAsia="Times New Roman" w:hAnsi="Arial" w:cs="Arial"/>
          <w:color w:val="000000"/>
          <w:sz w:val="22"/>
          <w:szCs w:val="22"/>
          <w:lang w:eastAsia="en-GB"/>
        </w:rPr>
      </w:pPr>
      <w:r w:rsidRPr="00040CF0">
        <w:rPr>
          <w:rFonts w:ascii="Arial" w:eastAsia="Times New Roman" w:hAnsi="Arial" w:cs="Arial"/>
          <w:color w:val="000000"/>
          <w:sz w:val="22"/>
          <w:szCs w:val="22"/>
          <w:lang w:eastAsia="en-GB"/>
        </w:rPr>
        <w:t>Health Education</w:t>
      </w:r>
    </w:p>
    <w:p w14:paraId="3EDA46AA" w14:textId="5AD64D26" w:rsidR="00ED6C7D" w:rsidRPr="00ED6C7D" w:rsidRDefault="00C54F35" w:rsidP="00C57570">
      <w:pPr>
        <w:numPr>
          <w:ilvl w:val="1"/>
          <w:numId w:val="10"/>
        </w:numPr>
        <w:spacing w:before="100" w:beforeAutospacing="1" w:after="100" w:afterAutospacing="1"/>
        <w:jc w:val="both"/>
        <w:rPr>
          <w:rFonts w:ascii="Arial" w:eastAsia="Times New Roman" w:hAnsi="Arial" w:cs="Arial"/>
          <w:color w:val="000000"/>
          <w:sz w:val="22"/>
          <w:szCs w:val="22"/>
          <w:lang w:eastAsia="en-GB"/>
        </w:rPr>
      </w:pPr>
      <w:r w:rsidRPr="00040CF0">
        <w:rPr>
          <w:rFonts w:ascii="Arial" w:eastAsia="Times New Roman" w:hAnsi="Arial" w:cs="Arial"/>
          <w:color w:val="000000"/>
          <w:sz w:val="22"/>
          <w:szCs w:val="22"/>
          <w:lang w:eastAsia="en-GB"/>
        </w:rPr>
        <w:t>National Curriculum Science (including puberty and reproduction)</w:t>
      </w:r>
    </w:p>
    <w:p w14:paraId="61CA7277" w14:textId="032D660E" w:rsidR="00C54F35" w:rsidRPr="00040CF0" w:rsidRDefault="00AF5D6C" w:rsidP="00C57570">
      <w:pPr>
        <w:pStyle w:val="ListParagraph"/>
        <w:numPr>
          <w:ilvl w:val="0"/>
          <w:numId w:val="14"/>
        </w:numPr>
        <w:jc w:val="both"/>
        <w:rPr>
          <w:rFonts w:cs="Arial"/>
          <w:b/>
          <w:bCs/>
          <w:color w:val="FF9300"/>
          <w:sz w:val="22"/>
          <w:szCs w:val="22"/>
        </w:rPr>
      </w:pPr>
      <w:r w:rsidRPr="00040CF0">
        <w:rPr>
          <w:rFonts w:cs="Arial"/>
          <w:b/>
          <w:bCs/>
          <w:color w:val="FF9300"/>
          <w:sz w:val="22"/>
          <w:szCs w:val="22"/>
        </w:rPr>
        <w:lastRenderedPageBreak/>
        <w:t>AIMS</w:t>
      </w:r>
    </w:p>
    <w:p w14:paraId="2E963BEA" w14:textId="77777777" w:rsidR="00C54F35" w:rsidRPr="00040CF0" w:rsidRDefault="00C54F35" w:rsidP="00040CF0">
      <w:pPr>
        <w:spacing w:before="100" w:beforeAutospacing="1" w:after="100" w:afterAutospacing="1"/>
        <w:jc w:val="both"/>
        <w:rPr>
          <w:rFonts w:ascii="Arial" w:eastAsia="Times New Roman" w:hAnsi="Arial" w:cs="Arial"/>
          <w:color w:val="000000"/>
          <w:sz w:val="22"/>
          <w:szCs w:val="22"/>
          <w:lang w:eastAsia="en-GB"/>
        </w:rPr>
      </w:pPr>
      <w:r w:rsidRPr="00040CF0">
        <w:rPr>
          <w:rFonts w:ascii="Arial" w:eastAsia="Times New Roman" w:hAnsi="Arial" w:cs="Arial"/>
          <w:color w:val="000000"/>
          <w:sz w:val="22"/>
          <w:szCs w:val="22"/>
          <w:lang w:eastAsia="en-GB"/>
        </w:rPr>
        <w:t>The aims of RSHE at our school are to:</w:t>
      </w:r>
    </w:p>
    <w:p w14:paraId="54853D13" w14:textId="77777777" w:rsidR="00C54F35" w:rsidRPr="00040CF0" w:rsidRDefault="00C54F35" w:rsidP="00C57570">
      <w:pPr>
        <w:numPr>
          <w:ilvl w:val="0"/>
          <w:numId w:val="11"/>
        </w:numPr>
        <w:spacing w:before="100" w:beforeAutospacing="1" w:after="100" w:afterAutospacing="1"/>
        <w:jc w:val="both"/>
        <w:rPr>
          <w:rFonts w:ascii="Arial" w:eastAsia="Times New Roman" w:hAnsi="Arial" w:cs="Arial"/>
          <w:color w:val="000000"/>
          <w:sz w:val="22"/>
          <w:szCs w:val="22"/>
          <w:lang w:eastAsia="en-GB"/>
        </w:rPr>
      </w:pPr>
      <w:r w:rsidRPr="00040CF0">
        <w:rPr>
          <w:rFonts w:ascii="Arial" w:eastAsia="Times New Roman" w:hAnsi="Arial" w:cs="Arial"/>
          <w:color w:val="000000"/>
          <w:sz w:val="22"/>
          <w:szCs w:val="22"/>
          <w:lang w:eastAsia="en-GB"/>
        </w:rPr>
        <w:t>Support pupils to build </w:t>
      </w:r>
      <w:r w:rsidRPr="00040CF0">
        <w:rPr>
          <w:rFonts w:ascii="Arial" w:eastAsia="Times New Roman" w:hAnsi="Arial" w:cs="Arial"/>
          <w:b/>
          <w:bCs/>
          <w:color w:val="000000"/>
          <w:sz w:val="22"/>
          <w:szCs w:val="22"/>
          <w:lang w:eastAsia="en-GB"/>
        </w:rPr>
        <w:t>positive, respectful relationships</w:t>
      </w:r>
    </w:p>
    <w:p w14:paraId="1684DD2B" w14:textId="77777777" w:rsidR="00C54F35" w:rsidRPr="00040CF0" w:rsidRDefault="00C54F35" w:rsidP="00C57570">
      <w:pPr>
        <w:numPr>
          <w:ilvl w:val="0"/>
          <w:numId w:val="11"/>
        </w:numPr>
        <w:spacing w:before="100" w:beforeAutospacing="1" w:after="100" w:afterAutospacing="1"/>
        <w:jc w:val="both"/>
        <w:rPr>
          <w:rFonts w:ascii="Arial" w:eastAsia="Times New Roman" w:hAnsi="Arial" w:cs="Arial"/>
          <w:color w:val="000000"/>
          <w:sz w:val="22"/>
          <w:szCs w:val="22"/>
          <w:lang w:eastAsia="en-GB"/>
        </w:rPr>
      </w:pPr>
      <w:r w:rsidRPr="00040CF0">
        <w:rPr>
          <w:rFonts w:ascii="Arial" w:eastAsia="Times New Roman" w:hAnsi="Arial" w:cs="Arial"/>
          <w:color w:val="000000"/>
          <w:sz w:val="22"/>
          <w:szCs w:val="22"/>
          <w:lang w:eastAsia="en-GB"/>
        </w:rPr>
        <w:t>Help children understand how to </w:t>
      </w:r>
      <w:r w:rsidRPr="00040CF0">
        <w:rPr>
          <w:rFonts w:ascii="Arial" w:eastAsia="Times New Roman" w:hAnsi="Arial" w:cs="Arial"/>
          <w:b/>
          <w:bCs/>
          <w:color w:val="000000"/>
          <w:sz w:val="22"/>
          <w:szCs w:val="22"/>
          <w:lang w:eastAsia="en-GB"/>
        </w:rPr>
        <w:t>stay safe</w:t>
      </w:r>
      <w:r w:rsidRPr="00040CF0">
        <w:rPr>
          <w:rFonts w:ascii="Arial" w:eastAsia="Times New Roman" w:hAnsi="Arial" w:cs="Arial"/>
          <w:color w:val="000000"/>
          <w:sz w:val="22"/>
          <w:szCs w:val="22"/>
          <w:lang w:eastAsia="en-GB"/>
        </w:rPr>
        <w:t>, including online</w:t>
      </w:r>
    </w:p>
    <w:p w14:paraId="0225773E" w14:textId="77777777" w:rsidR="00C54F35" w:rsidRPr="00040CF0" w:rsidRDefault="00C54F35" w:rsidP="00C57570">
      <w:pPr>
        <w:numPr>
          <w:ilvl w:val="0"/>
          <w:numId w:val="11"/>
        </w:numPr>
        <w:spacing w:before="100" w:beforeAutospacing="1" w:after="100" w:afterAutospacing="1"/>
        <w:jc w:val="both"/>
        <w:rPr>
          <w:rFonts w:ascii="Arial" w:eastAsia="Times New Roman" w:hAnsi="Arial" w:cs="Arial"/>
          <w:color w:val="000000"/>
          <w:sz w:val="22"/>
          <w:szCs w:val="22"/>
          <w:lang w:eastAsia="en-GB"/>
        </w:rPr>
      </w:pPr>
      <w:r w:rsidRPr="00040CF0">
        <w:rPr>
          <w:rFonts w:ascii="Arial" w:eastAsia="Times New Roman" w:hAnsi="Arial" w:cs="Arial"/>
          <w:color w:val="000000"/>
          <w:sz w:val="22"/>
          <w:szCs w:val="22"/>
          <w:lang w:eastAsia="en-GB"/>
        </w:rPr>
        <w:t>Promote </w:t>
      </w:r>
      <w:r w:rsidRPr="00040CF0">
        <w:rPr>
          <w:rFonts w:ascii="Arial" w:eastAsia="Times New Roman" w:hAnsi="Arial" w:cs="Arial"/>
          <w:b/>
          <w:bCs/>
          <w:color w:val="000000"/>
          <w:sz w:val="22"/>
          <w:szCs w:val="22"/>
          <w:lang w:eastAsia="en-GB"/>
        </w:rPr>
        <w:t>physical and mental wellbeing</w:t>
      </w:r>
    </w:p>
    <w:p w14:paraId="725C36F9" w14:textId="77777777" w:rsidR="00C54F35" w:rsidRPr="00040CF0" w:rsidRDefault="00C54F35" w:rsidP="00C57570">
      <w:pPr>
        <w:numPr>
          <w:ilvl w:val="0"/>
          <w:numId w:val="11"/>
        </w:numPr>
        <w:spacing w:before="100" w:beforeAutospacing="1" w:after="100" w:afterAutospacing="1"/>
        <w:jc w:val="both"/>
        <w:rPr>
          <w:rFonts w:ascii="Arial" w:eastAsia="Times New Roman" w:hAnsi="Arial" w:cs="Arial"/>
          <w:color w:val="000000"/>
          <w:sz w:val="22"/>
          <w:szCs w:val="22"/>
          <w:lang w:eastAsia="en-GB"/>
        </w:rPr>
      </w:pPr>
      <w:r w:rsidRPr="00040CF0">
        <w:rPr>
          <w:rFonts w:ascii="Arial" w:eastAsia="Times New Roman" w:hAnsi="Arial" w:cs="Arial"/>
          <w:color w:val="000000"/>
          <w:sz w:val="22"/>
          <w:szCs w:val="22"/>
          <w:lang w:eastAsia="en-GB"/>
        </w:rPr>
        <w:t>Develop </w:t>
      </w:r>
      <w:r w:rsidRPr="00040CF0">
        <w:rPr>
          <w:rFonts w:ascii="Arial" w:eastAsia="Times New Roman" w:hAnsi="Arial" w:cs="Arial"/>
          <w:b/>
          <w:bCs/>
          <w:color w:val="000000"/>
          <w:sz w:val="22"/>
          <w:szCs w:val="22"/>
          <w:lang w:eastAsia="en-GB"/>
        </w:rPr>
        <w:t>self-respect, confidence and resilience</w:t>
      </w:r>
    </w:p>
    <w:p w14:paraId="56B5EA2A" w14:textId="77777777" w:rsidR="00C54F35" w:rsidRPr="00040CF0" w:rsidRDefault="00C54F35" w:rsidP="00C57570">
      <w:pPr>
        <w:numPr>
          <w:ilvl w:val="0"/>
          <w:numId w:val="11"/>
        </w:numPr>
        <w:spacing w:before="100" w:beforeAutospacing="1" w:after="100" w:afterAutospacing="1"/>
        <w:jc w:val="both"/>
        <w:rPr>
          <w:rFonts w:ascii="Arial" w:eastAsia="Times New Roman" w:hAnsi="Arial" w:cs="Arial"/>
          <w:color w:val="000000"/>
          <w:sz w:val="22"/>
          <w:szCs w:val="22"/>
          <w:lang w:eastAsia="en-GB"/>
        </w:rPr>
      </w:pPr>
      <w:r w:rsidRPr="00040CF0">
        <w:rPr>
          <w:rFonts w:ascii="Arial" w:eastAsia="Times New Roman" w:hAnsi="Arial" w:cs="Arial"/>
          <w:color w:val="000000"/>
          <w:sz w:val="22"/>
          <w:szCs w:val="22"/>
          <w:lang w:eastAsia="en-GB"/>
        </w:rPr>
        <w:t>Provide age-appropriate knowledge about </w:t>
      </w:r>
      <w:r w:rsidRPr="00040CF0">
        <w:rPr>
          <w:rFonts w:ascii="Arial" w:eastAsia="Times New Roman" w:hAnsi="Arial" w:cs="Arial"/>
          <w:b/>
          <w:bCs/>
          <w:color w:val="000000"/>
          <w:sz w:val="22"/>
          <w:szCs w:val="22"/>
          <w:lang w:eastAsia="en-GB"/>
        </w:rPr>
        <w:t>health and development</w:t>
      </w:r>
    </w:p>
    <w:p w14:paraId="1BE539D5" w14:textId="77777777" w:rsidR="00C54F35" w:rsidRPr="00040CF0" w:rsidRDefault="00C54F35" w:rsidP="00C57570">
      <w:pPr>
        <w:numPr>
          <w:ilvl w:val="0"/>
          <w:numId w:val="11"/>
        </w:numPr>
        <w:spacing w:before="100" w:beforeAutospacing="1" w:after="100" w:afterAutospacing="1"/>
        <w:jc w:val="both"/>
        <w:rPr>
          <w:rFonts w:ascii="Arial" w:eastAsia="Times New Roman" w:hAnsi="Arial" w:cs="Arial"/>
          <w:color w:val="000000"/>
          <w:sz w:val="22"/>
          <w:szCs w:val="22"/>
          <w:lang w:eastAsia="en-GB"/>
        </w:rPr>
      </w:pPr>
      <w:r w:rsidRPr="00040CF0">
        <w:rPr>
          <w:rFonts w:ascii="Arial" w:eastAsia="Times New Roman" w:hAnsi="Arial" w:cs="Arial"/>
          <w:color w:val="000000"/>
          <w:sz w:val="22"/>
          <w:szCs w:val="22"/>
          <w:lang w:eastAsia="en-GB"/>
        </w:rPr>
        <w:t>Prepare pupils for the next stage of education</w:t>
      </w:r>
    </w:p>
    <w:p w14:paraId="0653D9C9" w14:textId="77777777" w:rsidR="00C54F35" w:rsidRPr="00040CF0" w:rsidRDefault="00C54F35" w:rsidP="00040CF0">
      <w:pPr>
        <w:jc w:val="both"/>
        <w:rPr>
          <w:rFonts w:ascii="Arial" w:hAnsi="Arial" w:cs="Arial"/>
          <w:sz w:val="22"/>
          <w:szCs w:val="22"/>
        </w:rPr>
      </w:pPr>
    </w:p>
    <w:p w14:paraId="59D69B5B" w14:textId="04ADF747" w:rsidR="00C54F35" w:rsidRPr="00040CF0" w:rsidRDefault="00C54F35" w:rsidP="00C57570">
      <w:pPr>
        <w:pStyle w:val="ListParagraph"/>
        <w:numPr>
          <w:ilvl w:val="0"/>
          <w:numId w:val="14"/>
        </w:numPr>
        <w:jc w:val="both"/>
        <w:rPr>
          <w:rFonts w:cs="Arial"/>
          <w:b/>
          <w:bCs/>
          <w:color w:val="ED7D31" w:themeColor="accent2"/>
          <w:sz w:val="22"/>
          <w:szCs w:val="22"/>
        </w:rPr>
      </w:pPr>
      <w:r w:rsidRPr="00040CF0">
        <w:rPr>
          <w:rFonts w:cs="Arial"/>
          <w:b/>
          <w:bCs/>
          <w:color w:val="ED7D31" w:themeColor="accent2"/>
          <w:sz w:val="22"/>
          <w:szCs w:val="22"/>
        </w:rPr>
        <w:t>Guiding principles for our curriculum:</w:t>
      </w:r>
    </w:p>
    <w:p w14:paraId="1912D9C3" w14:textId="77777777" w:rsidR="00C54F35" w:rsidRPr="00040CF0" w:rsidRDefault="00C54F35" w:rsidP="00040CF0">
      <w:pPr>
        <w:jc w:val="both"/>
        <w:rPr>
          <w:rFonts w:ascii="Arial" w:eastAsia="Times New Roman" w:hAnsi="Arial" w:cs="Arial"/>
          <w:color w:val="000000"/>
          <w:sz w:val="22"/>
          <w:szCs w:val="22"/>
          <w:lang w:eastAsia="en-GB"/>
        </w:rPr>
      </w:pPr>
      <w:r w:rsidRPr="00040CF0">
        <w:rPr>
          <w:rFonts w:ascii="Arial" w:eastAsia="Times New Roman" w:hAnsi="Arial" w:cs="Arial"/>
          <w:color w:val="000000"/>
          <w:sz w:val="22"/>
          <w:szCs w:val="22"/>
          <w:lang w:eastAsia="en-GB"/>
        </w:rPr>
        <w:t>We develop our curriculum with the following key principles in mind:</w:t>
      </w:r>
    </w:p>
    <w:p w14:paraId="0338D04E" w14:textId="77777777" w:rsidR="00C54F35" w:rsidRPr="00040CF0" w:rsidRDefault="00C54F35" w:rsidP="00040CF0">
      <w:pPr>
        <w:jc w:val="both"/>
        <w:rPr>
          <w:rFonts w:ascii="Arial" w:eastAsia="Times New Roman" w:hAnsi="Arial" w:cs="Arial"/>
          <w:color w:val="000000"/>
          <w:sz w:val="22"/>
          <w:szCs w:val="22"/>
          <w:lang w:eastAsia="en-GB"/>
        </w:rPr>
      </w:pPr>
    </w:p>
    <w:p w14:paraId="72B209BC" w14:textId="604426D5" w:rsidR="00C54F35" w:rsidRPr="00A1434B" w:rsidRDefault="00C54F35" w:rsidP="00C57570">
      <w:pPr>
        <w:pStyle w:val="ListParagraph"/>
        <w:numPr>
          <w:ilvl w:val="0"/>
          <w:numId w:val="8"/>
        </w:numPr>
        <w:spacing w:after="0"/>
        <w:jc w:val="both"/>
        <w:rPr>
          <w:rFonts w:eastAsia="Times New Roman" w:cs="Arial"/>
          <w:color w:val="000000"/>
          <w:sz w:val="22"/>
          <w:szCs w:val="22"/>
          <w:lang w:eastAsia="en-GB"/>
        </w:rPr>
      </w:pPr>
      <w:r w:rsidRPr="00040CF0">
        <w:rPr>
          <w:rFonts w:eastAsia="Times New Roman" w:cs="Arial"/>
          <w:b/>
          <w:bCs/>
          <w:color w:val="000000"/>
          <w:sz w:val="22"/>
          <w:szCs w:val="22"/>
          <w:lang w:eastAsia="en-GB"/>
        </w:rPr>
        <w:t xml:space="preserve">Engagement with pupils. </w:t>
      </w:r>
      <w:r w:rsidRPr="00040CF0">
        <w:rPr>
          <w:rFonts w:eastAsia="Times New Roman" w:cs="Arial"/>
          <w:color w:val="000000"/>
          <w:sz w:val="22"/>
          <w:szCs w:val="22"/>
          <w:lang w:eastAsia="en-GB"/>
        </w:rPr>
        <w:t>An inclusive and well-sequenced RSHE curriculum</w:t>
      </w:r>
      <w:r w:rsidR="00A1434B">
        <w:rPr>
          <w:rFonts w:eastAsia="Times New Roman" w:cs="Arial"/>
          <w:color w:val="000000"/>
          <w:sz w:val="22"/>
          <w:szCs w:val="22"/>
          <w:lang w:eastAsia="en-GB"/>
        </w:rPr>
        <w:t xml:space="preserve"> </w:t>
      </w:r>
      <w:r w:rsidRPr="00A1434B">
        <w:rPr>
          <w:rFonts w:eastAsia="Times New Roman" w:cs="Arial"/>
          <w:color w:val="000000"/>
          <w:sz w:val="22"/>
          <w:szCs w:val="22"/>
          <w:lang w:eastAsia="en-GB"/>
        </w:rPr>
        <w:t>should be informed by meaningful engagement with pupils to ensure that the</w:t>
      </w:r>
      <w:r w:rsidR="00A1434B">
        <w:rPr>
          <w:rFonts w:eastAsia="Times New Roman" w:cs="Arial"/>
          <w:color w:val="000000"/>
          <w:sz w:val="22"/>
          <w:szCs w:val="22"/>
          <w:lang w:eastAsia="en-GB"/>
        </w:rPr>
        <w:t xml:space="preserve"> </w:t>
      </w:r>
      <w:r w:rsidRPr="00A1434B">
        <w:rPr>
          <w:rFonts w:eastAsia="Times New Roman" w:cs="Arial"/>
          <w:color w:val="000000"/>
          <w:sz w:val="22"/>
          <w:szCs w:val="22"/>
          <w:lang w:eastAsia="en-GB"/>
        </w:rPr>
        <w:t>curriculum is relevant and engaging.</w:t>
      </w:r>
    </w:p>
    <w:p w14:paraId="332C72ED" w14:textId="77777777" w:rsidR="00C54F35" w:rsidRPr="00040CF0" w:rsidRDefault="00C54F35" w:rsidP="00040CF0">
      <w:pPr>
        <w:jc w:val="both"/>
        <w:rPr>
          <w:rFonts w:ascii="Arial" w:eastAsia="Times New Roman" w:hAnsi="Arial" w:cs="Arial"/>
          <w:color w:val="000000"/>
          <w:sz w:val="22"/>
          <w:szCs w:val="22"/>
          <w:lang w:eastAsia="en-GB"/>
        </w:rPr>
      </w:pPr>
    </w:p>
    <w:p w14:paraId="59E166F4" w14:textId="19BF6AAE" w:rsidR="00C54F35" w:rsidRPr="00A1434B" w:rsidRDefault="00C54F35" w:rsidP="00C57570">
      <w:pPr>
        <w:pStyle w:val="ListParagraph"/>
        <w:numPr>
          <w:ilvl w:val="0"/>
          <w:numId w:val="8"/>
        </w:numPr>
        <w:spacing w:after="0"/>
        <w:jc w:val="both"/>
        <w:rPr>
          <w:rFonts w:eastAsia="Times New Roman" w:cs="Arial"/>
          <w:color w:val="000000"/>
          <w:sz w:val="22"/>
          <w:szCs w:val="22"/>
          <w:lang w:eastAsia="en-GB"/>
        </w:rPr>
      </w:pPr>
      <w:r w:rsidRPr="00040CF0">
        <w:rPr>
          <w:rFonts w:eastAsia="Times New Roman" w:cs="Arial"/>
          <w:b/>
          <w:bCs/>
          <w:color w:val="000000"/>
          <w:sz w:val="22"/>
          <w:szCs w:val="22"/>
          <w:lang w:eastAsia="en-GB"/>
        </w:rPr>
        <w:t xml:space="preserve">Engagement and transparency with parents. </w:t>
      </w:r>
      <w:r w:rsidRPr="00040CF0">
        <w:rPr>
          <w:rFonts w:eastAsia="Times New Roman" w:cs="Arial"/>
          <w:color w:val="000000"/>
          <w:sz w:val="22"/>
          <w:szCs w:val="22"/>
          <w:lang w:eastAsia="en-GB"/>
        </w:rPr>
        <w:t>We engage with</w:t>
      </w:r>
      <w:r w:rsidR="00A1434B">
        <w:rPr>
          <w:rFonts w:eastAsia="Times New Roman" w:cs="Arial"/>
          <w:color w:val="000000"/>
          <w:sz w:val="22"/>
          <w:szCs w:val="22"/>
          <w:lang w:eastAsia="en-GB"/>
        </w:rPr>
        <w:t xml:space="preserve"> </w:t>
      </w:r>
      <w:r w:rsidRPr="00A1434B">
        <w:rPr>
          <w:rFonts w:eastAsia="Times New Roman" w:cs="Arial"/>
          <w:color w:val="000000"/>
          <w:sz w:val="22"/>
          <w:szCs w:val="22"/>
          <w:lang w:eastAsia="en-GB"/>
        </w:rPr>
        <w:t>parents to inform them of the content of RSHE and are transparent with parents about all materials used in RSHE. All materials are available to parents.</w:t>
      </w:r>
      <w:r w:rsidR="00A1434B">
        <w:rPr>
          <w:rFonts w:eastAsia="Times New Roman" w:cs="Arial"/>
          <w:color w:val="000000"/>
          <w:sz w:val="22"/>
          <w:szCs w:val="22"/>
          <w:lang w:eastAsia="en-GB"/>
        </w:rPr>
        <w:t xml:space="preserve"> </w:t>
      </w:r>
      <w:r w:rsidRPr="00A1434B">
        <w:rPr>
          <w:rFonts w:eastAsia="Times New Roman" w:cs="Arial"/>
          <w:color w:val="000000"/>
          <w:sz w:val="22"/>
          <w:szCs w:val="22"/>
          <w:lang w:eastAsia="en-GB"/>
        </w:rPr>
        <w:t>Parents have a right to request that their children are withdrawn from sex education. We ensure parents are aware of sex education content within lessons in advance.</w:t>
      </w:r>
    </w:p>
    <w:p w14:paraId="37377436" w14:textId="77777777" w:rsidR="00C54F35" w:rsidRPr="00040CF0" w:rsidRDefault="00C54F35" w:rsidP="00040CF0">
      <w:pPr>
        <w:jc w:val="both"/>
        <w:rPr>
          <w:rFonts w:ascii="Arial" w:eastAsia="Times New Roman" w:hAnsi="Arial" w:cs="Arial"/>
          <w:color w:val="000000"/>
          <w:sz w:val="22"/>
          <w:szCs w:val="22"/>
          <w:lang w:eastAsia="en-GB"/>
        </w:rPr>
      </w:pPr>
    </w:p>
    <w:p w14:paraId="258DCEFD" w14:textId="77777777" w:rsidR="00ED6C7D" w:rsidRDefault="00C54F35" w:rsidP="00C57570">
      <w:pPr>
        <w:pStyle w:val="ListParagraph"/>
        <w:numPr>
          <w:ilvl w:val="0"/>
          <w:numId w:val="8"/>
        </w:numPr>
        <w:spacing w:after="0"/>
        <w:jc w:val="both"/>
        <w:rPr>
          <w:rFonts w:eastAsia="Times New Roman" w:cs="Arial"/>
          <w:color w:val="000000"/>
          <w:sz w:val="22"/>
          <w:szCs w:val="22"/>
          <w:lang w:eastAsia="en-GB"/>
        </w:rPr>
      </w:pPr>
      <w:r w:rsidRPr="00040CF0">
        <w:rPr>
          <w:rFonts w:eastAsia="Times New Roman" w:cs="Arial"/>
          <w:b/>
          <w:bCs/>
          <w:color w:val="000000"/>
          <w:sz w:val="22"/>
          <w:szCs w:val="22"/>
          <w:lang w:eastAsia="en-GB"/>
        </w:rPr>
        <w:t xml:space="preserve">Positivity. </w:t>
      </w:r>
      <w:r w:rsidRPr="00040CF0">
        <w:rPr>
          <w:rFonts w:eastAsia="Times New Roman" w:cs="Arial"/>
          <w:color w:val="000000"/>
          <w:sz w:val="22"/>
          <w:szCs w:val="22"/>
          <w:lang w:eastAsia="en-GB"/>
        </w:rPr>
        <w:t>We focus on building positive attitudes and skills, promoting healthy norms abou</w:t>
      </w:r>
      <w:r w:rsidR="00DB47EC">
        <w:rPr>
          <w:rFonts w:eastAsia="Times New Roman" w:cs="Arial"/>
          <w:color w:val="000000"/>
          <w:sz w:val="22"/>
          <w:szCs w:val="22"/>
          <w:lang w:eastAsia="en-GB"/>
        </w:rPr>
        <w:t xml:space="preserve">t </w:t>
      </w:r>
      <w:r w:rsidRPr="00040CF0">
        <w:rPr>
          <w:rFonts w:eastAsia="Times New Roman" w:cs="Arial"/>
          <w:color w:val="000000"/>
          <w:sz w:val="22"/>
          <w:szCs w:val="22"/>
          <w:lang w:eastAsia="en-GB"/>
        </w:rPr>
        <w:t xml:space="preserve">relationships, including sexual relationships where relevant, and about health, including mental health. We avoid language which might </w:t>
      </w:r>
      <w:proofErr w:type="spellStart"/>
      <w:r w:rsidRPr="00040CF0">
        <w:rPr>
          <w:rFonts w:eastAsia="Times New Roman" w:cs="Arial"/>
          <w:color w:val="000000"/>
          <w:sz w:val="22"/>
          <w:szCs w:val="22"/>
          <w:lang w:eastAsia="en-GB"/>
        </w:rPr>
        <w:t>normalise</w:t>
      </w:r>
      <w:proofErr w:type="spellEnd"/>
      <w:r w:rsidRPr="00040CF0">
        <w:rPr>
          <w:rFonts w:eastAsia="Times New Roman" w:cs="Arial"/>
          <w:color w:val="000000"/>
          <w:sz w:val="22"/>
          <w:szCs w:val="22"/>
          <w:lang w:eastAsia="en-GB"/>
        </w:rPr>
        <w:t xml:space="preserve"> harmful </w:t>
      </w:r>
      <w:proofErr w:type="spellStart"/>
      <w:r w:rsidRPr="00040CF0">
        <w:rPr>
          <w:rFonts w:eastAsia="Times New Roman" w:cs="Arial"/>
          <w:color w:val="000000"/>
          <w:sz w:val="22"/>
          <w:szCs w:val="22"/>
          <w:lang w:eastAsia="en-GB"/>
        </w:rPr>
        <w:t>behaviour</w:t>
      </w:r>
      <w:proofErr w:type="spellEnd"/>
      <w:r w:rsidRPr="00040CF0">
        <w:rPr>
          <w:rFonts w:eastAsia="Times New Roman" w:cs="Arial"/>
          <w:color w:val="000000"/>
          <w:sz w:val="22"/>
          <w:szCs w:val="22"/>
          <w:lang w:eastAsia="en-GB"/>
        </w:rPr>
        <w:t xml:space="preserve"> among young people – for example gendered language which might </w:t>
      </w:r>
      <w:proofErr w:type="spellStart"/>
      <w:r w:rsidRPr="00040CF0">
        <w:rPr>
          <w:rFonts w:eastAsia="Times New Roman" w:cs="Arial"/>
          <w:color w:val="000000"/>
          <w:sz w:val="22"/>
          <w:szCs w:val="22"/>
          <w:lang w:eastAsia="en-GB"/>
        </w:rPr>
        <w:t>normalise</w:t>
      </w:r>
      <w:proofErr w:type="spellEnd"/>
      <w:r w:rsidRPr="00040CF0">
        <w:rPr>
          <w:rFonts w:eastAsia="Times New Roman" w:cs="Arial"/>
          <w:color w:val="000000"/>
          <w:sz w:val="22"/>
          <w:szCs w:val="22"/>
          <w:lang w:eastAsia="en-GB"/>
        </w:rPr>
        <w:t xml:space="preserve"> male violence or </w:t>
      </w:r>
      <w:proofErr w:type="spellStart"/>
      <w:r w:rsidRPr="00040CF0">
        <w:rPr>
          <w:rFonts w:eastAsia="Times New Roman" w:cs="Arial"/>
          <w:color w:val="000000"/>
          <w:sz w:val="22"/>
          <w:szCs w:val="22"/>
          <w:lang w:eastAsia="en-GB"/>
        </w:rPr>
        <w:t>stigmatise</w:t>
      </w:r>
      <w:proofErr w:type="spellEnd"/>
      <w:r w:rsidRPr="00040CF0">
        <w:rPr>
          <w:rFonts w:eastAsia="Times New Roman" w:cs="Arial"/>
          <w:color w:val="000000"/>
          <w:sz w:val="22"/>
          <w:szCs w:val="22"/>
          <w:lang w:eastAsia="en-GB"/>
        </w:rPr>
        <w:t xml:space="preserve"> boys.</w:t>
      </w:r>
    </w:p>
    <w:p w14:paraId="4C4A7BA1" w14:textId="77777777" w:rsidR="00ED6C7D" w:rsidRPr="00ED6C7D" w:rsidRDefault="00ED6C7D" w:rsidP="00ED6C7D">
      <w:pPr>
        <w:pStyle w:val="ListParagraph"/>
        <w:rPr>
          <w:rFonts w:eastAsia="Times New Roman" w:cs="Arial"/>
          <w:b/>
          <w:bCs/>
          <w:color w:val="000000"/>
          <w:sz w:val="22"/>
          <w:szCs w:val="22"/>
          <w:lang w:eastAsia="en-GB"/>
        </w:rPr>
      </w:pPr>
    </w:p>
    <w:p w14:paraId="474B9E1C" w14:textId="77777777" w:rsidR="00ED6C7D" w:rsidRDefault="00C54F35" w:rsidP="00C57570">
      <w:pPr>
        <w:pStyle w:val="ListParagraph"/>
        <w:numPr>
          <w:ilvl w:val="0"/>
          <w:numId w:val="8"/>
        </w:numPr>
        <w:spacing w:after="0"/>
        <w:jc w:val="both"/>
        <w:rPr>
          <w:rFonts w:eastAsia="Times New Roman" w:cs="Arial"/>
          <w:color w:val="000000"/>
          <w:sz w:val="22"/>
          <w:szCs w:val="22"/>
          <w:lang w:eastAsia="en-GB"/>
        </w:rPr>
      </w:pPr>
      <w:r w:rsidRPr="00ED6C7D">
        <w:rPr>
          <w:rFonts w:eastAsia="Times New Roman" w:cs="Arial"/>
          <w:b/>
          <w:bCs/>
          <w:color w:val="000000"/>
          <w:sz w:val="22"/>
          <w:szCs w:val="22"/>
          <w:lang w:eastAsia="en-GB"/>
        </w:rPr>
        <w:t xml:space="preserve">Careful sequencing. </w:t>
      </w:r>
      <w:r w:rsidRPr="00ED6C7D">
        <w:rPr>
          <w:rFonts w:eastAsia="Times New Roman" w:cs="Arial"/>
          <w:color w:val="000000"/>
          <w:sz w:val="22"/>
          <w:szCs w:val="22"/>
          <w:lang w:eastAsia="en-GB"/>
        </w:rPr>
        <w:t>We cover all statutory topics, recognising that</w:t>
      </w:r>
      <w:r w:rsidR="003B54C8" w:rsidRPr="00ED6C7D">
        <w:rPr>
          <w:rFonts w:eastAsia="Times New Roman" w:cs="Arial"/>
          <w:color w:val="000000"/>
          <w:sz w:val="22"/>
          <w:szCs w:val="22"/>
          <w:lang w:eastAsia="en-GB"/>
        </w:rPr>
        <w:t xml:space="preserve"> </w:t>
      </w:r>
      <w:r w:rsidRPr="00ED6C7D">
        <w:rPr>
          <w:rFonts w:eastAsia="Times New Roman" w:cs="Arial"/>
          <w:color w:val="000000"/>
          <w:sz w:val="22"/>
          <w:szCs w:val="22"/>
          <w:lang w:eastAsia="en-GB"/>
        </w:rPr>
        <w:t>young people can start</w:t>
      </w:r>
      <w:r w:rsidR="00A1434B" w:rsidRPr="00ED6C7D">
        <w:rPr>
          <w:rFonts w:eastAsia="Times New Roman" w:cs="Arial"/>
          <w:color w:val="000000"/>
          <w:sz w:val="22"/>
          <w:szCs w:val="22"/>
          <w:lang w:eastAsia="en-GB"/>
        </w:rPr>
        <w:t xml:space="preserve"> </w:t>
      </w:r>
      <w:r w:rsidRPr="00ED6C7D">
        <w:rPr>
          <w:rFonts w:eastAsia="Times New Roman" w:cs="Arial"/>
          <w:color w:val="000000"/>
          <w:sz w:val="22"/>
          <w:szCs w:val="22"/>
          <w:lang w:eastAsia="en-GB"/>
        </w:rPr>
        <w:t>developing healthy behaviour and relationship skills as</w:t>
      </w:r>
      <w:r w:rsidR="003B54C8" w:rsidRPr="00ED6C7D">
        <w:rPr>
          <w:rFonts w:eastAsia="Times New Roman" w:cs="Arial"/>
          <w:color w:val="000000"/>
          <w:sz w:val="22"/>
          <w:szCs w:val="22"/>
          <w:lang w:eastAsia="en-GB"/>
        </w:rPr>
        <w:t xml:space="preserve"> </w:t>
      </w:r>
      <w:r w:rsidRPr="00ED6C7D">
        <w:rPr>
          <w:rFonts w:eastAsia="Times New Roman" w:cs="Arial"/>
          <w:color w:val="000000"/>
          <w:sz w:val="22"/>
          <w:szCs w:val="22"/>
          <w:lang w:eastAsia="en-GB"/>
        </w:rPr>
        <w:t>soon as they start school. We sequence teaching so that pupils are</w:t>
      </w:r>
      <w:r w:rsidR="003B54C8" w:rsidRPr="00ED6C7D">
        <w:rPr>
          <w:rFonts w:eastAsia="Times New Roman" w:cs="Arial"/>
          <w:color w:val="000000"/>
          <w:sz w:val="22"/>
          <w:szCs w:val="22"/>
          <w:lang w:eastAsia="en-GB"/>
        </w:rPr>
        <w:t xml:space="preserve"> </w:t>
      </w:r>
      <w:r w:rsidRPr="00ED6C7D">
        <w:rPr>
          <w:rFonts w:eastAsia="Times New Roman" w:cs="Arial"/>
          <w:color w:val="000000"/>
          <w:sz w:val="22"/>
          <w:szCs w:val="22"/>
          <w:lang w:eastAsia="en-GB"/>
        </w:rPr>
        <w:t>supported and equipped with the knowledge to navigate different experiences in a</w:t>
      </w:r>
      <w:r w:rsidR="003B54C8" w:rsidRPr="00ED6C7D">
        <w:rPr>
          <w:rFonts w:eastAsia="Times New Roman" w:cs="Arial"/>
          <w:color w:val="000000"/>
          <w:sz w:val="22"/>
          <w:szCs w:val="22"/>
          <w:lang w:eastAsia="en-GB"/>
        </w:rPr>
        <w:t xml:space="preserve"> </w:t>
      </w:r>
      <w:r w:rsidRPr="00ED6C7D">
        <w:rPr>
          <w:rFonts w:eastAsia="Times New Roman" w:cs="Arial"/>
          <w:color w:val="000000"/>
          <w:sz w:val="22"/>
          <w:szCs w:val="22"/>
          <w:lang w:eastAsia="en-GB"/>
        </w:rPr>
        <w:t>positive way before they occur, and to prevent harm.</w:t>
      </w:r>
    </w:p>
    <w:p w14:paraId="3AFD620D" w14:textId="77777777" w:rsidR="00ED6C7D" w:rsidRPr="00ED6C7D" w:rsidRDefault="00ED6C7D" w:rsidP="00ED6C7D">
      <w:pPr>
        <w:pStyle w:val="ListParagraph"/>
        <w:rPr>
          <w:rFonts w:eastAsia="Times New Roman" w:cs="Arial"/>
          <w:b/>
          <w:bCs/>
          <w:color w:val="000000"/>
          <w:sz w:val="22"/>
          <w:szCs w:val="22"/>
          <w:lang w:eastAsia="en-GB"/>
        </w:rPr>
      </w:pPr>
    </w:p>
    <w:p w14:paraId="5B35B7C7" w14:textId="77777777" w:rsidR="00ED6C7D" w:rsidRDefault="00C54F35" w:rsidP="00C57570">
      <w:pPr>
        <w:pStyle w:val="ListParagraph"/>
        <w:numPr>
          <w:ilvl w:val="0"/>
          <w:numId w:val="8"/>
        </w:numPr>
        <w:spacing w:after="0"/>
        <w:jc w:val="both"/>
        <w:rPr>
          <w:rFonts w:eastAsia="Times New Roman" w:cs="Arial"/>
          <w:color w:val="000000"/>
          <w:sz w:val="22"/>
          <w:szCs w:val="22"/>
          <w:lang w:eastAsia="en-GB"/>
        </w:rPr>
      </w:pPr>
      <w:r w:rsidRPr="00ED6C7D">
        <w:rPr>
          <w:rFonts w:eastAsia="Times New Roman" w:cs="Arial"/>
          <w:b/>
          <w:bCs/>
          <w:color w:val="000000"/>
          <w:sz w:val="22"/>
          <w:szCs w:val="22"/>
          <w:lang w:eastAsia="en-GB"/>
        </w:rPr>
        <w:t xml:space="preserve">Relevant and responsive. </w:t>
      </w:r>
      <w:r w:rsidRPr="00ED6C7D">
        <w:rPr>
          <w:rFonts w:eastAsia="Times New Roman" w:cs="Arial"/>
          <w:color w:val="000000"/>
          <w:sz w:val="22"/>
          <w:szCs w:val="22"/>
          <w:lang w:eastAsia="en-GB"/>
        </w:rPr>
        <w:t>We develop the curriculum to be relevant,</w:t>
      </w:r>
      <w:r w:rsidR="003B54C8" w:rsidRPr="00ED6C7D">
        <w:rPr>
          <w:rFonts w:eastAsia="Times New Roman" w:cs="Arial"/>
          <w:color w:val="000000"/>
          <w:sz w:val="22"/>
          <w:szCs w:val="22"/>
          <w:lang w:eastAsia="en-GB"/>
        </w:rPr>
        <w:t xml:space="preserve"> </w:t>
      </w:r>
      <w:r w:rsidRPr="00ED6C7D">
        <w:rPr>
          <w:rFonts w:eastAsia="Times New Roman" w:cs="Arial"/>
          <w:color w:val="000000"/>
          <w:sz w:val="22"/>
          <w:szCs w:val="22"/>
          <w:lang w:eastAsia="en-GB"/>
        </w:rPr>
        <w:t>age and stage</w:t>
      </w:r>
      <w:r w:rsidR="00A1434B" w:rsidRPr="00ED6C7D">
        <w:rPr>
          <w:rFonts w:eastAsia="Times New Roman" w:cs="Arial"/>
          <w:color w:val="000000"/>
          <w:sz w:val="22"/>
          <w:szCs w:val="22"/>
          <w:lang w:eastAsia="en-GB"/>
        </w:rPr>
        <w:t xml:space="preserve"> </w:t>
      </w:r>
      <w:r w:rsidRPr="00ED6C7D">
        <w:rPr>
          <w:rFonts w:eastAsia="Times New Roman" w:cs="Arial"/>
          <w:color w:val="000000"/>
          <w:sz w:val="22"/>
          <w:szCs w:val="22"/>
          <w:lang w:eastAsia="en-GB"/>
        </w:rPr>
        <w:t>appropriate and accessible to pupils in our area, where appropriate</w:t>
      </w:r>
      <w:r w:rsidR="003B54C8" w:rsidRPr="00ED6C7D">
        <w:rPr>
          <w:rFonts w:eastAsia="Times New Roman" w:cs="Arial"/>
          <w:color w:val="000000"/>
          <w:sz w:val="22"/>
          <w:szCs w:val="22"/>
          <w:lang w:eastAsia="en-GB"/>
        </w:rPr>
        <w:t xml:space="preserve"> </w:t>
      </w:r>
      <w:r w:rsidRPr="00ED6C7D">
        <w:rPr>
          <w:rFonts w:eastAsia="Times New Roman" w:cs="Arial"/>
          <w:color w:val="000000"/>
          <w:sz w:val="22"/>
          <w:szCs w:val="22"/>
          <w:lang w:eastAsia="en-GB"/>
        </w:rPr>
        <w:t>working with local partners and other bodies to understand specific local issues</w:t>
      </w:r>
      <w:r w:rsidR="003B54C8" w:rsidRPr="00ED6C7D">
        <w:rPr>
          <w:rFonts w:eastAsia="Times New Roman" w:cs="Arial"/>
          <w:color w:val="000000"/>
          <w:sz w:val="22"/>
          <w:szCs w:val="22"/>
          <w:lang w:eastAsia="en-GB"/>
        </w:rPr>
        <w:t xml:space="preserve"> </w:t>
      </w:r>
      <w:r w:rsidRPr="00ED6C7D">
        <w:rPr>
          <w:rFonts w:eastAsia="Times New Roman" w:cs="Arial"/>
          <w:color w:val="000000"/>
          <w:sz w:val="22"/>
          <w:szCs w:val="22"/>
          <w:lang w:eastAsia="en-GB"/>
        </w:rPr>
        <w:t>and ensure needs are met.</w:t>
      </w:r>
    </w:p>
    <w:p w14:paraId="36D8220A" w14:textId="77777777" w:rsidR="00ED6C7D" w:rsidRPr="00ED6C7D" w:rsidRDefault="00ED6C7D" w:rsidP="00ED6C7D">
      <w:pPr>
        <w:pStyle w:val="ListParagraph"/>
        <w:rPr>
          <w:rFonts w:eastAsia="Times New Roman" w:cs="Arial"/>
          <w:b/>
          <w:bCs/>
          <w:color w:val="000000"/>
          <w:sz w:val="22"/>
          <w:szCs w:val="22"/>
          <w:lang w:eastAsia="en-GB"/>
        </w:rPr>
      </w:pPr>
    </w:p>
    <w:p w14:paraId="5C03BC7F" w14:textId="77777777" w:rsidR="00ED6C7D" w:rsidRDefault="00C54F35" w:rsidP="00C57570">
      <w:pPr>
        <w:pStyle w:val="ListParagraph"/>
        <w:numPr>
          <w:ilvl w:val="0"/>
          <w:numId w:val="8"/>
        </w:numPr>
        <w:spacing w:after="0"/>
        <w:jc w:val="both"/>
        <w:rPr>
          <w:rFonts w:eastAsia="Times New Roman" w:cs="Arial"/>
          <w:color w:val="000000"/>
          <w:sz w:val="22"/>
          <w:szCs w:val="22"/>
          <w:lang w:eastAsia="en-GB"/>
        </w:rPr>
      </w:pPr>
      <w:r w:rsidRPr="00ED6C7D">
        <w:rPr>
          <w:rFonts w:eastAsia="Times New Roman" w:cs="Arial"/>
          <w:b/>
          <w:bCs/>
          <w:color w:val="000000"/>
          <w:sz w:val="22"/>
          <w:szCs w:val="22"/>
          <w:lang w:eastAsia="en-GB"/>
        </w:rPr>
        <w:t xml:space="preserve">Skilled delivery of participative education. </w:t>
      </w:r>
      <w:r w:rsidRPr="00ED6C7D">
        <w:rPr>
          <w:rFonts w:eastAsia="Times New Roman" w:cs="Arial"/>
          <w:color w:val="000000"/>
          <w:sz w:val="22"/>
          <w:szCs w:val="22"/>
          <w:lang w:eastAsia="en-GB"/>
        </w:rPr>
        <w:t xml:space="preserve">The curriculum should </w:t>
      </w:r>
      <w:proofErr w:type="gramStart"/>
      <w:r w:rsidRPr="00ED6C7D">
        <w:rPr>
          <w:rFonts w:eastAsia="Times New Roman" w:cs="Arial"/>
          <w:color w:val="000000"/>
          <w:sz w:val="22"/>
          <w:szCs w:val="22"/>
          <w:lang w:eastAsia="en-GB"/>
        </w:rPr>
        <w:t>is</w:t>
      </w:r>
      <w:proofErr w:type="gramEnd"/>
      <w:r w:rsidRPr="00ED6C7D">
        <w:rPr>
          <w:rFonts w:eastAsia="Times New Roman" w:cs="Arial"/>
          <w:color w:val="000000"/>
          <w:sz w:val="22"/>
          <w:szCs w:val="22"/>
          <w:lang w:eastAsia="en-GB"/>
        </w:rPr>
        <w:t xml:space="preserve"> delivered</w:t>
      </w:r>
      <w:r w:rsidR="003B54C8" w:rsidRPr="00ED6C7D">
        <w:rPr>
          <w:rFonts w:eastAsia="Times New Roman" w:cs="Arial"/>
          <w:color w:val="000000"/>
          <w:sz w:val="22"/>
          <w:szCs w:val="22"/>
          <w:lang w:eastAsia="en-GB"/>
        </w:rPr>
        <w:t xml:space="preserve"> </w:t>
      </w:r>
      <w:r w:rsidRPr="00ED6C7D">
        <w:rPr>
          <w:rFonts w:eastAsia="Times New Roman" w:cs="Arial"/>
          <w:color w:val="000000"/>
          <w:sz w:val="22"/>
          <w:szCs w:val="22"/>
          <w:lang w:eastAsia="en-GB"/>
        </w:rPr>
        <w:t>by school staff or external providers who have the knowledge, skills and confidence to create a safe and supportive environment. Staff are trained in safeguarding and offering support, recognising the increased possibility of disclosures.</w:t>
      </w:r>
    </w:p>
    <w:p w14:paraId="166348CE" w14:textId="77777777" w:rsidR="00ED6C7D" w:rsidRPr="00ED6C7D" w:rsidRDefault="00ED6C7D" w:rsidP="00ED6C7D">
      <w:pPr>
        <w:pStyle w:val="ListParagraph"/>
        <w:rPr>
          <w:rFonts w:eastAsia="Times New Roman" w:cs="Arial"/>
          <w:b/>
          <w:bCs/>
          <w:color w:val="000000"/>
          <w:sz w:val="22"/>
          <w:szCs w:val="22"/>
          <w:lang w:eastAsia="en-GB"/>
        </w:rPr>
      </w:pPr>
    </w:p>
    <w:p w14:paraId="2798C659" w14:textId="211C76BC" w:rsidR="00C54F35" w:rsidRPr="00ED6C7D" w:rsidRDefault="00C54F35" w:rsidP="00C57570">
      <w:pPr>
        <w:pStyle w:val="ListParagraph"/>
        <w:numPr>
          <w:ilvl w:val="0"/>
          <w:numId w:val="8"/>
        </w:numPr>
        <w:spacing w:after="0"/>
        <w:jc w:val="both"/>
        <w:rPr>
          <w:rFonts w:eastAsia="Times New Roman" w:cs="Arial"/>
          <w:color w:val="000000"/>
          <w:sz w:val="22"/>
          <w:szCs w:val="22"/>
          <w:lang w:eastAsia="en-GB"/>
        </w:rPr>
      </w:pPr>
      <w:r w:rsidRPr="00ED6C7D">
        <w:rPr>
          <w:rFonts w:eastAsia="Times New Roman" w:cs="Arial"/>
          <w:b/>
          <w:bCs/>
          <w:color w:val="000000"/>
          <w:sz w:val="22"/>
          <w:szCs w:val="22"/>
          <w:lang w:eastAsia="en-GB"/>
        </w:rPr>
        <w:t xml:space="preserve">Whole school approach. </w:t>
      </w:r>
      <w:r w:rsidRPr="00ED6C7D">
        <w:rPr>
          <w:rFonts w:eastAsia="Times New Roman" w:cs="Arial"/>
          <w:color w:val="000000"/>
          <w:sz w:val="22"/>
          <w:szCs w:val="22"/>
          <w:lang w:eastAsia="en-GB"/>
        </w:rPr>
        <w:t>The curriculum is delivered as part of a whole</w:t>
      </w:r>
      <w:r w:rsidR="003B54C8" w:rsidRPr="00ED6C7D">
        <w:rPr>
          <w:rFonts w:eastAsia="Times New Roman" w:cs="Arial"/>
          <w:color w:val="000000"/>
          <w:sz w:val="22"/>
          <w:szCs w:val="22"/>
          <w:lang w:eastAsia="en-GB"/>
        </w:rPr>
        <w:t xml:space="preserve"> </w:t>
      </w:r>
      <w:r w:rsidRPr="00ED6C7D">
        <w:rPr>
          <w:rFonts w:eastAsia="Times New Roman" w:cs="Arial"/>
          <w:color w:val="000000"/>
          <w:sz w:val="22"/>
          <w:szCs w:val="22"/>
          <w:lang w:eastAsia="en-GB"/>
        </w:rPr>
        <w:t>school approach to wellbeing and positive relationships, supported by other school</w:t>
      </w:r>
      <w:r w:rsidR="003B54C8" w:rsidRPr="00ED6C7D">
        <w:rPr>
          <w:rFonts w:eastAsia="Times New Roman" w:cs="Arial"/>
          <w:color w:val="000000"/>
          <w:sz w:val="22"/>
          <w:szCs w:val="22"/>
          <w:lang w:eastAsia="en-GB"/>
        </w:rPr>
        <w:t xml:space="preserve"> </w:t>
      </w:r>
      <w:r w:rsidRPr="00ED6C7D">
        <w:rPr>
          <w:rFonts w:eastAsia="Times New Roman" w:cs="Arial"/>
          <w:color w:val="000000"/>
          <w:sz w:val="22"/>
          <w:szCs w:val="22"/>
          <w:lang w:eastAsia="en-GB"/>
        </w:rPr>
        <w:t>policies, including behaviour and safeguarding policies.</w:t>
      </w:r>
    </w:p>
    <w:p w14:paraId="2AFE1EFF" w14:textId="77777777" w:rsidR="00C54F35" w:rsidRPr="00040CF0" w:rsidRDefault="00C54F35" w:rsidP="00040CF0">
      <w:pPr>
        <w:jc w:val="both"/>
        <w:rPr>
          <w:rFonts w:ascii="Arial" w:hAnsi="Arial" w:cs="Arial"/>
          <w:sz w:val="22"/>
          <w:szCs w:val="22"/>
        </w:rPr>
      </w:pPr>
    </w:p>
    <w:p w14:paraId="71F7EE3B" w14:textId="77777777" w:rsidR="00C54F35" w:rsidRDefault="00C54F35" w:rsidP="00040CF0">
      <w:pPr>
        <w:jc w:val="both"/>
        <w:rPr>
          <w:rFonts w:ascii="Arial" w:hAnsi="Arial" w:cs="Arial"/>
          <w:sz w:val="22"/>
          <w:szCs w:val="22"/>
        </w:rPr>
      </w:pPr>
    </w:p>
    <w:p w14:paraId="65C6DF5A" w14:textId="77777777" w:rsidR="00ED6C7D" w:rsidRDefault="00ED6C7D" w:rsidP="00040CF0">
      <w:pPr>
        <w:jc w:val="both"/>
        <w:rPr>
          <w:rFonts w:ascii="Arial" w:hAnsi="Arial" w:cs="Arial"/>
          <w:sz w:val="22"/>
          <w:szCs w:val="22"/>
        </w:rPr>
      </w:pPr>
    </w:p>
    <w:p w14:paraId="7E633335" w14:textId="77777777" w:rsidR="00ED6C7D" w:rsidRDefault="00ED6C7D" w:rsidP="00040CF0">
      <w:pPr>
        <w:jc w:val="both"/>
        <w:rPr>
          <w:rFonts w:ascii="Arial" w:hAnsi="Arial" w:cs="Arial"/>
          <w:sz w:val="22"/>
          <w:szCs w:val="22"/>
        </w:rPr>
      </w:pPr>
    </w:p>
    <w:p w14:paraId="11D38039" w14:textId="77777777" w:rsidR="00ED6C7D" w:rsidRDefault="00ED6C7D" w:rsidP="00040CF0">
      <w:pPr>
        <w:jc w:val="both"/>
        <w:rPr>
          <w:rFonts w:ascii="Arial" w:hAnsi="Arial" w:cs="Arial"/>
          <w:sz w:val="22"/>
          <w:szCs w:val="22"/>
        </w:rPr>
      </w:pPr>
    </w:p>
    <w:p w14:paraId="3C3E91E1" w14:textId="77777777" w:rsidR="00ED6C7D" w:rsidRDefault="00ED6C7D" w:rsidP="00040CF0">
      <w:pPr>
        <w:jc w:val="both"/>
        <w:rPr>
          <w:rFonts w:ascii="Arial" w:hAnsi="Arial" w:cs="Arial"/>
          <w:sz w:val="22"/>
          <w:szCs w:val="22"/>
        </w:rPr>
      </w:pPr>
    </w:p>
    <w:p w14:paraId="0F36E2AB" w14:textId="77777777" w:rsidR="00ED6C7D" w:rsidRPr="00040CF0" w:rsidRDefault="00ED6C7D" w:rsidP="00040CF0">
      <w:pPr>
        <w:jc w:val="both"/>
        <w:rPr>
          <w:rFonts w:ascii="Arial" w:hAnsi="Arial" w:cs="Arial"/>
          <w:sz w:val="22"/>
          <w:szCs w:val="22"/>
        </w:rPr>
      </w:pPr>
    </w:p>
    <w:p w14:paraId="792D2740" w14:textId="3E5F4C6C" w:rsidR="00223BC9" w:rsidRDefault="00C54F35" w:rsidP="00C57570">
      <w:pPr>
        <w:pStyle w:val="ListParagraph"/>
        <w:numPr>
          <w:ilvl w:val="0"/>
          <w:numId w:val="14"/>
        </w:numPr>
        <w:jc w:val="both"/>
        <w:rPr>
          <w:rFonts w:cs="Arial"/>
          <w:b/>
          <w:bCs/>
          <w:color w:val="ED7D31" w:themeColor="accent2"/>
          <w:sz w:val="22"/>
          <w:szCs w:val="22"/>
        </w:rPr>
      </w:pPr>
      <w:r w:rsidRPr="00040CF0">
        <w:rPr>
          <w:rFonts w:cs="Arial"/>
          <w:b/>
          <w:bCs/>
          <w:color w:val="ED7D31" w:themeColor="accent2"/>
          <w:sz w:val="22"/>
          <w:szCs w:val="22"/>
        </w:rPr>
        <w:lastRenderedPageBreak/>
        <w:t xml:space="preserve">Parents’ right to request withdrawal from sex education: </w:t>
      </w:r>
    </w:p>
    <w:p w14:paraId="651C8015" w14:textId="77777777" w:rsidR="00223BC9" w:rsidRPr="00223BC9" w:rsidRDefault="00223BC9" w:rsidP="00223BC9">
      <w:pPr>
        <w:pStyle w:val="ListParagraph"/>
        <w:ind w:left="360"/>
        <w:jc w:val="both"/>
        <w:rPr>
          <w:rFonts w:cs="Arial"/>
          <w:b/>
          <w:bCs/>
          <w:color w:val="ED7D31" w:themeColor="accent2"/>
          <w:sz w:val="22"/>
          <w:szCs w:val="22"/>
        </w:rPr>
      </w:pPr>
    </w:p>
    <w:p w14:paraId="4741A4B1" w14:textId="2564FD72" w:rsidR="00C54F35" w:rsidRPr="00040CF0" w:rsidRDefault="00C54F35" w:rsidP="00040CF0">
      <w:pPr>
        <w:pStyle w:val="p1"/>
        <w:jc w:val="both"/>
        <w:rPr>
          <w:sz w:val="22"/>
          <w:szCs w:val="22"/>
        </w:rPr>
      </w:pPr>
      <w:r w:rsidRPr="007F68BC">
        <w:rPr>
          <w:sz w:val="22"/>
          <w:szCs w:val="22"/>
        </w:rPr>
        <w:t xml:space="preserve">To ensure that parents are well informed of what pupils will learn we share information about the school’s curriculum by </w:t>
      </w:r>
      <w:r w:rsidR="007F68BC" w:rsidRPr="007F68BC">
        <w:rPr>
          <w:sz w:val="22"/>
          <w:szCs w:val="22"/>
        </w:rPr>
        <w:t>prior to teaching. We will also hold a consultation each September and publish curriculum content on the school’s website.</w:t>
      </w:r>
      <w:r w:rsidR="007F68BC">
        <w:rPr>
          <w:sz w:val="22"/>
          <w:szCs w:val="22"/>
        </w:rPr>
        <w:t xml:space="preserve"> </w:t>
      </w:r>
    </w:p>
    <w:p w14:paraId="3C57E5AE" w14:textId="77777777" w:rsidR="00C54F35" w:rsidRPr="00040CF0" w:rsidRDefault="00C54F35" w:rsidP="00040CF0">
      <w:pPr>
        <w:pStyle w:val="p1"/>
        <w:jc w:val="both"/>
        <w:rPr>
          <w:sz w:val="22"/>
          <w:szCs w:val="22"/>
        </w:rPr>
      </w:pPr>
    </w:p>
    <w:p w14:paraId="5DE7FC3D" w14:textId="0BAE478A" w:rsidR="00C54F35" w:rsidRPr="00040CF0" w:rsidRDefault="00C54F35" w:rsidP="00040CF0">
      <w:pPr>
        <w:pStyle w:val="p1"/>
        <w:jc w:val="both"/>
        <w:rPr>
          <w:sz w:val="22"/>
          <w:szCs w:val="22"/>
        </w:rPr>
      </w:pPr>
      <w:r w:rsidRPr="00040CF0">
        <w:rPr>
          <w:sz w:val="22"/>
          <w:szCs w:val="22"/>
        </w:rPr>
        <w:t>Parents have the right to request that their child be withdrawn from some or all</w:t>
      </w:r>
      <w:r w:rsidR="00A1434B">
        <w:rPr>
          <w:sz w:val="22"/>
          <w:szCs w:val="22"/>
        </w:rPr>
        <w:t xml:space="preserve"> </w:t>
      </w:r>
      <w:r w:rsidRPr="00040CF0">
        <w:rPr>
          <w:sz w:val="22"/>
          <w:szCs w:val="22"/>
        </w:rPr>
        <w:t>sex education delivered as part of statutory RSE.</w:t>
      </w:r>
    </w:p>
    <w:p w14:paraId="27C4A92C" w14:textId="77777777" w:rsidR="00C54F35" w:rsidRPr="00040CF0" w:rsidRDefault="00C54F35" w:rsidP="00040CF0">
      <w:pPr>
        <w:pStyle w:val="p1"/>
        <w:jc w:val="both"/>
        <w:rPr>
          <w:sz w:val="22"/>
          <w:szCs w:val="22"/>
        </w:rPr>
      </w:pPr>
    </w:p>
    <w:p w14:paraId="3E9ABDDF" w14:textId="77777777" w:rsidR="00C54F35" w:rsidRPr="00040CF0" w:rsidRDefault="00C54F35" w:rsidP="00040CF0">
      <w:pPr>
        <w:pStyle w:val="p1"/>
        <w:jc w:val="both"/>
        <w:rPr>
          <w:sz w:val="22"/>
          <w:szCs w:val="22"/>
        </w:rPr>
      </w:pPr>
      <w:r w:rsidRPr="00040CF0">
        <w:rPr>
          <w:sz w:val="22"/>
          <w:szCs w:val="22"/>
        </w:rPr>
        <w:t xml:space="preserve">Before granting any request for withdrawal of a child from sex education, we discuss the request with parents to understand the request and to clarify the nature and purpose of the curriculum. This is likely to include discussing the benefits of sex education, and any detrimental effects of withdrawal, including social and emotional impacts on the child, and the likelihood that the child will hear their peers’ version of what was said in class, which may not be accurate. We maintain a record of any such requests. </w:t>
      </w:r>
    </w:p>
    <w:p w14:paraId="5172F964" w14:textId="77777777" w:rsidR="00C54F35" w:rsidRPr="00040CF0" w:rsidRDefault="00C54F35" w:rsidP="00040CF0">
      <w:pPr>
        <w:pStyle w:val="p1"/>
        <w:jc w:val="both"/>
        <w:rPr>
          <w:sz w:val="22"/>
          <w:szCs w:val="22"/>
        </w:rPr>
      </w:pPr>
    </w:p>
    <w:p w14:paraId="42D641F3" w14:textId="77777777" w:rsidR="00C54F35" w:rsidRPr="00040CF0" w:rsidRDefault="00C54F35" w:rsidP="00040CF0">
      <w:pPr>
        <w:pStyle w:val="p1"/>
        <w:jc w:val="both"/>
        <w:rPr>
          <w:sz w:val="22"/>
          <w:szCs w:val="22"/>
        </w:rPr>
      </w:pPr>
      <w:r w:rsidRPr="00040CF0">
        <w:rPr>
          <w:sz w:val="22"/>
          <w:szCs w:val="22"/>
        </w:rPr>
        <w:t>If a pupil is withdrawn from sex education, we provide purposeful education during the period of withdrawal.</w:t>
      </w:r>
    </w:p>
    <w:p w14:paraId="30ACF234" w14:textId="77777777" w:rsidR="00C54F35" w:rsidRPr="00040CF0" w:rsidRDefault="00C54F35" w:rsidP="00040CF0">
      <w:pPr>
        <w:pStyle w:val="p1"/>
        <w:jc w:val="both"/>
        <w:rPr>
          <w:sz w:val="22"/>
          <w:szCs w:val="22"/>
        </w:rPr>
      </w:pPr>
    </w:p>
    <w:p w14:paraId="71DCC27F" w14:textId="09D32E8F" w:rsidR="00C54F35" w:rsidRPr="00040CF0" w:rsidRDefault="00C54F35" w:rsidP="00040CF0">
      <w:pPr>
        <w:pStyle w:val="p1"/>
        <w:jc w:val="both"/>
        <w:rPr>
          <w:sz w:val="22"/>
          <w:szCs w:val="22"/>
        </w:rPr>
      </w:pPr>
      <w:r w:rsidRPr="00040CF0">
        <w:rPr>
          <w:sz w:val="22"/>
          <w:szCs w:val="22"/>
        </w:rPr>
        <w:t>Parents do not have the right to withdraw their pupils from relationships and health</w:t>
      </w:r>
      <w:r w:rsidR="00A1434B">
        <w:rPr>
          <w:sz w:val="22"/>
          <w:szCs w:val="22"/>
        </w:rPr>
        <w:t xml:space="preserve"> </w:t>
      </w:r>
      <w:r w:rsidRPr="00040CF0">
        <w:rPr>
          <w:sz w:val="22"/>
          <w:szCs w:val="22"/>
        </w:rPr>
        <w:t>education, nor can they be withdrawn from topics taught as part of the science curriculum, including science topics related to puberty or sexual reproduction.</w:t>
      </w:r>
    </w:p>
    <w:p w14:paraId="3D1E7F7E" w14:textId="77777777" w:rsidR="00C54F35" w:rsidRPr="00040CF0" w:rsidRDefault="00C54F35" w:rsidP="00040CF0">
      <w:pPr>
        <w:pStyle w:val="p1"/>
        <w:jc w:val="both"/>
        <w:rPr>
          <w:sz w:val="22"/>
          <w:szCs w:val="22"/>
        </w:rPr>
      </w:pPr>
    </w:p>
    <w:p w14:paraId="727A10FA" w14:textId="596F0CAE" w:rsidR="00C54F35" w:rsidRPr="00040CF0" w:rsidRDefault="00C54F35" w:rsidP="00040CF0">
      <w:pPr>
        <w:pStyle w:val="p1"/>
        <w:jc w:val="both"/>
        <w:rPr>
          <w:sz w:val="22"/>
          <w:szCs w:val="22"/>
        </w:rPr>
      </w:pPr>
      <w:r w:rsidRPr="00040CF0">
        <w:rPr>
          <w:sz w:val="22"/>
          <w:szCs w:val="22"/>
        </w:rPr>
        <w:t>Everyone has relationships with others, and most pupils will develop sexual</w:t>
      </w:r>
      <w:r w:rsidR="00A1434B">
        <w:rPr>
          <w:sz w:val="22"/>
          <w:szCs w:val="22"/>
        </w:rPr>
        <w:t xml:space="preserve"> </w:t>
      </w:r>
      <w:r w:rsidRPr="00040CF0">
        <w:rPr>
          <w:sz w:val="22"/>
          <w:szCs w:val="22"/>
        </w:rPr>
        <w:t>relationships at some point in their lives. Relationships education should equip pupils with the knowledge and skills they need to act with kindness and respect in all their</w:t>
      </w:r>
      <w:r w:rsidR="00A1434B">
        <w:rPr>
          <w:sz w:val="22"/>
          <w:szCs w:val="22"/>
        </w:rPr>
        <w:t xml:space="preserve"> </w:t>
      </w:r>
      <w:r w:rsidRPr="00040CF0">
        <w:rPr>
          <w:sz w:val="22"/>
          <w:szCs w:val="22"/>
        </w:rPr>
        <w:t>relationships as they grow into adulthood, to enjoy their relationships, and to keep</w:t>
      </w:r>
      <w:r w:rsidR="00A1434B">
        <w:rPr>
          <w:sz w:val="22"/>
          <w:szCs w:val="22"/>
        </w:rPr>
        <w:t xml:space="preserve"> </w:t>
      </w:r>
      <w:r w:rsidRPr="00040CF0">
        <w:rPr>
          <w:sz w:val="22"/>
          <w:szCs w:val="22"/>
        </w:rPr>
        <w:t>themselves and others safe.</w:t>
      </w:r>
    </w:p>
    <w:p w14:paraId="4FEA4C58" w14:textId="77777777" w:rsidR="00C54F35" w:rsidRPr="00040CF0" w:rsidRDefault="00C54F35" w:rsidP="00040CF0">
      <w:pPr>
        <w:pStyle w:val="p1"/>
        <w:jc w:val="both"/>
        <w:rPr>
          <w:sz w:val="22"/>
          <w:szCs w:val="22"/>
        </w:rPr>
      </w:pPr>
    </w:p>
    <w:p w14:paraId="5CFCB0D5" w14:textId="052BD9F1" w:rsidR="00963341" w:rsidRDefault="00C54F35" w:rsidP="00040CF0">
      <w:pPr>
        <w:pStyle w:val="p1"/>
        <w:jc w:val="both"/>
        <w:rPr>
          <w:sz w:val="22"/>
          <w:szCs w:val="22"/>
        </w:rPr>
      </w:pPr>
      <w:r w:rsidRPr="00040CF0">
        <w:rPr>
          <w:sz w:val="22"/>
          <w:szCs w:val="22"/>
        </w:rPr>
        <w:t>Relationships education focuses on how to form and sustain positive relationships</w:t>
      </w:r>
      <w:r w:rsidR="00A1434B">
        <w:rPr>
          <w:sz w:val="22"/>
          <w:szCs w:val="22"/>
        </w:rPr>
        <w:t xml:space="preserve"> </w:t>
      </w:r>
      <w:r w:rsidRPr="00040CF0">
        <w:rPr>
          <w:sz w:val="22"/>
          <w:szCs w:val="22"/>
        </w:rPr>
        <w:t>but will also help children identify risks and harms. Relationships education may therefore include topics related to preventing sexual abuse, for example, or avoiding sharing inappropriate material online. This can be done without describing the detail of any sexual activity involved. Similarly, good safeguarding practice requires young people to understand the correct terms for different parts of the body and to be able to confidently use these terms. This can be provided as part of health education in primary, without describing any detail of sexual activity</w:t>
      </w:r>
    </w:p>
    <w:p w14:paraId="6FABEAFA" w14:textId="77777777" w:rsidR="00223BC9" w:rsidRPr="00C838D8" w:rsidRDefault="00223BC9" w:rsidP="00040CF0">
      <w:pPr>
        <w:pStyle w:val="p1"/>
        <w:jc w:val="both"/>
        <w:rPr>
          <w:sz w:val="22"/>
          <w:szCs w:val="22"/>
        </w:rPr>
      </w:pPr>
    </w:p>
    <w:p w14:paraId="54F6B8C6" w14:textId="77777777" w:rsidR="00963341" w:rsidRPr="00040CF0" w:rsidRDefault="00963341" w:rsidP="00040CF0">
      <w:pPr>
        <w:pStyle w:val="p1"/>
        <w:jc w:val="both"/>
        <w:rPr>
          <w:b/>
          <w:bCs/>
          <w:color w:val="ED7D31" w:themeColor="accent2"/>
          <w:sz w:val="22"/>
          <w:szCs w:val="22"/>
        </w:rPr>
      </w:pPr>
    </w:p>
    <w:p w14:paraId="29598D1E" w14:textId="06FF5D06" w:rsidR="00C54F35" w:rsidRPr="00040CF0" w:rsidRDefault="00C54F35" w:rsidP="00C57570">
      <w:pPr>
        <w:pStyle w:val="p1"/>
        <w:numPr>
          <w:ilvl w:val="0"/>
          <w:numId w:val="14"/>
        </w:numPr>
        <w:jc w:val="both"/>
        <w:rPr>
          <w:b/>
          <w:bCs/>
          <w:color w:val="FF9300"/>
          <w:sz w:val="22"/>
          <w:szCs w:val="22"/>
        </w:rPr>
      </w:pPr>
      <w:r w:rsidRPr="00040CF0">
        <w:rPr>
          <w:b/>
          <w:bCs/>
          <w:color w:val="FF9300"/>
          <w:sz w:val="22"/>
          <w:szCs w:val="22"/>
        </w:rPr>
        <w:t>Our curriculum</w:t>
      </w:r>
    </w:p>
    <w:p w14:paraId="45D8ABEB" w14:textId="77777777" w:rsidR="00C54F35" w:rsidRPr="00040CF0" w:rsidRDefault="00C54F35" w:rsidP="00040CF0">
      <w:pPr>
        <w:spacing w:before="100" w:beforeAutospacing="1" w:after="100" w:afterAutospacing="1"/>
        <w:jc w:val="both"/>
        <w:rPr>
          <w:rFonts w:ascii="Arial" w:eastAsia="Times New Roman" w:hAnsi="Arial" w:cs="Arial"/>
          <w:color w:val="000000"/>
          <w:sz w:val="22"/>
          <w:szCs w:val="22"/>
          <w:lang w:eastAsia="en-GB"/>
        </w:rPr>
      </w:pPr>
      <w:r w:rsidRPr="00040CF0">
        <w:rPr>
          <w:rFonts w:ascii="Arial" w:eastAsia="Times New Roman" w:hAnsi="Arial" w:cs="Arial"/>
          <w:color w:val="000000"/>
          <w:sz w:val="22"/>
          <w:szCs w:val="22"/>
          <w:lang w:eastAsia="en-GB"/>
        </w:rPr>
        <w:t>Our RSHE curriculum is designed around the following principles:</w:t>
      </w:r>
    </w:p>
    <w:p w14:paraId="244822E0" w14:textId="77777777" w:rsidR="00C54F35" w:rsidRPr="00040CF0" w:rsidRDefault="00C54F35" w:rsidP="00C57570">
      <w:pPr>
        <w:numPr>
          <w:ilvl w:val="0"/>
          <w:numId w:val="12"/>
        </w:numPr>
        <w:spacing w:before="100" w:beforeAutospacing="1" w:after="100" w:afterAutospacing="1"/>
        <w:jc w:val="both"/>
        <w:rPr>
          <w:rFonts w:ascii="Arial" w:eastAsia="Times New Roman" w:hAnsi="Arial" w:cs="Arial"/>
          <w:color w:val="000000"/>
          <w:sz w:val="22"/>
          <w:szCs w:val="22"/>
          <w:lang w:eastAsia="en-GB"/>
        </w:rPr>
      </w:pPr>
      <w:r w:rsidRPr="00040CF0">
        <w:rPr>
          <w:rFonts w:ascii="Arial" w:eastAsia="Times New Roman" w:hAnsi="Arial" w:cs="Arial"/>
          <w:b/>
          <w:bCs/>
          <w:color w:val="000000"/>
          <w:sz w:val="22"/>
          <w:szCs w:val="22"/>
          <w:lang w:eastAsia="en-GB"/>
        </w:rPr>
        <w:t>Inclusivity</w:t>
      </w:r>
      <w:r w:rsidRPr="00040CF0">
        <w:rPr>
          <w:rFonts w:ascii="Arial" w:eastAsia="Times New Roman" w:hAnsi="Arial" w:cs="Arial"/>
          <w:color w:val="000000"/>
          <w:sz w:val="22"/>
          <w:szCs w:val="22"/>
          <w:lang w:eastAsia="en-GB"/>
        </w:rPr>
        <w:t> – accessible to all pupils, including those with SEND</w:t>
      </w:r>
    </w:p>
    <w:p w14:paraId="7E6EB04E" w14:textId="77777777" w:rsidR="00C54F35" w:rsidRPr="00040CF0" w:rsidRDefault="00C54F35" w:rsidP="00C57570">
      <w:pPr>
        <w:numPr>
          <w:ilvl w:val="0"/>
          <w:numId w:val="12"/>
        </w:numPr>
        <w:spacing w:before="100" w:beforeAutospacing="1" w:after="100" w:afterAutospacing="1"/>
        <w:jc w:val="both"/>
        <w:rPr>
          <w:rFonts w:ascii="Arial" w:eastAsia="Times New Roman" w:hAnsi="Arial" w:cs="Arial"/>
          <w:color w:val="000000"/>
          <w:sz w:val="22"/>
          <w:szCs w:val="22"/>
          <w:lang w:eastAsia="en-GB"/>
        </w:rPr>
      </w:pPr>
      <w:r w:rsidRPr="00040CF0">
        <w:rPr>
          <w:rFonts w:ascii="Arial" w:eastAsia="Times New Roman" w:hAnsi="Arial" w:cs="Arial"/>
          <w:b/>
          <w:bCs/>
          <w:color w:val="000000"/>
          <w:sz w:val="22"/>
          <w:szCs w:val="22"/>
          <w:lang w:eastAsia="en-GB"/>
        </w:rPr>
        <w:t>Age-appropriate sequencing</w:t>
      </w:r>
      <w:r w:rsidRPr="00040CF0">
        <w:rPr>
          <w:rFonts w:ascii="Arial" w:eastAsia="Times New Roman" w:hAnsi="Arial" w:cs="Arial"/>
          <w:color w:val="000000"/>
          <w:sz w:val="22"/>
          <w:szCs w:val="22"/>
          <w:lang w:eastAsia="en-GB"/>
        </w:rPr>
        <w:t> – building knowledge over time</w:t>
      </w:r>
    </w:p>
    <w:p w14:paraId="776EA4BB" w14:textId="77777777" w:rsidR="00C54F35" w:rsidRPr="00040CF0" w:rsidRDefault="00C54F35" w:rsidP="00C57570">
      <w:pPr>
        <w:numPr>
          <w:ilvl w:val="0"/>
          <w:numId w:val="12"/>
        </w:numPr>
        <w:spacing w:before="100" w:beforeAutospacing="1" w:after="100" w:afterAutospacing="1"/>
        <w:jc w:val="both"/>
        <w:rPr>
          <w:rFonts w:ascii="Arial" w:eastAsia="Times New Roman" w:hAnsi="Arial" w:cs="Arial"/>
          <w:color w:val="000000"/>
          <w:sz w:val="22"/>
          <w:szCs w:val="22"/>
          <w:lang w:eastAsia="en-GB"/>
        </w:rPr>
      </w:pPr>
      <w:r w:rsidRPr="00040CF0">
        <w:rPr>
          <w:rFonts w:ascii="Arial" w:eastAsia="Times New Roman" w:hAnsi="Arial" w:cs="Arial"/>
          <w:b/>
          <w:bCs/>
          <w:color w:val="000000"/>
          <w:sz w:val="22"/>
          <w:szCs w:val="22"/>
          <w:lang w:eastAsia="en-GB"/>
        </w:rPr>
        <w:t>Positive approach</w:t>
      </w:r>
      <w:r w:rsidRPr="00040CF0">
        <w:rPr>
          <w:rFonts w:ascii="Arial" w:eastAsia="Times New Roman" w:hAnsi="Arial" w:cs="Arial"/>
          <w:color w:val="000000"/>
          <w:sz w:val="22"/>
          <w:szCs w:val="22"/>
          <w:lang w:eastAsia="en-GB"/>
        </w:rPr>
        <w:t> – promoting healthy relationships and wellbeing</w:t>
      </w:r>
    </w:p>
    <w:p w14:paraId="6AB298A3" w14:textId="77777777" w:rsidR="00C54F35" w:rsidRPr="00040CF0" w:rsidRDefault="00C54F35" w:rsidP="00C57570">
      <w:pPr>
        <w:numPr>
          <w:ilvl w:val="0"/>
          <w:numId w:val="12"/>
        </w:numPr>
        <w:spacing w:before="100" w:beforeAutospacing="1" w:after="100" w:afterAutospacing="1"/>
        <w:jc w:val="both"/>
        <w:rPr>
          <w:rFonts w:ascii="Arial" w:eastAsia="Times New Roman" w:hAnsi="Arial" w:cs="Arial"/>
          <w:color w:val="000000"/>
          <w:sz w:val="22"/>
          <w:szCs w:val="22"/>
          <w:lang w:eastAsia="en-GB"/>
        </w:rPr>
      </w:pPr>
      <w:r w:rsidRPr="00040CF0">
        <w:rPr>
          <w:rFonts w:ascii="Arial" w:eastAsia="Times New Roman" w:hAnsi="Arial" w:cs="Arial"/>
          <w:b/>
          <w:bCs/>
          <w:color w:val="000000"/>
          <w:sz w:val="22"/>
          <w:szCs w:val="22"/>
          <w:lang w:eastAsia="en-GB"/>
        </w:rPr>
        <w:t>Safeguarding focus</w:t>
      </w:r>
      <w:r w:rsidRPr="00040CF0">
        <w:rPr>
          <w:rFonts w:ascii="Arial" w:eastAsia="Times New Roman" w:hAnsi="Arial" w:cs="Arial"/>
          <w:color w:val="000000"/>
          <w:sz w:val="22"/>
          <w:szCs w:val="22"/>
          <w:lang w:eastAsia="en-GB"/>
        </w:rPr>
        <w:t> – helping pupils recognise and report risks</w:t>
      </w:r>
    </w:p>
    <w:p w14:paraId="6096850C" w14:textId="77777777" w:rsidR="00C54F35" w:rsidRPr="00040CF0" w:rsidRDefault="00C54F35" w:rsidP="00C57570">
      <w:pPr>
        <w:numPr>
          <w:ilvl w:val="0"/>
          <w:numId w:val="12"/>
        </w:numPr>
        <w:spacing w:before="100" w:beforeAutospacing="1" w:after="100" w:afterAutospacing="1"/>
        <w:jc w:val="both"/>
        <w:rPr>
          <w:rFonts w:ascii="Arial" w:eastAsia="Times New Roman" w:hAnsi="Arial" w:cs="Arial"/>
          <w:color w:val="000000"/>
          <w:sz w:val="22"/>
          <w:szCs w:val="22"/>
          <w:lang w:eastAsia="en-GB"/>
        </w:rPr>
      </w:pPr>
      <w:r w:rsidRPr="00040CF0">
        <w:rPr>
          <w:rFonts w:ascii="Arial" w:eastAsia="Times New Roman" w:hAnsi="Arial" w:cs="Arial"/>
          <w:b/>
          <w:bCs/>
          <w:color w:val="000000"/>
          <w:sz w:val="22"/>
          <w:szCs w:val="22"/>
          <w:lang w:eastAsia="en-GB"/>
        </w:rPr>
        <w:t>Relevance</w:t>
      </w:r>
      <w:r w:rsidRPr="00040CF0">
        <w:rPr>
          <w:rFonts w:ascii="Arial" w:eastAsia="Times New Roman" w:hAnsi="Arial" w:cs="Arial"/>
          <w:color w:val="000000"/>
          <w:sz w:val="22"/>
          <w:szCs w:val="22"/>
          <w:lang w:eastAsia="en-GB"/>
        </w:rPr>
        <w:t> – adapted to pupils’ needs and local context</w:t>
      </w:r>
    </w:p>
    <w:p w14:paraId="2928B42C" w14:textId="1599D4CE" w:rsidR="00223BC9" w:rsidRPr="007F68BC" w:rsidRDefault="00C54F35" w:rsidP="007F68BC">
      <w:pPr>
        <w:numPr>
          <w:ilvl w:val="0"/>
          <w:numId w:val="12"/>
        </w:numPr>
        <w:spacing w:before="100" w:beforeAutospacing="1" w:after="100" w:afterAutospacing="1"/>
        <w:jc w:val="both"/>
        <w:rPr>
          <w:rFonts w:ascii="Arial" w:eastAsia="Times New Roman" w:hAnsi="Arial" w:cs="Arial"/>
          <w:color w:val="000000"/>
          <w:sz w:val="22"/>
          <w:szCs w:val="22"/>
          <w:lang w:eastAsia="en-GB"/>
        </w:rPr>
      </w:pPr>
      <w:r w:rsidRPr="00040CF0">
        <w:rPr>
          <w:rFonts w:ascii="Arial" w:eastAsia="Times New Roman" w:hAnsi="Arial" w:cs="Arial"/>
          <w:b/>
          <w:bCs/>
          <w:color w:val="000000"/>
          <w:sz w:val="22"/>
          <w:szCs w:val="22"/>
          <w:lang w:eastAsia="en-GB"/>
        </w:rPr>
        <w:t>Whole-school approach</w:t>
      </w:r>
      <w:r w:rsidRPr="00040CF0">
        <w:rPr>
          <w:rFonts w:ascii="Arial" w:eastAsia="Times New Roman" w:hAnsi="Arial" w:cs="Arial"/>
          <w:color w:val="000000"/>
          <w:sz w:val="22"/>
          <w:szCs w:val="22"/>
          <w:lang w:eastAsia="en-GB"/>
        </w:rPr>
        <w:t> – linked to behaviour and safeguarding policies</w:t>
      </w:r>
    </w:p>
    <w:p w14:paraId="5776C57B" w14:textId="641B3C71" w:rsidR="00C54F35" w:rsidRPr="00040CF0" w:rsidRDefault="00C54F35" w:rsidP="00040CF0">
      <w:pPr>
        <w:pStyle w:val="p1"/>
        <w:jc w:val="both"/>
        <w:rPr>
          <w:sz w:val="22"/>
          <w:szCs w:val="22"/>
        </w:rPr>
      </w:pPr>
      <w:r w:rsidRPr="00040CF0">
        <w:rPr>
          <w:sz w:val="22"/>
          <w:szCs w:val="22"/>
        </w:rPr>
        <w:t>The focus for primary relationships education is on teaching the skills and</w:t>
      </w:r>
      <w:r w:rsidR="00A1434B">
        <w:rPr>
          <w:sz w:val="22"/>
          <w:szCs w:val="22"/>
        </w:rPr>
        <w:t xml:space="preserve"> </w:t>
      </w:r>
      <w:r w:rsidRPr="00040CF0">
        <w:rPr>
          <w:sz w:val="22"/>
          <w:szCs w:val="22"/>
        </w:rPr>
        <w:t>knowledge that forms the building blocks of all positive relationships, supporting children from the start of their education to grow into kind, caring adults who have respect for others and know how to keep themselves and others safe.</w:t>
      </w:r>
    </w:p>
    <w:p w14:paraId="0282DCF9" w14:textId="77777777" w:rsidR="00C54F35" w:rsidRPr="00040CF0" w:rsidRDefault="00C54F35" w:rsidP="00040CF0">
      <w:pPr>
        <w:pStyle w:val="p1"/>
        <w:jc w:val="both"/>
        <w:rPr>
          <w:sz w:val="22"/>
          <w:szCs w:val="22"/>
        </w:rPr>
      </w:pPr>
    </w:p>
    <w:p w14:paraId="22CA4C0F" w14:textId="5D238009" w:rsidR="00C54F35" w:rsidRPr="00040CF0" w:rsidRDefault="00C54F35" w:rsidP="00040CF0">
      <w:pPr>
        <w:pStyle w:val="p1"/>
        <w:jc w:val="both"/>
        <w:rPr>
          <w:sz w:val="22"/>
          <w:szCs w:val="22"/>
        </w:rPr>
      </w:pPr>
      <w:r w:rsidRPr="00040CF0">
        <w:rPr>
          <w:sz w:val="22"/>
          <w:szCs w:val="22"/>
        </w:rPr>
        <w:lastRenderedPageBreak/>
        <w:t>We are sensitive to pupils’ circumstances, recognising that families of</w:t>
      </w:r>
      <w:r w:rsidR="00A1434B">
        <w:rPr>
          <w:sz w:val="22"/>
          <w:szCs w:val="22"/>
        </w:rPr>
        <w:t xml:space="preserve"> </w:t>
      </w:r>
      <w:r w:rsidRPr="00040CF0">
        <w:rPr>
          <w:sz w:val="22"/>
          <w:szCs w:val="22"/>
        </w:rPr>
        <w:t>many forms provide a nurturing environment for children, and can include single parent families, same-sex parents, families headed by grandparents, young carers, kinship carers, adoptive parents and foster parents/carers. Teaching illustrates a wide range of family structures in a positive way, and we take care to ensure that children are not stigmatised based on their home circumstances.</w:t>
      </w:r>
    </w:p>
    <w:p w14:paraId="45D4AB8C" w14:textId="77777777" w:rsidR="00C54F35" w:rsidRPr="00040CF0" w:rsidRDefault="00C54F35" w:rsidP="00040CF0">
      <w:pPr>
        <w:pStyle w:val="p1"/>
        <w:jc w:val="both"/>
        <w:rPr>
          <w:sz w:val="22"/>
          <w:szCs w:val="22"/>
        </w:rPr>
      </w:pPr>
    </w:p>
    <w:p w14:paraId="6822C030" w14:textId="7C93F77E" w:rsidR="00C54F35" w:rsidRPr="00040CF0" w:rsidRDefault="00C54F35" w:rsidP="00040CF0">
      <w:pPr>
        <w:pStyle w:val="p1"/>
        <w:jc w:val="both"/>
        <w:rPr>
          <w:sz w:val="22"/>
          <w:szCs w:val="22"/>
        </w:rPr>
      </w:pPr>
      <w:r w:rsidRPr="00040CF0">
        <w:rPr>
          <w:sz w:val="22"/>
          <w:szCs w:val="22"/>
        </w:rPr>
        <w:t>Primary relationships education is anchored in an understanding of</w:t>
      </w:r>
      <w:r w:rsidR="00A1434B">
        <w:rPr>
          <w:sz w:val="22"/>
          <w:szCs w:val="22"/>
        </w:rPr>
        <w:t xml:space="preserve"> </w:t>
      </w:r>
      <w:r w:rsidRPr="00040CF0">
        <w:rPr>
          <w:sz w:val="22"/>
          <w:szCs w:val="22"/>
        </w:rPr>
        <w:t>positive relationships but also equips children to keep themselves and others safe, and to recognise and report risks and abuse, including online. This is delivered by focusing on boundaries, privacy, and children’s rights over their own bodies and personal information. We aim to ensure that pupils are able to recognise emotional, physical and sexual abuse.</w:t>
      </w:r>
    </w:p>
    <w:p w14:paraId="1833DBB0" w14:textId="77777777" w:rsidR="00C54F35" w:rsidRPr="00040CF0" w:rsidRDefault="00C54F35" w:rsidP="00040CF0">
      <w:pPr>
        <w:pStyle w:val="p1"/>
        <w:jc w:val="both"/>
        <w:rPr>
          <w:sz w:val="22"/>
          <w:szCs w:val="22"/>
        </w:rPr>
      </w:pPr>
    </w:p>
    <w:p w14:paraId="76C828AC" w14:textId="2C5FC3FB" w:rsidR="00C54F35" w:rsidRPr="00040CF0" w:rsidRDefault="00C54F35" w:rsidP="00040CF0">
      <w:pPr>
        <w:pStyle w:val="p1"/>
        <w:jc w:val="both"/>
        <w:rPr>
          <w:sz w:val="22"/>
          <w:szCs w:val="22"/>
        </w:rPr>
      </w:pPr>
      <w:r w:rsidRPr="00040CF0">
        <w:rPr>
          <w:sz w:val="22"/>
          <w:szCs w:val="22"/>
        </w:rPr>
        <w:t>Even very young children can be equipped to understand what counts as abusive</w:t>
      </w:r>
      <w:r w:rsidR="00A1434B">
        <w:rPr>
          <w:sz w:val="22"/>
          <w:szCs w:val="22"/>
        </w:rPr>
        <w:t xml:space="preserve"> </w:t>
      </w:r>
      <w:r w:rsidRPr="00040CF0">
        <w:rPr>
          <w:sz w:val="22"/>
          <w:szCs w:val="22"/>
        </w:rPr>
        <w:t>behaviour and to trust their instincts about behaviour that doesn’t feel right. In addition, pupils should understand about bullying, and that this can include the use of derogatory terms relating to sex, race, disability or sexual orientation.</w:t>
      </w:r>
    </w:p>
    <w:p w14:paraId="77CD4864" w14:textId="77777777" w:rsidR="00C54F35" w:rsidRPr="00040CF0" w:rsidRDefault="00C54F35" w:rsidP="00040CF0">
      <w:pPr>
        <w:pStyle w:val="p1"/>
        <w:jc w:val="both"/>
        <w:rPr>
          <w:sz w:val="22"/>
          <w:szCs w:val="22"/>
        </w:rPr>
      </w:pPr>
    </w:p>
    <w:p w14:paraId="6F576630" w14:textId="4BC872C9" w:rsidR="00C54F35" w:rsidRPr="00040CF0" w:rsidRDefault="00C54F35" w:rsidP="00040CF0">
      <w:pPr>
        <w:pStyle w:val="p1"/>
        <w:jc w:val="both"/>
        <w:rPr>
          <w:sz w:val="22"/>
          <w:szCs w:val="22"/>
        </w:rPr>
      </w:pPr>
      <w:r w:rsidRPr="00040CF0">
        <w:rPr>
          <w:sz w:val="22"/>
          <w:szCs w:val="22"/>
        </w:rPr>
        <w:t>We teach pupils how to report concerns and seek advice. While teaching</w:t>
      </w:r>
      <w:r w:rsidR="00A1434B">
        <w:rPr>
          <w:sz w:val="22"/>
          <w:szCs w:val="22"/>
        </w:rPr>
        <w:t xml:space="preserve"> </w:t>
      </w:r>
      <w:r w:rsidRPr="00040CF0">
        <w:rPr>
          <w:sz w:val="22"/>
          <w:szCs w:val="22"/>
        </w:rPr>
        <w:t xml:space="preserve">children how to stay safe, including online, we ensure pupils recognise that abuse is not their fault. </w:t>
      </w:r>
    </w:p>
    <w:p w14:paraId="06F83DC5" w14:textId="77777777" w:rsidR="00C54F35" w:rsidRPr="00040CF0" w:rsidRDefault="00C54F35" w:rsidP="00040CF0">
      <w:pPr>
        <w:pStyle w:val="p1"/>
        <w:jc w:val="both"/>
        <w:rPr>
          <w:sz w:val="22"/>
          <w:szCs w:val="22"/>
        </w:rPr>
      </w:pPr>
    </w:p>
    <w:p w14:paraId="3C76C4BC" w14:textId="608D0E12" w:rsidR="00C54F35" w:rsidRPr="00040CF0" w:rsidRDefault="00C54F35" w:rsidP="00040CF0">
      <w:pPr>
        <w:pStyle w:val="p1"/>
        <w:jc w:val="both"/>
        <w:rPr>
          <w:sz w:val="22"/>
          <w:szCs w:val="22"/>
        </w:rPr>
      </w:pPr>
      <w:r w:rsidRPr="00040CF0">
        <w:rPr>
          <w:sz w:val="22"/>
          <w:szCs w:val="22"/>
        </w:rPr>
        <w:t>We ensure that children are introduced to protective and preventative content in a</w:t>
      </w:r>
      <w:r w:rsidR="00A1434B">
        <w:rPr>
          <w:sz w:val="22"/>
          <w:szCs w:val="22"/>
        </w:rPr>
        <w:t xml:space="preserve"> </w:t>
      </w:r>
      <w:r w:rsidRPr="00040CF0">
        <w:rPr>
          <w:sz w:val="22"/>
          <w:szCs w:val="22"/>
        </w:rPr>
        <w:t>way that does not cause unreasonable alarm and does not appear to normalise risky</w:t>
      </w:r>
      <w:r w:rsidR="00A1434B">
        <w:rPr>
          <w:sz w:val="22"/>
          <w:szCs w:val="22"/>
        </w:rPr>
        <w:t xml:space="preserve"> </w:t>
      </w:r>
      <w:r w:rsidRPr="00040CF0">
        <w:rPr>
          <w:sz w:val="22"/>
          <w:szCs w:val="22"/>
        </w:rPr>
        <w:t>behaviours or activities. Teaching is age appropriate and respectful of all children, including those who may have no familiarity with the topics under discussion. We will inform parents of any deviation from our published RSE policy in advance and share any relevant materials with them on request</w:t>
      </w:r>
    </w:p>
    <w:p w14:paraId="7366D58E" w14:textId="77777777" w:rsidR="00C54F35" w:rsidRPr="00040CF0" w:rsidRDefault="00C54F35" w:rsidP="00040CF0">
      <w:pPr>
        <w:pStyle w:val="p1"/>
        <w:jc w:val="both"/>
        <w:rPr>
          <w:sz w:val="22"/>
          <w:szCs w:val="22"/>
        </w:rPr>
      </w:pPr>
    </w:p>
    <w:p w14:paraId="4B1BA292" w14:textId="77777777" w:rsidR="00C54F35" w:rsidRPr="00040CF0" w:rsidRDefault="00C54F35" w:rsidP="00040CF0">
      <w:pPr>
        <w:pStyle w:val="p1"/>
        <w:jc w:val="both"/>
        <w:rPr>
          <w:sz w:val="22"/>
          <w:szCs w:val="22"/>
        </w:rPr>
      </w:pPr>
    </w:p>
    <w:p w14:paraId="7E3889C9" w14:textId="0D333AD3" w:rsidR="00C54F35" w:rsidRPr="00040CF0" w:rsidRDefault="00C54F35" w:rsidP="00C57570">
      <w:pPr>
        <w:pStyle w:val="p1"/>
        <w:numPr>
          <w:ilvl w:val="0"/>
          <w:numId w:val="14"/>
        </w:numPr>
        <w:jc w:val="both"/>
        <w:rPr>
          <w:b/>
          <w:bCs/>
          <w:color w:val="ED7D31" w:themeColor="accent2"/>
          <w:sz w:val="22"/>
          <w:szCs w:val="22"/>
        </w:rPr>
      </w:pPr>
      <w:r w:rsidRPr="00040CF0">
        <w:rPr>
          <w:b/>
          <w:bCs/>
          <w:color w:val="ED7D31" w:themeColor="accent2"/>
          <w:sz w:val="22"/>
          <w:szCs w:val="22"/>
        </w:rPr>
        <w:t>Curriculum content:</w:t>
      </w:r>
    </w:p>
    <w:p w14:paraId="5A0AE08D" w14:textId="77777777" w:rsidR="00C54F35" w:rsidRPr="00040CF0" w:rsidRDefault="00C54F35" w:rsidP="00040CF0">
      <w:pPr>
        <w:pStyle w:val="p1"/>
        <w:jc w:val="both"/>
        <w:rPr>
          <w:sz w:val="22"/>
          <w:szCs w:val="22"/>
        </w:rPr>
      </w:pPr>
    </w:p>
    <w:p w14:paraId="6E5556B7" w14:textId="0E00BA16" w:rsidR="00C54F35" w:rsidRPr="00040CF0" w:rsidRDefault="00C54F35" w:rsidP="00040CF0">
      <w:pPr>
        <w:pStyle w:val="p1"/>
        <w:jc w:val="both"/>
        <w:rPr>
          <w:sz w:val="22"/>
          <w:szCs w:val="22"/>
        </w:rPr>
      </w:pPr>
      <w:r w:rsidRPr="007F68BC">
        <w:rPr>
          <w:sz w:val="22"/>
          <w:szCs w:val="22"/>
        </w:rPr>
        <w:t xml:space="preserve">Our school uses </w:t>
      </w:r>
      <w:r w:rsidR="007F68BC" w:rsidRPr="007F68BC">
        <w:rPr>
          <w:sz w:val="22"/>
          <w:szCs w:val="22"/>
        </w:rPr>
        <w:t>Kapow</w:t>
      </w:r>
      <w:r w:rsidRPr="007F68BC">
        <w:rPr>
          <w:sz w:val="22"/>
          <w:szCs w:val="22"/>
        </w:rPr>
        <w:t xml:space="preserve"> as a basis for our curriculum</w:t>
      </w:r>
      <w:r w:rsidR="007F68BC" w:rsidRPr="007F68BC">
        <w:rPr>
          <w:sz w:val="22"/>
          <w:szCs w:val="22"/>
        </w:rPr>
        <w:t>.</w:t>
      </w:r>
      <w:r w:rsidR="007F68BC">
        <w:rPr>
          <w:sz w:val="22"/>
          <w:szCs w:val="22"/>
        </w:rPr>
        <w:t xml:space="preserve"> </w:t>
      </w:r>
      <w:r w:rsidRPr="00040CF0">
        <w:rPr>
          <w:sz w:val="22"/>
          <w:szCs w:val="22"/>
        </w:rPr>
        <w:t xml:space="preserve">However, we consider the pupils in our own context and may include additional content that meets their needs. </w:t>
      </w:r>
    </w:p>
    <w:p w14:paraId="5AEC8DFC" w14:textId="77777777" w:rsidR="00C54F35" w:rsidRPr="00040CF0" w:rsidRDefault="00C54F35" w:rsidP="00040CF0">
      <w:pPr>
        <w:pStyle w:val="p1"/>
        <w:jc w:val="both"/>
        <w:rPr>
          <w:sz w:val="22"/>
          <w:szCs w:val="22"/>
        </w:rPr>
      </w:pPr>
    </w:p>
    <w:p w14:paraId="400FDEC7" w14:textId="77777777" w:rsidR="00C54F35" w:rsidRPr="00040CF0" w:rsidRDefault="00C54F35" w:rsidP="00040CF0">
      <w:pPr>
        <w:pStyle w:val="p1"/>
        <w:jc w:val="both"/>
        <w:rPr>
          <w:sz w:val="22"/>
          <w:szCs w:val="22"/>
        </w:rPr>
      </w:pPr>
      <w:r w:rsidRPr="00040CF0">
        <w:rPr>
          <w:sz w:val="22"/>
          <w:szCs w:val="22"/>
        </w:rPr>
        <w:t xml:space="preserve">Each of the aspects outlined below provides specific knowledge that is sequenced across the school to ensure that pupils build on their knowledge each year and are well prepared for their education in Key Stage 3. </w:t>
      </w:r>
    </w:p>
    <w:p w14:paraId="3BE25727" w14:textId="77777777" w:rsidR="00C54F35" w:rsidRPr="00040CF0" w:rsidRDefault="00C54F35" w:rsidP="00040CF0">
      <w:pPr>
        <w:pStyle w:val="p1"/>
        <w:jc w:val="both"/>
        <w:rPr>
          <w:sz w:val="22"/>
          <w:szCs w:val="22"/>
        </w:rPr>
      </w:pPr>
      <w:r w:rsidRPr="00040CF0">
        <w:rPr>
          <w:sz w:val="22"/>
          <w:szCs w:val="22"/>
        </w:rPr>
        <w:t xml:space="preserve"> </w:t>
      </w:r>
    </w:p>
    <w:p w14:paraId="75364B5B" w14:textId="77777777" w:rsidR="00C54F35" w:rsidRPr="00040CF0" w:rsidRDefault="00C54F35" w:rsidP="00040CF0">
      <w:pPr>
        <w:pStyle w:val="p1"/>
        <w:jc w:val="both"/>
        <w:rPr>
          <w:sz w:val="22"/>
          <w:szCs w:val="22"/>
        </w:rPr>
      </w:pPr>
      <w:r w:rsidRPr="00040CF0">
        <w:rPr>
          <w:sz w:val="22"/>
          <w:szCs w:val="22"/>
        </w:rPr>
        <w:t xml:space="preserve">The statutory guidance published by the DfE in July 2025 states that we </w:t>
      </w:r>
      <w:r w:rsidRPr="00040CF0">
        <w:rPr>
          <w:b/>
          <w:bCs/>
          <w:sz w:val="22"/>
          <w:szCs w:val="22"/>
        </w:rPr>
        <w:t>must</w:t>
      </w:r>
      <w:r w:rsidRPr="00040CF0">
        <w:rPr>
          <w:sz w:val="22"/>
          <w:szCs w:val="22"/>
        </w:rPr>
        <w:t xml:space="preserve"> include the following content in our curriculum. This is outlined below and included within our curriculum. </w:t>
      </w:r>
    </w:p>
    <w:p w14:paraId="3EF5DA3E" w14:textId="77777777" w:rsidR="00C54F35" w:rsidRPr="00040CF0" w:rsidRDefault="00C54F35" w:rsidP="00040CF0">
      <w:pPr>
        <w:pStyle w:val="p1"/>
        <w:jc w:val="both"/>
        <w:rPr>
          <w:sz w:val="22"/>
          <w:szCs w:val="22"/>
        </w:rPr>
      </w:pPr>
    </w:p>
    <w:p w14:paraId="78C263D9" w14:textId="77777777" w:rsidR="00C54F35" w:rsidRPr="00040CF0" w:rsidRDefault="00C54F35" w:rsidP="00040CF0">
      <w:pPr>
        <w:pStyle w:val="p1"/>
        <w:jc w:val="both"/>
        <w:rPr>
          <w:sz w:val="22"/>
          <w:szCs w:val="22"/>
        </w:rPr>
      </w:pPr>
    </w:p>
    <w:p w14:paraId="547D682D" w14:textId="042551E5" w:rsidR="00C54F35" w:rsidRPr="00040CF0" w:rsidRDefault="00C54F35" w:rsidP="00C57570">
      <w:pPr>
        <w:pStyle w:val="p1"/>
        <w:numPr>
          <w:ilvl w:val="0"/>
          <w:numId w:val="14"/>
        </w:numPr>
        <w:jc w:val="both"/>
        <w:rPr>
          <w:b/>
          <w:bCs/>
          <w:color w:val="ED7D31" w:themeColor="accent2"/>
          <w:sz w:val="22"/>
          <w:szCs w:val="22"/>
        </w:rPr>
      </w:pPr>
      <w:r w:rsidRPr="00040CF0">
        <w:rPr>
          <w:b/>
          <w:bCs/>
          <w:color w:val="ED7D31" w:themeColor="accent2"/>
          <w:sz w:val="22"/>
          <w:szCs w:val="22"/>
        </w:rPr>
        <w:t>Relationships education</w:t>
      </w:r>
    </w:p>
    <w:p w14:paraId="6A127936" w14:textId="77777777" w:rsidR="00C54F35" w:rsidRPr="00040CF0" w:rsidRDefault="00C54F35" w:rsidP="00040CF0">
      <w:pPr>
        <w:pStyle w:val="p1"/>
        <w:jc w:val="both"/>
        <w:rPr>
          <w:sz w:val="22"/>
          <w:szCs w:val="22"/>
        </w:rPr>
      </w:pPr>
    </w:p>
    <w:p w14:paraId="61C0F7EA" w14:textId="77777777" w:rsidR="00C54F35" w:rsidRPr="00040CF0" w:rsidRDefault="00C54F35" w:rsidP="00040CF0">
      <w:pPr>
        <w:pStyle w:val="p1"/>
        <w:jc w:val="both"/>
        <w:rPr>
          <w:b/>
          <w:bCs/>
          <w:sz w:val="22"/>
          <w:szCs w:val="22"/>
        </w:rPr>
      </w:pPr>
      <w:r w:rsidRPr="00040CF0">
        <w:rPr>
          <w:b/>
          <w:bCs/>
          <w:sz w:val="22"/>
          <w:szCs w:val="22"/>
        </w:rPr>
        <w:t>Families and people who care for me</w:t>
      </w:r>
    </w:p>
    <w:p w14:paraId="42F3AA0B" w14:textId="77777777" w:rsidR="00C54F35" w:rsidRPr="00040CF0" w:rsidRDefault="00C54F35" w:rsidP="00040CF0">
      <w:pPr>
        <w:pStyle w:val="p1"/>
        <w:jc w:val="both"/>
        <w:rPr>
          <w:sz w:val="22"/>
          <w:szCs w:val="22"/>
        </w:rPr>
      </w:pPr>
    </w:p>
    <w:p w14:paraId="61E12321" w14:textId="4F3BDA56" w:rsidR="00C54F35" w:rsidRPr="00040CF0" w:rsidRDefault="00C54F35" w:rsidP="00C57570">
      <w:pPr>
        <w:pStyle w:val="p1"/>
        <w:numPr>
          <w:ilvl w:val="0"/>
          <w:numId w:val="33"/>
        </w:numPr>
        <w:jc w:val="both"/>
        <w:rPr>
          <w:sz w:val="22"/>
          <w:szCs w:val="22"/>
        </w:rPr>
      </w:pPr>
      <w:r w:rsidRPr="00040CF0">
        <w:rPr>
          <w:sz w:val="22"/>
          <w:szCs w:val="22"/>
        </w:rPr>
        <w:t>That families are important for children growing up safe and happy because they</w:t>
      </w:r>
      <w:r w:rsidR="00343EB3">
        <w:rPr>
          <w:sz w:val="22"/>
          <w:szCs w:val="22"/>
        </w:rPr>
        <w:t xml:space="preserve"> </w:t>
      </w:r>
      <w:r w:rsidRPr="00040CF0">
        <w:rPr>
          <w:sz w:val="22"/>
          <w:szCs w:val="22"/>
        </w:rPr>
        <w:t>can provide love, security and stability.</w:t>
      </w:r>
    </w:p>
    <w:p w14:paraId="150D8C32" w14:textId="77777777" w:rsidR="00C54F35" w:rsidRPr="00040CF0" w:rsidRDefault="00C54F35" w:rsidP="00040CF0">
      <w:pPr>
        <w:pStyle w:val="p1"/>
        <w:jc w:val="both"/>
        <w:rPr>
          <w:sz w:val="22"/>
          <w:szCs w:val="22"/>
        </w:rPr>
      </w:pPr>
    </w:p>
    <w:p w14:paraId="2EA59317" w14:textId="29A779C0" w:rsidR="00C54F35" w:rsidRPr="00040CF0" w:rsidRDefault="00C54F35" w:rsidP="00C57570">
      <w:pPr>
        <w:pStyle w:val="p1"/>
        <w:numPr>
          <w:ilvl w:val="0"/>
          <w:numId w:val="33"/>
        </w:numPr>
        <w:jc w:val="both"/>
        <w:rPr>
          <w:sz w:val="22"/>
          <w:szCs w:val="22"/>
        </w:rPr>
      </w:pPr>
      <w:r w:rsidRPr="00040CF0">
        <w:rPr>
          <w:sz w:val="22"/>
          <w:szCs w:val="22"/>
        </w:rPr>
        <w:t>The characteristics of safe and happy family life, such as commitment to each other,</w:t>
      </w:r>
      <w:r w:rsidR="00343EB3">
        <w:rPr>
          <w:sz w:val="22"/>
          <w:szCs w:val="22"/>
        </w:rPr>
        <w:t xml:space="preserve"> </w:t>
      </w:r>
      <w:r w:rsidRPr="00040CF0">
        <w:rPr>
          <w:sz w:val="22"/>
          <w:szCs w:val="22"/>
        </w:rPr>
        <w:t>including in times of difficulty, protection and care for children and other family</w:t>
      </w:r>
      <w:r w:rsidR="00343EB3">
        <w:rPr>
          <w:sz w:val="22"/>
          <w:szCs w:val="22"/>
        </w:rPr>
        <w:t xml:space="preserve"> </w:t>
      </w:r>
      <w:r w:rsidRPr="00040CF0">
        <w:rPr>
          <w:sz w:val="22"/>
          <w:szCs w:val="22"/>
        </w:rPr>
        <w:t>members, the importance of spending time together and sharing each other’s lives.</w:t>
      </w:r>
    </w:p>
    <w:p w14:paraId="210892FA" w14:textId="77777777" w:rsidR="00C54F35" w:rsidRPr="00040CF0" w:rsidRDefault="00C54F35" w:rsidP="00040CF0">
      <w:pPr>
        <w:pStyle w:val="p1"/>
        <w:jc w:val="both"/>
        <w:rPr>
          <w:sz w:val="22"/>
          <w:szCs w:val="22"/>
        </w:rPr>
      </w:pPr>
    </w:p>
    <w:p w14:paraId="475F1463" w14:textId="7656E355" w:rsidR="00C54F35" w:rsidRPr="00040CF0" w:rsidRDefault="00C54F35" w:rsidP="00C57570">
      <w:pPr>
        <w:pStyle w:val="p1"/>
        <w:numPr>
          <w:ilvl w:val="0"/>
          <w:numId w:val="33"/>
        </w:numPr>
        <w:jc w:val="both"/>
        <w:rPr>
          <w:sz w:val="22"/>
          <w:szCs w:val="22"/>
        </w:rPr>
      </w:pPr>
      <w:r w:rsidRPr="00040CF0">
        <w:rPr>
          <w:sz w:val="22"/>
          <w:szCs w:val="22"/>
        </w:rPr>
        <w:t>That the families of other children, either in school or in the wider world, sometimes</w:t>
      </w:r>
      <w:r w:rsidR="00343EB3">
        <w:rPr>
          <w:sz w:val="22"/>
          <w:szCs w:val="22"/>
        </w:rPr>
        <w:t xml:space="preserve"> </w:t>
      </w:r>
      <w:r w:rsidRPr="00040CF0">
        <w:rPr>
          <w:sz w:val="22"/>
          <w:szCs w:val="22"/>
        </w:rPr>
        <w:t>look different from their family, but that they should respect those differences and</w:t>
      </w:r>
      <w:r w:rsidR="00343EB3">
        <w:rPr>
          <w:sz w:val="22"/>
          <w:szCs w:val="22"/>
        </w:rPr>
        <w:t xml:space="preserve"> </w:t>
      </w:r>
      <w:r w:rsidRPr="00040CF0">
        <w:rPr>
          <w:sz w:val="22"/>
          <w:szCs w:val="22"/>
        </w:rPr>
        <w:t>know that other children’s families are also characterised by love and care.</w:t>
      </w:r>
    </w:p>
    <w:p w14:paraId="259DF7DA" w14:textId="77777777" w:rsidR="00C54F35" w:rsidRDefault="00C54F35" w:rsidP="00040CF0">
      <w:pPr>
        <w:pStyle w:val="p1"/>
        <w:jc w:val="both"/>
        <w:rPr>
          <w:sz w:val="22"/>
          <w:szCs w:val="22"/>
        </w:rPr>
      </w:pPr>
    </w:p>
    <w:p w14:paraId="3C980815" w14:textId="77777777" w:rsidR="00043550" w:rsidRPr="00040CF0" w:rsidRDefault="00043550" w:rsidP="00040CF0">
      <w:pPr>
        <w:pStyle w:val="p1"/>
        <w:jc w:val="both"/>
        <w:rPr>
          <w:sz w:val="22"/>
          <w:szCs w:val="22"/>
        </w:rPr>
      </w:pPr>
    </w:p>
    <w:p w14:paraId="2B6465B7" w14:textId="054191EB" w:rsidR="00C54F35" w:rsidRPr="00040CF0" w:rsidRDefault="00C54F35" w:rsidP="00C57570">
      <w:pPr>
        <w:pStyle w:val="p1"/>
        <w:numPr>
          <w:ilvl w:val="0"/>
          <w:numId w:val="33"/>
        </w:numPr>
        <w:jc w:val="both"/>
        <w:rPr>
          <w:sz w:val="22"/>
          <w:szCs w:val="22"/>
        </w:rPr>
      </w:pPr>
      <w:r w:rsidRPr="00040CF0">
        <w:rPr>
          <w:sz w:val="22"/>
          <w:szCs w:val="22"/>
        </w:rPr>
        <w:t>That stable, caring relationships are at the heart of safe and happy families and are</w:t>
      </w:r>
      <w:r w:rsidR="00343EB3">
        <w:rPr>
          <w:sz w:val="22"/>
          <w:szCs w:val="22"/>
        </w:rPr>
        <w:t xml:space="preserve"> </w:t>
      </w:r>
      <w:r w:rsidRPr="00040CF0">
        <w:rPr>
          <w:sz w:val="22"/>
          <w:szCs w:val="22"/>
        </w:rPr>
        <w:t>important for children’s security as they grow up.</w:t>
      </w:r>
    </w:p>
    <w:p w14:paraId="459ED993" w14:textId="77777777" w:rsidR="00C54F35" w:rsidRPr="00040CF0" w:rsidRDefault="00C54F35" w:rsidP="00040CF0">
      <w:pPr>
        <w:pStyle w:val="p1"/>
        <w:jc w:val="both"/>
        <w:rPr>
          <w:sz w:val="22"/>
          <w:szCs w:val="22"/>
        </w:rPr>
      </w:pPr>
    </w:p>
    <w:p w14:paraId="79380FA9" w14:textId="68770372" w:rsidR="00C54F35" w:rsidRPr="00040CF0" w:rsidRDefault="00C54F35" w:rsidP="00C57570">
      <w:pPr>
        <w:pStyle w:val="p1"/>
        <w:numPr>
          <w:ilvl w:val="0"/>
          <w:numId w:val="33"/>
        </w:numPr>
        <w:jc w:val="both"/>
        <w:rPr>
          <w:sz w:val="22"/>
          <w:szCs w:val="22"/>
        </w:rPr>
      </w:pPr>
      <w:r w:rsidRPr="00040CF0">
        <w:rPr>
          <w:sz w:val="22"/>
          <w:szCs w:val="22"/>
        </w:rPr>
        <w:t>That marriage and civil partnerships represent a formal and legally recognised</w:t>
      </w:r>
      <w:r w:rsidR="00343EB3">
        <w:rPr>
          <w:sz w:val="22"/>
          <w:szCs w:val="22"/>
        </w:rPr>
        <w:t xml:space="preserve"> </w:t>
      </w:r>
      <w:r w:rsidRPr="00040CF0">
        <w:rPr>
          <w:sz w:val="22"/>
          <w:szCs w:val="22"/>
        </w:rPr>
        <w:t>commitment of two people to each other which is intended to be lifelong.</w:t>
      </w:r>
    </w:p>
    <w:p w14:paraId="76BDBFB3" w14:textId="77777777" w:rsidR="00C54F35" w:rsidRPr="00040CF0" w:rsidRDefault="00C54F35" w:rsidP="00040CF0">
      <w:pPr>
        <w:pStyle w:val="p1"/>
        <w:jc w:val="both"/>
        <w:rPr>
          <w:sz w:val="22"/>
          <w:szCs w:val="22"/>
        </w:rPr>
      </w:pPr>
    </w:p>
    <w:p w14:paraId="34504202" w14:textId="26CDD6E5" w:rsidR="00C54F35" w:rsidRPr="00040CF0" w:rsidRDefault="00C54F35" w:rsidP="00C57570">
      <w:pPr>
        <w:pStyle w:val="p1"/>
        <w:numPr>
          <w:ilvl w:val="0"/>
          <w:numId w:val="33"/>
        </w:numPr>
        <w:jc w:val="both"/>
        <w:rPr>
          <w:sz w:val="22"/>
          <w:szCs w:val="22"/>
        </w:rPr>
      </w:pPr>
      <w:r w:rsidRPr="00040CF0">
        <w:rPr>
          <w:sz w:val="22"/>
          <w:szCs w:val="22"/>
        </w:rPr>
        <w:t>How to recognise if family relationships are making them feel unhappy or unsafe,</w:t>
      </w:r>
      <w:r w:rsidR="00343EB3">
        <w:rPr>
          <w:sz w:val="22"/>
          <w:szCs w:val="22"/>
        </w:rPr>
        <w:t xml:space="preserve"> </w:t>
      </w:r>
      <w:r w:rsidRPr="00040CF0">
        <w:rPr>
          <w:sz w:val="22"/>
          <w:szCs w:val="22"/>
        </w:rPr>
        <w:t>and how to seek help or advice from others if needed.</w:t>
      </w:r>
    </w:p>
    <w:p w14:paraId="06011BB3" w14:textId="77777777" w:rsidR="00C54F35" w:rsidRPr="00040CF0" w:rsidRDefault="00C54F35" w:rsidP="00040CF0">
      <w:pPr>
        <w:pStyle w:val="p1"/>
        <w:jc w:val="both"/>
        <w:rPr>
          <w:sz w:val="22"/>
          <w:szCs w:val="22"/>
        </w:rPr>
      </w:pPr>
    </w:p>
    <w:p w14:paraId="739054C0" w14:textId="77777777" w:rsidR="00C54F35" w:rsidRPr="00040CF0" w:rsidRDefault="00C54F35" w:rsidP="00040CF0">
      <w:pPr>
        <w:jc w:val="both"/>
        <w:rPr>
          <w:rFonts w:ascii="Arial" w:hAnsi="Arial" w:cs="Arial"/>
          <w:sz w:val="22"/>
          <w:szCs w:val="22"/>
        </w:rPr>
      </w:pPr>
    </w:p>
    <w:p w14:paraId="031048D5" w14:textId="77777777" w:rsidR="00C54F35" w:rsidRDefault="00C54F35" w:rsidP="00040CF0">
      <w:pPr>
        <w:jc w:val="both"/>
        <w:rPr>
          <w:rFonts w:ascii="Arial" w:hAnsi="Arial" w:cs="Arial"/>
          <w:b/>
          <w:bCs/>
          <w:sz w:val="22"/>
          <w:szCs w:val="22"/>
        </w:rPr>
      </w:pPr>
      <w:r w:rsidRPr="00040CF0">
        <w:rPr>
          <w:rFonts w:ascii="Arial" w:hAnsi="Arial" w:cs="Arial"/>
          <w:b/>
          <w:bCs/>
          <w:sz w:val="22"/>
          <w:szCs w:val="22"/>
        </w:rPr>
        <w:t>Caring Friendships</w:t>
      </w:r>
    </w:p>
    <w:p w14:paraId="2A549470" w14:textId="77777777" w:rsidR="00343EB3" w:rsidRPr="00040CF0" w:rsidRDefault="00343EB3" w:rsidP="00040CF0">
      <w:pPr>
        <w:jc w:val="both"/>
        <w:rPr>
          <w:rFonts w:ascii="Arial" w:hAnsi="Arial" w:cs="Arial"/>
          <w:b/>
          <w:bCs/>
          <w:sz w:val="22"/>
          <w:szCs w:val="22"/>
        </w:rPr>
      </w:pPr>
    </w:p>
    <w:p w14:paraId="6A52D3F0" w14:textId="77777777" w:rsidR="00980D41" w:rsidRDefault="00C54F35" w:rsidP="00C57570">
      <w:pPr>
        <w:pStyle w:val="ListParagraph"/>
        <w:numPr>
          <w:ilvl w:val="0"/>
          <w:numId w:val="7"/>
        </w:numPr>
        <w:spacing w:after="240" w:line="276" w:lineRule="auto"/>
        <w:ind w:left="357" w:hanging="357"/>
        <w:jc w:val="both"/>
        <w:rPr>
          <w:rFonts w:cs="Arial"/>
          <w:sz w:val="22"/>
          <w:szCs w:val="22"/>
        </w:rPr>
      </w:pPr>
      <w:r w:rsidRPr="00343EB3">
        <w:rPr>
          <w:rFonts w:cs="Arial"/>
          <w:sz w:val="22"/>
          <w:szCs w:val="22"/>
        </w:rPr>
        <w:t>How important friendships are in making us feel happy and secure, and how people choose and make friends.</w:t>
      </w:r>
    </w:p>
    <w:p w14:paraId="4772EC56" w14:textId="77777777" w:rsidR="008F2EC2" w:rsidRDefault="008F2EC2" w:rsidP="008F2EC2">
      <w:pPr>
        <w:pStyle w:val="ListParagraph"/>
        <w:spacing w:after="240" w:line="276" w:lineRule="auto"/>
        <w:ind w:left="357"/>
        <w:jc w:val="both"/>
        <w:rPr>
          <w:rFonts w:cs="Arial"/>
          <w:sz w:val="22"/>
          <w:szCs w:val="22"/>
        </w:rPr>
      </w:pPr>
    </w:p>
    <w:p w14:paraId="42146613" w14:textId="77777777" w:rsidR="00980D41" w:rsidRPr="008F2EC2" w:rsidRDefault="00C54F35" w:rsidP="00C57570">
      <w:pPr>
        <w:pStyle w:val="ListParagraph"/>
        <w:numPr>
          <w:ilvl w:val="0"/>
          <w:numId w:val="7"/>
        </w:numPr>
        <w:spacing w:after="240" w:line="276" w:lineRule="auto"/>
        <w:ind w:left="357" w:hanging="357"/>
        <w:jc w:val="both"/>
        <w:rPr>
          <w:rFonts w:cs="Arial"/>
          <w:sz w:val="22"/>
          <w:szCs w:val="22"/>
        </w:rPr>
      </w:pPr>
      <w:r w:rsidRPr="00980D41">
        <w:rPr>
          <w:sz w:val="22"/>
          <w:szCs w:val="22"/>
        </w:rPr>
        <w:t>That healthy friendships are positive and welcoming towards others, and do not</w:t>
      </w:r>
      <w:r w:rsidR="00980D41">
        <w:rPr>
          <w:sz w:val="22"/>
          <w:szCs w:val="22"/>
        </w:rPr>
        <w:t xml:space="preserve"> </w:t>
      </w:r>
      <w:r w:rsidRPr="00980D41">
        <w:rPr>
          <w:sz w:val="22"/>
          <w:szCs w:val="22"/>
        </w:rPr>
        <w:t>make others feel lonely or excluded. Pupils should learn skills for developing caring,</w:t>
      </w:r>
      <w:r w:rsidR="00980D41">
        <w:rPr>
          <w:sz w:val="22"/>
          <w:szCs w:val="22"/>
        </w:rPr>
        <w:t xml:space="preserve"> </w:t>
      </w:r>
      <w:r w:rsidRPr="00980D41">
        <w:rPr>
          <w:sz w:val="22"/>
          <w:szCs w:val="22"/>
        </w:rPr>
        <w:t>kind friendships.</w:t>
      </w:r>
    </w:p>
    <w:p w14:paraId="1AED24A9" w14:textId="77777777" w:rsidR="008F2EC2" w:rsidRPr="008F2EC2" w:rsidRDefault="008F2EC2" w:rsidP="008F2EC2">
      <w:pPr>
        <w:pStyle w:val="ListParagraph"/>
        <w:rPr>
          <w:rFonts w:cs="Arial"/>
          <w:sz w:val="22"/>
          <w:szCs w:val="22"/>
        </w:rPr>
      </w:pPr>
    </w:p>
    <w:p w14:paraId="2831D60B" w14:textId="77777777" w:rsidR="008F2EC2" w:rsidRPr="008F2EC2" w:rsidRDefault="008F2EC2" w:rsidP="008F2EC2">
      <w:pPr>
        <w:pStyle w:val="ListParagraph"/>
        <w:spacing w:after="240" w:line="276" w:lineRule="auto"/>
        <w:ind w:left="357"/>
        <w:jc w:val="both"/>
        <w:rPr>
          <w:rFonts w:cs="Arial"/>
          <w:sz w:val="10"/>
          <w:szCs w:val="10"/>
        </w:rPr>
      </w:pPr>
    </w:p>
    <w:p w14:paraId="3F74EF86" w14:textId="77777777" w:rsidR="00980D41" w:rsidRPr="008F2EC2" w:rsidRDefault="00C54F35" w:rsidP="00C57570">
      <w:pPr>
        <w:pStyle w:val="ListParagraph"/>
        <w:numPr>
          <w:ilvl w:val="0"/>
          <w:numId w:val="7"/>
        </w:numPr>
        <w:spacing w:after="240" w:line="276" w:lineRule="auto"/>
        <w:ind w:left="357" w:hanging="357"/>
        <w:jc w:val="both"/>
        <w:rPr>
          <w:rFonts w:cs="Arial"/>
          <w:sz w:val="22"/>
          <w:szCs w:val="22"/>
        </w:rPr>
      </w:pPr>
      <w:r w:rsidRPr="00980D41">
        <w:rPr>
          <w:sz w:val="22"/>
          <w:szCs w:val="22"/>
        </w:rPr>
        <w:t xml:space="preserve">That not every child will have the friends they would </w:t>
      </w:r>
      <w:proofErr w:type="gramStart"/>
      <w:r w:rsidRPr="00980D41">
        <w:rPr>
          <w:sz w:val="22"/>
          <w:szCs w:val="22"/>
        </w:rPr>
        <w:t>like at all times</w:t>
      </w:r>
      <w:proofErr w:type="gramEnd"/>
      <w:r w:rsidRPr="00980D41">
        <w:rPr>
          <w:sz w:val="22"/>
          <w:szCs w:val="22"/>
        </w:rPr>
        <w:t>, that most</w:t>
      </w:r>
      <w:r w:rsidR="00980D41">
        <w:rPr>
          <w:sz w:val="22"/>
          <w:szCs w:val="22"/>
        </w:rPr>
        <w:t xml:space="preserve"> </w:t>
      </w:r>
      <w:r w:rsidRPr="00980D41">
        <w:rPr>
          <w:sz w:val="22"/>
          <w:szCs w:val="22"/>
        </w:rPr>
        <w:t>people feel lonely sometimes, and that there is no shame in feeling lonely or talking</w:t>
      </w:r>
      <w:r w:rsidR="00980D41">
        <w:rPr>
          <w:sz w:val="22"/>
          <w:szCs w:val="22"/>
        </w:rPr>
        <w:t xml:space="preserve"> </w:t>
      </w:r>
      <w:r w:rsidRPr="00980D41">
        <w:rPr>
          <w:sz w:val="22"/>
          <w:szCs w:val="22"/>
        </w:rPr>
        <w:t>about it.</w:t>
      </w:r>
    </w:p>
    <w:p w14:paraId="0A8634BB" w14:textId="77777777" w:rsidR="008F2EC2" w:rsidRPr="00980D41" w:rsidRDefault="008F2EC2" w:rsidP="008F2EC2">
      <w:pPr>
        <w:pStyle w:val="ListParagraph"/>
        <w:spacing w:after="240" w:line="276" w:lineRule="auto"/>
        <w:ind w:left="357"/>
        <w:jc w:val="both"/>
        <w:rPr>
          <w:rFonts w:cs="Arial"/>
          <w:sz w:val="22"/>
          <w:szCs w:val="22"/>
        </w:rPr>
      </w:pPr>
    </w:p>
    <w:p w14:paraId="75E6B853" w14:textId="77777777" w:rsidR="00980D41" w:rsidRPr="008F2EC2" w:rsidRDefault="00C54F35" w:rsidP="00C57570">
      <w:pPr>
        <w:pStyle w:val="ListParagraph"/>
        <w:numPr>
          <w:ilvl w:val="0"/>
          <w:numId w:val="7"/>
        </w:numPr>
        <w:spacing w:after="240"/>
        <w:ind w:left="357" w:hanging="357"/>
        <w:jc w:val="both"/>
        <w:rPr>
          <w:rFonts w:cs="Arial"/>
          <w:sz w:val="22"/>
          <w:szCs w:val="22"/>
        </w:rPr>
      </w:pPr>
      <w:r w:rsidRPr="00980D41">
        <w:rPr>
          <w:sz w:val="22"/>
          <w:szCs w:val="22"/>
        </w:rPr>
        <w:t>The characteristics of friendships that lead to happiness and security, including</w:t>
      </w:r>
      <w:r w:rsidR="00980D41">
        <w:rPr>
          <w:sz w:val="22"/>
          <w:szCs w:val="22"/>
        </w:rPr>
        <w:t xml:space="preserve"> </w:t>
      </w:r>
      <w:r w:rsidRPr="00980D41">
        <w:rPr>
          <w:sz w:val="22"/>
          <w:szCs w:val="22"/>
        </w:rPr>
        <w:t>mutual respect, honesty, trustworthiness, loyalty, kindness, generosity, trust, sharing</w:t>
      </w:r>
      <w:r w:rsidR="00980D41">
        <w:rPr>
          <w:sz w:val="22"/>
          <w:szCs w:val="22"/>
        </w:rPr>
        <w:t xml:space="preserve"> </w:t>
      </w:r>
      <w:r w:rsidRPr="00980D41">
        <w:rPr>
          <w:sz w:val="22"/>
          <w:szCs w:val="22"/>
        </w:rPr>
        <w:t>interests and experiences, and support with problems and difficulties.</w:t>
      </w:r>
    </w:p>
    <w:p w14:paraId="312EE96A" w14:textId="77777777" w:rsidR="008F2EC2" w:rsidRPr="00980D41" w:rsidRDefault="008F2EC2" w:rsidP="008F2EC2">
      <w:pPr>
        <w:pStyle w:val="ListParagraph"/>
        <w:spacing w:after="240"/>
        <w:ind w:left="357"/>
        <w:jc w:val="both"/>
        <w:rPr>
          <w:rFonts w:cs="Arial"/>
          <w:sz w:val="22"/>
          <w:szCs w:val="22"/>
        </w:rPr>
      </w:pPr>
    </w:p>
    <w:p w14:paraId="4CF7FE49" w14:textId="77777777" w:rsidR="00980D41" w:rsidRPr="008F2EC2" w:rsidRDefault="00C54F35" w:rsidP="00C57570">
      <w:pPr>
        <w:pStyle w:val="ListParagraph"/>
        <w:numPr>
          <w:ilvl w:val="0"/>
          <w:numId w:val="7"/>
        </w:numPr>
        <w:spacing w:after="240" w:line="276" w:lineRule="auto"/>
        <w:ind w:left="357" w:hanging="357"/>
        <w:jc w:val="both"/>
        <w:rPr>
          <w:rFonts w:cs="Arial"/>
          <w:sz w:val="22"/>
          <w:szCs w:val="22"/>
        </w:rPr>
      </w:pPr>
      <w:r w:rsidRPr="00980D41">
        <w:rPr>
          <w:sz w:val="22"/>
          <w:szCs w:val="22"/>
        </w:rPr>
        <w:t>That most friendships have ups and downs, and that these can often be worked</w:t>
      </w:r>
      <w:r w:rsidR="00980D41">
        <w:rPr>
          <w:sz w:val="22"/>
          <w:szCs w:val="22"/>
        </w:rPr>
        <w:t xml:space="preserve"> </w:t>
      </w:r>
      <w:r w:rsidRPr="00980D41">
        <w:rPr>
          <w:sz w:val="22"/>
          <w:szCs w:val="22"/>
        </w:rPr>
        <w:t>through so that the friendship is repaired or even strengthened.</w:t>
      </w:r>
    </w:p>
    <w:p w14:paraId="3F6C82B0" w14:textId="77777777" w:rsidR="008F2EC2" w:rsidRPr="00980D41" w:rsidRDefault="008F2EC2" w:rsidP="008F2EC2">
      <w:pPr>
        <w:pStyle w:val="ListParagraph"/>
        <w:spacing w:after="240" w:line="276" w:lineRule="auto"/>
        <w:ind w:left="357"/>
        <w:jc w:val="both"/>
        <w:rPr>
          <w:rFonts w:cs="Arial"/>
          <w:sz w:val="22"/>
          <w:szCs w:val="22"/>
        </w:rPr>
      </w:pPr>
    </w:p>
    <w:p w14:paraId="2EA5EB48" w14:textId="77777777" w:rsidR="00980D41" w:rsidRPr="008F2EC2" w:rsidRDefault="00C54F35" w:rsidP="00C57570">
      <w:pPr>
        <w:pStyle w:val="ListParagraph"/>
        <w:numPr>
          <w:ilvl w:val="0"/>
          <w:numId w:val="7"/>
        </w:numPr>
        <w:spacing w:after="240" w:line="276" w:lineRule="auto"/>
        <w:ind w:left="357" w:hanging="357"/>
        <w:jc w:val="both"/>
        <w:rPr>
          <w:rFonts w:cs="Arial"/>
          <w:sz w:val="22"/>
          <w:szCs w:val="22"/>
        </w:rPr>
      </w:pPr>
      <w:r w:rsidRPr="00980D41">
        <w:rPr>
          <w:sz w:val="22"/>
          <w:szCs w:val="22"/>
        </w:rPr>
        <w:t>How to manage conflict, and that resorting to violence is never right.</w:t>
      </w:r>
    </w:p>
    <w:p w14:paraId="0F803772" w14:textId="77777777" w:rsidR="008F2EC2" w:rsidRPr="00980D41" w:rsidRDefault="008F2EC2" w:rsidP="008F2EC2">
      <w:pPr>
        <w:pStyle w:val="ListParagraph"/>
        <w:spacing w:after="240" w:line="276" w:lineRule="auto"/>
        <w:ind w:left="357"/>
        <w:jc w:val="both"/>
        <w:rPr>
          <w:rFonts w:cs="Arial"/>
          <w:sz w:val="22"/>
          <w:szCs w:val="22"/>
        </w:rPr>
      </w:pPr>
    </w:p>
    <w:p w14:paraId="1E238130" w14:textId="53A339D1" w:rsidR="00C54F35" w:rsidRPr="00043550" w:rsidRDefault="00C54F35" w:rsidP="00C57570">
      <w:pPr>
        <w:pStyle w:val="ListParagraph"/>
        <w:numPr>
          <w:ilvl w:val="0"/>
          <w:numId w:val="7"/>
        </w:numPr>
        <w:spacing w:after="240" w:line="276" w:lineRule="auto"/>
        <w:ind w:left="357" w:hanging="357"/>
        <w:jc w:val="both"/>
        <w:rPr>
          <w:rFonts w:cs="Arial"/>
          <w:sz w:val="22"/>
          <w:szCs w:val="22"/>
        </w:rPr>
      </w:pPr>
      <w:r w:rsidRPr="00980D41">
        <w:rPr>
          <w:sz w:val="22"/>
          <w:szCs w:val="22"/>
        </w:rPr>
        <w:t xml:space="preserve">How to </w:t>
      </w:r>
      <w:proofErr w:type="spellStart"/>
      <w:r w:rsidRPr="00980D41">
        <w:rPr>
          <w:sz w:val="22"/>
          <w:szCs w:val="22"/>
        </w:rPr>
        <w:t>recognise</w:t>
      </w:r>
      <w:proofErr w:type="spellEnd"/>
      <w:r w:rsidRPr="00980D41">
        <w:rPr>
          <w:sz w:val="22"/>
          <w:szCs w:val="22"/>
        </w:rPr>
        <w:t xml:space="preserve"> when a friendship is making them feel unhappy or uncomfortable,</w:t>
      </w:r>
      <w:r w:rsidR="00980D41">
        <w:rPr>
          <w:sz w:val="22"/>
          <w:szCs w:val="22"/>
        </w:rPr>
        <w:t xml:space="preserve"> </w:t>
      </w:r>
      <w:r w:rsidRPr="00980D41">
        <w:rPr>
          <w:sz w:val="22"/>
          <w:szCs w:val="22"/>
        </w:rPr>
        <w:t>and how to get support when needed.</w:t>
      </w:r>
    </w:p>
    <w:p w14:paraId="531FD219" w14:textId="77777777" w:rsidR="00C54F35" w:rsidRPr="00040CF0" w:rsidRDefault="00C54F35" w:rsidP="00040CF0">
      <w:pPr>
        <w:jc w:val="both"/>
        <w:rPr>
          <w:rFonts w:ascii="Arial" w:hAnsi="Arial" w:cs="Arial"/>
          <w:sz w:val="22"/>
          <w:szCs w:val="22"/>
        </w:rPr>
      </w:pPr>
    </w:p>
    <w:p w14:paraId="06CBE3C0" w14:textId="77777777" w:rsidR="00C54F35" w:rsidRDefault="00C54F35" w:rsidP="00040CF0">
      <w:pPr>
        <w:jc w:val="both"/>
        <w:rPr>
          <w:rFonts w:ascii="Arial" w:hAnsi="Arial" w:cs="Arial"/>
          <w:b/>
          <w:bCs/>
          <w:sz w:val="22"/>
          <w:szCs w:val="22"/>
        </w:rPr>
      </w:pPr>
      <w:r w:rsidRPr="00040CF0">
        <w:rPr>
          <w:rFonts w:ascii="Arial" w:hAnsi="Arial" w:cs="Arial"/>
          <w:b/>
          <w:bCs/>
          <w:sz w:val="22"/>
          <w:szCs w:val="22"/>
        </w:rPr>
        <w:t>Respectful, kind relationships</w:t>
      </w:r>
    </w:p>
    <w:p w14:paraId="2AC5FE22" w14:textId="77777777" w:rsidR="00691F1F" w:rsidRPr="00040CF0" w:rsidRDefault="00691F1F" w:rsidP="00040CF0">
      <w:pPr>
        <w:jc w:val="both"/>
        <w:rPr>
          <w:rFonts w:ascii="Arial" w:hAnsi="Arial" w:cs="Arial"/>
          <w:b/>
          <w:bCs/>
          <w:sz w:val="22"/>
          <w:szCs w:val="22"/>
        </w:rPr>
      </w:pPr>
    </w:p>
    <w:p w14:paraId="79E80015" w14:textId="77777777" w:rsidR="00BB6AD1" w:rsidRDefault="00C54F35" w:rsidP="00C57570">
      <w:pPr>
        <w:pStyle w:val="p1"/>
        <w:numPr>
          <w:ilvl w:val="0"/>
          <w:numId w:val="6"/>
        </w:numPr>
        <w:jc w:val="both"/>
        <w:rPr>
          <w:sz w:val="22"/>
          <w:szCs w:val="22"/>
        </w:rPr>
      </w:pPr>
      <w:r w:rsidRPr="00040CF0">
        <w:rPr>
          <w:sz w:val="22"/>
          <w:szCs w:val="22"/>
        </w:rPr>
        <w:t>How to pay attention to the needs and preferences of others, including in families</w:t>
      </w:r>
      <w:r w:rsidR="00BB6AD1">
        <w:rPr>
          <w:sz w:val="22"/>
          <w:szCs w:val="22"/>
        </w:rPr>
        <w:t xml:space="preserve"> </w:t>
      </w:r>
      <w:r w:rsidRPr="00BB6AD1">
        <w:rPr>
          <w:sz w:val="22"/>
          <w:szCs w:val="22"/>
        </w:rPr>
        <w:t>and friendships. Pupils should be encouraged to discuss how we balance the needs</w:t>
      </w:r>
      <w:r w:rsidR="00BB6AD1">
        <w:rPr>
          <w:sz w:val="22"/>
          <w:szCs w:val="22"/>
        </w:rPr>
        <w:t xml:space="preserve"> </w:t>
      </w:r>
      <w:r w:rsidRPr="00BB6AD1">
        <w:rPr>
          <w:sz w:val="22"/>
          <w:szCs w:val="22"/>
        </w:rPr>
        <w:t>and wishes of different people in relationships and why this can be complicated.</w:t>
      </w:r>
    </w:p>
    <w:p w14:paraId="1A6B8E77" w14:textId="77777777" w:rsidR="00BB6AD1" w:rsidRDefault="00BB6AD1" w:rsidP="00BB6AD1">
      <w:pPr>
        <w:pStyle w:val="p1"/>
        <w:ind w:left="360"/>
        <w:jc w:val="both"/>
        <w:rPr>
          <w:sz w:val="22"/>
          <w:szCs w:val="22"/>
        </w:rPr>
      </w:pPr>
    </w:p>
    <w:p w14:paraId="31B4D5B3" w14:textId="77777777" w:rsidR="00BB6AD1" w:rsidRDefault="00C54F35" w:rsidP="00C57570">
      <w:pPr>
        <w:pStyle w:val="p1"/>
        <w:numPr>
          <w:ilvl w:val="0"/>
          <w:numId w:val="6"/>
        </w:numPr>
        <w:jc w:val="both"/>
        <w:rPr>
          <w:sz w:val="22"/>
          <w:szCs w:val="22"/>
        </w:rPr>
      </w:pPr>
      <w:r w:rsidRPr="00BB6AD1">
        <w:rPr>
          <w:sz w:val="22"/>
          <w:szCs w:val="22"/>
        </w:rPr>
        <w:t>The importance of setting and respecting healthy boundaries in relationships with</w:t>
      </w:r>
      <w:r w:rsidR="00BB6AD1">
        <w:rPr>
          <w:sz w:val="22"/>
          <w:szCs w:val="22"/>
        </w:rPr>
        <w:t xml:space="preserve"> </w:t>
      </w:r>
      <w:r w:rsidRPr="00BB6AD1">
        <w:rPr>
          <w:sz w:val="22"/>
          <w:szCs w:val="22"/>
        </w:rPr>
        <w:t>friends, family, peers and adults.</w:t>
      </w:r>
    </w:p>
    <w:p w14:paraId="2BACC478" w14:textId="77777777" w:rsidR="00BB6AD1" w:rsidRDefault="00BB6AD1" w:rsidP="00BB6AD1">
      <w:pPr>
        <w:pStyle w:val="p1"/>
        <w:ind w:left="360"/>
        <w:jc w:val="both"/>
        <w:rPr>
          <w:sz w:val="22"/>
          <w:szCs w:val="22"/>
        </w:rPr>
      </w:pPr>
    </w:p>
    <w:p w14:paraId="350D2DAC" w14:textId="77777777" w:rsidR="00BB6AD1" w:rsidRDefault="00C54F35" w:rsidP="00C57570">
      <w:pPr>
        <w:pStyle w:val="p1"/>
        <w:numPr>
          <w:ilvl w:val="0"/>
          <w:numId w:val="6"/>
        </w:numPr>
        <w:jc w:val="both"/>
        <w:rPr>
          <w:sz w:val="22"/>
          <w:szCs w:val="22"/>
        </w:rPr>
      </w:pPr>
      <w:r w:rsidRPr="00BB6AD1">
        <w:rPr>
          <w:sz w:val="22"/>
          <w:szCs w:val="22"/>
        </w:rPr>
        <w:t>How to communicate effectively and manage conflict with kindness and respect;</w:t>
      </w:r>
      <w:r w:rsidR="00BB6AD1">
        <w:rPr>
          <w:sz w:val="22"/>
          <w:szCs w:val="22"/>
        </w:rPr>
        <w:t xml:space="preserve"> </w:t>
      </w:r>
      <w:r w:rsidRPr="00BB6AD1">
        <w:rPr>
          <w:sz w:val="22"/>
          <w:szCs w:val="22"/>
        </w:rPr>
        <w:t>how to be assertive and express needs and boundaries; how to manage feelings,</w:t>
      </w:r>
      <w:r w:rsidR="00BB6AD1">
        <w:rPr>
          <w:sz w:val="22"/>
          <w:szCs w:val="22"/>
        </w:rPr>
        <w:t xml:space="preserve"> </w:t>
      </w:r>
      <w:r w:rsidRPr="00BB6AD1">
        <w:rPr>
          <w:sz w:val="22"/>
          <w:szCs w:val="22"/>
        </w:rPr>
        <w:t>including disappointment and frustration.</w:t>
      </w:r>
      <w:r w:rsidR="00BB6AD1">
        <w:rPr>
          <w:sz w:val="22"/>
          <w:szCs w:val="22"/>
        </w:rPr>
        <w:t xml:space="preserve"> </w:t>
      </w:r>
    </w:p>
    <w:p w14:paraId="279B52C4" w14:textId="77777777" w:rsidR="00BB6AD1" w:rsidRDefault="00BB6AD1" w:rsidP="00BB6AD1">
      <w:pPr>
        <w:pStyle w:val="p1"/>
        <w:ind w:left="360"/>
        <w:jc w:val="both"/>
        <w:rPr>
          <w:sz w:val="22"/>
          <w:szCs w:val="22"/>
        </w:rPr>
      </w:pPr>
    </w:p>
    <w:p w14:paraId="3F20EBC5" w14:textId="77777777" w:rsidR="00BB6AD1" w:rsidRDefault="00C54F35" w:rsidP="00C57570">
      <w:pPr>
        <w:pStyle w:val="p1"/>
        <w:numPr>
          <w:ilvl w:val="0"/>
          <w:numId w:val="6"/>
        </w:numPr>
        <w:jc w:val="both"/>
        <w:rPr>
          <w:sz w:val="22"/>
          <w:szCs w:val="22"/>
        </w:rPr>
      </w:pPr>
      <w:r w:rsidRPr="00BB6AD1">
        <w:rPr>
          <w:sz w:val="22"/>
          <w:szCs w:val="22"/>
        </w:rPr>
        <w:t>Pupils should have opportunities to discuss the difference between being assertive</w:t>
      </w:r>
      <w:r w:rsidR="00BB6AD1">
        <w:rPr>
          <w:sz w:val="22"/>
          <w:szCs w:val="22"/>
        </w:rPr>
        <w:t xml:space="preserve"> </w:t>
      </w:r>
      <w:r w:rsidRPr="00BB6AD1">
        <w:rPr>
          <w:sz w:val="22"/>
          <w:szCs w:val="22"/>
        </w:rPr>
        <w:t>and being controlling, and conversely the difference between being kind to other</w:t>
      </w:r>
      <w:r w:rsidR="00BB6AD1">
        <w:rPr>
          <w:sz w:val="22"/>
          <w:szCs w:val="22"/>
        </w:rPr>
        <w:t xml:space="preserve"> </w:t>
      </w:r>
      <w:r w:rsidRPr="00BB6AD1">
        <w:rPr>
          <w:sz w:val="22"/>
          <w:szCs w:val="22"/>
        </w:rPr>
        <w:t>people and neglecting your own needs.</w:t>
      </w:r>
    </w:p>
    <w:p w14:paraId="5D0A7F38" w14:textId="77777777" w:rsidR="00BB6AD1" w:rsidRDefault="00BB6AD1" w:rsidP="00BB6AD1">
      <w:pPr>
        <w:pStyle w:val="p1"/>
        <w:ind w:left="360"/>
        <w:jc w:val="both"/>
        <w:rPr>
          <w:sz w:val="22"/>
          <w:szCs w:val="22"/>
        </w:rPr>
      </w:pPr>
    </w:p>
    <w:p w14:paraId="1B43BFDA" w14:textId="77777777" w:rsidR="00BB6AD1" w:rsidRDefault="00C54F35" w:rsidP="00C57570">
      <w:pPr>
        <w:pStyle w:val="p1"/>
        <w:numPr>
          <w:ilvl w:val="0"/>
          <w:numId w:val="6"/>
        </w:numPr>
        <w:jc w:val="both"/>
        <w:rPr>
          <w:sz w:val="22"/>
          <w:szCs w:val="22"/>
        </w:rPr>
      </w:pPr>
      <w:r w:rsidRPr="00BB6AD1">
        <w:rPr>
          <w:sz w:val="22"/>
          <w:szCs w:val="22"/>
        </w:rPr>
        <w:lastRenderedPageBreak/>
        <w:t>That they can expect to be treated with respect by others, and the importance of</w:t>
      </w:r>
      <w:r w:rsidR="00BB6AD1">
        <w:rPr>
          <w:sz w:val="22"/>
          <w:szCs w:val="22"/>
        </w:rPr>
        <w:t xml:space="preserve"> </w:t>
      </w:r>
      <w:r w:rsidRPr="00BB6AD1">
        <w:rPr>
          <w:sz w:val="22"/>
          <w:szCs w:val="22"/>
        </w:rPr>
        <w:t>respecting others, including those who are different (for example, physically, in</w:t>
      </w:r>
      <w:r w:rsidR="00BB6AD1">
        <w:rPr>
          <w:sz w:val="22"/>
          <w:szCs w:val="22"/>
        </w:rPr>
        <w:t xml:space="preserve"> </w:t>
      </w:r>
      <w:r w:rsidRPr="00BB6AD1">
        <w:rPr>
          <w:sz w:val="22"/>
          <w:szCs w:val="22"/>
        </w:rPr>
        <w:t>character, personality or backgrounds), or make different choices, or have different</w:t>
      </w:r>
      <w:r w:rsidR="00BB6AD1">
        <w:rPr>
          <w:sz w:val="22"/>
          <w:szCs w:val="22"/>
        </w:rPr>
        <w:t xml:space="preserve"> </w:t>
      </w:r>
      <w:r w:rsidRPr="00BB6AD1">
        <w:rPr>
          <w:sz w:val="22"/>
          <w:szCs w:val="22"/>
        </w:rPr>
        <w:t>preferences or beliefs.</w:t>
      </w:r>
    </w:p>
    <w:p w14:paraId="121F2920" w14:textId="77777777" w:rsidR="00BB6AD1" w:rsidRDefault="00BB6AD1" w:rsidP="00BB6AD1">
      <w:pPr>
        <w:pStyle w:val="p1"/>
        <w:ind w:left="360"/>
        <w:jc w:val="both"/>
        <w:rPr>
          <w:sz w:val="22"/>
          <w:szCs w:val="22"/>
        </w:rPr>
      </w:pPr>
    </w:p>
    <w:p w14:paraId="78B13794" w14:textId="77777777" w:rsidR="00BB6AD1" w:rsidRDefault="00C54F35" w:rsidP="00C57570">
      <w:pPr>
        <w:pStyle w:val="p1"/>
        <w:numPr>
          <w:ilvl w:val="0"/>
          <w:numId w:val="6"/>
        </w:numPr>
        <w:jc w:val="both"/>
        <w:rPr>
          <w:sz w:val="22"/>
          <w:szCs w:val="22"/>
        </w:rPr>
      </w:pPr>
      <w:r w:rsidRPr="00BB6AD1">
        <w:rPr>
          <w:sz w:val="22"/>
          <w:szCs w:val="22"/>
        </w:rPr>
        <w:t>Practical steps they can take and skills they can develop in a range of different</w:t>
      </w:r>
      <w:r w:rsidR="00BB6AD1">
        <w:rPr>
          <w:sz w:val="22"/>
          <w:szCs w:val="22"/>
        </w:rPr>
        <w:t xml:space="preserve"> </w:t>
      </w:r>
      <w:r w:rsidRPr="00BB6AD1">
        <w:rPr>
          <w:sz w:val="22"/>
          <w:szCs w:val="22"/>
        </w:rPr>
        <w:t>contexts to improve or support their relationships.</w:t>
      </w:r>
    </w:p>
    <w:p w14:paraId="26C16ADC" w14:textId="77777777" w:rsidR="00BB6AD1" w:rsidRDefault="00BB6AD1" w:rsidP="00BB6AD1">
      <w:pPr>
        <w:pStyle w:val="p1"/>
        <w:ind w:left="360"/>
        <w:jc w:val="both"/>
        <w:rPr>
          <w:sz w:val="22"/>
          <w:szCs w:val="22"/>
        </w:rPr>
      </w:pPr>
    </w:p>
    <w:p w14:paraId="52D0AFE8" w14:textId="77777777" w:rsidR="00BB6AD1" w:rsidRDefault="00C54F35" w:rsidP="00C57570">
      <w:pPr>
        <w:pStyle w:val="p1"/>
        <w:numPr>
          <w:ilvl w:val="0"/>
          <w:numId w:val="6"/>
        </w:numPr>
        <w:jc w:val="both"/>
        <w:rPr>
          <w:sz w:val="22"/>
          <w:szCs w:val="22"/>
        </w:rPr>
      </w:pPr>
      <w:r w:rsidRPr="00BB6AD1">
        <w:rPr>
          <w:sz w:val="22"/>
          <w:szCs w:val="22"/>
        </w:rPr>
        <w:t>The conventions of courtesy and manners.</w:t>
      </w:r>
    </w:p>
    <w:p w14:paraId="59404618" w14:textId="77777777" w:rsidR="00BB6AD1" w:rsidRDefault="00BB6AD1" w:rsidP="00BB6AD1">
      <w:pPr>
        <w:pStyle w:val="p1"/>
        <w:ind w:left="360"/>
        <w:jc w:val="both"/>
        <w:rPr>
          <w:sz w:val="22"/>
          <w:szCs w:val="22"/>
        </w:rPr>
      </w:pPr>
    </w:p>
    <w:p w14:paraId="23241409" w14:textId="77777777" w:rsidR="00BB6AD1" w:rsidRDefault="00C54F35" w:rsidP="00C57570">
      <w:pPr>
        <w:pStyle w:val="p1"/>
        <w:numPr>
          <w:ilvl w:val="0"/>
          <w:numId w:val="6"/>
        </w:numPr>
        <w:jc w:val="both"/>
        <w:rPr>
          <w:sz w:val="22"/>
          <w:szCs w:val="22"/>
        </w:rPr>
      </w:pPr>
      <w:r w:rsidRPr="00BB6AD1">
        <w:rPr>
          <w:sz w:val="22"/>
          <w:szCs w:val="22"/>
        </w:rPr>
        <w:t>The importance of self-respect and how this links to their own happiness. Pupils</w:t>
      </w:r>
      <w:r w:rsidR="00BB6AD1">
        <w:rPr>
          <w:sz w:val="22"/>
          <w:szCs w:val="22"/>
        </w:rPr>
        <w:t xml:space="preserve"> </w:t>
      </w:r>
      <w:r w:rsidRPr="00BB6AD1">
        <w:rPr>
          <w:sz w:val="22"/>
          <w:szCs w:val="22"/>
        </w:rPr>
        <w:t>should have opportunities to think about how they foster their own self-esteem and</w:t>
      </w:r>
      <w:r w:rsidR="00BB6AD1">
        <w:rPr>
          <w:sz w:val="22"/>
          <w:szCs w:val="22"/>
        </w:rPr>
        <w:t xml:space="preserve"> </w:t>
      </w:r>
      <w:r w:rsidRPr="00BB6AD1">
        <w:rPr>
          <w:sz w:val="22"/>
          <w:szCs w:val="22"/>
        </w:rPr>
        <w:t>build a strong sense of their own identity, including through developing skills and</w:t>
      </w:r>
      <w:r w:rsidR="00BB6AD1">
        <w:rPr>
          <w:sz w:val="22"/>
          <w:szCs w:val="22"/>
        </w:rPr>
        <w:t xml:space="preserve"> </w:t>
      </w:r>
      <w:r w:rsidRPr="00BB6AD1">
        <w:rPr>
          <w:sz w:val="22"/>
          <w:szCs w:val="22"/>
        </w:rPr>
        <w:t>interests.</w:t>
      </w:r>
    </w:p>
    <w:p w14:paraId="674A467E" w14:textId="77777777" w:rsidR="00BB6AD1" w:rsidRDefault="00BB6AD1" w:rsidP="00BB6AD1">
      <w:pPr>
        <w:pStyle w:val="p1"/>
        <w:ind w:left="360"/>
        <w:jc w:val="both"/>
        <w:rPr>
          <w:sz w:val="22"/>
          <w:szCs w:val="22"/>
        </w:rPr>
      </w:pPr>
    </w:p>
    <w:p w14:paraId="4BADA0DE" w14:textId="439424E1" w:rsidR="00BB6AD1" w:rsidRDefault="00C54F35" w:rsidP="00C57570">
      <w:pPr>
        <w:pStyle w:val="p1"/>
        <w:numPr>
          <w:ilvl w:val="0"/>
          <w:numId w:val="6"/>
        </w:numPr>
        <w:jc w:val="both"/>
        <w:rPr>
          <w:sz w:val="22"/>
          <w:szCs w:val="22"/>
        </w:rPr>
      </w:pPr>
      <w:r w:rsidRPr="00BB6AD1">
        <w:rPr>
          <w:sz w:val="22"/>
          <w:szCs w:val="22"/>
        </w:rPr>
        <w:t>The different types of bullying (including online bullying), the impact of bullying,</w:t>
      </w:r>
      <w:r w:rsidR="00BB6AD1">
        <w:rPr>
          <w:sz w:val="22"/>
          <w:szCs w:val="22"/>
        </w:rPr>
        <w:t xml:space="preserve"> </w:t>
      </w:r>
      <w:r w:rsidRPr="00BB6AD1">
        <w:rPr>
          <w:sz w:val="22"/>
          <w:szCs w:val="22"/>
        </w:rPr>
        <w:t>responsibilities of bystanders (primarily reporting bullying to an adult), and how to</w:t>
      </w:r>
      <w:r w:rsidR="00BB6AD1">
        <w:rPr>
          <w:sz w:val="22"/>
          <w:szCs w:val="22"/>
        </w:rPr>
        <w:t xml:space="preserve"> </w:t>
      </w:r>
      <w:r w:rsidRPr="00BB6AD1">
        <w:rPr>
          <w:sz w:val="22"/>
          <w:szCs w:val="22"/>
        </w:rPr>
        <w:t>get help</w:t>
      </w:r>
      <w:r w:rsidR="00BB6AD1">
        <w:rPr>
          <w:sz w:val="22"/>
          <w:szCs w:val="22"/>
        </w:rPr>
        <w:t>.</w:t>
      </w:r>
    </w:p>
    <w:p w14:paraId="2F4CA6DE" w14:textId="77777777" w:rsidR="00BB6AD1" w:rsidRDefault="00BB6AD1" w:rsidP="00BB6AD1">
      <w:pPr>
        <w:pStyle w:val="p1"/>
        <w:ind w:left="360"/>
        <w:jc w:val="both"/>
        <w:rPr>
          <w:sz w:val="22"/>
          <w:szCs w:val="22"/>
        </w:rPr>
      </w:pPr>
    </w:p>
    <w:p w14:paraId="6AFBD8A4" w14:textId="77777777" w:rsidR="00BB6AD1" w:rsidRDefault="00C54F35" w:rsidP="00C57570">
      <w:pPr>
        <w:pStyle w:val="p1"/>
        <w:numPr>
          <w:ilvl w:val="0"/>
          <w:numId w:val="6"/>
        </w:numPr>
        <w:jc w:val="both"/>
        <w:rPr>
          <w:sz w:val="22"/>
          <w:szCs w:val="22"/>
        </w:rPr>
      </w:pPr>
      <w:r w:rsidRPr="00BB6AD1">
        <w:rPr>
          <w:sz w:val="22"/>
          <w:szCs w:val="22"/>
        </w:rPr>
        <w:t>What a stereotype is, how stereotypes can be unfair, negative, destructive or lead to</w:t>
      </w:r>
      <w:r w:rsidR="00BB6AD1">
        <w:rPr>
          <w:sz w:val="22"/>
          <w:szCs w:val="22"/>
        </w:rPr>
        <w:t xml:space="preserve"> </w:t>
      </w:r>
      <w:r w:rsidRPr="00BB6AD1">
        <w:rPr>
          <w:sz w:val="22"/>
          <w:szCs w:val="22"/>
        </w:rPr>
        <w:t>bullying and how to challenge a stereotype.</w:t>
      </w:r>
    </w:p>
    <w:p w14:paraId="7085F000" w14:textId="77777777" w:rsidR="00BB6AD1" w:rsidRDefault="00BB6AD1" w:rsidP="00BB6AD1">
      <w:pPr>
        <w:pStyle w:val="p1"/>
        <w:ind w:left="360"/>
        <w:jc w:val="both"/>
        <w:rPr>
          <w:sz w:val="22"/>
          <w:szCs w:val="22"/>
        </w:rPr>
      </w:pPr>
    </w:p>
    <w:p w14:paraId="100C5F32" w14:textId="4336C9A1" w:rsidR="00C54F35" w:rsidRPr="00BB6AD1" w:rsidRDefault="00C54F35" w:rsidP="00C57570">
      <w:pPr>
        <w:pStyle w:val="p1"/>
        <w:numPr>
          <w:ilvl w:val="0"/>
          <w:numId w:val="6"/>
        </w:numPr>
        <w:jc w:val="both"/>
        <w:rPr>
          <w:sz w:val="22"/>
          <w:szCs w:val="22"/>
        </w:rPr>
      </w:pPr>
      <w:r w:rsidRPr="00BB6AD1">
        <w:rPr>
          <w:sz w:val="22"/>
          <w:szCs w:val="22"/>
        </w:rPr>
        <w:t>How to seek help when needed, including when they are concerned about violence,</w:t>
      </w:r>
      <w:r w:rsidR="00BB6AD1">
        <w:rPr>
          <w:sz w:val="22"/>
          <w:szCs w:val="22"/>
        </w:rPr>
        <w:t xml:space="preserve"> </w:t>
      </w:r>
      <w:r w:rsidRPr="00BB6AD1">
        <w:rPr>
          <w:sz w:val="22"/>
          <w:szCs w:val="22"/>
        </w:rPr>
        <w:t>harm, or when they are unsure who to trust.</w:t>
      </w:r>
    </w:p>
    <w:p w14:paraId="45ACB9E2" w14:textId="77777777" w:rsidR="00C54F35" w:rsidRPr="00040CF0" w:rsidRDefault="00C54F35" w:rsidP="00040CF0">
      <w:pPr>
        <w:jc w:val="both"/>
        <w:rPr>
          <w:rFonts w:ascii="Arial" w:hAnsi="Arial" w:cs="Arial"/>
          <w:sz w:val="22"/>
          <w:szCs w:val="22"/>
        </w:rPr>
      </w:pPr>
    </w:p>
    <w:p w14:paraId="0E640033" w14:textId="77777777" w:rsidR="00C54F35" w:rsidRPr="00040CF0" w:rsidRDefault="00C54F35" w:rsidP="00040CF0">
      <w:pPr>
        <w:jc w:val="both"/>
        <w:rPr>
          <w:rFonts w:ascii="Arial" w:hAnsi="Arial" w:cs="Arial"/>
          <w:sz w:val="22"/>
          <w:szCs w:val="22"/>
        </w:rPr>
      </w:pPr>
    </w:p>
    <w:p w14:paraId="2D6869FD" w14:textId="586B0C15" w:rsidR="00C54F35" w:rsidRPr="00040CF0" w:rsidRDefault="00C54F35" w:rsidP="00C57570">
      <w:pPr>
        <w:pStyle w:val="ListParagraph"/>
        <w:numPr>
          <w:ilvl w:val="0"/>
          <w:numId w:val="14"/>
        </w:numPr>
        <w:jc w:val="both"/>
        <w:rPr>
          <w:rFonts w:cs="Arial"/>
          <w:b/>
          <w:bCs/>
          <w:color w:val="ED7D31" w:themeColor="accent2"/>
          <w:sz w:val="22"/>
          <w:szCs w:val="22"/>
        </w:rPr>
      </w:pPr>
      <w:r w:rsidRPr="00040CF0">
        <w:rPr>
          <w:rFonts w:cs="Arial"/>
          <w:b/>
          <w:bCs/>
          <w:color w:val="ED7D31" w:themeColor="accent2"/>
          <w:sz w:val="22"/>
          <w:szCs w:val="22"/>
        </w:rPr>
        <w:t>Online safety and awareness</w:t>
      </w:r>
    </w:p>
    <w:p w14:paraId="7922E379" w14:textId="5DF98866" w:rsidR="00C54F35" w:rsidRPr="00040CF0" w:rsidRDefault="00C54F35" w:rsidP="00C57570">
      <w:pPr>
        <w:pStyle w:val="p1"/>
        <w:numPr>
          <w:ilvl w:val="0"/>
          <w:numId w:val="29"/>
        </w:numPr>
        <w:ind w:left="360"/>
        <w:jc w:val="both"/>
        <w:rPr>
          <w:sz w:val="22"/>
          <w:szCs w:val="22"/>
        </w:rPr>
      </w:pPr>
      <w:r w:rsidRPr="00040CF0">
        <w:rPr>
          <w:sz w:val="22"/>
          <w:szCs w:val="22"/>
        </w:rPr>
        <w:t>That people should be respectful in online interactions, and that the same</w:t>
      </w:r>
      <w:r w:rsidR="00C750CB">
        <w:rPr>
          <w:sz w:val="22"/>
          <w:szCs w:val="22"/>
        </w:rPr>
        <w:t xml:space="preserve"> </w:t>
      </w:r>
      <w:r w:rsidRPr="00040CF0">
        <w:rPr>
          <w:sz w:val="22"/>
          <w:szCs w:val="22"/>
        </w:rPr>
        <w:t>principles apply to online relationships as to face-to-face relationships, including</w:t>
      </w:r>
      <w:r w:rsidR="00C750CB">
        <w:rPr>
          <w:sz w:val="22"/>
          <w:szCs w:val="22"/>
        </w:rPr>
        <w:t xml:space="preserve"> </w:t>
      </w:r>
      <w:r w:rsidRPr="00040CF0">
        <w:rPr>
          <w:sz w:val="22"/>
          <w:szCs w:val="22"/>
        </w:rPr>
        <w:t>where people are anonymous. For example, the importance of avoiding putting</w:t>
      </w:r>
      <w:r w:rsidR="00C750CB">
        <w:rPr>
          <w:sz w:val="22"/>
          <w:szCs w:val="22"/>
        </w:rPr>
        <w:t xml:space="preserve"> </w:t>
      </w:r>
      <w:r w:rsidRPr="00040CF0">
        <w:rPr>
          <w:sz w:val="22"/>
          <w:szCs w:val="22"/>
        </w:rPr>
        <w:t>pressure on others to share information and images online, and strategies for</w:t>
      </w:r>
      <w:r w:rsidR="00C750CB">
        <w:rPr>
          <w:sz w:val="22"/>
          <w:szCs w:val="22"/>
        </w:rPr>
        <w:t xml:space="preserve"> </w:t>
      </w:r>
      <w:r w:rsidRPr="00040CF0">
        <w:rPr>
          <w:sz w:val="22"/>
          <w:szCs w:val="22"/>
        </w:rPr>
        <w:t>resisting peer pressure.</w:t>
      </w:r>
    </w:p>
    <w:p w14:paraId="4A7D956A" w14:textId="77777777" w:rsidR="00C54F35" w:rsidRPr="00040CF0" w:rsidRDefault="00C54F35" w:rsidP="00061EAF">
      <w:pPr>
        <w:pStyle w:val="p1"/>
        <w:jc w:val="both"/>
        <w:rPr>
          <w:sz w:val="22"/>
          <w:szCs w:val="22"/>
        </w:rPr>
      </w:pPr>
    </w:p>
    <w:p w14:paraId="7B2E086E" w14:textId="5C83C194" w:rsidR="00C54F35" w:rsidRPr="00040CF0" w:rsidRDefault="00C54F35" w:rsidP="00C57570">
      <w:pPr>
        <w:pStyle w:val="p1"/>
        <w:numPr>
          <w:ilvl w:val="0"/>
          <w:numId w:val="29"/>
        </w:numPr>
        <w:ind w:left="360"/>
        <w:jc w:val="both"/>
        <w:rPr>
          <w:sz w:val="22"/>
          <w:szCs w:val="22"/>
        </w:rPr>
      </w:pPr>
      <w:r w:rsidRPr="00040CF0">
        <w:rPr>
          <w:sz w:val="22"/>
          <w:szCs w:val="22"/>
        </w:rPr>
        <w:t>How to critically evaluate their online relationships and sources of information,</w:t>
      </w:r>
      <w:r w:rsidR="00C750CB">
        <w:rPr>
          <w:sz w:val="22"/>
          <w:szCs w:val="22"/>
        </w:rPr>
        <w:t xml:space="preserve"> </w:t>
      </w:r>
      <w:r w:rsidRPr="00040CF0">
        <w:rPr>
          <w:sz w:val="22"/>
          <w:szCs w:val="22"/>
        </w:rPr>
        <w:t>including awareness of the risks associated with people they have never met. For</w:t>
      </w:r>
      <w:r w:rsidR="00C750CB">
        <w:rPr>
          <w:sz w:val="22"/>
          <w:szCs w:val="22"/>
        </w:rPr>
        <w:t xml:space="preserve"> </w:t>
      </w:r>
      <w:r w:rsidRPr="00040CF0">
        <w:rPr>
          <w:sz w:val="22"/>
          <w:szCs w:val="22"/>
        </w:rPr>
        <w:t>example, that people sometimes behave differently online, including pretending to</w:t>
      </w:r>
      <w:r w:rsidR="00C750CB">
        <w:rPr>
          <w:sz w:val="22"/>
          <w:szCs w:val="22"/>
        </w:rPr>
        <w:t xml:space="preserve"> </w:t>
      </w:r>
      <w:r w:rsidRPr="00040CF0">
        <w:rPr>
          <w:sz w:val="22"/>
          <w:szCs w:val="22"/>
        </w:rPr>
        <w:t>be someone else, or pretending to be a child, and that this can lead to dangerous</w:t>
      </w:r>
      <w:r w:rsidR="00C750CB">
        <w:rPr>
          <w:sz w:val="22"/>
          <w:szCs w:val="22"/>
        </w:rPr>
        <w:t xml:space="preserve"> </w:t>
      </w:r>
      <w:r w:rsidRPr="00040CF0">
        <w:rPr>
          <w:sz w:val="22"/>
          <w:szCs w:val="22"/>
        </w:rPr>
        <w:t>situations. How to recognise harmful content or harmful contact, and how to report</w:t>
      </w:r>
      <w:r w:rsidR="00C750CB">
        <w:rPr>
          <w:sz w:val="22"/>
          <w:szCs w:val="22"/>
        </w:rPr>
        <w:t xml:space="preserve"> </w:t>
      </w:r>
      <w:r w:rsidRPr="00040CF0">
        <w:rPr>
          <w:sz w:val="22"/>
          <w:szCs w:val="22"/>
        </w:rPr>
        <w:t>this.</w:t>
      </w:r>
    </w:p>
    <w:p w14:paraId="30065EC5" w14:textId="77777777" w:rsidR="00C54F35" w:rsidRPr="00040CF0" w:rsidRDefault="00C54F35" w:rsidP="00061EAF">
      <w:pPr>
        <w:pStyle w:val="p1"/>
        <w:jc w:val="both"/>
        <w:rPr>
          <w:sz w:val="22"/>
          <w:szCs w:val="22"/>
        </w:rPr>
      </w:pPr>
    </w:p>
    <w:p w14:paraId="4BFBDBB6" w14:textId="0A285784" w:rsidR="00C54F35" w:rsidRPr="00040CF0" w:rsidRDefault="00C54F35" w:rsidP="00C57570">
      <w:pPr>
        <w:pStyle w:val="p1"/>
        <w:numPr>
          <w:ilvl w:val="0"/>
          <w:numId w:val="29"/>
        </w:numPr>
        <w:ind w:left="360"/>
        <w:jc w:val="both"/>
        <w:rPr>
          <w:sz w:val="22"/>
          <w:szCs w:val="22"/>
        </w:rPr>
      </w:pPr>
      <w:r w:rsidRPr="00040CF0">
        <w:rPr>
          <w:sz w:val="22"/>
          <w:szCs w:val="22"/>
        </w:rPr>
        <w:t>That there is a minimum age for joining social media sites (currently 13), which</w:t>
      </w:r>
      <w:r w:rsidR="00C750CB">
        <w:rPr>
          <w:sz w:val="22"/>
          <w:szCs w:val="22"/>
        </w:rPr>
        <w:t xml:space="preserve"> </w:t>
      </w:r>
      <w:r w:rsidRPr="00040CF0">
        <w:rPr>
          <w:sz w:val="22"/>
          <w:szCs w:val="22"/>
        </w:rPr>
        <w:t>protects children from inappropriate content or unsafe contact with older social</w:t>
      </w:r>
      <w:r w:rsidR="00C750CB">
        <w:rPr>
          <w:sz w:val="22"/>
          <w:szCs w:val="22"/>
        </w:rPr>
        <w:t xml:space="preserve"> </w:t>
      </w:r>
      <w:r w:rsidRPr="00040CF0">
        <w:rPr>
          <w:sz w:val="22"/>
          <w:szCs w:val="22"/>
        </w:rPr>
        <w:t>media users, who may be strangers, including other children and adults.</w:t>
      </w:r>
    </w:p>
    <w:p w14:paraId="1828B8A0" w14:textId="77777777" w:rsidR="00C54F35" w:rsidRPr="00040CF0" w:rsidRDefault="00C54F35" w:rsidP="00061EAF">
      <w:pPr>
        <w:pStyle w:val="p1"/>
        <w:jc w:val="both"/>
        <w:rPr>
          <w:sz w:val="22"/>
          <w:szCs w:val="22"/>
        </w:rPr>
      </w:pPr>
    </w:p>
    <w:p w14:paraId="710B788A" w14:textId="1E05C9AC" w:rsidR="00C54F35" w:rsidRPr="00040CF0" w:rsidRDefault="00C54F35" w:rsidP="00C57570">
      <w:pPr>
        <w:pStyle w:val="p1"/>
        <w:numPr>
          <w:ilvl w:val="0"/>
          <w:numId w:val="29"/>
        </w:numPr>
        <w:ind w:left="360"/>
        <w:jc w:val="both"/>
        <w:rPr>
          <w:sz w:val="22"/>
          <w:szCs w:val="22"/>
        </w:rPr>
      </w:pPr>
      <w:r w:rsidRPr="00040CF0">
        <w:rPr>
          <w:sz w:val="22"/>
          <w:szCs w:val="22"/>
        </w:rPr>
        <w:t>The importance of exercising caution about sharing any information about</w:t>
      </w:r>
      <w:r w:rsidR="00061EAF">
        <w:rPr>
          <w:sz w:val="22"/>
          <w:szCs w:val="22"/>
        </w:rPr>
        <w:t xml:space="preserve"> </w:t>
      </w:r>
      <w:r w:rsidRPr="00040CF0">
        <w:rPr>
          <w:sz w:val="22"/>
          <w:szCs w:val="22"/>
        </w:rPr>
        <w:t>themselves online. Understanding the importance of privacy and location settings</w:t>
      </w:r>
      <w:r w:rsidR="00061EAF">
        <w:rPr>
          <w:sz w:val="22"/>
          <w:szCs w:val="22"/>
        </w:rPr>
        <w:t xml:space="preserve"> </w:t>
      </w:r>
      <w:r w:rsidRPr="00040CF0">
        <w:rPr>
          <w:sz w:val="22"/>
          <w:szCs w:val="22"/>
        </w:rPr>
        <w:t>to protect information online.</w:t>
      </w:r>
    </w:p>
    <w:p w14:paraId="601C3E51" w14:textId="77777777" w:rsidR="00C54F35" w:rsidRPr="00040CF0" w:rsidRDefault="00C54F35" w:rsidP="00061EAF">
      <w:pPr>
        <w:pStyle w:val="p1"/>
        <w:jc w:val="both"/>
        <w:rPr>
          <w:sz w:val="22"/>
          <w:szCs w:val="22"/>
        </w:rPr>
      </w:pPr>
    </w:p>
    <w:p w14:paraId="6DAA4595" w14:textId="2E7D9889" w:rsidR="00C54F35" w:rsidRPr="00040CF0" w:rsidRDefault="00C54F35" w:rsidP="00C57570">
      <w:pPr>
        <w:pStyle w:val="p1"/>
        <w:numPr>
          <w:ilvl w:val="0"/>
          <w:numId w:val="29"/>
        </w:numPr>
        <w:ind w:left="360"/>
        <w:jc w:val="both"/>
        <w:rPr>
          <w:sz w:val="22"/>
          <w:szCs w:val="22"/>
        </w:rPr>
      </w:pPr>
      <w:r w:rsidRPr="00040CF0">
        <w:rPr>
          <w:sz w:val="22"/>
          <w:szCs w:val="22"/>
        </w:rPr>
        <w:t>Online risks, including that any material provided online might be circulated, and</w:t>
      </w:r>
      <w:r w:rsidR="00061EAF">
        <w:rPr>
          <w:sz w:val="22"/>
          <w:szCs w:val="22"/>
        </w:rPr>
        <w:t xml:space="preserve"> </w:t>
      </w:r>
      <w:r w:rsidRPr="00040CF0">
        <w:rPr>
          <w:sz w:val="22"/>
          <w:szCs w:val="22"/>
        </w:rPr>
        <w:t>that once a picture or words has been circulated there is no way of deleting it</w:t>
      </w:r>
      <w:r w:rsidR="00061EAF">
        <w:rPr>
          <w:sz w:val="22"/>
          <w:szCs w:val="22"/>
        </w:rPr>
        <w:t xml:space="preserve"> </w:t>
      </w:r>
      <w:r w:rsidRPr="00040CF0">
        <w:rPr>
          <w:sz w:val="22"/>
          <w:szCs w:val="22"/>
        </w:rPr>
        <w:t>everywhere and no control over where it ends up.</w:t>
      </w:r>
    </w:p>
    <w:p w14:paraId="383C506D" w14:textId="77777777" w:rsidR="00C54F35" w:rsidRPr="00040CF0" w:rsidRDefault="00C54F35" w:rsidP="00061EAF">
      <w:pPr>
        <w:pStyle w:val="p1"/>
        <w:jc w:val="both"/>
        <w:rPr>
          <w:sz w:val="22"/>
          <w:szCs w:val="22"/>
        </w:rPr>
      </w:pPr>
    </w:p>
    <w:p w14:paraId="076935B1" w14:textId="0E8BD9E3" w:rsidR="00C54F35" w:rsidRPr="00040CF0" w:rsidRDefault="00C54F35" w:rsidP="00C57570">
      <w:pPr>
        <w:pStyle w:val="p1"/>
        <w:numPr>
          <w:ilvl w:val="0"/>
          <w:numId w:val="29"/>
        </w:numPr>
        <w:ind w:left="360"/>
        <w:jc w:val="both"/>
        <w:rPr>
          <w:sz w:val="22"/>
          <w:szCs w:val="22"/>
        </w:rPr>
      </w:pPr>
      <w:r w:rsidRPr="00040CF0">
        <w:rPr>
          <w:sz w:val="22"/>
          <w:szCs w:val="22"/>
        </w:rPr>
        <w:t>That the internet contains a lot of content that can be inappropriate and upsetting</w:t>
      </w:r>
      <w:r w:rsidR="00061EAF">
        <w:rPr>
          <w:sz w:val="22"/>
          <w:szCs w:val="22"/>
        </w:rPr>
        <w:t xml:space="preserve"> </w:t>
      </w:r>
      <w:r w:rsidRPr="00040CF0">
        <w:rPr>
          <w:sz w:val="22"/>
          <w:szCs w:val="22"/>
        </w:rPr>
        <w:t>for children, and where to go for advice and support when they feel worried or</w:t>
      </w:r>
      <w:r w:rsidR="00061EAF">
        <w:rPr>
          <w:sz w:val="22"/>
          <w:szCs w:val="22"/>
        </w:rPr>
        <w:t xml:space="preserve"> </w:t>
      </w:r>
      <w:r w:rsidRPr="00040CF0">
        <w:rPr>
          <w:sz w:val="22"/>
          <w:szCs w:val="22"/>
        </w:rPr>
        <w:t>concerned about something they have seen or engaged with online</w:t>
      </w:r>
    </w:p>
    <w:p w14:paraId="6A3D8424" w14:textId="77777777" w:rsidR="00C54F35" w:rsidRDefault="00C54F35" w:rsidP="00040CF0">
      <w:pPr>
        <w:jc w:val="both"/>
        <w:rPr>
          <w:rFonts w:ascii="Arial" w:hAnsi="Arial" w:cs="Arial"/>
          <w:sz w:val="22"/>
          <w:szCs w:val="22"/>
        </w:rPr>
      </w:pPr>
    </w:p>
    <w:p w14:paraId="173D0D38" w14:textId="77777777" w:rsidR="00043550" w:rsidRDefault="00043550" w:rsidP="00040CF0">
      <w:pPr>
        <w:jc w:val="both"/>
        <w:rPr>
          <w:rFonts w:ascii="Arial" w:hAnsi="Arial" w:cs="Arial"/>
          <w:sz w:val="22"/>
          <w:szCs w:val="22"/>
        </w:rPr>
      </w:pPr>
    </w:p>
    <w:p w14:paraId="1A06C019" w14:textId="77777777" w:rsidR="00043550" w:rsidRDefault="00043550" w:rsidP="00040CF0">
      <w:pPr>
        <w:jc w:val="both"/>
        <w:rPr>
          <w:rFonts w:ascii="Arial" w:hAnsi="Arial" w:cs="Arial"/>
          <w:sz w:val="22"/>
          <w:szCs w:val="22"/>
        </w:rPr>
      </w:pPr>
    </w:p>
    <w:p w14:paraId="0EFA0842" w14:textId="77777777" w:rsidR="00043550" w:rsidRPr="00040CF0" w:rsidRDefault="00043550" w:rsidP="00040CF0">
      <w:pPr>
        <w:jc w:val="both"/>
        <w:rPr>
          <w:rFonts w:ascii="Arial" w:hAnsi="Arial" w:cs="Arial"/>
          <w:sz w:val="22"/>
          <w:szCs w:val="22"/>
        </w:rPr>
      </w:pPr>
    </w:p>
    <w:p w14:paraId="550345CC" w14:textId="77777777" w:rsidR="00C54F35" w:rsidRPr="00040CF0" w:rsidRDefault="00C54F35" w:rsidP="00040CF0">
      <w:pPr>
        <w:jc w:val="both"/>
        <w:rPr>
          <w:rFonts w:ascii="Arial" w:hAnsi="Arial" w:cs="Arial"/>
          <w:sz w:val="22"/>
          <w:szCs w:val="22"/>
        </w:rPr>
      </w:pPr>
    </w:p>
    <w:p w14:paraId="79999273" w14:textId="4B6448FF" w:rsidR="00C54F35" w:rsidRPr="00040CF0" w:rsidRDefault="00C54F35" w:rsidP="00C57570">
      <w:pPr>
        <w:pStyle w:val="ListParagraph"/>
        <w:numPr>
          <w:ilvl w:val="0"/>
          <w:numId w:val="14"/>
        </w:numPr>
        <w:jc w:val="both"/>
        <w:rPr>
          <w:rFonts w:cs="Arial"/>
          <w:b/>
          <w:bCs/>
          <w:color w:val="ED7D31" w:themeColor="accent2"/>
          <w:sz w:val="22"/>
          <w:szCs w:val="22"/>
        </w:rPr>
      </w:pPr>
      <w:r w:rsidRPr="00040CF0">
        <w:rPr>
          <w:rFonts w:cs="Arial"/>
          <w:b/>
          <w:bCs/>
          <w:color w:val="ED7D31" w:themeColor="accent2"/>
          <w:sz w:val="22"/>
          <w:szCs w:val="22"/>
        </w:rPr>
        <w:lastRenderedPageBreak/>
        <w:t>Being safe</w:t>
      </w:r>
    </w:p>
    <w:p w14:paraId="32A44E69" w14:textId="19B0E90C" w:rsidR="00C54F35" w:rsidRPr="00040CF0" w:rsidRDefault="00C54F35" w:rsidP="00C57570">
      <w:pPr>
        <w:pStyle w:val="p1"/>
        <w:numPr>
          <w:ilvl w:val="0"/>
          <w:numId w:val="31"/>
        </w:numPr>
        <w:jc w:val="both"/>
        <w:rPr>
          <w:sz w:val="22"/>
          <w:szCs w:val="22"/>
        </w:rPr>
      </w:pPr>
      <w:r w:rsidRPr="00040CF0">
        <w:rPr>
          <w:sz w:val="22"/>
          <w:szCs w:val="22"/>
        </w:rPr>
        <w:t>What sorts of boundaries are appropriate in friendships with peers and others</w:t>
      </w:r>
      <w:r w:rsidR="00A62082">
        <w:rPr>
          <w:sz w:val="22"/>
          <w:szCs w:val="22"/>
        </w:rPr>
        <w:t xml:space="preserve"> </w:t>
      </w:r>
      <w:r w:rsidRPr="00040CF0">
        <w:rPr>
          <w:sz w:val="22"/>
          <w:szCs w:val="22"/>
        </w:rPr>
        <w:t>(including online).</w:t>
      </w:r>
      <w:r w:rsidR="00A62082">
        <w:rPr>
          <w:sz w:val="22"/>
          <w:szCs w:val="22"/>
        </w:rPr>
        <w:t xml:space="preserve"> </w:t>
      </w:r>
      <w:r w:rsidRPr="00040CF0">
        <w:rPr>
          <w:sz w:val="22"/>
          <w:szCs w:val="22"/>
        </w:rPr>
        <w:t>This can include learning about boundaries in play and in</w:t>
      </w:r>
      <w:r w:rsidR="00A62082">
        <w:rPr>
          <w:sz w:val="22"/>
          <w:szCs w:val="22"/>
        </w:rPr>
        <w:t xml:space="preserve"> </w:t>
      </w:r>
      <w:r w:rsidRPr="00040CF0">
        <w:rPr>
          <w:sz w:val="22"/>
          <w:szCs w:val="22"/>
        </w:rPr>
        <w:t>negotiations about space, toys, books, resources etc.</w:t>
      </w:r>
    </w:p>
    <w:p w14:paraId="6460F2E0" w14:textId="77777777" w:rsidR="00C54F35" w:rsidRPr="00040CF0" w:rsidRDefault="00C54F35" w:rsidP="00040CF0">
      <w:pPr>
        <w:pStyle w:val="p1"/>
        <w:jc w:val="both"/>
        <w:rPr>
          <w:sz w:val="22"/>
          <w:szCs w:val="22"/>
        </w:rPr>
      </w:pPr>
    </w:p>
    <w:p w14:paraId="5278EFAC" w14:textId="086F506E" w:rsidR="00C54F35" w:rsidRPr="00040CF0" w:rsidRDefault="00C54F35" w:rsidP="00C57570">
      <w:pPr>
        <w:pStyle w:val="p1"/>
        <w:numPr>
          <w:ilvl w:val="0"/>
          <w:numId w:val="31"/>
        </w:numPr>
        <w:jc w:val="both"/>
        <w:rPr>
          <w:sz w:val="22"/>
          <w:szCs w:val="22"/>
        </w:rPr>
      </w:pPr>
      <w:r w:rsidRPr="00040CF0">
        <w:rPr>
          <w:sz w:val="22"/>
          <w:szCs w:val="22"/>
        </w:rPr>
        <w:t>The concept of privacy and its implications for both children and adults; including</w:t>
      </w:r>
      <w:r w:rsidR="00A62082">
        <w:rPr>
          <w:sz w:val="22"/>
          <w:szCs w:val="22"/>
        </w:rPr>
        <w:t xml:space="preserve"> </w:t>
      </w:r>
      <w:r w:rsidRPr="00040CF0">
        <w:rPr>
          <w:sz w:val="22"/>
          <w:szCs w:val="22"/>
        </w:rPr>
        <w:t>that it is not always right to keep secrets if they relate to being safe.</w:t>
      </w:r>
    </w:p>
    <w:p w14:paraId="048F8A41" w14:textId="77777777" w:rsidR="00C54F35" w:rsidRPr="00040CF0" w:rsidRDefault="00C54F35" w:rsidP="00040CF0">
      <w:pPr>
        <w:pStyle w:val="p1"/>
        <w:jc w:val="both"/>
        <w:rPr>
          <w:sz w:val="22"/>
          <w:szCs w:val="22"/>
        </w:rPr>
      </w:pPr>
    </w:p>
    <w:p w14:paraId="4CB1F296" w14:textId="1457D656" w:rsidR="00C54F35" w:rsidRPr="00040CF0" w:rsidRDefault="00C54F35" w:rsidP="00C57570">
      <w:pPr>
        <w:pStyle w:val="p1"/>
        <w:numPr>
          <w:ilvl w:val="0"/>
          <w:numId w:val="31"/>
        </w:numPr>
        <w:jc w:val="both"/>
        <w:rPr>
          <w:sz w:val="22"/>
          <w:szCs w:val="22"/>
        </w:rPr>
      </w:pPr>
      <w:r w:rsidRPr="00040CF0">
        <w:rPr>
          <w:sz w:val="22"/>
          <w:szCs w:val="22"/>
        </w:rPr>
        <w:t>That each person’s body belongs to them, and the differences between appropriate</w:t>
      </w:r>
      <w:r w:rsidR="00A62082">
        <w:rPr>
          <w:sz w:val="22"/>
          <w:szCs w:val="22"/>
        </w:rPr>
        <w:t xml:space="preserve"> </w:t>
      </w:r>
      <w:r w:rsidRPr="00040CF0">
        <w:rPr>
          <w:sz w:val="22"/>
          <w:szCs w:val="22"/>
        </w:rPr>
        <w:t>and inappropriate or unsafe contact, including physical contact.</w:t>
      </w:r>
    </w:p>
    <w:p w14:paraId="61B43244" w14:textId="77777777" w:rsidR="00C54F35" w:rsidRPr="00040CF0" w:rsidRDefault="00C54F35" w:rsidP="00040CF0">
      <w:pPr>
        <w:pStyle w:val="p1"/>
        <w:jc w:val="both"/>
        <w:rPr>
          <w:sz w:val="22"/>
          <w:szCs w:val="22"/>
        </w:rPr>
      </w:pPr>
    </w:p>
    <w:p w14:paraId="6E80A636" w14:textId="25EC18F8" w:rsidR="00C54F35" w:rsidRPr="00040CF0" w:rsidRDefault="00C54F35" w:rsidP="00C57570">
      <w:pPr>
        <w:pStyle w:val="p1"/>
        <w:numPr>
          <w:ilvl w:val="0"/>
          <w:numId w:val="31"/>
        </w:numPr>
        <w:jc w:val="both"/>
        <w:rPr>
          <w:sz w:val="22"/>
          <w:szCs w:val="22"/>
        </w:rPr>
      </w:pPr>
      <w:r w:rsidRPr="00040CF0">
        <w:rPr>
          <w:sz w:val="22"/>
          <w:szCs w:val="22"/>
        </w:rPr>
        <w:t>How to respond safely and appropriately to adults they may encounter (in all</w:t>
      </w:r>
      <w:r w:rsidR="00A62082">
        <w:rPr>
          <w:sz w:val="22"/>
          <w:szCs w:val="22"/>
        </w:rPr>
        <w:t xml:space="preserve"> </w:t>
      </w:r>
      <w:r w:rsidRPr="00040CF0">
        <w:rPr>
          <w:sz w:val="22"/>
          <w:szCs w:val="22"/>
        </w:rPr>
        <w:t>contexts, including online), including those they do and do not know.</w:t>
      </w:r>
    </w:p>
    <w:p w14:paraId="58756A9D" w14:textId="77777777" w:rsidR="00C54F35" w:rsidRPr="00040CF0" w:rsidRDefault="00C54F35" w:rsidP="00040CF0">
      <w:pPr>
        <w:pStyle w:val="p1"/>
        <w:jc w:val="both"/>
        <w:rPr>
          <w:sz w:val="22"/>
          <w:szCs w:val="22"/>
        </w:rPr>
      </w:pPr>
    </w:p>
    <w:p w14:paraId="1978E1A2" w14:textId="34753F83" w:rsidR="00C54F35" w:rsidRPr="00040CF0" w:rsidRDefault="00C54F35" w:rsidP="00C57570">
      <w:pPr>
        <w:pStyle w:val="p1"/>
        <w:numPr>
          <w:ilvl w:val="0"/>
          <w:numId w:val="31"/>
        </w:numPr>
        <w:jc w:val="both"/>
        <w:rPr>
          <w:sz w:val="22"/>
          <w:szCs w:val="22"/>
        </w:rPr>
      </w:pPr>
      <w:r w:rsidRPr="00040CF0">
        <w:rPr>
          <w:sz w:val="22"/>
          <w:szCs w:val="22"/>
        </w:rPr>
        <w:t>How to recognise when a relationship is harmful or dangerous, including skills for</w:t>
      </w:r>
      <w:r w:rsidR="00A62082">
        <w:rPr>
          <w:sz w:val="22"/>
          <w:szCs w:val="22"/>
        </w:rPr>
        <w:t xml:space="preserve"> </w:t>
      </w:r>
      <w:r w:rsidRPr="00040CF0">
        <w:rPr>
          <w:sz w:val="22"/>
          <w:szCs w:val="22"/>
        </w:rPr>
        <w:t>recognising who to trust and who not to trust.</w:t>
      </w:r>
    </w:p>
    <w:p w14:paraId="4D74BF92" w14:textId="77777777" w:rsidR="00C54F35" w:rsidRPr="00040CF0" w:rsidRDefault="00C54F35" w:rsidP="00040CF0">
      <w:pPr>
        <w:pStyle w:val="p1"/>
        <w:jc w:val="both"/>
        <w:rPr>
          <w:sz w:val="22"/>
          <w:szCs w:val="22"/>
        </w:rPr>
      </w:pPr>
    </w:p>
    <w:p w14:paraId="7DB4E68B" w14:textId="6D985F2E" w:rsidR="00C54F35" w:rsidRPr="00040CF0" w:rsidRDefault="00C54F35" w:rsidP="00C57570">
      <w:pPr>
        <w:pStyle w:val="p1"/>
        <w:numPr>
          <w:ilvl w:val="0"/>
          <w:numId w:val="31"/>
        </w:numPr>
        <w:jc w:val="both"/>
        <w:rPr>
          <w:sz w:val="22"/>
          <w:szCs w:val="22"/>
        </w:rPr>
      </w:pPr>
      <w:r w:rsidRPr="00040CF0">
        <w:rPr>
          <w:sz w:val="22"/>
          <w:szCs w:val="22"/>
        </w:rPr>
        <w:t>How to report abuse, concerns about something seen online or experienced in real</w:t>
      </w:r>
      <w:r w:rsidR="00A62082">
        <w:rPr>
          <w:sz w:val="22"/>
          <w:szCs w:val="22"/>
        </w:rPr>
        <w:t xml:space="preserve"> </w:t>
      </w:r>
      <w:r w:rsidRPr="00040CF0">
        <w:rPr>
          <w:sz w:val="22"/>
          <w:szCs w:val="22"/>
        </w:rPr>
        <w:t>life, or</w:t>
      </w:r>
      <w:r w:rsidR="00C750CB">
        <w:rPr>
          <w:sz w:val="22"/>
          <w:szCs w:val="22"/>
        </w:rPr>
        <w:t xml:space="preserve"> </w:t>
      </w:r>
      <w:r w:rsidRPr="00040CF0">
        <w:rPr>
          <w:sz w:val="22"/>
          <w:szCs w:val="22"/>
        </w:rPr>
        <w:t>feelings of being unsafe or feeling bad about any adult and the vocabulary</w:t>
      </w:r>
      <w:r w:rsidR="00A62082">
        <w:rPr>
          <w:sz w:val="22"/>
          <w:szCs w:val="22"/>
        </w:rPr>
        <w:t xml:space="preserve"> </w:t>
      </w:r>
      <w:r w:rsidRPr="00040CF0">
        <w:rPr>
          <w:sz w:val="22"/>
          <w:szCs w:val="22"/>
        </w:rPr>
        <w:t>and confidence needed to do so.</w:t>
      </w:r>
    </w:p>
    <w:p w14:paraId="1FFD50DE" w14:textId="77777777" w:rsidR="00C54F35" w:rsidRPr="00040CF0" w:rsidRDefault="00C54F35" w:rsidP="00040CF0">
      <w:pPr>
        <w:pStyle w:val="p1"/>
        <w:jc w:val="both"/>
        <w:rPr>
          <w:sz w:val="22"/>
          <w:szCs w:val="22"/>
        </w:rPr>
      </w:pPr>
    </w:p>
    <w:p w14:paraId="22BEA050" w14:textId="22E0582E" w:rsidR="00C54F35" w:rsidRPr="00040CF0" w:rsidRDefault="00C54F35" w:rsidP="00C57570">
      <w:pPr>
        <w:pStyle w:val="p1"/>
        <w:numPr>
          <w:ilvl w:val="0"/>
          <w:numId w:val="31"/>
        </w:numPr>
        <w:jc w:val="both"/>
        <w:rPr>
          <w:sz w:val="22"/>
          <w:szCs w:val="22"/>
        </w:rPr>
      </w:pPr>
      <w:r w:rsidRPr="00040CF0">
        <w:rPr>
          <w:sz w:val="22"/>
          <w:szCs w:val="22"/>
        </w:rPr>
        <w:t>How to ask for advice or help for themselves or others, and to keep trying until they</w:t>
      </w:r>
      <w:r w:rsidR="00A62082">
        <w:rPr>
          <w:sz w:val="22"/>
          <w:szCs w:val="22"/>
        </w:rPr>
        <w:t xml:space="preserve"> </w:t>
      </w:r>
      <w:r w:rsidRPr="00040CF0">
        <w:rPr>
          <w:sz w:val="22"/>
          <w:szCs w:val="22"/>
        </w:rPr>
        <w:t>are heard. Where to get advice e.g. family, school and/or other sources.</w:t>
      </w:r>
    </w:p>
    <w:p w14:paraId="0618DABB" w14:textId="77777777" w:rsidR="00C54F35" w:rsidRPr="00040CF0" w:rsidRDefault="00C54F35" w:rsidP="00040CF0">
      <w:pPr>
        <w:jc w:val="both"/>
        <w:rPr>
          <w:rFonts w:ascii="Arial" w:hAnsi="Arial" w:cs="Arial"/>
          <w:sz w:val="22"/>
          <w:szCs w:val="22"/>
        </w:rPr>
      </w:pPr>
    </w:p>
    <w:p w14:paraId="028BFE38" w14:textId="77777777" w:rsidR="00C54F35" w:rsidRPr="00040CF0" w:rsidRDefault="00C54F35" w:rsidP="00040CF0">
      <w:pPr>
        <w:jc w:val="both"/>
        <w:rPr>
          <w:rFonts w:ascii="Arial" w:hAnsi="Arial" w:cs="Arial"/>
          <w:sz w:val="22"/>
          <w:szCs w:val="22"/>
        </w:rPr>
      </w:pPr>
    </w:p>
    <w:p w14:paraId="4FA46C5B" w14:textId="5328DFE9" w:rsidR="00C54F35" w:rsidRPr="00040CF0" w:rsidRDefault="00C54F35" w:rsidP="00C57570">
      <w:pPr>
        <w:pStyle w:val="ListParagraph"/>
        <w:numPr>
          <w:ilvl w:val="0"/>
          <w:numId w:val="14"/>
        </w:numPr>
        <w:jc w:val="both"/>
        <w:rPr>
          <w:rFonts w:cs="Arial"/>
          <w:b/>
          <w:bCs/>
          <w:color w:val="ED7D31" w:themeColor="accent2"/>
          <w:sz w:val="22"/>
          <w:szCs w:val="22"/>
        </w:rPr>
      </w:pPr>
      <w:r w:rsidRPr="00040CF0">
        <w:rPr>
          <w:rFonts w:cs="Arial"/>
          <w:b/>
          <w:bCs/>
          <w:color w:val="ED7D31" w:themeColor="accent2"/>
          <w:sz w:val="22"/>
          <w:szCs w:val="22"/>
        </w:rPr>
        <w:t>Sex Education</w:t>
      </w:r>
    </w:p>
    <w:p w14:paraId="5AE2F4FE" w14:textId="17D56603" w:rsidR="00C54F35" w:rsidRPr="00040CF0" w:rsidRDefault="00C54F35" w:rsidP="00040CF0">
      <w:pPr>
        <w:pStyle w:val="p1"/>
        <w:jc w:val="both"/>
        <w:rPr>
          <w:sz w:val="22"/>
          <w:szCs w:val="22"/>
        </w:rPr>
      </w:pPr>
      <w:r w:rsidRPr="00040CF0">
        <w:rPr>
          <w:sz w:val="22"/>
          <w:szCs w:val="22"/>
        </w:rPr>
        <w:t>Sex education is not compulsory in primary schools, but we recommend that</w:t>
      </w:r>
      <w:r w:rsidR="00A62082">
        <w:rPr>
          <w:sz w:val="22"/>
          <w:szCs w:val="22"/>
        </w:rPr>
        <w:t xml:space="preserve"> </w:t>
      </w:r>
      <w:r w:rsidRPr="00040CF0">
        <w:rPr>
          <w:sz w:val="22"/>
          <w:szCs w:val="22"/>
        </w:rPr>
        <w:t>primaries teach sex education in years 5 and/or 6, in line with content about conception and birth, which forms part of</w:t>
      </w:r>
      <w:r w:rsidR="00A62082">
        <w:rPr>
          <w:sz w:val="22"/>
          <w:szCs w:val="22"/>
        </w:rPr>
        <w:t xml:space="preserve"> </w:t>
      </w:r>
      <w:r w:rsidRPr="00040CF0">
        <w:rPr>
          <w:sz w:val="22"/>
          <w:szCs w:val="22"/>
        </w:rPr>
        <w:t>the national curriculum for science. The national curriculum</w:t>
      </w:r>
      <w:r w:rsidR="00A62082">
        <w:rPr>
          <w:sz w:val="22"/>
          <w:szCs w:val="22"/>
        </w:rPr>
        <w:t xml:space="preserve"> </w:t>
      </w:r>
      <w:r w:rsidRPr="00040CF0">
        <w:rPr>
          <w:sz w:val="22"/>
          <w:szCs w:val="22"/>
        </w:rPr>
        <w:t>for science includes subject content in related areas, such as the main external body</w:t>
      </w:r>
      <w:r w:rsidR="00A62082">
        <w:rPr>
          <w:sz w:val="22"/>
          <w:szCs w:val="22"/>
        </w:rPr>
        <w:t xml:space="preserve"> </w:t>
      </w:r>
      <w:r w:rsidRPr="00040CF0">
        <w:rPr>
          <w:sz w:val="22"/>
          <w:szCs w:val="22"/>
        </w:rPr>
        <w:t>parts, the human body as it grows from birth to old age (including puberty) and</w:t>
      </w:r>
      <w:r w:rsidR="00A62082">
        <w:rPr>
          <w:sz w:val="22"/>
          <w:szCs w:val="22"/>
        </w:rPr>
        <w:t xml:space="preserve"> </w:t>
      </w:r>
      <w:r w:rsidRPr="00040CF0">
        <w:rPr>
          <w:sz w:val="22"/>
          <w:szCs w:val="22"/>
        </w:rPr>
        <w:t>reproduction in some plants and animals. Schools may also cover human reproduction in</w:t>
      </w:r>
      <w:r w:rsidR="00A62082">
        <w:rPr>
          <w:sz w:val="22"/>
          <w:szCs w:val="22"/>
        </w:rPr>
        <w:t xml:space="preserve"> </w:t>
      </w:r>
      <w:r w:rsidRPr="00040CF0">
        <w:rPr>
          <w:sz w:val="22"/>
          <w:szCs w:val="22"/>
        </w:rPr>
        <w:t>the science curriculum, but where they do so, this should be in line with the factual</w:t>
      </w:r>
      <w:r w:rsidR="00A62082">
        <w:rPr>
          <w:sz w:val="22"/>
          <w:szCs w:val="22"/>
        </w:rPr>
        <w:t xml:space="preserve"> </w:t>
      </w:r>
      <w:r w:rsidRPr="00040CF0">
        <w:rPr>
          <w:sz w:val="22"/>
          <w:szCs w:val="22"/>
        </w:rPr>
        <w:t>description of conception in the science curriculum.</w:t>
      </w:r>
    </w:p>
    <w:p w14:paraId="4FDD89B1" w14:textId="77777777" w:rsidR="00C54F35" w:rsidRPr="00040CF0" w:rsidRDefault="00C54F35" w:rsidP="00040CF0">
      <w:pPr>
        <w:pStyle w:val="p1"/>
        <w:jc w:val="both"/>
        <w:rPr>
          <w:sz w:val="22"/>
          <w:szCs w:val="22"/>
        </w:rPr>
      </w:pPr>
    </w:p>
    <w:p w14:paraId="3FD73891" w14:textId="0433698B" w:rsidR="00061EAF" w:rsidRDefault="00C54F35" w:rsidP="00E27EB1">
      <w:pPr>
        <w:pStyle w:val="p1"/>
        <w:jc w:val="both"/>
        <w:rPr>
          <w:sz w:val="22"/>
          <w:szCs w:val="22"/>
        </w:rPr>
      </w:pPr>
      <w:r w:rsidRPr="00040CF0">
        <w:rPr>
          <w:sz w:val="22"/>
          <w:szCs w:val="22"/>
        </w:rPr>
        <w:t>Primary schools should consult parents about the content of anything that will be</w:t>
      </w:r>
      <w:r w:rsidR="00A62082">
        <w:rPr>
          <w:sz w:val="22"/>
          <w:szCs w:val="22"/>
        </w:rPr>
        <w:t xml:space="preserve"> </w:t>
      </w:r>
      <w:r w:rsidRPr="00040CF0">
        <w:rPr>
          <w:sz w:val="22"/>
          <w:szCs w:val="22"/>
        </w:rPr>
        <w:t>taught within sex education. This process should include offering parents support in</w:t>
      </w:r>
      <w:r w:rsidR="00A62082">
        <w:rPr>
          <w:sz w:val="22"/>
          <w:szCs w:val="22"/>
        </w:rPr>
        <w:t xml:space="preserve"> </w:t>
      </w:r>
      <w:r w:rsidRPr="00040CF0">
        <w:rPr>
          <w:sz w:val="22"/>
          <w:szCs w:val="22"/>
        </w:rPr>
        <w:t>talking to their children about</w:t>
      </w:r>
      <w:r w:rsidR="00A62082">
        <w:rPr>
          <w:sz w:val="22"/>
          <w:szCs w:val="22"/>
        </w:rPr>
        <w:t xml:space="preserve"> </w:t>
      </w:r>
      <w:r w:rsidRPr="00040CF0">
        <w:rPr>
          <w:sz w:val="22"/>
          <w:szCs w:val="22"/>
        </w:rPr>
        <w:t>sex education and how to link this with what is being taught</w:t>
      </w:r>
      <w:r w:rsidR="00A62082">
        <w:rPr>
          <w:sz w:val="22"/>
          <w:szCs w:val="22"/>
        </w:rPr>
        <w:t xml:space="preserve"> </w:t>
      </w:r>
      <w:r w:rsidRPr="00040CF0">
        <w:rPr>
          <w:sz w:val="22"/>
          <w:szCs w:val="22"/>
        </w:rPr>
        <w:t>in school as well as advice about parents’ right to request withdrawal from sex education.</w:t>
      </w:r>
    </w:p>
    <w:p w14:paraId="74053AB9" w14:textId="77777777" w:rsidR="006F3E31" w:rsidRDefault="006F3E31" w:rsidP="00E27EB1">
      <w:pPr>
        <w:pStyle w:val="p1"/>
        <w:jc w:val="both"/>
        <w:rPr>
          <w:sz w:val="22"/>
          <w:szCs w:val="22"/>
        </w:rPr>
      </w:pPr>
    </w:p>
    <w:p w14:paraId="3DC8F2A3" w14:textId="77777777" w:rsidR="006F3E31" w:rsidRPr="00040CF0" w:rsidRDefault="006F3E31" w:rsidP="00E27EB1">
      <w:pPr>
        <w:pStyle w:val="p1"/>
        <w:jc w:val="both"/>
        <w:rPr>
          <w:sz w:val="22"/>
          <w:szCs w:val="22"/>
        </w:rPr>
      </w:pPr>
    </w:p>
    <w:p w14:paraId="2576DD59" w14:textId="6EA86272" w:rsidR="00C54F35" w:rsidRPr="00040CF0" w:rsidRDefault="00C54F35" w:rsidP="00C57570">
      <w:pPr>
        <w:pStyle w:val="ListParagraph"/>
        <w:numPr>
          <w:ilvl w:val="0"/>
          <w:numId w:val="14"/>
        </w:numPr>
        <w:jc w:val="both"/>
        <w:rPr>
          <w:rFonts w:cs="Arial"/>
          <w:b/>
          <w:bCs/>
          <w:color w:val="ED7D31" w:themeColor="accent2"/>
          <w:sz w:val="22"/>
          <w:szCs w:val="22"/>
        </w:rPr>
      </w:pPr>
      <w:r w:rsidRPr="00040CF0">
        <w:rPr>
          <w:rFonts w:cs="Arial"/>
          <w:b/>
          <w:bCs/>
          <w:color w:val="ED7D31" w:themeColor="accent2"/>
          <w:sz w:val="22"/>
          <w:szCs w:val="22"/>
        </w:rPr>
        <w:t>Health and wellbeing</w:t>
      </w:r>
    </w:p>
    <w:p w14:paraId="4673D6AF" w14:textId="16CB1772" w:rsidR="00C54F35" w:rsidRPr="00040CF0" w:rsidRDefault="00C54F35" w:rsidP="00040CF0">
      <w:pPr>
        <w:jc w:val="both"/>
        <w:rPr>
          <w:rFonts w:ascii="Arial" w:eastAsia="Times New Roman" w:hAnsi="Arial" w:cs="Arial"/>
          <w:color w:val="000000"/>
          <w:sz w:val="22"/>
          <w:szCs w:val="22"/>
          <w:lang w:eastAsia="en-GB"/>
        </w:rPr>
      </w:pPr>
      <w:r w:rsidRPr="00040CF0">
        <w:rPr>
          <w:rFonts w:ascii="Arial" w:eastAsia="Times New Roman" w:hAnsi="Arial" w:cs="Arial"/>
          <w:color w:val="000000"/>
          <w:sz w:val="22"/>
          <w:szCs w:val="22"/>
          <w:lang w:eastAsia="en-GB"/>
        </w:rPr>
        <w:t>The aim of teaching about health and wellbeing is to enable pupils to make good</w:t>
      </w:r>
      <w:r w:rsidR="00A62082">
        <w:rPr>
          <w:rFonts w:ascii="Arial" w:eastAsia="Times New Roman" w:hAnsi="Arial" w:cs="Arial"/>
          <w:color w:val="000000"/>
          <w:sz w:val="22"/>
          <w:szCs w:val="22"/>
          <w:lang w:eastAsia="en-GB"/>
        </w:rPr>
        <w:t xml:space="preserve"> </w:t>
      </w:r>
      <w:r w:rsidRPr="00040CF0">
        <w:rPr>
          <w:rFonts w:ascii="Arial" w:eastAsia="Times New Roman" w:hAnsi="Arial" w:cs="Arial"/>
          <w:color w:val="000000"/>
          <w:sz w:val="22"/>
          <w:szCs w:val="22"/>
          <w:lang w:eastAsia="en-GB"/>
        </w:rPr>
        <w:t>decisions about their own health and wellbeing, to understand the links between physical</w:t>
      </w:r>
      <w:r w:rsidR="00A62082">
        <w:rPr>
          <w:rFonts w:ascii="Arial" w:eastAsia="Times New Roman" w:hAnsi="Arial" w:cs="Arial"/>
          <w:color w:val="000000"/>
          <w:sz w:val="22"/>
          <w:szCs w:val="22"/>
          <w:lang w:eastAsia="en-GB"/>
        </w:rPr>
        <w:t xml:space="preserve"> </w:t>
      </w:r>
      <w:r w:rsidRPr="00040CF0">
        <w:rPr>
          <w:rFonts w:ascii="Arial" w:eastAsia="Times New Roman" w:hAnsi="Arial" w:cs="Arial"/>
          <w:color w:val="000000"/>
          <w:sz w:val="22"/>
          <w:szCs w:val="22"/>
          <w:lang w:eastAsia="en-GB"/>
        </w:rPr>
        <w:t>and mental health, to recognise when things are not right in their own health or the health</w:t>
      </w:r>
      <w:r w:rsidR="00A62082">
        <w:rPr>
          <w:rFonts w:ascii="Arial" w:eastAsia="Times New Roman" w:hAnsi="Arial" w:cs="Arial"/>
          <w:color w:val="000000"/>
          <w:sz w:val="22"/>
          <w:szCs w:val="22"/>
          <w:lang w:eastAsia="en-GB"/>
        </w:rPr>
        <w:t xml:space="preserve"> </w:t>
      </w:r>
      <w:r w:rsidRPr="00040CF0">
        <w:rPr>
          <w:rFonts w:ascii="Arial" w:eastAsia="Times New Roman" w:hAnsi="Arial" w:cs="Arial"/>
          <w:color w:val="000000"/>
          <w:sz w:val="22"/>
          <w:szCs w:val="22"/>
          <w:lang w:eastAsia="en-GB"/>
        </w:rPr>
        <w:t>of others and to seek support when needed. Schools should support pupils to develop</w:t>
      </w:r>
      <w:r w:rsidR="00A62082">
        <w:rPr>
          <w:rFonts w:ascii="Arial" w:eastAsia="Times New Roman" w:hAnsi="Arial" w:cs="Arial"/>
          <w:color w:val="000000"/>
          <w:sz w:val="22"/>
          <w:szCs w:val="22"/>
          <w:lang w:eastAsia="en-GB"/>
        </w:rPr>
        <w:t xml:space="preserve"> </w:t>
      </w:r>
      <w:r w:rsidRPr="00040CF0">
        <w:rPr>
          <w:rFonts w:ascii="Arial" w:eastAsia="Times New Roman" w:hAnsi="Arial" w:cs="Arial"/>
          <w:color w:val="000000"/>
          <w:sz w:val="22"/>
          <w:szCs w:val="22"/>
          <w:lang w:eastAsia="en-GB"/>
        </w:rPr>
        <w:t>strategies for self-regulation, perseverance and determination, even in the face of</w:t>
      </w:r>
      <w:r w:rsidR="00A62082">
        <w:rPr>
          <w:rFonts w:ascii="Arial" w:eastAsia="Times New Roman" w:hAnsi="Arial" w:cs="Arial"/>
          <w:color w:val="000000"/>
          <w:sz w:val="22"/>
          <w:szCs w:val="22"/>
          <w:lang w:eastAsia="en-GB"/>
        </w:rPr>
        <w:t xml:space="preserve"> </w:t>
      </w:r>
      <w:r w:rsidRPr="00040CF0">
        <w:rPr>
          <w:rFonts w:ascii="Arial" w:eastAsia="Times New Roman" w:hAnsi="Arial" w:cs="Arial"/>
          <w:color w:val="000000"/>
          <w:sz w:val="22"/>
          <w:szCs w:val="22"/>
          <w:lang w:eastAsia="en-GB"/>
        </w:rPr>
        <w:t>setbacks.</w:t>
      </w:r>
    </w:p>
    <w:p w14:paraId="64FFC57F" w14:textId="77777777" w:rsidR="00C54F35" w:rsidRPr="00040CF0" w:rsidRDefault="00C54F35" w:rsidP="00040CF0">
      <w:pPr>
        <w:jc w:val="both"/>
        <w:rPr>
          <w:rFonts w:ascii="Arial" w:eastAsia="Times New Roman" w:hAnsi="Arial" w:cs="Arial"/>
          <w:color w:val="000000"/>
          <w:sz w:val="22"/>
          <w:szCs w:val="22"/>
          <w:lang w:eastAsia="en-GB"/>
        </w:rPr>
      </w:pPr>
    </w:p>
    <w:p w14:paraId="36CA2891" w14:textId="0BFE4EFD" w:rsidR="00C54F35" w:rsidRPr="00040CF0" w:rsidRDefault="00C54F35" w:rsidP="00040CF0">
      <w:pPr>
        <w:jc w:val="both"/>
        <w:rPr>
          <w:rFonts w:ascii="Arial" w:eastAsia="Times New Roman" w:hAnsi="Arial" w:cs="Arial"/>
          <w:color w:val="000000"/>
          <w:sz w:val="22"/>
          <w:szCs w:val="22"/>
          <w:lang w:eastAsia="en-GB"/>
        </w:rPr>
      </w:pPr>
      <w:r w:rsidRPr="00040CF0">
        <w:rPr>
          <w:rFonts w:ascii="Arial" w:eastAsia="Times New Roman" w:hAnsi="Arial" w:cs="Arial"/>
          <w:color w:val="000000"/>
          <w:sz w:val="22"/>
          <w:szCs w:val="22"/>
          <w:lang w:eastAsia="en-GB"/>
        </w:rPr>
        <w:t>Effective teaching should aim to reduce stigma attached to health issues, in</w:t>
      </w:r>
      <w:r w:rsidR="00A62082">
        <w:rPr>
          <w:rFonts w:ascii="Arial" w:eastAsia="Times New Roman" w:hAnsi="Arial" w:cs="Arial"/>
          <w:color w:val="000000"/>
          <w:sz w:val="22"/>
          <w:szCs w:val="22"/>
          <w:lang w:eastAsia="en-GB"/>
        </w:rPr>
        <w:t xml:space="preserve"> </w:t>
      </w:r>
      <w:r w:rsidRPr="00040CF0">
        <w:rPr>
          <w:rFonts w:ascii="Arial" w:eastAsia="Times New Roman" w:hAnsi="Arial" w:cs="Arial"/>
          <w:color w:val="000000"/>
          <w:sz w:val="22"/>
          <w:szCs w:val="22"/>
          <w:lang w:eastAsia="en-GB"/>
        </w:rPr>
        <w:t>particular relating to mental health, and discourage the pejorative use of language related</w:t>
      </w:r>
      <w:r w:rsidR="00A62082">
        <w:rPr>
          <w:rFonts w:ascii="Arial" w:eastAsia="Times New Roman" w:hAnsi="Arial" w:cs="Arial"/>
          <w:color w:val="000000"/>
          <w:sz w:val="22"/>
          <w:szCs w:val="22"/>
          <w:lang w:eastAsia="en-GB"/>
        </w:rPr>
        <w:t xml:space="preserve"> </w:t>
      </w:r>
      <w:r w:rsidRPr="00040CF0">
        <w:rPr>
          <w:rFonts w:ascii="Arial" w:eastAsia="Times New Roman" w:hAnsi="Arial" w:cs="Arial"/>
          <w:color w:val="000000"/>
          <w:sz w:val="22"/>
          <w:szCs w:val="22"/>
          <w:lang w:eastAsia="en-GB"/>
        </w:rPr>
        <w:t>to ill health. Schools should promote openness, so that pupils can check their</w:t>
      </w:r>
      <w:r w:rsidR="00A62082">
        <w:rPr>
          <w:rFonts w:ascii="Arial" w:eastAsia="Times New Roman" w:hAnsi="Arial" w:cs="Arial"/>
          <w:color w:val="000000"/>
          <w:sz w:val="22"/>
          <w:szCs w:val="22"/>
          <w:lang w:eastAsia="en-GB"/>
        </w:rPr>
        <w:t xml:space="preserve"> </w:t>
      </w:r>
      <w:r w:rsidRPr="00040CF0">
        <w:rPr>
          <w:rFonts w:ascii="Arial" w:eastAsia="Times New Roman" w:hAnsi="Arial" w:cs="Arial"/>
          <w:color w:val="000000"/>
          <w:sz w:val="22"/>
          <w:szCs w:val="22"/>
          <w:lang w:eastAsia="en-GB"/>
        </w:rPr>
        <w:t>understanding and seek any necessary help and advice.</w:t>
      </w:r>
    </w:p>
    <w:p w14:paraId="04831E04" w14:textId="77777777" w:rsidR="00C54F35" w:rsidRPr="00040CF0" w:rsidRDefault="00C54F35" w:rsidP="00040CF0">
      <w:pPr>
        <w:jc w:val="both"/>
        <w:rPr>
          <w:rFonts w:ascii="Arial" w:eastAsia="Times New Roman" w:hAnsi="Arial" w:cs="Arial"/>
          <w:color w:val="000000"/>
          <w:sz w:val="22"/>
          <w:szCs w:val="22"/>
          <w:lang w:eastAsia="en-GB"/>
        </w:rPr>
      </w:pPr>
    </w:p>
    <w:p w14:paraId="41FF143A" w14:textId="799C4D13" w:rsidR="00C54F35" w:rsidRPr="00040CF0" w:rsidRDefault="00C54F35" w:rsidP="00040CF0">
      <w:pPr>
        <w:jc w:val="both"/>
        <w:rPr>
          <w:rFonts w:ascii="Arial" w:eastAsia="Times New Roman" w:hAnsi="Arial" w:cs="Arial"/>
          <w:color w:val="000000"/>
          <w:sz w:val="22"/>
          <w:szCs w:val="22"/>
          <w:lang w:eastAsia="en-GB"/>
        </w:rPr>
      </w:pPr>
      <w:r w:rsidRPr="00040CF0">
        <w:rPr>
          <w:rFonts w:ascii="Arial" w:eastAsia="Times New Roman" w:hAnsi="Arial" w:cs="Arial"/>
          <w:color w:val="000000"/>
          <w:sz w:val="22"/>
          <w:szCs w:val="22"/>
          <w:lang w:eastAsia="en-GB"/>
        </w:rPr>
        <w:lastRenderedPageBreak/>
        <w:t>Curriculum content related to puberty and menstruation should be complemented</w:t>
      </w:r>
      <w:r w:rsidR="00A62082">
        <w:rPr>
          <w:rFonts w:ascii="Arial" w:eastAsia="Times New Roman" w:hAnsi="Arial" w:cs="Arial"/>
          <w:color w:val="000000"/>
          <w:sz w:val="22"/>
          <w:szCs w:val="22"/>
          <w:lang w:eastAsia="en-GB"/>
        </w:rPr>
        <w:t xml:space="preserve"> </w:t>
      </w:r>
      <w:r w:rsidRPr="00040CF0">
        <w:rPr>
          <w:rFonts w:ascii="Arial" w:eastAsia="Times New Roman" w:hAnsi="Arial" w:cs="Arial"/>
          <w:color w:val="000000"/>
          <w:sz w:val="22"/>
          <w:szCs w:val="22"/>
          <w:lang w:eastAsia="en-GB"/>
        </w:rPr>
        <w:t>by sensitive arrangements to help girls prepare for and manage menstruation, including</w:t>
      </w:r>
      <w:r w:rsidR="00A62082">
        <w:rPr>
          <w:rFonts w:ascii="Arial" w:eastAsia="Times New Roman" w:hAnsi="Arial" w:cs="Arial"/>
          <w:color w:val="000000"/>
          <w:sz w:val="22"/>
          <w:szCs w:val="22"/>
          <w:lang w:eastAsia="en-GB"/>
        </w:rPr>
        <w:t xml:space="preserve"> </w:t>
      </w:r>
      <w:r w:rsidRPr="00040CF0">
        <w:rPr>
          <w:rFonts w:ascii="Arial" w:eastAsia="Times New Roman" w:hAnsi="Arial" w:cs="Arial"/>
          <w:color w:val="000000"/>
          <w:sz w:val="22"/>
          <w:szCs w:val="22"/>
          <w:lang w:eastAsia="en-GB"/>
        </w:rPr>
        <w:t>with requests for period products. Schools should use appropriate language such as</w:t>
      </w:r>
      <w:r w:rsidR="00A62082">
        <w:rPr>
          <w:rFonts w:ascii="Arial" w:eastAsia="Times New Roman" w:hAnsi="Arial" w:cs="Arial"/>
          <w:color w:val="000000"/>
          <w:sz w:val="22"/>
          <w:szCs w:val="22"/>
          <w:lang w:eastAsia="en-GB"/>
        </w:rPr>
        <w:t xml:space="preserve"> </w:t>
      </w:r>
      <w:r w:rsidRPr="00040CF0">
        <w:rPr>
          <w:rFonts w:ascii="Arial" w:eastAsia="Times New Roman" w:hAnsi="Arial" w:cs="Arial"/>
          <w:color w:val="000000"/>
          <w:sz w:val="22"/>
          <w:szCs w:val="22"/>
          <w:lang w:eastAsia="en-GB"/>
        </w:rPr>
        <w:t>period pads and menstrual products instead of sanitary items or feminine hygiene</w:t>
      </w:r>
      <w:r w:rsidR="00A62082">
        <w:rPr>
          <w:rFonts w:ascii="Arial" w:eastAsia="Times New Roman" w:hAnsi="Arial" w:cs="Arial"/>
          <w:color w:val="000000"/>
          <w:sz w:val="22"/>
          <w:szCs w:val="22"/>
          <w:lang w:eastAsia="en-GB"/>
        </w:rPr>
        <w:t xml:space="preserve"> </w:t>
      </w:r>
      <w:r w:rsidRPr="00040CF0">
        <w:rPr>
          <w:rFonts w:ascii="Arial" w:eastAsia="Times New Roman" w:hAnsi="Arial" w:cs="Arial"/>
          <w:color w:val="000000"/>
          <w:sz w:val="22"/>
          <w:szCs w:val="22"/>
          <w:lang w:eastAsia="en-GB"/>
        </w:rPr>
        <w:t xml:space="preserve">products. The Department for Education’s </w:t>
      </w:r>
      <w:r w:rsidRPr="00040CF0">
        <w:rPr>
          <w:rFonts w:ascii="Arial" w:eastAsia="Times New Roman" w:hAnsi="Arial" w:cs="Arial"/>
          <w:color w:val="0B4CB4"/>
          <w:sz w:val="22"/>
          <w:szCs w:val="22"/>
          <w:lang w:eastAsia="en-GB"/>
        </w:rPr>
        <w:t>Period Products Scheme</w:t>
      </w:r>
      <w:r w:rsidRPr="00040CF0">
        <w:rPr>
          <w:rFonts w:ascii="Arial" w:eastAsia="Times New Roman" w:hAnsi="Arial" w:cs="Arial"/>
          <w:color w:val="000000"/>
          <w:sz w:val="22"/>
          <w:szCs w:val="22"/>
          <w:lang w:eastAsia="en-GB"/>
        </w:rPr>
        <w:t xml:space="preserve"> is available for state-</w:t>
      </w:r>
      <w:r w:rsidR="00A62082">
        <w:rPr>
          <w:rFonts w:ascii="Arial" w:eastAsia="Times New Roman" w:hAnsi="Arial" w:cs="Arial"/>
          <w:color w:val="000000"/>
          <w:sz w:val="22"/>
          <w:szCs w:val="22"/>
          <w:lang w:eastAsia="en-GB"/>
        </w:rPr>
        <w:t xml:space="preserve"> </w:t>
      </w:r>
      <w:r w:rsidRPr="00040CF0">
        <w:rPr>
          <w:rFonts w:ascii="Arial" w:eastAsia="Times New Roman" w:hAnsi="Arial" w:cs="Arial"/>
          <w:color w:val="000000"/>
          <w:sz w:val="22"/>
          <w:szCs w:val="22"/>
          <w:lang w:eastAsia="en-GB"/>
        </w:rPr>
        <w:t>funded primary schools, secondary schools, and colleges in England.</w:t>
      </w:r>
    </w:p>
    <w:p w14:paraId="71B7C2B1" w14:textId="77777777" w:rsidR="00C54F35" w:rsidRPr="00040CF0" w:rsidRDefault="00C54F35" w:rsidP="00040CF0">
      <w:pPr>
        <w:jc w:val="both"/>
        <w:rPr>
          <w:rFonts w:ascii="Arial" w:eastAsia="Times New Roman" w:hAnsi="Arial" w:cs="Arial"/>
          <w:color w:val="000000"/>
          <w:sz w:val="22"/>
          <w:szCs w:val="22"/>
          <w:lang w:eastAsia="en-GB"/>
        </w:rPr>
      </w:pPr>
    </w:p>
    <w:p w14:paraId="574C259B" w14:textId="69F5C2D0" w:rsidR="00621897" w:rsidRPr="00040CF0" w:rsidRDefault="00C54F35" w:rsidP="00040CF0">
      <w:pPr>
        <w:pStyle w:val="p1"/>
        <w:jc w:val="both"/>
        <w:rPr>
          <w:sz w:val="22"/>
          <w:szCs w:val="22"/>
        </w:rPr>
      </w:pPr>
      <w:r w:rsidRPr="00040CF0">
        <w:rPr>
          <w:sz w:val="22"/>
          <w:szCs w:val="22"/>
        </w:rPr>
        <w:t>Health education in primary starts with the benefits and importance of physical</w:t>
      </w:r>
      <w:r w:rsidR="00A62082">
        <w:rPr>
          <w:sz w:val="22"/>
          <w:szCs w:val="22"/>
        </w:rPr>
        <w:t xml:space="preserve"> </w:t>
      </w:r>
      <w:r w:rsidRPr="00040CF0">
        <w:rPr>
          <w:sz w:val="22"/>
          <w:szCs w:val="22"/>
        </w:rPr>
        <w:t>activity, good nutrition and sufficient sleep, and supports pupils to develop emotional</w:t>
      </w:r>
      <w:r w:rsidR="00A62082">
        <w:rPr>
          <w:sz w:val="22"/>
          <w:szCs w:val="22"/>
        </w:rPr>
        <w:t xml:space="preserve"> </w:t>
      </w:r>
      <w:r w:rsidRPr="00040CF0">
        <w:rPr>
          <w:sz w:val="22"/>
          <w:szCs w:val="22"/>
        </w:rPr>
        <w:t>awareness. Schools should emphasise the relationships between physical health and</w:t>
      </w:r>
      <w:r w:rsidR="00A62082">
        <w:rPr>
          <w:sz w:val="22"/>
          <w:szCs w:val="22"/>
        </w:rPr>
        <w:t xml:space="preserve"> </w:t>
      </w:r>
      <w:r w:rsidRPr="00040CF0">
        <w:rPr>
          <w:sz w:val="22"/>
          <w:szCs w:val="22"/>
        </w:rPr>
        <w:t>mental wellbeing, and the benefits of physical activity and time spent outdoors.</w:t>
      </w:r>
    </w:p>
    <w:p w14:paraId="5607552A" w14:textId="77777777" w:rsidR="00C54F35" w:rsidRPr="00040CF0" w:rsidRDefault="00C54F35" w:rsidP="00040CF0">
      <w:pPr>
        <w:jc w:val="both"/>
        <w:rPr>
          <w:rFonts w:ascii="Arial" w:hAnsi="Arial" w:cs="Arial"/>
          <w:sz w:val="22"/>
          <w:szCs w:val="22"/>
        </w:rPr>
      </w:pPr>
    </w:p>
    <w:p w14:paraId="725B0B30" w14:textId="663378A7" w:rsidR="00C54F35" w:rsidRPr="00040CF0" w:rsidRDefault="00C54F35" w:rsidP="00C57570">
      <w:pPr>
        <w:pStyle w:val="ListParagraph"/>
        <w:numPr>
          <w:ilvl w:val="0"/>
          <w:numId w:val="14"/>
        </w:numPr>
        <w:jc w:val="both"/>
        <w:rPr>
          <w:rFonts w:cs="Arial"/>
          <w:b/>
          <w:bCs/>
          <w:color w:val="ED7D31" w:themeColor="accent2"/>
          <w:sz w:val="22"/>
          <w:szCs w:val="22"/>
        </w:rPr>
      </w:pPr>
      <w:r w:rsidRPr="00040CF0">
        <w:rPr>
          <w:rFonts w:cs="Arial"/>
          <w:b/>
          <w:bCs/>
          <w:color w:val="ED7D31" w:themeColor="accent2"/>
          <w:sz w:val="22"/>
          <w:szCs w:val="22"/>
        </w:rPr>
        <w:t>General wellbeing</w:t>
      </w:r>
    </w:p>
    <w:p w14:paraId="707AFF2B" w14:textId="77777777" w:rsidR="00E27EB1" w:rsidRDefault="00C54F35" w:rsidP="00C57570">
      <w:pPr>
        <w:pStyle w:val="p1"/>
        <w:numPr>
          <w:ilvl w:val="0"/>
          <w:numId w:val="15"/>
        </w:numPr>
        <w:jc w:val="both"/>
        <w:rPr>
          <w:sz w:val="22"/>
          <w:szCs w:val="22"/>
        </w:rPr>
      </w:pPr>
      <w:r w:rsidRPr="00040CF0">
        <w:rPr>
          <w:sz w:val="22"/>
          <w:szCs w:val="22"/>
        </w:rPr>
        <w:t>The benefits of physical activity, time outdoors, and helping others for health,</w:t>
      </w:r>
      <w:r w:rsidR="009B43AB">
        <w:rPr>
          <w:sz w:val="22"/>
          <w:szCs w:val="22"/>
        </w:rPr>
        <w:t xml:space="preserve"> </w:t>
      </w:r>
      <w:r w:rsidRPr="00040CF0">
        <w:rPr>
          <w:sz w:val="22"/>
          <w:szCs w:val="22"/>
        </w:rPr>
        <w:t>wellbeing and happiness. Simple self-care techniques, including the importance of</w:t>
      </w:r>
      <w:r w:rsidR="009B43AB">
        <w:rPr>
          <w:sz w:val="22"/>
          <w:szCs w:val="22"/>
        </w:rPr>
        <w:t xml:space="preserve"> </w:t>
      </w:r>
      <w:r w:rsidRPr="00040CF0">
        <w:rPr>
          <w:sz w:val="22"/>
          <w:szCs w:val="22"/>
        </w:rPr>
        <w:t>rest, time spent with friends and family, as well as hobbies, interests and</w:t>
      </w:r>
      <w:r w:rsidR="009B43AB">
        <w:rPr>
          <w:sz w:val="22"/>
          <w:szCs w:val="22"/>
        </w:rPr>
        <w:t xml:space="preserve"> </w:t>
      </w:r>
      <w:r w:rsidRPr="00040CF0">
        <w:rPr>
          <w:sz w:val="22"/>
          <w:szCs w:val="22"/>
        </w:rPr>
        <w:t>community participation.</w:t>
      </w:r>
    </w:p>
    <w:p w14:paraId="46D53954" w14:textId="77777777" w:rsidR="00E27EB1" w:rsidRDefault="00E27EB1" w:rsidP="00E27EB1">
      <w:pPr>
        <w:pStyle w:val="p1"/>
        <w:ind w:left="360"/>
        <w:jc w:val="both"/>
        <w:rPr>
          <w:sz w:val="22"/>
          <w:szCs w:val="22"/>
        </w:rPr>
      </w:pPr>
    </w:p>
    <w:p w14:paraId="4C5DDD7F" w14:textId="77777777" w:rsidR="00E27EB1" w:rsidRDefault="00C54F35" w:rsidP="00C57570">
      <w:pPr>
        <w:pStyle w:val="p1"/>
        <w:numPr>
          <w:ilvl w:val="0"/>
          <w:numId w:val="15"/>
        </w:numPr>
        <w:jc w:val="both"/>
        <w:rPr>
          <w:sz w:val="22"/>
          <w:szCs w:val="22"/>
        </w:rPr>
      </w:pPr>
      <w:r w:rsidRPr="00E27EB1">
        <w:rPr>
          <w:sz w:val="22"/>
          <w:szCs w:val="22"/>
        </w:rPr>
        <w:t>The importance of promoting general wellbeing and physical health.</w:t>
      </w:r>
    </w:p>
    <w:p w14:paraId="4A3D3CCF" w14:textId="77777777" w:rsidR="00E27EB1" w:rsidRDefault="00E27EB1" w:rsidP="00E27EB1">
      <w:pPr>
        <w:pStyle w:val="p1"/>
        <w:jc w:val="both"/>
        <w:rPr>
          <w:sz w:val="22"/>
          <w:szCs w:val="22"/>
        </w:rPr>
      </w:pPr>
    </w:p>
    <w:p w14:paraId="7E8E581F" w14:textId="77777777" w:rsidR="00E27EB1" w:rsidRDefault="00C54F35" w:rsidP="00C57570">
      <w:pPr>
        <w:pStyle w:val="p1"/>
        <w:numPr>
          <w:ilvl w:val="0"/>
          <w:numId w:val="15"/>
        </w:numPr>
        <w:jc w:val="both"/>
        <w:rPr>
          <w:sz w:val="22"/>
          <w:szCs w:val="22"/>
        </w:rPr>
      </w:pPr>
      <w:r w:rsidRPr="00E27EB1">
        <w:rPr>
          <w:sz w:val="22"/>
          <w:szCs w:val="22"/>
        </w:rPr>
        <w:t>The range and scale of emotions (e.g. happiness, sadness, anger, fear, surprise,</w:t>
      </w:r>
      <w:r w:rsidR="009B43AB" w:rsidRPr="00E27EB1">
        <w:rPr>
          <w:sz w:val="22"/>
          <w:szCs w:val="22"/>
        </w:rPr>
        <w:t xml:space="preserve"> </w:t>
      </w:r>
      <w:r w:rsidRPr="00E27EB1">
        <w:rPr>
          <w:sz w:val="22"/>
          <w:szCs w:val="22"/>
        </w:rPr>
        <w:t>nervousness) that they might experience in different situations. Pupils should</w:t>
      </w:r>
      <w:r w:rsidR="009B43AB" w:rsidRPr="00E27EB1">
        <w:rPr>
          <w:sz w:val="22"/>
          <w:szCs w:val="22"/>
        </w:rPr>
        <w:t xml:space="preserve"> </w:t>
      </w:r>
      <w:r w:rsidRPr="00E27EB1">
        <w:rPr>
          <w:sz w:val="22"/>
          <w:szCs w:val="22"/>
        </w:rPr>
        <w:t>understand that worrying and feeling down are normal, affect everyone at different</w:t>
      </w:r>
      <w:r w:rsidR="009B43AB" w:rsidRPr="00E27EB1">
        <w:rPr>
          <w:sz w:val="22"/>
          <w:szCs w:val="22"/>
        </w:rPr>
        <w:t xml:space="preserve"> </w:t>
      </w:r>
      <w:r w:rsidRPr="00E27EB1">
        <w:rPr>
          <w:sz w:val="22"/>
          <w:szCs w:val="22"/>
        </w:rPr>
        <w:t>times, and are not in themselves a sign of a mental health condition.</w:t>
      </w:r>
    </w:p>
    <w:p w14:paraId="2F2D4029" w14:textId="77777777" w:rsidR="00E27EB1" w:rsidRDefault="00E27EB1" w:rsidP="00E27EB1">
      <w:pPr>
        <w:pStyle w:val="p1"/>
        <w:jc w:val="both"/>
        <w:rPr>
          <w:sz w:val="22"/>
          <w:szCs w:val="22"/>
        </w:rPr>
      </w:pPr>
    </w:p>
    <w:p w14:paraId="33B5FC2C" w14:textId="75CC8BA1" w:rsidR="00E27EB1" w:rsidRDefault="00C54F35" w:rsidP="00C57570">
      <w:pPr>
        <w:pStyle w:val="p1"/>
        <w:numPr>
          <w:ilvl w:val="0"/>
          <w:numId w:val="15"/>
        </w:numPr>
        <w:jc w:val="both"/>
        <w:rPr>
          <w:sz w:val="22"/>
          <w:szCs w:val="22"/>
        </w:rPr>
      </w:pPr>
      <w:r w:rsidRPr="00E27EB1">
        <w:rPr>
          <w:sz w:val="22"/>
          <w:szCs w:val="22"/>
        </w:rPr>
        <w:t>How to recognise feelings and use varied vocabulary to talk about their own and</w:t>
      </w:r>
      <w:r w:rsidR="009B43AB" w:rsidRPr="00E27EB1">
        <w:rPr>
          <w:sz w:val="22"/>
          <w:szCs w:val="22"/>
        </w:rPr>
        <w:t xml:space="preserve"> </w:t>
      </w:r>
      <w:r w:rsidRPr="00E27EB1">
        <w:rPr>
          <w:sz w:val="22"/>
          <w:szCs w:val="22"/>
        </w:rPr>
        <w:t>others’ feelings</w:t>
      </w:r>
      <w:r w:rsidR="00E27EB1">
        <w:rPr>
          <w:sz w:val="22"/>
          <w:szCs w:val="22"/>
        </w:rPr>
        <w:t>.</w:t>
      </w:r>
    </w:p>
    <w:p w14:paraId="2D5D34EA" w14:textId="77777777" w:rsidR="00E27EB1" w:rsidRDefault="00E27EB1" w:rsidP="00E27EB1">
      <w:pPr>
        <w:pStyle w:val="p1"/>
        <w:jc w:val="both"/>
        <w:rPr>
          <w:sz w:val="22"/>
          <w:szCs w:val="22"/>
        </w:rPr>
      </w:pPr>
    </w:p>
    <w:p w14:paraId="0F74A9AE" w14:textId="77777777" w:rsidR="00E27EB1" w:rsidRDefault="00C54F35" w:rsidP="00C57570">
      <w:pPr>
        <w:pStyle w:val="p1"/>
        <w:numPr>
          <w:ilvl w:val="0"/>
          <w:numId w:val="15"/>
        </w:numPr>
        <w:jc w:val="both"/>
        <w:rPr>
          <w:sz w:val="22"/>
          <w:szCs w:val="22"/>
        </w:rPr>
      </w:pPr>
      <w:r w:rsidRPr="00E27EB1">
        <w:rPr>
          <w:sz w:val="22"/>
          <w:szCs w:val="22"/>
        </w:rPr>
        <w:t>How to judge whether what they are feeling and how they are behaving is</w:t>
      </w:r>
      <w:r w:rsidR="009B43AB" w:rsidRPr="00E27EB1">
        <w:rPr>
          <w:sz w:val="22"/>
          <w:szCs w:val="22"/>
        </w:rPr>
        <w:t xml:space="preserve"> </w:t>
      </w:r>
      <w:r w:rsidRPr="00E27EB1">
        <w:rPr>
          <w:sz w:val="22"/>
          <w:szCs w:val="22"/>
        </w:rPr>
        <w:t>appropriate and proportionate.</w:t>
      </w:r>
    </w:p>
    <w:p w14:paraId="5C1AFE6F" w14:textId="77777777" w:rsidR="00E27EB1" w:rsidRDefault="00E27EB1" w:rsidP="00E27EB1">
      <w:pPr>
        <w:pStyle w:val="p1"/>
        <w:jc w:val="both"/>
        <w:rPr>
          <w:sz w:val="22"/>
          <w:szCs w:val="22"/>
        </w:rPr>
      </w:pPr>
    </w:p>
    <w:p w14:paraId="31DC39F6" w14:textId="77777777" w:rsidR="00E27EB1" w:rsidRDefault="00C54F35" w:rsidP="00C57570">
      <w:pPr>
        <w:pStyle w:val="p1"/>
        <w:numPr>
          <w:ilvl w:val="0"/>
          <w:numId w:val="15"/>
        </w:numPr>
        <w:jc w:val="both"/>
        <w:rPr>
          <w:sz w:val="22"/>
          <w:szCs w:val="22"/>
        </w:rPr>
      </w:pPr>
      <w:r w:rsidRPr="00E27EB1">
        <w:rPr>
          <w:sz w:val="22"/>
          <w:szCs w:val="22"/>
        </w:rPr>
        <w:t>That isolation and loneliness can affect children, and the benefits of seeking</w:t>
      </w:r>
      <w:r w:rsidR="009B43AB" w:rsidRPr="00E27EB1">
        <w:rPr>
          <w:sz w:val="22"/>
          <w:szCs w:val="22"/>
        </w:rPr>
        <w:t xml:space="preserve"> </w:t>
      </w:r>
      <w:r w:rsidRPr="00E27EB1">
        <w:rPr>
          <w:sz w:val="22"/>
          <w:szCs w:val="22"/>
        </w:rPr>
        <w:t>support.</w:t>
      </w:r>
    </w:p>
    <w:p w14:paraId="66B57968" w14:textId="77777777" w:rsidR="00E27EB1" w:rsidRDefault="00E27EB1" w:rsidP="00E27EB1">
      <w:pPr>
        <w:pStyle w:val="p1"/>
        <w:jc w:val="both"/>
        <w:rPr>
          <w:sz w:val="22"/>
          <w:szCs w:val="22"/>
        </w:rPr>
      </w:pPr>
    </w:p>
    <w:p w14:paraId="68AD5645" w14:textId="77777777" w:rsidR="00E27EB1" w:rsidRDefault="00C54F35" w:rsidP="00C57570">
      <w:pPr>
        <w:pStyle w:val="p1"/>
        <w:numPr>
          <w:ilvl w:val="0"/>
          <w:numId w:val="15"/>
        </w:numPr>
        <w:jc w:val="both"/>
        <w:rPr>
          <w:sz w:val="22"/>
          <w:szCs w:val="22"/>
        </w:rPr>
      </w:pPr>
      <w:r w:rsidRPr="00E27EB1">
        <w:rPr>
          <w:sz w:val="22"/>
          <w:szCs w:val="22"/>
        </w:rPr>
        <w:t>That bullying (including cyberbullying) has a negative and often lasting impact on</w:t>
      </w:r>
      <w:r w:rsidR="009B43AB" w:rsidRPr="00E27EB1">
        <w:rPr>
          <w:sz w:val="22"/>
          <w:szCs w:val="22"/>
        </w:rPr>
        <w:t xml:space="preserve"> </w:t>
      </w:r>
      <w:r w:rsidRPr="00E27EB1">
        <w:rPr>
          <w:sz w:val="22"/>
          <w:szCs w:val="22"/>
        </w:rPr>
        <w:t>mental wellbeing and how to seek help for themselves or others.</w:t>
      </w:r>
    </w:p>
    <w:p w14:paraId="5AD135A8" w14:textId="77777777" w:rsidR="00E27EB1" w:rsidRDefault="00E27EB1" w:rsidP="00E27EB1">
      <w:pPr>
        <w:pStyle w:val="p1"/>
        <w:jc w:val="both"/>
        <w:rPr>
          <w:sz w:val="22"/>
          <w:szCs w:val="22"/>
        </w:rPr>
      </w:pPr>
    </w:p>
    <w:p w14:paraId="03975FFB" w14:textId="77777777" w:rsidR="00E27EB1" w:rsidRDefault="00C54F35" w:rsidP="00C57570">
      <w:pPr>
        <w:pStyle w:val="p1"/>
        <w:numPr>
          <w:ilvl w:val="0"/>
          <w:numId w:val="15"/>
        </w:numPr>
        <w:jc w:val="both"/>
        <w:rPr>
          <w:sz w:val="22"/>
          <w:szCs w:val="22"/>
        </w:rPr>
      </w:pPr>
      <w:r w:rsidRPr="00E27EB1">
        <w:rPr>
          <w:sz w:val="22"/>
          <w:szCs w:val="22"/>
        </w:rPr>
        <w:t>That change and loss, including bereavement, can provoke a range of feelings,</w:t>
      </w:r>
      <w:r w:rsidR="009B43AB" w:rsidRPr="00E27EB1">
        <w:rPr>
          <w:sz w:val="22"/>
          <w:szCs w:val="22"/>
        </w:rPr>
        <w:t xml:space="preserve"> </w:t>
      </w:r>
      <w:r w:rsidRPr="00E27EB1">
        <w:rPr>
          <w:sz w:val="22"/>
          <w:szCs w:val="22"/>
        </w:rPr>
        <w:t>that grief is a natural response to bereavement, and that everyone grieves</w:t>
      </w:r>
      <w:r w:rsidR="009B43AB" w:rsidRPr="00E27EB1">
        <w:rPr>
          <w:sz w:val="22"/>
          <w:szCs w:val="22"/>
        </w:rPr>
        <w:t xml:space="preserve"> </w:t>
      </w:r>
      <w:r w:rsidRPr="00E27EB1">
        <w:rPr>
          <w:sz w:val="22"/>
          <w:szCs w:val="22"/>
        </w:rPr>
        <w:t>differently.</w:t>
      </w:r>
    </w:p>
    <w:p w14:paraId="3AAC0C03" w14:textId="77777777" w:rsidR="00E27EB1" w:rsidRDefault="00E27EB1" w:rsidP="00E27EB1">
      <w:pPr>
        <w:pStyle w:val="p1"/>
        <w:jc w:val="both"/>
        <w:rPr>
          <w:sz w:val="22"/>
          <w:szCs w:val="22"/>
        </w:rPr>
      </w:pPr>
    </w:p>
    <w:p w14:paraId="3ECED1AD" w14:textId="77777777" w:rsidR="00E27EB1" w:rsidRDefault="00C54F35" w:rsidP="00C57570">
      <w:pPr>
        <w:pStyle w:val="p1"/>
        <w:numPr>
          <w:ilvl w:val="0"/>
          <w:numId w:val="15"/>
        </w:numPr>
        <w:jc w:val="both"/>
        <w:rPr>
          <w:sz w:val="22"/>
          <w:szCs w:val="22"/>
        </w:rPr>
      </w:pPr>
      <w:r w:rsidRPr="00E27EB1">
        <w:rPr>
          <w:sz w:val="22"/>
          <w:szCs w:val="22"/>
        </w:rPr>
        <w:t>Where and how to seek support (including recognising the triggers for seeking</w:t>
      </w:r>
      <w:r w:rsidR="009B43AB" w:rsidRPr="00E27EB1">
        <w:rPr>
          <w:sz w:val="22"/>
          <w:szCs w:val="22"/>
        </w:rPr>
        <w:t xml:space="preserve"> </w:t>
      </w:r>
      <w:r w:rsidRPr="00E27EB1">
        <w:rPr>
          <w:sz w:val="22"/>
          <w:szCs w:val="22"/>
        </w:rPr>
        <w:t>support), including who in school they should speak to if they are worried about</w:t>
      </w:r>
      <w:r w:rsidR="009B43AB" w:rsidRPr="00E27EB1">
        <w:rPr>
          <w:sz w:val="22"/>
          <w:szCs w:val="22"/>
        </w:rPr>
        <w:t xml:space="preserve"> </w:t>
      </w:r>
      <w:r w:rsidRPr="00E27EB1">
        <w:rPr>
          <w:sz w:val="22"/>
          <w:szCs w:val="22"/>
        </w:rPr>
        <w:t>their own or someone else’s mental wellbeing or ability to control their emotions</w:t>
      </w:r>
      <w:r w:rsidR="009B43AB" w:rsidRPr="00E27EB1">
        <w:rPr>
          <w:sz w:val="22"/>
          <w:szCs w:val="22"/>
        </w:rPr>
        <w:t xml:space="preserve"> </w:t>
      </w:r>
      <w:r w:rsidRPr="00E27EB1">
        <w:rPr>
          <w:sz w:val="22"/>
          <w:szCs w:val="22"/>
        </w:rPr>
        <w:t>(including issues arising online).</w:t>
      </w:r>
    </w:p>
    <w:p w14:paraId="161727E7" w14:textId="77777777" w:rsidR="00E27EB1" w:rsidRDefault="00E27EB1" w:rsidP="00E27EB1">
      <w:pPr>
        <w:pStyle w:val="p1"/>
        <w:jc w:val="both"/>
        <w:rPr>
          <w:sz w:val="22"/>
          <w:szCs w:val="22"/>
        </w:rPr>
      </w:pPr>
    </w:p>
    <w:p w14:paraId="4820940D" w14:textId="5E0D49A3" w:rsidR="00C54F35" w:rsidRPr="00E27EB1" w:rsidRDefault="00C54F35" w:rsidP="00C57570">
      <w:pPr>
        <w:pStyle w:val="p1"/>
        <w:numPr>
          <w:ilvl w:val="0"/>
          <w:numId w:val="15"/>
        </w:numPr>
        <w:jc w:val="both"/>
        <w:rPr>
          <w:sz w:val="22"/>
          <w:szCs w:val="22"/>
        </w:rPr>
      </w:pPr>
      <w:r w:rsidRPr="00E27EB1">
        <w:rPr>
          <w:sz w:val="22"/>
          <w:szCs w:val="22"/>
        </w:rPr>
        <w:t>That it is common to experience mental health problems, and early support can</w:t>
      </w:r>
      <w:r w:rsidR="009B43AB" w:rsidRPr="00E27EB1">
        <w:rPr>
          <w:sz w:val="22"/>
          <w:szCs w:val="22"/>
        </w:rPr>
        <w:t xml:space="preserve"> </w:t>
      </w:r>
      <w:r w:rsidRPr="00E27EB1">
        <w:rPr>
          <w:sz w:val="22"/>
          <w:szCs w:val="22"/>
        </w:rPr>
        <w:t>help.</w:t>
      </w:r>
    </w:p>
    <w:p w14:paraId="24DCA000" w14:textId="77777777" w:rsidR="00C54F35" w:rsidRPr="00040CF0" w:rsidRDefault="00C54F35" w:rsidP="00040CF0">
      <w:pPr>
        <w:jc w:val="both"/>
        <w:rPr>
          <w:rFonts w:ascii="Arial" w:hAnsi="Arial" w:cs="Arial"/>
          <w:sz w:val="22"/>
          <w:szCs w:val="22"/>
        </w:rPr>
      </w:pPr>
    </w:p>
    <w:p w14:paraId="3EF2DB58" w14:textId="77777777" w:rsidR="00C54F35" w:rsidRPr="00040CF0" w:rsidRDefault="00C54F35" w:rsidP="00040CF0">
      <w:pPr>
        <w:jc w:val="both"/>
        <w:rPr>
          <w:rFonts w:ascii="Arial" w:hAnsi="Arial" w:cs="Arial"/>
          <w:sz w:val="22"/>
          <w:szCs w:val="22"/>
        </w:rPr>
      </w:pPr>
    </w:p>
    <w:p w14:paraId="25A4BD1F" w14:textId="77777777" w:rsidR="009102A6" w:rsidRDefault="00C54F35" w:rsidP="00C57570">
      <w:pPr>
        <w:pStyle w:val="ListParagraph"/>
        <w:numPr>
          <w:ilvl w:val="0"/>
          <w:numId w:val="14"/>
        </w:numPr>
        <w:jc w:val="both"/>
        <w:rPr>
          <w:rFonts w:cs="Arial"/>
          <w:b/>
          <w:bCs/>
          <w:color w:val="ED7D31" w:themeColor="accent2"/>
          <w:sz w:val="22"/>
          <w:szCs w:val="22"/>
        </w:rPr>
      </w:pPr>
      <w:r w:rsidRPr="00040CF0">
        <w:rPr>
          <w:rFonts w:cs="Arial"/>
          <w:b/>
          <w:bCs/>
          <w:color w:val="ED7D31" w:themeColor="accent2"/>
          <w:sz w:val="22"/>
          <w:szCs w:val="22"/>
        </w:rPr>
        <w:t>Wellbeing online</w:t>
      </w:r>
    </w:p>
    <w:p w14:paraId="1EFCB4BF" w14:textId="77777777" w:rsidR="009102A6" w:rsidRDefault="009102A6" w:rsidP="009102A6">
      <w:pPr>
        <w:pStyle w:val="ListParagraph"/>
        <w:ind w:left="360"/>
        <w:jc w:val="both"/>
        <w:rPr>
          <w:sz w:val="22"/>
          <w:szCs w:val="22"/>
        </w:rPr>
      </w:pPr>
    </w:p>
    <w:p w14:paraId="24147743" w14:textId="40300E18" w:rsidR="009102A6" w:rsidRDefault="00C54F35" w:rsidP="00C57570">
      <w:pPr>
        <w:pStyle w:val="ListParagraph"/>
        <w:numPr>
          <w:ilvl w:val="0"/>
          <w:numId w:val="16"/>
        </w:numPr>
        <w:jc w:val="both"/>
        <w:rPr>
          <w:sz w:val="22"/>
          <w:szCs w:val="22"/>
        </w:rPr>
      </w:pPr>
      <w:r w:rsidRPr="009102A6">
        <w:rPr>
          <w:sz w:val="22"/>
          <w:szCs w:val="22"/>
        </w:rPr>
        <w:t>That for almost everyone the internet is an integral part of life. Pupils should be</w:t>
      </w:r>
      <w:r w:rsidR="00621897" w:rsidRPr="009102A6">
        <w:rPr>
          <w:sz w:val="22"/>
          <w:szCs w:val="22"/>
        </w:rPr>
        <w:t xml:space="preserve"> </w:t>
      </w:r>
      <w:r w:rsidRPr="009102A6">
        <w:rPr>
          <w:sz w:val="22"/>
          <w:szCs w:val="22"/>
        </w:rPr>
        <w:t>supported to think about positive and negative aspects of the internet.</w:t>
      </w:r>
      <w:r w:rsidR="009102A6">
        <w:rPr>
          <w:sz w:val="22"/>
          <w:szCs w:val="22"/>
        </w:rPr>
        <w:t xml:space="preserve"> </w:t>
      </w:r>
    </w:p>
    <w:p w14:paraId="0C5CBF03" w14:textId="77777777" w:rsidR="009102A6" w:rsidRDefault="009102A6" w:rsidP="009102A6">
      <w:pPr>
        <w:pStyle w:val="ListParagraph"/>
        <w:ind w:left="360"/>
        <w:jc w:val="both"/>
        <w:rPr>
          <w:sz w:val="22"/>
          <w:szCs w:val="22"/>
        </w:rPr>
      </w:pPr>
    </w:p>
    <w:p w14:paraId="4C78FB31" w14:textId="77777777" w:rsidR="009102A6" w:rsidRPr="009102A6" w:rsidRDefault="00C54F35" w:rsidP="00C57570">
      <w:pPr>
        <w:pStyle w:val="ListParagraph"/>
        <w:numPr>
          <w:ilvl w:val="0"/>
          <w:numId w:val="16"/>
        </w:numPr>
        <w:jc w:val="both"/>
        <w:rPr>
          <w:sz w:val="22"/>
          <w:szCs w:val="22"/>
        </w:rPr>
      </w:pPr>
      <w:r w:rsidRPr="00040CF0">
        <w:rPr>
          <w:rFonts w:cs="Arial"/>
          <w:sz w:val="22"/>
          <w:szCs w:val="22"/>
        </w:rPr>
        <w:t>Pupils should be supported to discuss how online relationships can complement</w:t>
      </w:r>
      <w:r w:rsidR="00621897">
        <w:rPr>
          <w:sz w:val="22"/>
          <w:szCs w:val="22"/>
        </w:rPr>
        <w:t xml:space="preserve"> </w:t>
      </w:r>
      <w:r w:rsidRPr="00040CF0">
        <w:rPr>
          <w:rFonts w:cs="Arial"/>
          <w:sz w:val="22"/>
          <w:szCs w:val="22"/>
        </w:rPr>
        <w:t>and support meaningful in-person relationships, but also how they might be in</w:t>
      </w:r>
      <w:r w:rsidR="00621897">
        <w:rPr>
          <w:sz w:val="22"/>
          <w:szCs w:val="22"/>
        </w:rPr>
        <w:t xml:space="preserve"> </w:t>
      </w:r>
      <w:r w:rsidRPr="00040CF0">
        <w:rPr>
          <w:rFonts w:cs="Arial"/>
          <w:sz w:val="22"/>
          <w:szCs w:val="22"/>
        </w:rPr>
        <w:t>tension, and the reasons why online relationships are unlikely to be a good</w:t>
      </w:r>
      <w:r w:rsidR="00621897">
        <w:rPr>
          <w:sz w:val="22"/>
          <w:szCs w:val="22"/>
        </w:rPr>
        <w:t xml:space="preserve"> </w:t>
      </w:r>
      <w:r w:rsidRPr="00040CF0">
        <w:rPr>
          <w:rFonts w:cs="Arial"/>
          <w:sz w:val="22"/>
          <w:szCs w:val="22"/>
        </w:rPr>
        <w:t>substitute for high quality in-person relationships, looking at the pros and cons of</w:t>
      </w:r>
      <w:r w:rsidR="00621897">
        <w:rPr>
          <w:sz w:val="22"/>
          <w:szCs w:val="22"/>
        </w:rPr>
        <w:t xml:space="preserve"> </w:t>
      </w:r>
      <w:r w:rsidRPr="00040CF0">
        <w:rPr>
          <w:rFonts w:cs="Arial"/>
          <w:sz w:val="22"/>
          <w:szCs w:val="22"/>
        </w:rPr>
        <w:t>different ways of using online connection.</w:t>
      </w:r>
    </w:p>
    <w:p w14:paraId="12F79F1E" w14:textId="77777777" w:rsidR="009102A6" w:rsidRPr="009102A6" w:rsidRDefault="009102A6" w:rsidP="009102A6">
      <w:pPr>
        <w:jc w:val="both"/>
        <w:rPr>
          <w:sz w:val="22"/>
          <w:szCs w:val="22"/>
        </w:rPr>
      </w:pPr>
    </w:p>
    <w:p w14:paraId="203D8BB4" w14:textId="77777777" w:rsidR="009102A6" w:rsidRDefault="00C54F35" w:rsidP="00C57570">
      <w:pPr>
        <w:pStyle w:val="ListParagraph"/>
        <w:numPr>
          <w:ilvl w:val="0"/>
          <w:numId w:val="16"/>
        </w:numPr>
        <w:jc w:val="both"/>
        <w:rPr>
          <w:sz w:val="22"/>
          <w:szCs w:val="22"/>
        </w:rPr>
      </w:pPr>
      <w:r w:rsidRPr="009102A6">
        <w:rPr>
          <w:sz w:val="22"/>
          <w:szCs w:val="22"/>
        </w:rPr>
        <w:t>The benefits of limiting time spent online, the risks of excessive time spent on</w:t>
      </w:r>
      <w:r w:rsidR="00621897" w:rsidRPr="009102A6">
        <w:rPr>
          <w:sz w:val="22"/>
          <w:szCs w:val="22"/>
        </w:rPr>
        <w:t xml:space="preserve"> </w:t>
      </w:r>
      <w:r w:rsidRPr="009102A6">
        <w:rPr>
          <w:sz w:val="22"/>
          <w:szCs w:val="22"/>
        </w:rPr>
        <w:t>electronic devices and the impact of positive and negative content online on their</w:t>
      </w:r>
      <w:r w:rsidR="00621897" w:rsidRPr="009102A6">
        <w:rPr>
          <w:sz w:val="22"/>
          <w:szCs w:val="22"/>
        </w:rPr>
        <w:t xml:space="preserve"> </w:t>
      </w:r>
      <w:r w:rsidRPr="009102A6">
        <w:rPr>
          <w:sz w:val="22"/>
          <w:szCs w:val="22"/>
        </w:rPr>
        <w:t>own and others’ mental and physical wellbeing.</w:t>
      </w:r>
    </w:p>
    <w:p w14:paraId="7D39AE1D" w14:textId="77777777" w:rsidR="009102A6" w:rsidRPr="009102A6" w:rsidRDefault="009102A6" w:rsidP="009102A6">
      <w:pPr>
        <w:jc w:val="both"/>
        <w:rPr>
          <w:sz w:val="22"/>
          <w:szCs w:val="22"/>
        </w:rPr>
      </w:pPr>
    </w:p>
    <w:p w14:paraId="1E28B297" w14:textId="77777777" w:rsidR="009102A6" w:rsidRDefault="00C54F35" w:rsidP="00C57570">
      <w:pPr>
        <w:pStyle w:val="ListParagraph"/>
        <w:numPr>
          <w:ilvl w:val="0"/>
          <w:numId w:val="16"/>
        </w:numPr>
        <w:jc w:val="both"/>
        <w:rPr>
          <w:sz w:val="22"/>
          <w:szCs w:val="22"/>
        </w:rPr>
      </w:pPr>
      <w:r w:rsidRPr="009102A6">
        <w:rPr>
          <w:sz w:val="22"/>
          <w:szCs w:val="22"/>
        </w:rPr>
        <w:t>How to consider the impact of their online behaviour on others, and how to</w:t>
      </w:r>
      <w:r w:rsidR="00621897" w:rsidRPr="009102A6">
        <w:rPr>
          <w:sz w:val="22"/>
          <w:szCs w:val="22"/>
        </w:rPr>
        <w:t xml:space="preserve"> </w:t>
      </w:r>
      <w:r w:rsidRPr="009102A6">
        <w:rPr>
          <w:sz w:val="22"/>
          <w:szCs w:val="22"/>
        </w:rPr>
        <w:t xml:space="preserve">recognise and display respectful </w:t>
      </w:r>
      <w:proofErr w:type="spellStart"/>
      <w:r w:rsidRPr="009102A6">
        <w:rPr>
          <w:sz w:val="22"/>
          <w:szCs w:val="22"/>
        </w:rPr>
        <w:t>behaviour</w:t>
      </w:r>
      <w:proofErr w:type="spellEnd"/>
      <w:r w:rsidRPr="009102A6">
        <w:rPr>
          <w:sz w:val="22"/>
          <w:szCs w:val="22"/>
        </w:rPr>
        <w:t xml:space="preserve"> online.</w:t>
      </w:r>
    </w:p>
    <w:p w14:paraId="6F9E2DCA" w14:textId="77777777" w:rsidR="009102A6" w:rsidRPr="009102A6" w:rsidRDefault="009102A6" w:rsidP="009102A6">
      <w:pPr>
        <w:jc w:val="both"/>
        <w:rPr>
          <w:sz w:val="22"/>
          <w:szCs w:val="22"/>
        </w:rPr>
      </w:pPr>
    </w:p>
    <w:p w14:paraId="76EC63E0" w14:textId="77777777" w:rsidR="009102A6" w:rsidRDefault="00C54F35" w:rsidP="00C57570">
      <w:pPr>
        <w:pStyle w:val="ListParagraph"/>
        <w:numPr>
          <w:ilvl w:val="0"/>
          <w:numId w:val="16"/>
        </w:numPr>
        <w:jc w:val="both"/>
        <w:rPr>
          <w:sz w:val="22"/>
          <w:szCs w:val="22"/>
        </w:rPr>
      </w:pPr>
      <w:r w:rsidRPr="009102A6">
        <w:rPr>
          <w:sz w:val="22"/>
          <w:szCs w:val="22"/>
        </w:rPr>
        <w:t>Why social media, some apps, computer games and online gaming, including</w:t>
      </w:r>
      <w:r w:rsidR="00621897" w:rsidRPr="009102A6">
        <w:rPr>
          <w:sz w:val="22"/>
          <w:szCs w:val="22"/>
        </w:rPr>
        <w:t xml:space="preserve"> </w:t>
      </w:r>
      <w:r w:rsidRPr="009102A6">
        <w:rPr>
          <w:sz w:val="22"/>
          <w:szCs w:val="22"/>
        </w:rPr>
        <w:t>gambling sites, are age restricted.</w:t>
      </w:r>
    </w:p>
    <w:p w14:paraId="69D25896" w14:textId="77777777" w:rsidR="009102A6" w:rsidRPr="009102A6" w:rsidRDefault="009102A6" w:rsidP="009102A6">
      <w:pPr>
        <w:jc w:val="both"/>
        <w:rPr>
          <w:sz w:val="22"/>
          <w:szCs w:val="22"/>
        </w:rPr>
      </w:pPr>
    </w:p>
    <w:p w14:paraId="236EDC8A" w14:textId="77777777" w:rsidR="009102A6" w:rsidRDefault="00C54F35" w:rsidP="00C57570">
      <w:pPr>
        <w:pStyle w:val="ListParagraph"/>
        <w:numPr>
          <w:ilvl w:val="0"/>
          <w:numId w:val="16"/>
        </w:numPr>
        <w:jc w:val="both"/>
        <w:rPr>
          <w:sz w:val="22"/>
          <w:szCs w:val="22"/>
        </w:rPr>
      </w:pPr>
      <w:r w:rsidRPr="009102A6">
        <w:rPr>
          <w:sz w:val="22"/>
          <w:szCs w:val="22"/>
        </w:rPr>
        <w:t>The risks relating to online gaming, video game monetisation, scams, fraud and</w:t>
      </w:r>
      <w:r w:rsidR="00621897" w:rsidRPr="009102A6">
        <w:rPr>
          <w:sz w:val="22"/>
          <w:szCs w:val="22"/>
        </w:rPr>
        <w:t xml:space="preserve"> </w:t>
      </w:r>
      <w:r w:rsidRPr="009102A6">
        <w:rPr>
          <w:sz w:val="22"/>
          <w:szCs w:val="22"/>
        </w:rPr>
        <w:t>other financial harms, and that gaming can become addictive.</w:t>
      </w:r>
    </w:p>
    <w:p w14:paraId="41F7EEFF" w14:textId="77777777" w:rsidR="009102A6" w:rsidRPr="009102A6" w:rsidRDefault="009102A6" w:rsidP="009102A6">
      <w:pPr>
        <w:jc w:val="both"/>
        <w:rPr>
          <w:sz w:val="22"/>
          <w:szCs w:val="22"/>
        </w:rPr>
      </w:pPr>
    </w:p>
    <w:p w14:paraId="69EDBFEA" w14:textId="35464813" w:rsidR="009102A6" w:rsidRDefault="00C54F35" w:rsidP="00C57570">
      <w:pPr>
        <w:pStyle w:val="ListParagraph"/>
        <w:numPr>
          <w:ilvl w:val="0"/>
          <w:numId w:val="16"/>
        </w:numPr>
        <w:jc w:val="both"/>
        <w:rPr>
          <w:sz w:val="22"/>
          <w:szCs w:val="22"/>
        </w:rPr>
      </w:pPr>
      <w:r w:rsidRPr="009102A6">
        <w:rPr>
          <w:sz w:val="22"/>
          <w:szCs w:val="22"/>
        </w:rPr>
        <w:t>How to take a critical approach to what they see and read online and make</w:t>
      </w:r>
      <w:r w:rsidR="00621897" w:rsidRPr="009102A6">
        <w:rPr>
          <w:sz w:val="22"/>
          <w:szCs w:val="22"/>
        </w:rPr>
        <w:t xml:space="preserve"> </w:t>
      </w:r>
      <w:r w:rsidRPr="009102A6">
        <w:rPr>
          <w:sz w:val="22"/>
          <w:szCs w:val="22"/>
        </w:rPr>
        <w:t>responsible decisions about which content, including content on social media and</w:t>
      </w:r>
      <w:r w:rsidR="00621897" w:rsidRPr="009102A6">
        <w:rPr>
          <w:sz w:val="22"/>
          <w:szCs w:val="22"/>
        </w:rPr>
        <w:t xml:space="preserve"> </w:t>
      </w:r>
      <w:r w:rsidRPr="009102A6">
        <w:rPr>
          <w:sz w:val="22"/>
          <w:szCs w:val="22"/>
        </w:rPr>
        <w:t>apps, is appropriate for them</w:t>
      </w:r>
      <w:r w:rsidR="009102A6">
        <w:rPr>
          <w:sz w:val="22"/>
          <w:szCs w:val="22"/>
        </w:rPr>
        <w:t>.</w:t>
      </w:r>
    </w:p>
    <w:p w14:paraId="30947FBE" w14:textId="77777777" w:rsidR="009102A6" w:rsidRPr="009102A6" w:rsidRDefault="009102A6" w:rsidP="009102A6">
      <w:pPr>
        <w:jc w:val="both"/>
        <w:rPr>
          <w:sz w:val="22"/>
          <w:szCs w:val="22"/>
        </w:rPr>
      </w:pPr>
    </w:p>
    <w:p w14:paraId="0283DF3E" w14:textId="77777777" w:rsidR="009102A6" w:rsidRDefault="00C54F35" w:rsidP="00C57570">
      <w:pPr>
        <w:pStyle w:val="ListParagraph"/>
        <w:numPr>
          <w:ilvl w:val="0"/>
          <w:numId w:val="16"/>
        </w:numPr>
        <w:jc w:val="both"/>
        <w:rPr>
          <w:sz w:val="22"/>
          <w:szCs w:val="22"/>
        </w:rPr>
      </w:pPr>
      <w:r w:rsidRPr="009102A6">
        <w:rPr>
          <w:sz w:val="22"/>
          <w:szCs w:val="22"/>
        </w:rPr>
        <w:t>That abuse, bullying and harassment can take place online and that this can</w:t>
      </w:r>
      <w:r w:rsidR="00621897" w:rsidRPr="009102A6">
        <w:rPr>
          <w:sz w:val="22"/>
          <w:szCs w:val="22"/>
        </w:rPr>
        <w:t xml:space="preserve"> </w:t>
      </w:r>
      <w:r w:rsidRPr="009102A6">
        <w:rPr>
          <w:sz w:val="22"/>
          <w:szCs w:val="22"/>
        </w:rPr>
        <w:t>impact wellbeing. How to seek support from trusted adults.</w:t>
      </w:r>
    </w:p>
    <w:p w14:paraId="035D01CF" w14:textId="77777777" w:rsidR="009102A6" w:rsidRPr="009102A6" w:rsidRDefault="009102A6" w:rsidP="009102A6">
      <w:pPr>
        <w:jc w:val="both"/>
        <w:rPr>
          <w:sz w:val="22"/>
          <w:szCs w:val="22"/>
        </w:rPr>
      </w:pPr>
    </w:p>
    <w:p w14:paraId="000F010A" w14:textId="77777777" w:rsidR="009102A6" w:rsidRDefault="00C54F35" w:rsidP="00C57570">
      <w:pPr>
        <w:pStyle w:val="ListParagraph"/>
        <w:numPr>
          <w:ilvl w:val="0"/>
          <w:numId w:val="16"/>
        </w:numPr>
        <w:jc w:val="both"/>
        <w:rPr>
          <w:sz w:val="22"/>
          <w:szCs w:val="22"/>
        </w:rPr>
      </w:pPr>
      <w:r w:rsidRPr="009102A6">
        <w:rPr>
          <w:sz w:val="22"/>
          <w:szCs w:val="22"/>
        </w:rPr>
        <w:t>How to understand the information they find online, including from search engines,</w:t>
      </w:r>
      <w:r w:rsidR="00621897" w:rsidRPr="009102A6">
        <w:rPr>
          <w:sz w:val="22"/>
          <w:szCs w:val="22"/>
        </w:rPr>
        <w:t xml:space="preserve"> </w:t>
      </w:r>
      <w:r w:rsidRPr="009102A6">
        <w:rPr>
          <w:sz w:val="22"/>
          <w:szCs w:val="22"/>
        </w:rPr>
        <w:t>and know how information is selected and targeted.</w:t>
      </w:r>
    </w:p>
    <w:p w14:paraId="058B2D0F" w14:textId="77777777" w:rsidR="009102A6" w:rsidRPr="009102A6" w:rsidRDefault="009102A6" w:rsidP="009102A6">
      <w:pPr>
        <w:jc w:val="both"/>
        <w:rPr>
          <w:sz w:val="22"/>
          <w:szCs w:val="22"/>
        </w:rPr>
      </w:pPr>
    </w:p>
    <w:p w14:paraId="0D269AC9" w14:textId="77777777" w:rsidR="009102A6" w:rsidRDefault="00C54F35" w:rsidP="00C57570">
      <w:pPr>
        <w:pStyle w:val="ListParagraph"/>
        <w:numPr>
          <w:ilvl w:val="0"/>
          <w:numId w:val="16"/>
        </w:numPr>
        <w:jc w:val="both"/>
        <w:rPr>
          <w:sz w:val="22"/>
          <w:szCs w:val="22"/>
        </w:rPr>
      </w:pPr>
      <w:r w:rsidRPr="009102A6">
        <w:rPr>
          <w:sz w:val="22"/>
          <w:szCs w:val="22"/>
        </w:rPr>
        <w:t>That they have rights in relation to sharing personal data, privacy and consent.</w:t>
      </w:r>
    </w:p>
    <w:p w14:paraId="2CE30276" w14:textId="77777777" w:rsidR="009102A6" w:rsidRPr="009102A6" w:rsidRDefault="009102A6" w:rsidP="009102A6">
      <w:pPr>
        <w:jc w:val="both"/>
        <w:rPr>
          <w:sz w:val="22"/>
          <w:szCs w:val="22"/>
        </w:rPr>
      </w:pPr>
    </w:p>
    <w:p w14:paraId="3C82DFB6" w14:textId="59181D3D" w:rsidR="00C54F35" w:rsidRDefault="00C54F35" w:rsidP="00C57570">
      <w:pPr>
        <w:pStyle w:val="ListParagraph"/>
        <w:numPr>
          <w:ilvl w:val="0"/>
          <w:numId w:val="16"/>
        </w:numPr>
        <w:jc w:val="both"/>
        <w:rPr>
          <w:sz w:val="22"/>
          <w:szCs w:val="22"/>
        </w:rPr>
      </w:pPr>
      <w:r w:rsidRPr="009102A6">
        <w:rPr>
          <w:sz w:val="22"/>
          <w:szCs w:val="22"/>
        </w:rPr>
        <w:t>Where and how to report concerns and get support with issues online.</w:t>
      </w:r>
    </w:p>
    <w:p w14:paraId="0376DE7C" w14:textId="77777777" w:rsidR="006F3E31" w:rsidRPr="006F3E31" w:rsidRDefault="006F3E31" w:rsidP="006F3E31">
      <w:pPr>
        <w:pStyle w:val="ListParagraph"/>
        <w:rPr>
          <w:sz w:val="22"/>
          <w:szCs w:val="22"/>
        </w:rPr>
      </w:pPr>
    </w:p>
    <w:p w14:paraId="67AD6E8C" w14:textId="77777777" w:rsidR="006F3E31" w:rsidRPr="009102A6" w:rsidRDefault="006F3E31" w:rsidP="006F3E31">
      <w:pPr>
        <w:pStyle w:val="ListParagraph"/>
        <w:ind w:left="360"/>
        <w:jc w:val="both"/>
        <w:rPr>
          <w:sz w:val="22"/>
          <w:szCs w:val="22"/>
        </w:rPr>
      </w:pPr>
    </w:p>
    <w:p w14:paraId="03CD20B6" w14:textId="77777777" w:rsidR="00C54F35" w:rsidRPr="00040CF0" w:rsidRDefault="00C54F35" w:rsidP="00040CF0">
      <w:pPr>
        <w:jc w:val="both"/>
        <w:rPr>
          <w:rFonts w:ascii="Arial" w:hAnsi="Arial" w:cs="Arial"/>
          <w:sz w:val="22"/>
          <w:szCs w:val="22"/>
        </w:rPr>
      </w:pPr>
    </w:p>
    <w:p w14:paraId="6F6CA68E" w14:textId="0D64153C" w:rsidR="00C54F35" w:rsidRPr="00040CF0" w:rsidRDefault="00C54F35" w:rsidP="00C57570">
      <w:pPr>
        <w:pStyle w:val="ListParagraph"/>
        <w:numPr>
          <w:ilvl w:val="0"/>
          <w:numId w:val="14"/>
        </w:numPr>
        <w:jc w:val="both"/>
        <w:rPr>
          <w:rFonts w:cs="Arial"/>
          <w:b/>
          <w:bCs/>
          <w:color w:val="ED7D31" w:themeColor="accent2"/>
          <w:sz w:val="22"/>
          <w:szCs w:val="22"/>
        </w:rPr>
      </w:pPr>
      <w:r w:rsidRPr="00040CF0">
        <w:rPr>
          <w:rFonts w:cs="Arial"/>
          <w:b/>
          <w:bCs/>
          <w:color w:val="ED7D31" w:themeColor="accent2"/>
          <w:sz w:val="22"/>
          <w:szCs w:val="22"/>
        </w:rPr>
        <w:t>Physical health and fitness</w:t>
      </w:r>
    </w:p>
    <w:p w14:paraId="363E7785" w14:textId="3EC03C9B" w:rsidR="00C54F35" w:rsidRPr="00040CF0" w:rsidRDefault="00C54F35" w:rsidP="00C57570">
      <w:pPr>
        <w:pStyle w:val="p1"/>
        <w:numPr>
          <w:ilvl w:val="0"/>
          <w:numId w:val="17"/>
        </w:numPr>
        <w:jc w:val="both"/>
        <w:rPr>
          <w:sz w:val="22"/>
          <w:szCs w:val="22"/>
        </w:rPr>
      </w:pPr>
      <w:r w:rsidRPr="00040CF0">
        <w:rPr>
          <w:sz w:val="22"/>
          <w:szCs w:val="22"/>
        </w:rPr>
        <w:t>The characteristics and mental and physical benefits of an active lifestyle.</w:t>
      </w:r>
    </w:p>
    <w:p w14:paraId="157BEC61" w14:textId="77777777" w:rsidR="00C54F35" w:rsidRPr="00040CF0" w:rsidRDefault="00C54F35" w:rsidP="0009319C">
      <w:pPr>
        <w:pStyle w:val="p1"/>
        <w:jc w:val="both"/>
        <w:rPr>
          <w:sz w:val="22"/>
          <w:szCs w:val="22"/>
        </w:rPr>
      </w:pPr>
    </w:p>
    <w:p w14:paraId="33694DBE" w14:textId="00B29853" w:rsidR="00C54F35" w:rsidRPr="006A0F1F" w:rsidRDefault="00C54F35" w:rsidP="00C57570">
      <w:pPr>
        <w:pStyle w:val="p1"/>
        <w:numPr>
          <w:ilvl w:val="0"/>
          <w:numId w:val="17"/>
        </w:numPr>
        <w:jc w:val="both"/>
        <w:rPr>
          <w:sz w:val="22"/>
          <w:szCs w:val="22"/>
        </w:rPr>
      </w:pPr>
      <w:r w:rsidRPr="00040CF0">
        <w:rPr>
          <w:sz w:val="22"/>
          <w:szCs w:val="22"/>
        </w:rPr>
        <w:t>The importance of building regular physical activity into daily and weekly routines</w:t>
      </w:r>
      <w:r w:rsidR="006A0F1F">
        <w:rPr>
          <w:sz w:val="22"/>
          <w:szCs w:val="22"/>
        </w:rPr>
        <w:t xml:space="preserve"> </w:t>
      </w:r>
      <w:r w:rsidRPr="006A0F1F">
        <w:rPr>
          <w:sz w:val="22"/>
          <w:szCs w:val="22"/>
        </w:rPr>
        <w:t>and how to achieve this; for example, walking or cycling to school, a daily active</w:t>
      </w:r>
      <w:r w:rsidR="006A0F1F">
        <w:rPr>
          <w:sz w:val="22"/>
          <w:szCs w:val="22"/>
        </w:rPr>
        <w:t xml:space="preserve"> </w:t>
      </w:r>
      <w:r w:rsidRPr="006A0F1F">
        <w:rPr>
          <w:sz w:val="22"/>
          <w:szCs w:val="22"/>
        </w:rPr>
        <w:t>mile or other forms of regular, moderate and/or vigorous physical activity.</w:t>
      </w:r>
    </w:p>
    <w:p w14:paraId="39911154" w14:textId="77777777" w:rsidR="0009319C" w:rsidRDefault="0009319C" w:rsidP="0009319C">
      <w:pPr>
        <w:pStyle w:val="p1"/>
        <w:jc w:val="both"/>
        <w:rPr>
          <w:sz w:val="22"/>
          <w:szCs w:val="22"/>
        </w:rPr>
      </w:pPr>
    </w:p>
    <w:p w14:paraId="273CCD7B" w14:textId="5F0BC7FF" w:rsidR="00C54F35" w:rsidRPr="00040CF0" w:rsidRDefault="00C54F35" w:rsidP="00C57570">
      <w:pPr>
        <w:pStyle w:val="p1"/>
        <w:numPr>
          <w:ilvl w:val="0"/>
          <w:numId w:val="17"/>
        </w:numPr>
        <w:jc w:val="both"/>
        <w:rPr>
          <w:sz w:val="22"/>
          <w:szCs w:val="22"/>
        </w:rPr>
      </w:pPr>
      <w:r w:rsidRPr="00040CF0">
        <w:rPr>
          <w:sz w:val="22"/>
          <w:szCs w:val="22"/>
        </w:rPr>
        <w:t>The risks associated with an inactive lifestyle, including obesity.</w:t>
      </w:r>
    </w:p>
    <w:p w14:paraId="62A3A832" w14:textId="77777777" w:rsidR="00C54F35" w:rsidRPr="00040CF0" w:rsidRDefault="00C54F35" w:rsidP="0009319C">
      <w:pPr>
        <w:pStyle w:val="p1"/>
        <w:jc w:val="both"/>
        <w:rPr>
          <w:sz w:val="22"/>
          <w:szCs w:val="22"/>
        </w:rPr>
      </w:pPr>
    </w:p>
    <w:p w14:paraId="16499E0B" w14:textId="03528222" w:rsidR="00C54F35" w:rsidRPr="006A0F1F" w:rsidRDefault="00C54F35" w:rsidP="00C57570">
      <w:pPr>
        <w:pStyle w:val="p1"/>
        <w:numPr>
          <w:ilvl w:val="0"/>
          <w:numId w:val="17"/>
        </w:numPr>
        <w:jc w:val="both"/>
        <w:rPr>
          <w:sz w:val="22"/>
          <w:szCs w:val="22"/>
        </w:rPr>
      </w:pPr>
      <w:r w:rsidRPr="00040CF0">
        <w:rPr>
          <w:sz w:val="22"/>
          <w:szCs w:val="22"/>
        </w:rPr>
        <w:t>How and when to seek support including which adults to speak to in school if they</w:t>
      </w:r>
      <w:r w:rsidR="006A0F1F">
        <w:rPr>
          <w:sz w:val="22"/>
          <w:szCs w:val="22"/>
        </w:rPr>
        <w:t xml:space="preserve"> </w:t>
      </w:r>
      <w:r w:rsidRPr="006A0F1F">
        <w:rPr>
          <w:sz w:val="22"/>
          <w:szCs w:val="22"/>
        </w:rPr>
        <w:t>are worried about their health</w:t>
      </w:r>
    </w:p>
    <w:p w14:paraId="2140CEAF" w14:textId="77777777" w:rsidR="00C54F35" w:rsidRPr="00040CF0" w:rsidRDefault="00C54F35" w:rsidP="00040CF0">
      <w:pPr>
        <w:jc w:val="both"/>
        <w:rPr>
          <w:rFonts w:ascii="Arial" w:hAnsi="Arial" w:cs="Arial"/>
          <w:sz w:val="22"/>
          <w:szCs w:val="22"/>
        </w:rPr>
      </w:pPr>
    </w:p>
    <w:p w14:paraId="4E45DC60" w14:textId="77777777" w:rsidR="00C54F35" w:rsidRPr="00040CF0" w:rsidRDefault="00C54F35" w:rsidP="00040CF0">
      <w:pPr>
        <w:jc w:val="both"/>
        <w:rPr>
          <w:rFonts w:ascii="Arial" w:hAnsi="Arial" w:cs="Arial"/>
          <w:sz w:val="22"/>
          <w:szCs w:val="22"/>
        </w:rPr>
      </w:pPr>
    </w:p>
    <w:p w14:paraId="69242FAE" w14:textId="3EC68A73" w:rsidR="00C54F35" w:rsidRPr="00040CF0" w:rsidRDefault="00C54F35" w:rsidP="00C57570">
      <w:pPr>
        <w:pStyle w:val="ListParagraph"/>
        <w:numPr>
          <w:ilvl w:val="0"/>
          <w:numId w:val="14"/>
        </w:numPr>
        <w:jc w:val="both"/>
        <w:rPr>
          <w:rFonts w:cs="Arial"/>
          <w:b/>
          <w:bCs/>
          <w:color w:val="ED7D31" w:themeColor="accent2"/>
          <w:sz w:val="22"/>
          <w:szCs w:val="22"/>
        </w:rPr>
      </w:pPr>
      <w:r w:rsidRPr="00040CF0">
        <w:rPr>
          <w:rFonts w:cs="Arial"/>
          <w:b/>
          <w:bCs/>
          <w:color w:val="ED7D31" w:themeColor="accent2"/>
          <w:sz w:val="22"/>
          <w:szCs w:val="22"/>
        </w:rPr>
        <w:t>Drugs, alcohol, tobacco and vaping</w:t>
      </w:r>
    </w:p>
    <w:p w14:paraId="06096A6C" w14:textId="04636CC7" w:rsidR="00C54F35" w:rsidRPr="00040CF0" w:rsidRDefault="00C54F35" w:rsidP="00040CF0">
      <w:pPr>
        <w:pStyle w:val="p1"/>
        <w:jc w:val="both"/>
        <w:rPr>
          <w:sz w:val="22"/>
          <w:szCs w:val="22"/>
        </w:rPr>
      </w:pPr>
      <w:r w:rsidRPr="00040CF0">
        <w:rPr>
          <w:sz w:val="22"/>
          <w:szCs w:val="22"/>
        </w:rPr>
        <w:t>The facts about legal and illegal harmful substances and associated risks,</w:t>
      </w:r>
      <w:r w:rsidR="007A443B">
        <w:rPr>
          <w:sz w:val="22"/>
          <w:szCs w:val="22"/>
        </w:rPr>
        <w:t xml:space="preserve"> </w:t>
      </w:r>
      <w:r w:rsidRPr="00040CF0">
        <w:rPr>
          <w:sz w:val="22"/>
          <w:szCs w:val="22"/>
        </w:rPr>
        <w:t>including smoking, vaping, alcohol use and drug-taking. This should include the</w:t>
      </w:r>
      <w:r w:rsidR="007A443B">
        <w:rPr>
          <w:sz w:val="22"/>
          <w:szCs w:val="22"/>
        </w:rPr>
        <w:t xml:space="preserve"> </w:t>
      </w:r>
      <w:r w:rsidRPr="00040CF0">
        <w:rPr>
          <w:sz w:val="22"/>
          <w:szCs w:val="22"/>
        </w:rPr>
        <w:t>risks of nicotine addiction, which are also caused by other nicotine products such</w:t>
      </w:r>
      <w:r w:rsidR="007A443B">
        <w:rPr>
          <w:sz w:val="22"/>
          <w:szCs w:val="22"/>
        </w:rPr>
        <w:t xml:space="preserve"> </w:t>
      </w:r>
      <w:r w:rsidRPr="00040CF0">
        <w:rPr>
          <w:sz w:val="22"/>
          <w:szCs w:val="22"/>
        </w:rPr>
        <w:t>as nicotine pouches.</w:t>
      </w:r>
    </w:p>
    <w:p w14:paraId="324458B9" w14:textId="77777777" w:rsidR="00C54F35" w:rsidRPr="00040CF0" w:rsidRDefault="00C54F35" w:rsidP="00040CF0">
      <w:pPr>
        <w:jc w:val="both"/>
        <w:rPr>
          <w:rFonts w:ascii="Arial" w:hAnsi="Arial" w:cs="Arial"/>
          <w:sz w:val="22"/>
          <w:szCs w:val="22"/>
        </w:rPr>
      </w:pPr>
    </w:p>
    <w:p w14:paraId="030C807C" w14:textId="77777777" w:rsidR="00C54F35" w:rsidRPr="00040CF0" w:rsidRDefault="00C54F35" w:rsidP="00040CF0">
      <w:pPr>
        <w:jc w:val="both"/>
        <w:rPr>
          <w:rFonts w:ascii="Arial" w:hAnsi="Arial" w:cs="Arial"/>
          <w:b/>
          <w:bCs/>
          <w:color w:val="ED7D31" w:themeColor="accent2"/>
          <w:sz w:val="22"/>
          <w:szCs w:val="22"/>
        </w:rPr>
      </w:pPr>
    </w:p>
    <w:p w14:paraId="11A9CF45" w14:textId="5FF92057" w:rsidR="00C54F35" w:rsidRPr="00040CF0" w:rsidRDefault="00C54F35" w:rsidP="00C57570">
      <w:pPr>
        <w:pStyle w:val="ListParagraph"/>
        <w:numPr>
          <w:ilvl w:val="0"/>
          <w:numId w:val="14"/>
        </w:numPr>
        <w:jc w:val="both"/>
        <w:rPr>
          <w:rFonts w:cs="Arial"/>
          <w:b/>
          <w:bCs/>
          <w:color w:val="ED7D31" w:themeColor="accent2"/>
          <w:sz w:val="22"/>
          <w:szCs w:val="22"/>
        </w:rPr>
      </w:pPr>
      <w:r w:rsidRPr="00040CF0">
        <w:rPr>
          <w:rFonts w:cs="Arial"/>
          <w:b/>
          <w:bCs/>
          <w:color w:val="ED7D31" w:themeColor="accent2"/>
          <w:sz w:val="22"/>
          <w:szCs w:val="22"/>
        </w:rPr>
        <w:lastRenderedPageBreak/>
        <w:t>Health protection and prevention</w:t>
      </w:r>
    </w:p>
    <w:p w14:paraId="0BE93D40" w14:textId="759F03FC" w:rsidR="00C54F35" w:rsidRPr="00B97B8C" w:rsidRDefault="00C54F35" w:rsidP="00C57570">
      <w:pPr>
        <w:pStyle w:val="p1"/>
        <w:numPr>
          <w:ilvl w:val="0"/>
          <w:numId w:val="26"/>
        </w:numPr>
        <w:jc w:val="both"/>
        <w:rPr>
          <w:sz w:val="22"/>
          <w:szCs w:val="22"/>
        </w:rPr>
      </w:pPr>
      <w:r w:rsidRPr="00040CF0">
        <w:rPr>
          <w:sz w:val="22"/>
          <w:szCs w:val="22"/>
        </w:rPr>
        <w:t>How to recognise early signs of physical illness, such as weight loss, or</w:t>
      </w:r>
      <w:r w:rsidR="00B97B8C">
        <w:rPr>
          <w:sz w:val="22"/>
          <w:szCs w:val="22"/>
        </w:rPr>
        <w:t xml:space="preserve"> </w:t>
      </w:r>
      <w:r w:rsidRPr="00B97B8C">
        <w:rPr>
          <w:sz w:val="22"/>
          <w:szCs w:val="22"/>
        </w:rPr>
        <w:t>unexplained changes to the body.</w:t>
      </w:r>
    </w:p>
    <w:p w14:paraId="0DDF80C4" w14:textId="77777777" w:rsidR="00C54F35" w:rsidRPr="00040CF0" w:rsidRDefault="00C54F35" w:rsidP="00040CF0">
      <w:pPr>
        <w:pStyle w:val="p1"/>
        <w:jc w:val="both"/>
        <w:rPr>
          <w:sz w:val="22"/>
          <w:szCs w:val="22"/>
        </w:rPr>
      </w:pPr>
    </w:p>
    <w:p w14:paraId="2058B4E4" w14:textId="7282B459" w:rsidR="00C54F35" w:rsidRPr="00B97B8C" w:rsidRDefault="00C54F35" w:rsidP="00C57570">
      <w:pPr>
        <w:pStyle w:val="p1"/>
        <w:numPr>
          <w:ilvl w:val="0"/>
          <w:numId w:val="26"/>
        </w:numPr>
        <w:jc w:val="both"/>
        <w:rPr>
          <w:sz w:val="22"/>
          <w:szCs w:val="22"/>
        </w:rPr>
      </w:pPr>
      <w:r w:rsidRPr="00040CF0">
        <w:rPr>
          <w:sz w:val="22"/>
          <w:szCs w:val="22"/>
        </w:rPr>
        <w:t>About safe and unsafe exposure to the sun, and how to reduce the risk of sun</w:t>
      </w:r>
      <w:r w:rsidR="00B97B8C">
        <w:rPr>
          <w:sz w:val="22"/>
          <w:szCs w:val="22"/>
        </w:rPr>
        <w:t xml:space="preserve"> </w:t>
      </w:r>
      <w:r w:rsidRPr="00B97B8C">
        <w:rPr>
          <w:sz w:val="22"/>
          <w:szCs w:val="22"/>
        </w:rPr>
        <w:t>damage, including skin cancer.</w:t>
      </w:r>
    </w:p>
    <w:p w14:paraId="06205185" w14:textId="77777777" w:rsidR="00C54F35" w:rsidRPr="00040CF0" w:rsidRDefault="00C54F35" w:rsidP="00040CF0">
      <w:pPr>
        <w:pStyle w:val="p1"/>
        <w:jc w:val="both"/>
        <w:rPr>
          <w:sz w:val="22"/>
          <w:szCs w:val="22"/>
        </w:rPr>
      </w:pPr>
    </w:p>
    <w:p w14:paraId="1DA29A49" w14:textId="768B6C20" w:rsidR="00C54F35" w:rsidRPr="00B97B8C" w:rsidRDefault="00C54F35" w:rsidP="00C57570">
      <w:pPr>
        <w:pStyle w:val="p1"/>
        <w:numPr>
          <w:ilvl w:val="0"/>
          <w:numId w:val="26"/>
        </w:numPr>
        <w:jc w:val="both"/>
        <w:rPr>
          <w:sz w:val="22"/>
          <w:szCs w:val="22"/>
        </w:rPr>
      </w:pPr>
      <w:r w:rsidRPr="00040CF0">
        <w:rPr>
          <w:sz w:val="22"/>
          <w:szCs w:val="22"/>
        </w:rPr>
        <w:t>The importance of sufficient good quality sleep for health, the amount of sleep</w:t>
      </w:r>
      <w:r w:rsidR="00B97B8C">
        <w:rPr>
          <w:sz w:val="22"/>
          <w:szCs w:val="22"/>
        </w:rPr>
        <w:t xml:space="preserve"> </w:t>
      </w:r>
      <w:r w:rsidRPr="00B97B8C">
        <w:rPr>
          <w:sz w:val="22"/>
          <w:szCs w:val="22"/>
        </w:rPr>
        <w:t>recommended for their age, and practical steps for improving sleep, such as not</w:t>
      </w:r>
      <w:r w:rsidR="00B97B8C">
        <w:rPr>
          <w:sz w:val="22"/>
          <w:szCs w:val="22"/>
        </w:rPr>
        <w:t xml:space="preserve"> </w:t>
      </w:r>
      <w:r w:rsidRPr="00B97B8C">
        <w:rPr>
          <w:sz w:val="22"/>
          <w:szCs w:val="22"/>
        </w:rPr>
        <w:t>using screens in the bedroom. The impact of poor sleep on weight, mood and</w:t>
      </w:r>
      <w:r w:rsidR="00B97B8C">
        <w:rPr>
          <w:sz w:val="22"/>
          <w:szCs w:val="22"/>
        </w:rPr>
        <w:t xml:space="preserve"> </w:t>
      </w:r>
      <w:r w:rsidRPr="00B97B8C">
        <w:rPr>
          <w:sz w:val="22"/>
          <w:szCs w:val="22"/>
        </w:rPr>
        <w:t>ability to learn.</w:t>
      </w:r>
    </w:p>
    <w:p w14:paraId="0205AD3A" w14:textId="77777777" w:rsidR="00C54F35" w:rsidRPr="00040CF0" w:rsidRDefault="00C54F35" w:rsidP="00040CF0">
      <w:pPr>
        <w:pStyle w:val="p1"/>
        <w:jc w:val="both"/>
        <w:rPr>
          <w:sz w:val="22"/>
          <w:szCs w:val="22"/>
        </w:rPr>
      </w:pPr>
    </w:p>
    <w:p w14:paraId="510E9771" w14:textId="0E635213" w:rsidR="00C54F35" w:rsidRPr="00B97B8C" w:rsidRDefault="00C54F35" w:rsidP="00C57570">
      <w:pPr>
        <w:pStyle w:val="p1"/>
        <w:numPr>
          <w:ilvl w:val="0"/>
          <w:numId w:val="26"/>
        </w:numPr>
        <w:jc w:val="both"/>
        <w:rPr>
          <w:sz w:val="22"/>
          <w:szCs w:val="22"/>
        </w:rPr>
      </w:pPr>
      <w:r w:rsidRPr="00040CF0">
        <w:rPr>
          <w:sz w:val="22"/>
          <w:szCs w:val="22"/>
        </w:rPr>
        <w:t>About dental health and the benefits of good oral hygiene, including brushing teeth</w:t>
      </w:r>
      <w:r w:rsidR="00B97B8C">
        <w:rPr>
          <w:sz w:val="22"/>
          <w:szCs w:val="22"/>
        </w:rPr>
        <w:t xml:space="preserve"> </w:t>
      </w:r>
      <w:r w:rsidRPr="00B97B8C">
        <w:rPr>
          <w:sz w:val="22"/>
          <w:szCs w:val="22"/>
        </w:rPr>
        <w:t>twice a day with fluoride toothpaste, cleaning between teeth,</w:t>
      </w:r>
      <w:r w:rsidRPr="00B97B8C">
        <w:rPr>
          <w:i/>
          <w:iCs/>
          <w:sz w:val="22"/>
          <w:szCs w:val="22"/>
        </w:rPr>
        <w:t xml:space="preserve"> </w:t>
      </w:r>
      <w:r w:rsidRPr="00B97B8C">
        <w:rPr>
          <w:sz w:val="22"/>
          <w:szCs w:val="22"/>
        </w:rPr>
        <w:t>and regular check-ups at the dentist.</w:t>
      </w:r>
    </w:p>
    <w:p w14:paraId="37D4A1A5" w14:textId="77777777" w:rsidR="00C54F35" w:rsidRPr="00040CF0" w:rsidRDefault="00C54F35" w:rsidP="00040CF0">
      <w:pPr>
        <w:pStyle w:val="p1"/>
        <w:jc w:val="both"/>
        <w:rPr>
          <w:sz w:val="22"/>
          <w:szCs w:val="22"/>
        </w:rPr>
      </w:pPr>
    </w:p>
    <w:p w14:paraId="77A4262B" w14:textId="37700FBF" w:rsidR="00C54F35" w:rsidRPr="00B97B8C" w:rsidRDefault="00C54F35" w:rsidP="00C57570">
      <w:pPr>
        <w:pStyle w:val="p1"/>
        <w:numPr>
          <w:ilvl w:val="0"/>
          <w:numId w:val="26"/>
        </w:numPr>
        <w:jc w:val="both"/>
        <w:rPr>
          <w:sz w:val="22"/>
          <w:szCs w:val="22"/>
        </w:rPr>
      </w:pPr>
      <w:r w:rsidRPr="00040CF0">
        <w:rPr>
          <w:sz w:val="22"/>
          <w:szCs w:val="22"/>
        </w:rPr>
        <w:t>About personal hygiene and germs including bacteria, viruses, how they are</w:t>
      </w:r>
      <w:r w:rsidR="00B97B8C">
        <w:rPr>
          <w:sz w:val="22"/>
          <w:szCs w:val="22"/>
        </w:rPr>
        <w:t xml:space="preserve"> </w:t>
      </w:r>
      <w:r w:rsidRPr="00B97B8C">
        <w:rPr>
          <w:sz w:val="22"/>
          <w:szCs w:val="22"/>
        </w:rPr>
        <w:t>spread and treated, and the importance of handwashing.</w:t>
      </w:r>
    </w:p>
    <w:p w14:paraId="6F59290B" w14:textId="77777777" w:rsidR="00C54F35" w:rsidRPr="00040CF0" w:rsidRDefault="00C54F35" w:rsidP="00040CF0">
      <w:pPr>
        <w:pStyle w:val="p1"/>
        <w:jc w:val="both"/>
        <w:rPr>
          <w:sz w:val="22"/>
          <w:szCs w:val="22"/>
        </w:rPr>
      </w:pPr>
    </w:p>
    <w:p w14:paraId="3F5B5ED8" w14:textId="47F0220B" w:rsidR="00C54F35" w:rsidRPr="00B97B8C" w:rsidRDefault="00C54F35" w:rsidP="00C57570">
      <w:pPr>
        <w:pStyle w:val="p1"/>
        <w:numPr>
          <w:ilvl w:val="0"/>
          <w:numId w:val="26"/>
        </w:numPr>
        <w:jc w:val="both"/>
        <w:rPr>
          <w:sz w:val="22"/>
          <w:szCs w:val="22"/>
        </w:rPr>
      </w:pPr>
      <w:r w:rsidRPr="00040CF0">
        <w:rPr>
          <w:sz w:val="22"/>
          <w:szCs w:val="22"/>
        </w:rPr>
        <w:t>The facts and scientific evidence relating to vaccination and immunisation. The</w:t>
      </w:r>
      <w:r w:rsidR="00B97B8C">
        <w:rPr>
          <w:sz w:val="22"/>
          <w:szCs w:val="22"/>
        </w:rPr>
        <w:t xml:space="preserve"> </w:t>
      </w:r>
      <w:r w:rsidRPr="00B97B8C">
        <w:rPr>
          <w:sz w:val="22"/>
          <w:szCs w:val="22"/>
        </w:rPr>
        <w:t>introduction of topics relating to vaccination and immunisation should be aligne</w:t>
      </w:r>
      <w:r w:rsidR="00B97B8C">
        <w:rPr>
          <w:sz w:val="22"/>
          <w:szCs w:val="22"/>
        </w:rPr>
        <w:t xml:space="preserve">d </w:t>
      </w:r>
      <w:r w:rsidRPr="00B97B8C">
        <w:rPr>
          <w:sz w:val="22"/>
          <w:szCs w:val="22"/>
        </w:rPr>
        <w:t>with when vaccinations are</w:t>
      </w:r>
      <w:r w:rsidR="00B97B8C">
        <w:rPr>
          <w:sz w:val="22"/>
          <w:szCs w:val="22"/>
        </w:rPr>
        <w:t xml:space="preserve"> </w:t>
      </w:r>
      <w:r w:rsidRPr="00B97B8C">
        <w:rPr>
          <w:sz w:val="22"/>
          <w:szCs w:val="22"/>
        </w:rPr>
        <w:t>offered to pupils.</w:t>
      </w:r>
    </w:p>
    <w:p w14:paraId="2F5248E1" w14:textId="77777777" w:rsidR="00C54F35" w:rsidRPr="00040CF0" w:rsidRDefault="00C54F35" w:rsidP="00040CF0">
      <w:pPr>
        <w:jc w:val="both"/>
        <w:rPr>
          <w:rFonts w:ascii="Arial" w:hAnsi="Arial" w:cs="Arial"/>
          <w:sz w:val="22"/>
          <w:szCs w:val="22"/>
        </w:rPr>
      </w:pPr>
    </w:p>
    <w:p w14:paraId="02C2B35D" w14:textId="77777777" w:rsidR="00C54F35" w:rsidRDefault="00C54F35" w:rsidP="00040CF0">
      <w:pPr>
        <w:jc w:val="both"/>
        <w:rPr>
          <w:rFonts w:ascii="Arial" w:hAnsi="Arial" w:cs="Arial"/>
          <w:sz w:val="22"/>
          <w:szCs w:val="22"/>
        </w:rPr>
      </w:pPr>
      <w:r w:rsidRPr="00040CF0">
        <w:rPr>
          <w:rFonts w:ascii="Arial" w:hAnsi="Arial" w:cs="Arial"/>
          <w:sz w:val="22"/>
          <w:szCs w:val="22"/>
        </w:rPr>
        <w:t>Personal safety</w:t>
      </w:r>
    </w:p>
    <w:p w14:paraId="00CB56A5" w14:textId="77777777" w:rsidR="00D65DD1" w:rsidRDefault="00D65DD1" w:rsidP="00040CF0">
      <w:pPr>
        <w:jc w:val="both"/>
        <w:rPr>
          <w:rFonts w:ascii="Arial" w:hAnsi="Arial" w:cs="Arial"/>
          <w:sz w:val="22"/>
          <w:szCs w:val="22"/>
        </w:rPr>
      </w:pPr>
    </w:p>
    <w:p w14:paraId="129518C0" w14:textId="77777777" w:rsidR="00D65DD1" w:rsidRPr="00D65DD1" w:rsidRDefault="00C54F35" w:rsidP="00C57570">
      <w:pPr>
        <w:pStyle w:val="ListParagraph"/>
        <w:numPr>
          <w:ilvl w:val="0"/>
          <w:numId w:val="19"/>
        </w:numPr>
        <w:jc w:val="both"/>
        <w:rPr>
          <w:rFonts w:cs="Arial"/>
          <w:sz w:val="22"/>
          <w:szCs w:val="22"/>
        </w:rPr>
      </w:pPr>
      <w:r w:rsidRPr="00D65DD1">
        <w:rPr>
          <w:sz w:val="22"/>
          <w:szCs w:val="22"/>
        </w:rPr>
        <w:t>About hazards (including fire risks) that may cause harm, injury or risk and ways to</w:t>
      </w:r>
      <w:r w:rsidR="005D4FA2" w:rsidRPr="00D65DD1">
        <w:rPr>
          <w:sz w:val="22"/>
          <w:szCs w:val="22"/>
        </w:rPr>
        <w:t xml:space="preserve"> </w:t>
      </w:r>
      <w:r w:rsidRPr="00D65DD1">
        <w:rPr>
          <w:sz w:val="22"/>
          <w:szCs w:val="22"/>
        </w:rPr>
        <w:t>reduce risks.</w:t>
      </w:r>
    </w:p>
    <w:p w14:paraId="3684C5F9" w14:textId="77777777" w:rsidR="00D65DD1" w:rsidRPr="00D65DD1" w:rsidRDefault="00D65DD1" w:rsidP="00D65DD1">
      <w:pPr>
        <w:pStyle w:val="ListParagraph"/>
        <w:ind w:left="360"/>
        <w:jc w:val="both"/>
        <w:rPr>
          <w:rFonts w:cs="Arial"/>
          <w:sz w:val="22"/>
          <w:szCs w:val="22"/>
        </w:rPr>
      </w:pPr>
    </w:p>
    <w:p w14:paraId="60E6CDA0" w14:textId="7CE3496D" w:rsidR="00C54F35" w:rsidRPr="00D65DD1" w:rsidRDefault="00C54F35" w:rsidP="00C57570">
      <w:pPr>
        <w:pStyle w:val="ListParagraph"/>
        <w:numPr>
          <w:ilvl w:val="0"/>
          <w:numId w:val="19"/>
        </w:numPr>
        <w:jc w:val="both"/>
        <w:rPr>
          <w:rFonts w:cs="Arial"/>
          <w:sz w:val="22"/>
          <w:szCs w:val="22"/>
        </w:rPr>
      </w:pPr>
      <w:r w:rsidRPr="00D65DD1">
        <w:rPr>
          <w:sz w:val="22"/>
          <w:szCs w:val="22"/>
        </w:rPr>
        <w:t xml:space="preserve">How to </w:t>
      </w:r>
      <w:proofErr w:type="spellStart"/>
      <w:r w:rsidRPr="00D65DD1">
        <w:rPr>
          <w:sz w:val="22"/>
          <w:szCs w:val="22"/>
        </w:rPr>
        <w:t>recognise</w:t>
      </w:r>
      <w:proofErr w:type="spellEnd"/>
      <w:r w:rsidRPr="00D65DD1">
        <w:rPr>
          <w:sz w:val="22"/>
          <w:szCs w:val="22"/>
        </w:rPr>
        <w:t xml:space="preserve"> risk and keep safe around roads, railways, including level</w:t>
      </w:r>
      <w:r w:rsidR="005D4FA2" w:rsidRPr="00D65DD1">
        <w:rPr>
          <w:sz w:val="22"/>
          <w:szCs w:val="22"/>
        </w:rPr>
        <w:t xml:space="preserve"> </w:t>
      </w:r>
      <w:r w:rsidRPr="00D65DD1">
        <w:rPr>
          <w:sz w:val="22"/>
          <w:szCs w:val="22"/>
        </w:rPr>
        <w:t>crossings, and water, including the water safety code.</w:t>
      </w:r>
    </w:p>
    <w:p w14:paraId="69749F9A" w14:textId="77777777" w:rsidR="006A0F1F" w:rsidRDefault="006A0F1F" w:rsidP="00040CF0">
      <w:pPr>
        <w:jc w:val="both"/>
        <w:rPr>
          <w:rFonts w:ascii="Arial" w:hAnsi="Arial" w:cs="Arial"/>
          <w:sz w:val="22"/>
          <w:szCs w:val="22"/>
        </w:rPr>
      </w:pPr>
    </w:p>
    <w:p w14:paraId="20D20A5C" w14:textId="77777777" w:rsidR="00D40514" w:rsidRDefault="00C54F35" w:rsidP="00043A52">
      <w:pPr>
        <w:jc w:val="both"/>
        <w:rPr>
          <w:rFonts w:ascii="Arial" w:hAnsi="Arial" w:cs="Arial"/>
          <w:sz w:val="22"/>
          <w:szCs w:val="22"/>
        </w:rPr>
      </w:pPr>
      <w:r w:rsidRPr="00040CF0">
        <w:rPr>
          <w:rFonts w:ascii="Arial" w:hAnsi="Arial" w:cs="Arial"/>
          <w:sz w:val="22"/>
          <w:szCs w:val="22"/>
        </w:rPr>
        <w:t xml:space="preserve">Basic First </w:t>
      </w:r>
      <w:r w:rsidR="00043A52">
        <w:rPr>
          <w:rFonts w:ascii="Arial" w:hAnsi="Arial" w:cs="Arial"/>
          <w:sz w:val="22"/>
          <w:szCs w:val="22"/>
        </w:rPr>
        <w:t>Aid</w:t>
      </w:r>
    </w:p>
    <w:p w14:paraId="2F6B04C1" w14:textId="77777777" w:rsidR="00D40514" w:rsidRDefault="00D40514" w:rsidP="00043A52">
      <w:pPr>
        <w:jc w:val="both"/>
        <w:rPr>
          <w:rFonts w:ascii="Arial" w:hAnsi="Arial" w:cs="Arial"/>
          <w:sz w:val="22"/>
          <w:szCs w:val="22"/>
        </w:rPr>
      </w:pPr>
    </w:p>
    <w:p w14:paraId="2BE75B8F" w14:textId="07DBDF5B" w:rsidR="0078118A" w:rsidRPr="00D40514" w:rsidRDefault="00043A52" w:rsidP="00C57570">
      <w:pPr>
        <w:pStyle w:val="ListParagraph"/>
        <w:numPr>
          <w:ilvl w:val="1"/>
          <w:numId w:val="21"/>
        </w:numPr>
        <w:jc w:val="both"/>
        <w:rPr>
          <w:rFonts w:cs="Arial"/>
          <w:sz w:val="22"/>
          <w:szCs w:val="22"/>
        </w:rPr>
      </w:pPr>
      <w:r w:rsidRPr="00D40514">
        <w:rPr>
          <w:rFonts w:cs="Arial"/>
          <w:sz w:val="22"/>
          <w:szCs w:val="22"/>
        </w:rPr>
        <w:t>How to make a clear and efficient call to emergency services if necessary, including</w:t>
      </w:r>
      <w:r w:rsidR="00D40514">
        <w:rPr>
          <w:rFonts w:cs="Arial"/>
          <w:sz w:val="22"/>
          <w:szCs w:val="22"/>
        </w:rPr>
        <w:t xml:space="preserve"> </w:t>
      </w:r>
      <w:r w:rsidRPr="00D40514">
        <w:rPr>
          <w:rFonts w:cs="Arial"/>
          <w:sz w:val="22"/>
          <w:szCs w:val="22"/>
        </w:rPr>
        <w:t>the importance of reporting incidents rather than filming them.</w:t>
      </w:r>
    </w:p>
    <w:p w14:paraId="14800B5C" w14:textId="77777777" w:rsidR="00D40514" w:rsidRPr="00D40514" w:rsidRDefault="00D40514" w:rsidP="00043A52">
      <w:pPr>
        <w:jc w:val="both"/>
        <w:rPr>
          <w:rFonts w:ascii="Arial" w:hAnsi="Arial" w:cs="Arial"/>
          <w:sz w:val="22"/>
          <w:szCs w:val="22"/>
        </w:rPr>
      </w:pPr>
    </w:p>
    <w:p w14:paraId="55AF6F48" w14:textId="118C9AC2" w:rsidR="00C54F35" w:rsidRPr="007A443B" w:rsidRDefault="00C54F35" w:rsidP="00C57570">
      <w:pPr>
        <w:pStyle w:val="ListParagraph"/>
        <w:numPr>
          <w:ilvl w:val="1"/>
          <w:numId w:val="21"/>
        </w:numPr>
        <w:jc w:val="both"/>
        <w:rPr>
          <w:rFonts w:cs="Arial"/>
          <w:sz w:val="22"/>
          <w:szCs w:val="22"/>
        </w:rPr>
      </w:pPr>
      <w:r w:rsidRPr="00D40514">
        <w:rPr>
          <w:rFonts w:cs="Arial"/>
          <w:sz w:val="22"/>
          <w:szCs w:val="22"/>
        </w:rPr>
        <w:t>Concepts of basic first aid, for example dealing with common injuries and ailments,</w:t>
      </w:r>
      <w:r w:rsidR="006A0F1F" w:rsidRPr="00D40514">
        <w:rPr>
          <w:rFonts w:cs="Arial"/>
          <w:sz w:val="22"/>
          <w:szCs w:val="22"/>
        </w:rPr>
        <w:t xml:space="preserve"> </w:t>
      </w:r>
      <w:r w:rsidRPr="00D40514">
        <w:rPr>
          <w:rFonts w:cs="Arial"/>
          <w:sz w:val="22"/>
          <w:szCs w:val="22"/>
        </w:rPr>
        <w:t>including head</w:t>
      </w:r>
      <w:r w:rsidR="00D40514" w:rsidRPr="00D40514">
        <w:rPr>
          <w:rFonts w:cs="Arial"/>
          <w:sz w:val="22"/>
          <w:szCs w:val="22"/>
        </w:rPr>
        <w:t xml:space="preserve"> </w:t>
      </w:r>
      <w:r w:rsidRPr="00D40514">
        <w:rPr>
          <w:rFonts w:cs="Arial"/>
          <w:sz w:val="22"/>
          <w:szCs w:val="22"/>
        </w:rPr>
        <w:t>injuries.</w:t>
      </w:r>
    </w:p>
    <w:p w14:paraId="36941393" w14:textId="77777777" w:rsidR="00B97B8C" w:rsidRDefault="00B97B8C" w:rsidP="00040CF0">
      <w:pPr>
        <w:jc w:val="both"/>
        <w:rPr>
          <w:rFonts w:ascii="Arial" w:hAnsi="Arial" w:cs="Arial"/>
          <w:sz w:val="22"/>
          <w:szCs w:val="22"/>
        </w:rPr>
      </w:pPr>
    </w:p>
    <w:p w14:paraId="7AD6E232" w14:textId="77777777" w:rsidR="00B97B8C" w:rsidRPr="00040CF0" w:rsidRDefault="00B97B8C" w:rsidP="00040CF0">
      <w:pPr>
        <w:jc w:val="both"/>
        <w:rPr>
          <w:rFonts w:ascii="Arial" w:hAnsi="Arial" w:cs="Arial"/>
          <w:sz w:val="22"/>
          <w:szCs w:val="22"/>
        </w:rPr>
      </w:pPr>
    </w:p>
    <w:p w14:paraId="464D12DE" w14:textId="341B2D5B" w:rsidR="00C54F35" w:rsidRPr="00040CF0" w:rsidRDefault="00C54F35" w:rsidP="00C57570">
      <w:pPr>
        <w:pStyle w:val="ListParagraph"/>
        <w:numPr>
          <w:ilvl w:val="0"/>
          <w:numId w:val="14"/>
        </w:numPr>
        <w:jc w:val="both"/>
        <w:rPr>
          <w:rFonts w:cs="Arial"/>
          <w:b/>
          <w:bCs/>
          <w:color w:val="ED7D31" w:themeColor="accent2"/>
          <w:sz w:val="22"/>
          <w:szCs w:val="22"/>
        </w:rPr>
      </w:pPr>
      <w:r w:rsidRPr="00040CF0">
        <w:rPr>
          <w:rFonts w:cs="Arial"/>
          <w:b/>
          <w:bCs/>
          <w:color w:val="ED7D31" w:themeColor="accent2"/>
          <w:sz w:val="22"/>
          <w:szCs w:val="22"/>
        </w:rPr>
        <w:t>Developing bodies</w:t>
      </w:r>
    </w:p>
    <w:p w14:paraId="29B6D203" w14:textId="58456E39" w:rsidR="00C54F35" w:rsidRPr="00040CF0" w:rsidRDefault="00C54F35" w:rsidP="00C57570">
      <w:pPr>
        <w:pStyle w:val="p1"/>
        <w:numPr>
          <w:ilvl w:val="0"/>
          <w:numId w:val="28"/>
        </w:numPr>
        <w:jc w:val="both"/>
        <w:rPr>
          <w:sz w:val="22"/>
          <w:szCs w:val="22"/>
        </w:rPr>
      </w:pPr>
      <w:r w:rsidRPr="00040CF0">
        <w:rPr>
          <w:sz w:val="22"/>
          <w:szCs w:val="22"/>
        </w:rPr>
        <w:t xml:space="preserve">About growth and other </w:t>
      </w:r>
      <w:proofErr w:type="gramStart"/>
      <w:r w:rsidRPr="00040CF0">
        <w:rPr>
          <w:sz w:val="22"/>
          <w:szCs w:val="22"/>
        </w:rPr>
        <w:t>ways</w:t>
      </w:r>
      <w:proofErr w:type="gramEnd"/>
      <w:r w:rsidRPr="00040CF0">
        <w:rPr>
          <w:sz w:val="22"/>
          <w:szCs w:val="22"/>
        </w:rPr>
        <w:t xml:space="preserve"> the body can change and develop, particularly</w:t>
      </w:r>
      <w:r w:rsidR="008C48B0">
        <w:rPr>
          <w:sz w:val="22"/>
          <w:szCs w:val="22"/>
        </w:rPr>
        <w:t xml:space="preserve"> </w:t>
      </w:r>
      <w:r w:rsidRPr="00040CF0">
        <w:rPr>
          <w:sz w:val="22"/>
          <w:szCs w:val="22"/>
        </w:rPr>
        <w:t>during</w:t>
      </w:r>
      <w:r w:rsidR="008C48B0">
        <w:rPr>
          <w:sz w:val="22"/>
          <w:szCs w:val="22"/>
        </w:rPr>
        <w:t xml:space="preserve"> </w:t>
      </w:r>
      <w:r w:rsidRPr="00040CF0">
        <w:rPr>
          <w:sz w:val="22"/>
          <w:szCs w:val="22"/>
        </w:rPr>
        <w:t>adolescence. This topic should include the human lifecycle, and puberty</w:t>
      </w:r>
      <w:r w:rsidR="008C48B0">
        <w:rPr>
          <w:sz w:val="22"/>
          <w:szCs w:val="22"/>
        </w:rPr>
        <w:t xml:space="preserve"> </w:t>
      </w:r>
      <w:r w:rsidRPr="00040CF0">
        <w:rPr>
          <w:sz w:val="22"/>
          <w:szCs w:val="22"/>
        </w:rPr>
        <w:t>should be discussed as a stage in this process.</w:t>
      </w:r>
    </w:p>
    <w:p w14:paraId="65A38325" w14:textId="77777777" w:rsidR="00C54F35" w:rsidRPr="00040CF0" w:rsidRDefault="00C54F35" w:rsidP="00040CF0">
      <w:pPr>
        <w:pStyle w:val="p1"/>
        <w:jc w:val="both"/>
        <w:rPr>
          <w:sz w:val="22"/>
          <w:szCs w:val="22"/>
        </w:rPr>
      </w:pPr>
    </w:p>
    <w:p w14:paraId="3B7E2F97" w14:textId="7001136B" w:rsidR="00C54F35" w:rsidRPr="00040CF0" w:rsidRDefault="00C54F35" w:rsidP="00C57570">
      <w:pPr>
        <w:pStyle w:val="p1"/>
        <w:numPr>
          <w:ilvl w:val="0"/>
          <w:numId w:val="28"/>
        </w:numPr>
        <w:jc w:val="both"/>
        <w:rPr>
          <w:sz w:val="22"/>
          <w:szCs w:val="22"/>
        </w:rPr>
      </w:pPr>
      <w:r w:rsidRPr="00040CF0">
        <w:rPr>
          <w:sz w:val="22"/>
          <w:szCs w:val="22"/>
        </w:rPr>
        <w:t>The correct names of body parts, including the penis, vulva, vagina, testicles,</w:t>
      </w:r>
      <w:r w:rsidR="008C48B0">
        <w:rPr>
          <w:sz w:val="22"/>
          <w:szCs w:val="22"/>
        </w:rPr>
        <w:t xml:space="preserve"> </w:t>
      </w:r>
      <w:r w:rsidRPr="00040CF0">
        <w:rPr>
          <w:sz w:val="22"/>
          <w:szCs w:val="22"/>
        </w:rPr>
        <w:t>scrotum, nipples. Pupils should understand that all of these parts of the body are</w:t>
      </w:r>
      <w:r w:rsidR="008C48B0">
        <w:rPr>
          <w:sz w:val="22"/>
          <w:szCs w:val="22"/>
        </w:rPr>
        <w:t xml:space="preserve"> </w:t>
      </w:r>
      <w:r w:rsidRPr="00040CF0">
        <w:rPr>
          <w:sz w:val="22"/>
          <w:szCs w:val="22"/>
        </w:rPr>
        <w:t>private and have skills to understand and express their own boundaries around</w:t>
      </w:r>
      <w:r w:rsidR="008C48B0">
        <w:rPr>
          <w:sz w:val="22"/>
          <w:szCs w:val="22"/>
        </w:rPr>
        <w:t xml:space="preserve"> </w:t>
      </w:r>
      <w:r w:rsidRPr="00040CF0">
        <w:rPr>
          <w:sz w:val="22"/>
          <w:szCs w:val="22"/>
        </w:rPr>
        <w:t>these body parts.</w:t>
      </w:r>
    </w:p>
    <w:p w14:paraId="72F4780A" w14:textId="77777777" w:rsidR="00C54F35" w:rsidRPr="00040CF0" w:rsidRDefault="00C54F35" w:rsidP="00040CF0">
      <w:pPr>
        <w:pStyle w:val="p1"/>
        <w:jc w:val="both"/>
        <w:rPr>
          <w:sz w:val="22"/>
          <w:szCs w:val="22"/>
        </w:rPr>
      </w:pPr>
    </w:p>
    <w:p w14:paraId="10F1E346" w14:textId="6DBA52EF" w:rsidR="00C54F35" w:rsidRDefault="00C54F35" w:rsidP="00C57570">
      <w:pPr>
        <w:pStyle w:val="p1"/>
        <w:numPr>
          <w:ilvl w:val="0"/>
          <w:numId w:val="28"/>
        </w:numPr>
        <w:jc w:val="both"/>
        <w:rPr>
          <w:sz w:val="22"/>
          <w:szCs w:val="22"/>
        </w:rPr>
      </w:pPr>
      <w:r w:rsidRPr="00040CF0">
        <w:rPr>
          <w:sz w:val="22"/>
          <w:szCs w:val="22"/>
        </w:rPr>
        <w:t>The facts about the menstrual cycle, including physical and emotional changes,</w:t>
      </w:r>
      <w:r w:rsidR="008C48B0">
        <w:rPr>
          <w:sz w:val="22"/>
          <w:szCs w:val="22"/>
        </w:rPr>
        <w:t xml:space="preserve"> </w:t>
      </w:r>
      <w:r w:rsidRPr="00040CF0">
        <w:rPr>
          <w:sz w:val="22"/>
          <w:szCs w:val="22"/>
        </w:rPr>
        <w:t>whilst the</w:t>
      </w:r>
      <w:r w:rsidR="00060DE4">
        <w:rPr>
          <w:sz w:val="22"/>
          <w:szCs w:val="22"/>
        </w:rPr>
        <w:t xml:space="preserve"> </w:t>
      </w:r>
      <w:r w:rsidRPr="00040CF0">
        <w:rPr>
          <w:sz w:val="22"/>
          <w:szCs w:val="22"/>
        </w:rPr>
        <w:t>average age of the onset of menstruation is twelve, periods can start at</w:t>
      </w:r>
      <w:r w:rsidR="00060DE4">
        <w:rPr>
          <w:sz w:val="22"/>
          <w:szCs w:val="22"/>
        </w:rPr>
        <w:t xml:space="preserve"> </w:t>
      </w:r>
      <w:r w:rsidRPr="00040CF0">
        <w:rPr>
          <w:sz w:val="22"/>
          <w:szCs w:val="22"/>
        </w:rPr>
        <w:t>eight, so covering this topic before girls’ periods start will help them understand</w:t>
      </w:r>
      <w:r w:rsidR="00060DE4">
        <w:rPr>
          <w:sz w:val="22"/>
          <w:szCs w:val="22"/>
        </w:rPr>
        <w:t xml:space="preserve"> </w:t>
      </w:r>
      <w:r w:rsidRPr="00040CF0">
        <w:rPr>
          <w:sz w:val="22"/>
          <w:szCs w:val="22"/>
        </w:rPr>
        <w:t>what to expect and avoid distress</w:t>
      </w:r>
    </w:p>
    <w:p w14:paraId="79B22D56" w14:textId="77777777" w:rsidR="007A443B" w:rsidRDefault="007A443B" w:rsidP="007A443B">
      <w:pPr>
        <w:pStyle w:val="ListParagraph"/>
        <w:rPr>
          <w:sz w:val="22"/>
          <w:szCs w:val="22"/>
        </w:rPr>
      </w:pPr>
    </w:p>
    <w:p w14:paraId="2B33B4F7" w14:textId="77777777" w:rsidR="007A443B" w:rsidRPr="00040CF0" w:rsidRDefault="007A443B" w:rsidP="007A443B">
      <w:pPr>
        <w:pStyle w:val="p1"/>
        <w:ind w:left="360"/>
        <w:jc w:val="both"/>
        <w:rPr>
          <w:sz w:val="22"/>
          <w:szCs w:val="22"/>
        </w:rPr>
      </w:pPr>
    </w:p>
    <w:p w14:paraId="2AA8A309" w14:textId="77777777" w:rsidR="00C54F35" w:rsidRPr="00040CF0" w:rsidRDefault="00C54F35" w:rsidP="00040CF0">
      <w:pPr>
        <w:jc w:val="both"/>
        <w:rPr>
          <w:rFonts w:ascii="Arial" w:hAnsi="Arial" w:cs="Arial"/>
          <w:sz w:val="22"/>
          <w:szCs w:val="22"/>
        </w:rPr>
      </w:pPr>
    </w:p>
    <w:p w14:paraId="2283695D" w14:textId="7A8A81F5" w:rsidR="00C54F35" w:rsidRPr="00040CF0" w:rsidRDefault="00C54F35" w:rsidP="00C57570">
      <w:pPr>
        <w:pStyle w:val="ListParagraph"/>
        <w:numPr>
          <w:ilvl w:val="0"/>
          <w:numId w:val="14"/>
        </w:numPr>
        <w:jc w:val="both"/>
        <w:rPr>
          <w:rFonts w:cs="Arial"/>
          <w:b/>
          <w:bCs/>
          <w:color w:val="ED7D31" w:themeColor="accent2"/>
          <w:sz w:val="22"/>
          <w:szCs w:val="22"/>
        </w:rPr>
      </w:pPr>
      <w:r w:rsidRPr="00040CF0">
        <w:rPr>
          <w:rFonts w:cs="Arial"/>
          <w:b/>
          <w:bCs/>
          <w:color w:val="ED7D31" w:themeColor="accent2"/>
          <w:sz w:val="22"/>
          <w:szCs w:val="22"/>
        </w:rPr>
        <w:t>How we monitor and evaluate the curriculum</w:t>
      </w:r>
    </w:p>
    <w:p w14:paraId="3189C4CA" w14:textId="77777777" w:rsidR="007F68BC" w:rsidRDefault="007F68BC" w:rsidP="007F68BC">
      <w:pPr>
        <w:jc w:val="both"/>
        <w:rPr>
          <w:rFonts w:ascii="Arial" w:eastAsia="Times New Roman" w:hAnsi="Arial" w:cs="Arial"/>
          <w:color w:val="000000"/>
          <w:sz w:val="22"/>
          <w:szCs w:val="22"/>
          <w:lang w:eastAsia="en-GB"/>
        </w:rPr>
      </w:pPr>
      <w:r w:rsidRPr="007F68BC">
        <w:rPr>
          <w:rFonts w:ascii="Arial" w:eastAsia="Times New Roman" w:hAnsi="Arial" w:cs="Arial"/>
          <w:color w:val="000000"/>
          <w:sz w:val="22"/>
          <w:szCs w:val="22"/>
          <w:lang w:eastAsia="en-GB"/>
        </w:rPr>
        <w:t xml:space="preserve">At </w:t>
      </w:r>
      <w:proofErr w:type="spellStart"/>
      <w:r w:rsidRPr="007F68BC">
        <w:rPr>
          <w:rFonts w:ascii="Arial" w:eastAsia="Times New Roman" w:hAnsi="Arial" w:cs="Arial"/>
          <w:color w:val="000000"/>
          <w:sz w:val="22"/>
          <w:szCs w:val="22"/>
          <w:lang w:eastAsia="en-GB"/>
        </w:rPr>
        <w:t>Easterside</w:t>
      </w:r>
      <w:proofErr w:type="spellEnd"/>
      <w:r w:rsidRPr="007F68BC">
        <w:rPr>
          <w:rFonts w:ascii="Arial" w:eastAsia="Times New Roman" w:hAnsi="Arial" w:cs="Arial"/>
          <w:color w:val="000000"/>
          <w:sz w:val="22"/>
          <w:szCs w:val="22"/>
          <w:lang w:eastAsia="en-GB"/>
        </w:rPr>
        <w:t xml:space="preserve"> Academy, leaders maintain a clear and strategic oversight of the RSHE curriculum to ensure it is delivered effectively, meets statutory requirements and enables pupils to retain and apply key knowledge, skills and understanding.</w:t>
      </w:r>
    </w:p>
    <w:p w14:paraId="3B0FAD3A" w14:textId="77777777" w:rsidR="007F68BC" w:rsidRPr="007F68BC" w:rsidRDefault="007F68BC" w:rsidP="007F68BC">
      <w:pPr>
        <w:jc w:val="both"/>
        <w:rPr>
          <w:rFonts w:ascii="Arial" w:eastAsia="Times New Roman" w:hAnsi="Arial" w:cs="Arial"/>
          <w:color w:val="000000"/>
          <w:sz w:val="22"/>
          <w:szCs w:val="22"/>
          <w:lang w:eastAsia="en-GB"/>
        </w:rPr>
      </w:pPr>
    </w:p>
    <w:p w14:paraId="0D4F3987" w14:textId="77777777" w:rsidR="007F68BC" w:rsidRPr="007F68BC" w:rsidRDefault="007F68BC" w:rsidP="007F68BC">
      <w:pPr>
        <w:jc w:val="both"/>
        <w:rPr>
          <w:rFonts w:ascii="Arial" w:eastAsia="Times New Roman" w:hAnsi="Arial" w:cs="Arial"/>
          <w:color w:val="000000"/>
          <w:sz w:val="22"/>
          <w:szCs w:val="22"/>
          <w:lang w:eastAsia="en-GB"/>
        </w:rPr>
      </w:pPr>
      <w:r w:rsidRPr="007F68BC">
        <w:rPr>
          <w:rFonts w:ascii="Arial" w:eastAsia="Times New Roman" w:hAnsi="Arial" w:cs="Arial"/>
          <w:color w:val="000000"/>
          <w:sz w:val="22"/>
          <w:szCs w:val="22"/>
          <w:lang w:eastAsia="en-GB"/>
        </w:rPr>
        <w:t>The RSHE curriculum is taught through a discrete weekly lesson in every year group using a planned and progressive scheme of work. Leaders monitor implementation and impact through a range of quality assurance activities, including:</w:t>
      </w:r>
    </w:p>
    <w:p w14:paraId="335E9B3D" w14:textId="77777777" w:rsidR="007F68BC" w:rsidRPr="007F68BC" w:rsidRDefault="007F68BC" w:rsidP="007F68BC">
      <w:pPr>
        <w:numPr>
          <w:ilvl w:val="0"/>
          <w:numId w:val="36"/>
        </w:numPr>
        <w:jc w:val="both"/>
        <w:rPr>
          <w:rFonts w:ascii="Arial" w:eastAsia="Times New Roman" w:hAnsi="Arial" w:cs="Arial"/>
          <w:color w:val="000000"/>
          <w:sz w:val="22"/>
          <w:szCs w:val="22"/>
          <w:lang w:eastAsia="en-GB"/>
        </w:rPr>
      </w:pPr>
      <w:r w:rsidRPr="007F68BC">
        <w:rPr>
          <w:rFonts w:ascii="Arial" w:eastAsia="Times New Roman" w:hAnsi="Arial" w:cs="Arial"/>
          <w:color w:val="000000"/>
          <w:sz w:val="22"/>
          <w:szCs w:val="22"/>
          <w:lang w:eastAsia="en-GB"/>
        </w:rPr>
        <w:t>Regular lesson visits and learning walks focused on curriculum delivery, pupil engagement and the quality of teaching.</w:t>
      </w:r>
    </w:p>
    <w:p w14:paraId="4F765547" w14:textId="77777777" w:rsidR="007F68BC" w:rsidRPr="007F68BC" w:rsidRDefault="007F68BC" w:rsidP="007F68BC">
      <w:pPr>
        <w:numPr>
          <w:ilvl w:val="0"/>
          <w:numId w:val="36"/>
        </w:numPr>
        <w:jc w:val="both"/>
        <w:rPr>
          <w:rFonts w:ascii="Arial" w:eastAsia="Times New Roman" w:hAnsi="Arial" w:cs="Arial"/>
          <w:color w:val="000000"/>
          <w:sz w:val="22"/>
          <w:szCs w:val="22"/>
          <w:lang w:eastAsia="en-GB"/>
        </w:rPr>
      </w:pPr>
      <w:r w:rsidRPr="007F68BC">
        <w:rPr>
          <w:rFonts w:ascii="Arial" w:eastAsia="Times New Roman" w:hAnsi="Arial" w:cs="Arial"/>
          <w:color w:val="000000"/>
          <w:sz w:val="22"/>
          <w:szCs w:val="22"/>
          <w:lang w:eastAsia="en-GB"/>
        </w:rPr>
        <w:t>Book scrutiny and review of recorded learning to evaluate curriculum coverage, progression and pupils' understanding.</w:t>
      </w:r>
    </w:p>
    <w:p w14:paraId="09B26C63" w14:textId="77777777" w:rsidR="007F68BC" w:rsidRPr="007F68BC" w:rsidRDefault="007F68BC" w:rsidP="007F68BC">
      <w:pPr>
        <w:numPr>
          <w:ilvl w:val="0"/>
          <w:numId w:val="36"/>
        </w:numPr>
        <w:jc w:val="both"/>
        <w:rPr>
          <w:rFonts w:ascii="Arial" w:eastAsia="Times New Roman" w:hAnsi="Arial" w:cs="Arial"/>
          <w:color w:val="000000"/>
          <w:sz w:val="22"/>
          <w:szCs w:val="22"/>
          <w:lang w:eastAsia="en-GB"/>
        </w:rPr>
      </w:pPr>
      <w:r w:rsidRPr="007F68BC">
        <w:rPr>
          <w:rFonts w:ascii="Arial" w:eastAsia="Times New Roman" w:hAnsi="Arial" w:cs="Arial"/>
          <w:color w:val="000000"/>
          <w:sz w:val="22"/>
          <w:szCs w:val="22"/>
          <w:lang w:eastAsia="en-GB"/>
        </w:rPr>
        <w:t>Pupil voice activities to assess what pupils know, remember and can explain about key RSHE concepts.</w:t>
      </w:r>
    </w:p>
    <w:p w14:paraId="1CF4B6D5" w14:textId="77777777" w:rsidR="007F68BC" w:rsidRPr="007F68BC" w:rsidRDefault="007F68BC" w:rsidP="007F68BC">
      <w:pPr>
        <w:numPr>
          <w:ilvl w:val="0"/>
          <w:numId w:val="36"/>
        </w:numPr>
        <w:jc w:val="both"/>
        <w:rPr>
          <w:rFonts w:ascii="Arial" w:eastAsia="Times New Roman" w:hAnsi="Arial" w:cs="Arial"/>
          <w:color w:val="000000"/>
          <w:sz w:val="22"/>
          <w:szCs w:val="22"/>
          <w:lang w:eastAsia="en-GB"/>
        </w:rPr>
      </w:pPr>
      <w:r w:rsidRPr="007F68BC">
        <w:rPr>
          <w:rFonts w:ascii="Arial" w:eastAsia="Times New Roman" w:hAnsi="Arial" w:cs="Arial"/>
          <w:color w:val="000000"/>
          <w:sz w:val="22"/>
          <w:szCs w:val="22"/>
          <w:lang w:eastAsia="en-GB"/>
        </w:rPr>
        <w:t>Staff discussions and professional dialogue to evaluate confidence, consistency and curriculum effectiveness.</w:t>
      </w:r>
    </w:p>
    <w:p w14:paraId="7316CAF0" w14:textId="77777777" w:rsidR="007F68BC" w:rsidRPr="007F68BC" w:rsidRDefault="007F68BC" w:rsidP="007F68BC">
      <w:pPr>
        <w:numPr>
          <w:ilvl w:val="0"/>
          <w:numId w:val="36"/>
        </w:numPr>
        <w:jc w:val="both"/>
        <w:rPr>
          <w:rFonts w:ascii="Arial" w:eastAsia="Times New Roman" w:hAnsi="Arial" w:cs="Arial"/>
          <w:color w:val="000000"/>
          <w:sz w:val="22"/>
          <w:szCs w:val="22"/>
          <w:lang w:eastAsia="en-GB"/>
        </w:rPr>
      </w:pPr>
      <w:r w:rsidRPr="007F68BC">
        <w:rPr>
          <w:rFonts w:ascii="Arial" w:eastAsia="Times New Roman" w:hAnsi="Arial" w:cs="Arial"/>
          <w:color w:val="000000"/>
          <w:sz w:val="22"/>
          <w:szCs w:val="22"/>
          <w:lang w:eastAsia="en-GB"/>
        </w:rPr>
        <w:t>Monitoring of curriculum planning to ensure statutory content is taught and sequenced appropriately.</w:t>
      </w:r>
    </w:p>
    <w:p w14:paraId="4C7456EB" w14:textId="77777777" w:rsidR="007F68BC" w:rsidRPr="007F68BC" w:rsidRDefault="007F68BC" w:rsidP="007F68BC">
      <w:pPr>
        <w:numPr>
          <w:ilvl w:val="0"/>
          <w:numId w:val="36"/>
        </w:numPr>
        <w:jc w:val="both"/>
        <w:rPr>
          <w:rFonts w:ascii="Arial" w:eastAsia="Times New Roman" w:hAnsi="Arial" w:cs="Arial"/>
          <w:color w:val="000000"/>
          <w:sz w:val="22"/>
          <w:szCs w:val="22"/>
          <w:lang w:eastAsia="en-GB"/>
        </w:rPr>
      </w:pPr>
      <w:r w:rsidRPr="007F68BC">
        <w:rPr>
          <w:rFonts w:ascii="Arial" w:eastAsia="Times New Roman" w:hAnsi="Arial" w:cs="Arial"/>
          <w:color w:val="000000"/>
          <w:sz w:val="22"/>
          <w:szCs w:val="22"/>
          <w:lang w:eastAsia="en-GB"/>
        </w:rPr>
        <w:t>Analysis of safeguarding records, behaviour logs and attendance information to identify emerging themes and inform curriculum development.</w:t>
      </w:r>
    </w:p>
    <w:p w14:paraId="2637476B" w14:textId="77777777" w:rsidR="007F68BC" w:rsidRDefault="007F68BC" w:rsidP="007F68BC">
      <w:pPr>
        <w:numPr>
          <w:ilvl w:val="0"/>
          <w:numId w:val="36"/>
        </w:numPr>
        <w:jc w:val="both"/>
        <w:rPr>
          <w:rFonts w:ascii="Arial" w:eastAsia="Times New Roman" w:hAnsi="Arial" w:cs="Arial"/>
          <w:color w:val="000000"/>
          <w:sz w:val="22"/>
          <w:szCs w:val="22"/>
          <w:lang w:eastAsia="en-GB"/>
        </w:rPr>
      </w:pPr>
      <w:r w:rsidRPr="007F68BC">
        <w:rPr>
          <w:rFonts w:ascii="Arial" w:eastAsia="Times New Roman" w:hAnsi="Arial" w:cs="Arial"/>
          <w:color w:val="000000"/>
          <w:sz w:val="22"/>
          <w:szCs w:val="22"/>
          <w:lang w:eastAsia="en-GB"/>
        </w:rPr>
        <w:t>Feedback from pupils, parents and staff through surveys and consultations.</w:t>
      </w:r>
    </w:p>
    <w:p w14:paraId="26D7B23A" w14:textId="77777777" w:rsidR="007F68BC" w:rsidRPr="007F68BC" w:rsidRDefault="007F68BC" w:rsidP="007F68BC">
      <w:pPr>
        <w:ind w:left="720"/>
        <w:jc w:val="both"/>
        <w:rPr>
          <w:rFonts w:ascii="Arial" w:eastAsia="Times New Roman" w:hAnsi="Arial" w:cs="Arial"/>
          <w:color w:val="000000"/>
          <w:sz w:val="22"/>
          <w:szCs w:val="22"/>
          <w:lang w:eastAsia="en-GB"/>
        </w:rPr>
      </w:pPr>
    </w:p>
    <w:p w14:paraId="31BBA9BD" w14:textId="77777777" w:rsidR="007F68BC" w:rsidRDefault="007F68BC" w:rsidP="007F68BC">
      <w:pPr>
        <w:jc w:val="both"/>
        <w:rPr>
          <w:rFonts w:ascii="Arial" w:eastAsia="Times New Roman" w:hAnsi="Arial" w:cs="Arial"/>
          <w:color w:val="000000"/>
          <w:sz w:val="22"/>
          <w:szCs w:val="22"/>
          <w:lang w:eastAsia="en-GB"/>
        </w:rPr>
      </w:pPr>
      <w:r w:rsidRPr="007F68BC">
        <w:rPr>
          <w:rFonts w:ascii="Arial" w:eastAsia="Times New Roman" w:hAnsi="Arial" w:cs="Arial"/>
          <w:color w:val="000000"/>
          <w:sz w:val="22"/>
          <w:szCs w:val="22"/>
          <w:lang w:eastAsia="en-GB"/>
        </w:rPr>
        <w:t>Assessment in RSHE is primarily formative. Teachers regularly check pupils' understanding through questioning, discussion, retrieval activities, reflection tasks and pupil outcomes. This enables staff to identify misconceptions, adapt teaching and revisit important learning where required. Knowledge is revisited throughout the curriculum to support retention and ensure pupils can apply learning in different contexts.</w:t>
      </w:r>
    </w:p>
    <w:p w14:paraId="2E5256B1" w14:textId="77777777" w:rsidR="007F68BC" w:rsidRPr="007F68BC" w:rsidRDefault="007F68BC" w:rsidP="007F68BC">
      <w:pPr>
        <w:jc w:val="both"/>
        <w:rPr>
          <w:rFonts w:ascii="Arial" w:eastAsia="Times New Roman" w:hAnsi="Arial" w:cs="Arial"/>
          <w:color w:val="000000"/>
          <w:sz w:val="22"/>
          <w:szCs w:val="22"/>
          <w:lang w:eastAsia="en-GB"/>
        </w:rPr>
      </w:pPr>
    </w:p>
    <w:p w14:paraId="076B97A6" w14:textId="77777777" w:rsidR="007F68BC" w:rsidRPr="007F68BC" w:rsidRDefault="007F68BC" w:rsidP="007F68BC">
      <w:pPr>
        <w:jc w:val="both"/>
        <w:rPr>
          <w:rFonts w:ascii="Arial" w:eastAsia="Times New Roman" w:hAnsi="Arial" w:cs="Arial"/>
          <w:color w:val="000000"/>
          <w:sz w:val="22"/>
          <w:szCs w:val="22"/>
          <w:lang w:eastAsia="en-GB"/>
        </w:rPr>
      </w:pPr>
      <w:r w:rsidRPr="007F68BC">
        <w:rPr>
          <w:rFonts w:ascii="Arial" w:eastAsia="Times New Roman" w:hAnsi="Arial" w:cs="Arial"/>
          <w:color w:val="000000"/>
          <w:sz w:val="22"/>
          <w:szCs w:val="22"/>
          <w:lang w:eastAsia="en-GB"/>
        </w:rPr>
        <w:t>Senior and subject leaders use information gathered through monitoring, assessment and stakeholder feedback to evaluate the effectiveness of the curriculum and identify priorities for further development. This ensures that the RSHE curriculum remains relevant, responsive to pupils' needs and contributes positively to their personal development, wellbeing and preparation for life in modern Britain.</w:t>
      </w:r>
    </w:p>
    <w:p w14:paraId="5C7D65F3" w14:textId="77777777" w:rsidR="00C54F35" w:rsidRPr="007F68BC" w:rsidRDefault="00C54F35" w:rsidP="00040CF0">
      <w:pPr>
        <w:jc w:val="both"/>
        <w:rPr>
          <w:rFonts w:ascii="Arial" w:eastAsia="Times New Roman" w:hAnsi="Arial" w:cs="Arial"/>
          <w:color w:val="000000"/>
          <w:sz w:val="22"/>
          <w:szCs w:val="22"/>
          <w:lang w:eastAsia="en-GB"/>
        </w:rPr>
      </w:pPr>
    </w:p>
    <w:p w14:paraId="3D7A20C1" w14:textId="77777777" w:rsidR="00040CF0" w:rsidRPr="00040CF0" w:rsidRDefault="00040CF0" w:rsidP="00040CF0">
      <w:pPr>
        <w:jc w:val="both"/>
        <w:rPr>
          <w:rFonts w:ascii="Arial" w:hAnsi="Arial" w:cs="Arial"/>
          <w:b/>
          <w:bCs/>
          <w:color w:val="ED7D31" w:themeColor="accent2"/>
          <w:sz w:val="22"/>
          <w:szCs w:val="22"/>
        </w:rPr>
      </w:pPr>
    </w:p>
    <w:p w14:paraId="51BD0C1E" w14:textId="019B4A32" w:rsidR="00C54F35" w:rsidRPr="00040CF0" w:rsidRDefault="00C54F35" w:rsidP="00040CF0">
      <w:pPr>
        <w:jc w:val="both"/>
        <w:rPr>
          <w:rFonts w:ascii="Arial" w:hAnsi="Arial" w:cs="Arial"/>
          <w:b/>
          <w:bCs/>
          <w:color w:val="ED7D31" w:themeColor="accent2"/>
          <w:sz w:val="22"/>
          <w:szCs w:val="22"/>
        </w:rPr>
      </w:pPr>
      <w:r w:rsidRPr="00040CF0">
        <w:rPr>
          <w:rFonts w:ascii="Arial" w:hAnsi="Arial" w:cs="Arial"/>
          <w:b/>
          <w:bCs/>
          <w:color w:val="ED7D31" w:themeColor="accent2"/>
          <w:sz w:val="22"/>
          <w:szCs w:val="22"/>
        </w:rPr>
        <w:t>Further guidance:</w:t>
      </w:r>
    </w:p>
    <w:p w14:paraId="5C86C9DE" w14:textId="77777777" w:rsidR="00C54F35" w:rsidRPr="00040CF0" w:rsidRDefault="00C54F35" w:rsidP="00040CF0">
      <w:pPr>
        <w:jc w:val="both"/>
        <w:rPr>
          <w:rFonts w:ascii="Arial" w:hAnsi="Arial" w:cs="Arial"/>
          <w:b/>
          <w:bCs/>
          <w:color w:val="ED7D31" w:themeColor="accent2"/>
          <w:sz w:val="22"/>
          <w:szCs w:val="22"/>
        </w:rPr>
      </w:pPr>
    </w:p>
    <w:p w14:paraId="39FB23DD" w14:textId="77777777" w:rsidR="00C54F35" w:rsidRPr="00040CF0" w:rsidRDefault="00C54F35" w:rsidP="00040CF0">
      <w:pPr>
        <w:jc w:val="both"/>
        <w:rPr>
          <w:rFonts w:ascii="Arial" w:hAnsi="Arial" w:cs="Arial"/>
          <w:b/>
          <w:bCs/>
          <w:color w:val="ED7D31" w:themeColor="accent2"/>
          <w:sz w:val="22"/>
          <w:szCs w:val="22"/>
        </w:rPr>
      </w:pPr>
      <w:r w:rsidRPr="00040CF0">
        <w:rPr>
          <w:rFonts w:ascii="Arial" w:hAnsi="Arial" w:cs="Arial"/>
          <w:b/>
          <w:bCs/>
          <w:color w:val="ED7D31" w:themeColor="accent2"/>
          <w:sz w:val="22"/>
          <w:szCs w:val="22"/>
        </w:rPr>
        <w:t>Lesbian, Gay, Bisexual and Transgender content</w:t>
      </w:r>
    </w:p>
    <w:p w14:paraId="04413F38" w14:textId="77777777" w:rsidR="00F1203E" w:rsidRDefault="00F1203E" w:rsidP="00040CF0">
      <w:pPr>
        <w:jc w:val="both"/>
        <w:rPr>
          <w:rFonts w:ascii="Arial" w:eastAsia="Times New Roman" w:hAnsi="Arial" w:cs="Arial"/>
          <w:color w:val="000000"/>
          <w:sz w:val="22"/>
          <w:szCs w:val="22"/>
          <w:lang w:eastAsia="en-GB"/>
        </w:rPr>
      </w:pPr>
    </w:p>
    <w:p w14:paraId="729BA36F" w14:textId="2D9D3D31" w:rsidR="00C54F35" w:rsidRPr="00040CF0" w:rsidRDefault="00C54F35" w:rsidP="00040CF0">
      <w:pPr>
        <w:jc w:val="both"/>
        <w:rPr>
          <w:rFonts w:ascii="Arial" w:eastAsia="Times New Roman" w:hAnsi="Arial" w:cs="Arial"/>
          <w:color w:val="000000"/>
          <w:sz w:val="22"/>
          <w:szCs w:val="22"/>
          <w:lang w:eastAsia="en-GB"/>
        </w:rPr>
      </w:pPr>
      <w:r w:rsidRPr="00040CF0">
        <w:rPr>
          <w:rFonts w:ascii="Arial" w:eastAsia="Times New Roman" w:hAnsi="Arial" w:cs="Arial"/>
          <w:color w:val="000000"/>
          <w:sz w:val="22"/>
          <w:szCs w:val="22"/>
          <w:lang w:eastAsia="en-GB"/>
        </w:rPr>
        <w:t>As above, pupils should understand the importance of equality and respect</w:t>
      </w:r>
    </w:p>
    <w:p w14:paraId="57D9C478" w14:textId="77777777" w:rsidR="00C54F35" w:rsidRPr="00040CF0" w:rsidRDefault="00C54F35" w:rsidP="00040CF0">
      <w:pPr>
        <w:jc w:val="both"/>
        <w:rPr>
          <w:rFonts w:ascii="Arial" w:eastAsia="Times New Roman" w:hAnsi="Arial" w:cs="Arial"/>
          <w:color w:val="000000"/>
          <w:sz w:val="22"/>
          <w:szCs w:val="22"/>
          <w:lang w:eastAsia="en-GB"/>
        </w:rPr>
      </w:pPr>
      <w:r w:rsidRPr="00040CF0">
        <w:rPr>
          <w:rFonts w:ascii="Arial" w:eastAsia="Times New Roman" w:hAnsi="Arial" w:cs="Arial"/>
          <w:color w:val="000000"/>
          <w:sz w:val="22"/>
          <w:szCs w:val="22"/>
          <w:lang w:eastAsia="en-GB"/>
        </w:rPr>
        <w:t xml:space="preserve">throughout their education. </w:t>
      </w:r>
    </w:p>
    <w:p w14:paraId="5853260E" w14:textId="77777777" w:rsidR="00C54F35" w:rsidRPr="00040CF0" w:rsidRDefault="00C54F35" w:rsidP="00040CF0">
      <w:pPr>
        <w:jc w:val="both"/>
        <w:rPr>
          <w:rFonts w:ascii="Arial" w:eastAsia="Times New Roman" w:hAnsi="Arial" w:cs="Arial"/>
          <w:color w:val="000000"/>
          <w:sz w:val="22"/>
          <w:szCs w:val="22"/>
          <w:lang w:eastAsia="en-GB"/>
        </w:rPr>
      </w:pPr>
    </w:p>
    <w:p w14:paraId="08E7C799" w14:textId="77777777" w:rsidR="00C54F35" w:rsidRPr="00040CF0" w:rsidRDefault="00C54F35" w:rsidP="00040CF0">
      <w:pPr>
        <w:jc w:val="both"/>
        <w:rPr>
          <w:rFonts w:ascii="Arial" w:eastAsia="Times New Roman" w:hAnsi="Arial" w:cs="Arial"/>
          <w:color w:val="000000"/>
          <w:sz w:val="22"/>
          <w:szCs w:val="22"/>
          <w:lang w:eastAsia="en-GB"/>
        </w:rPr>
      </w:pPr>
      <w:r w:rsidRPr="00040CF0">
        <w:rPr>
          <w:rFonts w:ascii="Arial" w:eastAsia="Times New Roman" w:hAnsi="Arial" w:cs="Arial"/>
          <w:color w:val="000000"/>
          <w:sz w:val="22"/>
          <w:szCs w:val="22"/>
          <w:lang w:eastAsia="en-GB"/>
        </w:rPr>
        <w:t xml:space="preserve">We teach pupils about healthy loving relationships and include same-sex parents along with other family arrangements when discussing families. </w:t>
      </w:r>
    </w:p>
    <w:p w14:paraId="3EE0EA43" w14:textId="77777777" w:rsidR="00C54F35" w:rsidRPr="00040CF0" w:rsidRDefault="00C54F35" w:rsidP="00040CF0">
      <w:pPr>
        <w:jc w:val="both"/>
        <w:rPr>
          <w:rFonts w:ascii="Arial" w:eastAsia="Times New Roman" w:hAnsi="Arial" w:cs="Arial"/>
          <w:color w:val="000000"/>
          <w:sz w:val="22"/>
          <w:szCs w:val="22"/>
          <w:lang w:eastAsia="en-GB"/>
        </w:rPr>
      </w:pPr>
    </w:p>
    <w:p w14:paraId="5587D039" w14:textId="77777777" w:rsidR="00C54F35" w:rsidRPr="00040CF0" w:rsidRDefault="00C54F35" w:rsidP="00040CF0">
      <w:pPr>
        <w:jc w:val="both"/>
        <w:rPr>
          <w:rFonts w:ascii="Arial" w:eastAsia="Times New Roman" w:hAnsi="Arial" w:cs="Arial"/>
          <w:color w:val="000000"/>
          <w:sz w:val="22"/>
          <w:szCs w:val="22"/>
          <w:lang w:eastAsia="en-GB"/>
        </w:rPr>
      </w:pPr>
      <w:r w:rsidRPr="00040CF0">
        <w:rPr>
          <w:rFonts w:ascii="Arial" w:eastAsia="Times New Roman" w:hAnsi="Arial" w:cs="Arial"/>
          <w:color w:val="000000"/>
          <w:sz w:val="22"/>
          <w:szCs w:val="22"/>
          <w:lang w:eastAsia="en-GB"/>
        </w:rPr>
        <w:t>We encourage our pupils to consider how to express their views while remaining respectful of the opinions of others. We make it clear that bullying or disrespectful language or behaviour is never appropriate.</w:t>
      </w:r>
    </w:p>
    <w:p w14:paraId="564C0A46" w14:textId="77777777" w:rsidR="00C54F35" w:rsidRPr="00040CF0" w:rsidRDefault="00C54F35" w:rsidP="00040CF0">
      <w:pPr>
        <w:jc w:val="both"/>
        <w:rPr>
          <w:rFonts w:ascii="Arial" w:eastAsia="Times New Roman" w:hAnsi="Arial" w:cs="Arial"/>
          <w:color w:val="000000"/>
          <w:sz w:val="22"/>
          <w:szCs w:val="22"/>
          <w:lang w:eastAsia="en-GB"/>
        </w:rPr>
      </w:pPr>
    </w:p>
    <w:p w14:paraId="3E330B07" w14:textId="77777777" w:rsidR="00C54F35" w:rsidRPr="00040CF0" w:rsidRDefault="00C54F35" w:rsidP="00040CF0">
      <w:pPr>
        <w:jc w:val="both"/>
        <w:rPr>
          <w:rFonts w:ascii="Arial" w:eastAsia="Times New Roman" w:hAnsi="Arial" w:cs="Arial"/>
          <w:color w:val="000000"/>
          <w:sz w:val="22"/>
          <w:szCs w:val="22"/>
          <w:lang w:eastAsia="en-GB"/>
        </w:rPr>
      </w:pPr>
      <w:r w:rsidRPr="00040CF0">
        <w:rPr>
          <w:rFonts w:ascii="Arial" w:eastAsia="Times New Roman" w:hAnsi="Arial" w:cs="Arial"/>
          <w:color w:val="000000"/>
          <w:sz w:val="22"/>
          <w:szCs w:val="22"/>
          <w:lang w:eastAsia="en-GB"/>
        </w:rPr>
        <w:t>We select resources carefully, to ensure they do not perpetuate stereotypes or encourage pupils to question their gender. We consult parents on the content of external resources on this topic in advance and make all materials available to them on request as set out in the section on openness with parents.</w:t>
      </w:r>
    </w:p>
    <w:p w14:paraId="473ADF17" w14:textId="77777777" w:rsidR="00C54F35" w:rsidRPr="00040CF0" w:rsidRDefault="00C54F35" w:rsidP="00040CF0">
      <w:pPr>
        <w:jc w:val="both"/>
        <w:rPr>
          <w:rFonts w:ascii="Arial" w:hAnsi="Arial" w:cs="Arial"/>
          <w:sz w:val="22"/>
          <w:szCs w:val="22"/>
        </w:rPr>
      </w:pPr>
    </w:p>
    <w:p w14:paraId="1D6F4202" w14:textId="77777777" w:rsidR="00C54F35" w:rsidRPr="00040CF0" w:rsidRDefault="00C54F35" w:rsidP="00040CF0">
      <w:pPr>
        <w:jc w:val="both"/>
        <w:rPr>
          <w:rFonts w:ascii="Arial" w:hAnsi="Arial" w:cs="Arial"/>
          <w:sz w:val="22"/>
          <w:szCs w:val="22"/>
        </w:rPr>
      </w:pPr>
    </w:p>
    <w:p w14:paraId="5A2D56B5" w14:textId="79C8F649" w:rsidR="00C54F35" w:rsidRPr="00040CF0" w:rsidRDefault="00C54F35" w:rsidP="00040CF0">
      <w:pPr>
        <w:jc w:val="both"/>
        <w:rPr>
          <w:rFonts w:ascii="Arial" w:eastAsia="Times New Roman" w:hAnsi="Arial" w:cs="Arial"/>
          <w:b/>
          <w:bCs/>
          <w:color w:val="ED7D31" w:themeColor="accent2"/>
          <w:sz w:val="22"/>
          <w:szCs w:val="22"/>
          <w:lang w:eastAsia="en-GB"/>
        </w:rPr>
      </w:pPr>
      <w:r w:rsidRPr="00040CF0">
        <w:rPr>
          <w:rFonts w:ascii="Arial" w:eastAsia="Times New Roman" w:hAnsi="Arial" w:cs="Arial"/>
          <w:b/>
          <w:bCs/>
          <w:color w:val="ED7D31" w:themeColor="accent2"/>
          <w:sz w:val="22"/>
          <w:szCs w:val="22"/>
          <w:lang w:eastAsia="en-GB"/>
        </w:rPr>
        <w:t>Religion and belief, including teaching in schools with a</w:t>
      </w:r>
      <w:r w:rsidR="00F1203E">
        <w:rPr>
          <w:rFonts w:ascii="Arial" w:eastAsia="Times New Roman" w:hAnsi="Arial" w:cs="Arial"/>
          <w:b/>
          <w:bCs/>
          <w:color w:val="ED7D31" w:themeColor="accent2"/>
          <w:sz w:val="22"/>
          <w:szCs w:val="22"/>
          <w:lang w:eastAsia="en-GB"/>
        </w:rPr>
        <w:t xml:space="preserve"> </w:t>
      </w:r>
      <w:r w:rsidRPr="00040CF0">
        <w:rPr>
          <w:rFonts w:ascii="Arial" w:eastAsia="Times New Roman" w:hAnsi="Arial" w:cs="Arial"/>
          <w:b/>
          <w:bCs/>
          <w:color w:val="ED7D31" w:themeColor="accent2"/>
          <w:sz w:val="22"/>
          <w:szCs w:val="22"/>
          <w:lang w:eastAsia="en-GB"/>
        </w:rPr>
        <w:t>religious character</w:t>
      </w:r>
    </w:p>
    <w:p w14:paraId="18645498" w14:textId="77777777" w:rsidR="00C54F35" w:rsidRPr="00040CF0" w:rsidRDefault="00C54F35" w:rsidP="00040CF0">
      <w:pPr>
        <w:jc w:val="both"/>
        <w:rPr>
          <w:rFonts w:ascii="Arial" w:eastAsia="Times New Roman" w:hAnsi="Arial" w:cs="Arial"/>
          <w:color w:val="103D62"/>
          <w:sz w:val="22"/>
          <w:szCs w:val="22"/>
          <w:lang w:eastAsia="en-GB"/>
        </w:rPr>
      </w:pPr>
    </w:p>
    <w:p w14:paraId="5C0E01D7" w14:textId="77777777" w:rsidR="00C54F35" w:rsidRPr="00040CF0" w:rsidRDefault="00C54F35" w:rsidP="00040CF0">
      <w:pPr>
        <w:jc w:val="both"/>
        <w:rPr>
          <w:rFonts w:ascii="Arial" w:eastAsia="Times New Roman" w:hAnsi="Arial" w:cs="Arial"/>
          <w:color w:val="000000"/>
          <w:sz w:val="22"/>
          <w:szCs w:val="22"/>
          <w:lang w:eastAsia="en-GB"/>
        </w:rPr>
      </w:pPr>
      <w:r w:rsidRPr="00040CF0">
        <w:rPr>
          <w:rFonts w:ascii="Arial" w:eastAsia="Times New Roman" w:hAnsi="Arial" w:cs="Arial"/>
          <w:color w:val="000000"/>
          <w:sz w:val="22"/>
          <w:szCs w:val="22"/>
          <w:lang w:eastAsia="en-GB"/>
        </w:rPr>
        <w:t>We ensure we consider the religious background of pupils, taking care to consider the Equality Act 2010, under which religion or belief are amongst the protected characteristics.</w:t>
      </w:r>
    </w:p>
    <w:p w14:paraId="20697EE8" w14:textId="77777777" w:rsidR="00C54F35" w:rsidRPr="00040CF0" w:rsidRDefault="00C54F35" w:rsidP="00040CF0">
      <w:pPr>
        <w:jc w:val="both"/>
        <w:rPr>
          <w:rFonts w:ascii="Arial" w:eastAsia="Times New Roman" w:hAnsi="Arial" w:cs="Arial"/>
          <w:color w:val="000000"/>
          <w:sz w:val="22"/>
          <w:szCs w:val="22"/>
          <w:lang w:eastAsia="en-GB"/>
        </w:rPr>
      </w:pPr>
    </w:p>
    <w:p w14:paraId="0A36500B" w14:textId="77777777" w:rsidR="00C54F35" w:rsidRPr="00040CF0" w:rsidRDefault="00C54F35" w:rsidP="00040CF0">
      <w:pPr>
        <w:jc w:val="both"/>
        <w:rPr>
          <w:rFonts w:ascii="Arial" w:eastAsia="Times New Roman" w:hAnsi="Arial" w:cs="Arial"/>
          <w:color w:val="000000"/>
          <w:sz w:val="22"/>
          <w:szCs w:val="22"/>
          <w:lang w:eastAsia="en-GB"/>
        </w:rPr>
      </w:pPr>
      <w:r w:rsidRPr="00040CF0">
        <w:rPr>
          <w:rFonts w:ascii="Arial" w:eastAsia="Times New Roman" w:hAnsi="Arial" w:cs="Arial"/>
          <w:color w:val="000000"/>
          <w:sz w:val="22"/>
          <w:szCs w:val="22"/>
          <w:lang w:eastAsia="en-GB"/>
        </w:rPr>
        <w:t>At times it may be relevant for us to teach about faith perspectives on these topics. Balanced debate may take place about issues that are contentious. For example, we may wish to reflect on faith teachings about certain topics as well as how their faith institutions may support people in matters of relationships and sex.</w:t>
      </w:r>
    </w:p>
    <w:p w14:paraId="60A96D97" w14:textId="77777777" w:rsidR="00C54F35" w:rsidRPr="00040CF0" w:rsidRDefault="00C54F35" w:rsidP="00040CF0">
      <w:pPr>
        <w:jc w:val="both"/>
        <w:rPr>
          <w:rFonts w:ascii="Arial" w:eastAsia="Times New Roman" w:hAnsi="Arial" w:cs="Arial"/>
          <w:color w:val="000000"/>
          <w:sz w:val="22"/>
          <w:szCs w:val="22"/>
          <w:lang w:eastAsia="en-GB"/>
        </w:rPr>
      </w:pPr>
    </w:p>
    <w:p w14:paraId="1D64BE79" w14:textId="23DBFF01" w:rsidR="002D424D" w:rsidRPr="00F1203E" w:rsidRDefault="00C54F35" w:rsidP="00040CF0">
      <w:pPr>
        <w:jc w:val="both"/>
        <w:rPr>
          <w:rFonts w:ascii="Arial" w:eastAsia="Times New Roman" w:hAnsi="Arial" w:cs="Arial"/>
          <w:color w:val="000000"/>
          <w:sz w:val="22"/>
          <w:szCs w:val="22"/>
          <w:lang w:eastAsia="en-GB"/>
        </w:rPr>
      </w:pPr>
      <w:r w:rsidRPr="00040CF0">
        <w:rPr>
          <w:rFonts w:ascii="Arial" w:eastAsia="Times New Roman" w:hAnsi="Arial" w:cs="Arial"/>
          <w:color w:val="000000"/>
          <w:sz w:val="22"/>
          <w:szCs w:val="22"/>
          <w:lang w:eastAsia="en-GB"/>
        </w:rPr>
        <w:t>We make it clear to pupils when we are delivering content that reflects religious belief.</w:t>
      </w:r>
    </w:p>
    <w:p w14:paraId="43F6ED53" w14:textId="77777777" w:rsidR="002D424D" w:rsidRDefault="002D424D" w:rsidP="00040CF0">
      <w:pPr>
        <w:jc w:val="both"/>
        <w:rPr>
          <w:rFonts w:ascii="Arial" w:eastAsia="Times New Roman" w:hAnsi="Arial" w:cs="Arial"/>
          <w:b/>
          <w:bCs/>
          <w:color w:val="ED7D31" w:themeColor="accent2"/>
          <w:sz w:val="22"/>
          <w:szCs w:val="22"/>
          <w:lang w:eastAsia="en-GB"/>
        </w:rPr>
      </w:pPr>
    </w:p>
    <w:p w14:paraId="3BAF0F69" w14:textId="77777777" w:rsidR="00C266DC" w:rsidRDefault="00C266DC" w:rsidP="00040CF0">
      <w:pPr>
        <w:jc w:val="both"/>
        <w:rPr>
          <w:rFonts w:ascii="Arial" w:eastAsia="Times New Roman" w:hAnsi="Arial" w:cs="Arial"/>
          <w:b/>
          <w:bCs/>
          <w:color w:val="ED7D31" w:themeColor="accent2"/>
          <w:sz w:val="22"/>
          <w:szCs w:val="22"/>
          <w:lang w:eastAsia="en-GB"/>
        </w:rPr>
      </w:pPr>
    </w:p>
    <w:p w14:paraId="64415EC7" w14:textId="619C13C3" w:rsidR="00C54F35" w:rsidRPr="00040CF0" w:rsidRDefault="00C54F35" w:rsidP="00040CF0">
      <w:pPr>
        <w:jc w:val="both"/>
        <w:rPr>
          <w:rFonts w:ascii="Arial" w:eastAsia="Times New Roman" w:hAnsi="Arial" w:cs="Arial"/>
          <w:b/>
          <w:bCs/>
          <w:color w:val="ED7D31" w:themeColor="accent2"/>
          <w:sz w:val="22"/>
          <w:szCs w:val="22"/>
          <w:lang w:eastAsia="en-GB"/>
        </w:rPr>
      </w:pPr>
      <w:r w:rsidRPr="00040CF0">
        <w:rPr>
          <w:rFonts w:ascii="Arial" w:eastAsia="Times New Roman" w:hAnsi="Arial" w:cs="Arial"/>
          <w:b/>
          <w:bCs/>
          <w:color w:val="ED7D31" w:themeColor="accent2"/>
          <w:sz w:val="22"/>
          <w:szCs w:val="22"/>
          <w:lang w:eastAsia="en-GB"/>
        </w:rPr>
        <w:t>Pupils with special educational needs and disabilities (SEND)</w:t>
      </w:r>
    </w:p>
    <w:p w14:paraId="3ADDD5E1" w14:textId="77777777" w:rsidR="00C54F35" w:rsidRPr="00040CF0" w:rsidRDefault="00C54F35" w:rsidP="00040CF0">
      <w:pPr>
        <w:jc w:val="both"/>
        <w:rPr>
          <w:rFonts w:ascii="Arial" w:eastAsia="Times New Roman" w:hAnsi="Arial" w:cs="Arial"/>
          <w:b/>
          <w:bCs/>
          <w:color w:val="ED7D31" w:themeColor="accent2"/>
          <w:sz w:val="22"/>
          <w:szCs w:val="22"/>
          <w:lang w:eastAsia="en-GB"/>
        </w:rPr>
      </w:pPr>
    </w:p>
    <w:p w14:paraId="4D40521A" w14:textId="3FF88A1B" w:rsidR="00C54F35" w:rsidRPr="00040CF0" w:rsidRDefault="00C54F35" w:rsidP="00040CF0">
      <w:pPr>
        <w:jc w:val="both"/>
        <w:rPr>
          <w:rFonts w:ascii="Arial" w:eastAsia="Times New Roman" w:hAnsi="Arial" w:cs="Arial"/>
          <w:color w:val="000000"/>
          <w:sz w:val="22"/>
          <w:szCs w:val="22"/>
          <w:lang w:eastAsia="en-GB"/>
        </w:rPr>
      </w:pPr>
      <w:r w:rsidRPr="00040CF0">
        <w:rPr>
          <w:rFonts w:ascii="Arial" w:eastAsia="Times New Roman" w:hAnsi="Arial" w:cs="Arial"/>
          <w:color w:val="000000"/>
          <w:sz w:val="22"/>
          <w:szCs w:val="22"/>
          <w:lang w:eastAsia="en-GB"/>
        </w:rPr>
        <w:t>All teaching is developed to ensure these subjects are accessible for pupils</w:t>
      </w:r>
      <w:r w:rsidR="002D424D">
        <w:rPr>
          <w:rFonts w:ascii="Arial" w:eastAsia="Times New Roman" w:hAnsi="Arial" w:cs="Arial"/>
          <w:color w:val="000000"/>
          <w:sz w:val="22"/>
          <w:szCs w:val="22"/>
          <w:lang w:eastAsia="en-GB"/>
        </w:rPr>
        <w:t xml:space="preserve"> </w:t>
      </w:r>
      <w:r w:rsidRPr="00040CF0">
        <w:rPr>
          <w:rFonts w:ascii="Arial" w:eastAsia="Times New Roman" w:hAnsi="Arial" w:cs="Arial"/>
          <w:color w:val="000000"/>
          <w:sz w:val="22"/>
          <w:szCs w:val="22"/>
          <w:lang w:eastAsia="en-GB"/>
        </w:rPr>
        <w:t xml:space="preserve">with SEND and prepare pupils for adulthood, as set out in the SEND code of practice: 0 to 25 years. </w:t>
      </w:r>
    </w:p>
    <w:p w14:paraId="379A907A" w14:textId="77777777" w:rsidR="00C54F35" w:rsidRPr="00040CF0" w:rsidRDefault="00C54F35" w:rsidP="00040CF0">
      <w:pPr>
        <w:jc w:val="both"/>
        <w:rPr>
          <w:rFonts w:ascii="Arial" w:eastAsia="Times New Roman" w:hAnsi="Arial" w:cs="Arial"/>
          <w:color w:val="000000"/>
          <w:sz w:val="22"/>
          <w:szCs w:val="22"/>
          <w:lang w:eastAsia="en-GB"/>
        </w:rPr>
      </w:pPr>
    </w:p>
    <w:p w14:paraId="06EE2439" w14:textId="77777777" w:rsidR="007F68BC" w:rsidRDefault="007F68BC" w:rsidP="007F68BC">
      <w:pPr>
        <w:jc w:val="both"/>
        <w:rPr>
          <w:rFonts w:ascii="Arial" w:eastAsia="Times New Roman" w:hAnsi="Arial" w:cs="Arial"/>
          <w:color w:val="000000"/>
          <w:sz w:val="22"/>
          <w:szCs w:val="22"/>
          <w:lang w:eastAsia="en-GB"/>
        </w:rPr>
      </w:pPr>
      <w:r w:rsidRPr="007F68BC">
        <w:rPr>
          <w:rFonts w:ascii="Arial" w:eastAsia="Times New Roman" w:hAnsi="Arial" w:cs="Arial"/>
          <w:color w:val="000000"/>
          <w:sz w:val="22"/>
          <w:szCs w:val="22"/>
          <w:lang w:eastAsia="en-GB"/>
        </w:rPr>
        <w:t xml:space="preserve">We </w:t>
      </w:r>
      <w:proofErr w:type="gramStart"/>
      <w:r w:rsidRPr="007F68BC">
        <w:rPr>
          <w:rFonts w:ascii="Arial" w:eastAsia="Times New Roman" w:hAnsi="Arial" w:cs="Arial"/>
          <w:color w:val="000000"/>
          <w:sz w:val="22"/>
          <w:szCs w:val="22"/>
          <w:lang w:eastAsia="en-GB"/>
        </w:rPr>
        <w:t>make adjustments</w:t>
      </w:r>
      <w:proofErr w:type="gramEnd"/>
      <w:r w:rsidRPr="007F68BC">
        <w:rPr>
          <w:rFonts w:ascii="Arial" w:eastAsia="Times New Roman" w:hAnsi="Arial" w:cs="Arial"/>
          <w:color w:val="000000"/>
          <w:sz w:val="22"/>
          <w:szCs w:val="22"/>
          <w:lang w:eastAsia="en-GB"/>
        </w:rPr>
        <w:t xml:space="preserve"> in various ways. For example, teachers adapt content and language to meet individual needs, use visual supports and concrete resources, pre-teach key vocabulary, provide structured discussion opportunities, break learning into smaller steps, offer additional adult support where required, and use repetition and retrieval activities to reinforce key messages. Personalised strategies, outlined in pupils' support plans, are used to ensure all pupils can access and engage with the curriculum successfully.</w:t>
      </w:r>
    </w:p>
    <w:p w14:paraId="7B3CCBBA" w14:textId="77777777" w:rsidR="007F68BC" w:rsidRPr="007F68BC" w:rsidRDefault="007F68BC" w:rsidP="007F68BC">
      <w:pPr>
        <w:jc w:val="both"/>
        <w:rPr>
          <w:rFonts w:ascii="Arial" w:eastAsia="Times New Roman" w:hAnsi="Arial" w:cs="Arial"/>
          <w:color w:val="000000"/>
          <w:sz w:val="22"/>
          <w:szCs w:val="22"/>
          <w:lang w:eastAsia="en-GB"/>
        </w:rPr>
      </w:pPr>
    </w:p>
    <w:p w14:paraId="54AB85B8" w14:textId="6D15116C" w:rsidR="00C54F35" w:rsidRPr="00040CF0" w:rsidRDefault="007F68BC" w:rsidP="00040CF0">
      <w:pPr>
        <w:jc w:val="both"/>
        <w:rPr>
          <w:rFonts w:ascii="Arial" w:eastAsia="Times New Roman" w:hAnsi="Arial" w:cs="Arial"/>
          <w:color w:val="000000"/>
          <w:sz w:val="22"/>
          <w:szCs w:val="22"/>
          <w:lang w:eastAsia="en-GB"/>
        </w:rPr>
      </w:pPr>
      <w:r w:rsidRPr="007F68BC">
        <w:rPr>
          <w:rFonts w:ascii="Arial" w:eastAsia="Times New Roman" w:hAnsi="Arial" w:cs="Arial"/>
          <w:color w:val="000000"/>
          <w:sz w:val="22"/>
          <w:szCs w:val="22"/>
          <w:lang w:eastAsia="en-GB"/>
        </w:rPr>
        <w:t xml:space="preserve">We are aware that pupils with SEND may be more vulnerable than their peers to harmful sexual behaviour, sexual abuse, exploitation and violence, bullying and other issues. RSHE can be particularly important for these pupils, particularly those with social, emotional and mental health needs or learning disabilities. Through a carefully adapted curriculum, we ensure these pupils develop an age-appropriate understanding of healthy relationships, consent, personal safety, online safety, privacy, boundaries and how to seek help from trusted adults. Staff work closely with families and external agencies where appropriate to ensure pupils receive the </w:t>
      </w:r>
      <w:proofErr w:type="gramStart"/>
      <w:r w:rsidRPr="007F68BC">
        <w:rPr>
          <w:rFonts w:ascii="Arial" w:eastAsia="Times New Roman" w:hAnsi="Arial" w:cs="Arial"/>
          <w:color w:val="000000"/>
          <w:sz w:val="22"/>
          <w:szCs w:val="22"/>
          <w:lang w:eastAsia="en-GB"/>
        </w:rPr>
        <w:t>support</w:t>
      </w:r>
      <w:proofErr w:type="gramEnd"/>
      <w:r w:rsidRPr="007F68BC">
        <w:rPr>
          <w:rFonts w:ascii="Arial" w:eastAsia="Times New Roman" w:hAnsi="Arial" w:cs="Arial"/>
          <w:color w:val="000000"/>
          <w:sz w:val="22"/>
          <w:szCs w:val="22"/>
          <w:lang w:eastAsia="en-GB"/>
        </w:rPr>
        <w:t xml:space="preserve"> they need to stay safe and thrive.</w:t>
      </w:r>
    </w:p>
    <w:p w14:paraId="2FA6A0C1" w14:textId="77777777" w:rsidR="00F1203E" w:rsidRDefault="00F1203E" w:rsidP="00040CF0">
      <w:pPr>
        <w:jc w:val="both"/>
        <w:rPr>
          <w:rFonts w:ascii="Arial" w:eastAsia="Times New Roman" w:hAnsi="Arial" w:cs="Arial"/>
          <w:color w:val="000000"/>
          <w:sz w:val="22"/>
          <w:szCs w:val="22"/>
          <w:lang w:eastAsia="en-GB"/>
        </w:rPr>
      </w:pPr>
    </w:p>
    <w:p w14:paraId="7A3F16EE" w14:textId="77777777" w:rsidR="00F1203E" w:rsidRPr="00040CF0" w:rsidRDefault="00F1203E" w:rsidP="00040CF0">
      <w:pPr>
        <w:jc w:val="both"/>
        <w:rPr>
          <w:rFonts w:ascii="Arial" w:eastAsia="Times New Roman" w:hAnsi="Arial" w:cs="Arial"/>
          <w:color w:val="000000"/>
          <w:sz w:val="22"/>
          <w:szCs w:val="22"/>
          <w:lang w:eastAsia="en-GB"/>
        </w:rPr>
      </w:pPr>
    </w:p>
    <w:p w14:paraId="03A239E8" w14:textId="77777777" w:rsidR="00C54F35" w:rsidRPr="00040CF0" w:rsidRDefault="00C54F35" w:rsidP="00040CF0">
      <w:pPr>
        <w:jc w:val="both"/>
        <w:rPr>
          <w:rFonts w:ascii="Arial" w:eastAsia="Times New Roman" w:hAnsi="Arial" w:cs="Arial"/>
          <w:b/>
          <w:bCs/>
          <w:color w:val="ED7D31" w:themeColor="accent2"/>
          <w:sz w:val="22"/>
          <w:szCs w:val="22"/>
          <w:lang w:eastAsia="en-GB"/>
        </w:rPr>
      </w:pPr>
      <w:r w:rsidRPr="00040CF0">
        <w:rPr>
          <w:rFonts w:ascii="Arial" w:eastAsia="Times New Roman" w:hAnsi="Arial" w:cs="Arial"/>
          <w:b/>
          <w:bCs/>
          <w:color w:val="ED7D31" w:themeColor="accent2"/>
          <w:sz w:val="22"/>
          <w:szCs w:val="22"/>
          <w:lang w:eastAsia="en-GB"/>
        </w:rPr>
        <w:t>Addressing sexual harassment and sexual violence</w:t>
      </w:r>
    </w:p>
    <w:p w14:paraId="01943022" w14:textId="77777777" w:rsidR="00C54F35" w:rsidRPr="00040CF0" w:rsidRDefault="00C54F35" w:rsidP="00040CF0">
      <w:pPr>
        <w:jc w:val="both"/>
        <w:rPr>
          <w:rFonts w:ascii="Arial" w:eastAsia="Times New Roman" w:hAnsi="Arial" w:cs="Arial"/>
          <w:color w:val="103D62"/>
          <w:sz w:val="22"/>
          <w:szCs w:val="22"/>
          <w:lang w:eastAsia="en-GB"/>
        </w:rPr>
      </w:pPr>
    </w:p>
    <w:p w14:paraId="3159D004" w14:textId="194E1E14" w:rsidR="00C54F35" w:rsidRPr="00040CF0" w:rsidRDefault="00C54F35" w:rsidP="00040CF0">
      <w:pPr>
        <w:jc w:val="both"/>
        <w:rPr>
          <w:rFonts w:ascii="Arial" w:eastAsia="Times New Roman" w:hAnsi="Arial" w:cs="Arial"/>
          <w:color w:val="000000"/>
          <w:sz w:val="22"/>
          <w:szCs w:val="22"/>
          <w:lang w:eastAsia="en-GB"/>
        </w:rPr>
      </w:pPr>
      <w:r w:rsidRPr="00040CF0">
        <w:rPr>
          <w:rFonts w:ascii="Arial" w:eastAsia="Times New Roman" w:hAnsi="Arial" w:cs="Arial"/>
          <w:color w:val="000000"/>
          <w:sz w:val="22"/>
          <w:szCs w:val="22"/>
          <w:lang w:eastAsia="en-GB"/>
        </w:rPr>
        <w:t>Relationships education has an important role in supporting young people to</w:t>
      </w:r>
      <w:r w:rsidR="002D424D">
        <w:rPr>
          <w:rFonts w:ascii="Arial" w:eastAsia="Times New Roman" w:hAnsi="Arial" w:cs="Arial"/>
          <w:color w:val="000000"/>
          <w:sz w:val="22"/>
          <w:szCs w:val="22"/>
          <w:lang w:eastAsia="en-GB"/>
        </w:rPr>
        <w:t xml:space="preserve"> </w:t>
      </w:r>
      <w:r w:rsidRPr="00040CF0">
        <w:rPr>
          <w:rFonts w:ascii="Arial" w:eastAsia="Times New Roman" w:hAnsi="Arial" w:cs="Arial"/>
          <w:color w:val="000000"/>
          <w:sz w:val="22"/>
          <w:szCs w:val="22"/>
          <w:lang w:eastAsia="en-GB"/>
        </w:rPr>
        <w:t>develop the skills they need to build healthy relationships and grow into kind and</w:t>
      </w:r>
      <w:r w:rsidR="002D424D">
        <w:rPr>
          <w:rFonts w:ascii="Arial" w:eastAsia="Times New Roman" w:hAnsi="Arial" w:cs="Arial"/>
          <w:color w:val="000000"/>
          <w:sz w:val="22"/>
          <w:szCs w:val="22"/>
          <w:lang w:eastAsia="en-GB"/>
        </w:rPr>
        <w:t xml:space="preserve"> </w:t>
      </w:r>
      <w:r w:rsidRPr="00040CF0">
        <w:rPr>
          <w:rFonts w:ascii="Arial" w:eastAsia="Times New Roman" w:hAnsi="Arial" w:cs="Arial"/>
          <w:color w:val="000000"/>
          <w:sz w:val="22"/>
          <w:szCs w:val="22"/>
          <w:lang w:eastAsia="en-GB"/>
        </w:rPr>
        <w:t>respectful adults. From early on in school, we support young children to develop skills for positive relationships, including skills for navigating boundaries with kindness and respect. We support our children to behave with respect and to understand and identify prejudice. Preventing sexual violence and abusive behaviour starts from this support.</w:t>
      </w:r>
    </w:p>
    <w:p w14:paraId="5D8DFED5" w14:textId="77777777" w:rsidR="00C54F35" w:rsidRPr="00040CF0" w:rsidRDefault="00C54F35" w:rsidP="00040CF0">
      <w:pPr>
        <w:jc w:val="both"/>
        <w:rPr>
          <w:rFonts w:ascii="Arial" w:eastAsia="Times New Roman" w:hAnsi="Arial" w:cs="Arial"/>
          <w:color w:val="000000"/>
          <w:sz w:val="22"/>
          <w:szCs w:val="22"/>
          <w:lang w:eastAsia="en-GB"/>
        </w:rPr>
      </w:pPr>
    </w:p>
    <w:p w14:paraId="531BAFEF" w14:textId="1385A701" w:rsidR="00C54F35" w:rsidRPr="00040CF0" w:rsidRDefault="00C54F35" w:rsidP="00040CF0">
      <w:pPr>
        <w:jc w:val="both"/>
        <w:rPr>
          <w:rFonts w:ascii="Arial" w:eastAsia="Times New Roman" w:hAnsi="Arial" w:cs="Arial"/>
          <w:color w:val="000000"/>
          <w:sz w:val="22"/>
          <w:szCs w:val="22"/>
          <w:lang w:eastAsia="en-GB"/>
        </w:rPr>
      </w:pPr>
      <w:r w:rsidRPr="00040CF0">
        <w:rPr>
          <w:rFonts w:ascii="Arial" w:eastAsia="Times New Roman" w:hAnsi="Arial" w:cs="Arial"/>
          <w:color w:val="000000"/>
          <w:sz w:val="22"/>
          <w:szCs w:val="22"/>
          <w:lang w:eastAsia="en-GB"/>
        </w:rPr>
        <w:t>We teach pupils to understand that anyone can be a victim of sexual violence,</w:t>
      </w:r>
      <w:r w:rsidR="002D424D">
        <w:rPr>
          <w:rFonts w:ascii="Arial" w:eastAsia="Times New Roman" w:hAnsi="Arial" w:cs="Arial"/>
          <w:color w:val="000000"/>
          <w:sz w:val="22"/>
          <w:szCs w:val="22"/>
          <w:lang w:eastAsia="en-GB"/>
        </w:rPr>
        <w:t xml:space="preserve"> </w:t>
      </w:r>
      <w:r w:rsidRPr="00040CF0">
        <w:rPr>
          <w:rFonts w:ascii="Arial" w:eastAsia="Times New Roman" w:hAnsi="Arial" w:cs="Arial"/>
          <w:color w:val="000000"/>
          <w:sz w:val="22"/>
          <w:szCs w:val="22"/>
          <w:lang w:eastAsia="en-GB"/>
        </w:rPr>
        <w:t>regardless of sex, sexual orientation, gender reassignment or any other protected</w:t>
      </w:r>
      <w:r w:rsidR="002D424D">
        <w:rPr>
          <w:rFonts w:ascii="Arial" w:eastAsia="Times New Roman" w:hAnsi="Arial" w:cs="Arial"/>
          <w:color w:val="000000"/>
          <w:sz w:val="22"/>
          <w:szCs w:val="22"/>
          <w:lang w:eastAsia="en-GB"/>
        </w:rPr>
        <w:t xml:space="preserve"> </w:t>
      </w:r>
      <w:r w:rsidRPr="00040CF0">
        <w:rPr>
          <w:rFonts w:ascii="Arial" w:eastAsia="Times New Roman" w:hAnsi="Arial" w:cs="Arial"/>
          <w:color w:val="000000"/>
          <w:sz w:val="22"/>
          <w:szCs w:val="22"/>
          <w:lang w:eastAsia="en-GB"/>
        </w:rPr>
        <w:t>characteristic, and that the victim is never to blame. It is important to acknowledge that most sexual violence is committed against women and girls, and it often has a gendered component – for example, manifesting an inequality of power between men and women.</w:t>
      </w:r>
    </w:p>
    <w:p w14:paraId="6839527E" w14:textId="77777777" w:rsidR="00C54F35" w:rsidRPr="00040CF0" w:rsidRDefault="00C54F35" w:rsidP="00040CF0">
      <w:pPr>
        <w:jc w:val="both"/>
        <w:rPr>
          <w:rFonts w:ascii="Arial" w:eastAsia="Times New Roman" w:hAnsi="Arial" w:cs="Arial"/>
          <w:color w:val="000000"/>
          <w:sz w:val="22"/>
          <w:szCs w:val="22"/>
          <w:lang w:eastAsia="en-GB"/>
        </w:rPr>
      </w:pPr>
      <w:r w:rsidRPr="00040CF0">
        <w:rPr>
          <w:rFonts w:ascii="Arial" w:eastAsia="Times New Roman" w:hAnsi="Arial" w:cs="Arial"/>
          <w:color w:val="000000"/>
          <w:sz w:val="22"/>
          <w:szCs w:val="22"/>
          <w:lang w:eastAsia="en-GB"/>
        </w:rPr>
        <w:t xml:space="preserve">However, anyone can be affected by sexual </w:t>
      </w:r>
      <w:proofErr w:type="gramStart"/>
      <w:r w:rsidRPr="00040CF0">
        <w:rPr>
          <w:rFonts w:ascii="Arial" w:eastAsia="Times New Roman" w:hAnsi="Arial" w:cs="Arial"/>
          <w:color w:val="000000"/>
          <w:sz w:val="22"/>
          <w:szCs w:val="22"/>
          <w:lang w:eastAsia="en-GB"/>
        </w:rPr>
        <w:t>violence</w:t>
      </w:r>
      <w:proofErr w:type="gramEnd"/>
      <w:r w:rsidRPr="00040CF0">
        <w:rPr>
          <w:rFonts w:ascii="Arial" w:eastAsia="Times New Roman" w:hAnsi="Arial" w:cs="Arial"/>
          <w:color w:val="000000"/>
          <w:sz w:val="22"/>
          <w:szCs w:val="22"/>
          <w:lang w:eastAsia="en-GB"/>
        </w:rPr>
        <w:t xml:space="preserve"> and we avoid language which stigmatises boys or suggests that boys or men are always perpetrators or that girls or women are always victims.</w:t>
      </w:r>
    </w:p>
    <w:p w14:paraId="7A1E9079" w14:textId="77777777" w:rsidR="00C54F35" w:rsidRPr="00040CF0" w:rsidRDefault="00C54F35" w:rsidP="00040CF0">
      <w:pPr>
        <w:jc w:val="both"/>
        <w:rPr>
          <w:rFonts w:ascii="Arial" w:eastAsia="Times New Roman" w:hAnsi="Arial" w:cs="Arial"/>
          <w:color w:val="000000"/>
          <w:sz w:val="22"/>
          <w:szCs w:val="22"/>
          <w:lang w:eastAsia="en-GB"/>
        </w:rPr>
      </w:pPr>
    </w:p>
    <w:p w14:paraId="7775585D" w14:textId="46F4FE20" w:rsidR="00C54F35" w:rsidRPr="00040CF0" w:rsidRDefault="00C54F35" w:rsidP="00040CF0">
      <w:pPr>
        <w:jc w:val="both"/>
        <w:rPr>
          <w:rFonts w:ascii="Arial" w:eastAsia="Times New Roman" w:hAnsi="Arial" w:cs="Arial"/>
          <w:color w:val="000000"/>
          <w:sz w:val="22"/>
          <w:szCs w:val="22"/>
          <w:lang w:eastAsia="en-GB"/>
        </w:rPr>
      </w:pPr>
      <w:r w:rsidRPr="00040CF0">
        <w:rPr>
          <w:rFonts w:ascii="Arial" w:eastAsia="Times New Roman" w:hAnsi="Arial" w:cs="Arial"/>
          <w:color w:val="000000"/>
          <w:sz w:val="22"/>
          <w:szCs w:val="22"/>
          <w:lang w:eastAsia="en-GB"/>
        </w:rPr>
        <w:lastRenderedPageBreak/>
        <w:t>Both within and beyond the classroom, staff are conscious of everyday</w:t>
      </w:r>
      <w:r w:rsidR="002D424D">
        <w:rPr>
          <w:rFonts w:ascii="Arial" w:eastAsia="Times New Roman" w:hAnsi="Arial" w:cs="Arial"/>
          <w:color w:val="000000"/>
          <w:sz w:val="22"/>
          <w:szCs w:val="22"/>
          <w:lang w:eastAsia="en-GB"/>
        </w:rPr>
        <w:t xml:space="preserve"> </w:t>
      </w:r>
      <w:r w:rsidRPr="00040CF0">
        <w:rPr>
          <w:rFonts w:ascii="Arial" w:eastAsia="Times New Roman" w:hAnsi="Arial" w:cs="Arial"/>
          <w:color w:val="000000"/>
          <w:sz w:val="22"/>
          <w:szCs w:val="22"/>
          <w:lang w:eastAsia="en-GB"/>
        </w:rPr>
        <w:t>sexism, misogyny, homophobia and stereotypes, and take action to build a culture where prejudice is identified and tackled. Staff play an important role in modelling positive behaviour and avoiding language that might perpetuate harmful stereotypes.</w:t>
      </w:r>
    </w:p>
    <w:p w14:paraId="2457A364" w14:textId="77777777" w:rsidR="002D424D" w:rsidRDefault="002D424D" w:rsidP="00040CF0">
      <w:pPr>
        <w:jc w:val="both"/>
        <w:rPr>
          <w:rFonts w:ascii="Arial" w:eastAsia="Times New Roman" w:hAnsi="Arial" w:cs="Arial"/>
          <w:color w:val="000000"/>
          <w:sz w:val="22"/>
          <w:szCs w:val="22"/>
          <w:lang w:eastAsia="en-GB"/>
        </w:rPr>
      </w:pPr>
    </w:p>
    <w:p w14:paraId="6BCBCCF0" w14:textId="3FC5DA61" w:rsidR="00C54F35" w:rsidRPr="00040CF0" w:rsidRDefault="00C54F35" w:rsidP="00040CF0">
      <w:pPr>
        <w:jc w:val="both"/>
        <w:rPr>
          <w:rFonts w:ascii="Arial" w:eastAsia="Times New Roman" w:hAnsi="Arial" w:cs="Arial"/>
          <w:color w:val="000000"/>
          <w:sz w:val="22"/>
          <w:szCs w:val="22"/>
          <w:lang w:eastAsia="en-GB"/>
        </w:rPr>
      </w:pPr>
      <w:r w:rsidRPr="00040CF0">
        <w:rPr>
          <w:rFonts w:ascii="Arial" w:eastAsia="Times New Roman" w:hAnsi="Arial" w:cs="Arial"/>
          <w:color w:val="000000"/>
          <w:sz w:val="22"/>
          <w:szCs w:val="22"/>
          <w:lang w:eastAsia="en-GB"/>
        </w:rPr>
        <w:t>We teach pupils to understand the importance of challenging harmful beliefs and attitudes and ensure they understand the links between sexism and misogyny and violence against women and girls. On the rare occasion misogynistic ideas are expressed at school, staff challenge the ideas, rather than the person expressing them.</w:t>
      </w:r>
    </w:p>
    <w:p w14:paraId="048200D0" w14:textId="77777777" w:rsidR="00C54F35" w:rsidRPr="00040CF0" w:rsidRDefault="00C54F35" w:rsidP="00040CF0">
      <w:pPr>
        <w:jc w:val="both"/>
        <w:rPr>
          <w:rFonts w:ascii="Arial" w:eastAsia="Times New Roman" w:hAnsi="Arial" w:cs="Arial"/>
          <w:color w:val="000000"/>
          <w:sz w:val="22"/>
          <w:szCs w:val="22"/>
          <w:lang w:eastAsia="en-GB"/>
        </w:rPr>
      </w:pPr>
    </w:p>
    <w:p w14:paraId="7155945D" w14:textId="77777777" w:rsidR="002D424D" w:rsidRDefault="00C54F35" w:rsidP="00040CF0">
      <w:pPr>
        <w:jc w:val="both"/>
        <w:rPr>
          <w:rFonts w:ascii="Arial" w:eastAsia="Times New Roman" w:hAnsi="Arial" w:cs="Arial"/>
          <w:color w:val="000000"/>
          <w:sz w:val="22"/>
          <w:szCs w:val="22"/>
          <w:lang w:eastAsia="en-GB"/>
        </w:rPr>
      </w:pPr>
      <w:r w:rsidRPr="00040CF0">
        <w:rPr>
          <w:rFonts w:ascii="Arial" w:eastAsia="Times New Roman" w:hAnsi="Arial" w:cs="Arial"/>
          <w:color w:val="000000"/>
          <w:sz w:val="22"/>
          <w:szCs w:val="22"/>
          <w:lang w:eastAsia="en-GB"/>
        </w:rPr>
        <w:t>Pupils have opportunities to develop positive conceptions of masculinity</w:t>
      </w:r>
      <w:r w:rsidR="002D424D">
        <w:rPr>
          <w:rFonts w:ascii="Arial" w:eastAsia="Times New Roman" w:hAnsi="Arial" w:cs="Arial"/>
          <w:color w:val="000000"/>
          <w:sz w:val="22"/>
          <w:szCs w:val="22"/>
          <w:lang w:eastAsia="en-GB"/>
        </w:rPr>
        <w:t xml:space="preserve"> </w:t>
      </w:r>
      <w:r w:rsidRPr="00040CF0">
        <w:rPr>
          <w:rFonts w:ascii="Arial" w:eastAsia="Times New Roman" w:hAnsi="Arial" w:cs="Arial"/>
          <w:color w:val="000000"/>
          <w:sz w:val="22"/>
          <w:szCs w:val="22"/>
          <w:lang w:eastAsia="en-GB"/>
        </w:rPr>
        <w:t xml:space="preserve">and femininity, including how to identify and learn from positive male role models. We ensure pupils understand that most boys and young men are respectful to girls and young women and each other. </w:t>
      </w:r>
      <w:r w:rsidR="002D424D">
        <w:rPr>
          <w:rFonts w:ascii="Arial" w:eastAsia="Times New Roman" w:hAnsi="Arial" w:cs="Arial"/>
          <w:color w:val="000000"/>
          <w:sz w:val="22"/>
          <w:szCs w:val="22"/>
          <w:lang w:eastAsia="en-GB"/>
        </w:rPr>
        <w:t xml:space="preserve"> </w:t>
      </w:r>
    </w:p>
    <w:p w14:paraId="73A27428" w14:textId="21A5D127" w:rsidR="00C54F35" w:rsidRPr="00040CF0" w:rsidRDefault="00C54F35" w:rsidP="00040CF0">
      <w:pPr>
        <w:jc w:val="both"/>
        <w:rPr>
          <w:rFonts w:ascii="Arial" w:eastAsia="Times New Roman" w:hAnsi="Arial" w:cs="Arial"/>
          <w:color w:val="000000"/>
          <w:sz w:val="22"/>
          <w:szCs w:val="22"/>
          <w:lang w:eastAsia="en-GB"/>
        </w:rPr>
      </w:pPr>
      <w:r w:rsidRPr="00040CF0">
        <w:rPr>
          <w:rFonts w:ascii="Arial" w:eastAsia="Times New Roman" w:hAnsi="Arial" w:cs="Arial"/>
          <w:color w:val="000000"/>
          <w:sz w:val="22"/>
          <w:szCs w:val="22"/>
          <w:lang w:eastAsia="en-GB"/>
        </w:rPr>
        <w:t xml:space="preserve">Outside school, pupils may be exposed to online content which normalises harmful or violent sexual behaviours, which might include sexist and misogynistic influencers who normalise sexual harassment and abuse. Young people may be more vulnerable to this content when they have low self-esteem, are being bullied, or have other challenges in their lives. </w:t>
      </w:r>
    </w:p>
    <w:p w14:paraId="77AE7707" w14:textId="51C36385" w:rsidR="00C266DC" w:rsidRDefault="00C54F35" w:rsidP="00040CF0">
      <w:pPr>
        <w:jc w:val="both"/>
        <w:rPr>
          <w:rFonts w:ascii="Arial" w:eastAsia="Times New Roman" w:hAnsi="Arial" w:cs="Arial"/>
          <w:color w:val="000000"/>
          <w:sz w:val="22"/>
          <w:szCs w:val="22"/>
          <w:lang w:eastAsia="en-GB"/>
        </w:rPr>
      </w:pPr>
      <w:r w:rsidRPr="00040CF0">
        <w:rPr>
          <w:rFonts w:ascii="Arial" w:eastAsia="Times New Roman" w:hAnsi="Arial" w:cs="Arial"/>
          <w:color w:val="000000"/>
          <w:sz w:val="22"/>
          <w:szCs w:val="22"/>
          <w:lang w:eastAsia="en-GB"/>
        </w:rPr>
        <w:t>We encourage pupils to consider how this content may be harmful to both men and women, while avoiding stigmatising or perpetuating harmful stereotypes about boys, and avoiding directly signposting to specific content and content producers.</w:t>
      </w:r>
    </w:p>
    <w:p w14:paraId="1BB83CBD" w14:textId="77777777" w:rsidR="000A34A1" w:rsidRDefault="000A34A1" w:rsidP="00040CF0">
      <w:pPr>
        <w:jc w:val="both"/>
        <w:rPr>
          <w:rFonts w:ascii="Arial" w:eastAsia="Times New Roman" w:hAnsi="Arial" w:cs="Arial"/>
          <w:color w:val="000000"/>
          <w:sz w:val="22"/>
          <w:szCs w:val="22"/>
          <w:lang w:eastAsia="en-GB"/>
        </w:rPr>
      </w:pPr>
    </w:p>
    <w:p w14:paraId="18F78CF3" w14:textId="385B2571" w:rsidR="00C54F35" w:rsidRPr="00040CF0" w:rsidRDefault="00C54F35" w:rsidP="00040CF0">
      <w:pPr>
        <w:jc w:val="both"/>
        <w:rPr>
          <w:rFonts w:ascii="Arial" w:eastAsia="Times New Roman" w:hAnsi="Arial" w:cs="Arial"/>
          <w:color w:val="000000"/>
          <w:sz w:val="22"/>
          <w:szCs w:val="22"/>
          <w:lang w:eastAsia="en-GB"/>
        </w:rPr>
      </w:pPr>
      <w:r w:rsidRPr="00040CF0">
        <w:rPr>
          <w:rFonts w:ascii="Arial" w:eastAsia="Times New Roman" w:hAnsi="Arial" w:cs="Arial"/>
          <w:color w:val="000000"/>
          <w:sz w:val="22"/>
          <w:szCs w:val="22"/>
          <w:lang w:eastAsia="en-GB"/>
        </w:rPr>
        <w:t>It is important for pupils to understand that ethical behaviour in friendships and</w:t>
      </w:r>
      <w:r w:rsidR="002D424D">
        <w:rPr>
          <w:rFonts w:ascii="Arial" w:eastAsia="Times New Roman" w:hAnsi="Arial" w:cs="Arial"/>
          <w:color w:val="000000"/>
          <w:sz w:val="22"/>
          <w:szCs w:val="22"/>
          <w:lang w:eastAsia="en-GB"/>
        </w:rPr>
        <w:t xml:space="preserve"> </w:t>
      </w:r>
      <w:r w:rsidRPr="00040CF0">
        <w:rPr>
          <w:rFonts w:ascii="Arial" w:eastAsia="Times New Roman" w:hAnsi="Arial" w:cs="Arial"/>
          <w:color w:val="000000"/>
          <w:sz w:val="22"/>
          <w:szCs w:val="22"/>
          <w:lang w:eastAsia="en-GB"/>
        </w:rPr>
        <w:t>other relationships goes beyond respecting boundaries and consent, and that strong</w:t>
      </w:r>
      <w:r w:rsidR="00C266DC">
        <w:rPr>
          <w:rFonts w:ascii="Arial" w:eastAsia="Times New Roman" w:hAnsi="Arial" w:cs="Arial"/>
          <w:color w:val="000000"/>
          <w:sz w:val="22"/>
          <w:szCs w:val="22"/>
          <w:lang w:eastAsia="en-GB"/>
        </w:rPr>
        <w:t xml:space="preserve"> </w:t>
      </w:r>
      <w:r w:rsidRPr="00040CF0">
        <w:rPr>
          <w:rFonts w:ascii="Arial" w:eastAsia="Times New Roman" w:hAnsi="Arial" w:cs="Arial"/>
          <w:color w:val="000000"/>
          <w:sz w:val="22"/>
          <w:szCs w:val="22"/>
          <w:lang w:eastAsia="en-GB"/>
        </w:rPr>
        <w:t>relationships of all types involve kindness and care. RSE lessons make it clear that all sexual activity should involve kindness, care, attention to the needs and vulnerabilities of the other person and an awareness of the power dynamics that can exist within relationships.</w:t>
      </w:r>
    </w:p>
    <w:p w14:paraId="6BE716AC" w14:textId="77777777" w:rsidR="00C54F35" w:rsidRPr="00040CF0" w:rsidRDefault="00C54F35" w:rsidP="00040CF0">
      <w:pPr>
        <w:jc w:val="both"/>
        <w:rPr>
          <w:rFonts w:ascii="Arial" w:eastAsia="Times New Roman" w:hAnsi="Arial" w:cs="Arial"/>
          <w:color w:val="000000"/>
          <w:sz w:val="22"/>
          <w:szCs w:val="22"/>
          <w:lang w:eastAsia="en-GB"/>
        </w:rPr>
      </w:pPr>
    </w:p>
    <w:p w14:paraId="76BCCC34" w14:textId="46AC3E7C" w:rsidR="00C54F35" w:rsidRPr="00040CF0" w:rsidRDefault="00C54F35" w:rsidP="00040CF0">
      <w:pPr>
        <w:jc w:val="both"/>
        <w:rPr>
          <w:rFonts w:ascii="Arial" w:eastAsia="Times New Roman" w:hAnsi="Arial" w:cs="Arial"/>
          <w:color w:val="000000"/>
          <w:sz w:val="22"/>
          <w:szCs w:val="22"/>
          <w:lang w:eastAsia="en-GB"/>
        </w:rPr>
      </w:pPr>
      <w:r w:rsidRPr="00040CF0">
        <w:rPr>
          <w:rFonts w:ascii="Arial" w:eastAsia="Times New Roman" w:hAnsi="Arial" w:cs="Arial"/>
          <w:color w:val="000000"/>
          <w:sz w:val="22"/>
          <w:szCs w:val="22"/>
          <w:lang w:eastAsia="en-GB"/>
        </w:rPr>
        <w:t>RSE lessons ensure that both boys and girls have opportunities to practise</w:t>
      </w:r>
      <w:r w:rsidR="00C266DC">
        <w:rPr>
          <w:rFonts w:ascii="Arial" w:eastAsia="Times New Roman" w:hAnsi="Arial" w:cs="Arial"/>
          <w:color w:val="000000"/>
          <w:sz w:val="22"/>
          <w:szCs w:val="22"/>
          <w:lang w:eastAsia="en-GB"/>
        </w:rPr>
        <w:t xml:space="preserve"> </w:t>
      </w:r>
      <w:r w:rsidRPr="00040CF0">
        <w:rPr>
          <w:rFonts w:ascii="Arial" w:eastAsia="Times New Roman" w:hAnsi="Arial" w:cs="Arial"/>
          <w:color w:val="000000"/>
          <w:sz w:val="22"/>
          <w:szCs w:val="22"/>
          <w:lang w:eastAsia="en-GB"/>
        </w:rPr>
        <w:t xml:space="preserve">respectful communication and understand experiences which are different from their own, including menstruation and menopause. Where necessary, we may make the decision to separate boys/ girls to provide a safe space to discuss key agendas in a ‘safe space’. </w:t>
      </w:r>
    </w:p>
    <w:p w14:paraId="43F2D2A3" w14:textId="77777777" w:rsidR="00C54F35" w:rsidRPr="00040CF0" w:rsidRDefault="00C54F35" w:rsidP="00040CF0">
      <w:pPr>
        <w:jc w:val="both"/>
        <w:rPr>
          <w:rFonts w:ascii="Arial" w:eastAsia="Times New Roman" w:hAnsi="Arial" w:cs="Arial"/>
          <w:color w:val="000000"/>
          <w:sz w:val="22"/>
          <w:szCs w:val="22"/>
          <w:lang w:eastAsia="en-GB"/>
        </w:rPr>
      </w:pPr>
    </w:p>
    <w:p w14:paraId="1FC70CBD" w14:textId="77777777" w:rsidR="000A34A1" w:rsidRDefault="000A34A1" w:rsidP="00040CF0">
      <w:pPr>
        <w:jc w:val="both"/>
        <w:rPr>
          <w:rFonts w:ascii="Arial" w:eastAsia="Times New Roman" w:hAnsi="Arial" w:cs="Arial"/>
          <w:color w:val="000000"/>
          <w:sz w:val="22"/>
          <w:szCs w:val="22"/>
          <w:lang w:eastAsia="en-GB"/>
        </w:rPr>
      </w:pPr>
    </w:p>
    <w:p w14:paraId="5A68E481" w14:textId="2936C420" w:rsidR="00F1203E" w:rsidRDefault="00F1203E" w:rsidP="00AB19BD">
      <w:pPr>
        <w:tabs>
          <w:tab w:val="left" w:pos="6824"/>
        </w:tabs>
        <w:jc w:val="both"/>
        <w:rPr>
          <w:rFonts w:ascii="Arial" w:eastAsia="Times New Roman" w:hAnsi="Arial" w:cs="Arial"/>
          <w:color w:val="000000"/>
          <w:sz w:val="22"/>
          <w:szCs w:val="22"/>
          <w:lang w:eastAsia="en-GB"/>
        </w:rPr>
      </w:pPr>
    </w:p>
    <w:p w14:paraId="477DAC7E" w14:textId="77777777" w:rsidR="00F1203E" w:rsidRDefault="00F1203E" w:rsidP="00040CF0">
      <w:pPr>
        <w:jc w:val="both"/>
        <w:rPr>
          <w:rFonts w:ascii="Arial" w:eastAsia="Times New Roman" w:hAnsi="Arial" w:cs="Arial"/>
          <w:b/>
          <w:bCs/>
          <w:color w:val="ED7D31" w:themeColor="accent2"/>
          <w:sz w:val="22"/>
          <w:szCs w:val="22"/>
          <w:lang w:eastAsia="en-GB"/>
        </w:rPr>
      </w:pPr>
    </w:p>
    <w:p w14:paraId="7217F58E" w14:textId="05FEEC97" w:rsidR="00C54F35" w:rsidRPr="00040CF0" w:rsidRDefault="00C54F35" w:rsidP="00040CF0">
      <w:pPr>
        <w:jc w:val="both"/>
        <w:rPr>
          <w:rFonts w:ascii="Arial" w:eastAsia="Times New Roman" w:hAnsi="Arial" w:cs="Arial"/>
          <w:b/>
          <w:bCs/>
          <w:color w:val="ED7D31" w:themeColor="accent2"/>
          <w:sz w:val="22"/>
          <w:szCs w:val="22"/>
          <w:lang w:eastAsia="en-GB"/>
        </w:rPr>
      </w:pPr>
      <w:r w:rsidRPr="00040CF0">
        <w:rPr>
          <w:rFonts w:ascii="Arial" w:eastAsia="Times New Roman" w:hAnsi="Arial" w:cs="Arial"/>
          <w:b/>
          <w:bCs/>
          <w:color w:val="ED7D31" w:themeColor="accent2"/>
          <w:sz w:val="22"/>
          <w:szCs w:val="22"/>
          <w:lang w:eastAsia="en-GB"/>
        </w:rPr>
        <w:t>Safeguarding</w:t>
      </w:r>
    </w:p>
    <w:p w14:paraId="1C342CC5" w14:textId="77777777" w:rsidR="00C54F35" w:rsidRPr="00040CF0" w:rsidRDefault="00C54F35" w:rsidP="00040CF0">
      <w:pPr>
        <w:jc w:val="both"/>
        <w:rPr>
          <w:rFonts w:ascii="Arial" w:eastAsia="Times New Roman" w:hAnsi="Arial" w:cs="Arial"/>
          <w:color w:val="103D62"/>
          <w:sz w:val="22"/>
          <w:szCs w:val="22"/>
          <w:lang w:eastAsia="en-GB"/>
        </w:rPr>
      </w:pPr>
    </w:p>
    <w:p w14:paraId="1F824826" w14:textId="38AF8484" w:rsidR="00C54F35" w:rsidRPr="00040CF0" w:rsidRDefault="00C54F35" w:rsidP="00040CF0">
      <w:pPr>
        <w:jc w:val="both"/>
        <w:rPr>
          <w:rFonts w:ascii="Arial" w:eastAsia="Times New Roman" w:hAnsi="Arial" w:cs="Arial"/>
          <w:color w:val="000000"/>
          <w:sz w:val="22"/>
          <w:szCs w:val="22"/>
          <w:lang w:eastAsia="en-GB"/>
        </w:rPr>
      </w:pPr>
      <w:r w:rsidRPr="00040CF0">
        <w:rPr>
          <w:rFonts w:ascii="Arial" w:eastAsia="Times New Roman" w:hAnsi="Arial" w:cs="Arial"/>
          <w:color w:val="000000"/>
          <w:sz w:val="22"/>
          <w:szCs w:val="22"/>
          <w:lang w:eastAsia="en-GB"/>
        </w:rPr>
        <w:t>Discussions about sensitive topics in RSHE can lead to increased safeguarding</w:t>
      </w:r>
      <w:r w:rsidR="00C266DC">
        <w:rPr>
          <w:rFonts w:ascii="Arial" w:eastAsia="Times New Roman" w:hAnsi="Arial" w:cs="Arial"/>
          <w:color w:val="000000"/>
          <w:sz w:val="22"/>
          <w:szCs w:val="22"/>
          <w:lang w:eastAsia="en-GB"/>
        </w:rPr>
        <w:t xml:space="preserve"> </w:t>
      </w:r>
      <w:r w:rsidRPr="00040CF0">
        <w:rPr>
          <w:rFonts w:ascii="Arial" w:eastAsia="Times New Roman" w:hAnsi="Arial" w:cs="Arial"/>
          <w:color w:val="000000"/>
          <w:sz w:val="22"/>
          <w:szCs w:val="22"/>
          <w:lang w:eastAsia="en-GB"/>
        </w:rPr>
        <w:t>reports. All staff know what to do if they have concerns that a pupil is being</w:t>
      </w:r>
      <w:r w:rsidR="00C266DC">
        <w:rPr>
          <w:rFonts w:ascii="Arial" w:eastAsia="Times New Roman" w:hAnsi="Arial" w:cs="Arial"/>
          <w:color w:val="000000"/>
          <w:sz w:val="22"/>
          <w:szCs w:val="22"/>
          <w:lang w:eastAsia="en-GB"/>
        </w:rPr>
        <w:t xml:space="preserve"> </w:t>
      </w:r>
      <w:r w:rsidRPr="00040CF0">
        <w:rPr>
          <w:rFonts w:ascii="Arial" w:eastAsia="Times New Roman" w:hAnsi="Arial" w:cs="Arial"/>
          <w:color w:val="000000"/>
          <w:sz w:val="22"/>
          <w:szCs w:val="22"/>
          <w:lang w:eastAsia="en-GB"/>
        </w:rPr>
        <w:t>neglected or abused, including those who have seen, heard or experienced the effects of domestic abuse.</w:t>
      </w:r>
    </w:p>
    <w:p w14:paraId="64168BDB" w14:textId="77777777" w:rsidR="00C54F35" w:rsidRPr="00040CF0" w:rsidRDefault="00C54F35" w:rsidP="00040CF0">
      <w:pPr>
        <w:jc w:val="both"/>
        <w:rPr>
          <w:rFonts w:ascii="Arial" w:eastAsia="Times New Roman" w:hAnsi="Arial" w:cs="Arial"/>
          <w:color w:val="000000"/>
          <w:sz w:val="22"/>
          <w:szCs w:val="22"/>
          <w:lang w:eastAsia="en-GB"/>
        </w:rPr>
      </w:pPr>
    </w:p>
    <w:p w14:paraId="3355C67C" w14:textId="135D86D8" w:rsidR="00C54F35" w:rsidRPr="001E531E" w:rsidRDefault="00C54F35" w:rsidP="001E531E">
      <w:pPr>
        <w:spacing w:after="160" w:line="259" w:lineRule="auto"/>
        <w:jc w:val="both"/>
      </w:pPr>
      <w:r w:rsidRPr="007B38AA">
        <w:rPr>
          <w:rFonts w:ascii="Arial" w:eastAsia="Times New Roman" w:hAnsi="Arial" w:cs="Arial"/>
          <w:color w:val="000000"/>
          <w:sz w:val="22"/>
          <w:szCs w:val="22"/>
          <w:lang w:eastAsia="en-GB"/>
        </w:rPr>
        <w:t>The Department publishes statutory safeguarding guidance</w:t>
      </w:r>
      <w:r w:rsidR="00971F24">
        <w:rPr>
          <w:rFonts w:ascii="Arial" w:eastAsia="Times New Roman" w:hAnsi="Arial" w:cs="Arial"/>
          <w:color w:val="000000"/>
          <w:sz w:val="22"/>
          <w:szCs w:val="22"/>
          <w:lang w:eastAsia="en-GB"/>
        </w:rPr>
        <w:t xml:space="preserve"> (KCSIE) </w:t>
      </w:r>
      <w:hyperlink r:id="rId11" w:history="1">
        <w:r w:rsidR="007B38AA" w:rsidRPr="007B38AA">
          <w:rPr>
            <w:rFonts w:ascii="Arial" w:eastAsia="MS Mincho" w:hAnsi="Arial"/>
            <w:color w:val="0000FF"/>
            <w:sz w:val="20"/>
            <w:u w:val="single"/>
          </w:rPr>
          <w:t>Keeping children safe in education 2026 (comes into force from 1 September 2026)</w:t>
        </w:r>
      </w:hyperlink>
      <w:r w:rsidRPr="00040CF0">
        <w:rPr>
          <w:rFonts w:ascii="Arial" w:eastAsia="Times New Roman" w:hAnsi="Arial" w:cs="Arial"/>
          <w:color w:val="000000"/>
          <w:sz w:val="22"/>
          <w:szCs w:val="22"/>
          <w:lang w:eastAsia="en-GB"/>
        </w:rPr>
        <w:t>; this guidance provides a strong safeguarding framework and is clear on the actions a school or college should take if there are any concerns about a child or young person’s wellbeing and/or safety. Staff are aware of mandatory reporting duties, including relating to FGM, and that virginity testing and hymenoplasty became illegal in 2022. The Government is also introducing a new law which will create a legal requirement for anyone in regulated activity relating to children in England, including teachers, to report if they are made aware a child is being sexually abused. Where lessons are delivered by external agencies, we agree in advance of the session how a safeguarding concern would be dealt with by the external visitor.</w:t>
      </w:r>
    </w:p>
    <w:p w14:paraId="78A5A277" w14:textId="750EADED" w:rsidR="00C54F35" w:rsidRPr="00040CF0" w:rsidRDefault="00C54F35" w:rsidP="00040CF0">
      <w:pPr>
        <w:jc w:val="both"/>
        <w:rPr>
          <w:rFonts w:ascii="Arial" w:eastAsia="Times New Roman" w:hAnsi="Arial" w:cs="Arial"/>
          <w:color w:val="000000"/>
          <w:sz w:val="22"/>
          <w:szCs w:val="22"/>
          <w:lang w:eastAsia="en-GB"/>
        </w:rPr>
      </w:pPr>
      <w:r w:rsidRPr="00040CF0">
        <w:rPr>
          <w:rFonts w:ascii="Arial" w:eastAsia="Times New Roman" w:hAnsi="Arial" w:cs="Arial"/>
          <w:color w:val="000000"/>
          <w:sz w:val="22"/>
          <w:szCs w:val="22"/>
          <w:lang w:eastAsia="en-GB"/>
        </w:rPr>
        <w:t>If our staff have any concerns about a child’s welfare, they act on them</w:t>
      </w:r>
      <w:r w:rsidR="00C266DC">
        <w:rPr>
          <w:rFonts w:ascii="Arial" w:eastAsia="Times New Roman" w:hAnsi="Arial" w:cs="Arial"/>
          <w:color w:val="000000"/>
          <w:sz w:val="22"/>
          <w:szCs w:val="22"/>
          <w:lang w:eastAsia="en-GB"/>
        </w:rPr>
        <w:t xml:space="preserve"> </w:t>
      </w:r>
      <w:r w:rsidRPr="00040CF0">
        <w:rPr>
          <w:rFonts w:ascii="Arial" w:eastAsia="Times New Roman" w:hAnsi="Arial" w:cs="Arial"/>
          <w:color w:val="000000"/>
          <w:sz w:val="22"/>
          <w:szCs w:val="22"/>
          <w:lang w:eastAsia="en-GB"/>
        </w:rPr>
        <w:t xml:space="preserve">immediately. Our safeguarding policy sets out the process staff follow when they have concerns about a child. Staff </w:t>
      </w:r>
      <w:r w:rsidRPr="00040CF0">
        <w:rPr>
          <w:rFonts w:ascii="Arial" w:eastAsia="Times New Roman" w:hAnsi="Arial" w:cs="Arial"/>
          <w:color w:val="000000"/>
          <w:sz w:val="22"/>
          <w:szCs w:val="22"/>
          <w:lang w:eastAsia="en-GB"/>
        </w:rPr>
        <w:lastRenderedPageBreak/>
        <w:t>handle personal information with due care and know how to manage the requirement to maintain an appropriate level of confidentiality. This means only involving those who need to be involved, such as the Designated Safeguarding Lead (or deputy). Staff never promise a child that they will not tell anyone about a report of abuse, as this may ultimately not be in the best interests of the child. It is equally important that children understand how confidentiality will be handled in a lesson and what might happen if they choose to make a report, about themselves or a peer. We ensure that pupils understand where they can report any concerns and seek help, including to external services if they do not feel comfortable talking to school staff.</w:t>
      </w:r>
    </w:p>
    <w:p w14:paraId="0556A971" w14:textId="77777777" w:rsidR="00C54F35" w:rsidRPr="00040CF0" w:rsidRDefault="00C54F35" w:rsidP="00040CF0">
      <w:pPr>
        <w:jc w:val="both"/>
        <w:rPr>
          <w:rFonts w:ascii="Arial" w:eastAsia="Times New Roman" w:hAnsi="Arial" w:cs="Arial"/>
          <w:color w:val="000000"/>
          <w:sz w:val="22"/>
          <w:szCs w:val="22"/>
          <w:lang w:eastAsia="en-GB"/>
        </w:rPr>
      </w:pPr>
    </w:p>
    <w:p w14:paraId="68AF116A" w14:textId="77777777" w:rsidR="00C54F35" w:rsidRPr="00040CF0" w:rsidRDefault="00C54F35" w:rsidP="00040CF0">
      <w:pPr>
        <w:jc w:val="both"/>
        <w:rPr>
          <w:rFonts w:ascii="Arial" w:eastAsia="Times New Roman" w:hAnsi="Arial" w:cs="Arial"/>
          <w:color w:val="000000"/>
          <w:sz w:val="22"/>
          <w:szCs w:val="22"/>
          <w:lang w:eastAsia="en-GB"/>
        </w:rPr>
      </w:pPr>
      <w:r w:rsidRPr="00040CF0">
        <w:rPr>
          <w:rFonts w:ascii="Arial" w:eastAsia="Times New Roman" w:hAnsi="Arial" w:cs="Arial"/>
          <w:color w:val="000000"/>
          <w:sz w:val="22"/>
          <w:szCs w:val="22"/>
          <w:lang w:eastAsia="en-GB"/>
        </w:rPr>
        <w:t>If staff have a concern about a risk of pupils experiencing or perpetrating harms,</w:t>
      </w:r>
    </w:p>
    <w:p w14:paraId="1F3C06A5" w14:textId="77777777" w:rsidR="00C54F35" w:rsidRPr="00040CF0" w:rsidRDefault="00C54F35" w:rsidP="00040CF0">
      <w:pPr>
        <w:jc w:val="both"/>
        <w:rPr>
          <w:rFonts w:ascii="Arial" w:eastAsia="Times New Roman" w:hAnsi="Arial" w:cs="Arial"/>
          <w:color w:val="000000"/>
          <w:sz w:val="22"/>
          <w:szCs w:val="22"/>
          <w:lang w:eastAsia="en-GB"/>
        </w:rPr>
      </w:pPr>
      <w:r w:rsidRPr="00040CF0">
        <w:rPr>
          <w:rFonts w:ascii="Arial" w:eastAsia="Times New Roman" w:hAnsi="Arial" w:cs="Arial"/>
          <w:color w:val="000000"/>
          <w:sz w:val="22"/>
          <w:szCs w:val="22"/>
          <w:lang w:eastAsia="en-GB"/>
        </w:rPr>
        <w:t>they follow our safeguarding policy and speak to the designated safeguarding lead (or a deputy). The designated safeguarding lead has knowledge of trusted, high-quality local support that could be engaged, links to the police and other agencies and awareness of local issues which it may be appropriate to address in lessons.</w:t>
      </w:r>
    </w:p>
    <w:p w14:paraId="6B6645DC" w14:textId="77777777" w:rsidR="000A34A1" w:rsidRDefault="000A34A1" w:rsidP="00040CF0">
      <w:pPr>
        <w:jc w:val="both"/>
        <w:rPr>
          <w:rFonts w:ascii="Arial" w:eastAsia="Times New Roman" w:hAnsi="Arial" w:cs="Arial"/>
          <w:b/>
          <w:bCs/>
          <w:color w:val="ED7D31" w:themeColor="accent2"/>
          <w:sz w:val="22"/>
          <w:szCs w:val="22"/>
          <w:lang w:eastAsia="en-GB"/>
        </w:rPr>
      </w:pPr>
    </w:p>
    <w:p w14:paraId="4A8FD19F" w14:textId="324064C2" w:rsidR="00C54F35" w:rsidRPr="00040CF0" w:rsidRDefault="00C54F35" w:rsidP="00040CF0">
      <w:pPr>
        <w:jc w:val="both"/>
        <w:rPr>
          <w:rFonts w:ascii="Arial" w:eastAsia="Times New Roman" w:hAnsi="Arial" w:cs="Arial"/>
          <w:b/>
          <w:bCs/>
          <w:color w:val="ED7D31" w:themeColor="accent2"/>
          <w:sz w:val="22"/>
          <w:szCs w:val="22"/>
          <w:lang w:eastAsia="en-GB"/>
        </w:rPr>
      </w:pPr>
      <w:r w:rsidRPr="00040CF0">
        <w:rPr>
          <w:rFonts w:ascii="Arial" w:eastAsia="Times New Roman" w:hAnsi="Arial" w:cs="Arial"/>
          <w:b/>
          <w:bCs/>
          <w:color w:val="ED7D31" w:themeColor="accent2"/>
          <w:sz w:val="22"/>
          <w:szCs w:val="22"/>
          <w:lang w:eastAsia="en-GB"/>
        </w:rPr>
        <w:t>Managing difficult questions</w:t>
      </w:r>
    </w:p>
    <w:p w14:paraId="0A6990A4" w14:textId="77777777" w:rsidR="00C54F35" w:rsidRPr="00040CF0" w:rsidRDefault="00C54F35" w:rsidP="00040CF0">
      <w:pPr>
        <w:jc w:val="both"/>
        <w:rPr>
          <w:rFonts w:ascii="Arial" w:eastAsia="Times New Roman" w:hAnsi="Arial" w:cs="Arial"/>
          <w:color w:val="103D62"/>
          <w:sz w:val="22"/>
          <w:szCs w:val="22"/>
          <w:lang w:eastAsia="en-GB"/>
        </w:rPr>
      </w:pPr>
    </w:p>
    <w:p w14:paraId="0EDE88D2" w14:textId="2633389D" w:rsidR="00C54F35" w:rsidRPr="00040CF0" w:rsidRDefault="00C54F35" w:rsidP="00040CF0">
      <w:pPr>
        <w:jc w:val="both"/>
        <w:rPr>
          <w:rFonts w:ascii="Arial" w:eastAsia="Times New Roman" w:hAnsi="Arial" w:cs="Arial"/>
          <w:color w:val="000000"/>
          <w:sz w:val="22"/>
          <w:szCs w:val="22"/>
          <w:lang w:eastAsia="en-GB"/>
        </w:rPr>
      </w:pPr>
      <w:r w:rsidRPr="00040CF0">
        <w:rPr>
          <w:rFonts w:ascii="Arial" w:eastAsia="Times New Roman" w:hAnsi="Arial" w:cs="Arial"/>
          <w:color w:val="000000"/>
          <w:sz w:val="22"/>
          <w:szCs w:val="22"/>
          <w:lang w:eastAsia="en-GB"/>
        </w:rPr>
        <w:t>Pupils may ask questions about topics which go beyond any sex education</w:t>
      </w:r>
    </w:p>
    <w:p w14:paraId="0A339E55" w14:textId="77777777" w:rsidR="00C54F35" w:rsidRPr="00040CF0" w:rsidRDefault="00C54F35" w:rsidP="00040CF0">
      <w:pPr>
        <w:jc w:val="both"/>
        <w:rPr>
          <w:rFonts w:ascii="Arial" w:eastAsia="Times New Roman" w:hAnsi="Arial" w:cs="Arial"/>
          <w:color w:val="000000"/>
          <w:sz w:val="22"/>
          <w:szCs w:val="22"/>
          <w:lang w:eastAsia="en-GB"/>
        </w:rPr>
      </w:pPr>
      <w:r w:rsidRPr="00040CF0">
        <w:rPr>
          <w:rFonts w:ascii="Arial" w:eastAsia="Times New Roman" w:hAnsi="Arial" w:cs="Arial"/>
          <w:color w:val="000000"/>
          <w:sz w:val="22"/>
          <w:szCs w:val="22"/>
          <w:lang w:eastAsia="en-GB"/>
        </w:rPr>
        <w:t>covered by the school or relate to sex education from which they have been withdrawn.</w:t>
      </w:r>
    </w:p>
    <w:p w14:paraId="40B7C885" w14:textId="77777777" w:rsidR="001E531E" w:rsidRDefault="001E531E" w:rsidP="001E531E">
      <w:pPr>
        <w:spacing w:before="100" w:beforeAutospacing="1" w:after="100" w:afterAutospacing="1"/>
        <w:contextualSpacing/>
        <w:jc w:val="both"/>
        <w:rPr>
          <w:rFonts w:ascii="Arial" w:eastAsia="Times New Roman" w:hAnsi="Arial" w:cs="Arial"/>
          <w:color w:val="000000"/>
          <w:sz w:val="22"/>
          <w:szCs w:val="22"/>
          <w:lang w:eastAsia="en-GB"/>
        </w:rPr>
      </w:pPr>
    </w:p>
    <w:p w14:paraId="3C6F9859" w14:textId="02E5B0AF" w:rsidR="00C54F35" w:rsidRPr="00040CF0" w:rsidRDefault="00C54F35" w:rsidP="001E531E">
      <w:pPr>
        <w:spacing w:before="100" w:beforeAutospacing="1" w:after="100" w:afterAutospacing="1"/>
        <w:contextualSpacing/>
        <w:jc w:val="both"/>
        <w:rPr>
          <w:rFonts w:ascii="Arial" w:eastAsia="Times New Roman" w:hAnsi="Arial" w:cs="Arial"/>
          <w:color w:val="000000"/>
          <w:sz w:val="22"/>
          <w:szCs w:val="22"/>
          <w:lang w:eastAsia="en-GB"/>
        </w:rPr>
      </w:pPr>
      <w:r w:rsidRPr="00040CF0">
        <w:rPr>
          <w:rFonts w:ascii="Arial" w:eastAsia="Times New Roman" w:hAnsi="Arial" w:cs="Arial"/>
          <w:color w:val="000000"/>
          <w:sz w:val="22"/>
          <w:szCs w:val="22"/>
          <w:lang w:eastAsia="en-GB"/>
        </w:rPr>
        <w:t>Staff wil</w:t>
      </w:r>
      <w:r w:rsidR="0010662F">
        <w:rPr>
          <w:rFonts w:ascii="Arial" w:eastAsia="Times New Roman" w:hAnsi="Arial" w:cs="Arial"/>
          <w:color w:val="000000"/>
          <w:sz w:val="22"/>
          <w:szCs w:val="22"/>
          <w:lang w:eastAsia="en-GB"/>
        </w:rPr>
        <w:t>l</w:t>
      </w:r>
      <w:r w:rsidRPr="00040CF0">
        <w:rPr>
          <w:rFonts w:ascii="Arial" w:eastAsia="Times New Roman" w:hAnsi="Arial" w:cs="Arial"/>
          <w:color w:val="000000"/>
          <w:sz w:val="22"/>
          <w:szCs w:val="22"/>
          <w:lang w:eastAsia="en-GB"/>
        </w:rPr>
        <w:t>:</w:t>
      </w:r>
    </w:p>
    <w:p w14:paraId="20346B05" w14:textId="77777777" w:rsidR="00C54F35" w:rsidRPr="00040CF0" w:rsidRDefault="00C54F35" w:rsidP="00C57570">
      <w:pPr>
        <w:numPr>
          <w:ilvl w:val="0"/>
          <w:numId w:val="13"/>
        </w:numPr>
        <w:spacing w:before="100" w:beforeAutospacing="1" w:after="100" w:afterAutospacing="1"/>
        <w:jc w:val="both"/>
        <w:rPr>
          <w:rFonts w:ascii="Arial" w:eastAsia="Times New Roman" w:hAnsi="Arial" w:cs="Arial"/>
          <w:color w:val="000000"/>
          <w:sz w:val="22"/>
          <w:szCs w:val="22"/>
          <w:lang w:eastAsia="en-GB"/>
        </w:rPr>
      </w:pPr>
      <w:r w:rsidRPr="00040CF0">
        <w:rPr>
          <w:rFonts w:ascii="Arial" w:eastAsia="Times New Roman" w:hAnsi="Arial" w:cs="Arial"/>
          <w:color w:val="000000"/>
          <w:sz w:val="22"/>
          <w:szCs w:val="22"/>
          <w:lang w:eastAsia="en-GB"/>
        </w:rPr>
        <w:t>Answer appropriately and honestly</w:t>
      </w:r>
    </w:p>
    <w:p w14:paraId="15FA6CBF" w14:textId="77777777" w:rsidR="00C54F35" w:rsidRPr="00040CF0" w:rsidRDefault="00C54F35" w:rsidP="00C57570">
      <w:pPr>
        <w:numPr>
          <w:ilvl w:val="0"/>
          <w:numId w:val="13"/>
        </w:numPr>
        <w:spacing w:before="100" w:beforeAutospacing="1" w:after="100" w:afterAutospacing="1"/>
        <w:jc w:val="both"/>
        <w:rPr>
          <w:rFonts w:ascii="Arial" w:eastAsia="Times New Roman" w:hAnsi="Arial" w:cs="Arial"/>
          <w:color w:val="000000"/>
          <w:sz w:val="22"/>
          <w:szCs w:val="22"/>
          <w:lang w:eastAsia="en-GB"/>
        </w:rPr>
      </w:pPr>
      <w:r w:rsidRPr="00040CF0">
        <w:rPr>
          <w:rFonts w:ascii="Arial" w:eastAsia="Times New Roman" w:hAnsi="Arial" w:cs="Arial"/>
          <w:color w:val="000000"/>
          <w:sz w:val="22"/>
          <w:szCs w:val="22"/>
          <w:lang w:eastAsia="en-GB"/>
        </w:rPr>
        <w:t>Use age-appropriate language</w:t>
      </w:r>
    </w:p>
    <w:p w14:paraId="432A8B44" w14:textId="77777777" w:rsidR="00C54F35" w:rsidRPr="00040CF0" w:rsidRDefault="00C54F35" w:rsidP="00C57570">
      <w:pPr>
        <w:numPr>
          <w:ilvl w:val="0"/>
          <w:numId w:val="13"/>
        </w:numPr>
        <w:spacing w:before="100" w:beforeAutospacing="1" w:after="100" w:afterAutospacing="1"/>
        <w:jc w:val="both"/>
        <w:rPr>
          <w:rFonts w:ascii="Arial" w:eastAsia="Times New Roman" w:hAnsi="Arial" w:cs="Arial"/>
          <w:color w:val="000000"/>
          <w:sz w:val="22"/>
          <w:szCs w:val="22"/>
          <w:lang w:eastAsia="en-GB"/>
        </w:rPr>
      </w:pPr>
      <w:r w:rsidRPr="00040CF0">
        <w:rPr>
          <w:rFonts w:ascii="Arial" w:eastAsia="Times New Roman" w:hAnsi="Arial" w:cs="Arial"/>
          <w:color w:val="000000"/>
          <w:sz w:val="22"/>
          <w:szCs w:val="22"/>
          <w:lang w:eastAsia="en-GB"/>
        </w:rPr>
        <w:t>Avoid unnecessary detail</w:t>
      </w:r>
    </w:p>
    <w:p w14:paraId="522D8C2A" w14:textId="77777777" w:rsidR="00C54F35" w:rsidRPr="00040CF0" w:rsidRDefault="00C54F35" w:rsidP="00C57570">
      <w:pPr>
        <w:numPr>
          <w:ilvl w:val="0"/>
          <w:numId w:val="13"/>
        </w:numPr>
        <w:spacing w:before="100" w:beforeAutospacing="1" w:after="100" w:afterAutospacing="1"/>
        <w:jc w:val="both"/>
        <w:rPr>
          <w:rFonts w:ascii="Arial" w:eastAsia="Times New Roman" w:hAnsi="Arial" w:cs="Arial"/>
          <w:color w:val="000000"/>
          <w:sz w:val="22"/>
          <w:szCs w:val="22"/>
          <w:lang w:eastAsia="en-GB"/>
        </w:rPr>
      </w:pPr>
      <w:r w:rsidRPr="00040CF0">
        <w:rPr>
          <w:rFonts w:ascii="Arial" w:eastAsia="Times New Roman" w:hAnsi="Arial" w:cs="Arial"/>
          <w:color w:val="000000"/>
          <w:sz w:val="22"/>
          <w:szCs w:val="22"/>
          <w:lang w:eastAsia="en-GB"/>
        </w:rPr>
        <w:t>Encourage pupils to speak with parents where appropriate</w:t>
      </w:r>
    </w:p>
    <w:p w14:paraId="6376A42F" w14:textId="01694148" w:rsidR="00C54F35" w:rsidRPr="0010662F" w:rsidRDefault="00C54F35" w:rsidP="00C57570">
      <w:pPr>
        <w:numPr>
          <w:ilvl w:val="0"/>
          <w:numId w:val="13"/>
        </w:numPr>
        <w:spacing w:before="100" w:beforeAutospacing="1" w:after="100" w:afterAutospacing="1"/>
        <w:jc w:val="both"/>
        <w:rPr>
          <w:rFonts w:ascii="Arial" w:eastAsia="Times New Roman" w:hAnsi="Arial" w:cs="Arial"/>
          <w:color w:val="000000"/>
          <w:sz w:val="22"/>
          <w:szCs w:val="22"/>
          <w:lang w:eastAsia="en-GB"/>
        </w:rPr>
      </w:pPr>
      <w:r w:rsidRPr="00040CF0">
        <w:rPr>
          <w:rFonts w:ascii="Arial" w:eastAsia="Times New Roman" w:hAnsi="Arial" w:cs="Arial"/>
          <w:color w:val="000000"/>
          <w:sz w:val="22"/>
          <w:szCs w:val="22"/>
          <w:lang w:eastAsia="en-GB"/>
        </w:rPr>
        <w:t>Seek support if needed</w:t>
      </w:r>
    </w:p>
    <w:p w14:paraId="70B5F817" w14:textId="32BA857E" w:rsidR="00C54F35" w:rsidRPr="00A379B5" w:rsidRDefault="00C54F35" w:rsidP="00040CF0">
      <w:pPr>
        <w:jc w:val="both"/>
        <w:rPr>
          <w:rFonts w:ascii="Arial" w:eastAsia="Times New Roman" w:hAnsi="Arial" w:cs="Arial"/>
          <w:color w:val="000000"/>
          <w:sz w:val="22"/>
          <w:szCs w:val="22"/>
          <w:lang w:eastAsia="en-GB"/>
        </w:rPr>
      </w:pPr>
      <w:r w:rsidRPr="00040CF0">
        <w:rPr>
          <w:rFonts w:ascii="Arial" w:eastAsia="Times New Roman" w:hAnsi="Arial" w:cs="Arial"/>
          <w:color w:val="000000"/>
          <w:sz w:val="22"/>
          <w:szCs w:val="22"/>
          <w:lang w:eastAsia="en-GB"/>
        </w:rPr>
        <w:t>Where necessary, teachers receive support and training in handling questions that are better not dealt with in the classroom.</w:t>
      </w:r>
    </w:p>
    <w:p w14:paraId="3F13AC4D" w14:textId="30A74909" w:rsidR="00C54F35" w:rsidRPr="0010662F" w:rsidRDefault="0010662F" w:rsidP="00040CF0">
      <w:pPr>
        <w:spacing w:before="100" w:beforeAutospacing="1" w:after="100" w:afterAutospacing="1"/>
        <w:jc w:val="both"/>
        <w:outlineLvl w:val="1"/>
        <w:rPr>
          <w:rFonts w:ascii="Arial" w:eastAsia="Times New Roman" w:hAnsi="Arial" w:cs="Arial"/>
          <w:b/>
          <w:bCs/>
          <w:color w:val="FF9300"/>
          <w:sz w:val="22"/>
          <w:szCs w:val="22"/>
          <w:lang w:eastAsia="en-GB"/>
        </w:rPr>
      </w:pPr>
      <w:r w:rsidRPr="0010662F">
        <w:rPr>
          <w:rFonts w:ascii="Arial" w:hAnsi="Arial" w:cs="Arial"/>
          <w:b/>
          <w:bCs/>
          <w:color w:val="FF9300"/>
          <w:sz w:val="22"/>
          <w:szCs w:val="22"/>
        </w:rPr>
        <w:t>P</w:t>
      </w:r>
      <w:r w:rsidR="00A379B5">
        <w:rPr>
          <w:rFonts w:ascii="Arial" w:eastAsia="Times New Roman" w:hAnsi="Arial" w:cs="Arial"/>
          <w:b/>
          <w:bCs/>
          <w:color w:val="FF9300"/>
          <w:sz w:val="22"/>
          <w:szCs w:val="22"/>
          <w:lang w:eastAsia="en-GB"/>
        </w:rPr>
        <w:t>o</w:t>
      </w:r>
      <w:r w:rsidR="00C54F35" w:rsidRPr="0010662F">
        <w:rPr>
          <w:rFonts w:ascii="Arial" w:eastAsia="Times New Roman" w:hAnsi="Arial" w:cs="Arial"/>
          <w:b/>
          <w:bCs/>
          <w:color w:val="FF9300"/>
          <w:sz w:val="22"/>
          <w:szCs w:val="22"/>
          <w:lang w:eastAsia="en-GB"/>
        </w:rPr>
        <w:t>licy Development and Review</w:t>
      </w:r>
    </w:p>
    <w:p w14:paraId="2073F8F8" w14:textId="77777777" w:rsidR="00A379B5" w:rsidRDefault="00C54F35" w:rsidP="00A379B5">
      <w:pPr>
        <w:jc w:val="both"/>
        <w:rPr>
          <w:rFonts w:ascii="Arial" w:eastAsia="Times New Roman" w:hAnsi="Arial" w:cs="Arial"/>
          <w:color w:val="000000"/>
          <w:sz w:val="22"/>
          <w:szCs w:val="22"/>
          <w:lang w:eastAsia="en-GB"/>
        </w:rPr>
      </w:pPr>
      <w:r w:rsidRPr="00040CF0">
        <w:rPr>
          <w:rFonts w:ascii="Arial" w:eastAsia="Times New Roman" w:hAnsi="Arial" w:cs="Arial"/>
          <w:color w:val="000000"/>
          <w:sz w:val="22"/>
          <w:szCs w:val="22"/>
          <w:lang w:eastAsia="en-GB"/>
        </w:rPr>
        <w:t>This policy has been developed:</w:t>
      </w:r>
    </w:p>
    <w:p w14:paraId="44F65A23" w14:textId="77777777" w:rsidR="00A379B5" w:rsidRDefault="00C54F35" w:rsidP="00C57570">
      <w:pPr>
        <w:pStyle w:val="ListParagraph"/>
        <w:numPr>
          <w:ilvl w:val="0"/>
          <w:numId w:val="34"/>
        </w:numPr>
        <w:jc w:val="both"/>
        <w:rPr>
          <w:rFonts w:eastAsia="Times New Roman" w:cs="Arial"/>
          <w:color w:val="000000"/>
          <w:sz w:val="22"/>
          <w:szCs w:val="22"/>
          <w:lang w:eastAsia="en-GB"/>
        </w:rPr>
      </w:pPr>
      <w:r w:rsidRPr="00A379B5">
        <w:rPr>
          <w:rFonts w:eastAsia="Times New Roman" w:cs="Arial"/>
          <w:color w:val="000000"/>
          <w:sz w:val="22"/>
          <w:szCs w:val="22"/>
          <w:lang w:eastAsia="en-GB"/>
        </w:rPr>
        <w:t>In consultation with staff, pupils and parents</w:t>
      </w:r>
    </w:p>
    <w:p w14:paraId="7935924A" w14:textId="594847C6" w:rsidR="00804EAD" w:rsidRPr="00A379B5" w:rsidRDefault="00C54F35" w:rsidP="00C57570">
      <w:pPr>
        <w:pStyle w:val="ListParagraph"/>
        <w:numPr>
          <w:ilvl w:val="0"/>
          <w:numId w:val="34"/>
        </w:numPr>
        <w:jc w:val="both"/>
        <w:rPr>
          <w:rFonts w:eastAsia="Times New Roman" w:cs="Arial"/>
          <w:color w:val="000000"/>
          <w:sz w:val="22"/>
          <w:szCs w:val="22"/>
          <w:lang w:eastAsia="en-GB"/>
        </w:rPr>
      </w:pPr>
      <w:r w:rsidRPr="00A379B5">
        <w:rPr>
          <w:rFonts w:eastAsia="Times New Roman" w:cs="Arial"/>
          <w:color w:val="000000"/>
          <w:sz w:val="22"/>
          <w:szCs w:val="22"/>
          <w:lang w:eastAsia="en-GB"/>
        </w:rPr>
        <w:t>In line with DfE guidance</w:t>
      </w:r>
    </w:p>
    <w:sectPr w:rsidR="00804EAD" w:rsidRPr="00A379B5" w:rsidSect="00A4065A">
      <w:headerReference w:type="even" r:id="rId12"/>
      <w:headerReference w:type="default" r:id="rId13"/>
      <w:footerReference w:type="even" r:id="rId14"/>
      <w:footerReference w:type="default" r:id="rId15"/>
      <w:headerReference w:type="first" r:id="rId16"/>
      <w:footerReference w:type="first" r:id="rId17"/>
      <w:pgSz w:w="11900" w:h="16840" w:code="9"/>
      <w:pgMar w:top="1440" w:right="1247" w:bottom="1440" w:left="1247" w:header="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479CEA" w14:textId="77777777" w:rsidR="00191044" w:rsidRDefault="00191044" w:rsidP="00E05826">
      <w:r>
        <w:separator/>
      </w:r>
    </w:p>
  </w:endnote>
  <w:endnote w:type="continuationSeparator" w:id="0">
    <w:p w14:paraId="1A40CE4D" w14:textId="77777777" w:rsidR="00191044" w:rsidRDefault="00191044" w:rsidP="00E05826">
      <w:r>
        <w:continuationSeparator/>
      </w:r>
    </w:p>
  </w:endnote>
  <w:endnote w:type="continuationNotice" w:id="1">
    <w:p w14:paraId="31FABF93" w14:textId="77777777" w:rsidR="00191044" w:rsidRDefault="0019104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11864172"/>
      <w:docPartObj>
        <w:docPartGallery w:val="Page Numbers (Bottom of Page)"/>
        <w:docPartUnique/>
      </w:docPartObj>
    </w:sdtPr>
    <w:sdtContent>
      <w:p w14:paraId="5E76DA5F" w14:textId="0E2FC00E" w:rsidR="000A34A1" w:rsidRDefault="000A34A1" w:rsidP="004E105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27CDA922" w14:textId="77777777" w:rsidR="000A34A1" w:rsidRDefault="000A34A1" w:rsidP="000A34A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90407990"/>
      <w:docPartObj>
        <w:docPartGallery w:val="Page Numbers (Bottom of Page)"/>
        <w:docPartUnique/>
      </w:docPartObj>
    </w:sdtPr>
    <w:sdtContent>
      <w:p w14:paraId="57B0ED27" w14:textId="1744904C" w:rsidR="000A34A1" w:rsidRDefault="000A34A1" w:rsidP="004E105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15</w:t>
        </w:r>
        <w:r>
          <w:rPr>
            <w:rStyle w:val="PageNumber"/>
          </w:rPr>
          <w:fldChar w:fldCharType="end"/>
        </w:r>
      </w:p>
    </w:sdtContent>
  </w:sdt>
  <w:p w14:paraId="4725AB96" w14:textId="77777777" w:rsidR="000A34A1" w:rsidRDefault="000A34A1" w:rsidP="000A34A1">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647117" w14:textId="77777777" w:rsidR="009A264D" w:rsidRDefault="009A26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95331F" w14:textId="77777777" w:rsidR="00191044" w:rsidRDefault="00191044" w:rsidP="00E05826">
      <w:r>
        <w:separator/>
      </w:r>
    </w:p>
  </w:footnote>
  <w:footnote w:type="continuationSeparator" w:id="0">
    <w:p w14:paraId="03262FBA" w14:textId="77777777" w:rsidR="00191044" w:rsidRDefault="00191044" w:rsidP="00E05826">
      <w:r>
        <w:continuationSeparator/>
      </w:r>
    </w:p>
  </w:footnote>
  <w:footnote w:type="continuationNotice" w:id="1">
    <w:p w14:paraId="3820F97C" w14:textId="77777777" w:rsidR="00191044" w:rsidRDefault="0019104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4C0DA" w14:textId="77777777" w:rsidR="009A264D" w:rsidRDefault="009A264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7DDBA9" w14:textId="57CD01C2" w:rsidR="00A4065A" w:rsidRDefault="00A4065A">
    <w:pPr>
      <w:pStyle w:val="Header"/>
    </w:pPr>
    <w:r>
      <w:rPr>
        <w:noProof/>
      </w:rPr>
      <w:drawing>
        <wp:anchor distT="0" distB="0" distL="114300" distR="114300" simplePos="0" relativeHeight="251659264" behindDoc="0" locked="0" layoutInCell="1" allowOverlap="1" wp14:anchorId="6EC95B85" wp14:editId="05B8FED1">
          <wp:simplePos x="0" y="0"/>
          <wp:positionH relativeFrom="margin">
            <wp:posOffset>4867550</wp:posOffset>
          </wp:positionH>
          <wp:positionV relativeFrom="paragraph">
            <wp:posOffset>181232</wp:posOffset>
          </wp:positionV>
          <wp:extent cx="1420735" cy="784573"/>
          <wp:effectExtent l="0" t="0" r="1905" b="3175"/>
          <wp:wrapNone/>
          <wp:docPr id="1488411886"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8411886" name="Picture 1" descr="A close-up of a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428170" cy="788679"/>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5DA93" w14:textId="77777777" w:rsidR="009A264D" w:rsidRDefault="009A264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17856"/>
    <w:multiLevelType w:val="multilevel"/>
    <w:tmpl w:val="B518CA44"/>
    <w:styleLink w:val="CurrentList6"/>
    <w:lvl w:ilvl="0">
      <w:start w:val="1"/>
      <w:numFmt w:val="decimal"/>
      <w:lvlText w:val="%1."/>
      <w:lvlJc w:val="left"/>
      <w:pPr>
        <w:ind w:left="360" w:hanging="360"/>
      </w:pPr>
      <w:rPr>
        <w:rFonts w:hint="default"/>
      </w:rPr>
    </w:lvl>
    <w:lvl w:ilvl="1">
      <w:numFmt w:val="bullet"/>
      <w:lvlText w:val="•"/>
      <w:lvlJc w:val="left"/>
      <w:pPr>
        <w:ind w:left="1080" w:hanging="360"/>
      </w:pPr>
      <w:rPr>
        <w:rFonts w:ascii="Arial" w:eastAsia="Times New Roman" w:hAnsi="Arial" w:cs="Arial" w:hint="default"/>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2" w15:restartNumberingAfterBreak="0">
    <w:nsid w:val="0E1A36D6"/>
    <w:multiLevelType w:val="multilevel"/>
    <w:tmpl w:val="E3943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AA63AE"/>
    <w:multiLevelType w:val="hybridMultilevel"/>
    <w:tmpl w:val="68A60EE2"/>
    <w:lvl w:ilvl="0" w:tplc="4B101A06">
      <w:start w:val="1"/>
      <w:numFmt w:val="bullet"/>
      <w:pStyle w:val="7Tablecopybulleted"/>
      <w:lvlText w:val=""/>
      <w:lvlJc w:val="left"/>
      <w:pPr>
        <w:ind w:left="34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D32E76"/>
    <w:multiLevelType w:val="hybridMultilevel"/>
    <w:tmpl w:val="5CCED2B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A6729DF"/>
    <w:multiLevelType w:val="hybridMultilevel"/>
    <w:tmpl w:val="7BBEA74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22106606"/>
    <w:multiLevelType w:val="hybridMultilevel"/>
    <w:tmpl w:val="0DACC13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23372454"/>
    <w:multiLevelType w:val="multilevel"/>
    <w:tmpl w:val="529A68DC"/>
    <w:styleLink w:val="CurrentList1"/>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7703153"/>
    <w:multiLevelType w:val="multilevel"/>
    <w:tmpl w:val="529A68DC"/>
    <w:styleLink w:val="CurrentList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7D67D73"/>
    <w:multiLevelType w:val="hybridMultilevel"/>
    <w:tmpl w:val="C1A2F79A"/>
    <w:lvl w:ilvl="0" w:tplc="0809000F">
      <w:start w:val="1"/>
      <w:numFmt w:val="decimal"/>
      <w:lvlText w:val="%1."/>
      <w:lvlJc w:val="left"/>
      <w:pPr>
        <w:ind w:left="360" w:hanging="360"/>
      </w:pPr>
      <w:rPr>
        <w:rFonts w:hint="default"/>
      </w:rPr>
    </w:lvl>
    <w:lvl w:ilvl="1" w:tplc="1476520C">
      <w:numFmt w:val="bullet"/>
      <w:lvlText w:val="•"/>
      <w:lvlJc w:val="left"/>
      <w:pPr>
        <w:ind w:left="1080" w:hanging="360"/>
      </w:pPr>
      <w:rPr>
        <w:rFonts w:ascii="Arial" w:eastAsia="Times New Roman" w:hAnsi="Arial" w:cs="Arial"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289C1154"/>
    <w:multiLevelType w:val="multilevel"/>
    <w:tmpl w:val="58181BBC"/>
    <w:styleLink w:val="CurrentList7"/>
    <w:lvl w:ilvl="0">
      <w:start w:val="1"/>
      <w:numFmt w:val="decimal"/>
      <w:lvlText w:val="%1."/>
      <w:lvlJc w:val="left"/>
      <w:pPr>
        <w:ind w:left="360" w:hanging="360"/>
      </w:pPr>
      <w:rPr>
        <w:rFonts w:hint="default"/>
      </w:rPr>
    </w:lvl>
    <w:lvl w:ilvl="1">
      <w:numFmt w:val="bullet"/>
      <w:lvlText w:val="•"/>
      <w:lvlJc w:val="left"/>
      <w:pPr>
        <w:ind w:left="1080" w:hanging="360"/>
      </w:pPr>
      <w:rPr>
        <w:rFonts w:ascii="Arial" w:eastAsia="Times New Roman" w:hAnsi="Arial" w:cs="Arial" w:hint="default"/>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1" w15:restartNumberingAfterBreak="0">
    <w:nsid w:val="2CEA4F47"/>
    <w:multiLevelType w:val="hybridMultilevel"/>
    <w:tmpl w:val="9C8E601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30700423"/>
    <w:multiLevelType w:val="multilevel"/>
    <w:tmpl w:val="D9C27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0A855DB"/>
    <w:multiLevelType w:val="hybridMultilevel"/>
    <w:tmpl w:val="4A005FD6"/>
    <w:lvl w:ilvl="0" w:tplc="AA7E1B50">
      <w:start w:val="1"/>
      <w:numFmt w:val="lowerLetter"/>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31E71971"/>
    <w:multiLevelType w:val="multilevel"/>
    <w:tmpl w:val="7D467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3643729"/>
    <w:multiLevelType w:val="multilevel"/>
    <w:tmpl w:val="529A68D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8294743"/>
    <w:multiLevelType w:val="hybridMultilevel"/>
    <w:tmpl w:val="BEE60222"/>
    <w:lvl w:ilvl="0" w:tplc="0809000F">
      <w:start w:val="1"/>
      <w:numFmt w:val="decimal"/>
      <w:lvlText w:val="%1."/>
      <w:lvlJc w:val="left"/>
      <w:pPr>
        <w:ind w:left="360" w:hanging="360"/>
      </w:pPr>
      <w:rPr>
        <w:rFonts w:hint="default"/>
      </w:rPr>
    </w:lvl>
    <w:lvl w:ilvl="1" w:tplc="FFFFFFFF">
      <w:numFmt w:val="bullet"/>
      <w:lvlText w:val="•"/>
      <w:lvlJc w:val="left"/>
      <w:pPr>
        <w:ind w:left="1080" w:hanging="360"/>
      </w:pPr>
      <w:rPr>
        <w:rFonts w:ascii="Arial" w:eastAsia="Times New Roman" w:hAnsi="Arial" w:cs="Arial"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 w15:restartNumberingAfterBreak="0">
    <w:nsid w:val="38967F3F"/>
    <w:multiLevelType w:val="multilevel"/>
    <w:tmpl w:val="952ADA7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340" w:hanging="34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C8B6B9F"/>
    <w:multiLevelType w:val="multilevel"/>
    <w:tmpl w:val="952ADA7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340" w:hanging="34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17B4417"/>
    <w:multiLevelType w:val="hybridMultilevel"/>
    <w:tmpl w:val="36B2B29C"/>
    <w:lvl w:ilvl="0" w:tplc="0809000F">
      <w:start w:val="1"/>
      <w:numFmt w:val="decimal"/>
      <w:lvlText w:val="%1."/>
      <w:lvlJc w:val="left"/>
      <w:pPr>
        <w:ind w:left="360" w:hanging="360"/>
      </w:pPr>
      <w:rPr>
        <w:rFonts w:hint="default"/>
      </w:rPr>
    </w:lvl>
    <w:lvl w:ilvl="1" w:tplc="FFFFFFFF">
      <w:numFmt w:val="bullet"/>
      <w:lvlText w:val="•"/>
      <w:lvlJc w:val="left"/>
      <w:pPr>
        <w:ind w:left="1080" w:hanging="360"/>
      </w:pPr>
      <w:rPr>
        <w:rFonts w:ascii="Arial" w:eastAsia="Times New Roman" w:hAnsi="Arial" w:cs="Arial"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 w15:restartNumberingAfterBreak="0">
    <w:nsid w:val="41952E3D"/>
    <w:multiLevelType w:val="hybridMultilevel"/>
    <w:tmpl w:val="4FFE39F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47054D3B"/>
    <w:multiLevelType w:val="multilevel"/>
    <w:tmpl w:val="0AB075B2"/>
    <w:styleLink w:val="CurrentList5"/>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284" w:hanging="284"/>
      </w:pPr>
      <w:rPr>
        <w:rFonts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AFE2460"/>
    <w:multiLevelType w:val="hybridMultilevel"/>
    <w:tmpl w:val="A1DE6E9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4FE96183"/>
    <w:multiLevelType w:val="hybridMultilevel"/>
    <w:tmpl w:val="785AB156"/>
    <w:lvl w:ilvl="0" w:tplc="E0E2E0F4">
      <w:start w:val="1"/>
      <w:numFmt w:val="bullet"/>
      <w:pStyle w:val="7Tablebodybulleted"/>
      <w:lvlText w:val=""/>
      <w:lvlJc w:val="left"/>
      <w:pPr>
        <w:ind w:left="34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39E2C9D"/>
    <w:multiLevelType w:val="multilevel"/>
    <w:tmpl w:val="E800F75C"/>
    <w:styleLink w:val="CurrentList3"/>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144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88121B9"/>
    <w:multiLevelType w:val="multilevel"/>
    <w:tmpl w:val="C1A2F79A"/>
    <w:styleLink w:val="CurrentList9"/>
    <w:lvl w:ilvl="0">
      <w:start w:val="1"/>
      <w:numFmt w:val="decimal"/>
      <w:lvlText w:val="%1."/>
      <w:lvlJc w:val="left"/>
      <w:pPr>
        <w:ind w:left="360" w:hanging="360"/>
      </w:pPr>
      <w:rPr>
        <w:rFonts w:hint="default"/>
      </w:rPr>
    </w:lvl>
    <w:lvl w:ilvl="1">
      <w:numFmt w:val="bullet"/>
      <w:lvlText w:val="•"/>
      <w:lvlJc w:val="left"/>
      <w:pPr>
        <w:ind w:left="1080" w:hanging="360"/>
      </w:pPr>
      <w:rPr>
        <w:rFonts w:ascii="Arial" w:eastAsia="Times New Roman" w:hAnsi="Arial" w:cs="Arial" w:hint="default"/>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6" w15:restartNumberingAfterBreak="0">
    <w:nsid w:val="5E4E179D"/>
    <w:multiLevelType w:val="multilevel"/>
    <w:tmpl w:val="4FEC7D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86D7725"/>
    <w:multiLevelType w:val="multilevel"/>
    <w:tmpl w:val="C60C7138"/>
    <w:styleLink w:val="CurrentList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794" w:hanging="794"/>
      </w:pPr>
      <w:rPr>
        <w:rFonts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A62736F"/>
    <w:multiLevelType w:val="multilevel"/>
    <w:tmpl w:val="5896F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AD663FB"/>
    <w:multiLevelType w:val="hybridMultilevel"/>
    <w:tmpl w:val="0890C6D8"/>
    <w:lvl w:ilvl="0" w:tplc="0809000F">
      <w:start w:val="1"/>
      <w:numFmt w:val="decimal"/>
      <w:lvlText w:val="%1."/>
      <w:lvlJc w:val="left"/>
      <w:pPr>
        <w:ind w:left="360" w:hanging="360"/>
      </w:pPr>
      <w:rPr>
        <w:rFonts w:hint="default"/>
      </w:rPr>
    </w:lvl>
    <w:lvl w:ilvl="1" w:tplc="FFFFFFFF">
      <w:numFmt w:val="bullet"/>
      <w:lvlText w:val="•"/>
      <w:lvlJc w:val="left"/>
      <w:pPr>
        <w:ind w:left="1080" w:hanging="360"/>
      </w:pPr>
      <w:rPr>
        <w:rFonts w:ascii="Arial" w:eastAsia="Times New Roman" w:hAnsi="Arial" w:cs="Arial"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0" w15:restartNumberingAfterBreak="0">
    <w:nsid w:val="6BA30E0E"/>
    <w:multiLevelType w:val="hybridMultilevel"/>
    <w:tmpl w:val="C512BD4A"/>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 w15:restartNumberingAfterBreak="0">
    <w:nsid w:val="727A0871"/>
    <w:multiLevelType w:val="multilevel"/>
    <w:tmpl w:val="952ADA7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340" w:hanging="34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4F94826"/>
    <w:multiLevelType w:val="hybridMultilevel"/>
    <w:tmpl w:val="78E8DD70"/>
    <w:lvl w:ilvl="0" w:tplc="0809000F">
      <w:start w:val="1"/>
      <w:numFmt w:val="decimal"/>
      <w:lvlText w:val="%1."/>
      <w:lvlJc w:val="left"/>
      <w:pPr>
        <w:ind w:left="360" w:hanging="360"/>
      </w:pPr>
      <w:rPr>
        <w:rFonts w:hint="default"/>
      </w:rPr>
    </w:lvl>
    <w:lvl w:ilvl="1" w:tplc="FFFFFFFF">
      <w:numFmt w:val="bullet"/>
      <w:lvlText w:val="•"/>
      <w:lvlJc w:val="left"/>
      <w:pPr>
        <w:ind w:left="1080" w:hanging="360"/>
      </w:pPr>
      <w:rPr>
        <w:rFonts w:ascii="Arial" w:eastAsia="Times New Roman" w:hAnsi="Arial" w:cs="Arial"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3" w15:restartNumberingAfterBreak="0">
    <w:nsid w:val="780534B6"/>
    <w:multiLevelType w:val="hybridMultilevel"/>
    <w:tmpl w:val="6DE08FB8"/>
    <w:lvl w:ilvl="0" w:tplc="805009CE">
      <w:start w:val="1"/>
      <w:numFmt w:val="bullet"/>
      <w:pStyle w:val="Subheadwithpointer"/>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8EC41B9"/>
    <w:multiLevelType w:val="multilevel"/>
    <w:tmpl w:val="F63860A0"/>
    <w:styleLink w:val="CurrentList8"/>
    <w:lvl w:ilvl="0">
      <w:start w:val="1"/>
      <w:numFmt w:val="decimal"/>
      <w:lvlText w:val="%1."/>
      <w:lvlJc w:val="left"/>
      <w:pPr>
        <w:ind w:left="360" w:hanging="360"/>
      </w:pPr>
      <w:rPr>
        <w:rFonts w:hint="default"/>
      </w:rPr>
    </w:lvl>
    <w:lvl w:ilvl="1">
      <w:numFmt w:val="bullet"/>
      <w:lvlText w:val="•"/>
      <w:lvlJc w:val="left"/>
      <w:pPr>
        <w:ind w:left="1080" w:hanging="360"/>
      </w:pPr>
      <w:rPr>
        <w:rFonts w:ascii="Arial" w:eastAsia="Times New Roman" w:hAnsi="Arial" w:cs="Arial" w:hint="default"/>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5" w15:restartNumberingAfterBreak="0">
    <w:nsid w:val="7EF95988"/>
    <w:multiLevelType w:val="hybridMultilevel"/>
    <w:tmpl w:val="27182D34"/>
    <w:lvl w:ilvl="0" w:tplc="AC34CB06">
      <w:start w:val="1"/>
      <w:numFmt w:val="bullet"/>
      <w:pStyle w:val="3Bulletedcopyblue"/>
      <w:lvlText w:val=""/>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37366362">
    <w:abstractNumId w:val="3"/>
  </w:num>
  <w:num w:numId="2" w16cid:durableId="1284192994">
    <w:abstractNumId w:val="35"/>
  </w:num>
  <w:num w:numId="3" w16cid:durableId="1447889892">
    <w:abstractNumId w:val="23"/>
  </w:num>
  <w:num w:numId="4" w16cid:durableId="199560616">
    <w:abstractNumId w:val="33"/>
  </w:num>
  <w:num w:numId="5" w16cid:durableId="1294092912">
    <w:abstractNumId w:val="1"/>
  </w:num>
  <w:num w:numId="6" w16cid:durableId="1712880155">
    <w:abstractNumId w:val="5"/>
  </w:num>
  <w:num w:numId="7" w16cid:durableId="1313020355">
    <w:abstractNumId w:val="6"/>
  </w:num>
  <w:num w:numId="8" w16cid:durableId="1296712663">
    <w:abstractNumId w:val="13"/>
  </w:num>
  <w:num w:numId="9" w16cid:durableId="1613854241">
    <w:abstractNumId w:val="28"/>
  </w:num>
  <w:num w:numId="10" w16cid:durableId="2072537369">
    <w:abstractNumId w:val="26"/>
  </w:num>
  <w:num w:numId="11" w16cid:durableId="1271275927">
    <w:abstractNumId w:val="15"/>
  </w:num>
  <w:num w:numId="12" w16cid:durableId="1771386346">
    <w:abstractNumId w:val="14"/>
  </w:num>
  <w:num w:numId="13" w16cid:durableId="1746219308">
    <w:abstractNumId w:val="2"/>
  </w:num>
  <w:num w:numId="14" w16cid:durableId="1158577464">
    <w:abstractNumId w:val="9"/>
  </w:num>
  <w:num w:numId="15" w16cid:durableId="1399472137">
    <w:abstractNumId w:val="22"/>
  </w:num>
  <w:num w:numId="16" w16cid:durableId="1906140128">
    <w:abstractNumId w:val="11"/>
  </w:num>
  <w:num w:numId="17" w16cid:durableId="183785822">
    <w:abstractNumId w:val="20"/>
  </w:num>
  <w:num w:numId="18" w16cid:durableId="1681006731">
    <w:abstractNumId w:val="7"/>
  </w:num>
  <w:num w:numId="19" w16cid:durableId="192352969">
    <w:abstractNumId w:val="30"/>
  </w:num>
  <w:num w:numId="20" w16cid:durableId="2122335820">
    <w:abstractNumId w:val="8"/>
  </w:num>
  <w:num w:numId="21" w16cid:durableId="218832163">
    <w:abstractNumId w:val="31"/>
  </w:num>
  <w:num w:numId="22" w16cid:durableId="939920262">
    <w:abstractNumId w:val="24"/>
  </w:num>
  <w:num w:numId="23" w16cid:durableId="597449609">
    <w:abstractNumId w:val="27"/>
  </w:num>
  <w:num w:numId="24" w16cid:durableId="491607301">
    <w:abstractNumId w:val="21"/>
  </w:num>
  <w:num w:numId="25" w16cid:durableId="1527522426">
    <w:abstractNumId w:val="0"/>
  </w:num>
  <w:num w:numId="26" w16cid:durableId="734743188">
    <w:abstractNumId w:val="16"/>
  </w:num>
  <w:num w:numId="27" w16cid:durableId="36709563">
    <w:abstractNumId w:val="10"/>
  </w:num>
  <w:num w:numId="28" w16cid:durableId="687407208">
    <w:abstractNumId w:val="32"/>
  </w:num>
  <w:num w:numId="29" w16cid:durableId="218706326">
    <w:abstractNumId w:val="4"/>
  </w:num>
  <w:num w:numId="30" w16cid:durableId="719867002">
    <w:abstractNumId w:val="34"/>
  </w:num>
  <w:num w:numId="31" w16cid:durableId="1664822391">
    <w:abstractNumId w:val="29"/>
  </w:num>
  <w:num w:numId="32" w16cid:durableId="1823621630">
    <w:abstractNumId w:val="25"/>
  </w:num>
  <w:num w:numId="33" w16cid:durableId="1890726261">
    <w:abstractNumId w:val="19"/>
  </w:num>
  <w:num w:numId="34" w16cid:durableId="2147046653">
    <w:abstractNumId w:val="17"/>
  </w:num>
  <w:num w:numId="35" w16cid:durableId="1590430778">
    <w:abstractNumId w:val="18"/>
  </w:num>
  <w:num w:numId="36" w16cid:durableId="1352411907">
    <w:abstractNumId w:val="12"/>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5826"/>
    <w:rsid w:val="00040CF0"/>
    <w:rsid w:val="00043550"/>
    <w:rsid w:val="00043A52"/>
    <w:rsid w:val="000538AF"/>
    <w:rsid w:val="00060DE4"/>
    <w:rsid w:val="00061EAF"/>
    <w:rsid w:val="00066CC2"/>
    <w:rsid w:val="0009319C"/>
    <w:rsid w:val="000A34A1"/>
    <w:rsid w:val="0010662F"/>
    <w:rsid w:val="00163517"/>
    <w:rsid w:val="00191044"/>
    <w:rsid w:val="001A2131"/>
    <w:rsid w:val="001E531E"/>
    <w:rsid w:val="002029ED"/>
    <w:rsid w:val="00223BC9"/>
    <w:rsid w:val="00242219"/>
    <w:rsid w:val="00243E92"/>
    <w:rsid w:val="00250FD3"/>
    <w:rsid w:val="00282126"/>
    <w:rsid w:val="002D172C"/>
    <w:rsid w:val="002D424D"/>
    <w:rsid w:val="003065B6"/>
    <w:rsid w:val="00323F43"/>
    <w:rsid w:val="00341C25"/>
    <w:rsid w:val="00343EB3"/>
    <w:rsid w:val="00345542"/>
    <w:rsid w:val="00390376"/>
    <w:rsid w:val="003A12CE"/>
    <w:rsid w:val="003A39CF"/>
    <w:rsid w:val="003B54C8"/>
    <w:rsid w:val="003C1021"/>
    <w:rsid w:val="003D2843"/>
    <w:rsid w:val="003D72DE"/>
    <w:rsid w:val="0041704A"/>
    <w:rsid w:val="00437C36"/>
    <w:rsid w:val="004472CB"/>
    <w:rsid w:val="004614A6"/>
    <w:rsid w:val="004758D2"/>
    <w:rsid w:val="00481917"/>
    <w:rsid w:val="00481FF3"/>
    <w:rsid w:val="004C307B"/>
    <w:rsid w:val="004D7AF5"/>
    <w:rsid w:val="004D7D94"/>
    <w:rsid w:val="004E531D"/>
    <w:rsid w:val="00526C0E"/>
    <w:rsid w:val="00546479"/>
    <w:rsid w:val="005B0785"/>
    <w:rsid w:val="005D2E8A"/>
    <w:rsid w:val="005D4FA2"/>
    <w:rsid w:val="005F6F68"/>
    <w:rsid w:val="005F7CA9"/>
    <w:rsid w:val="00621897"/>
    <w:rsid w:val="00636300"/>
    <w:rsid w:val="006572FA"/>
    <w:rsid w:val="00665261"/>
    <w:rsid w:val="006767D8"/>
    <w:rsid w:val="00681322"/>
    <w:rsid w:val="00691F1F"/>
    <w:rsid w:val="0069383E"/>
    <w:rsid w:val="006A0F1F"/>
    <w:rsid w:val="006A1132"/>
    <w:rsid w:val="006A4ED8"/>
    <w:rsid w:val="006B3AF7"/>
    <w:rsid w:val="006F3E31"/>
    <w:rsid w:val="006F4DAE"/>
    <w:rsid w:val="00703F95"/>
    <w:rsid w:val="0070536E"/>
    <w:rsid w:val="00753097"/>
    <w:rsid w:val="00755541"/>
    <w:rsid w:val="00775E65"/>
    <w:rsid w:val="0078118A"/>
    <w:rsid w:val="00791622"/>
    <w:rsid w:val="007A1A48"/>
    <w:rsid w:val="007A443B"/>
    <w:rsid w:val="007A651B"/>
    <w:rsid w:val="007B38AA"/>
    <w:rsid w:val="007B5341"/>
    <w:rsid w:val="007C2E85"/>
    <w:rsid w:val="007C378E"/>
    <w:rsid w:val="007E71D6"/>
    <w:rsid w:val="007F4064"/>
    <w:rsid w:val="007F68BC"/>
    <w:rsid w:val="00803E04"/>
    <w:rsid w:val="00804EAD"/>
    <w:rsid w:val="008121BF"/>
    <w:rsid w:val="00824C70"/>
    <w:rsid w:val="00835F0D"/>
    <w:rsid w:val="00855FF5"/>
    <w:rsid w:val="0087127B"/>
    <w:rsid w:val="008C48B0"/>
    <w:rsid w:val="008F2EC2"/>
    <w:rsid w:val="009036BA"/>
    <w:rsid w:val="00904583"/>
    <w:rsid w:val="009102A6"/>
    <w:rsid w:val="009133EC"/>
    <w:rsid w:val="00923EBE"/>
    <w:rsid w:val="009452E0"/>
    <w:rsid w:val="00950872"/>
    <w:rsid w:val="0095790C"/>
    <w:rsid w:val="00962257"/>
    <w:rsid w:val="00963341"/>
    <w:rsid w:val="00963F7A"/>
    <w:rsid w:val="00971F24"/>
    <w:rsid w:val="00980D41"/>
    <w:rsid w:val="009A264D"/>
    <w:rsid w:val="009A7390"/>
    <w:rsid w:val="009B43AB"/>
    <w:rsid w:val="009D3F5A"/>
    <w:rsid w:val="00A1434B"/>
    <w:rsid w:val="00A20C03"/>
    <w:rsid w:val="00A379B5"/>
    <w:rsid w:val="00A4065A"/>
    <w:rsid w:val="00A472BA"/>
    <w:rsid w:val="00A62082"/>
    <w:rsid w:val="00A763CD"/>
    <w:rsid w:val="00AB19BD"/>
    <w:rsid w:val="00AC25D5"/>
    <w:rsid w:val="00AC27F6"/>
    <w:rsid w:val="00AD3E47"/>
    <w:rsid w:val="00AF196C"/>
    <w:rsid w:val="00AF5D6C"/>
    <w:rsid w:val="00B54DAA"/>
    <w:rsid w:val="00B97B8C"/>
    <w:rsid w:val="00BA21D7"/>
    <w:rsid w:val="00BB2719"/>
    <w:rsid w:val="00BB6AD1"/>
    <w:rsid w:val="00BC25EE"/>
    <w:rsid w:val="00BC4BFD"/>
    <w:rsid w:val="00BD3E52"/>
    <w:rsid w:val="00BE22CD"/>
    <w:rsid w:val="00BE62AF"/>
    <w:rsid w:val="00C266DC"/>
    <w:rsid w:val="00C54F35"/>
    <w:rsid w:val="00C57570"/>
    <w:rsid w:val="00C65317"/>
    <w:rsid w:val="00C750CB"/>
    <w:rsid w:val="00C825AF"/>
    <w:rsid w:val="00C838D8"/>
    <w:rsid w:val="00CF5E23"/>
    <w:rsid w:val="00D04B31"/>
    <w:rsid w:val="00D360E7"/>
    <w:rsid w:val="00D402E3"/>
    <w:rsid w:val="00D40514"/>
    <w:rsid w:val="00D45A43"/>
    <w:rsid w:val="00D523F2"/>
    <w:rsid w:val="00D65DD1"/>
    <w:rsid w:val="00D829D4"/>
    <w:rsid w:val="00DA38D3"/>
    <w:rsid w:val="00DB47EC"/>
    <w:rsid w:val="00DB7FBE"/>
    <w:rsid w:val="00DE0240"/>
    <w:rsid w:val="00E05826"/>
    <w:rsid w:val="00E2255F"/>
    <w:rsid w:val="00E27EB1"/>
    <w:rsid w:val="00E807E7"/>
    <w:rsid w:val="00EA5E3B"/>
    <w:rsid w:val="00EB2559"/>
    <w:rsid w:val="00EB6F08"/>
    <w:rsid w:val="00EC056A"/>
    <w:rsid w:val="00ED6C7D"/>
    <w:rsid w:val="00EE37C8"/>
    <w:rsid w:val="00F1203E"/>
    <w:rsid w:val="00F1610A"/>
    <w:rsid w:val="00F222EF"/>
    <w:rsid w:val="00F27360"/>
    <w:rsid w:val="00F27522"/>
    <w:rsid w:val="00F7699C"/>
    <w:rsid w:val="00F77A64"/>
    <w:rsid w:val="00FC2ECD"/>
    <w:rsid w:val="13A20E40"/>
    <w:rsid w:val="29DA9B91"/>
    <w:rsid w:val="33A80913"/>
    <w:rsid w:val="3ACE2F3D"/>
    <w:rsid w:val="4ED976B8"/>
    <w:rsid w:val="6505DC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C20FF5"/>
  <w15:chartTrackingRefBased/>
  <w15:docId w15:val="{EBADB099-01E5-446B-A048-8AA31BE3DA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8"/>
    <w:qFormat/>
    <w:rsid w:val="00E05826"/>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9A264D"/>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1bodycopy10pt"/>
    <w:link w:val="Heading3Char"/>
    <w:uiPriority w:val="9"/>
    <w:qFormat/>
    <w:rsid w:val="00E05826"/>
    <w:pPr>
      <w:keepNext/>
      <w:keepLines/>
      <w:spacing w:before="120" w:after="120" w:line="259" w:lineRule="auto"/>
      <w:outlineLvl w:val="2"/>
    </w:pPr>
    <w:rPr>
      <w:rFonts w:ascii="Arial" w:eastAsia="MS Gothic" w:hAnsi="Arial" w:cs="Arial"/>
      <w:b/>
      <w:bCs/>
      <w:color w:val="7F7F7F"/>
      <w:szCs w:val="32"/>
      <w:lang w:val="en-US"/>
    </w:rPr>
  </w:style>
  <w:style w:type="paragraph" w:styleId="Heading4">
    <w:name w:val="heading 4"/>
    <w:basedOn w:val="Normal"/>
    <w:next w:val="Normal"/>
    <w:link w:val="Heading4Char"/>
    <w:uiPriority w:val="9"/>
    <w:semiHidden/>
    <w:unhideWhenUsed/>
    <w:qFormat/>
    <w:rsid w:val="009A264D"/>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9A264D"/>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9A264D"/>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9A264D"/>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9A264D"/>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A264D"/>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5826"/>
    <w:pPr>
      <w:tabs>
        <w:tab w:val="center" w:pos="4680"/>
        <w:tab w:val="right" w:pos="9360"/>
      </w:tabs>
    </w:pPr>
  </w:style>
  <w:style w:type="character" w:customStyle="1" w:styleId="HeaderChar">
    <w:name w:val="Header Char"/>
    <w:basedOn w:val="DefaultParagraphFont"/>
    <w:link w:val="Header"/>
    <w:uiPriority w:val="99"/>
    <w:rsid w:val="00E05826"/>
  </w:style>
  <w:style w:type="paragraph" w:styleId="Footer">
    <w:name w:val="footer"/>
    <w:basedOn w:val="Normal"/>
    <w:link w:val="FooterChar"/>
    <w:uiPriority w:val="99"/>
    <w:unhideWhenUsed/>
    <w:rsid w:val="00E05826"/>
    <w:pPr>
      <w:tabs>
        <w:tab w:val="center" w:pos="4680"/>
        <w:tab w:val="right" w:pos="9360"/>
      </w:tabs>
    </w:pPr>
  </w:style>
  <w:style w:type="character" w:customStyle="1" w:styleId="FooterChar">
    <w:name w:val="Footer Char"/>
    <w:basedOn w:val="DefaultParagraphFont"/>
    <w:link w:val="Footer"/>
    <w:uiPriority w:val="99"/>
    <w:rsid w:val="00E05826"/>
  </w:style>
  <w:style w:type="character" w:styleId="Hyperlink">
    <w:name w:val="Hyperlink"/>
    <w:uiPriority w:val="99"/>
    <w:unhideWhenUsed/>
    <w:qFormat/>
    <w:rsid w:val="00E05826"/>
    <w:rPr>
      <w:color w:val="0072CC"/>
      <w:u w:val="single"/>
    </w:rPr>
  </w:style>
  <w:style w:type="character" w:customStyle="1" w:styleId="Heading1Char">
    <w:name w:val="Heading 1 Char"/>
    <w:basedOn w:val="DefaultParagraphFont"/>
    <w:link w:val="Heading1"/>
    <w:uiPriority w:val="8"/>
    <w:rsid w:val="00E05826"/>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E05826"/>
    <w:pPr>
      <w:spacing w:line="259" w:lineRule="auto"/>
      <w:outlineLvl w:val="9"/>
    </w:pPr>
    <w:rPr>
      <w:rFonts w:ascii="Calibri Light" w:eastAsia="Times New Roman" w:hAnsi="Calibri Light" w:cs="Times New Roman"/>
      <w:color w:val="0D1C2F"/>
      <w:lang w:val="en-US"/>
    </w:rPr>
  </w:style>
  <w:style w:type="paragraph" w:styleId="TOC1">
    <w:name w:val="toc 1"/>
    <w:basedOn w:val="Normal"/>
    <w:next w:val="Normal"/>
    <w:autoRedefine/>
    <w:uiPriority w:val="39"/>
    <w:unhideWhenUsed/>
    <w:rsid w:val="00E05826"/>
    <w:pPr>
      <w:spacing w:after="100"/>
    </w:pPr>
    <w:rPr>
      <w:rFonts w:ascii="Arial" w:eastAsia="MS Mincho" w:hAnsi="Arial" w:cs="Times New Roman"/>
      <w:sz w:val="20"/>
      <w:lang w:val="en-US"/>
    </w:rPr>
  </w:style>
  <w:style w:type="paragraph" w:styleId="TOC3">
    <w:name w:val="toc 3"/>
    <w:basedOn w:val="Normal"/>
    <w:next w:val="Normal"/>
    <w:autoRedefine/>
    <w:uiPriority w:val="39"/>
    <w:unhideWhenUsed/>
    <w:rsid w:val="00E05826"/>
    <w:pPr>
      <w:spacing w:after="100"/>
      <w:ind w:left="400"/>
    </w:pPr>
    <w:rPr>
      <w:rFonts w:ascii="Arial" w:eastAsia="MS Mincho" w:hAnsi="Arial" w:cs="Times New Roman"/>
      <w:sz w:val="20"/>
      <w:lang w:val="en-US"/>
    </w:rPr>
  </w:style>
  <w:style w:type="table" w:styleId="TableGrid">
    <w:name w:val="Table Grid"/>
    <w:basedOn w:val="TableNormal"/>
    <w:uiPriority w:val="39"/>
    <w:rsid w:val="00E058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A">
    <w:name w:val="Body A"/>
    <w:rsid w:val="00E05826"/>
    <w:pPr>
      <w:pBdr>
        <w:top w:val="nil"/>
        <w:left w:val="nil"/>
        <w:bottom w:val="nil"/>
        <w:right w:val="nil"/>
        <w:between w:val="nil"/>
        <w:bar w:val="nil"/>
      </w:pBdr>
    </w:pPr>
    <w:rPr>
      <w:rFonts w:ascii="Helvetica" w:eastAsia="Arial Unicode MS" w:hAnsi="Helvetica" w:cs="Arial Unicode MS"/>
      <w:color w:val="000000"/>
      <w:sz w:val="22"/>
      <w:szCs w:val="22"/>
      <w:u w:color="000000"/>
      <w:bdr w:val="nil"/>
      <w:lang w:val="fr-FR"/>
    </w:rPr>
  </w:style>
  <w:style w:type="paragraph" w:customStyle="1" w:styleId="paragraph">
    <w:name w:val="paragraph"/>
    <w:basedOn w:val="Normal"/>
    <w:rsid w:val="00E05826"/>
    <w:pPr>
      <w:spacing w:before="100" w:beforeAutospacing="1" w:after="100" w:afterAutospacing="1"/>
    </w:pPr>
    <w:rPr>
      <w:rFonts w:ascii="Times New Roman" w:eastAsia="Times New Roman" w:hAnsi="Times New Roman" w:cs="Times New Roman"/>
    </w:rPr>
  </w:style>
  <w:style w:type="character" w:customStyle="1" w:styleId="eop">
    <w:name w:val="eop"/>
    <w:basedOn w:val="DefaultParagraphFont"/>
    <w:rsid w:val="00E05826"/>
  </w:style>
  <w:style w:type="character" w:customStyle="1" w:styleId="normaltextrun">
    <w:name w:val="normaltextrun"/>
    <w:basedOn w:val="DefaultParagraphFont"/>
    <w:rsid w:val="00E05826"/>
  </w:style>
  <w:style w:type="character" w:customStyle="1" w:styleId="Heading3Char">
    <w:name w:val="Heading 3 Char"/>
    <w:basedOn w:val="DefaultParagraphFont"/>
    <w:link w:val="Heading3"/>
    <w:uiPriority w:val="9"/>
    <w:rsid w:val="00E05826"/>
    <w:rPr>
      <w:rFonts w:ascii="Arial" w:eastAsia="MS Gothic" w:hAnsi="Arial" w:cs="Arial"/>
      <w:b/>
      <w:bCs/>
      <w:color w:val="7F7F7F"/>
      <w:szCs w:val="32"/>
      <w:lang w:val="en-US"/>
    </w:rPr>
  </w:style>
  <w:style w:type="paragraph" w:customStyle="1" w:styleId="1bodycopy10pt">
    <w:name w:val="1 body copy 10pt"/>
    <w:basedOn w:val="Normal"/>
    <w:link w:val="1bodycopy10ptChar"/>
    <w:qFormat/>
    <w:rsid w:val="00E05826"/>
    <w:pPr>
      <w:spacing w:after="120"/>
    </w:pPr>
    <w:rPr>
      <w:rFonts w:ascii="Arial" w:eastAsia="MS Mincho" w:hAnsi="Arial" w:cs="Times New Roman"/>
      <w:sz w:val="20"/>
      <w:lang w:val="en-US"/>
    </w:rPr>
  </w:style>
  <w:style w:type="character" w:customStyle="1" w:styleId="1bodycopy10ptChar">
    <w:name w:val="1 body copy 10pt Char"/>
    <w:link w:val="1bodycopy10pt"/>
    <w:rsid w:val="00E05826"/>
    <w:rPr>
      <w:rFonts w:ascii="Arial" w:eastAsia="MS Mincho" w:hAnsi="Arial" w:cs="Times New Roman"/>
      <w:sz w:val="20"/>
      <w:lang w:val="en-US"/>
    </w:rPr>
  </w:style>
  <w:style w:type="paragraph" w:styleId="ListParagraph">
    <w:name w:val="List Paragraph"/>
    <w:basedOn w:val="Normal"/>
    <w:uiPriority w:val="34"/>
    <w:qFormat/>
    <w:rsid w:val="00E05826"/>
    <w:pPr>
      <w:spacing w:after="120"/>
      <w:ind w:left="720"/>
      <w:contextualSpacing/>
    </w:pPr>
    <w:rPr>
      <w:rFonts w:ascii="Arial" w:eastAsia="MS Mincho" w:hAnsi="Arial" w:cs="Times New Roman"/>
      <w:sz w:val="20"/>
      <w:lang w:val="en-US"/>
    </w:rPr>
  </w:style>
  <w:style w:type="paragraph" w:customStyle="1" w:styleId="Subhead2">
    <w:name w:val="Subhead 2"/>
    <w:basedOn w:val="1bodycopy10pt"/>
    <w:next w:val="1bodycopy10pt"/>
    <w:link w:val="Subhead2Char"/>
    <w:qFormat/>
    <w:rsid w:val="00E05826"/>
    <w:pPr>
      <w:spacing w:before="240"/>
    </w:pPr>
    <w:rPr>
      <w:b/>
      <w:color w:val="12263F"/>
      <w:sz w:val="24"/>
    </w:rPr>
  </w:style>
  <w:style w:type="character" w:customStyle="1" w:styleId="Subhead2Char">
    <w:name w:val="Subhead 2 Char"/>
    <w:link w:val="Subhead2"/>
    <w:rsid w:val="00E05826"/>
    <w:rPr>
      <w:rFonts w:ascii="Arial" w:eastAsia="MS Mincho" w:hAnsi="Arial" w:cs="Times New Roman"/>
      <w:b/>
      <w:color w:val="12263F"/>
      <w:lang w:val="en-US"/>
    </w:rPr>
  </w:style>
  <w:style w:type="paragraph" w:customStyle="1" w:styleId="1bodycopy">
    <w:name w:val="1 body copy"/>
    <w:basedOn w:val="Normal"/>
    <w:link w:val="1bodycopyChar"/>
    <w:qFormat/>
    <w:rsid w:val="00E05826"/>
    <w:pPr>
      <w:spacing w:after="120"/>
    </w:pPr>
    <w:rPr>
      <w:rFonts w:ascii="Arial" w:eastAsia="MS Mincho" w:hAnsi="Arial" w:cs="Times New Roman"/>
      <w:sz w:val="20"/>
      <w:lang w:val="en-US"/>
    </w:rPr>
  </w:style>
  <w:style w:type="paragraph" w:customStyle="1" w:styleId="3Bulletedcopyblue">
    <w:name w:val="3 Bulleted copy blue"/>
    <w:basedOn w:val="Normal"/>
    <w:qFormat/>
    <w:rsid w:val="00E05826"/>
    <w:pPr>
      <w:numPr>
        <w:numId w:val="2"/>
      </w:numPr>
      <w:spacing w:after="120"/>
    </w:pPr>
    <w:rPr>
      <w:rFonts w:ascii="Arial" w:eastAsia="MS Mincho" w:hAnsi="Arial" w:cs="Arial"/>
      <w:sz w:val="20"/>
      <w:szCs w:val="20"/>
      <w:lang w:val="en-US"/>
    </w:rPr>
  </w:style>
  <w:style w:type="character" w:customStyle="1" w:styleId="1bodycopyChar">
    <w:name w:val="1 body copy Char"/>
    <w:link w:val="1bodycopy"/>
    <w:rsid w:val="00E05826"/>
    <w:rPr>
      <w:rFonts w:ascii="Arial" w:eastAsia="MS Mincho" w:hAnsi="Arial" w:cs="Times New Roman"/>
      <w:sz w:val="20"/>
      <w:lang w:val="en-US"/>
    </w:rPr>
  </w:style>
  <w:style w:type="paragraph" w:customStyle="1" w:styleId="7Tablebodycopy">
    <w:name w:val="7 Table body copy"/>
    <w:basedOn w:val="1bodycopy"/>
    <w:qFormat/>
    <w:rsid w:val="00E05826"/>
    <w:pPr>
      <w:spacing w:after="60"/>
    </w:pPr>
  </w:style>
  <w:style w:type="paragraph" w:customStyle="1" w:styleId="7Tablecopybulleted">
    <w:name w:val="7 Table copy bulleted"/>
    <w:basedOn w:val="7Tablebodycopy"/>
    <w:qFormat/>
    <w:rsid w:val="00E05826"/>
    <w:pPr>
      <w:numPr>
        <w:numId w:val="1"/>
      </w:numPr>
      <w:tabs>
        <w:tab w:val="num" w:pos="360"/>
      </w:tabs>
      <w:ind w:left="0" w:firstLine="0"/>
    </w:pPr>
  </w:style>
  <w:style w:type="paragraph" w:customStyle="1" w:styleId="7Tablebodybulleted">
    <w:name w:val="7 Table body bulleted"/>
    <w:basedOn w:val="1bodycopy"/>
    <w:qFormat/>
    <w:rsid w:val="00E05826"/>
    <w:pPr>
      <w:numPr>
        <w:numId w:val="3"/>
      </w:numPr>
      <w:tabs>
        <w:tab w:val="num" w:pos="360"/>
      </w:tabs>
      <w:ind w:left="0" w:right="284" w:firstLine="0"/>
    </w:pPr>
  </w:style>
  <w:style w:type="character" w:styleId="PageNumber">
    <w:name w:val="page number"/>
    <w:basedOn w:val="DefaultParagraphFont"/>
    <w:uiPriority w:val="99"/>
    <w:semiHidden/>
    <w:unhideWhenUsed/>
    <w:rsid w:val="0087127B"/>
  </w:style>
  <w:style w:type="character" w:customStyle="1" w:styleId="apple-converted-space">
    <w:name w:val="apple-converted-space"/>
    <w:basedOn w:val="DefaultParagraphFont"/>
    <w:rsid w:val="005D2E8A"/>
  </w:style>
  <w:style w:type="paragraph" w:customStyle="1" w:styleId="Subheadwithpointer">
    <w:name w:val="Subhead with pointer"/>
    <w:basedOn w:val="Normal"/>
    <w:next w:val="Normal"/>
    <w:rsid w:val="00636300"/>
    <w:pPr>
      <w:numPr>
        <w:numId w:val="4"/>
      </w:numPr>
      <w:spacing w:before="120" w:after="160" w:line="300" w:lineRule="auto"/>
      <w:ind w:right="850"/>
    </w:pPr>
    <w:rPr>
      <w:rFonts w:ascii="Calibri" w:eastAsia="Times New Roman" w:hAnsi="Calibri" w:cs="Arial"/>
      <w:b/>
      <w:bCs/>
      <w:color w:val="12263F"/>
      <w:sz w:val="32"/>
      <w:szCs w:val="32"/>
      <w:lang w:eastAsia="en-GB"/>
    </w:rPr>
  </w:style>
  <w:style w:type="paragraph" w:customStyle="1" w:styleId="Bulletedcopylevel2">
    <w:name w:val="Bulleted copy level 2"/>
    <w:basedOn w:val="1bodycopy10pt"/>
    <w:rsid w:val="00636300"/>
    <w:pPr>
      <w:numPr>
        <w:numId w:val="5"/>
      </w:numPr>
      <w:tabs>
        <w:tab w:val="num" w:pos="360"/>
      </w:tabs>
      <w:spacing w:after="160" w:line="300" w:lineRule="auto"/>
      <w:ind w:left="0" w:firstLine="0"/>
    </w:pPr>
    <w:rPr>
      <w:rFonts w:ascii="Calibri" w:eastAsia="Times New Roman" w:hAnsi="Calibri"/>
      <w:sz w:val="21"/>
      <w:szCs w:val="21"/>
      <w:lang w:val="en-GB" w:eastAsia="en-GB"/>
    </w:rPr>
  </w:style>
  <w:style w:type="paragraph" w:customStyle="1" w:styleId="p1">
    <w:name w:val="p1"/>
    <w:basedOn w:val="Normal"/>
    <w:rsid w:val="00C54F35"/>
    <w:rPr>
      <w:rFonts w:ascii="Arial" w:eastAsia="Times New Roman" w:hAnsi="Arial" w:cs="Arial"/>
      <w:color w:val="000000"/>
      <w:sz w:val="18"/>
      <w:szCs w:val="18"/>
      <w:lang w:eastAsia="en-GB"/>
    </w:rPr>
  </w:style>
  <w:style w:type="character" w:customStyle="1" w:styleId="s1">
    <w:name w:val="s1"/>
    <w:basedOn w:val="DefaultParagraphFont"/>
    <w:rsid w:val="00C54F35"/>
    <w:rPr>
      <w:rFonts w:ascii="Helvetica" w:hAnsi="Helvetica" w:hint="default"/>
      <w:sz w:val="18"/>
      <w:szCs w:val="18"/>
    </w:rPr>
  </w:style>
  <w:style w:type="numbering" w:customStyle="1" w:styleId="CurrentList1">
    <w:name w:val="Current List1"/>
    <w:uiPriority w:val="99"/>
    <w:rsid w:val="00341C25"/>
    <w:pPr>
      <w:numPr>
        <w:numId w:val="18"/>
      </w:numPr>
    </w:pPr>
  </w:style>
  <w:style w:type="numbering" w:customStyle="1" w:styleId="CurrentList2">
    <w:name w:val="Current List2"/>
    <w:uiPriority w:val="99"/>
    <w:rsid w:val="00D40514"/>
    <w:pPr>
      <w:numPr>
        <w:numId w:val="20"/>
      </w:numPr>
    </w:pPr>
  </w:style>
  <w:style w:type="numbering" w:customStyle="1" w:styleId="CurrentList3">
    <w:name w:val="Current List3"/>
    <w:uiPriority w:val="99"/>
    <w:rsid w:val="007C2E85"/>
    <w:pPr>
      <w:numPr>
        <w:numId w:val="22"/>
      </w:numPr>
    </w:pPr>
  </w:style>
  <w:style w:type="numbering" w:customStyle="1" w:styleId="CurrentList4">
    <w:name w:val="Current List4"/>
    <w:uiPriority w:val="99"/>
    <w:rsid w:val="007C2E85"/>
    <w:pPr>
      <w:numPr>
        <w:numId w:val="23"/>
      </w:numPr>
    </w:pPr>
  </w:style>
  <w:style w:type="numbering" w:customStyle="1" w:styleId="CurrentList5">
    <w:name w:val="Current List5"/>
    <w:uiPriority w:val="99"/>
    <w:rsid w:val="00B97B8C"/>
    <w:pPr>
      <w:numPr>
        <w:numId w:val="24"/>
      </w:numPr>
    </w:pPr>
  </w:style>
  <w:style w:type="numbering" w:customStyle="1" w:styleId="CurrentList6">
    <w:name w:val="Current List6"/>
    <w:uiPriority w:val="99"/>
    <w:rsid w:val="00B97B8C"/>
    <w:pPr>
      <w:numPr>
        <w:numId w:val="25"/>
      </w:numPr>
    </w:pPr>
  </w:style>
  <w:style w:type="numbering" w:customStyle="1" w:styleId="CurrentList7">
    <w:name w:val="Current List7"/>
    <w:uiPriority w:val="99"/>
    <w:rsid w:val="00835F0D"/>
    <w:pPr>
      <w:numPr>
        <w:numId w:val="27"/>
      </w:numPr>
    </w:pPr>
  </w:style>
  <w:style w:type="numbering" w:customStyle="1" w:styleId="CurrentList8">
    <w:name w:val="Current List8"/>
    <w:uiPriority w:val="99"/>
    <w:rsid w:val="00061EAF"/>
    <w:pPr>
      <w:numPr>
        <w:numId w:val="30"/>
      </w:numPr>
    </w:pPr>
  </w:style>
  <w:style w:type="numbering" w:customStyle="1" w:styleId="CurrentList9">
    <w:name w:val="Current List9"/>
    <w:uiPriority w:val="99"/>
    <w:rsid w:val="00963F7A"/>
    <w:pPr>
      <w:numPr>
        <w:numId w:val="32"/>
      </w:numPr>
    </w:pPr>
  </w:style>
  <w:style w:type="character" w:styleId="BookTitle">
    <w:name w:val="Book Title"/>
    <w:basedOn w:val="DefaultParagraphFont"/>
    <w:uiPriority w:val="33"/>
    <w:qFormat/>
    <w:rsid w:val="009A264D"/>
    <w:rPr>
      <w:b/>
      <w:bCs/>
      <w:i/>
      <w:iCs/>
      <w:spacing w:val="5"/>
    </w:rPr>
  </w:style>
  <w:style w:type="paragraph" w:styleId="Caption">
    <w:name w:val="caption"/>
    <w:basedOn w:val="Normal"/>
    <w:next w:val="Normal"/>
    <w:uiPriority w:val="35"/>
    <w:semiHidden/>
    <w:unhideWhenUsed/>
    <w:qFormat/>
    <w:rsid w:val="009A264D"/>
    <w:pPr>
      <w:spacing w:after="200"/>
    </w:pPr>
    <w:rPr>
      <w:i/>
      <w:iCs/>
      <w:color w:val="44546A" w:themeColor="text2"/>
      <w:sz w:val="18"/>
      <w:szCs w:val="18"/>
    </w:rPr>
  </w:style>
  <w:style w:type="character" w:styleId="Emphasis">
    <w:name w:val="Emphasis"/>
    <w:basedOn w:val="DefaultParagraphFont"/>
    <w:uiPriority w:val="20"/>
    <w:qFormat/>
    <w:rsid w:val="009A264D"/>
    <w:rPr>
      <w:i/>
      <w:iCs/>
    </w:rPr>
  </w:style>
  <w:style w:type="character" w:customStyle="1" w:styleId="Heading2Char">
    <w:name w:val="Heading 2 Char"/>
    <w:basedOn w:val="DefaultParagraphFont"/>
    <w:link w:val="Heading2"/>
    <w:uiPriority w:val="9"/>
    <w:semiHidden/>
    <w:rsid w:val="009A264D"/>
    <w:rPr>
      <w:rFonts w:asciiTheme="majorHAnsi" w:eastAsiaTheme="majorEastAsia" w:hAnsiTheme="majorHAnsi" w:cstheme="majorBidi"/>
      <w:color w:val="2F5496" w:themeColor="accent1" w:themeShade="BF"/>
      <w:sz w:val="26"/>
      <w:szCs w:val="26"/>
    </w:rPr>
  </w:style>
  <w:style w:type="character" w:customStyle="1" w:styleId="Heading4Char">
    <w:name w:val="Heading 4 Char"/>
    <w:basedOn w:val="DefaultParagraphFont"/>
    <w:link w:val="Heading4"/>
    <w:uiPriority w:val="9"/>
    <w:semiHidden/>
    <w:rsid w:val="009A264D"/>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9A264D"/>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9A264D"/>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9A264D"/>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9A264D"/>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9A264D"/>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9A264D"/>
    <w:rPr>
      <w:i/>
      <w:iCs/>
      <w:color w:val="4472C4" w:themeColor="accent1"/>
    </w:rPr>
  </w:style>
  <w:style w:type="paragraph" w:styleId="IntenseQuote">
    <w:name w:val="Intense Quote"/>
    <w:basedOn w:val="Normal"/>
    <w:next w:val="Normal"/>
    <w:link w:val="IntenseQuoteChar"/>
    <w:uiPriority w:val="30"/>
    <w:qFormat/>
    <w:rsid w:val="009A264D"/>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9A264D"/>
    <w:rPr>
      <w:i/>
      <w:iCs/>
      <w:color w:val="4472C4" w:themeColor="accent1"/>
    </w:rPr>
  </w:style>
  <w:style w:type="character" w:styleId="IntenseReference">
    <w:name w:val="Intense Reference"/>
    <w:basedOn w:val="DefaultParagraphFont"/>
    <w:uiPriority w:val="32"/>
    <w:qFormat/>
    <w:rsid w:val="009A264D"/>
    <w:rPr>
      <w:b/>
      <w:bCs/>
      <w:smallCaps/>
      <w:color w:val="4472C4" w:themeColor="accent1"/>
      <w:spacing w:val="5"/>
    </w:rPr>
  </w:style>
  <w:style w:type="paragraph" w:styleId="NoSpacing">
    <w:name w:val="No Spacing"/>
    <w:uiPriority w:val="1"/>
    <w:qFormat/>
    <w:rsid w:val="009A264D"/>
  </w:style>
  <w:style w:type="paragraph" w:styleId="Quote">
    <w:name w:val="Quote"/>
    <w:basedOn w:val="Normal"/>
    <w:next w:val="Normal"/>
    <w:link w:val="QuoteChar"/>
    <w:uiPriority w:val="29"/>
    <w:qFormat/>
    <w:rsid w:val="009A264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9A264D"/>
    <w:rPr>
      <w:i/>
      <w:iCs/>
      <w:color w:val="404040" w:themeColor="text1" w:themeTint="BF"/>
    </w:rPr>
  </w:style>
  <w:style w:type="character" w:styleId="Strong">
    <w:name w:val="Strong"/>
    <w:basedOn w:val="DefaultParagraphFont"/>
    <w:uiPriority w:val="22"/>
    <w:qFormat/>
    <w:rsid w:val="009A264D"/>
    <w:rPr>
      <w:b/>
      <w:bCs/>
    </w:rPr>
  </w:style>
  <w:style w:type="paragraph" w:styleId="Subtitle">
    <w:name w:val="Subtitle"/>
    <w:basedOn w:val="Normal"/>
    <w:next w:val="Normal"/>
    <w:link w:val="SubtitleChar"/>
    <w:uiPriority w:val="11"/>
    <w:qFormat/>
    <w:rsid w:val="009A264D"/>
    <w:pPr>
      <w:numPr>
        <w:ilvl w:val="1"/>
      </w:numPr>
      <w:spacing w:after="160"/>
    </w:pPr>
    <w:rPr>
      <w:rFonts w:eastAsiaTheme="minorEastAsia"/>
      <w:color w:val="5A5A5A" w:themeColor="text1" w:themeTint="A5"/>
      <w:spacing w:val="15"/>
      <w:sz w:val="22"/>
      <w:szCs w:val="22"/>
    </w:rPr>
  </w:style>
  <w:style w:type="character" w:customStyle="1" w:styleId="SubtitleChar">
    <w:name w:val="Subtitle Char"/>
    <w:basedOn w:val="DefaultParagraphFont"/>
    <w:link w:val="Subtitle"/>
    <w:uiPriority w:val="11"/>
    <w:rsid w:val="009A264D"/>
    <w:rPr>
      <w:rFonts w:eastAsiaTheme="minorEastAsia"/>
      <w:color w:val="5A5A5A" w:themeColor="text1" w:themeTint="A5"/>
      <w:spacing w:val="15"/>
      <w:sz w:val="22"/>
      <w:szCs w:val="22"/>
    </w:rPr>
  </w:style>
  <w:style w:type="character" w:styleId="SubtleEmphasis">
    <w:name w:val="Subtle Emphasis"/>
    <w:basedOn w:val="DefaultParagraphFont"/>
    <w:uiPriority w:val="19"/>
    <w:qFormat/>
    <w:rsid w:val="009A264D"/>
    <w:rPr>
      <w:i/>
      <w:iCs/>
      <w:color w:val="404040" w:themeColor="text1" w:themeTint="BF"/>
    </w:rPr>
  </w:style>
  <w:style w:type="character" w:styleId="SubtleReference">
    <w:name w:val="Subtle Reference"/>
    <w:basedOn w:val="DefaultParagraphFont"/>
    <w:uiPriority w:val="31"/>
    <w:qFormat/>
    <w:rsid w:val="009A264D"/>
    <w:rPr>
      <w:smallCaps/>
      <w:color w:val="5A5A5A" w:themeColor="text1" w:themeTint="A5"/>
    </w:rPr>
  </w:style>
  <w:style w:type="paragraph" w:styleId="Title">
    <w:name w:val="Title"/>
    <w:basedOn w:val="Normal"/>
    <w:next w:val="Normal"/>
    <w:link w:val="TitleChar"/>
    <w:uiPriority w:val="10"/>
    <w:qFormat/>
    <w:rsid w:val="009A264D"/>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A264D"/>
    <w:rPr>
      <w:rFonts w:asciiTheme="majorHAnsi" w:eastAsiaTheme="majorEastAsia" w:hAnsiTheme="majorHAnsi" w:cstheme="majorBidi"/>
      <w:spacing w:val="-10"/>
      <w:kern w:val="28"/>
      <w:sz w:val="56"/>
      <w:szCs w:val="56"/>
    </w:rPr>
  </w:style>
  <w:style w:type="paragraph" w:styleId="NormalWeb">
    <w:name w:val="Normal (Web)"/>
    <w:basedOn w:val="Normal"/>
    <w:uiPriority w:val="99"/>
    <w:semiHidden/>
    <w:unhideWhenUsed/>
    <w:rsid w:val="00EC056A"/>
    <w:pPr>
      <w:spacing w:before="100" w:beforeAutospacing="1" w:after="100" w:afterAutospacing="1"/>
    </w:pPr>
    <w:rPr>
      <w:rFonts w:ascii="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316085">
      <w:bodyDiv w:val="1"/>
      <w:marLeft w:val="0"/>
      <w:marRight w:val="0"/>
      <w:marTop w:val="0"/>
      <w:marBottom w:val="0"/>
      <w:divBdr>
        <w:top w:val="none" w:sz="0" w:space="0" w:color="auto"/>
        <w:left w:val="none" w:sz="0" w:space="0" w:color="auto"/>
        <w:bottom w:val="none" w:sz="0" w:space="0" w:color="auto"/>
        <w:right w:val="none" w:sz="0" w:space="0" w:color="auto"/>
      </w:divBdr>
      <w:divsChild>
        <w:div w:id="1625383089">
          <w:marLeft w:val="0"/>
          <w:marRight w:val="0"/>
          <w:marTop w:val="0"/>
          <w:marBottom w:val="0"/>
          <w:divBdr>
            <w:top w:val="none" w:sz="0" w:space="0" w:color="auto"/>
            <w:left w:val="none" w:sz="0" w:space="0" w:color="auto"/>
            <w:bottom w:val="none" w:sz="0" w:space="0" w:color="auto"/>
            <w:right w:val="none" w:sz="0" w:space="0" w:color="auto"/>
          </w:divBdr>
        </w:div>
      </w:divsChild>
    </w:div>
    <w:div w:id="506604376">
      <w:bodyDiv w:val="1"/>
      <w:marLeft w:val="0"/>
      <w:marRight w:val="0"/>
      <w:marTop w:val="0"/>
      <w:marBottom w:val="0"/>
      <w:divBdr>
        <w:top w:val="none" w:sz="0" w:space="0" w:color="auto"/>
        <w:left w:val="none" w:sz="0" w:space="0" w:color="auto"/>
        <w:bottom w:val="none" w:sz="0" w:space="0" w:color="auto"/>
        <w:right w:val="none" w:sz="0" w:space="0" w:color="auto"/>
      </w:divBdr>
    </w:div>
    <w:div w:id="558516783">
      <w:bodyDiv w:val="1"/>
      <w:marLeft w:val="0"/>
      <w:marRight w:val="0"/>
      <w:marTop w:val="0"/>
      <w:marBottom w:val="0"/>
      <w:divBdr>
        <w:top w:val="none" w:sz="0" w:space="0" w:color="auto"/>
        <w:left w:val="none" w:sz="0" w:space="0" w:color="auto"/>
        <w:bottom w:val="none" w:sz="0" w:space="0" w:color="auto"/>
        <w:right w:val="none" w:sz="0" w:space="0" w:color="auto"/>
      </w:divBdr>
    </w:div>
    <w:div w:id="874463912">
      <w:bodyDiv w:val="1"/>
      <w:marLeft w:val="0"/>
      <w:marRight w:val="0"/>
      <w:marTop w:val="0"/>
      <w:marBottom w:val="0"/>
      <w:divBdr>
        <w:top w:val="none" w:sz="0" w:space="0" w:color="auto"/>
        <w:left w:val="none" w:sz="0" w:space="0" w:color="auto"/>
        <w:bottom w:val="none" w:sz="0" w:space="0" w:color="auto"/>
        <w:right w:val="none" w:sz="0" w:space="0" w:color="auto"/>
      </w:divBdr>
      <w:divsChild>
        <w:div w:id="672342970">
          <w:marLeft w:val="0"/>
          <w:marRight w:val="0"/>
          <w:marTop w:val="0"/>
          <w:marBottom w:val="0"/>
          <w:divBdr>
            <w:top w:val="none" w:sz="0" w:space="0" w:color="auto"/>
            <w:left w:val="none" w:sz="0" w:space="0" w:color="auto"/>
            <w:bottom w:val="none" w:sz="0" w:space="0" w:color="auto"/>
            <w:right w:val="none" w:sz="0" w:space="0" w:color="auto"/>
          </w:divBdr>
        </w:div>
      </w:divsChild>
    </w:div>
    <w:div w:id="1159618648">
      <w:bodyDiv w:val="1"/>
      <w:marLeft w:val="0"/>
      <w:marRight w:val="0"/>
      <w:marTop w:val="0"/>
      <w:marBottom w:val="0"/>
      <w:divBdr>
        <w:top w:val="none" w:sz="0" w:space="0" w:color="auto"/>
        <w:left w:val="none" w:sz="0" w:space="0" w:color="auto"/>
        <w:bottom w:val="none" w:sz="0" w:space="0" w:color="auto"/>
        <w:right w:val="none" w:sz="0" w:space="0" w:color="auto"/>
      </w:divBdr>
    </w:div>
    <w:div w:id="1545407330">
      <w:bodyDiv w:val="1"/>
      <w:marLeft w:val="0"/>
      <w:marRight w:val="0"/>
      <w:marTop w:val="0"/>
      <w:marBottom w:val="0"/>
      <w:divBdr>
        <w:top w:val="none" w:sz="0" w:space="0" w:color="auto"/>
        <w:left w:val="none" w:sz="0" w:space="0" w:color="auto"/>
        <w:bottom w:val="none" w:sz="0" w:space="0" w:color="auto"/>
        <w:right w:val="none" w:sz="0" w:space="0" w:color="auto"/>
      </w:divBdr>
      <w:divsChild>
        <w:div w:id="901448673">
          <w:marLeft w:val="0"/>
          <w:marRight w:val="0"/>
          <w:marTop w:val="0"/>
          <w:marBottom w:val="0"/>
          <w:divBdr>
            <w:top w:val="none" w:sz="0" w:space="0" w:color="auto"/>
            <w:left w:val="none" w:sz="0" w:space="0" w:color="auto"/>
            <w:bottom w:val="none" w:sz="0" w:space="0" w:color="auto"/>
            <w:right w:val="none" w:sz="0" w:space="0" w:color="auto"/>
          </w:divBdr>
        </w:div>
      </w:divsChild>
    </w:div>
    <w:div w:id="1712876208">
      <w:bodyDiv w:val="1"/>
      <w:marLeft w:val="0"/>
      <w:marRight w:val="0"/>
      <w:marTop w:val="0"/>
      <w:marBottom w:val="0"/>
      <w:divBdr>
        <w:top w:val="none" w:sz="0" w:space="0" w:color="auto"/>
        <w:left w:val="none" w:sz="0" w:space="0" w:color="auto"/>
        <w:bottom w:val="none" w:sz="0" w:space="0" w:color="auto"/>
        <w:right w:val="none" w:sz="0" w:space="0" w:color="auto"/>
      </w:divBdr>
    </w:div>
    <w:div w:id="1812866842">
      <w:bodyDiv w:val="1"/>
      <w:marLeft w:val="0"/>
      <w:marRight w:val="0"/>
      <w:marTop w:val="0"/>
      <w:marBottom w:val="0"/>
      <w:divBdr>
        <w:top w:val="none" w:sz="0" w:space="0" w:color="auto"/>
        <w:left w:val="none" w:sz="0" w:space="0" w:color="auto"/>
        <w:bottom w:val="none" w:sz="0" w:space="0" w:color="auto"/>
        <w:right w:val="none" w:sz="0" w:space="0" w:color="auto"/>
      </w:divBdr>
      <w:divsChild>
        <w:div w:id="110330537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assets.publishing.service.gov.uk/media/6a4cf903b7203c4c023fd2f3/Keeping_children_safe_in_education_2026_.pdf"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5AA868F7EB5224695512F91CB05866F" ma:contentTypeVersion="12" ma:contentTypeDescription="Create a new document." ma:contentTypeScope="" ma:versionID="5d1d68a7f6924f10a3f7ff059296cb63">
  <xsd:schema xmlns:xsd="http://www.w3.org/2001/XMLSchema" xmlns:xs="http://www.w3.org/2001/XMLSchema" xmlns:p="http://schemas.microsoft.com/office/2006/metadata/properties" xmlns:ns2="7692720b-24d0-421b-9962-069d63c7feed" xmlns:ns3="b4cef83c-6143-420a-95d8-203349f91ce1" targetNamespace="http://schemas.microsoft.com/office/2006/metadata/properties" ma:root="true" ma:fieldsID="eeb12a716b7f9caaf39cd6b58cd05154" ns2:_="" ns3:_="">
    <xsd:import namespace="7692720b-24d0-421b-9962-069d63c7feed"/>
    <xsd:import namespace="b4cef83c-6143-420a-95d8-203349f91ce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element ref="ns2:MediaServiceObjectDetectorVersions"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92720b-24d0-421b-9962-069d63c7fe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4cef83c-6143-420a-95d8-203349f91ce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5F879F9-D42F-45D9-A27F-C382F2CEB80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F31FC7E-865F-4777-A5E7-8841D1643FE1}">
  <ds:schemaRefs>
    <ds:schemaRef ds:uri="http://schemas.microsoft.com/sharepoint/v3/contenttype/forms"/>
  </ds:schemaRefs>
</ds:datastoreItem>
</file>

<file path=customXml/itemProps3.xml><?xml version="1.0" encoding="utf-8"?>
<ds:datastoreItem xmlns:ds="http://schemas.openxmlformats.org/officeDocument/2006/customXml" ds:itemID="{CF20D56A-60C8-4611-8543-8C68948FBC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92720b-24d0-421b-9962-069d63c7feed"/>
    <ds:schemaRef ds:uri="b4cef83c-6143-420a-95d8-203349f91c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16</Pages>
  <Words>5824</Words>
  <Characters>33201</Characters>
  <Application>Microsoft Office Word</Application>
  <DocSecurity>0</DocSecurity>
  <Lines>276</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Kerrie Birch</dc:creator>
  <cp:keywords/>
  <dc:description/>
  <cp:lastModifiedBy>H Seymour (ES)</cp:lastModifiedBy>
  <cp:revision>2</cp:revision>
  <cp:lastPrinted>2026-07-29T09:31:00Z</cp:lastPrinted>
  <dcterms:created xsi:type="dcterms:W3CDTF">2026-10-11T18:17:00Z</dcterms:created>
  <dcterms:modified xsi:type="dcterms:W3CDTF">2026-10-11T18:17:00Z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0x010100E5AA868F7EB5224695512F91CB05866F</vt:lpwstr>
  </property>
  <property fmtid="{D5CDD505-2E9C-101B-9397-08002B2CF9AE}" pid="3" name="docLang">
    <vt:lpwstr>en</vt:lpwstr>
  </property>
</Properties>
</file>