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9DF92F" w14:textId="174797C2" w:rsidR="00805FA6" w:rsidRDefault="00502D33" w:rsidP="00805FA6">
      <w:pPr>
        <w:rPr>
          <w:rFonts w:ascii="Arial" w:hAnsi="Arial" w:cs="Arial"/>
          <w:b/>
          <w:bCs/>
          <w:color w:val="ED7D31" w:themeColor="accent2"/>
        </w:rPr>
      </w:pPr>
      <w:r>
        <w:rPr>
          <w:noProof/>
        </w:rPr>
        <w:drawing>
          <wp:anchor distT="0" distB="0" distL="114300" distR="114300" simplePos="0" relativeHeight="251667456" behindDoc="0" locked="0" layoutInCell="1" allowOverlap="1" wp14:anchorId="058C43EB" wp14:editId="60AAE6B9">
            <wp:simplePos x="0" y="0"/>
            <wp:positionH relativeFrom="page">
              <wp:posOffset>-139700</wp:posOffset>
            </wp:positionH>
            <wp:positionV relativeFrom="paragraph">
              <wp:posOffset>-1714500</wp:posOffset>
            </wp:positionV>
            <wp:extent cx="7777480" cy="12045950"/>
            <wp:effectExtent l="0" t="0" r="0" b="6350"/>
            <wp:wrapNone/>
            <wp:docPr id="1334516532"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16532" name="Picture 1" descr="A white circle with blue and orange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777480" cy="12045950"/>
                    </a:xfrm>
                    <a:prstGeom prst="rect">
                      <a:avLst/>
                    </a:prstGeom>
                  </pic:spPr>
                </pic:pic>
              </a:graphicData>
            </a:graphic>
            <wp14:sizeRelH relativeFrom="page">
              <wp14:pctWidth>0</wp14:pctWidth>
            </wp14:sizeRelH>
            <wp14:sizeRelV relativeFrom="page">
              <wp14:pctHeight>0</wp14:pctHeight>
            </wp14:sizeRelV>
          </wp:anchor>
        </w:drawing>
      </w:r>
    </w:p>
    <w:p w14:paraId="53A79DED" w14:textId="126F9168" w:rsidR="0026059E" w:rsidRDefault="0026059E" w:rsidP="00805FA6">
      <w:pPr>
        <w:rPr>
          <w:rFonts w:ascii="Arial" w:hAnsi="Arial" w:cs="Arial"/>
          <w:b/>
          <w:bCs/>
          <w:color w:val="ED7D31" w:themeColor="accent2"/>
        </w:rPr>
      </w:pPr>
    </w:p>
    <w:p w14:paraId="3AA39065" w14:textId="77777777" w:rsidR="0026059E" w:rsidRDefault="0026059E" w:rsidP="00805FA6">
      <w:pPr>
        <w:rPr>
          <w:rFonts w:ascii="Arial" w:hAnsi="Arial" w:cs="Arial"/>
          <w:b/>
          <w:bCs/>
          <w:color w:val="ED7D31" w:themeColor="accent2"/>
        </w:rPr>
      </w:pPr>
    </w:p>
    <w:p w14:paraId="553C686D" w14:textId="77777777" w:rsidR="0026059E" w:rsidRDefault="0026059E" w:rsidP="00805FA6">
      <w:pPr>
        <w:rPr>
          <w:rFonts w:ascii="Arial" w:hAnsi="Arial" w:cs="Arial"/>
          <w:b/>
          <w:bCs/>
          <w:color w:val="ED7D31" w:themeColor="accent2"/>
        </w:rPr>
      </w:pPr>
    </w:p>
    <w:p w14:paraId="67269283" w14:textId="1F0621C4" w:rsidR="0026059E" w:rsidRDefault="0026059E" w:rsidP="00805FA6">
      <w:pPr>
        <w:rPr>
          <w:rFonts w:ascii="Arial" w:hAnsi="Arial" w:cs="Arial"/>
          <w:b/>
          <w:bCs/>
          <w:color w:val="ED7D31" w:themeColor="accent2"/>
        </w:rPr>
      </w:pPr>
    </w:p>
    <w:p w14:paraId="6D4D849F" w14:textId="77777777" w:rsidR="00502D33" w:rsidRDefault="00502D33" w:rsidP="00805FA6">
      <w:pPr>
        <w:rPr>
          <w:rFonts w:ascii="Arial" w:hAnsi="Arial" w:cs="Arial"/>
          <w:b/>
          <w:bCs/>
          <w:color w:val="ED7D31" w:themeColor="accent2"/>
        </w:rPr>
      </w:pPr>
    </w:p>
    <w:p w14:paraId="76D644D1" w14:textId="77777777" w:rsidR="00502D33" w:rsidRDefault="00502D33" w:rsidP="00805FA6">
      <w:pPr>
        <w:rPr>
          <w:rFonts w:ascii="Arial" w:hAnsi="Arial" w:cs="Arial"/>
          <w:b/>
          <w:bCs/>
          <w:color w:val="ED7D31" w:themeColor="accent2"/>
        </w:rPr>
      </w:pPr>
    </w:p>
    <w:p w14:paraId="682CAF4E" w14:textId="77777777" w:rsidR="00502D33" w:rsidRDefault="00502D33" w:rsidP="00805FA6">
      <w:pPr>
        <w:rPr>
          <w:rFonts w:ascii="Arial" w:hAnsi="Arial" w:cs="Arial"/>
          <w:b/>
          <w:bCs/>
          <w:color w:val="ED7D31" w:themeColor="accent2"/>
        </w:rPr>
      </w:pPr>
    </w:p>
    <w:p w14:paraId="744B9047" w14:textId="77777777" w:rsidR="00502D33" w:rsidRDefault="00502D33" w:rsidP="00805FA6">
      <w:pPr>
        <w:rPr>
          <w:rFonts w:ascii="Arial" w:hAnsi="Arial" w:cs="Arial"/>
          <w:b/>
          <w:bCs/>
          <w:color w:val="ED7D31" w:themeColor="accent2"/>
        </w:rPr>
      </w:pPr>
    </w:p>
    <w:p w14:paraId="7E7CA559" w14:textId="77777777" w:rsidR="00502D33" w:rsidRDefault="00502D33" w:rsidP="00805FA6">
      <w:pPr>
        <w:rPr>
          <w:rFonts w:ascii="Arial" w:hAnsi="Arial" w:cs="Arial"/>
          <w:b/>
          <w:bCs/>
          <w:color w:val="ED7D31" w:themeColor="accent2"/>
        </w:rPr>
      </w:pPr>
    </w:p>
    <w:p w14:paraId="4B845758" w14:textId="77777777" w:rsidR="00502D33" w:rsidRDefault="00502D33" w:rsidP="00805FA6">
      <w:pPr>
        <w:rPr>
          <w:rFonts w:ascii="Arial" w:hAnsi="Arial" w:cs="Arial"/>
          <w:b/>
          <w:bCs/>
          <w:color w:val="ED7D31" w:themeColor="accent2"/>
        </w:rPr>
      </w:pPr>
    </w:p>
    <w:p w14:paraId="38B00FA8" w14:textId="5A88B358" w:rsidR="00502D33" w:rsidRDefault="00502D33" w:rsidP="00805FA6">
      <w:pPr>
        <w:rPr>
          <w:rFonts w:ascii="Arial" w:hAnsi="Arial" w:cs="Arial"/>
          <w:b/>
          <w:bCs/>
          <w:color w:val="ED7D31" w:themeColor="accent2"/>
        </w:rPr>
      </w:pPr>
    </w:p>
    <w:p w14:paraId="4AFA9424" w14:textId="77777777" w:rsidR="00502D33" w:rsidRDefault="00502D33" w:rsidP="00805FA6">
      <w:pPr>
        <w:rPr>
          <w:rFonts w:ascii="Arial" w:hAnsi="Arial" w:cs="Arial"/>
          <w:b/>
          <w:bCs/>
          <w:color w:val="ED7D31" w:themeColor="accent2"/>
        </w:rPr>
      </w:pPr>
    </w:p>
    <w:p w14:paraId="7031E11A" w14:textId="77777777" w:rsidR="00502D33" w:rsidRDefault="00502D33" w:rsidP="00805FA6">
      <w:pPr>
        <w:rPr>
          <w:rFonts w:ascii="Arial" w:hAnsi="Arial" w:cs="Arial"/>
          <w:b/>
          <w:bCs/>
          <w:color w:val="ED7D31" w:themeColor="accent2"/>
        </w:rPr>
      </w:pPr>
    </w:p>
    <w:p w14:paraId="37F8953B" w14:textId="49CAD952" w:rsidR="00502D33" w:rsidRDefault="00502D33" w:rsidP="00805FA6">
      <w:pPr>
        <w:rPr>
          <w:rFonts w:ascii="Arial" w:hAnsi="Arial" w:cs="Arial"/>
          <w:b/>
          <w:bCs/>
          <w:color w:val="ED7D31" w:themeColor="accent2"/>
        </w:rPr>
      </w:pPr>
    </w:p>
    <w:p w14:paraId="4EE52829" w14:textId="1EC9D7FD" w:rsidR="00502D33" w:rsidRDefault="00502D33" w:rsidP="00805FA6">
      <w:pPr>
        <w:rPr>
          <w:rFonts w:ascii="Arial" w:hAnsi="Arial" w:cs="Arial"/>
          <w:b/>
          <w:bCs/>
          <w:color w:val="ED7D31" w:themeColor="accent2"/>
        </w:rPr>
      </w:pPr>
    </w:p>
    <w:p w14:paraId="3ABC1188" w14:textId="77777777" w:rsidR="00502D33" w:rsidRDefault="00502D33" w:rsidP="00805FA6">
      <w:pPr>
        <w:rPr>
          <w:rFonts w:ascii="Arial" w:hAnsi="Arial" w:cs="Arial"/>
          <w:b/>
          <w:bCs/>
          <w:color w:val="ED7D31" w:themeColor="accent2"/>
        </w:rPr>
      </w:pPr>
    </w:p>
    <w:p w14:paraId="07DF448F" w14:textId="104435C5" w:rsidR="00502D33" w:rsidRDefault="00502D33" w:rsidP="00805FA6">
      <w:pPr>
        <w:rPr>
          <w:rFonts w:ascii="Arial" w:hAnsi="Arial" w:cs="Arial"/>
          <w:b/>
          <w:bCs/>
          <w:color w:val="ED7D31" w:themeColor="accent2"/>
        </w:rPr>
      </w:pPr>
    </w:p>
    <w:p w14:paraId="447F8413" w14:textId="5DE9F1DE" w:rsidR="00502D33" w:rsidRDefault="00502D33" w:rsidP="00805FA6">
      <w:pPr>
        <w:rPr>
          <w:rFonts w:ascii="Arial" w:hAnsi="Arial" w:cs="Arial"/>
          <w:b/>
          <w:bCs/>
          <w:color w:val="ED7D31" w:themeColor="accent2"/>
        </w:rPr>
      </w:pPr>
    </w:p>
    <w:p w14:paraId="2D573323" w14:textId="082B9112" w:rsidR="00502D33" w:rsidRDefault="00502D33" w:rsidP="00805FA6">
      <w:pPr>
        <w:rPr>
          <w:rFonts w:ascii="Arial" w:hAnsi="Arial" w:cs="Arial"/>
          <w:b/>
          <w:bCs/>
          <w:color w:val="ED7D31" w:themeColor="accent2"/>
        </w:rPr>
      </w:pPr>
    </w:p>
    <w:p w14:paraId="23C545E7" w14:textId="77777777" w:rsidR="00502D33" w:rsidRDefault="00502D33" w:rsidP="00805FA6">
      <w:pPr>
        <w:rPr>
          <w:rFonts w:ascii="Arial" w:hAnsi="Arial" w:cs="Arial"/>
          <w:b/>
          <w:bCs/>
          <w:color w:val="ED7D31" w:themeColor="accent2"/>
        </w:rPr>
      </w:pPr>
    </w:p>
    <w:p w14:paraId="39796815" w14:textId="77777777" w:rsidR="00502D33" w:rsidRDefault="00502D33" w:rsidP="00805FA6">
      <w:pPr>
        <w:rPr>
          <w:rFonts w:ascii="Arial" w:hAnsi="Arial" w:cs="Arial"/>
          <w:b/>
          <w:bCs/>
          <w:color w:val="ED7D31" w:themeColor="accent2"/>
        </w:rPr>
      </w:pPr>
    </w:p>
    <w:p w14:paraId="2AFCCB98" w14:textId="77777777" w:rsidR="00502D33" w:rsidRDefault="00502D33" w:rsidP="00805FA6">
      <w:pPr>
        <w:rPr>
          <w:rFonts w:ascii="Arial" w:hAnsi="Arial" w:cs="Arial"/>
          <w:b/>
          <w:bCs/>
          <w:color w:val="ED7D31" w:themeColor="accent2"/>
        </w:rPr>
      </w:pPr>
    </w:p>
    <w:p w14:paraId="1527A052" w14:textId="77777777" w:rsidR="00502D33" w:rsidRDefault="00502D33" w:rsidP="00805FA6">
      <w:pPr>
        <w:rPr>
          <w:rFonts w:ascii="Arial" w:hAnsi="Arial" w:cs="Arial"/>
          <w:b/>
          <w:bCs/>
          <w:color w:val="ED7D31" w:themeColor="accent2"/>
        </w:rPr>
      </w:pPr>
    </w:p>
    <w:p w14:paraId="660F6A36" w14:textId="659ED846" w:rsidR="00502D33" w:rsidRDefault="00502D33" w:rsidP="00805FA6">
      <w:pPr>
        <w:rPr>
          <w:rFonts w:ascii="Arial" w:hAnsi="Arial" w:cs="Arial"/>
          <w:b/>
          <w:bCs/>
          <w:color w:val="ED7D31" w:themeColor="accent2"/>
        </w:rPr>
      </w:pPr>
    </w:p>
    <w:p w14:paraId="26FBBFC1" w14:textId="77777777" w:rsidR="00502D33" w:rsidRDefault="00502D33" w:rsidP="00805FA6">
      <w:pPr>
        <w:rPr>
          <w:rFonts w:ascii="Arial" w:hAnsi="Arial" w:cs="Arial"/>
          <w:b/>
          <w:bCs/>
          <w:color w:val="ED7D31" w:themeColor="accent2"/>
        </w:rPr>
      </w:pPr>
    </w:p>
    <w:p w14:paraId="242E36FD" w14:textId="77777777" w:rsidR="00502D33" w:rsidRDefault="00502D33" w:rsidP="00805FA6">
      <w:pPr>
        <w:rPr>
          <w:rFonts w:ascii="Arial" w:hAnsi="Arial" w:cs="Arial"/>
          <w:b/>
          <w:bCs/>
          <w:color w:val="ED7D31" w:themeColor="accent2"/>
        </w:rPr>
      </w:pPr>
    </w:p>
    <w:p w14:paraId="52E9F47E" w14:textId="01C222DE" w:rsidR="00502D33" w:rsidRDefault="00502D33" w:rsidP="00805FA6">
      <w:pPr>
        <w:rPr>
          <w:rFonts w:ascii="Arial" w:hAnsi="Arial" w:cs="Arial"/>
          <w:b/>
          <w:bCs/>
          <w:color w:val="ED7D31" w:themeColor="accent2"/>
        </w:rPr>
      </w:pPr>
    </w:p>
    <w:p w14:paraId="0DDF7211" w14:textId="77777777" w:rsidR="00502D33" w:rsidRDefault="00502D33" w:rsidP="00805FA6">
      <w:pPr>
        <w:rPr>
          <w:rFonts w:ascii="Arial" w:hAnsi="Arial" w:cs="Arial"/>
          <w:b/>
          <w:bCs/>
          <w:color w:val="ED7D31" w:themeColor="accent2"/>
        </w:rPr>
      </w:pPr>
    </w:p>
    <w:p w14:paraId="1EEEA2F6" w14:textId="096350CD" w:rsidR="00502D33" w:rsidRDefault="00502D33" w:rsidP="00805FA6">
      <w:pPr>
        <w:rPr>
          <w:rFonts w:ascii="Arial" w:hAnsi="Arial" w:cs="Arial"/>
          <w:b/>
          <w:bCs/>
          <w:color w:val="ED7D31" w:themeColor="accent2"/>
        </w:rPr>
      </w:pPr>
    </w:p>
    <w:p w14:paraId="2CF2ED3A" w14:textId="195DEC3A" w:rsidR="00502D33" w:rsidRDefault="00502D33" w:rsidP="00805FA6">
      <w:pPr>
        <w:rPr>
          <w:rFonts w:ascii="Arial" w:hAnsi="Arial" w:cs="Arial"/>
          <w:b/>
          <w:bCs/>
          <w:color w:val="ED7D31" w:themeColor="accent2"/>
        </w:rPr>
      </w:pPr>
    </w:p>
    <w:p w14:paraId="1AA9F987" w14:textId="681039E8" w:rsidR="00502D33" w:rsidRDefault="00502D33" w:rsidP="00805FA6">
      <w:pPr>
        <w:rPr>
          <w:rFonts w:ascii="Arial" w:hAnsi="Arial" w:cs="Arial"/>
          <w:b/>
          <w:bCs/>
          <w:color w:val="ED7D31" w:themeColor="accent2"/>
        </w:rPr>
      </w:pPr>
    </w:p>
    <w:p w14:paraId="0D8F2D2A" w14:textId="05B0EE73" w:rsidR="00502D33" w:rsidRDefault="00502D33" w:rsidP="00805FA6">
      <w:pPr>
        <w:rPr>
          <w:rFonts w:ascii="Arial" w:hAnsi="Arial" w:cs="Arial"/>
          <w:b/>
          <w:bCs/>
          <w:color w:val="ED7D31" w:themeColor="accent2"/>
        </w:rPr>
      </w:pPr>
    </w:p>
    <w:p w14:paraId="2D24B2E3" w14:textId="09FBD8F4" w:rsidR="00860E10" w:rsidRDefault="00860E10" w:rsidP="00805FA6">
      <w:pPr>
        <w:rPr>
          <w:rFonts w:ascii="Arial" w:hAnsi="Arial" w:cs="Arial"/>
          <w:b/>
          <w:bCs/>
          <w:color w:val="ED7D31" w:themeColor="accent2"/>
        </w:rPr>
      </w:pPr>
    </w:p>
    <w:p w14:paraId="42B25F08" w14:textId="25DFB64B" w:rsidR="00860E10" w:rsidRDefault="00860E10" w:rsidP="00805FA6">
      <w:pPr>
        <w:rPr>
          <w:rFonts w:ascii="Arial" w:hAnsi="Arial" w:cs="Arial"/>
          <w:b/>
          <w:bCs/>
          <w:color w:val="ED7D31" w:themeColor="accent2"/>
        </w:rPr>
      </w:pPr>
    </w:p>
    <w:p w14:paraId="746961FD" w14:textId="4F4FD57C" w:rsidR="00860E10" w:rsidRDefault="00860E10" w:rsidP="00805FA6">
      <w:pPr>
        <w:rPr>
          <w:rFonts w:ascii="Arial" w:hAnsi="Arial" w:cs="Arial"/>
          <w:b/>
          <w:bCs/>
          <w:color w:val="ED7D31" w:themeColor="accent2"/>
        </w:rPr>
      </w:pPr>
    </w:p>
    <w:p w14:paraId="197345A7" w14:textId="3C6AAC4A" w:rsidR="00860E10" w:rsidRDefault="00643890" w:rsidP="00805FA6">
      <w:pPr>
        <w:rPr>
          <w:rFonts w:ascii="Arial" w:hAnsi="Arial" w:cs="Arial"/>
          <w:b/>
          <w:bCs/>
          <w:color w:val="ED7D31" w:themeColor="accent2"/>
        </w:rPr>
      </w:pPr>
      <w:r w:rsidRPr="0032405F">
        <w:rPr>
          <w:rFonts w:ascii="Arial" w:hAnsi="Arial" w:cs="Arial"/>
          <w:b/>
          <w:bCs/>
          <w:noProof/>
          <w:color w:val="ED7D31" w:themeColor="accent2"/>
        </w:rPr>
        <mc:AlternateContent>
          <mc:Choice Requires="wps">
            <w:drawing>
              <wp:anchor distT="45720" distB="45720" distL="114300" distR="114300" simplePos="0" relativeHeight="251669504" behindDoc="0" locked="0" layoutInCell="1" allowOverlap="1" wp14:anchorId="66A4CB90" wp14:editId="7873B988">
                <wp:simplePos x="0" y="0"/>
                <wp:positionH relativeFrom="column">
                  <wp:posOffset>1320800</wp:posOffset>
                </wp:positionH>
                <wp:positionV relativeFrom="paragraph">
                  <wp:posOffset>73025</wp:posOffset>
                </wp:positionV>
                <wp:extent cx="3905250" cy="14046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404620"/>
                        </a:xfrm>
                        <a:prstGeom prst="rect">
                          <a:avLst/>
                        </a:prstGeom>
                        <a:solidFill>
                          <a:srgbClr val="FFFFFF"/>
                        </a:solidFill>
                        <a:ln w="9525">
                          <a:solidFill>
                            <a:schemeClr val="bg1"/>
                          </a:solidFill>
                          <a:miter lim="800000"/>
                          <a:headEnd/>
                          <a:tailEnd/>
                        </a:ln>
                      </wps:spPr>
                      <wps:txbx>
                        <w:txbxContent>
                          <w:p w14:paraId="6DA44D98" w14:textId="23B3E338" w:rsidR="0032405F" w:rsidRPr="0032405F" w:rsidRDefault="0032405F">
                            <w:pPr>
                              <w:rPr>
                                <w:rFonts w:ascii="Arial" w:hAnsi="Arial" w:cs="Arial"/>
                                <w:b/>
                                <w:bCs/>
                                <w:sz w:val="56"/>
                                <w:szCs w:val="56"/>
                              </w:rPr>
                            </w:pPr>
                            <w:r w:rsidRPr="0032405F">
                              <w:rPr>
                                <w:rFonts w:ascii="Arial" w:hAnsi="Arial" w:cs="Arial"/>
                                <w:b/>
                                <w:bCs/>
                                <w:sz w:val="56"/>
                                <w:szCs w:val="56"/>
                              </w:rPr>
                              <w:t>Safe Sleep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A4CB90" id="_x0000_t202" coordsize="21600,21600" o:spt="202" path="m,l,21600r21600,l21600,xe">
                <v:stroke joinstyle="miter"/>
                <v:path gradientshapeok="t" o:connecttype="rect"/>
              </v:shapetype>
              <v:shape id="Text Box 2" o:spid="_x0000_s1026" type="#_x0000_t202" style="position:absolute;margin-left:104pt;margin-top:5.75pt;width:307.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" strokecolor="white [3212]">
                <v:textbox style="mso-fit-shape-to-text:t">
                  <w:txbxContent>
                    <w:p w14:paraId="6DA44D98" w14:textId="23B3E338" w:rsidR="0032405F" w:rsidRPr="0032405F" w:rsidRDefault="0032405F">
                      <w:pPr>
                        <w:rPr>
                          <w:rFonts w:ascii="Arial" w:hAnsi="Arial" w:cs="Arial"/>
                          <w:b/>
                          <w:bCs/>
                          <w:sz w:val="56"/>
                          <w:szCs w:val="56"/>
                        </w:rPr>
                      </w:pPr>
                      <w:r w:rsidRPr="0032405F">
                        <w:rPr>
                          <w:rFonts w:ascii="Arial" w:hAnsi="Arial" w:cs="Arial"/>
                          <w:b/>
                          <w:bCs/>
                          <w:sz w:val="56"/>
                          <w:szCs w:val="56"/>
                        </w:rPr>
                        <w:t>Safe Sleep Policy</w:t>
                      </w:r>
                    </w:p>
                  </w:txbxContent>
                </v:textbox>
                <w10:wrap type="square"/>
              </v:shape>
            </w:pict>
          </mc:Fallback>
        </mc:AlternateContent>
      </w:r>
    </w:p>
    <w:p w14:paraId="08DDD46D" w14:textId="3C6C2190" w:rsidR="001773C9" w:rsidRDefault="001773C9" w:rsidP="00805FA6">
      <w:pPr>
        <w:rPr>
          <w:rFonts w:ascii="Arial" w:hAnsi="Arial" w:cs="Arial"/>
          <w:b/>
          <w:bCs/>
          <w:color w:val="ED7D31" w:themeColor="accent2"/>
        </w:rPr>
      </w:pPr>
    </w:p>
    <w:p w14:paraId="2AF20B77" w14:textId="6B47CC04" w:rsidR="001773C9" w:rsidRDefault="001773C9" w:rsidP="00805FA6">
      <w:pPr>
        <w:rPr>
          <w:rFonts w:ascii="Arial" w:hAnsi="Arial" w:cs="Arial"/>
          <w:b/>
          <w:bCs/>
          <w:color w:val="ED7D31" w:themeColor="accent2"/>
        </w:rPr>
      </w:pPr>
    </w:p>
    <w:p w14:paraId="1FB5389B" w14:textId="77777777" w:rsidR="001773C9" w:rsidRDefault="001773C9" w:rsidP="00805FA6">
      <w:pPr>
        <w:rPr>
          <w:rFonts w:ascii="Arial" w:hAnsi="Arial" w:cs="Arial"/>
          <w:b/>
          <w:bCs/>
          <w:color w:val="ED7D31" w:themeColor="accent2"/>
        </w:rPr>
      </w:pPr>
    </w:p>
    <w:p w14:paraId="455D124D" w14:textId="77777777" w:rsidR="001773C9" w:rsidRDefault="001773C9" w:rsidP="00805FA6">
      <w:pPr>
        <w:rPr>
          <w:rFonts w:ascii="Arial" w:hAnsi="Arial" w:cs="Arial"/>
          <w:b/>
          <w:bCs/>
          <w:color w:val="ED7D31" w:themeColor="accent2"/>
        </w:rPr>
      </w:pPr>
    </w:p>
    <w:p w14:paraId="2D44E8A8" w14:textId="77777777" w:rsidR="001773C9" w:rsidRDefault="001773C9" w:rsidP="00805FA6">
      <w:pPr>
        <w:rPr>
          <w:rFonts w:ascii="Arial" w:hAnsi="Arial" w:cs="Arial"/>
          <w:b/>
          <w:bCs/>
          <w:color w:val="ED7D31" w:themeColor="accent2"/>
        </w:rPr>
      </w:pPr>
    </w:p>
    <w:p w14:paraId="1D9845F5" w14:textId="77777777" w:rsidR="001773C9" w:rsidRDefault="001773C9" w:rsidP="00805FA6">
      <w:pPr>
        <w:rPr>
          <w:rFonts w:ascii="Arial" w:hAnsi="Arial" w:cs="Arial"/>
          <w:b/>
          <w:bCs/>
          <w:color w:val="ED7D31" w:themeColor="accent2"/>
        </w:rPr>
      </w:pPr>
    </w:p>
    <w:p w14:paraId="74454FBE" w14:textId="77777777" w:rsidR="001773C9" w:rsidRDefault="001773C9" w:rsidP="00805FA6">
      <w:pPr>
        <w:rPr>
          <w:rFonts w:ascii="Arial" w:hAnsi="Arial" w:cs="Arial"/>
          <w:b/>
          <w:bCs/>
          <w:color w:val="ED7D31" w:themeColor="accent2"/>
        </w:rPr>
      </w:pPr>
    </w:p>
    <w:p w14:paraId="03E6AC58" w14:textId="77777777" w:rsidR="001773C9" w:rsidRDefault="001773C9" w:rsidP="00805FA6">
      <w:pPr>
        <w:rPr>
          <w:rFonts w:ascii="Arial" w:hAnsi="Arial" w:cs="Arial"/>
          <w:b/>
          <w:bCs/>
          <w:color w:val="ED7D31" w:themeColor="accent2"/>
        </w:rPr>
      </w:pPr>
    </w:p>
    <w:p w14:paraId="7C368B3F" w14:textId="77777777" w:rsidR="001773C9" w:rsidRDefault="001773C9" w:rsidP="00805FA6">
      <w:pPr>
        <w:rPr>
          <w:rFonts w:ascii="Arial" w:hAnsi="Arial" w:cs="Arial"/>
          <w:b/>
          <w:bCs/>
          <w:color w:val="ED7D31" w:themeColor="accent2"/>
        </w:rPr>
      </w:pPr>
    </w:p>
    <w:p w14:paraId="472D5700" w14:textId="77777777" w:rsidR="001773C9" w:rsidRDefault="001773C9" w:rsidP="00805FA6">
      <w:pPr>
        <w:rPr>
          <w:rFonts w:ascii="Arial" w:hAnsi="Arial" w:cs="Arial"/>
          <w:b/>
          <w:bCs/>
          <w:color w:val="ED7D31" w:themeColor="accent2"/>
        </w:rPr>
      </w:pPr>
    </w:p>
    <w:p w14:paraId="5173B0A7" w14:textId="77777777" w:rsidR="00666F76" w:rsidRDefault="00666F76" w:rsidP="00805FA6">
      <w:pPr>
        <w:rPr>
          <w:rFonts w:ascii="Arial" w:hAnsi="Arial" w:cs="Arial"/>
          <w:b/>
          <w:bCs/>
          <w:color w:val="ED7D31" w:themeColor="accent2"/>
        </w:rPr>
      </w:pPr>
    </w:p>
    <w:p w14:paraId="4799925A" w14:textId="77777777" w:rsidR="00666F76" w:rsidRDefault="00666F76" w:rsidP="00805FA6">
      <w:pPr>
        <w:rPr>
          <w:rFonts w:ascii="Arial" w:hAnsi="Arial" w:cs="Arial"/>
          <w:b/>
          <w:bCs/>
          <w:color w:val="ED7D31" w:themeColor="accent2"/>
        </w:rPr>
      </w:pPr>
    </w:p>
    <w:p w14:paraId="60CBF0D9" w14:textId="77777777" w:rsidR="00666F76" w:rsidRDefault="00666F76" w:rsidP="00805FA6">
      <w:pPr>
        <w:rPr>
          <w:rFonts w:ascii="Arial" w:hAnsi="Arial" w:cs="Arial"/>
          <w:b/>
          <w:bCs/>
          <w:color w:val="ED7D31" w:themeColor="accent2"/>
        </w:rPr>
      </w:pPr>
    </w:p>
    <w:p w14:paraId="3E6D6CA5" w14:textId="699052F8" w:rsidR="00805FA6" w:rsidRPr="00D62E08" w:rsidRDefault="00805FA6" w:rsidP="00805FA6">
      <w:pPr>
        <w:rPr>
          <w:rFonts w:ascii="Arial" w:hAnsi="Arial" w:cs="Arial"/>
          <w:b/>
          <w:bCs/>
          <w:color w:val="ED7D31" w:themeColor="accent2"/>
        </w:rPr>
      </w:pPr>
      <w:r w:rsidRPr="00D62E08">
        <w:rPr>
          <w:rFonts w:ascii="Arial" w:hAnsi="Arial" w:cs="Arial"/>
          <w:b/>
          <w:bCs/>
          <w:color w:val="ED7D31" w:themeColor="accent2"/>
        </w:rPr>
        <w:lastRenderedPageBreak/>
        <w:t>Contents</w:t>
      </w:r>
    </w:p>
    <w:p w14:paraId="06EDD75A" w14:textId="4CF4F90F" w:rsidR="00805FA6" w:rsidRPr="00D62E08" w:rsidRDefault="00805FA6" w:rsidP="00805FA6">
      <w:pPr>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75"/>
        <w:gridCol w:w="6666"/>
        <w:gridCol w:w="1268"/>
      </w:tblGrid>
      <w:tr w:rsidR="00805FA6" w:rsidRPr="00D62E08" w14:paraId="318F20FD" w14:textId="77777777" w:rsidTr="65494ABD">
        <w:trPr>
          <w:trHeight w:val="454"/>
        </w:trPr>
        <w:tc>
          <w:tcPr>
            <w:tcW w:w="1275" w:type="dxa"/>
            <w:vAlign w:val="center"/>
          </w:tcPr>
          <w:p w14:paraId="6D6B5044" w14:textId="77777777" w:rsidR="00805FA6" w:rsidRPr="00D62E08" w:rsidRDefault="00805FA6" w:rsidP="00F263A2">
            <w:pPr>
              <w:jc w:val="center"/>
              <w:rPr>
                <w:rFonts w:ascii="Arial" w:hAnsi="Arial" w:cs="Arial"/>
                <w:b/>
                <w:bCs/>
              </w:rPr>
            </w:pPr>
            <w:r w:rsidRPr="00D62E08">
              <w:rPr>
                <w:rFonts w:ascii="Arial" w:hAnsi="Arial" w:cs="Arial"/>
                <w:b/>
                <w:bCs/>
              </w:rPr>
              <w:t>Section</w:t>
            </w:r>
          </w:p>
        </w:tc>
        <w:tc>
          <w:tcPr>
            <w:tcW w:w="6666" w:type="dxa"/>
            <w:vAlign w:val="center"/>
          </w:tcPr>
          <w:p w14:paraId="48F31FDD" w14:textId="77777777" w:rsidR="00805FA6" w:rsidRPr="00D62E08" w:rsidRDefault="00805FA6" w:rsidP="00F263A2">
            <w:pPr>
              <w:rPr>
                <w:rFonts w:ascii="Arial" w:hAnsi="Arial" w:cs="Arial"/>
                <w:b/>
                <w:bCs/>
              </w:rPr>
            </w:pPr>
            <w:r w:rsidRPr="00D62E08">
              <w:rPr>
                <w:rFonts w:ascii="Arial" w:hAnsi="Arial" w:cs="Arial"/>
                <w:b/>
                <w:bCs/>
              </w:rPr>
              <w:t>Title</w:t>
            </w:r>
          </w:p>
        </w:tc>
        <w:tc>
          <w:tcPr>
            <w:tcW w:w="1268" w:type="dxa"/>
            <w:vAlign w:val="center"/>
          </w:tcPr>
          <w:p w14:paraId="321A2F23" w14:textId="77777777" w:rsidR="00805FA6" w:rsidRPr="00D62E08" w:rsidRDefault="00805FA6" w:rsidP="00F263A2">
            <w:pPr>
              <w:jc w:val="center"/>
              <w:rPr>
                <w:rFonts w:ascii="Arial" w:hAnsi="Arial" w:cs="Arial"/>
                <w:b/>
                <w:bCs/>
              </w:rPr>
            </w:pPr>
            <w:r w:rsidRPr="00D62E08">
              <w:rPr>
                <w:rFonts w:ascii="Arial" w:hAnsi="Arial" w:cs="Arial"/>
                <w:b/>
                <w:bCs/>
              </w:rPr>
              <w:t>Page</w:t>
            </w:r>
          </w:p>
        </w:tc>
      </w:tr>
      <w:tr w:rsidR="00805FA6" w:rsidRPr="00D62E08" w14:paraId="12E660AD" w14:textId="77777777" w:rsidTr="65494ABD">
        <w:trPr>
          <w:trHeight w:val="454"/>
        </w:trPr>
        <w:tc>
          <w:tcPr>
            <w:tcW w:w="1275" w:type="dxa"/>
            <w:vAlign w:val="center"/>
          </w:tcPr>
          <w:p w14:paraId="5AF16A7E" w14:textId="3BFBBCE5" w:rsidR="00805FA6" w:rsidRPr="00D62E08" w:rsidRDefault="004C0349" w:rsidP="00F263A2">
            <w:pPr>
              <w:jc w:val="center"/>
              <w:rPr>
                <w:rFonts w:ascii="Arial" w:hAnsi="Arial" w:cs="Arial"/>
              </w:rPr>
            </w:pPr>
            <w:r>
              <w:rPr>
                <w:rFonts w:ascii="Arial" w:hAnsi="Arial" w:cs="Arial"/>
              </w:rPr>
              <w:t>1</w:t>
            </w:r>
          </w:p>
        </w:tc>
        <w:tc>
          <w:tcPr>
            <w:tcW w:w="6666" w:type="dxa"/>
            <w:vAlign w:val="center"/>
          </w:tcPr>
          <w:p w14:paraId="7A8F42C7" w14:textId="57F7AD6F" w:rsidR="00805FA6" w:rsidRPr="00D62E08" w:rsidRDefault="005447EF" w:rsidP="00F263A2">
            <w:pPr>
              <w:rPr>
                <w:rFonts w:ascii="Arial" w:hAnsi="Arial" w:cs="Arial"/>
              </w:rPr>
            </w:pPr>
            <w:r>
              <w:rPr>
                <w:rFonts w:ascii="Arial" w:hAnsi="Arial" w:cs="Arial"/>
              </w:rPr>
              <w:t>Aims</w:t>
            </w:r>
          </w:p>
        </w:tc>
        <w:tc>
          <w:tcPr>
            <w:tcW w:w="1268" w:type="dxa"/>
            <w:vAlign w:val="center"/>
          </w:tcPr>
          <w:p w14:paraId="6501D8C8" w14:textId="61D304FB" w:rsidR="00805FA6" w:rsidRPr="00D62E08" w:rsidRDefault="00D8438B" w:rsidP="00F263A2">
            <w:pPr>
              <w:jc w:val="center"/>
              <w:rPr>
                <w:rFonts w:ascii="Arial" w:hAnsi="Arial" w:cs="Arial"/>
              </w:rPr>
            </w:pPr>
            <w:r>
              <w:rPr>
                <w:rFonts w:ascii="Arial" w:hAnsi="Arial" w:cs="Arial"/>
              </w:rPr>
              <w:t>3</w:t>
            </w:r>
          </w:p>
        </w:tc>
      </w:tr>
      <w:tr w:rsidR="00805FA6" w:rsidRPr="00D62E08" w14:paraId="57A93E9A" w14:textId="77777777" w:rsidTr="65494ABD">
        <w:trPr>
          <w:trHeight w:val="454"/>
        </w:trPr>
        <w:tc>
          <w:tcPr>
            <w:tcW w:w="1275" w:type="dxa"/>
            <w:vAlign w:val="center"/>
          </w:tcPr>
          <w:p w14:paraId="2B179588" w14:textId="30A8F699" w:rsidR="00805FA6" w:rsidRPr="00D62E08" w:rsidRDefault="004C0349" w:rsidP="00F263A2">
            <w:pPr>
              <w:jc w:val="center"/>
              <w:rPr>
                <w:rFonts w:ascii="Arial" w:hAnsi="Arial" w:cs="Arial"/>
              </w:rPr>
            </w:pPr>
            <w:r>
              <w:rPr>
                <w:rFonts w:ascii="Arial" w:hAnsi="Arial" w:cs="Arial"/>
              </w:rPr>
              <w:t>2</w:t>
            </w:r>
          </w:p>
        </w:tc>
        <w:tc>
          <w:tcPr>
            <w:tcW w:w="6666" w:type="dxa"/>
            <w:vAlign w:val="center"/>
          </w:tcPr>
          <w:p w14:paraId="42D03D3A" w14:textId="57F3C8B1" w:rsidR="00805FA6" w:rsidRPr="00D62E08" w:rsidRDefault="005447EF" w:rsidP="00F263A2">
            <w:pPr>
              <w:rPr>
                <w:rFonts w:ascii="Arial" w:hAnsi="Arial" w:cs="Arial"/>
              </w:rPr>
            </w:pPr>
            <w:r>
              <w:rPr>
                <w:rFonts w:ascii="Arial" w:hAnsi="Arial" w:cs="Arial"/>
              </w:rPr>
              <w:t xml:space="preserve">Legislation </w:t>
            </w:r>
          </w:p>
        </w:tc>
        <w:tc>
          <w:tcPr>
            <w:tcW w:w="1268" w:type="dxa"/>
            <w:vAlign w:val="center"/>
          </w:tcPr>
          <w:p w14:paraId="49C9A419" w14:textId="7772F43C" w:rsidR="00805FA6" w:rsidRPr="00D62E08" w:rsidRDefault="00D8438B" w:rsidP="00F263A2">
            <w:pPr>
              <w:jc w:val="center"/>
              <w:rPr>
                <w:rFonts w:ascii="Arial" w:hAnsi="Arial" w:cs="Arial"/>
              </w:rPr>
            </w:pPr>
            <w:r>
              <w:rPr>
                <w:rFonts w:ascii="Arial" w:hAnsi="Arial" w:cs="Arial"/>
              </w:rPr>
              <w:t>3</w:t>
            </w:r>
          </w:p>
        </w:tc>
      </w:tr>
      <w:tr w:rsidR="00805FA6" w:rsidRPr="00D62E08" w14:paraId="124B7A75" w14:textId="77777777" w:rsidTr="65494ABD">
        <w:trPr>
          <w:trHeight w:val="454"/>
        </w:trPr>
        <w:tc>
          <w:tcPr>
            <w:tcW w:w="1275" w:type="dxa"/>
            <w:vAlign w:val="center"/>
          </w:tcPr>
          <w:p w14:paraId="12D38CE3" w14:textId="2D76E5E5" w:rsidR="00805FA6" w:rsidRPr="00D62E08" w:rsidRDefault="004C0349" w:rsidP="00F263A2">
            <w:pPr>
              <w:jc w:val="center"/>
              <w:rPr>
                <w:rFonts w:ascii="Arial" w:hAnsi="Arial" w:cs="Arial"/>
              </w:rPr>
            </w:pPr>
            <w:r>
              <w:rPr>
                <w:rFonts w:ascii="Arial" w:hAnsi="Arial" w:cs="Arial"/>
              </w:rPr>
              <w:t>3</w:t>
            </w:r>
          </w:p>
        </w:tc>
        <w:tc>
          <w:tcPr>
            <w:tcW w:w="6666" w:type="dxa"/>
            <w:vAlign w:val="center"/>
          </w:tcPr>
          <w:p w14:paraId="58D0AC5E" w14:textId="1372DDA0" w:rsidR="00805FA6" w:rsidRPr="00D62E08" w:rsidRDefault="00F93096" w:rsidP="00F263A2">
            <w:pPr>
              <w:rPr>
                <w:rFonts w:ascii="Arial" w:hAnsi="Arial" w:cs="Arial"/>
              </w:rPr>
            </w:pPr>
            <w:r>
              <w:rPr>
                <w:rFonts w:ascii="Arial" w:hAnsi="Arial" w:cs="Arial"/>
              </w:rPr>
              <w:t xml:space="preserve">Principles </w:t>
            </w:r>
          </w:p>
        </w:tc>
        <w:tc>
          <w:tcPr>
            <w:tcW w:w="1268" w:type="dxa"/>
            <w:vAlign w:val="center"/>
          </w:tcPr>
          <w:p w14:paraId="58716C10" w14:textId="1010A6F3" w:rsidR="00805FA6" w:rsidRPr="00D62E08" w:rsidRDefault="00D8438B" w:rsidP="00F263A2">
            <w:pPr>
              <w:jc w:val="center"/>
              <w:rPr>
                <w:rFonts w:ascii="Arial" w:hAnsi="Arial" w:cs="Arial"/>
              </w:rPr>
            </w:pPr>
            <w:r>
              <w:rPr>
                <w:rFonts w:ascii="Arial" w:hAnsi="Arial" w:cs="Arial"/>
              </w:rPr>
              <w:t>3</w:t>
            </w:r>
          </w:p>
        </w:tc>
      </w:tr>
      <w:tr w:rsidR="00805FA6" w:rsidRPr="00D62E08" w14:paraId="7509DD00" w14:textId="77777777" w:rsidTr="65494ABD">
        <w:trPr>
          <w:trHeight w:val="454"/>
        </w:trPr>
        <w:tc>
          <w:tcPr>
            <w:tcW w:w="1275" w:type="dxa"/>
            <w:vAlign w:val="center"/>
          </w:tcPr>
          <w:p w14:paraId="74A58968" w14:textId="33375E49" w:rsidR="00805FA6" w:rsidRPr="00D62E08" w:rsidRDefault="004C0349" w:rsidP="00F263A2">
            <w:pPr>
              <w:jc w:val="center"/>
              <w:rPr>
                <w:rFonts w:ascii="Arial" w:hAnsi="Arial" w:cs="Arial"/>
              </w:rPr>
            </w:pPr>
            <w:r>
              <w:rPr>
                <w:rFonts w:ascii="Arial" w:hAnsi="Arial" w:cs="Arial"/>
              </w:rPr>
              <w:t>4</w:t>
            </w:r>
          </w:p>
        </w:tc>
        <w:tc>
          <w:tcPr>
            <w:tcW w:w="6666" w:type="dxa"/>
            <w:vAlign w:val="center"/>
          </w:tcPr>
          <w:p w14:paraId="0D954FBF" w14:textId="12556D8D" w:rsidR="00805FA6" w:rsidRPr="00D62E08" w:rsidRDefault="005447EF" w:rsidP="00F263A2">
            <w:pPr>
              <w:rPr>
                <w:rFonts w:ascii="Arial" w:hAnsi="Arial" w:cs="Arial"/>
              </w:rPr>
            </w:pPr>
            <w:r>
              <w:rPr>
                <w:rFonts w:ascii="Arial" w:hAnsi="Arial" w:cs="Arial"/>
              </w:rPr>
              <w:t xml:space="preserve">Early Years </w:t>
            </w:r>
            <w:r w:rsidR="006A059B">
              <w:rPr>
                <w:rFonts w:ascii="Arial" w:hAnsi="Arial" w:cs="Arial"/>
              </w:rPr>
              <w:t xml:space="preserve">Responsibilities </w:t>
            </w:r>
          </w:p>
        </w:tc>
        <w:tc>
          <w:tcPr>
            <w:tcW w:w="1268" w:type="dxa"/>
            <w:vAlign w:val="center"/>
          </w:tcPr>
          <w:p w14:paraId="34211AB2" w14:textId="56710BA1" w:rsidR="00805FA6" w:rsidRPr="00D62E08" w:rsidRDefault="00725A4D" w:rsidP="00F263A2">
            <w:pPr>
              <w:jc w:val="center"/>
              <w:rPr>
                <w:rFonts w:ascii="Arial" w:hAnsi="Arial" w:cs="Arial"/>
              </w:rPr>
            </w:pPr>
            <w:r>
              <w:rPr>
                <w:rFonts w:ascii="Arial" w:hAnsi="Arial" w:cs="Arial"/>
              </w:rPr>
              <w:t>3</w:t>
            </w:r>
          </w:p>
        </w:tc>
      </w:tr>
      <w:tr w:rsidR="00805FA6" w:rsidRPr="00D62E08" w14:paraId="06C5C0A3" w14:textId="77777777" w:rsidTr="65494ABD">
        <w:trPr>
          <w:trHeight w:val="454"/>
        </w:trPr>
        <w:tc>
          <w:tcPr>
            <w:tcW w:w="1275" w:type="dxa"/>
            <w:vAlign w:val="center"/>
          </w:tcPr>
          <w:p w14:paraId="16704E00" w14:textId="6E28DE60" w:rsidR="00805FA6" w:rsidRPr="00D62E08" w:rsidRDefault="004C0349" w:rsidP="00F263A2">
            <w:pPr>
              <w:jc w:val="center"/>
              <w:rPr>
                <w:rFonts w:ascii="Arial" w:hAnsi="Arial" w:cs="Arial"/>
              </w:rPr>
            </w:pPr>
            <w:r>
              <w:rPr>
                <w:rFonts w:ascii="Arial" w:hAnsi="Arial" w:cs="Arial"/>
              </w:rPr>
              <w:t>5</w:t>
            </w:r>
          </w:p>
        </w:tc>
        <w:tc>
          <w:tcPr>
            <w:tcW w:w="6666" w:type="dxa"/>
            <w:vAlign w:val="center"/>
          </w:tcPr>
          <w:p w14:paraId="6D6D195C" w14:textId="0CD53195" w:rsidR="00805FA6" w:rsidRPr="00D62E08" w:rsidRDefault="00930F4F" w:rsidP="00F263A2">
            <w:pPr>
              <w:rPr>
                <w:rFonts w:ascii="Arial" w:hAnsi="Arial" w:cs="Arial"/>
              </w:rPr>
            </w:pPr>
            <w:r>
              <w:rPr>
                <w:rFonts w:ascii="Arial" w:hAnsi="Arial" w:cs="Arial"/>
              </w:rPr>
              <w:t xml:space="preserve">Trust </w:t>
            </w:r>
            <w:r w:rsidR="006A059B">
              <w:rPr>
                <w:rFonts w:ascii="Arial" w:hAnsi="Arial" w:cs="Arial"/>
              </w:rPr>
              <w:t xml:space="preserve">Responsibilities </w:t>
            </w:r>
          </w:p>
        </w:tc>
        <w:tc>
          <w:tcPr>
            <w:tcW w:w="1268" w:type="dxa"/>
            <w:vAlign w:val="center"/>
          </w:tcPr>
          <w:p w14:paraId="0D72C394" w14:textId="06A7EB88" w:rsidR="00805FA6" w:rsidRPr="00D62E08" w:rsidRDefault="00D8438B" w:rsidP="00F263A2">
            <w:pPr>
              <w:jc w:val="center"/>
              <w:rPr>
                <w:rFonts w:ascii="Arial" w:hAnsi="Arial" w:cs="Arial"/>
              </w:rPr>
            </w:pPr>
            <w:r>
              <w:rPr>
                <w:rFonts w:ascii="Arial" w:hAnsi="Arial" w:cs="Arial"/>
              </w:rPr>
              <w:t>5</w:t>
            </w:r>
          </w:p>
        </w:tc>
      </w:tr>
      <w:tr w:rsidR="00805FA6" w:rsidRPr="00D62E08" w14:paraId="1201C484" w14:textId="77777777" w:rsidTr="65494ABD">
        <w:trPr>
          <w:trHeight w:val="454"/>
        </w:trPr>
        <w:tc>
          <w:tcPr>
            <w:tcW w:w="1275" w:type="dxa"/>
            <w:vAlign w:val="center"/>
          </w:tcPr>
          <w:p w14:paraId="6B7BE5B5" w14:textId="30E7EA22" w:rsidR="00805FA6" w:rsidRPr="00D62E08" w:rsidRDefault="004C0349" w:rsidP="00F263A2">
            <w:pPr>
              <w:jc w:val="center"/>
              <w:rPr>
                <w:rFonts w:ascii="Arial" w:hAnsi="Arial" w:cs="Arial"/>
              </w:rPr>
            </w:pPr>
            <w:r>
              <w:rPr>
                <w:rFonts w:ascii="Arial" w:hAnsi="Arial" w:cs="Arial"/>
              </w:rPr>
              <w:t>6</w:t>
            </w:r>
          </w:p>
        </w:tc>
        <w:tc>
          <w:tcPr>
            <w:tcW w:w="6666" w:type="dxa"/>
            <w:vAlign w:val="center"/>
          </w:tcPr>
          <w:p w14:paraId="0B284F50" w14:textId="1517EE94" w:rsidR="00805FA6" w:rsidRPr="00D62E08" w:rsidRDefault="006A059B" w:rsidP="00F263A2">
            <w:pPr>
              <w:rPr>
                <w:rFonts w:ascii="Arial" w:hAnsi="Arial" w:cs="Arial"/>
              </w:rPr>
            </w:pPr>
            <w:r>
              <w:rPr>
                <w:rFonts w:ascii="Arial" w:hAnsi="Arial" w:cs="Arial"/>
              </w:rPr>
              <w:t xml:space="preserve">Parent / Carer Responsibilities </w:t>
            </w:r>
          </w:p>
        </w:tc>
        <w:tc>
          <w:tcPr>
            <w:tcW w:w="1268" w:type="dxa"/>
            <w:vAlign w:val="center"/>
          </w:tcPr>
          <w:p w14:paraId="24775B99" w14:textId="008A3168" w:rsidR="00805FA6" w:rsidRPr="00D62E08" w:rsidRDefault="00725A4D" w:rsidP="00F263A2">
            <w:pPr>
              <w:jc w:val="center"/>
              <w:rPr>
                <w:rFonts w:ascii="Arial" w:hAnsi="Arial" w:cs="Arial"/>
              </w:rPr>
            </w:pPr>
            <w:r>
              <w:rPr>
                <w:rFonts w:ascii="Arial" w:hAnsi="Arial" w:cs="Arial"/>
              </w:rPr>
              <w:t>5</w:t>
            </w:r>
          </w:p>
        </w:tc>
      </w:tr>
      <w:tr w:rsidR="00805FA6" w:rsidRPr="00D62E08" w14:paraId="0470BFC2" w14:textId="77777777" w:rsidTr="65494ABD">
        <w:trPr>
          <w:trHeight w:val="454"/>
        </w:trPr>
        <w:tc>
          <w:tcPr>
            <w:tcW w:w="1275" w:type="dxa"/>
            <w:vAlign w:val="center"/>
          </w:tcPr>
          <w:p w14:paraId="68DCBDD0" w14:textId="4C0DEB80" w:rsidR="00805FA6" w:rsidRPr="00D62E08" w:rsidRDefault="004C0349" w:rsidP="00F263A2">
            <w:pPr>
              <w:jc w:val="center"/>
              <w:rPr>
                <w:rFonts w:ascii="Arial" w:hAnsi="Arial" w:cs="Arial"/>
              </w:rPr>
            </w:pPr>
            <w:r>
              <w:rPr>
                <w:rFonts w:ascii="Arial" w:hAnsi="Arial" w:cs="Arial"/>
              </w:rPr>
              <w:t>7</w:t>
            </w:r>
          </w:p>
        </w:tc>
        <w:tc>
          <w:tcPr>
            <w:tcW w:w="6666" w:type="dxa"/>
            <w:vAlign w:val="center"/>
          </w:tcPr>
          <w:p w14:paraId="776AC7CD" w14:textId="1FBA7AEE" w:rsidR="00805FA6" w:rsidRPr="00D62E08" w:rsidRDefault="00566CE1" w:rsidP="00F263A2">
            <w:pPr>
              <w:rPr>
                <w:rFonts w:ascii="Arial" w:hAnsi="Arial" w:cs="Arial"/>
              </w:rPr>
            </w:pPr>
            <w:r>
              <w:rPr>
                <w:rFonts w:ascii="Arial" w:hAnsi="Arial" w:cs="Arial"/>
              </w:rPr>
              <w:t xml:space="preserve">Appendix 1 </w:t>
            </w:r>
            <w:r w:rsidR="005E2E4F">
              <w:rPr>
                <w:rFonts w:ascii="Arial" w:hAnsi="Arial" w:cs="Arial"/>
              </w:rPr>
              <w:t xml:space="preserve">– Enabling Environment </w:t>
            </w:r>
            <w:r w:rsidR="00286CFA">
              <w:rPr>
                <w:rFonts w:ascii="Arial" w:hAnsi="Arial" w:cs="Arial"/>
              </w:rPr>
              <w:t>Equipment Procedures</w:t>
            </w:r>
          </w:p>
        </w:tc>
        <w:tc>
          <w:tcPr>
            <w:tcW w:w="1268" w:type="dxa"/>
            <w:vAlign w:val="center"/>
          </w:tcPr>
          <w:p w14:paraId="567FEB3F" w14:textId="06248DB6" w:rsidR="00805FA6" w:rsidRPr="00D62E08" w:rsidRDefault="0030738B" w:rsidP="00F263A2">
            <w:pPr>
              <w:jc w:val="center"/>
              <w:rPr>
                <w:rFonts w:ascii="Arial" w:hAnsi="Arial" w:cs="Arial"/>
              </w:rPr>
            </w:pPr>
            <w:r>
              <w:rPr>
                <w:rFonts w:ascii="Arial" w:hAnsi="Arial" w:cs="Arial"/>
              </w:rPr>
              <w:t>6</w:t>
            </w:r>
          </w:p>
        </w:tc>
      </w:tr>
      <w:tr w:rsidR="00805FA6" w:rsidRPr="00D62E08" w14:paraId="3592EBE8" w14:textId="77777777" w:rsidTr="65494ABD">
        <w:trPr>
          <w:trHeight w:val="454"/>
        </w:trPr>
        <w:tc>
          <w:tcPr>
            <w:tcW w:w="1275" w:type="dxa"/>
            <w:vAlign w:val="center"/>
          </w:tcPr>
          <w:p w14:paraId="74793038" w14:textId="4D105C79" w:rsidR="00805FA6" w:rsidRPr="00D62E08" w:rsidRDefault="004C0349" w:rsidP="00F263A2">
            <w:pPr>
              <w:jc w:val="center"/>
              <w:rPr>
                <w:rFonts w:ascii="Arial" w:hAnsi="Arial" w:cs="Arial"/>
              </w:rPr>
            </w:pPr>
            <w:r>
              <w:rPr>
                <w:rFonts w:ascii="Arial" w:hAnsi="Arial" w:cs="Arial"/>
              </w:rPr>
              <w:t>8</w:t>
            </w:r>
          </w:p>
        </w:tc>
        <w:tc>
          <w:tcPr>
            <w:tcW w:w="6666" w:type="dxa"/>
            <w:vAlign w:val="center"/>
          </w:tcPr>
          <w:p w14:paraId="683BBDC4" w14:textId="464CB664" w:rsidR="00805FA6" w:rsidRPr="00D62E08" w:rsidRDefault="00286CFA" w:rsidP="00F263A2">
            <w:pPr>
              <w:rPr>
                <w:rFonts w:ascii="Arial" w:hAnsi="Arial" w:cs="Arial"/>
              </w:rPr>
            </w:pPr>
            <w:r>
              <w:rPr>
                <w:rFonts w:ascii="Arial" w:hAnsi="Arial" w:cs="Arial"/>
              </w:rPr>
              <w:t xml:space="preserve">Appendix 2 – </w:t>
            </w:r>
            <w:r w:rsidR="003A07C8">
              <w:rPr>
                <w:rFonts w:ascii="Arial" w:hAnsi="Arial" w:cs="Arial"/>
              </w:rPr>
              <w:t>Sleep Record</w:t>
            </w:r>
          </w:p>
        </w:tc>
        <w:tc>
          <w:tcPr>
            <w:tcW w:w="1268" w:type="dxa"/>
            <w:vAlign w:val="center"/>
          </w:tcPr>
          <w:p w14:paraId="56EBF7EC" w14:textId="6A33F9D6" w:rsidR="00805FA6" w:rsidRPr="00D62E08" w:rsidRDefault="0030738B" w:rsidP="00F263A2">
            <w:pPr>
              <w:jc w:val="center"/>
              <w:rPr>
                <w:rFonts w:ascii="Arial" w:hAnsi="Arial" w:cs="Arial"/>
              </w:rPr>
            </w:pPr>
            <w:r>
              <w:rPr>
                <w:rFonts w:ascii="Arial" w:hAnsi="Arial" w:cs="Arial"/>
              </w:rPr>
              <w:t>7</w:t>
            </w:r>
          </w:p>
        </w:tc>
      </w:tr>
    </w:tbl>
    <w:p w14:paraId="21095891" w14:textId="77777777" w:rsidR="00805FA6" w:rsidRDefault="00805FA6" w:rsidP="00805FA6">
      <w:pPr>
        <w:rPr>
          <w:rFonts w:ascii="Arial" w:hAnsi="Arial" w:cs="Arial"/>
        </w:rPr>
      </w:pPr>
    </w:p>
    <w:p w14:paraId="7E9789BD" w14:textId="77777777" w:rsidR="00805FA6" w:rsidRPr="00D62E08" w:rsidRDefault="00805FA6" w:rsidP="00805FA6">
      <w:pPr>
        <w:rPr>
          <w:rFonts w:ascii="Arial" w:hAnsi="Arial" w:cs="Arial"/>
        </w:rPr>
      </w:pPr>
    </w:p>
    <w:p w14:paraId="168C1A6A" w14:textId="77777777" w:rsidR="00805FA6" w:rsidRDefault="00805FA6" w:rsidP="00805FA6"/>
    <w:p w14:paraId="1F1E6BB4" w14:textId="77777777" w:rsidR="00805FA6" w:rsidRDefault="00805FA6" w:rsidP="00805FA6">
      <w:pPr>
        <w:rPr>
          <w:rFonts w:ascii="Arial" w:hAnsi="Arial" w:cs="Arial"/>
          <w:b/>
          <w:bCs/>
          <w:color w:val="ED7D31" w:themeColor="accent2"/>
        </w:rPr>
      </w:pPr>
      <w:r w:rsidRPr="001F45E7">
        <w:rPr>
          <w:rFonts w:ascii="Arial" w:hAnsi="Arial" w:cs="Arial"/>
          <w:b/>
          <w:bCs/>
          <w:color w:val="ED7D31" w:themeColor="accent2"/>
        </w:rPr>
        <w:t>Version History</w:t>
      </w:r>
    </w:p>
    <w:p w14:paraId="27CB731A" w14:textId="77777777" w:rsidR="00AC7443" w:rsidRDefault="00AC7443" w:rsidP="00805FA6">
      <w:pPr>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142F62" w:rsidRPr="00D62E08" w14:paraId="3F5043B1" w14:textId="77777777" w:rsidTr="00D07242">
        <w:trPr>
          <w:trHeight w:val="510"/>
        </w:trPr>
        <w:tc>
          <w:tcPr>
            <w:tcW w:w="2547" w:type="dxa"/>
            <w:shd w:val="clear" w:color="auto" w:fill="D9D9D9" w:themeFill="background1" w:themeFillShade="D9"/>
            <w:vAlign w:val="center"/>
          </w:tcPr>
          <w:p w14:paraId="63E5FB82" w14:textId="77777777" w:rsidR="00142F62" w:rsidRPr="00D62E08" w:rsidRDefault="00142F62" w:rsidP="00556623">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4A3DC8E1" w14:textId="78E32E6D" w:rsidR="00142F62" w:rsidRPr="00D62E08" w:rsidRDefault="00142F62" w:rsidP="00556623">
            <w:pPr>
              <w:rPr>
                <w:rFonts w:ascii="Arial" w:hAnsi="Arial" w:cs="Arial"/>
              </w:rPr>
            </w:pPr>
            <w:r>
              <w:rPr>
                <w:rFonts w:ascii="Arial" w:hAnsi="Arial" w:cs="Arial"/>
              </w:rPr>
              <w:t>Trustees</w:t>
            </w:r>
          </w:p>
        </w:tc>
      </w:tr>
      <w:tr w:rsidR="00AC7443" w:rsidRPr="00D62E08" w14:paraId="61F446DD" w14:textId="77777777" w:rsidTr="00556623">
        <w:trPr>
          <w:trHeight w:val="510"/>
        </w:trPr>
        <w:tc>
          <w:tcPr>
            <w:tcW w:w="2547" w:type="dxa"/>
            <w:shd w:val="clear" w:color="auto" w:fill="D9D9D9" w:themeFill="background1" w:themeFillShade="D9"/>
            <w:vAlign w:val="center"/>
          </w:tcPr>
          <w:p w14:paraId="0541C2FB" w14:textId="77777777" w:rsidR="00AC7443" w:rsidRPr="00D62E08" w:rsidRDefault="00AC7443" w:rsidP="00556623">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46E1DD51" w14:textId="29FA8E8E" w:rsidR="00AC7443" w:rsidRPr="00D62E08" w:rsidRDefault="004B4C99" w:rsidP="00556623">
            <w:pPr>
              <w:rPr>
                <w:rFonts w:ascii="Arial" w:hAnsi="Arial" w:cs="Arial"/>
              </w:rPr>
            </w:pPr>
            <w:r>
              <w:rPr>
                <w:rFonts w:ascii="Arial" w:hAnsi="Arial" w:cs="Arial"/>
              </w:rPr>
              <w:t>July 2026</w:t>
            </w:r>
            <w:r w:rsidR="00AC7443">
              <w:rPr>
                <w:rFonts w:ascii="Arial" w:hAnsi="Arial" w:cs="Arial"/>
              </w:rPr>
              <w:t xml:space="preserve"> </w:t>
            </w:r>
          </w:p>
        </w:tc>
      </w:tr>
      <w:tr w:rsidR="00AC7443" w:rsidRPr="00D62E08" w14:paraId="4B463CA0" w14:textId="77777777" w:rsidTr="00556623">
        <w:trPr>
          <w:trHeight w:val="510"/>
        </w:trPr>
        <w:tc>
          <w:tcPr>
            <w:tcW w:w="2547" w:type="dxa"/>
            <w:shd w:val="clear" w:color="auto" w:fill="D9D9D9" w:themeFill="background1" w:themeFillShade="D9"/>
            <w:vAlign w:val="center"/>
          </w:tcPr>
          <w:p w14:paraId="734F6F56" w14:textId="77777777" w:rsidR="00AC7443" w:rsidRPr="00D62E08" w:rsidRDefault="00AC7443" w:rsidP="00556623">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496F3B64" w14:textId="02C81F48" w:rsidR="00AC7443" w:rsidRPr="00D62E08" w:rsidRDefault="004B4C99" w:rsidP="00556623">
            <w:pPr>
              <w:rPr>
                <w:rFonts w:ascii="Arial" w:hAnsi="Arial" w:cs="Arial"/>
              </w:rPr>
            </w:pPr>
            <w:r>
              <w:rPr>
                <w:rFonts w:ascii="Arial" w:hAnsi="Arial" w:cs="Arial"/>
              </w:rPr>
              <w:t>July 2027</w:t>
            </w:r>
          </w:p>
        </w:tc>
      </w:tr>
    </w:tbl>
    <w:p w14:paraId="7B4A13C9" w14:textId="77777777" w:rsidR="00AC7443" w:rsidRPr="001F45E7" w:rsidRDefault="00AC7443" w:rsidP="00805FA6">
      <w:pPr>
        <w:rPr>
          <w:rFonts w:ascii="Arial" w:hAnsi="Arial" w:cs="Arial"/>
          <w:b/>
          <w:bCs/>
          <w:color w:val="ED7D31" w:themeColor="accent2"/>
        </w:rPr>
      </w:pPr>
    </w:p>
    <w:p w14:paraId="6D169FDF" w14:textId="77777777" w:rsidR="00805FA6" w:rsidRPr="001F45E7" w:rsidRDefault="00805FA6" w:rsidP="00805FA6">
      <w:pPr>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1134"/>
        <w:gridCol w:w="1134"/>
        <w:gridCol w:w="4394"/>
      </w:tblGrid>
      <w:tr w:rsidR="00805FA6" w:rsidRPr="001F45E7" w14:paraId="5ECA91C0" w14:textId="77777777" w:rsidTr="00E55DEE">
        <w:trPr>
          <w:trHeight w:val="510"/>
        </w:trPr>
        <w:tc>
          <w:tcPr>
            <w:tcW w:w="2547" w:type="dxa"/>
            <w:shd w:val="clear" w:color="auto" w:fill="D9D9D9" w:themeFill="background1" w:themeFillShade="D9"/>
            <w:vAlign w:val="center"/>
          </w:tcPr>
          <w:p w14:paraId="180012CB" w14:textId="77777777" w:rsidR="00805FA6" w:rsidRPr="001F45E7" w:rsidRDefault="00805FA6" w:rsidP="00F263A2">
            <w:pPr>
              <w:rPr>
                <w:rFonts w:ascii="Arial" w:hAnsi="Arial" w:cs="Arial"/>
                <w:b/>
                <w:bCs/>
              </w:rPr>
            </w:pPr>
            <w:r w:rsidRPr="001F45E7">
              <w:rPr>
                <w:rFonts w:ascii="Arial" w:hAnsi="Arial" w:cs="Arial"/>
                <w:b/>
                <w:bCs/>
              </w:rPr>
              <w:t>Date</w:t>
            </w:r>
          </w:p>
        </w:tc>
        <w:tc>
          <w:tcPr>
            <w:tcW w:w="1134" w:type="dxa"/>
            <w:shd w:val="clear" w:color="auto" w:fill="D9D9D9" w:themeFill="background1" w:themeFillShade="D9"/>
            <w:vAlign w:val="center"/>
          </w:tcPr>
          <w:p w14:paraId="55DDB50F" w14:textId="77777777" w:rsidR="00805FA6" w:rsidRPr="001F45E7" w:rsidRDefault="00805FA6" w:rsidP="00F263A2">
            <w:pPr>
              <w:rPr>
                <w:rFonts w:ascii="Arial" w:hAnsi="Arial" w:cs="Arial"/>
                <w:b/>
                <w:bCs/>
              </w:rPr>
            </w:pPr>
            <w:r w:rsidRPr="001F45E7">
              <w:rPr>
                <w:rFonts w:ascii="Arial" w:hAnsi="Arial" w:cs="Arial"/>
                <w:b/>
                <w:bCs/>
              </w:rPr>
              <w:t>Author</w:t>
            </w:r>
          </w:p>
        </w:tc>
        <w:tc>
          <w:tcPr>
            <w:tcW w:w="1134" w:type="dxa"/>
            <w:shd w:val="clear" w:color="auto" w:fill="D9D9D9" w:themeFill="background1" w:themeFillShade="D9"/>
            <w:vAlign w:val="center"/>
          </w:tcPr>
          <w:p w14:paraId="3577ECF2" w14:textId="77777777" w:rsidR="00805FA6" w:rsidRPr="001F45E7" w:rsidRDefault="00805FA6" w:rsidP="00F263A2">
            <w:pPr>
              <w:rPr>
                <w:rFonts w:ascii="Arial" w:hAnsi="Arial" w:cs="Arial"/>
                <w:b/>
                <w:bCs/>
              </w:rPr>
            </w:pPr>
            <w:r w:rsidRPr="001F45E7">
              <w:rPr>
                <w:rFonts w:ascii="Arial" w:hAnsi="Arial" w:cs="Arial"/>
                <w:b/>
                <w:bCs/>
              </w:rPr>
              <w:t>Version</w:t>
            </w:r>
          </w:p>
        </w:tc>
        <w:tc>
          <w:tcPr>
            <w:tcW w:w="4394" w:type="dxa"/>
            <w:shd w:val="clear" w:color="auto" w:fill="D9D9D9" w:themeFill="background1" w:themeFillShade="D9"/>
            <w:vAlign w:val="center"/>
          </w:tcPr>
          <w:p w14:paraId="54C9DA5A" w14:textId="77777777" w:rsidR="00805FA6" w:rsidRPr="001F45E7" w:rsidRDefault="00805FA6" w:rsidP="00F263A2">
            <w:pPr>
              <w:rPr>
                <w:rFonts w:ascii="Arial" w:hAnsi="Arial" w:cs="Arial"/>
                <w:b/>
                <w:bCs/>
              </w:rPr>
            </w:pPr>
            <w:r w:rsidRPr="001F45E7">
              <w:rPr>
                <w:rFonts w:ascii="Arial" w:hAnsi="Arial" w:cs="Arial"/>
                <w:b/>
                <w:bCs/>
              </w:rPr>
              <w:t>Comment</w:t>
            </w:r>
          </w:p>
        </w:tc>
      </w:tr>
      <w:tr w:rsidR="00805FA6" w:rsidRPr="001F45E7" w14:paraId="3A611D7B" w14:textId="77777777" w:rsidTr="00E55DEE">
        <w:trPr>
          <w:trHeight w:val="510"/>
        </w:trPr>
        <w:tc>
          <w:tcPr>
            <w:tcW w:w="2547" w:type="dxa"/>
            <w:shd w:val="clear" w:color="auto" w:fill="D9D9D9" w:themeFill="background1" w:themeFillShade="D9"/>
            <w:vAlign w:val="center"/>
          </w:tcPr>
          <w:p w14:paraId="1C465189" w14:textId="174D712B" w:rsidR="00805FA6" w:rsidRPr="001F45E7" w:rsidRDefault="0093670D" w:rsidP="00F263A2">
            <w:pPr>
              <w:rPr>
                <w:rFonts w:ascii="Arial" w:hAnsi="Arial" w:cs="Arial"/>
              </w:rPr>
            </w:pPr>
            <w:r>
              <w:rPr>
                <w:rFonts w:ascii="Arial" w:hAnsi="Arial" w:cs="Arial"/>
              </w:rPr>
              <w:t>August 2</w:t>
            </w:r>
            <w:r w:rsidR="00A7626C">
              <w:rPr>
                <w:rFonts w:ascii="Arial" w:hAnsi="Arial" w:cs="Arial"/>
              </w:rPr>
              <w:t>4</w:t>
            </w:r>
          </w:p>
        </w:tc>
        <w:tc>
          <w:tcPr>
            <w:tcW w:w="1134" w:type="dxa"/>
            <w:shd w:val="clear" w:color="auto" w:fill="D9D9D9" w:themeFill="background1" w:themeFillShade="D9"/>
            <w:vAlign w:val="center"/>
          </w:tcPr>
          <w:p w14:paraId="50B2C5FE" w14:textId="627D7452" w:rsidR="00805FA6" w:rsidRPr="001F45E7" w:rsidRDefault="0093670D" w:rsidP="00F263A2">
            <w:pPr>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75627737" w14:textId="01E45F03" w:rsidR="00805FA6" w:rsidRPr="001F45E7" w:rsidRDefault="0093670D" w:rsidP="00F263A2">
            <w:pPr>
              <w:rPr>
                <w:rFonts w:ascii="Arial" w:hAnsi="Arial" w:cs="Arial"/>
              </w:rPr>
            </w:pPr>
            <w:r>
              <w:rPr>
                <w:rFonts w:ascii="Arial" w:hAnsi="Arial" w:cs="Arial"/>
              </w:rPr>
              <w:t>1</w:t>
            </w:r>
          </w:p>
        </w:tc>
        <w:tc>
          <w:tcPr>
            <w:tcW w:w="4394" w:type="dxa"/>
            <w:shd w:val="clear" w:color="auto" w:fill="D9D9D9" w:themeFill="background1" w:themeFillShade="D9"/>
            <w:vAlign w:val="center"/>
          </w:tcPr>
          <w:p w14:paraId="5D845FEE" w14:textId="5A57E03D" w:rsidR="00805FA6" w:rsidRPr="001F45E7" w:rsidRDefault="000D544C" w:rsidP="00F263A2">
            <w:pPr>
              <w:rPr>
                <w:rFonts w:ascii="Arial" w:hAnsi="Arial" w:cs="Arial"/>
              </w:rPr>
            </w:pPr>
            <w:r>
              <w:rPr>
                <w:rFonts w:ascii="Arial" w:hAnsi="Arial" w:cs="Arial"/>
              </w:rPr>
              <w:t>NEW POLICY</w:t>
            </w:r>
          </w:p>
        </w:tc>
      </w:tr>
      <w:tr w:rsidR="00805FA6" w:rsidRPr="001F45E7" w14:paraId="641F9F98" w14:textId="77777777" w:rsidTr="00E55DEE">
        <w:trPr>
          <w:trHeight w:val="510"/>
        </w:trPr>
        <w:tc>
          <w:tcPr>
            <w:tcW w:w="2547" w:type="dxa"/>
            <w:shd w:val="clear" w:color="auto" w:fill="D9D9D9" w:themeFill="background1" w:themeFillShade="D9"/>
            <w:vAlign w:val="center"/>
          </w:tcPr>
          <w:p w14:paraId="3AB4C05D" w14:textId="59914D57" w:rsidR="00805FA6" w:rsidRPr="001F45E7" w:rsidRDefault="007A7B19" w:rsidP="00F263A2">
            <w:pPr>
              <w:rPr>
                <w:rFonts w:ascii="Arial" w:hAnsi="Arial" w:cs="Arial"/>
              </w:rPr>
            </w:pPr>
            <w:r>
              <w:rPr>
                <w:rFonts w:ascii="Arial" w:hAnsi="Arial" w:cs="Arial"/>
              </w:rPr>
              <w:t>August 25</w:t>
            </w:r>
          </w:p>
        </w:tc>
        <w:tc>
          <w:tcPr>
            <w:tcW w:w="1134" w:type="dxa"/>
            <w:shd w:val="clear" w:color="auto" w:fill="D9D9D9" w:themeFill="background1" w:themeFillShade="D9"/>
            <w:vAlign w:val="center"/>
          </w:tcPr>
          <w:p w14:paraId="434490F8" w14:textId="0A5312EA" w:rsidR="00805FA6" w:rsidRPr="001F45E7" w:rsidRDefault="007A7B19" w:rsidP="00F263A2">
            <w:pPr>
              <w:rPr>
                <w:rFonts w:ascii="Arial" w:hAnsi="Arial" w:cs="Arial"/>
              </w:rPr>
            </w:pPr>
            <w:r>
              <w:rPr>
                <w:rFonts w:ascii="Arial" w:hAnsi="Arial" w:cs="Arial"/>
              </w:rPr>
              <w:t>Delyth Linacre</w:t>
            </w:r>
          </w:p>
        </w:tc>
        <w:tc>
          <w:tcPr>
            <w:tcW w:w="1134" w:type="dxa"/>
            <w:shd w:val="clear" w:color="auto" w:fill="D9D9D9" w:themeFill="background1" w:themeFillShade="D9"/>
            <w:vAlign w:val="center"/>
          </w:tcPr>
          <w:p w14:paraId="387A4420" w14:textId="1A1CD0B7" w:rsidR="00805FA6" w:rsidRPr="001F45E7" w:rsidRDefault="007A7B19" w:rsidP="00F263A2">
            <w:pPr>
              <w:rPr>
                <w:rFonts w:ascii="Arial" w:hAnsi="Arial" w:cs="Arial"/>
              </w:rPr>
            </w:pPr>
            <w:r>
              <w:rPr>
                <w:rFonts w:ascii="Arial" w:hAnsi="Arial" w:cs="Arial"/>
              </w:rPr>
              <w:t>2</w:t>
            </w:r>
          </w:p>
        </w:tc>
        <w:tc>
          <w:tcPr>
            <w:tcW w:w="4394" w:type="dxa"/>
            <w:shd w:val="clear" w:color="auto" w:fill="D9D9D9" w:themeFill="background1" w:themeFillShade="D9"/>
            <w:vAlign w:val="center"/>
          </w:tcPr>
          <w:p w14:paraId="459444C9" w14:textId="16EB20C9" w:rsidR="00805FA6" w:rsidRPr="001F45E7" w:rsidRDefault="00C85E1E" w:rsidP="00F263A2">
            <w:pPr>
              <w:rPr>
                <w:rFonts w:ascii="Arial" w:hAnsi="Arial" w:cs="Arial"/>
              </w:rPr>
            </w:pPr>
            <w:r>
              <w:rPr>
                <w:rFonts w:ascii="Arial" w:hAnsi="Arial" w:cs="Arial"/>
              </w:rPr>
              <w:t>Reviewed / updated</w:t>
            </w:r>
            <w:r w:rsidR="007A7B19">
              <w:rPr>
                <w:rFonts w:ascii="Arial" w:hAnsi="Arial" w:cs="Arial"/>
              </w:rPr>
              <w:t xml:space="preserve"> in line with EYFS Statutory Framework </w:t>
            </w:r>
            <w:r>
              <w:rPr>
                <w:rFonts w:ascii="Arial" w:hAnsi="Arial" w:cs="Arial"/>
              </w:rPr>
              <w:t>20</w:t>
            </w:r>
            <w:r w:rsidR="007A7B19">
              <w:rPr>
                <w:rFonts w:ascii="Arial" w:hAnsi="Arial" w:cs="Arial"/>
              </w:rPr>
              <w:t xml:space="preserve">25 </w:t>
            </w:r>
          </w:p>
        </w:tc>
      </w:tr>
      <w:tr w:rsidR="00805FA6" w:rsidRPr="001F45E7" w14:paraId="1C744A3D" w14:textId="77777777" w:rsidTr="00E55DEE">
        <w:trPr>
          <w:trHeight w:val="510"/>
        </w:trPr>
        <w:tc>
          <w:tcPr>
            <w:tcW w:w="2547" w:type="dxa"/>
            <w:shd w:val="clear" w:color="auto" w:fill="D9D9D9" w:themeFill="background1" w:themeFillShade="D9"/>
            <w:vAlign w:val="center"/>
          </w:tcPr>
          <w:p w14:paraId="2C3A7C7C" w14:textId="4E41BD16" w:rsidR="00805FA6" w:rsidRPr="001F45E7" w:rsidRDefault="00C62ABB" w:rsidP="00F263A2">
            <w:pPr>
              <w:rPr>
                <w:rFonts w:ascii="Arial" w:hAnsi="Arial" w:cs="Arial"/>
              </w:rPr>
            </w:pPr>
            <w:r>
              <w:rPr>
                <w:rFonts w:ascii="Arial" w:hAnsi="Arial" w:cs="Arial"/>
              </w:rPr>
              <w:t>January 26</w:t>
            </w:r>
          </w:p>
        </w:tc>
        <w:tc>
          <w:tcPr>
            <w:tcW w:w="1134" w:type="dxa"/>
            <w:shd w:val="clear" w:color="auto" w:fill="D9D9D9" w:themeFill="background1" w:themeFillShade="D9"/>
            <w:vAlign w:val="center"/>
          </w:tcPr>
          <w:p w14:paraId="6CAD4EA4" w14:textId="77777777" w:rsidR="00805FA6" w:rsidRDefault="00C62ABB" w:rsidP="00F263A2">
            <w:pPr>
              <w:rPr>
                <w:rFonts w:ascii="Arial" w:hAnsi="Arial" w:cs="Arial"/>
              </w:rPr>
            </w:pPr>
            <w:r>
              <w:rPr>
                <w:rFonts w:ascii="Arial" w:hAnsi="Arial" w:cs="Arial"/>
              </w:rPr>
              <w:t>Delyth</w:t>
            </w:r>
          </w:p>
          <w:p w14:paraId="5AC67AF6" w14:textId="7DA5952D" w:rsidR="00C62ABB" w:rsidRPr="001F45E7" w:rsidRDefault="00C62ABB" w:rsidP="00F263A2">
            <w:pPr>
              <w:rPr>
                <w:rFonts w:ascii="Arial" w:hAnsi="Arial" w:cs="Arial"/>
              </w:rPr>
            </w:pPr>
            <w:r>
              <w:rPr>
                <w:rFonts w:ascii="Arial" w:hAnsi="Arial" w:cs="Arial"/>
              </w:rPr>
              <w:t>Linacre</w:t>
            </w:r>
          </w:p>
        </w:tc>
        <w:tc>
          <w:tcPr>
            <w:tcW w:w="1134" w:type="dxa"/>
            <w:shd w:val="clear" w:color="auto" w:fill="D9D9D9" w:themeFill="background1" w:themeFillShade="D9"/>
            <w:vAlign w:val="center"/>
          </w:tcPr>
          <w:p w14:paraId="0B680803" w14:textId="5458E432" w:rsidR="00805FA6" w:rsidRPr="001F45E7" w:rsidRDefault="00C62ABB" w:rsidP="00F263A2">
            <w:pPr>
              <w:rPr>
                <w:rFonts w:ascii="Arial" w:hAnsi="Arial" w:cs="Arial"/>
              </w:rPr>
            </w:pPr>
            <w:r>
              <w:rPr>
                <w:rFonts w:ascii="Arial" w:hAnsi="Arial" w:cs="Arial"/>
              </w:rPr>
              <w:t>3</w:t>
            </w:r>
          </w:p>
        </w:tc>
        <w:tc>
          <w:tcPr>
            <w:tcW w:w="4394" w:type="dxa"/>
            <w:shd w:val="clear" w:color="auto" w:fill="D9D9D9" w:themeFill="background1" w:themeFillShade="D9"/>
            <w:vAlign w:val="center"/>
          </w:tcPr>
          <w:p w14:paraId="310809FF" w14:textId="68027142" w:rsidR="00805FA6" w:rsidRPr="001F45E7" w:rsidRDefault="00C62ABB" w:rsidP="00F263A2">
            <w:pPr>
              <w:rPr>
                <w:rFonts w:ascii="Arial" w:hAnsi="Arial" w:cs="Arial"/>
              </w:rPr>
            </w:pPr>
            <w:r>
              <w:rPr>
                <w:rFonts w:ascii="Arial" w:hAnsi="Arial" w:cs="Arial"/>
              </w:rPr>
              <w:t xml:space="preserve">Additional guidance added for the use of pushchairs </w:t>
            </w:r>
          </w:p>
        </w:tc>
      </w:tr>
      <w:tr w:rsidR="00805FA6" w:rsidRPr="001F45E7" w14:paraId="4AD57AFC" w14:textId="77777777" w:rsidTr="00E55DEE">
        <w:trPr>
          <w:trHeight w:val="510"/>
        </w:trPr>
        <w:tc>
          <w:tcPr>
            <w:tcW w:w="2547" w:type="dxa"/>
            <w:shd w:val="clear" w:color="auto" w:fill="D9D9D9" w:themeFill="background1" w:themeFillShade="D9"/>
            <w:vAlign w:val="center"/>
          </w:tcPr>
          <w:p w14:paraId="3450CE64" w14:textId="3AF5BDEA" w:rsidR="00805FA6" w:rsidRPr="001F45E7" w:rsidRDefault="003A6932" w:rsidP="00F263A2">
            <w:pPr>
              <w:rPr>
                <w:rFonts w:ascii="Arial" w:hAnsi="Arial" w:cs="Arial"/>
              </w:rPr>
            </w:pPr>
            <w:r>
              <w:rPr>
                <w:rFonts w:ascii="Arial" w:hAnsi="Arial" w:cs="Arial"/>
              </w:rPr>
              <w:t>July 26</w:t>
            </w:r>
          </w:p>
        </w:tc>
        <w:tc>
          <w:tcPr>
            <w:tcW w:w="1134" w:type="dxa"/>
            <w:shd w:val="clear" w:color="auto" w:fill="D9D9D9" w:themeFill="background1" w:themeFillShade="D9"/>
            <w:vAlign w:val="center"/>
          </w:tcPr>
          <w:p w14:paraId="32E6A05A" w14:textId="77777777" w:rsidR="00805FA6" w:rsidRDefault="003A6932" w:rsidP="00F263A2">
            <w:pPr>
              <w:rPr>
                <w:rFonts w:ascii="Arial" w:hAnsi="Arial" w:cs="Arial"/>
              </w:rPr>
            </w:pPr>
            <w:r>
              <w:rPr>
                <w:rFonts w:ascii="Arial" w:hAnsi="Arial" w:cs="Arial"/>
              </w:rPr>
              <w:t>Delyth</w:t>
            </w:r>
          </w:p>
          <w:p w14:paraId="1B0AB011" w14:textId="34CE06BF" w:rsidR="003A6932" w:rsidRPr="001F45E7" w:rsidRDefault="003A6932" w:rsidP="00F263A2">
            <w:pPr>
              <w:rPr>
                <w:rFonts w:ascii="Arial" w:hAnsi="Arial" w:cs="Arial"/>
              </w:rPr>
            </w:pPr>
            <w:r>
              <w:rPr>
                <w:rFonts w:ascii="Arial" w:hAnsi="Arial" w:cs="Arial"/>
              </w:rPr>
              <w:t>Linacre</w:t>
            </w:r>
          </w:p>
        </w:tc>
        <w:tc>
          <w:tcPr>
            <w:tcW w:w="1134" w:type="dxa"/>
            <w:shd w:val="clear" w:color="auto" w:fill="D9D9D9" w:themeFill="background1" w:themeFillShade="D9"/>
            <w:vAlign w:val="center"/>
          </w:tcPr>
          <w:p w14:paraId="04113892" w14:textId="5EE58CED" w:rsidR="00805FA6" w:rsidRPr="001F45E7" w:rsidRDefault="003A6932" w:rsidP="00F263A2">
            <w:pPr>
              <w:rPr>
                <w:rFonts w:ascii="Arial" w:hAnsi="Arial" w:cs="Arial"/>
              </w:rPr>
            </w:pPr>
            <w:r>
              <w:rPr>
                <w:rFonts w:ascii="Arial" w:hAnsi="Arial" w:cs="Arial"/>
              </w:rPr>
              <w:t>4</w:t>
            </w:r>
          </w:p>
        </w:tc>
        <w:tc>
          <w:tcPr>
            <w:tcW w:w="4394" w:type="dxa"/>
            <w:shd w:val="clear" w:color="auto" w:fill="D9D9D9" w:themeFill="background1" w:themeFillShade="D9"/>
            <w:vAlign w:val="center"/>
          </w:tcPr>
          <w:p w14:paraId="23B3FBF4" w14:textId="7A446EB4" w:rsidR="00805FA6" w:rsidRPr="001F45E7" w:rsidRDefault="003A6932" w:rsidP="00F263A2">
            <w:pPr>
              <w:rPr>
                <w:rFonts w:ascii="Arial" w:hAnsi="Arial" w:cs="Arial"/>
              </w:rPr>
            </w:pPr>
            <w:r>
              <w:rPr>
                <w:rFonts w:ascii="Arial" w:hAnsi="Arial" w:cs="Arial"/>
              </w:rPr>
              <w:t xml:space="preserve">Updated to </w:t>
            </w:r>
            <w:r w:rsidR="00F374C3">
              <w:rPr>
                <w:rFonts w:ascii="Arial" w:hAnsi="Arial" w:cs="Arial"/>
              </w:rPr>
              <w:t xml:space="preserve">include </w:t>
            </w:r>
            <w:r w:rsidR="004D4093">
              <w:rPr>
                <w:rFonts w:ascii="Arial" w:hAnsi="Arial" w:cs="Arial"/>
              </w:rPr>
              <w:t>record keep</w:t>
            </w:r>
            <w:r w:rsidR="00F374C3">
              <w:rPr>
                <w:rFonts w:ascii="Arial" w:hAnsi="Arial" w:cs="Arial"/>
              </w:rPr>
              <w:t>ing</w:t>
            </w:r>
            <w:r w:rsidR="004D4093">
              <w:rPr>
                <w:rFonts w:ascii="Arial" w:hAnsi="Arial" w:cs="Arial"/>
              </w:rPr>
              <w:t xml:space="preserve"> on Famly</w:t>
            </w:r>
            <w:r w:rsidR="00F374C3">
              <w:rPr>
                <w:rFonts w:ascii="Arial" w:hAnsi="Arial" w:cs="Arial"/>
              </w:rPr>
              <w:t xml:space="preserve"> and </w:t>
            </w:r>
            <w:r w:rsidR="00860769">
              <w:rPr>
                <w:rFonts w:ascii="Arial" w:hAnsi="Arial" w:cs="Arial"/>
              </w:rPr>
              <w:t xml:space="preserve">to ensure in line with Safe Sleeping Guidance </w:t>
            </w:r>
            <w:r w:rsidR="00196400">
              <w:rPr>
                <w:rFonts w:ascii="Arial" w:hAnsi="Arial" w:cs="Arial"/>
              </w:rPr>
              <w:t>(April 2026)</w:t>
            </w:r>
          </w:p>
        </w:tc>
      </w:tr>
      <w:tr w:rsidR="00805FA6" w:rsidRPr="001F45E7" w14:paraId="5063D4BC" w14:textId="77777777" w:rsidTr="00E55DEE">
        <w:trPr>
          <w:trHeight w:val="510"/>
        </w:trPr>
        <w:tc>
          <w:tcPr>
            <w:tcW w:w="2547" w:type="dxa"/>
            <w:shd w:val="clear" w:color="auto" w:fill="D9D9D9" w:themeFill="background1" w:themeFillShade="D9"/>
            <w:vAlign w:val="center"/>
          </w:tcPr>
          <w:p w14:paraId="7ADBE9FD" w14:textId="77777777" w:rsidR="00805FA6" w:rsidRPr="001F45E7" w:rsidRDefault="00805FA6" w:rsidP="00F263A2">
            <w:pPr>
              <w:rPr>
                <w:rFonts w:ascii="Arial" w:hAnsi="Arial" w:cs="Arial"/>
              </w:rPr>
            </w:pPr>
          </w:p>
        </w:tc>
        <w:tc>
          <w:tcPr>
            <w:tcW w:w="1134" w:type="dxa"/>
            <w:shd w:val="clear" w:color="auto" w:fill="D9D9D9" w:themeFill="background1" w:themeFillShade="D9"/>
            <w:vAlign w:val="center"/>
          </w:tcPr>
          <w:p w14:paraId="61AC83F2" w14:textId="77777777" w:rsidR="00805FA6" w:rsidRPr="001F45E7" w:rsidRDefault="00805FA6" w:rsidP="00F263A2">
            <w:pPr>
              <w:rPr>
                <w:rFonts w:ascii="Arial" w:hAnsi="Arial" w:cs="Arial"/>
              </w:rPr>
            </w:pPr>
          </w:p>
        </w:tc>
        <w:tc>
          <w:tcPr>
            <w:tcW w:w="1134" w:type="dxa"/>
            <w:shd w:val="clear" w:color="auto" w:fill="D9D9D9" w:themeFill="background1" w:themeFillShade="D9"/>
            <w:vAlign w:val="center"/>
          </w:tcPr>
          <w:p w14:paraId="324ED0A1" w14:textId="77777777" w:rsidR="00805FA6" w:rsidRPr="001F45E7" w:rsidRDefault="00805FA6" w:rsidP="00F263A2">
            <w:pPr>
              <w:rPr>
                <w:rFonts w:ascii="Arial" w:hAnsi="Arial" w:cs="Arial"/>
              </w:rPr>
            </w:pPr>
          </w:p>
        </w:tc>
        <w:tc>
          <w:tcPr>
            <w:tcW w:w="4394" w:type="dxa"/>
            <w:shd w:val="clear" w:color="auto" w:fill="D9D9D9" w:themeFill="background1" w:themeFillShade="D9"/>
            <w:vAlign w:val="center"/>
          </w:tcPr>
          <w:p w14:paraId="14A671AE" w14:textId="77777777" w:rsidR="00805FA6" w:rsidRPr="001F45E7" w:rsidRDefault="00805FA6" w:rsidP="00F263A2">
            <w:pPr>
              <w:rPr>
                <w:rFonts w:ascii="Arial" w:hAnsi="Arial" w:cs="Arial"/>
              </w:rPr>
            </w:pPr>
          </w:p>
        </w:tc>
      </w:tr>
    </w:tbl>
    <w:p w14:paraId="37E1FD9B" w14:textId="77777777" w:rsidR="00AC7443" w:rsidRDefault="00AC7443" w:rsidP="00AC7443">
      <w:pPr>
        <w:rPr>
          <w:rFonts w:ascii="Arial" w:hAnsi="Arial" w:cs="Arial"/>
          <w:b/>
          <w:bCs/>
          <w:color w:val="ED7D31" w:themeColor="accent2"/>
          <w:sz w:val="22"/>
          <w:szCs w:val="22"/>
        </w:rPr>
      </w:pPr>
    </w:p>
    <w:p w14:paraId="11A664C6" w14:textId="77777777" w:rsidR="00A7626C" w:rsidRDefault="00A7626C" w:rsidP="00AC7443">
      <w:pPr>
        <w:rPr>
          <w:rFonts w:ascii="Arial" w:hAnsi="Arial" w:cs="Arial"/>
          <w:b/>
          <w:bCs/>
          <w:color w:val="ED7D31" w:themeColor="accent2"/>
          <w:sz w:val="22"/>
          <w:szCs w:val="22"/>
        </w:rPr>
      </w:pPr>
    </w:p>
    <w:p w14:paraId="11810090" w14:textId="77777777" w:rsidR="00A7626C" w:rsidRDefault="00A7626C" w:rsidP="00AC7443">
      <w:pPr>
        <w:rPr>
          <w:rFonts w:ascii="Arial" w:hAnsi="Arial" w:cs="Arial"/>
          <w:b/>
          <w:bCs/>
          <w:color w:val="ED7D31" w:themeColor="accent2"/>
          <w:sz w:val="22"/>
          <w:szCs w:val="22"/>
        </w:rPr>
      </w:pPr>
    </w:p>
    <w:p w14:paraId="7A9E15D4" w14:textId="77777777" w:rsidR="003A07C8" w:rsidRDefault="003A07C8" w:rsidP="00AC7443">
      <w:pPr>
        <w:rPr>
          <w:rFonts w:ascii="Arial" w:hAnsi="Arial" w:cs="Arial"/>
          <w:b/>
          <w:bCs/>
          <w:color w:val="ED7D31" w:themeColor="accent2"/>
          <w:sz w:val="22"/>
          <w:szCs w:val="22"/>
        </w:rPr>
      </w:pPr>
    </w:p>
    <w:p w14:paraId="2B4E8E42" w14:textId="77777777" w:rsidR="00E55DEE" w:rsidRDefault="00E55DEE" w:rsidP="00AC7443">
      <w:pPr>
        <w:rPr>
          <w:rFonts w:ascii="Arial" w:hAnsi="Arial" w:cs="Arial"/>
          <w:b/>
          <w:bCs/>
          <w:color w:val="ED7D31" w:themeColor="accent2"/>
          <w:sz w:val="22"/>
          <w:szCs w:val="22"/>
        </w:rPr>
      </w:pPr>
    </w:p>
    <w:p w14:paraId="4287BB8A" w14:textId="77777777" w:rsidR="00E55DEE" w:rsidRDefault="00E55DEE" w:rsidP="00AC7443">
      <w:pPr>
        <w:rPr>
          <w:rFonts w:ascii="Arial" w:hAnsi="Arial" w:cs="Arial"/>
          <w:b/>
          <w:bCs/>
          <w:color w:val="ED7D31" w:themeColor="accent2"/>
          <w:sz w:val="22"/>
          <w:szCs w:val="22"/>
        </w:rPr>
      </w:pPr>
    </w:p>
    <w:p w14:paraId="089A203F" w14:textId="77777777" w:rsidR="00A7626C" w:rsidRDefault="00A7626C" w:rsidP="00AC7443">
      <w:pPr>
        <w:rPr>
          <w:rFonts w:ascii="Arial" w:hAnsi="Arial" w:cs="Arial"/>
          <w:b/>
          <w:bCs/>
          <w:color w:val="ED7D31" w:themeColor="accent2"/>
          <w:sz w:val="22"/>
          <w:szCs w:val="22"/>
        </w:rPr>
      </w:pPr>
    </w:p>
    <w:p w14:paraId="28E9D563" w14:textId="77777777" w:rsidR="00A7626C" w:rsidRDefault="00A7626C" w:rsidP="00AC7443">
      <w:pPr>
        <w:rPr>
          <w:rFonts w:ascii="Arial" w:hAnsi="Arial" w:cs="Arial"/>
          <w:b/>
          <w:bCs/>
          <w:color w:val="ED7D31" w:themeColor="accent2"/>
          <w:sz w:val="22"/>
          <w:szCs w:val="22"/>
        </w:rPr>
      </w:pPr>
    </w:p>
    <w:p w14:paraId="04D0F7B0" w14:textId="1BD3D6F2" w:rsidR="00E56EF0" w:rsidRPr="00AC7443" w:rsidRDefault="00D81501" w:rsidP="00AC7443">
      <w:r w:rsidRPr="00ED17F0">
        <w:rPr>
          <w:rFonts w:ascii="Arial" w:hAnsi="Arial" w:cs="Arial"/>
          <w:b/>
          <w:bCs/>
          <w:color w:val="ED7D31" w:themeColor="accent2"/>
          <w:sz w:val="22"/>
          <w:szCs w:val="22"/>
        </w:rPr>
        <w:lastRenderedPageBreak/>
        <w:t>1.</w:t>
      </w:r>
      <w:r w:rsidRPr="00ED17F0">
        <w:rPr>
          <w:rFonts w:ascii="Arial" w:hAnsi="Arial" w:cs="Arial"/>
          <w:color w:val="ED7D31" w:themeColor="accent2"/>
          <w:sz w:val="22"/>
          <w:szCs w:val="22"/>
        </w:rPr>
        <w:t xml:space="preserve"> </w:t>
      </w:r>
      <w:r w:rsidR="00E56EF0" w:rsidRPr="00ED17F0">
        <w:rPr>
          <w:rFonts w:ascii="Arial" w:hAnsi="Arial" w:cs="Arial"/>
          <w:b/>
          <w:bCs/>
          <w:color w:val="ED7D31" w:themeColor="accent2"/>
          <w:sz w:val="22"/>
          <w:szCs w:val="22"/>
        </w:rPr>
        <w:t>Aims</w:t>
      </w:r>
    </w:p>
    <w:p w14:paraId="0FA91D59" w14:textId="65D7A769" w:rsidR="00C346ED" w:rsidRPr="00ED17F0" w:rsidRDefault="00C346ED" w:rsidP="00F4180A">
      <w:pPr>
        <w:pStyle w:val="1bodycopy10pt"/>
        <w:jc w:val="both"/>
        <w:rPr>
          <w:rFonts w:cs="Arial"/>
          <w:sz w:val="22"/>
          <w:szCs w:val="22"/>
          <w:lang w:val="en-GB"/>
        </w:rPr>
      </w:pPr>
    </w:p>
    <w:p w14:paraId="6DFC5185" w14:textId="3E2E86D4" w:rsidR="00651A4E" w:rsidRPr="00ED17F0" w:rsidRDefault="000F0E06" w:rsidP="00651A4E">
      <w:pPr>
        <w:pStyle w:val="aLCPbulletlist"/>
        <w:numPr>
          <w:ilvl w:val="0"/>
          <w:numId w:val="0"/>
        </w:numPr>
        <w:rPr>
          <w:rFonts w:ascii="Arial" w:eastAsia="MS Mincho" w:hAnsi="Arial"/>
          <w:sz w:val="22"/>
          <w:szCs w:val="22"/>
        </w:rPr>
      </w:pPr>
      <w:r w:rsidRPr="000F0E06">
        <w:rPr>
          <w:rFonts w:ascii="Arial" w:eastAsia="MS Mincho" w:hAnsi="Arial"/>
          <w:sz w:val="22"/>
          <w:szCs w:val="22"/>
        </w:rPr>
        <w:t>The sleep policy aims to provide a clear framework to ensure the health,</w:t>
      </w:r>
      <w:r>
        <w:rPr>
          <w:rFonts w:ascii="Arial" w:eastAsia="MS Mincho" w:hAnsi="Arial"/>
          <w:sz w:val="22"/>
          <w:szCs w:val="22"/>
        </w:rPr>
        <w:t xml:space="preserve"> </w:t>
      </w:r>
      <w:r w:rsidRPr="000F0E06">
        <w:rPr>
          <w:rFonts w:ascii="Arial" w:eastAsia="MS Mincho" w:hAnsi="Arial"/>
          <w:sz w:val="22"/>
          <w:szCs w:val="22"/>
        </w:rPr>
        <w:t xml:space="preserve">safety and wellbeing of all children who require support to sleep or rest whilst </w:t>
      </w:r>
      <w:r w:rsidR="00182E13">
        <w:rPr>
          <w:rFonts w:ascii="Arial" w:eastAsia="MS Mincho" w:hAnsi="Arial"/>
          <w:sz w:val="22"/>
          <w:szCs w:val="22"/>
        </w:rPr>
        <w:t>in our two-year-old provision</w:t>
      </w:r>
      <w:r w:rsidR="00597C61">
        <w:rPr>
          <w:rFonts w:ascii="Arial" w:eastAsia="MS Mincho" w:hAnsi="Arial"/>
          <w:sz w:val="22"/>
          <w:szCs w:val="22"/>
        </w:rPr>
        <w:t xml:space="preserve"> and </w:t>
      </w:r>
      <w:r w:rsidRPr="000F0E06">
        <w:rPr>
          <w:rFonts w:ascii="Arial" w:eastAsia="MS Mincho" w:hAnsi="Arial"/>
          <w:sz w:val="22"/>
          <w:szCs w:val="22"/>
        </w:rPr>
        <w:t>nursery.</w:t>
      </w:r>
    </w:p>
    <w:p w14:paraId="0F8E0E8B" w14:textId="77777777" w:rsidR="00ED17F0" w:rsidRDefault="00ED17F0" w:rsidP="00D23D1A">
      <w:pPr>
        <w:jc w:val="both"/>
        <w:rPr>
          <w:rFonts w:ascii="Arial" w:hAnsi="Arial" w:cs="Arial"/>
          <w:b/>
          <w:bCs/>
          <w:color w:val="ED7D31" w:themeColor="accent2"/>
          <w:sz w:val="22"/>
          <w:szCs w:val="22"/>
        </w:rPr>
      </w:pPr>
    </w:p>
    <w:p w14:paraId="79CEB13F" w14:textId="7235A87F" w:rsidR="00D23D1A" w:rsidRPr="00ED17F0" w:rsidRDefault="00D23D1A" w:rsidP="00D23D1A">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 xml:space="preserve">2. Legislation </w:t>
      </w:r>
    </w:p>
    <w:p w14:paraId="292E4273" w14:textId="6EB7F9F6" w:rsidR="00D23D1A" w:rsidRPr="00ED17F0" w:rsidRDefault="00D23D1A" w:rsidP="00D23D1A">
      <w:pPr>
        <w:jc w:val="both"/>
        <w:rPr>
          <w:rFonts w:ascii="Arial" w:hAnsi="Arial" w:cs="Arial"/>
          <w:b/>
          <w:bCs/>
          <w:color w:val="ED7D31" w:themeColor="accent2"/>
          <w:sz w:val="22"/>
          <w:szCs w:val="22"/>
        </w:rPr>
      </w:pPr>
    </w:p>
    <w:p w14:paraId="1854E8F2" w14:textId="5388B6B7" w:rsidR="00D23D1A" w:rsidRPr="00ED17F0" w:rsidRDefault="00D23D1A" w:rsidP="00D23D1A">
      <w:pPr>
        <w:jc w:val="both"/>
        <w:rPr>
          <w:rFonts w:ascii="Arial" w:eastAsia="MS Mincho" w:hAnsi="Arial" w:cs="Arial"/>
          <w:b/>
          <w:sz w:val="22"/>
          <w:szCs w:val="22"/>
        </w:rPr>
      </w:pPr>
      <w:r w:rsidRPr="00ED17F0">
        <w:rPr>
          <w:rFonts w:ascii="Arial" w:eastAsia="MS Mincho" w:hAnsi="Arial" w:cs="Arial"/>
          <w:sz w:val="22"/>
          <w:szCs w:val="22"/>
        </w:rPr>
        <w:t xml:space="preserve">This policy is based on requirements set out in the </w:t>
      </w:r>
      <w:hyperlink r:id="rId11" w:history="1">
        <w:r w:rsidRPr="00ED17F0">
          <w:rPr>
            <w:rFonts w:ascii="Arial" w:eastAsia="MS Mincho" w:hAnsi="Arial" w:cs="Arial"/>
            <w:b/>
            <w:sz w:val="22"/>
            <w:szCs w:val="22"/>
          </w:rPr>
          <w:t>statutory framework for the Early Years Foundation Stage (EYFS)</w:t>
        </w:r>
      </w:hyperlink>
      <w:r w:rsidRPr="00ED17F0">
        <w:rPr>
          <w:rFonts w:ascii="Arial" w:eastAsia="MS Mincho" w:hAnsi="Arial" w:cs="Arial"/>
          <w:b/>
          <w:sz w:val="22"/>
          <w:szCs w:val="22"/>
        </w:rPr>
        <w:t xml:space="preserve"> </w:t>
      </w:r>
      <w:r w:rsidR="004D4093">
        <w:rPr>
          <w:rFonts w:ascii="Arial" w:eastAsia="MS Mincho" w:hAnsi="Arial" w:cs="Arial"/>
          <w:b/>
          <w:sz w:val="22"/>
          <w:szCs w:val="22"/>
        </w:rPr>
        <w:t xml:space="preserve">(Sept </w:t>
      </w:r>
      <w:r w:rsidRPr="00ED17F0">
        <w:rPr>
          <w:rFonts w:ascii="Arial" w:eastAsia="MS Mincho" w:hAnsi="Arial" w:cs="Arial"/>
          <w:b/>
          <w:sz w:val="22"/>
          <w:szCs w:val="22"/>
        </w:rPr>
        <w:t>202</w:t>
      </w:r>
      <w:r w:rsidR="007A7B19">
        <w:rPr>
          <w:rFonts w:ascii="Arial" w:eastAsia="MS Mincho" w:hAnsi="Arial" w:cs="Arial"/>
          <w:b/>
          <w:sz w:val="22"/>
          <w:szCs w:val="22"/>
        </w:rPr>
        <w:t>5</w:t>
      </w:r>
      <w:r w:rsidR="004D4093">
        <w:rPr>
          <w:rFonts w:ascii="Arial" w:eastAsia="MS Mincho" w:hAnsi="Arial" w:cs="Arial"/>
          <w:b/>
          <w:sz w:val="22"/>
          <w:szCs w:val="22"/>
        </w:rPr>
        <w:t>)</w:t>
      </w:r>
      <w:r w:rsidRPr="00ED17F0">
        <w:rPr>
          <w:rFonts w:ascii="Arial" w:eastAsia="MS Mincho" w:hAnsi="Arial" w:cs="Arial"/>
          <w:b/>
          <w:sz w:val="22"/>
          <w:szCs w:val="22"/>
        </w:rPr>
        <w:t>.</w:t>
      </w:r>
    </w:p>
    <w:p w14:paraId="22FD3773" w14:textId="33C0EB7F" w:rsidR="00D23D1A" w:rsidRPr="00ED17F0" w:rsidRDefault="00D23D1A" w:rsidP="00D23D1A">
      <w:pPr>
        <w:jc w:val="both"/>
        <w:rPr>
          <w:rFonts w:ascii="Arial" w:hAnsi="Arial" w:cs="Arial"/>
          <w:b/>
          <w:bCs/>
          <w:color w:val="ED7D31" w:themeColor="accent2"/>
          <w:sz w:val="22"/>
          <w:szCs w:val="22"/>
        </w:rPr>
      </w:pPr>
    </w:p>
    <w:p w14:paraId="7897CA37" w14:textId="77777777" w:rsidR="00ED17F0" w:rsidRDefault="00ED17F0" w:rsidP="00D23D1A">
      <w:pPr>
        <w:jc w:val="both"/>
        <w:rPr>
          <w:rFonts w:ascii="Arial" w:hAnsi="Arial" w:cs="Arial"/>
          <w:b/>
          <w:bCs/>
          <w:color w:val="ED7D31" w:themeColor="accent2"/>
          <w:sz w:val="22"/>
          <w:szCs w:val="22"/>
        </w:rPr>
      </w:pPr>
    </w:p>
    <w:p w14:paraId="0B17275B" w14:textId="16A2ECCA" w:rsidR="007A37E5" w:rsidRPr="00ED17F0" w:rsidRDefault="007A37E5" w:rsidP="00D23D1A">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 xml:space="preserve">3. </w:t>
      </w:r>
      <w:r w:rsidR="00CA5D74">
        <w:rPr>
          <w:rFonts w:ascii="Arial" w:hAnsi="Arial" w:cs="Arial"/>
          <w:b/>
          <w:bCs/>
          <w:color w:val="ED7D31" w:themeColor="accent2"/>
          <w:sz w:val="22"/>
          <w:szCs w:val="22"/>
        </w:rPr>
        <w:t xml:space="preserve">Principles </w:t>
      </w:r>
    </w:p>
    <w:p w14:paraId="4BB0073C" w14:textId="77777777" w:rsidR="007A37E5" w:rsidRPr="00ED17F0" w:rsidRDefault="007A37E5" w:rsidP="00D23D1A">
      <w:pPr>
        <w:jc w:val="both"/>
        <w:rPr>
          <w:rFonts w:ascii="Arial" w:hAnsi="Arial" w:cs="Arial"/>
          <w:b/>
          <w:bCs/>
          <w:color w:val="ED7D31" w:themeColor="accent2"/>
          <w:sz w:val="22"/>
          <w:szCs w:val="22"/>
        </w:rPr>
      </w:pPr>
    </w:p>
    <w:p w14:paraId="58C474A3" w14:textId="77777777" w:rsidR="003258BC" w:rsidRDefault="00EB10AC" w:rsidP="1E6DBBDB">
      <w:pPr>
        <w:pStyle w:val="aLCPbulletlist"/>
        <w:numPr>
          <w:ilvl w:val="0"/>
          <w:numId w:val="0"/>
        </w:numPr>
        <w:ind w:left="320"/>
        <w:rPr>
          <w:rFonts w:ascii="Arial" w:eastAsia="MS Mincho" w:hAnsi="Arial"/>
          <w:sz w:val="22"/>
          <w:szCs w:val="22"/>
        </w:rPr>
      </w:pPr>
      <w:r>
        <w:rPr>
          <w:rFonts w:ascii="Arial" w:eastAsia="MS Mincho" w:hAnsi="Arial"/>
          <w:sz w:val="22"/>
          <w:szCs w:val="22"/>
        </w:rPr>
        <w:t xml:space="preserve">In our academies </w:t>
      </w:r>
      <w:r w:rsidRPr="00EB10AC">
        <w:rPr>
          <w:rFonts w:ascii="Arial" w:eastAsia="MS Mincho" w:hAnsi="Arial"/>
          <w:sz w:val="22"/>
          <w:szCs w:val="22"/>
        </w:rPr>
        <w:t xml:space="preserve">we promote healthy and safe practices in helping children sleep and rest. We will ensure: </w:t>
      </w:r>
    </w:p>
    <w:p w14:paraId="496E1997" w14:textId="77777777" w:rsidR="003258BC" w:rsidRDefault="003258BC" w:rsidP="1E6DBBDB">
      <w:pPr>
        <w:pStyle w:val="aLCPbulletlist"/>
        <w:numPr>
          <w:ilvl w:val="0"/>
          <w:numId w:val="0"/>
        </w:numPr>
        <w:ind w:left="320"/>
        <w:rPr>
          <w:rFonts w:ascii="Arial" w:eastAsia="MS Mincho" w:hAnsi="Arial"/>
          <w:sz w:val="22"/>
          <w:szCs w:val="22"/>
        </w:rPr>
      </w:pPr>
    </w:p>
    <w:p w14:paraId="557A972A"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Supporting children’s sleep is the responsibility of all DBS checked and approved staff for children in their care. </w:t>
      </w:r>
    </w:p>
    <w:p w14:paraId="143DE2B8"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Children’s individual needs are identified and met. </w:t>
      </w:r>
    </w:p>
    <w:p w14:paraId="24194C46"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Children’s right to health, safety and wellbeing are met. </w:t>
      </w:r>
    </w:p>
    <w:p w14:paraId="222F72D8"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Family’s cultural preferences are considered. </w:t>
      </w:r>
    </w:p>
    <w:p w14:paraId="1AC81ED3" w14:textId="77777777" w:rsidR="00A12732"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Sleeping and resting in nursery is a positive experience, both the child and the family feel supported throughout. </w:t>
      </w:r>
    </w:p>
    <w:p w14:paraId="6B0AE566" w14:textId="77777777" w:rsidR="009128C6"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Communication between the Nursery and the family is promoted</w:t>
      </w:r>
      <w:r w:rsidR="00A12732">
        <w:rPr>
          <w:rFonts w:ascii="Arial" w:eastAsia="MS Mincho" w:hAnsi="Arial"/>
          <w:sz w:val="22"/>
          <w:szCs w:val="22"/>
        </w:rPr>
        <w:t>,</w:t>
      </w:r>
      <w:r w:rsidRPr="00EB10AC">
        <w:rPr>
          <w:rFonts w:ascii="Arial" w:eastAsia="MS Mincho" w:hAnsi="Arial"/>
          <w:sz w:val="22"/>
          <w:szCs w:val="22"/>
        </w:rPr>
        <w:t xml:space="preserve"> and this starts prior to </w:t>
      </w:r>
      <w:r w:rsidR="00A12732">
        <w:rPr>
          <w:rFonts w:ascii="Arial" w:eastAsia="MS Mincho" w:hAnsi="Arial"/>
          <w:sz w:val="22"/>
          <w:szCs w:val="22"/>
        </w:rPr>
        <w:t xml:space="preserve">the </w:t>
      </w:r>
      <w:r w:rsidRPr="00EB10AC">
        <w:rPr>
          <w:rFonts w:ascii="Arial" w:eastAsia="MS Mincho" w:hAnsi="Arial"/>
          <w:sz w:val="22"/>
          <w:szCs w:val="22"/>
        </w:rPr>
        <w:t xml:space="preserve">child starting nursery so information </w:t>
      </w:r>
      <w:r w:rsidR="009128C6">
        <w:rPr>
          <w:rFonts w:ascii="Arial" w:eastAsia="MS Mincho" w:hAnsi="Arial"/>
          <w:sz w:val="22"/>
          <w:szCs w:val="22"/>
        </w:rPr>
        <w:t xml:space="preserve">is </w:t>
      </w:r>
      <w:r w:rsidRPr="00EB10AC">
        <w:rPr>
          <w:rFonts w:ascii="Arial" w:eastAsia="MS Mincho" w:hAnsi="Arial"/>
          <w:sz w:val="22"/>
          <w:szCs w:val="22"/>
        </w:rPr>
        <w:t xml:space="preserve">shared and routines </w:t>
      </w:r>
      <w:r w:rsidR="009128C6">
        <w:rPr>
          <w:rFonts w:ascii="Arial" w:eastAsia="MS Mincho" w:hAnsi="Arial"/>
          <w:sz w:val="22"/>
          <w:szCs w:val="22"/>
        </w:rPr>
        <w:t xml:space="preserve">are </w:t>
      </w:r>
      <w:r w:rsidRPr="00EB10AC">
        <w:rPr>
          <w:rFonts w:ascii="Arial" w:eastAsia="MS Mincho" w:hAnsi="Arial"/>
          <w:sz w:val="22"/>
          <w:szCs w:val="22"/>
        </w:rPr>
        <w:t>established and agreed</w:t>
      </w:r>
      <w:r w:rsidR="009128C6">
        <w:rPr>
          <w:rFonts w:ascii="Arial" w:eastAsia="MS Mincho" w:hAnsi="Arial"/>
          <w:sz w:val="22"/>
          <w:szCs w:val="22"/>
        </w:rPr>
        <w:t>.</w:t>
      </w:r>
      <w:r w:rsidRPr="00EB10AC">
        <w:rPr>
          <w:rFonts w:ascii="Arial" w:eastAsia="MS Mincho" w:hAnsi="Arial"/>
          <w:sz w:val="22"/>
          <w:szCs w:val="22"/>
        </w:rPr>
        <w:t xml:space="preserve"> </w:t>
      </w:r>
      <w:r w:rsidRPr="00EB10AC">
        <w:rPr>
          <w:rFonts w:ascii="Symbol" w:eastAsia="Symbol" w:hAnsi="Symbol" w:cs="Symbol"/>
          <w:sz w:val="22"/>
          <w:szCs w:val="22"/>
        </w:rPr>
        <w:t>·</w:t>
      </w:r>
      <w:r w:rsidRPr="00EB10AC">
        <w:rPr>
          <w:rFonts w:ascii="Arial" w:eastAsia="MS Mincho" w:hAnsi="Arial"/>
          <w:sz w:val="22"/>
          <w:szCs w:val="22"/>
        </w:rPr>
        <w:t xml:space="preserve"> Consistency of care as far as possible</w:t>
      </w:r>
      <w:r w:rsidR="009128C6">
        <w:rPr>
          <w:rFonts w:ascii="Arial" w:eastAsia="MS Mincho" w:hAnsi="Arial"/>
          <w:sz w:val="22"/>
          <w:szCs w:val="22"/>
        </w:rPr>
        <w:t>.</w:t>
      </w:r>
    </w:p>
    <w:p w14:paraId="7E420800" w14:textId="56F40905" w:rsidR="006C25F9" w:rsidRDefault="00EB10AC" w:rsidP="1E6DBBDB">
      <w:pPr>
        <w:pStyle w:val="aLCPbulletlist"/>
        <w:numPr>
          <w:ilvl w:val="0"/>
          <w:numId w:val="0"/>
        </w:numPr>
        <w:ind w:left="320"/>
        <w:rPr>
          <w:rFonts w:ascii="Arial" w:eastAsia="MS Mincho" w:hAnsi="Arial"/>
          <w:sz w:val="22"/>
          <w:szCs w:val="22"/>
        </w:rPr>
      </w:pPr>
      <w:r w:rsidRPr="00EB10AC">
        <w:rPr>
          <w:rFonts w:ascii="Symbol" w:eastAsia="Symbol" w:hAnsi="Symbol" w:cs="Symbol"/>
          <w:sz w:val="22"/>
          <w:szCs w:val="22"/>
        </w:rPr>
        <w:t>·</w:t>
      </w:r>
      <w:r w:rsidRPr="00EB10AC">
        <w:rPr>
          <w:rFonts w:ascii="Arial" w:eastAsia="MS Mincho" w:hAnsi="Arial"/>
          <w:sz w:val="22"/>
          <w:szCs w:val="22"/>
        </w:rPr>
        <w:t xml:space="preserve"> Families are provided with information or signposted to sources of further information or services to support sleep and bedtime routines if required.</w:t>
      </w:r>
    </w:p>
    <w:p w14:paraId="36F28030" w14:textId="77777777" w:rsidR="006C25F9" w:rsidRPr="00ED17F0" w:rsidRDefault="006C25F9" w:rsidP="00105CC5">
      <w:pPr>
        <w:pStyle w:val="aLCPbulletlist"/>
        <w:numPr>
          <w:ilvl w:val="0"/>
          <w:numId w:val="0"/>
        </w:numPr>
        <w:rPr>
          <w:rFonts w:ascii="Arial" w:eastAsia="MS Mincho" w:hAnsi="Arial"/>
          <w:sz w:val="22"/>
          <w:szCs w:val="22"/>
        </w:rPr>
      </w:pPr>
    </w:p>
    <w:p w14:paraId="113C6D96" w14:textId="4C759360" w:rsidR="00105CC5" w:rsidRPr="00ED17F0" w:rsidRDefault="007A37E5" w:rsidP="00105CC5">
      <w:pPr>
        <w:jc w:val="both"/>
        <w:rPr>
          <w:rFonts w:ascii="Arial" w:hAnsi="Arial" w:cs="Arial"/>
          <w:b/>
          <w:bCs/>
          <w:color w:val="ED7D31" w:themeColor="accent2"/>
          <w:sz w:val="22"/>
          <w:szCs w:val="22"/>
        </w:rPr>
      </w:pPr>
      <w:r w:rsidRPr="00ED17F0">
        <w:rPr>
          <w:rFonts w:ascii="Arial" w:hAnsi="Arial" w:cs="Arial"/>
          <w:b/>
          <w:bCs/>
          <w:color w:val="ED7D31" w:themeColor="accent2"/>
          <w:sz w:val="22"/>
          <w:szCs w:val="22"/>
        </w:rPr>
        <w:t>4</w:t>
      </w:r>
      <w:r w:rsidR="00105CC5" w:rsidRPr="00ED17F0">
        <w:rPr>
          <w:rFonts w:ascii="Arial" w:hAnsi="Arial" w:cs="Arial"/>
          <w:b/>
          <w:bCs/>
          <w:color w:val="ED7D31" w:themeColor="accent2"/>
          <w:sz w:val="22"/>
          <w:szCs w:val="22"/>
        </w:rPr>
        <w:t>. Early Years</w:t>
      </w:r>
      <w:r w:rsidR="00A74E4F">
        <w:rPr>
          <w:rFonts w:ascii="Arial" w:hAnsi="Arial" w:cs="Arial"/>
          <w:b/>
          <w:bCs/>
          <w:color w:val="ED7D31" w:themeColor="accent2"/>
          <w:sz w:val="22"/>
          <w:szCs w:val="22"/>
        </w:rPr>
        <w:t xml:space="preserve"> Responsibilities </w:t>
      </w:r>
      <w:r w:rsidR="00105CC5" w:rsidRPr="00ED17F0">
        <w:rPr>
          <w:rFonts w:ascii="Arial" w:hAnsi="Arial" w:cs="Arial"/>
          <w:b/>
          <w:bCs/>
          <w:color w:val="ED7D31" w:themeColor="accent2"/>
          <w:sz w:val="22"/>
          <w:szCs w:val="22"/>
        </w:rPr>
        <w:t xml:space="preserve"> </w:t>
      </w:r>
    </w:p>
    <w:p w14:paraId="19477290" w14:textId="6502C139" w:rsidR="00D30C45" w:rsidRPr="00ED17F0" w:rsidRDefault="00D30C45" w:rsidP="00D30C45">
      <w:pPr>
        <w:pStyle w:val="aLCPbulletlist"/>
        <w:numPr>
          <w:ilvl w:val="0"/>
          <w:numId w:val="0"/>
        </w:numPr>
        <w:rPr>
          <w:rFonts w:ascii="Arial" w:eastAsia="MS Mincho" w:hAnsi="Arial"/>
          <w:sz w:val="22"/>
          <w:szCs w:val="22"/>
        </w:rPr>
      </w:pPr>
    </w:p>
    <w:p w14:paraId="662A2697" w14:textId="0A359700" w:rsidR="00123A93" w:rsidRDefault="00123A93" w:rsidP="00105CC5">
      <w:pPr>
        <w:jc w:val="both"/>
        <w:rPr>
          <w:rFonts w:ascii="Arial" w:eastAsia="MS Mincho" w:hAnsi="Arial" w:cs="Arial"/>
          <w:sz w:val="22"/>
          <w:szCs w:val="22"/>
        </w:rPr>
      </w:pPr>
      <w:r w:rsidRPr="00123A93">
        <w:rPr>
          <w:rFonts w:ascii="Arial" w:eastAsia="MS Mincho" w:hAnsi="Arial" w:cs="Arial"/>
          <w:sz w:val="22"/>
          <w:szCs w:val="22"/>
        </w:rPr>
        <w:t xml:space="preserve">Our Policy requires that the key person discuss the </w:t>
      </w:r>
      <w:r w:rsidR="000A1004">
        <w:rPr>
          <w:rFonts w:ascii="Arial" w:eastAsia="MS Mincho" w:hAnsi="Arial" w:cs="Arial"/>
          <w:sz w:val="22"/>
          <w:szCs w:val="22"/>
        </w:rPr>
        <w:t>S</w:t>
      </w:r>
      <w:r w:rsidRPr="00123A93">
        <w:rPr>
          <w:rFonts w:ascii="Arial" w:eastAsia="MS Mincho" w:hAnsi="Arial" w:cs="Arial"/>
          <w:sz w:val="22"/>
          <w:szCs w:val="22"/>
        </w:rPr>
        <w:t xml:space="preserve">afe Sleep </w:t>
      </w:r>
      <w:r w:rsidR="000A1004">
        <w:rPr>
          <w:rFonts w:ascii="Arial" w:eastAsia="MS Mincho" w:hAnsi="Arial" w:cs="Arial"/>
          <w:sz w:val="22"/>
          <w:szCs w:val="22"/>
        </w:rPr>
        <w:t>P</w:t>
      </w:r>
      <w:r w:rsidRPr="00123A93">
        <w:rPr>
          <w:rFonts w:ascii="Arial" w:eastAsia="MS Mincho" w:hAnsi="Arial" w:cs="Arial"/>
          <w:sz w:val="22"/>
          <w:szCs w:val="22"/>
        </w:rPr>
        <w:t xml:space="preserve">olicy with a child’s parent or </w:t>
      </w:r>
      <w:r w:rsidR="000A1004">
        <w:rPr>
          <w:rFonts w:ascii="Arial" w:eastAsia="MS Mincho" w:hAnsi="Arial" w:cs="Arial"/>
          <w:sz w:val="22"/>
          <w:szCs w:val="22"/>
        </w:rPr>
        <w:t>carer</w:t>
      </w:r>
      <w:r w:rsidRPr="00123A93">
        <w:rPr>
          <w:rFonts w:ascii="Arial" w:eastAsia="MS Mincho" w:hAnsi="Arial" w:cs="Arial"/>
          <w:sz w:val="22"/>
          <w:szCs w:val="22"/>
        </w:rPr>
        <w:t xml:space="preserve"> before admission.</w:t>
      </w:r>
    </w:p>
    <w:p w14:paraId="1996319F" w14:textId="77777777" w:rsidR="00123A93" w:rsidRDefault="00123A93" w:rsidP="00105CC5">
      <w:pPr>
        <w:jc w:val="both"/>
        <w:rPr>
          <w:rFonts w:ascii="Arial" w:eastAsia="MS Mincho" w:hAnsi="Arial" w:cs="Arial"/>
          <w:sz w:val="22"/>
          <w:szCs w:val="22"/>
        </w:rPr>
      </w:pPr>
    </w:p>
    <w:p w14:paraId="240AE681" w14:textId="62976C7F" w:rsidR="006134A9" w:rsidRDefault="00182E13" w:rsidP="00105CC5">
      <w:pPr>
        <w:jc w:val="both"/>
        <w:rPr>
          <w:rFonts w:ascii="Arial" w:eastAsia="MS Mincho" w:hAnsi="Arial" w:cs="Arial"/>
          <w:sz w:val="22"/>
          <w:szCs w:val="22"/>
        </w:rPr>
      </w:pPr>
      <w:r w:rsidRPr="00182E13">
        <w:rPr>
          <w:rFonts w:ascii="Arial" w:eastAsia="MS Mincho" w:hAnsi="Arial" w:cs="Arial"/>
          <w:sz w:val="22"/>
          <w:szCs w:val="22"/>
        </w:rPr>
        <w:t xml:space="preserve">The Early Years will ensure that anyone who supports a child sleeping or resting in </w:t>
      </w:r>
      <w:r w:rsidR="00597C61">
        <w:rPr>
          <w:rFonts w:ascii="Arial" w:eastAsia="MS Mincho" w:hAnsi="Arial" w:cs="Arial"/>
          <w:sz w:val="22"/>
          <w:szCs w:val="22"/>
        </w:rPr>
        <w:t xml:space="preserve">our two-year-old provision or </w:t>
      </w:r>
      <w:r w:rsidRPr="00182E13">
        <w:rPr>
          <w:rFonts w:ascii="Arial" w:eastAsia="MS Mincho" w:hAnsi="Arial" w:cs="Arial"/>
          <w:sz w:val="22"/>
          <w:szCs w:val="22"/>
        </w:rPr>
        <w:t>nurse</w:t>
      </w:r>
      <w:r w:rsidR="00597C61">
        <w:rPr>
          <w:rFonts w:ascii="Arial" w:eastAsia="MS Mincho" w:hAnsi="Arial" w:cs="Arial"/>
          <w:sz w:val="22"/>
          <w:szCs w:val="22"/>
        </w:rPr>
        <w:t xml:space="preserve">ry </w:t>
      </w:r>
      <w:r w:rsidRPr="00182E13">
        <w:rPr>
          <w:rFonts w:ascii="Arial" w:eastAsia="MS Mincho" w:hAnsi="Arial" w:cs="Arial"/>
          <w:sz w:val="22"/>
          <w:szCs w:val="22"/>
        </w:rPr>
        <w:t xml:space="preserve">is an employee of the </w:t>
      </w:r>
      <w:r w:rsidR="00597C61">
        <w:rPr>
          <w:rFonts w:ascii="Arial" w:eastAsia="MS Mincho" w:hAnsi="Arial" w:cs="Arial"/>
          <w:sz w:val="22"/>
          <w:szCs w:val="22"/>
        </w:rPr>
        <w:t xml:space="preserve">academy </w:t>
      </w:r>
      <w:r w:rsidRPr="00182E13">
        <w:rPr>
          <w:rFonts w:ascii="Arial" w:eastAsia="MS Mincho" w:hAnsi="Arial" w:cs="Arial"/>
          <w:sz w:val="22"/>
          <w:szCs w:val="22"/>
        </w:rPr>
        <w:t>and has had appropriate safeguarding checks and is aware of procedures and responsibilities for supporting children’s sleep.</w:t>
      </w:r>
    </w:p>
    <w:p w14:paraId="50FFBB68" w14:textId="77777777" w:rsidR="00EA05BA" w:rsidRDefault="00EA05BA" w:rsidP="00105CC5">
      <w:pPr>
        <w:jc w:val="both"/>
        <w:rPr>
          <w:rFonts w:ascii="Arial" w:eastAsia="MS Mincho" w:hAnsi="Arial" w:cs="Arial"/>
          <w:sz w:val="22"/>
          <w:szCs w:val="22"/>
        </w:rPr>
      </w:pPr>
    </w:p>
    <w:p w14:paraId="1810C855" w14:textId="4CCAE034" w:rsidR="00EA05BA" w:rsidRDefault="00EA05BA" w:rsidP="00105CC5">
      <w:pPr>
        <w:jc w:val="both"/>
        <w:rPr>
          <w:rFonts w:ascii="Arial" w:eastAsia="MS Mincho" w:hAnsi="Arial" w:cs="Arial"/>
          <w:sz w:val="22"/>
          <w:szCs w:val="22"/>
        </w:rPr>
      </w:pPr>
      <w:r w:rsidRPr="00EA05BA">
        <w:rPr>
          <w:rFonts w:ascii="Arial" w:eastAsia="MS Mincho" w:hAnsi="Arial" w:cs="Arial"/>
          <w:sz w:val="22"/>
          <w:szCs w:val="22"/>
        </w:rPr>
        <w:t>The Early Years will ensure that all staff are aware of the need for confidentiality. Personal and sensitive information will only be shared with those who need to know.</w:t>
      </w:r>
    </w:p>
    <w:p w14:paraId="67D5100A" w14:textId="77777777" w:rsidR="00EA05BA" w:rsidRDefault="00EA05BA" w:rsidP="00105CC5">
      <w:pPr>
        <w:jc w:val="both"/>
        <w:rPr>
          <w:rFonts w:ascii="Arial" w:eastAsia="MS Mincho" w:hAnsi="Arial" w:cs="Arial"/>
          <w:sz w:val="22"/>
          <w:szCs w:val="22"/>
        </w:rPr>
      </w:pPr>
    </w:p>
    <w:p w14:paraId="576D8D0C" w14:textId="4292C112" w:rsidR="00EA05BA" w:rsidRDefault="00EA05BA" w:rsidP="00105CC5">
      <w:pPr>
        <w:jc w:val="both"/>
        <w:rPr>
          <w:rFonts w:ascii="Arial" w:eastAsia="MS Mincho" w:hAnsi="Arial" w:cs="Arial"/>
          <w:sz w:val="22"/>
          <w:szCs w:val="22"/>
        </w:rPr>
      </w:pPr>
      <w:r w:rsidRPr="00EA05BA">
        <w:rPr>
          <w:rFonts w:ascii="Arial" w:eastAsia="MS Mincho" w:hAnsi="Arial" w:cs="Arial"/>
          <w:sz w:val="22"/>
          <w:szCs w:val="22"/>
        </w:rPr>
        <w:t xml:space="preserve">The </w:t>
      </w:r>
      <w:r>
        <w:rPr>
          <w:rFonts w:ascii="Arial" w:eastAsia="MS Mincho" w:hAnsi="Arial" w:cs="Arial"/>
          <w:sz w:val="22"/>
          <w:szCs w:val="22"/>
        </w:rPr>
        <w:t>E</w:t>
      </w:r>
      <w:r w:rsidRPr="00EA05BA">
        <w:rPr>
          <w:rFonts w:ascii="Arial" w:eastAsia="MS Mincho" w:hAnsi="Arial" w:cs="Arial"/>
          <w:sz w:val="22"/>
          <w:szCs w:val="22"/>
        </w:rPr>
        <w:t xml:space="preserve">arly Years will act according to </w:t>
      </w:r>
      <w:r w:rsidR="006510F4">
        <w:rPr>
          <w:rFonts w:ascii="Arial" w:eastAsia="MS Mincho" w:hAnsi="Arial" w:cs="Arial"/>
          <w:sz w:val="22"/>
          <w:szCs w:val="22"/>
        </w:rPr>
        <w:t>the academy’s</w:t>
      </w:r>
      <w:r w:rsidRPr="00EA05BA">
        <w:rPr>
          <w:rFonts w:ascii="Arial" w:eastAsia="MS Mincho" w:hAnsi="Arial" w:cs="Arial"/>
          <w:sz w:val="22"/>
          <w:szCs w:val="22"/>
        </w:rPr>
        <w:t xml:space="preserve"> safeguarding policy and procedures if there are any concerns for the child’s wellbeing.</w:t>
      </w:r>
    </w:p>
    <w:p w14:paraId="5453F800" w14:textId="77777777" w:rsidR="00D5122B" w:rsidRDefault="00D5122B" w:rsidP="00105CC5">
      <w:pPr>
        <w:jc w:val="both"/>
        <w:rPr>
          <w:rFonts w:ascii="Arial" w:eastAsia="MS Mincho" w:hAnsi="Arial" w:cs="Arial"/>
          <w:sz w:val="22"/>
          <w:szCs w:val="22"/>
        </w:rPr>
      </w:pPr>
    </w:p>
    <w:p w14:paraId="16A5ADA8" w14:textId="1F3BCB1F" w:rsidR="00D5122B" w:rsidRDefault="00D5122B" w:rsidP="00105CC5">
      <w:pPr>
        <w:jc w:val="both"/>
        <w:rPr>
          <w:rFonts w:ascii="Arial" w:eastAsia="MS Mincho" w:hAnsi="Arial" w:cs="Arial"/>
          <w:sz w:val="22"/>
          <w:szCs w:val="22"/>
        </w:rPr>
      </w:pPr>
      <w:r w:rsidRPr="00D5122B">
        <w:rPr>
          <w:rFonts w:ascii="Arial" w:eastAsia="MS Mincho" w:hAnsi="Arial" w:cs="Arial"/>
          <w:sz w:val="22"/>
          <w:szCs w:val="22"/>
        </w:rPr>
        <w:t>At all times the child’s safety, dignity and wellbeing is promoted</w:t>
      </w:r>
      <w:r>
        <w:rPr>
          <w:rFonts w:ascii="Arial" w:eastAsia="MS Mincho" w:hAnsi="Arial" w:cs="Arial"/>
          <w:sz w:val="22"/>
          <w:szCs w:val="22"/>
        </w:rPr>
        <w:t>.</w:t>
      </w:r>
    </w:p>
    <w:p w14:paraId="2468930C" w14:textId="77777777" w:rsidR="00D5122B" w:rsidRDefault="00D5122B" w:rsidP="00105CC5">
      <w:pPr>
        <w:jc w:val="both"/>
        <w:rPr>
          <w:rFonts w:ascii="Arial" w:eastAsia="MS Mincho" w:hAnsi="Arial" w:cs="Arial"/>
          <w:sz w:val="22"/>
          <w:szCs w:val="22"/>
        </w:rPr>
      </w:pPr>
    </w:p>
    <w:p w14:paraId="126E1D8F" w14:textId="703F4007" w:rsidR="00D5122B" w:rsidRDefault="00D5122B" w:rsidP="00105CC5">
      <w:pPr>
        <w:jc w:val="both"/>
        <w:rPr>
          <w:rFonts w:ascii="Arial" w:eastAsia="MS Mincho" w:hAnsi="Arial" w:cs="Arial"/>
          <w:sz w:val="22"/>
          <w:szCs w:val="22"/>
        </w:rPr>
      </w:pPr>
      <w:r>
        <w:rPr>
          <w:rFonts w:ascii="Arial" w:eastAsia="MS Mincho" w:hAnsi="Arial" w:cs="Arial"/>
          <w:sz w:val="22"/>
          <w:szCs w:val="22"/>
        </w:rPr>
        <w:t xml:space="preserve">The Trust’s </w:t>
      </w:r>
      <w:r w:rsidRPr="00D5122B">
        <w:rPr>
          <w:rFonts w:ascii="Arial" w:eastAsia="MS Mincho" w:hAnsi="Arial" w:cs="Arial"/>
          <w:sz w:val="22"/>
          <w:szCs w:val="22"/>
        </w:rPr>
        <w:t xml:space="preserve">Early Years </w:t>
      </w:r>
      <w:r>
        <w:rPr>
          <w:rFonts w:ascii="Arial" w:eastAsia="MS Mincho" w:hAnsi="Arial" w:cs="Arial"/>
          <w:sz w:val="22"/>
          <w:szCs w:val="22"/>
        </w:rPr>
        <w:t xml:space="preserve">settings </w:t>
      </w:r>
      <w:r w:rsidRPr="00D5122B">
        <w:rPr>
          <w:rFonts w:ascii="Arial" w:eastAsia="MS Mincho" w:hAnsi="Arial" w:cs="Arial"/>
          <w:sz w:val="22"/>
          <w:szCs w:val="22"/>
        </w:rPr>
        <w:t xml:space="preserve">will ensure that </w:t>
      </w:r>
      <w:r w:rsidR="00354E09">
        <w:rPr>
          <w:rFonts w:ascii="Arial" w:eastAsia="MS Mincho" w:hAnsi="Arial" w:cs="Arial"/>
          <w:sz w:val="22"/>
          <w:szCs w:val="22"/>
        </w:rPr>
        <w:t xml:space="preserve">there are </w:t>
      </w:r>
      <w:r w:rsidRPr="00D5122B">
        <w:rPr>
          <w:rFonts w:ascii="Arial" w:eastAsia="MS Mincho" w:hAnsi="Arial" w:cs="Arial"/>
          <w:sz w:val="22"/>
          <w:szCs w:val="22"/>
        </w:rPr>
        <w:t>designated places for sleep and rest.</w:t>
      </w:r>
    </w:p>
    <w:p w14:paraId="17FAF850" w14:textId="77777777" w:rsidR="00354E09" w:rsidRDefault="00354E09" w:rsidP="00105CC5">
      <w:pPr>
        <w:jc w:val="both"/>
        <w:rPr>
          <w:rFonts w:ascii="Arial" w:eastAsia="MS Mincho" w:hAnsi="Arial" w:cs="Arial"/>
          <w:sz w:val="22"/>
          <w:szCs w:val="22"/>
        </w:rPr>
      </w:pPr>
    </w:p>
    <w:p w14:paraId="76FAA7D5" w14:textId="6B82D32D" w:rsidR="00D5122B" w:rsidRDefault="00354E09" w:rsidP="00105CC5">
      <w:pPr>
        <w:jc w:val="both"/>
        <w:rPr>
          <w:rFonts w:ascii="Arial" w:eastAsia="MS Mincho" w:hAnsi="Arial" w:cs="Arial"/>
          <w:sz w:val="22"/>
          <w:szCs w:val="22"/>
        </w:rPr>
      </w:pPr>
      <w:r w:rsidRPr="00354E09">
        <w:rPr>
          <w:rFonts w:ascii="Arial" w:eastAsia="MS Mincho" w:hAnsi="Arial" w:cs="Arial"/>
          <w:sz w:val="22"/>
          <w:szCs w:val="22"/>
        </w:rPr>
        <w:t>The Early Years staff work closely with parents</w:t>
      </w:r>
      <w:r>
        <w:rPr>
          <w:rFonts w:ascii="Arial" w:eastAsia="MS Mincho" w:hAnsi="Arial" w:cs="Arial"/>
          <w:sz w:val="22"/>
          <w:szCs w:val="22"/>
        </w:rPr>
        <w:t>/carers</w:t>
      </w:r>
      <w:r w:rsidRPr="00354E09">
        <w:rPr>
          <w:rFonts w:ascii="Arial" w:eastAsia="MS Mincho" w:hAnsi="Arial" w:cs="Arial"/>
          <w:sz w:val="22"/>
          <w:szCs w:val="22"/>
        </w:rPr>
        <w:t xml:space="preserve"> to support children’s sleep care, routines and rest so that continuity of support can be maintained between home and Early Years.</w:t>
      </w:r>
    </w:p>
    <w:p w14:paraId="4B8DA924" w14:textId="77777777" w:rsidR="00354E09" w:rsidRDefault="00354E09" w:rsidP="00105CC5">
      <w:pPr>
        <w:jc w:val="both"/>
        <w:rPr>
          <w:rFonts w:ascii="Arial" w:eastAsia="MS Mincho" w:hAnsi="Arial" w:cs="Arial"/>
          <w:sz w:val="22"/>
          <w:szCs w:val="22"/>
        </w:rPr>
      </w:pPr>
    </w:p>
    <w:p w14:paraId="0A963C00" w14:textId="77777777" w:rsidR="00D77F69" w:rsidRDefault="00215ADE" w:rsidP="00105CC5">
      <w:pPr>
        <w:jc w:val="both"/>
        <w:rPr>
          <w:rFonts w:ascii="Arial" w:eastAsia="MS Mincho" w:hAnsi="Arial" w:cs="Arial"/>
          <w:sz w:val="22"/>
          <w:szCs w:val="22"/>
        </w:rPr>
      </w:pPr>
      <w:r w:rsidRPr="00215ADE">
        <w:rPr>
          <w:rFonts w:ascii="Arial" w:eastAsia="MS Mincho" w:hAnsi="Arial" w:cs="Arial"/>
          <w:sz w:val="22"/>
          <w:szCs w:val="22"/>
        </w:rPr>
        <w:t xml:space="preserve">Staff will provide a positive climate to encourage parents to share information openly around the child’s developing sleep needs or if a child is having difficulty with sleeping at home and this is impacting on their daily wellbeing in </w:t>
      </w:r>
      <w:r>
        <w:rPr>
          <w:rFonts w:ascii="Arial" w:eastAsia="MS Mincho" w:hAnsi="Arial" w:cs="Arial"/>
          <w:sz w:val="22"/>
          <w:szCs w:val="22"/>
        </w:rPr>
        <w:t xml:space="preserve">the two-year-old / </w:t>
      </w:r>
      <w:r w:rsidRPr="00215ADE">
        <w:rPr>
          <w:rFonts w:ascii="Arial" w:eastAsia="MS Mincho" w:hAnsi="Arial" w:cs="Arial"/>
          <w:sz w:val="22"/>
          <w:szCs w:val="22"/>
        </w:rPr>
        <w:t>nursery</w:t>
      </w:r>
      <w:r>
        <w:rPr>
          <w:rFonts w:ascii="Arial" w:eastAsia="MS Mincho" w:hAnsi="Arial" w:cs="Arial"/>
          <w:sz w:val="22"/>
          <w:szCs w:val="22"/>
        </w:rPr>
        <w:t xml:space="preserve"> provision</w:t>
      </w:r>
      <w:r w:rsidRPr="00215ADE">
        <w:rPr>
          <w:rFonts w:ascii="Arial" w:eastAsia="MS Mincho" w:hAnsi="Arial" w:cs="Arial"/>
          <w:sz w:val="22"/>
          <w:szCs w:val="22"/>
        </w:rPr>
        <w:t xml:space="preserve">. </w:t>
      </w:r>
    </w:p>
    <w:p w14:paraId="4E616A92" w14:textId="77777777" w:rsidR="00D77F69" w:rsidRDefault="00D77F69" w:rsidP="00105CC5">
      <w:pPr>
        <w:jc w:val="both"/>
        <w:rPr>
          <w:rFonts w:ascii="Arial" w:eastAsia="MS Mincho" w:hAnsi="Arial" w:cs="Arial"/>
          <w:sz w:val="22"/>
          <w:szCs w:val="22"/>
        </w:rPr>
      </w:pPr>
    </w:p>
    <w:p w14:paraId="27B24123" w14:textId="4088779C" w:rsidR="00354E09" w:rsidRDefault="00215ADE" w:rsidP="00105CC5">
      <w:pPr>
        <w:jc w:val="both"/>
        <w:rPr>
          <w:rFonts w:ascii="Arial" w:eastAsia="MS Mincho" w:hAnsi="Arial" w:cs="Arial"/>
          <w:sz w:val="22"/>
          <w:szCs w:val="22"/>
        </w:rPr>
      </w:pPr>
      <w:r w:rsidRPr="00215ADE">
        <w:rPr>
          <w:rFonts w:ascii="Arial" w:eastAsia="MS Mincho" w:hAnsi="Arial" w:cs="Arial"/>
          <w:sz w:val="22"/>
          <w:szCs w:val="22"/>
        </w:rPr>
        <w:t xml:space="preserve">Prior to starting </w:t>
      </w:r>
      <w:r w:rsidR="00086393">
        <w:rPr>
          <w:rFonts w:ascii="Arial" w:eastAsia="MS Mincho" w:hAnsi="Arial" w:cs="Arial"/>
          <w:sz w:val="22"/>
          <w:szCs w:val="22"/>
        </w:rPr>
        <w:t>in the early years provision,</w:t>
      </w:r>
      <w:r w:rsidRPr="00215ADE">
        <w:rPr>
          <w:rFonts w:ascii="Arial" w:eastAsia="MS Mincho" w:hAnsi="Arial" w:cs="Arial"/>
          <w:sz w:val="22"/>
          <w:szCs w:val="22"/>
        </w:rPr>
        <w:t xml:space="preserve"> we discuss children’s sleeping needs and routines with families to provide consistency for the child. Information is recorded</w:t>
      </w:r>
      <w:r w:rsidR="00086393">
        <w:rPr>
          <w:rFonts w:ascii="Arial" w:eastAsia="MS Mincho" w:hAnsi="Arial" w:cs="Arial"/>
          <w:sz w:val="22"/>
          <w:szCs w:val="22"/>
        </w:rPr>
        <w:t xml:space="preserve"> on the child’s record</w:t>
      </w:r>
      <w:r w:rsidRPr="00215ADE">
        <w:rPr>
          <w:rFonts w:ascii="Arial" w:eastAsia="MS Mincho" w:hAnsi="Arial" w:cs="Arial"/>
          <w:sz w:val="22"/>
          <w:szCs w:val="22"/>
        </w:rPr>
        <w:t>. As the child continues and progresses in their development in Early Years, staff will continue to discuss and update the child’s routine with the parent/carer</w:t>
      </w:r>
      <w:r w:rsidR="004F2C36">
        <w:rPr>
          <w:rFonts w:ascii="Arial" w:eastAsia="MS Mincho" w:hAnsi="Arial" w:cs="Arial"/>
          <w:sz w:val="22"/>
          <w:szCs w:val="22"/>
        </w:rPr>
        <w:t xml:space="preserve"> if required.</w:t>
      </w:r>
    </w:p>
    <w:p w14:paraId="4514014C" w14:textId="77777777" w:rsidR="004F2C36" w:rsidRDefault="004F2C36" w:rsidP="00105CC5">
      <w:pPr>
        <w:jc w:val="both"/>
        <w:rPr>
          <w:rFonts w:ascii="Arial" w:eastAsia="MS Mincho" w:hAnsi="Arial" w:cs="Arial"/>
          <w:sz w:val="22"/>
          <w:szCs w:val="22"/>
        </w:rPr>
      </w:pPr>
    </w:p>
    <w:p w14:paraId="6CBE57B7" w14:textId="21ACAB88" w:rsidR="006E1753" w:rsidRDefault="006E1753" w:rsidP="00105CC5">
      <w:pPr>
        <w:jc w:val="both"/>
        <w:rPr>
          <w:rFonts w:ascii="Arial" w:eastAsia="MS Mincho" w:hAnsi="Arial" w:cs="Arial"/>
          <w:sz w:val="22"/>
          <w:szCs w:val="22"/>
        </w:rPr>
      </w:pPr>
      <w:r>
        <w:rPr>
          <w:rFonts w:ascii="Arial" w:eastAsia="MS Mincho" w:hAnsi="Arial" w:cs="Arial"/>
          <w:b/>
          <w:bCs/>
          <w:sz w:val="22"/>
          <w:szCs w:val="22"/>
        </w:rPr>
        <w:t xml:space="preserve">All records </w:t>
      </w:r>
      <w:r w:rsidR="00581541">
        <w:rPr>
          <w:rFonts w:ascii="Arial" w:eastAsia="MS Mincho" w:hAnsi="Arial" w:cs="Arial"/>
          <w:b/>
          <w:bCs/>
          <w:sz w:val="22"/>
          <w:szCs w:val="22"/>
        </w:rPr>
        <w:t>of s</w:t>
      </w:r>
      <w:r w:rsidR="004F2C36" w:rsidRPr="002D536B">
        <w:rPr>
          <w:rFonts w:ascii="Arial" w:eastAsia="MS Mincho" w:hAnsi="Arial" w:cs="Arial"/>
          <w:b/>
          <w:bCs/>
          <w:sz w:val="22"/>
          <w:szCs w:val="22"/>
        </w:rPr>
        <w:t>leeping</w:t>
      </w:r>
      <w:r>
        <w:rPr>
          <w:rFonts w:ascii="Arial" w:eastAsia="MS Mincho" w:hAnsi="Arial" w:cs="Arial"/>
          <w:b/>
          <w:bCs/>
          <w:sz w:val="22"/>
          <w:szCs w:val="22"/>
        </w:rPr>
        <w:t xml:space="preserve"> </w:t>
      </w:r>
      <w:r w:rsidR="00581541">
        <w:rPr>
          <w:rFonts w:ascii="Arial" w:eastAsia="MS Mincho" w:hAnsi="Arial" w:cs="Arial"/>
          <w:b/>
          <w:bCs/>
          <w:sz w:val="22"/>
          <w:szCs w:val="22"/>
        </w:rPr>
        <w:t xml:space="preserve">in Early Years are kept </w:t>
      </w:r>
      <w:r>
        <w:rPr>
          <w:rFonts w:ascii="Arial" w:eastAsia="MS Mincho" w:hAnsi="Arial" w:cs="Arial"/>
          <w:b/>
          <w:bCs/>
          <w:sz w:val="22"/>
          <w:szCs w:val="22"/>
        </w:rPr>
        <w:t>on Famly</w:t>
      </w:r>
      <w:r w:rsidR="005514A6">
        <w:rPr>
          <w:rFonts w:ascii="Arial" w:eastAsia="MS Mincho" w:hAnsi="Arial" w:cs="Arial"/>
          <w:b/>
          <w:bCs/>
          <w:sz w:val="22"/>
          <w:szCs w:val="22"/>
        </w:rPr>
        <w:t xml:space="preserve"> </w:t>
      </w:r>
      <w:r w:rsidR="005514A6" w:rsidRPr="005514A6">
        <w:rPr>
          <w:rFonts w:ascii="Arial" w:eastAsia="MS Mincho" w:hAnsi="Arial" w:cs="Arial"/>
          <w:b/>
          <w:bCs/>
          <w:sz w:val="22"/>
          <w:szCs w:val="22"/>
        </w:rPr>
        <w:t>and shared with the child’s parent/carer. This provides a clear record while supporting strong communication with home.</w:t>
      </w:r>
    </w:p>
    <w:p w14:paraId="476C5A3A" w14:textId="77777777" w:rsidR="006E1753" w:rsidRDefault="006E1753" w:rsidP="00105CC5">
      <w:pPr>
        <w:jc w:val="both"/>
        <w:rPr>
          <w:rFonts w:ascii="Arial" w:eastAsia="MS Mincho" w:hAnsi="Arial" w:cs="Arial"/>
          <w:sz w:val="22"/>
          <w:szCs w:val="22"/>
        </w:rPr>
      </w:pPr>
    </w:p>
    <w:p w14:paraId="49AE9F01" w14:textId="74ADD676" w:rsidR="004F2C36" w:rsidRDefault="004F2C36" w:rsidP="00105CC5">
      <w:pPr>
        <w:jc w:val="both"/>
        <w:rPr>
          <w:rFonts w:ascii="Arial" w:eastAsia="MS Mincho" w:hAnsi="Arial" w:cs="Arial"/>
          <w:sz w:val="22"/>
          <w:szCs w:val="22"/>
        </w:rPr>
      </w:pPr>
      <w:r w:rsidRPr="002D536B">
        <w:rPr>
          <w:rFonts w:ascii="Arial" w:eastAsia="MS Mincho" w:hAnsi="Arial" w:cs="Arial"/>
          <w:b/>
          <w:bCs/>
          <w:sz w:val="22"/>
          <w:szCs w:val="22"/>
        </w:rPr>
        <w:t>Sleeping children will be monitored by staff every 10 minutes. The time a child is put down to sleep, when they wake</w:t>
      </w:r>
      <w:r w:rsidR="002D536B">
        <w:rPr>
          <w:rFonts w:ascii="Arial" w:eastAsia="MS Mincho" w:hAnsi="Arial" w:cs="Arial"/>
          <w:b/>
          <w:bCs/>
          <w:sz w:val="22"/>
          <w:szCs w:val="22"/>
        </w:rPr>
        <w:t>,</w:t>
      </w:r>
      <w:r w:rsidRPr="002D536B">
        <w:rPr>
          <w:rFonts w:ascii="Arial" w:eastAsia="MS Mincho" w:hAnsi="Arial" w:cs="Arial"/>
          <w:b/>
          <w:bCs/>
          <w:sz w:val="22"/>
          <w:szCs w:val="22"/>
        </w:rPr>
        <w:t xml:space="preserve"> and </w:t>
      </w:r>
      <w:r w:rsidR="002D536B" w:rsidRPr="002D536B">
        <w:rPr>
          <w:rFonts w:ascii="Arial" w:eastAsia="MS Mincho" w:hAnsi="Arial" w:cs="Arial"/>
          <w:b/>
          <w:bCs/>
          <w:sz w:val="22"/>
          <w:szCs w:val="22"/>
        </w:rPr>
        <w:t>ten-minute</w:t>
      </w:r>
      <w:r w:rsidRPr="002D536B">
        <w:rPr>
          <w:rFonts w:ascii="Arial" w:eastAsia="MS Mincho" w:hAnsi="Arial" w:cs="Arial"/>
          <w:b/>
          <w:bCs/>
          <w:sz w:val="22"/>
          <w:szCs w:val="22"/>
        </w:rPr>
        <w:t xml:space="preserve"> monitoring checks are recorded by staff</w:t>
      </w:r>
      <w:r w:rsidRPr="004F2C36">
        <w:rPr>
          <w:rFonts w:ascii="Arial" w:eastAsia="MS Mincho" w:hAnsi="Arial" w:cs="Arial"/>
          <w:sz w:val="22"/>
          <w:szCs w:val="22"/>
        </w:rPr>
        <w:t>. This information is available to parents</w:t>
      </w:r>
      <w:r w:rsidR="002F411A">
        <w:rPr>
          <w:rFonts w:ascii="Arial" w:eastAsia="MS Mincho" w:hAnsi="Arial" w:cs="Arial"/>
          <w:sz w:val="22"/>
          <w:szCs w:val="22"/>
        </w:rPr>
        <w:t xml:space="preserve"> </w:t>
      </w:r>
      <w:r w:rsidRPr="004F2C36">
        <w:rPr>
          <w:rFonts w:ascii="Arial" w:eastAsia="MS Mincho" w:hAnsi="Arial" w:cs="Arial"/>
          <w:sz w:val="22"/>
          <w:szCs w:val="22"/>
        </w:rPr>
        <w:t xml:space="preserve">/ carers at all times and will be checked periodically by </w:t>
      </w:r>
      <w:r w:rsidR="002F411A">
        <w:rPr>
          <w:rFonts w:ascii="Arial" w:eastAsia="MS Mincho" w:hAnsi="Arial" w:cs="Arial"/>
          <w:sz w:val="22"/>
          <w:szCs w:val="22"/>
        </w:rPr>
        <w:t>Early Years Lead</w:t>
      </w:r>
      <w:r w:rsidRPr="004F2C36">
        <w:rPr>
          <w:rFonts w:ascii="Arial" w:eastAsia="MS Mincho" w:hAnsi="Arial" w:cs="Arial"/>
          <w:sz w:val="22"/>
          <w:szCs w:val="22"/>
        </w:rPr>
        <w:t>.</w:t>
      </w:r>
    </w:p>
    <w:p w14:paraId="616F85B2" w14:textId="77777777" w:rsidR="002F411A" w:rsidRDefault="002F411A" w:rsidP="00105CC5">
      <w:pPr>
        <w:jc w:val="both"/>
        <w:rPr>
          <w:rFonts w:ascii="Arial" w:eastAsia="MS Mincho" w:hAnsi="Arial" w:cs="Arial"/>
          <w:sz w:val="22"/>
          <w:szCs w:val="22"/>
        </w:rPr>
      </w:pPr>
    </w:p>
    <w:p w14:paraId="05C28031" w14:textId="025FDFA3" w:rsidR="00EF151E" w:rsidRDefault="00EF151E" w:rsidP="00105CC5">
      <w:pPr>
        <w:jc w:val="both"/>
        <w:rPr>
          <w:rFonts w:ascii="Arial" w:eastAsia="MS Mincho" w:hAnsi="Arial" w:cs="Arial"/>
          <w:b/>
          <w:bCs/>
          <w:sz w:val="22"/>
          <w:szCs w:val="22"/>
          <w:u w:val="single"/>
        </w:rPr>
      </w:pPr>
      <w:r w:rsidRPr="006F2121">
        <w:rPr>
          <w:rFonts w:ascii="Arial" w:eastAsia="MS Mincho" w:hAnsi="Arial" w:cs="Arial"/>
          <w:b/>
          <w:bCs/>
          <w:sz w:val="22"/>
          <w:szCs w:val="22"/>
          <w:u w:val="single"/>
        </w:rPr>
        <w:t>Children will be monitored visually when sleeping</w:t>
      </w:r>
      <w:r w:rsidR="002A33AD">
        <w:rPr>
          <w:rFonts w:ascii="Arial" w:eastAsia="MS Mincho" w:hAnsi="Arial" w:cs="Arial"/>
          <w:b/>
          <w:bCs/>
          <w:sz w:val="22"/>
          <w:szCs w:val="22"/>
          <w:u w:val="single"/>
        </w:rPr>
        <w:t>.</w:t>
      </w:r>
    </w:p>
    <w:p w14:paraId="21FEFC5D" w14:textId="77777777" w:rsidR="00756728" w:rsidRDefault="00756728" w:rsidP="00105CC5">
      <w:pPr>
        <w:jc w:val="both"/>
        <w:rPr>
          <w:rFonts w:ascii="Arial" w:eastAsia="MS Mincho" w:hAnsi="Arial" w:cs="Arial"/>
          <w:b/>
          <w:bCs/>
          <w:sz w:val="22"/>
          <w:szCs w:val="22"/>
          <w:u w:val="single"/>
        </w:rPr>
      </w:pPr>
    </w:p>
    <w:p w14:paraId="289E1C76" w14:textId="3A542940" w:rsidR="00816966" w:rsidRPr="00816966" w:rsidRDefault="00816966" w:rsidP="00816966">
      <w:pPr>
        <w:jc w:val="both"/>
        <w:rPr>
          <w:rFonts w:ascii="Arial" w:eastAsia="MS Mincho" w:hAnsi="Arial" w:cs="Arial"/>
          <w:b/>
          <w:bCs/>
          <w:sz w:val="22"/>
          <w:szCs w:val="22"/>
          <w:u w:val="single"/>
        </w:rPr>
      </w:pPr>
      <w:r w:rsidRPr="00816966">
        <w:rPr>
          <w:rFonts w:ascii="Arial" w:eastAsia="MS Mincho" w:hAnsi="Arial" w:cs="Arial"/>
          <w:b/>
          <w:bCs/>
          <w:sz w:val="22"/>
          <w:szCs w:val="22"/>
          <w:u w:val="single"/>
        </w:rPr>
        <w:t>Children will not be left unsupervised when sleeping and will remain within sight or hearing of staff at all times</w:t>
      </w:r>
      <w:r w:rsidR="00464559">
        <w:rPr>
          <w:rFonts w:ascii="Arial" w:eastAsia="MS Mincho" w:hAnsi="Arial" w:cs="Arial"/>
          <w:b/>
          <w:bCs/>
          <w:sz w:val="22"/>
          <w:szCs w:val="22"/>
          <w:u w:val="single"/>
        </w:rPr>
        <w:t>.</w:t>
      </w:r>
    </w:p>
    <w:p w14:paraId="14C1E15C" w14:textId="77777777" w:rsidR="002C0660" w:rsidRDefault="002C0660" w:rsidP="00105CC5">
      <w:pPr>
        <w:jc w:val="both"/>
        <w:rPr>
          <w:rFonts w:ascii="Arial" w:eastAsia="MS Mincho" w:hAnsi="Arial" w:cs="Arial"/>
          <w:b/>
          <w:bCs/>
          <w:sz w:val="22"/>
          <w:szCs w:val="22"/>
          <w:u w:val="single"/>
        </w:rPr>
      </w:pPr>
    </w:p>
    <w:p w14:paraId="34081623" w14:textId="4A694D6F" w:rsidR="002C0660" w:rsidRPr="002C0660" w:rsidRDefault="002C0660" w:rsidP="00105CC5">
      <w:pPr>
        <w:jc w:val="both"/>
        <w:rPr>
          <w:rFonts w:ascii="Arial" w:eastAsia="MS Mincho" w:hAnsi="Arial" w:cs="Arial"/>
          <w:sz w:val="22"/>
          <w:szCs w:val="22"/>
        </w:rPr>
      </w:pPr>
      <w:r w:rsidRPr="008B1274">
        <w:rPr>
          <w:rFonts w:ascii="Arial" w:eastAsia="MS Mincho" w:hAnsi="Arial" w:cs="Arial"/>
          <w:sz w:val="22"/>
          <w:szCs w:val="22"/>
        </w:rPr>
        <w:t xml:space="preserve">Naps are an essential part of a child’s sleep needs, and it is important to document them while they are in </w:t>
      </w:r>
      <w:r>
        <w:rPr>
          <w:rFonts w:ascii="Arial" w:eastAsia="MS Mincho" w:hAnsi="Arial" w:cs="Arial"/>
          <w:sz w:val="22"/>
          <w:szCs w:val="22"/>
        </w:rPr>
        <w:t>our</w:t>
      </w:r>
      <w:r w:rsidRPr="008B1274">
        <w:rPr>
          <w:rFonts w:ascii="Arial" w:eastAsia="MS Mincho" w:hAnsi="Arial" w:cs="Arial"/>
          <w:sz w:val="22"/>
          <w:szCs w:val="22"/>
        </w:rPr>
        <w:t xml:space="preserve"> care. This documentation helps staff and families identify any changes in sleep patterns. For instance, if a child is sleeping more than usual, it could be an early sign of illness and should be communicated to the family.</w:t>
      </w:r>
    </w:p>
    <w:p w14:paraId="41DBB260" w14:textId="77777777" w:rsidR="00EF151E" w:rsidRDefault="00EF151E" w:rsidP="00105CC5">
      <w:pPr>
        <w:jc w:val="both"/>
        <w:rPr>
          <w:rFonts w:ascii="Arial" w:eastAsia="MS Mincho" w:hAnsi="Arial" w:cs="Arial"/>
          <w:sz w:val="22"/>
          <w:szCs w:val="22"/>
        </w:rPr>
      </w:pPr>
    </w:p>
    <w:p w14:paraId="69E361B8" w14:textId="04473999" w:rsidR="002F411A" w:rsidRDefault="001D6550" w:rsidP="00105CC5">
      <w:pPr>
        <w:jc w:val="both"/>
        <w:rPr>
          <w:rFonts w:ascii="Arial" w:eastAsia="MS Mincho" w:hAnsi="Arial" w:cs="Arial"/>
          <w:sz w:val="22"/>
          <w:szCs w:val="22"/>
        </w:rPr>
      </w:pPr>
      <w:r w:rsidRPr="001D6550">
        <w:rPr>
          <w:rFonts w:ascii="Arial" w:eastAsia="MS Mincho" w:hAnsi="Arial" w:cs="Arial"/>
          <w:sz w:val="22"/>
          <w:szCs w:val="22"/>
        </w:rPr>
        <w:t xml:space="preserve">Families are supported by staff to understand the Early Years health and safety procedures for supporting rest and sleep. Staff will always try to take account of </w:t>
      </w:r>
      <w:r>
        <w:rPr>
          <w:rFonts w:ascii="Arial" w:eastAsia="MS Mincho" w:hAnsi="Arial" w:cs="Arial"/>
          <w:sz w:val="22"/>
          <w:szCs w:val="22"/>
        </w:rPr>
        <w:t>p</w:t>
      </w:r>
      <w:r w:rsidRPr="001D6550">
        <w:rPr>
          <w:rFonts w:ascii="Arial" w:eastAsia="MS Mincho" w:hAnsi="Arial" w:cs="Arial"/>
          <w:sz w:val="22"/>
          <w:szCs w:val="22"/>
        </w:rPr>
        <w:t>arent</w:t>
      </w:r>
      <w:r>
        <w:rPr>
          <w:rFonts w:ascii="Arial" w:eastAsia="MS Mincho" w:hAnsi="Arial" w:cs="Arial"/>
          <w:sz w:val="22"/>
          <w:szCs w:val="22"/>
        </w:rPr>
        <w:t xml:space="preserve"> / carers</w:t>
      </w:r>
      <w:r w:rsidRPr="001D6550">
        <w:rPr>
          <w:rFonts w:ascii="Arial" w:eastAsia="MS Mincho" w:hAnsi="Arial" w:cs="Arial"/>
          <w:sz w:val="22"/>
          <w:szCs w:val="22"/>
        </w:rPr>
        <w:t xml:space="preserve"> wishes when dealing with sleeping children. However unreasonable requests by parents</w:t>
      </w:r>
      <w:r>
        <w:rPr>
          <w:rFonts w:ascii="Arial" w:eastAsia="MS Mincho" w:hAnsi="Arial" w:cs="Arial"/>
          <w:sz w:val="22"/>
          <w:szCs w:val="22"/>
        </w:rPr>
        <w:t xml:space="preserve"> </w:t>
      </w:r>
      <w:r w:rsidRPr="001D6550">
        <w:rPr>
          <w:rFonts w:ascii="Arial" w:eastAsia="MS Mincho" w:hAnsi="Arial" w:cs="Arial"/>
          <w:sz w:val="22"/>
          <w:szCs w:val="22"/>
        </w:rPr>
        <w:t>/</w:t>
      </w:r>
      <w:r>
        <w:rPr>
          <w:rFonts w:ascii="Arial" w:eastAsia="MS Mincho" w:hAnsi="Arial" w:cs="Arial"/>
          <w:sz w:val="22"/>
          <w:szCs w:val="22"/>
        </w:rPr>
        <w:t xml:space="preserve"> </w:t>
      </w:r>
      <w:r w:rsidRPr="001D6550">
        <w:rPr>
          <w:rFonts w:ascii="Arial" w:eastAsia="MS Mincho" w:hAnsi="Arial" w:cs="Arial"/>
          <w:sz w:val="22"/>
          <w:szCs w:val="22"/>
        </w:rPr>
        <w:t xml:space="preserve">carers will be discussed with the </w:t>
      </w:r>
      <w:r>
        <w:rPr>
          <w:rFonts w:ascii="Arial" w:eastAsia="MS Mincho" w:hAnsi="Arial" w:cs="Arial"/>
          <w:sz w:val="22"/>
          <w:szCs w:val="22"/>
        </w:rPr>
        <w:t>teacher and/or lead practitioner</w:t>
      </w:r>
      <w:r w:rsidRPr="001D6550">
        <w:rPr>
          <w:rFonts w:ascii="Arial" w:eastAsia="MS Mincho" w:hAnsi="Arial" w:cs="Arial"/>
          <w:sz w:val="22"/>
          <w:szCs w:val="22"/>
        </w:rPr>
        <w:t xml:space="preserve"> and alternatives sought e.g. Children going to sleep with bottles. We will not carry out requests of parents</w:t>
      </w:r>
      <w:r w:rsidR="006E7E9D">
        <w:rPr>
          <w:rFonts w:ascii="Arial" w:eastAsia="MS Mincho" w:hAnsi="Arial" w:cs="Arial"/>
          <w:sz w:val="22"/>
          <w:szCs w:val="22"/>
        </w:rPr>
        <w:t xml:space="preserve"> </w:t>
      </w:r>
      <w:r w:rsidRPr="001D6550">
        <w:rPr>
          <w:rFonts w:ascii="Arial" w:eastAsia="MS Mincho" w:hAnsi="Arial" w:cs="Arial"/>
          <w:sz w:val="22"/>
          <w:szCs w:val="22"/>
        </w:rPr>
        <w:t>/</w:t>
      </w:r>
      <w:r w:rsidR="006E7E9D">
        <w:rPr>
          <w:rFonts w:ascii="Arial" w:eastAsia="MS Mincho" w:hAnsi="Arial" w:cs="Arial"/>
          <w:sz w:val="22"/>
          <w:szCs w:val="22"/>
        </w:rPr>
        <w:t xml:space="preserve"> </w:t>
      </w:r>
      <w:r w:rsidRPr="001D6550">
        <w:rPr>
          <w:rFonts w:ascii="Arial" w:eastAsia="MS Mincho" w:hAnsi="Arial" w:cs="Arial"/>
          <w:sz w:val="22"/>
          <w:szCs w:val="22"/>
        </w:rPr>
        <w:t>carers if they feel that it could put the child in any danger.</w:t>
      </w:r>
    </w:p>
    <w:p w14:paraId="533268BA" w14:textId="77777777" w:rsidR="006E7E9D" w:rsidRDefault="006E7E9D" w:rsidP="00105CC5">
      <w:pPr>
        <w:jc w:val="both"/>
        <w:rPr>
          <w:rFonts w:ascii="Arial" w:eastAsia="MS Mincho" w:hAnsi="Arial" w:cs="Arial"/>
          <w:sz w:val="22"/>
          <w:szCs w:val="22"/>
        </w:rPr>
      </w:pPr>
    </w:p>
    <w:p w14:paraId="290F2469" w14:textId="0976449D" w:rsidR="006E7E9D" w:rsidRDefault="006E7E9D" w:rsidP="00105CC5">
      <w:pPr>
        <w:jc w:val="both"/>
        <w:rPr>
          <w:rFonts w:ascii="Arial" w:eastAsia="MS Mincho" w:hAnsi="Arial" w:cs="Arial"/>
          <w:sz w:val="22"/>
          <w:szCs w:val="22"/>
        </w:rPr>
      </w:pPr>
      <w:r w:rsidRPr="006E7E9D">
        <w:rPr>
          <w:rFonts w:ascii="Arial" w:eastAsia="MS Mincho" w:hAnsi="Arial" w:cs="Arial"/>
          <w:sz w:val="22"/>
          <w:szCs w:val="22"/>
        </w:rPr>
        <w:t>Staff will not leave children to sleep with bottles as this provides danger of choking and does not promote good dental health.</w:t>
      </w:r>
    </w:p>
    <w:p w14:paraId="612A01A7" w14:textId="77777777" w:rsidR="00A15924" w:rsidRDefault="00A15924" w:rsidP="00105CC5">
      <w:pPr>
        <w:jc w:val="both"/>
        <w:rPr>
          <w:rFonts w:ascii="Arial" w:eastAsia="MS Mincho" w:hAnsi="Arial" w:cs="Arial"/>
          <w:sz w:val="22"/>
          <w:szCs w:val="22"/>
        </w:rPr>
      </w:pPr>
    </w:p>
    <w:p w14:paraId="1E7EA71B" w14:textId="79327889" w:rsidR="000A297D" w:rsidRPr="000A297D" w:rsidRDefault="000A297D" w:rsidP="000A297D">
      <w:pPr>
        <w:jc w:val="both"/>
        <w:rPr>
          <w:rFonts w:ascii="Arial" w:eastAsia="MS Mincho" w:hAnsi="Arial" w:cs="Arial"/>
          <w:sz w:val="22"/>
          <w:szCs w:val="22"/>
        </w:rPr>
      </w:pPr>
      <w:r w:rsidRPr="000A297D">
        <w:rPr>
          <w:rFonts w:ascii="Arial" w:eastAsia="MS Mincho" w:hAnsi="Arial" w:cs="Arial"/>
          <w:sz w:val="22"/>
          <w:szCs w:val="22"/>
        </w:rPr>
        <w:t>Dummies are discouraged during waking learning times as they may impact communication and interaction</w:t>
      </w:r>
      <w:r w:rsidR="00A15924">
        <w:rPr>
          <w:rFonts w:ascii="Arial" w:eastAsia="MS Mincho" w:hAnsi="Arial" w:cs="Arial"/>
          <w:sz w:val="22"/>
          <w:szCs w:val="22"/>
        </w:rPr>
        <w:t>.</w:t>
      </w:r>
    </w:p>
    <w:p w14:paraId="15167C5B" w14:textId="77777777" w:rsidR="006E7E9D" w:rsidRDefault="006E7E9D" w:rsidP="00105CC5">
      <w:pPr>
        <w:jc w:val="both"/>
        <w:rPr>
          <w:rFonts w:ascii="Arial" w:eastAsia="MS Mincho" w:hAnsi="Arial" w:cs="Arial"/>
          <w:sz w:val="22"/>
          <w:szCs w:val="22"/>
        </w:rPr>
      </w:pPr>
    </w:p>
    <w:p w14:paraId="0BDD2E96" w14:textId="1ADBC303" w:rsidR="006E7E9D" w:rsidRDefault="00D1298C" w:rsidP="00105CC5">
      <w:pPr>
        <w:jc w:val="both"/>
        <w:rPr>
          <w:rFonts w:ascii="Arial" w:eastAsia="MS Mincho" w:hAnsi="Arial" w:cs="Arial"/>
          <w:sz w:val="22"/>
          <w:szCs w:val="22"/>
        </w:rPr>
      </w:pPr>
      <w:r w:rsidRPr="00D1298C">
        <w:rPr>
          <w:rFonts w:ascii="Arial" w:eastAsia="MS Mincho" w:hAnsi="Arial" w:cs="Arial"/>
          <w:sz w:val="22"/>
          <w:szCs w:val="22"/>
        </w:rPr>
        <w:t>Staff will encourage children to sleep in designated areas or quiet areas.</w:t>
      </w:r>
    </w:p>
    <w:p w14:paraId="13CA7FF8" w14:textId="77777777" w:rsidR="000E4A74" w:rsidRDefault="000E4A74" w:rsidP="00105CC5">
      <w:pPr>
        <w:jc w:val="both"/>
        <w:rPr>
          <w:rFonts w:ascii="Arial" w:eastAsia="MS Mincho" w:hAnsi="Arial" w:cs="Arial"/>
          <w:sz w:val="22"/>
          <w:szCs w:val="22"/>
        </w:rPr>
      </w:pPr>
    </w:p>
    <w:p w14:paraId="0EA0CF4A" w14:textId="32605ED0" w:rsidR="000E4A74" w:rsidRPr="001E64FF" w:rsidRDefault="000E4A74" w:rsidP="000E4A74">
      <w:pPr>
        <w:jc w:val="both"/>
        <w:rPr>
          <w:rFonts w:ascii="Arial" w:eastAsia="MS Mincho" w:hAnsi="Arial" w:cs="Arial"/>
          <w:sz w:val="22"/>
          <w:szCs w:val="22"/>
        </w:rPr>
      </w:pPr>
      <w:r w:rsidRPr="001E64FF">
        <w:rPr>
          <w:rFonts w:ascii="Arial" w:eastAsia="MS Mincho" w:hAnsi="Arial" w:cs="Arial"/>
          <w:sz w:val="22"/>
          <w:szCs w:val="22"/>
        </w:rPr>
        <w:t>Children will not be left to sleep in push</w:t>
      </w:r>
      <w:r w:rsidR="008F2499" w:rsidRPr="001E64FF">
        <w:rPr>
          <w:rFonts w:ascii="Arial" w:eastAsia="MS Mincho" w:hAnsi="Arial" w:cs="Arial"/>
          <w:sz w:val="22"/>
          <w:szCs w:val="22"/>
        </w:rPr>
        <w:t xml:space="preserve">chairs. </w:t>
      </w:r>
    </w:p>
    <w:p w14:paraId="4A3D0A8C" w14:textId="77777777" w:rsidR="000E4A74" w:rsidRPr="001E64FF" w:rsidRDefault="000E4A74" w:rsidP="000E4A74">
      <w:pPr>
        <w:numPr>
          <w:ilvl w:val="0"/>
          <w:numId w:val="42"/>
        </w:numPr>
        <w:jc w:val="both"/>
        <w:rPr>
          <w:rFonts w:ascii="Arial" w:eastAsia="MS Mincho" w:hAnsi="Arial" w:cs="Arial"/>
          <w:sz w:val="22"/>
          <w:szCs w:val="22"/>
        </w:rPr>
      </w:pPr>
      <w:r w:rsidRPr="001E64FF">
        <w:rPr>
          <w:rFonts w:ascii="Arial" w:eastAsia="MS Mincho" w:hAnsi="Arial" w:cs="Arial"/>
          <w:sz w:val="22"/>
          <w:szCs w:val="22"/>
        </w:rPr>
        <w:t xml:space="preserve">Pushchairs </w:t>
      </w:r>
      <w:r w:rsidRPr="001E64FF">
        <w:rPr>
          <w:rFonts w:ascii="Arial" w:eastAsia="MS Mincho" w:hAnsi="Arial" w:cs="Arial"/>
          <w:b/>
          <w:bCs/>
          <w:sz w:val="22"/>
          <w:szCs w:val="22"/>
        </w:rPr>
        <w:t>do not provide a flat, firm sleep surface</w:t>
      </w:r>
      <w:r w:rsidRPr="001E64FF">
        <w:rPr>
          <w:rFonts w:ascii="Arial" w:eastAsia="MS Mincho" w:hAnsi="Arial" w:cs="Arial"/>
          <w:sz w:val="22"/>
          <w:szCs w:val="22"/>
        </w:rPr>
        <w:t>, increasing risk factors associated with Sudden Infant Death Syndrome (SIDS).</w:t>
      </w:r>
    </w:p>
    <w:p w14:paraId="22CA6D56" w14:textId="77777777" w:rsidR="000E4A74" w:rsidRPr="001E64FF" w:rsidRDefault="000E4A74" w:rsidP="000E4A74">
      <w:pPr>
        <w:numPr>
          <w:ilvl w:val="0"/>
          <w:numId w:val="42"/>
        </w:numPr>
        <w:jc w:val="both"/>
        <w:rPr>
          <w:rFonts w:ascii="Arial" w:eastAsia="MS Mincho" w:hAnsi="Arial" w:cs="Arial"/>
          <w:sz w:val="22"/>
          <w:szCs w:val="22"/>
        </w:rPr>
      </w:pPr>
      <w:r w:rsidRPr="001E64FF">
        <w:rPr>
          <w:rFonts w:ascii="Arial" w:eastAsia="MS Mincho" w:hAnsi="Arial" w:cs="Arial"/>
          <w:sz w:val="22"/>
          <w:szCs w:val="22"/>
        </w:rPr>
        <w:t>Sleeping in a seated or semi</w:t>
      </w:r>
      <w:r w:rsidRPr="001E64FF">
        <w:rPr>
          <w:rFonts w:ascii="Arial" w:eastAsia="MS Mincho" w:hAnsi="Arial" w:cs="Arial"/>
          <w:sz w:val="22"/>
          <w:szCs w:val="22"/>
        </w:rPr>
        <w:noBreakHyphen/>
        <w:t xml:space="preserve">upright position can </w:t>
      </w:r>
      <w:r w:rsidRPr="001E64FF">
        <w:rPr>
          <w:rFonts w:ascii="Arial" w:eastAsia="MS Mincho" w:hAnsi="Arial" w:cs="Arial"/>
          <w:b/>
          <w:bCs/>
          <w:sz w:val="22"/>
          <w:szCs w:val="22"/>
        </w:rPr>
        <w:t>restrict a child's airway</w:t>
      </w:r>
      <w:r w:rsidRPr="001E64FF">
        <w:rPr>
          <w:rFonts w:ascii="Arial" w:eastAsia="MS Mincho" w:hAnsi="Arial" w:cs="Arial"/>
          <w:sz w:val="22"/>
          <w:szCs w:val="22"/>
        </w:rPr>
        <w:t>.</w:t>
      </w:r>
    </w:p>
    <w:p w14:paraId="4AD132DD" w14:textId="77777777" w:rsidR="000E4A74" w:rsidRPr="001E64FF" w:rsidRDefault="000E4A74" w:rsidP="000E4A74">
      <w:pPr>
        <w:numPr>
          <w:ilvl w:val="0"/>
          <w:numId w:val="42"/>
        </w:numPr>
        <w:jc w:val="both"/>
        <w:rPr>
          <w:rFonts w:ascii="Arial" w:eastAsia="MS Mincho" w:hAnsi="Arial" w:cs="Arial"/>
          <w:sz w:val="22"/>
          <w:szCs w:val="22"/>
        </w:rPr>
      </w:pPr>
      <w:r w:rsidRPr="001E64FF">
        <w:rPr>
          <w:rFonts w:ascii="Arial" w:eastAsia="MS Mincho" w:hAnsi="Arial" w:cs="Arial"/>
          <w:sz w:val="22"/>
          <w:szCs w:val="22"/>
        </w:rPr>
        <w:t xml:space="preserve">Extended sleep in a pushchair may </w:t>
      </w:r>
      <w:r w:rsidRPr="001E64FF">
        <w:rPr>
          <w:rFonts w:ascii="Arial" w:eastAsia="MS Mincho" w:hAnsi="Arial" w:cs="Arial"/>
          <w:b/>
          <w:bCs/>
          <w:sz w:val="22"/>
          <w:szCs w:val="22"/>
        </w:rPr>
        <w:t>affect bone and joint development</w:t>
      </w:r>
      <w:r w:rsidRPr="001E64FF">
        <w:rPr>
          <w:rFonts w:ascii="Arial" w:eastAsia="MS Mincho" w:hAnsi="Arial" w:cs="Arial"/>
          <w:sz w:val="22"/>
          <w:szCs w:val="22"/>
        </w:rPr>
        <w:t xml:space="preserve"> in infants.</w:t>
      </w:r>
    </w:p>
    <w:p w14:paraId="414C048F" w14:textId="77777777" w:rsidR="00D1298C" w:rsidRDefault="00D1298C" w:rsidP="00105CC5">
      <w:pPr>
        <w:jc w:val="both"/>
        <w:rPr>
          <w:rFonts w:ascii="Arial" w:eastAsia="MS Mincho" w:hAnsi="Arial" w:cs="Arial"/>
          <w:sz w:val="22"/>
          <w:szCs w:val="22"/>
        </w:rPr>
      </w:pPr>
    </w:p>
    <w:p w14:paraId="6A67C199" w14:textId="21D72C53" w:rsidR="00D1298C" w:rsidRDefault="00754079" w:rsidP="00105CC5">
      <w:pPr>
        <w:jc w:val="both"/>
        <w:rPr>
          <w:rFonts w:ascii="Arial" w:eastAsia="MS Mincho" w:hAnsi="Arial" w:cs="Arial"/>
          <w:sz w:val="22"/>
          <w:szCs w:val="22"/>
        </w:rPr>
      </w:pPr>
      <w:r w:rsidRPr="00754079">
        <w:rPr>
          <w:rFonts w:ascii="Arial" w:eastAsia="MS Mincho" w:hAnsi="Arial" w:cs="Arial"/>
          <w:sz w:val="22"/>
          <w:szCs w:val="22"/>
        </w:rPr>
        <w:t>If a child falls asleep in the room, staff will aim to make them comfortable and safe without disturbing them.</w:t>
      </w:r>
    </w:p>
    <w:p w14:paraId="3106EE99" w14:textId="77777777" w:rsidR="00754079" w:rsidRDefault="00754079" w:rsidP="00105CC5">
      <w:pPr>
        <w:jc w:val="both"/>
        <w:rPr>
          <w:rFonts w:ascii="Arial" w:eastAsia="MS Mincho" w:hAnsi="Arial" w:cs="Arial"/>
          <w:sz w:val="22"/>
          <w:szCs w:val="22"/>
        </w:rPr>
      </w:pPr>
    </w:p>
    <w:p w14:paraId="33847FE3" w14:textId="6D86B0F1" w:rsidR="004F2C36" w:rsidRDefault="0023112B" w:rsidP="00105CC5">
      <w:pPr>
        <w:jc w:val="both"/>
        <w:rPr>
          <w:rFonts w:ascii="Arial" w:eastAsia="MS Mincho" w:hAnsi="Arial" w:cs="Arial"/>
          <w:sz w:val="22"/>
          <w:szCs w:val="22"/>
        </w:rPr>
      </w:pPr>
      <w:r w:rsidRPr="0023112B">
        <w:rPr>
          <w:rFonts w:ascii="Arial" w:eastAsia="MS Mincho" w:hAnsi="Arial" w:cs="Arial"/>
          <w:sz w:val="22"/>
          <w:szCs w:val="22"/>
        </w:rPr>
        <w:t>The Early Years staff will take into account the religious views, beliefs and cultural values of the child and their family as far as possible when supporting children with sleep.</w:t>
      </w:r>
    </w:p>
    <w:p w14:paraId="4F0A6A7B" w14:textId="77777777" w:rsidR="000D21A3" w:rsidRDefault="000D21A3" w:rsidP="00105CC5">
      <w:pPr>
        <w:jc w:val="both"/>
        <w:rPr>
          <w:rFonts w:ascii="Arial" w:eastAsia="MS Mincho" w:hAnsi="Arial" w:cs="Arial"/>
          <w:sz w:val="22"/>
          <w:szCs w:val="22"/>
        </w:rPr>
      </w:pPr>
      <w:r w:rsidRPr="000D21A3">
        <w:rPr>
          <w:rFonts w:ascii="Arial" w:hAnsi="Arial" w:cs="Arial"/>
          <w:b/>
          <w:bCs/>
          <w:color w:val="ED7D31" w:themeColor="accent2"/>
          <w:sz w:val="22"/>
          <w:szCs w:val="22"/>
        </w:rPr>
        <w:lastRenderedPageBreak/>
        <w:t>4.1 Early Years responsibilities for supporting parents with children’s sleep</w:t>
      </w:r>
      <w:r w:rsidRPr="000D21A3">
        <w:rPr>
          <w:rFonts w:ascii="Arial" w:eastAsia="MS Mincho" w:hAnsi="Arial" w:cs="Arial"/>
          <w:sz w:val="22"/>
          <w:szCs w:val="22"/>
        </w:rPr>
        <w:t xml:space="preserve"> </w:t>
      </w:r>
    </w:p>
    <w:p w14:paraId="4BC62797" w14:textId="77777777" w:rsidR="000D21A3" w:rsidRDefault="000D21A3" w:rsidP="00105CC5">
      <w:pPr>
        <w:jc w:val="both"/>
        <w:rPr>
          <w:rFonts w:ascii="Arial" w:eastAsia="MS Mincho" w:hAnsi="Arial" w:cs="Arial"/>
          <w:sz w:val="22"/>
          <w:szCs w:val="22"/>
        </w:rPr>
      </w:pPr>
    </w:p>
    <w:p w14:paraId="32444ADC" w14:textId="3AA67D64" w:rsidR="00D5122B" w:rsidRDefault="000D21A3" w:rsidP="00105CC5">
      <w:pPr>
        <w:jc w:val="both"/>
        <w:rPr>
          <w:rFonts w:ascii="Arial" w:eastAsia="MS Mincho" w:hAnsi="Arial" w:cs="Arial"/>
          <w:sz w:val="22"/>
          <w:szCs w:val="22"/>
        </w:rPr>
      </w:pPr>
      <w:r w:rsidRPr="000D21A3">
        <w:rPr>
          <w:rFonts w:ascii="Arial" w:eastAsia="MS Mincho" w:hAnsi="Arial" w:cs="Arial"/>
          <w:sz w:val="22"/>
          <w:szCs w:val="22"/>
        </w:rPr>
        <w:t>For some parents</w:t>
      </w:r>
      <w:r>
        <w:rPr>
          <w:rFonts w:ascii="Arial" w:eastAsia="MS Mincho" w:hAnsi="Arial" w:cs="Arial"/>
          <w:sz w:val="22"/>
          <w:szCs w:val="22"/>
        </w:rPr>
        <w:t xml:space="preserve"> </w:t>
      </w:r>
      <w:r w:rsidRPr="000D21A3">
        <w:rPr>
          <w:rFonts w:ascii="Arial" w:eastAsia="MS Mincho" w:hAnsi="Arial" w:cs="Arial"/>
          <w:sz w:val="22"/>
          <w:szCs w:val="22"/>
        </w:rPr>
        <w:t>/</w:t>
      </w:r>
      <w:r>
        <w:rPr>
          <w:rFonts w:ascii="Arial" w:eastAsia="MS Mincho" w:hAnsi="Arial" w:cs="Arial"/>
          <w:sz w:val="22"/>
          <w:szCs w:val="22"/>
        </w:rPr>
        <w:t xml:space="preserve"> </w:t>
      </w:r>
      <w:r w:rsidRPr="000D21A3">
        <w:rPr>
          <w:rFonts w:ascii="Arial" w:eastAsia="MS Mincho" w:hAnsi="Arial" w:cs="Arial"/>
          <w:sz w:val="22"/>
          <w:szCs w:val="22"/>
        </w:rPr>
        <w:t>carers and families</w:t>
      </w:r>
      <w:r>
        <w:rPr>
          <w:rFonts w:ascii="Arial" w:eastAsia="MS Mincho" w:hAnsi="Arial" w:cs="Arial"/>
          <w:sz w:val="22"/>
          <w:szCs w:val="22"/>
        </w:rPr>
        <w:t>,</w:t>
      </w:r>
      <w:r w:rsidRPr="000D21A3">
        <w:rPr>
          <w:rFonts w:ascii="Arial" w:eastAsia="MS Mincho" w:hAnsi="Arial" w:cs="Arial"/>
          <w:sz w:val="22"/>
          <w:szCs w:val="22"/>
        </w:rPr>
        <w:t xml:space="preserve"> developing sleep routines so the child has adequate rest can be daunting and difficult and can impact on the child’s wellbeing at nursery. Parents will be provided with information or signposted to support such as Health visitors.</w:t>
      </w:r>
    </w:p>
    <w:p w14:paraId="517EF493" w14:textId="77777777" w:rsidR="000D21A3" w:rsidRDefault="000D21A3" w:rsidP="00105CC5">
      <w:pPr>
        <w:jc w:val="both"/>
        <w:rPr>
          <w:rFonts w:ascii="Arial" w:eastAsia="MS Mincho" w:hAnsi="Arial" w:cs="Arial"/>
          <w:sz w:val="22"/>
          <w:szCs w:val="22"/>
        </w:rPr>
      </w:pPr>
    </w:p>
    <w:p w14:paraId="6888FB38" w14:textId="6C987439" w:rsidR="000D21A3" w:rsidRPr="00E7231A" w:rsidRDefault="00E7231A" w:rsidP="00105CC5">
      <w:pPr>
        <w:jc w:val="both"/>
        <w:rPr>
          <w:rFonts w:ascii="Arial" w:hAnsi="Arial" w:cs="Arial"/>
          <w:b/>
          <w:bCs/>
          <w:color w:val="ED7D31" w:themeColor="accent2"/>
          <w:sz w:val="22"/>
          <w:szCs w:val="22"/>
        </w:rPr>
      </w:pPr>
      <w:r w:rsidRPr="00E7231A">
        <w:rPr>
          <w:rFonts w:ascii="Arial" w:hAnsi="Arial" w:cs="Arial"/>
          <w:b/>
          <w:bCs/>
          <w:color w:val="ED7D31" w:themeColor="accent2"/>
          <w:sz w:val="22"/>
          <w:szCs w:val="22"/>
        </w:rPr>
        <w:t>4.2 Early Years staff responsibilities in supporting positive self esteem</w:t>
      </w:r>
    </w:p>
    <w:p w14:paraId="2F2F5055" w14:textId="77777777" w:rsidR="00E7231A" w:rsidRPr="00ED17F0" w:rsidRDefault="00E7231A" w:rsidP="00105CC5">
      <w:pPr>
        <w:jc w:val="both"/>
        <w:rPr>
          <w:rFonts w:ascii="Arial" w:eastAsia="MS Mincho" w:hAnsi="Arial" w:cs="Arial"/>
          <w:sz w:val="22"/>
          <w:szCs w:val="22"/>
        </w:rPr>
      </w:pPr>
    </w:p>
    <w:p w14:paraId="3D60ABA2" w14:textId="3048BC91" w:rsidR="00ED17F0" w:rsidRDefault="00E7231A" w:rsidP="00105CC5">
      <w:pPr>
        <w:jc w:val="both"/>
        <w:rPr>
          <w:rFonts w:ascii="Arial" w:eastAsia="MS Mincho" w:hAnsi="Arial" w:cs="Arial"/>
          <w:sz w:val="22"/>
          <w:szCs w:val="22"/>
        </w:rPr>
      </w:pPr>
      <w:r w:rsidRPr="00E7231A">
        <w:rPr>
          <w:rFonts w:ascii="Arial" w:eastAsia="MS Mincho" w:hAnsi="Arial" w:cs="Arial"/>
          <w:sz w:val="22"/>
          <w:szCs w:val="22"/>
        </w:rPr>
        <w:t>Early Years staff will work with the child to promote a positive self- esteem and independence with sleep as far as is appropriate and practical. Early Years staff will remain calm and offer a supportive approach to children at all times. Staff will approach children quietly and calmly regarding the need to sleep being mindful of the child’s engagement in play. Staff will be alert and responsive to a child’s needs if showing signs of tiredness. All staff should promote regular encouragement for a child needing and settling to sleep and ensure the child is praised for following routine, helping and co-operating and being independent in getting ready for sleep or on rising.</w:t>
      </w:r>
    </w:p>
    <w:p w14:paraId="33E8D32A" w14:textId="77777777" w:rsidR="00B80978" w:rsidRDefault="00B80978" w:rsidP="00105CC5">
      <w:pPr>
        <w:jc w:val="both"/>
        <w:rPr>
          <w:rFonts w:ascii="Arial" w:eastAsia="MS Mincho" w:hAnsi="Arial" w:cs="Arial"/>
          <w:sz w:val="22"/>
          <w:szCs w:val="22"/>
        </w:rPr>
      </w:pPr>
    </w:p>
    <w:p w14:paraId="4E70C2B6" w14:textId="77777777" w:rsidR="00E7231A" w:rsidRPr="00E7231A" w:rsidRDefault="00E7231A" w:rsidP="00105CC5">
      <w:pPr>
        <w:jc w:val="both"/>
        <w:rPr>
          <w:rFonts w:ascii="Arial" w:eastAsia="MS Mincho" w:hAnsi="Arial" w:cs="Arial"/>
          <w:sz w:val="22"/>
          <w:szCs w:val="22"/>
        </w:rPr>
      </w:pPr>
    </w:p>
    <w:p w14:paraId="51597772" w14:textId="7B24B70A" w:rsidR="00F0636C" w:rsidRPr="00ED17F0" w:rsidRDefault="003910D9" w:rsidP="00105CC5">
      <w:pPr>
        <w:jc w:val="both"/>
        <w:rPr>
          <w:rFonts w:ascii="Arial" w:hAnsi="Arial" w:cs="Arial"/>
          <w:b/>
          <w:bCs/>
          <w:color w:val="ED7D31" w:themeColor="accent2"/>
          <w:sz w:val="22"/>
          <w:szCs w:val="22"/>
        </w:rPr>
      </w:pPr>
      <w:r>
        <w:rPr>
          <w:rFonts w:ascii="Arial" w:hAnsi="Arial" w:cs="Arial"/>
          <w:b/>
          <w:bCs/>
          <w:color w:val="ED7D31" w:themeColor="accent2"/>
          <w:sz w:val="22"/>
          <w:szCs w:val="22"/>
        </w:rPr>
        <w:t>5</w:t>
      </w:r>
      <w:r w:rsidR="008E062A" w:rsidRPr="00ED17F0">
        <w:rPr>
          <w:rFonts w:ascii="Arial" w:hAnsi="Arial" w:cs="Arial"/>
          <w:b/>
          <w:bCs/>
          <w:color w:val="ED7D31" w:themeColor="accent2"/>
          <w:sz w:val="22"/>
          <w:szCs w:val="22"/>
        </w:rPr>
        <w:t xml:space="preserve">. </w:t>
      </w:r>
      <w:r w:rsidR="00930F4F">
        <w:rPr>
          <w:rFonts w:ascii="Arial" w:hAnsi="Arial" w:cs="Arial"/>
          <w:b/>
          <w:bCs/>
          <w:color w:val="ED7D31" w:themeColor="accent2"/>
          <w:sz w:val="22"/>
          <w:szCs w:val="22"/>
        </w:rPr>
        <w:t xml:space="preserve">Trust </w:t>
      </w:r>
      <w:r w:rsidR="008264F8" w:rsidRPr="008264F8">
        <w:rPr>
          <w:rFonts w:ascii="Arial" w:hAnsi="Arial" w:cs="Arial"/>
          <w:b/>
          <w:bCs/>
          <w:color w:val="ED7D31" w:themeColor="accent2"/>
          <w:sz w:val="22"/>
          <w:szCs w:val="22"/>
        </w:rPr>
        <w:t>Responsibilities</w:t>
      </w:r>
    </w:p>
    <w:p w14:paraId="600BEA17" w14:textId="44206E0A" w:rsidR="00580AB0" w:rsidRPr="00ED17F0" w:rsidRDefault="00580AB0" w:rsidP="00105CC5">
      <w:pPr>
        <w:jc w:val="both"/>
        <w:rPr>
          <w:rFonts w:ascii="Arial" w:hAnsi="Arial" w:cs="Arial"/>
          <w:b/>
          <w:bCs/>
          <w:color w:val="ED7D31" w:themeColor="accent2"/>
          <w:sz w:val="22"/>
          <w:szCs w:val="22"/>
        </w:rPr>
      </w:pPr>
    </w:p>
    <w:p w14:paraId="6C19B5E1" w14:textId="2A1080CC" w:rsidR="006134A9" w:rsidRDefault="00930F4F" w:rsidP="00105CC5">
      <w:pPr>
        <w:jc w:val="both"/>
        <w:rPr>
          <w:rFonts w:ascii="Arial" w:eastAsia="MS Mincho" w:hAnsi="Arial" w:cs="Arial"/>
          <w:sz w:val="22"/>
          <w:szCs w:val="22"/>
        </w:rPr>
      </w:pPr>
      <w:r>
        <w:rPr>
          <w:rFonts w:ascii="Arial" w:eastAsia="MS Mincho" w:hAnsi="Arial" w:cs="Arial"/>
          <w:sz w:val="22"/>
          <w:szCs w:val="22"/>
        </w:rPr>
        <w:t xml:space="preserve">The academy’s principal will </w:t>
      </w:r>
      <w:r w:rsidR="00D46F36" w:rsidRPr="00D46F36">
        <w:rPr>
          <w:rFonts w:ascii="Arial" w:eastAsia="MS Mincho" w:hAnsi="Arial" w:cs="Arial"/>
          <w:sz w:val="22"/>
          <w:szCs w:val="22"/>
        </w:rPr>
        <w:t>ensure sufficient staff are trained to meet early years ratios and the developing needs of young children.</w:t>
      </w:r>
    </w:p>
    <w:p w14:paraId="07869869" w14:textId="77777777" w:rsidR="00104933" w:rsidRDefault="00104933" w:rsidP="00105CC5">
      <w:pPr>
        <w:jc w:val="both"/>
        <w:rPr>
          <w:rFonts w:ascii="Arial" w:eastAsia="MS Mincho" w:hAnsi="Arial" w:cs="Arial"/>
          <w:sz w:val="22"/>
          <w:szCs w:val="22"/>
        </w:rPr>
      </w:pPr>
    </w:p>
    <w:p w14:paraId="5DBB3AB5" w14:textId="27C8A984" w:rsidR="00104933" w:rsidRDefault="00104933" w:rsidP="00105CC5">
      <w:pPr>
        <w:jc w:val="both"/>
        <w:rPr>
          <w:rFonts w:ascii="Arial" w:eastAsia="MS Mincho" w:hAnsi="Arial" w:cs="Arial"/>
          <w:sz w:val="22"/>
          <w:szCs w:val="22"/>
        </w:rPr>
      </w:pPr>
      <w:r w:rsidRPr="00104933">
        <w:rPr>
          <w:rFonts w:ascii="Arial" w:eastAsia="MS Mincho" w:hAnsi="Arial" w:cs="Arial"/>
          <w:sz w:val="22"/>
          <w:szCs w:val="22"/>
        </w:rPr>
        <w:t xml:space="preserve">All key persons working in our </w:t>
      </w:r>
      <w:r>
        <w:rPr>
          <w:rFonts w:ascii="Arial" w:eastAsia="MS Mincho" w:hAnsi="Arial" w:cs="Arial"/>
          <w:sz w:val="22"/>
          <w:szCs w:val="22"/>
        </w:rPr>
        <w:t>settings</w:t>
      </w:r>
      <w:r w:rsidRPr="00104933">
        <w:rPr>
          <w:rFonts w:ascii="Arial" w:eastAsia="MS Mincho" w:hAnsi="Arial" w:cs="Arial"/>
          <w:sz w:val="22"/>
          <w:szCs w:val="22"/>
        </w:rPr>
        <w:t xml:space="preserve"> are required to receive induction training on the Safe Sleep Policy.</w:t>
      </w:r>
    </w:p>
    <w:p w14:paraId="2109F3AE" w14:textId="77777777" w:rsidR="008264F8" w:rsidRDefault="008264F8" w:rsidP="00105CC5">
      <w:pPr>
        <w:jc w:val="both"/>
        <w:rPr>
          <w:rFonts w:ascii="Arial" w:eastAsia="MS Mincho" w:hAnsi="Arial" w:cs="Arial"/>
          <w:sz w:val="22"/>
          <w:szCs w:val="22"/>
        </w:rPr>
      </w:pPr>
    </w:p>
    <w:p w14:paraId="505C24A9" w14:textId="78999D9B" w:rsidR="008264F8" w:rsidRPr="00D46F36" w:rsidRDefault="00930F4F" w:rsidP="00105CC5">
      <w:pPr>
        <w:jc w:val="both"/>
        <w:rPr>
          <w:rFonts w:ascii="Arial" w:eastAsia="MS Mincho" w:hAnsi="Arial" w:cs="Arial"/>
          <w:sz w:val="22"/>
          <w:szCs w:val="22"/>
        </w:rPr>
      </w:pPr>
      <w:r w:rsidRPr="00930F4F">
        <w:rPr>
          <w:rFonts w:ascii="Arial" w:eastAsia="MS Mincho" w:hAnsi="Arial" w:cs="Arial"/>
          <w:sz w:val="22"/>
          <w:szCs w:val="22"/>
        </w:rPr>
        <w:t xml:space="preserve">The </w:t>
      </w:r>
      <w:r>
        <w:rPr>
          <w:rFonts w:ascii="Arial" w:eastAsia="MS Mincho" w:hAnsi="Arial" w:cs="Arial"/>
          <w:sz w:val="22"/>
          <w:szCs w:val="22"/>
        </w:rPr>
        <w:t xml:space="preserve">Trust’s Director of Early Years </w:t>
      </w:r>
      <w:r w:rsidRPr="00930F4F">
        <w:rPr>
          <w:rFonts w:ascii="Arial" w:eastAsia="MS Mincho" w:hAnsi="Arial" w:cs="Arial"/>
          <w:sz w:val="22"/>
          <w:szCs w:val="22"/>
        </w:rPr>
        <w:t>will ensure this policy is monitored and reviewed at least every three years.</w:t>
      </w:r>
      <w:r w:rsidR="00351DC9">
        <w:rPr>
          <w:rFonts w:ascii="Arial" w:eastAsia="MS Mincho" w:hAnsi="Arial" w:cs="Arial"/>
          <w:sz w:val="22"/>
          <w:szCs w:val="22"/>
        </w:rPr>
        <w:t xml:space="preserve"> The policy will be ratified by Trustees. </w:t>
      </w:r>
    </w:p>
    <w:p w14:paraId="1BC5085A" w14:textId="7695076B" w:rsidR="65494ABD" w:rsidRDefault="65494ABD" w:rsidP="65494ABD">
      <w:pPr>
        <w:jc w:val="both"/>
        <w:rPr>
          <w:rFonts w:ascii="Arial" w:hAnsi="Arial" w:cs="Arial"/>
          <w:b/>
          <w:bCs/>
          <w:color w:val="ED7D31" w:themeColor="accent2"/>
          <w:sz w:val="22"/>
          <w:szCs w:val="22"/>
        </w:rPr>
      </w:pPr>
    </w:p>
    <w:p w14:paraId="260649E6" w14:textId="6CF0E745" w:rsidR="65494ABD" w:rsidRDefault="65494ABD" w:rsidP="65494ABD">
      <w:pPr>
        <w:jc w:val="both"/>
        <w:rPr>
          <w:rFonts w:ascii="Arial" w:hAnsi="Arial" w:cs="Arial"/>
          <w:b/>
          <w:bCs/>
          <w:color w:val="ED7D31" w:themeColor="accent2"/>
          <w:sz w:val="22"/>
          <w:szCs w:val="22"/>
        </w:rPr>
      </w:pPr>
    </w:p>
    <w:p w14:paraId="1A0BEE31" w14:textId="6BFFE10E" w:rsidR="00105CC5" w:rsidRDefault="003910D9" w:rsidP="00105CC5">
      <w:pPr>
        <w:jc w:val="both"/>
        <w:rPr>
          <w:rFonts w:ascii="Arial" w:hAnsi="Arial" w:cs="Arial"/>
          <w:b/>
          <w:bCs/>
          <w:color w:val="ED7D31" w:themeColor="accent2"/>
          <w:sz w:val="22"/>
          <w:szCs w:val="22"/>
        </w:rPr>
      </w:pPr>
      <w:r>
        <w:rPr>
          <w:rFonts w:ascii="Arial" w:hAnsi="Arial" w:cs="Arial"/>
          <w:b/>
          <w:bCs/>
          <w:color w:val="ED7D31" w:themeColor="accent2"/>
          <w:sz w:val="22"/>
          <w:szCs w:val="22"/>
        </w:rPr>
        <w:t>6</w:t>
      </w:r>
      <w:r w:rsidR="00F0636C" w:rsidRPr="00ED17F0">
        <w:rPr>
          <w:rFonts w:ascii="Arial" w:hAnsi="Arial" w:cs="Arial"/>
          <w:b/>
          <w:bCs/>
          <w:color w:val="ED7D31" w:themeColor="accent2"/>
          <w:sz w:val="22"/>
          <w:szCs w:val="22"/>
        </w:rPr>
        <w:t xml:space="preserve">. </w:t>
      </w:r>
      <w:r w:rsidR="00436075">
        <w:rPr>
          <w:rFonts w:ascii="Arial" w:hAnsi="Arial" w:cs="Arial"/>
          <w:b/>
          <w:bCs/>
          <w:color w:val="ED7D31" w:themeColor="accent2"/>
          <w:sz w:val="22"/>
          <w:szCs w:val="22"/>
        </w:rPr>
        <w:t xml:space="preserve">Parent / Carer Responsibilities </w:t>
      </w:r>
    </w:p>
    <w:p w14:paraId="773384AD" w14:textId="77777777" w:rsidR="00436075" w:rsidRDefault="00436075" w:rsidP="00105CC5">
      <w:pPr>
        <w:jc w:val="both"/>
        <w:rPr>
          <w:rFonts w:ascii="Arial" w:hAnsi="Arial" w:cs="Arial"/>
          <w:b/>
          <w:bCs/>
          <w:color w:val="ED7D31" w:themeColor="accent2"/>
          <w:sz w:val="22"/>
          <w:szCs w:val="22"/>
        </w:rPr>
      </w:pPr>
    </w:p>
    <w:p w14:paraId="5805E6F9" w14:textId="2754CEF0" w:rsidR="00436075" w:rsidRDefault="00351DC9" w:rsidP="00105CC5">
      <w:pPr>
        <w:jc w:val="both"/>
        <w:rPr>
          <w:rFonts w:ascii="Arial" w:eastAsia="MS Mincho" w:hAnsi="Arial" w:cs="Arial"/>
          <w:sz w:val="22"/>
          <w:szCs w:val="22"/>
        </w:rPr>
      </w:pPr>
      <w:r w:rsidRPr="00351DC9">
        <w:rPr>
          <w:rFonts w:ascii="Arial" w:eastAsia="MS Mincho" w:hAnsi="Arial" w:cs="Arial"/>
          <w:sz w:val="22"/>
          <w:szCs w:val="22"/>
        </w:rPr>
        <w:t>Parent /</w:t>
      </w:r>
      <w:r w:rsidR="00342A94">
        <w:rPr>
          <w:rFonts w:ascii="Arial" w:eastAsia="MS Mincho" w:hAnsi="Arial" w:cs="Arial"/>
          <w:sz w:val="22"/>
          <w:szCs w:val="22"/>
        </w:rPr>
        <w:t xml:space="preserve"> </w:t>
      </w:r>
      <w:r w:rsidRPr="00351DC9">
        <w:rPr>
          <w:rFonts w:ascii="Arial" w:eastAsia="MS Mincho" w:hAnsi="Arial" w:cs="Arial"/>
          <w:sz w:val="22"/>
          <w:szCs w:val="22"/>
        </w:rPr>
        <w:t>Carers must ensure they provide all relevant information with regards sleep for their child on entry to Early Years and as the child develops, so the child’s needs can be met. This includes information about how long the child is to sleep, any routines for going to sleep or rising, any comforters requested, details of any health care professionals involved in supporting sleep or any problems or health care difficulties with sleep.</w:t>
      </w:r>
    </w:p>
    <w:p w14:paraId="66AA352F" w14:textId="77777777" w:rsidR="00342A94" w:rsidRDefault="00342A94" w:rsidP="00105CC5">
      <w:pPr>
        <w:jc w:val="both"/>
        <w:rPr>
          <w:rFonts w:ascii="Arial" w:eastAsia="MS Mincho" w:hAnsi="Arial" w:cs="Arial"/>
          <w:sz w:val="22"/>
          <w:szCs w:val="22"/>
        </w:rPr>
      </w:pPr>
    </w:p>
    <w:p w14:paraId="37FD318A" w14:textId="3D6C571B" w:rsidR="00342A94" w:rsidRDefault="000E55C8" w:rsidP="00105CC5">
      <w:pPr>
        <w:jc w:val="both"/>
        <w:rPr>
          <w:rFonts w:ascii="Arial" w:eastAsia="MS Mincho" w:hAnsi="Arial" w:cs="Arial"/>
          <w:sz w:val="22"/>
          <w:szCs w:val="22"/>
        </w:rPr>
      </w:pPr>
      <w:r w:rsidRPr="000E55C8">
        <w:rPr>
          <w:rFonts w:ascii="Arial" w:eastAsia="MS Mincho" w:hAnsi="Arial" w:cs="Arial"/>
          <w:sz w:val="22"/>
          <w:szCs w:val="22"/>
        </w:rPr>
        <w:t>If the child requires a comforter this must be in a sealed bag/pot labelled with the child’s name.</w:t>
      </w:r>
    </w:p>
    <w:p w14:paraId="666C185D" w14:textId="60BE7E58" w:rsidR="00E54676" w:rsidRDefault="00E54676" w:rsidP="00105CC5">
      <w:pPr>
        <w:jc w:val="both"/>
        <w:rPr>
          <w:rFonts w:ascii="Arial" w:eastAsia="MS Mincho" w:hAnsi="Arial" w:cs="Arial"/>
          <w:sz w:val="22"/>
          <w:szCs w:val="22"/>
        </w:rPr>
      </w:pPr>
      <w:r w:rsidRPr="00E54676">
        <w:rPr>
          <w:rFonts w:ascii="Arial" w:eastAsia="MS Mincho" w:hAnsi="Arial" w:cs="Arial"/>
          <w:sz w:val="22"/>
          <w:szCs w:val="22"/>
        </w:rPr>
        <w:t>Dummies are not encouraged within Pre-School as they can hamper a child’s speech, interaction with others and are a major cause of speech delay.</w:t>
      </w:r>
    </w:p>
    <w:p w14:paraId="0E8C5CD5" w14:textId="77777777" w:rsidR="000E55C8" w:rsidRDefault="000E55C8" w:rsidP="00105CC5">
      <w:pPr>
        <w:jc w:val="both"/>
        <w:rPr>
          <w:rFonts w:ascii="Arial" w:eastAsia="MS Mincho" w:hAnsi="Arial" w:cs="Arial"/>
          <w:sz w:val="22"/>
          <w:szCs w:val="22"/>
        </w:rPr>
      </w:pPr>
    </w:p>
    <w:p w14:paraId="488475EA" w14:textId="628BFEA9" w:rsidR="000E55C8" w:rsidRDefault="000E55C8" w:rsidP="00105CC5">
      <w:pPr>
        <w:jc w:val="both"/>
        <w:rPr>
          <w:rFonts w:ascii="Arial" w:eastAsia="MS Mincho" w:hAnsi="Arial" w:cs="Arial"/>
          <w:sz w:val="22"/>
          <w:szCs w:val="22"/>
        </w:rPr>
      </w:pPr>
      <w:r w:rsidRPr="000E55C8">
        <w:rPr>
          <w:rFonts w:ascii="Arial" w:eastAsia="MS Mincho" w:hAnsi="Arial" w:cs="Arial"/>
          <w:sz w:val="22"/>
          <w:szCs w:val="22"/>
        </w:rPr>
        <w:t>Parents</w:t>
      </w:r>
      <w:r>
        <w:rPr>
          <w:rFonts w:ascii="Arial" w:eastAsia="MS Mincho" w:hAnsi="Arial" w:cs="Arial"/>
          <w:sz w:val="22"/>
          <w:szCs w:val="22"/>
        </w:rPr>
        <w:t xml:space="preserve"> </w:t>
      </w:r>
      <w:r w:rsidRPr="000E55C8">
        <w:rPr>
          <w:rFonts w:ascii="Arial" w:eastAsia="MS Mincho" w:hAnsi="Arial" w:cs="Arial"/>
          <w:sz w:val="22"/>
          <w:szCs w:val="22"/>
        </w:rPr>
        <w:t>/</w:t>
      </w:r>
      <w:r>
        <w:rPr>
          <w:rFonts w:ascii="Arial" w:eastAsia="MS Mincho" w:hAnsi="Arial" w:cs="Arial"/>
          <w:sz w:val="22"/>
          <w:szCs w:val="22"/>
        </w:rPr>
        <w:t xml:space="preserve"> </w:t>
      </w:r>
      <w:r w:rsidRPr="000E55C8">
        <w:rPr>
          <w:rFonts w:ascii="Arial" w:eastAsia="MS Mincho" w:hAnsi="Arial" w:cs="Arial"/>
          <w:sz w:val="22"/>
          <w:szCs w:val="22"/>
        </w:rPr>
        <w:t>carers should work with their child’s Key Person towards a shared and agreed plan which is recorded for care and support.</w:t>
      </w:r>
    </w:p>
    <w:p w14:paraId="4C0F49F9" w14:textId="77777777" w:rsidR="000E55C8" w:rsidRDefault="000E55C8" w:rsidP="00105CC5">
      <w:pPr>
        <w:jc w:val="both"/>
        <w:rPr>
          <w:rFonts w:ascii="Arial" w:eastAsia="MS Mincho" w:hAnsi="Arial" w:cs="Arial"/>
          <w:sz w:val="22"/>
          <w:szCs w:val="22"/>
        </w:rPr>
      </w:pPr>
    </w:p>
    <w:p w14:paraId="6805362C" w14:textId="40D172B4" w:rsidR="000E55C8" w:rsidRPr="00351DC9" w:rsidRDefault="000E55C8" w:rsidP="00105CC5">
      <w:pPr>
        <w:jc w:val="both"/>
        <w:rPr>
          <w:rFonts w:ascii="Arial" w:eastAsia="MS Mincho" w:hAnsi="Arial" w:cs="Arial"/>
          <w:sz w:val="22"/>
          <w:szCs w:val="22"/>
        </w:rPr>
      </w:pPr>
      <w:r w:rsidRPr="3A9A1C12">
        <w:rPr>
          <w:rFonts w:ascii="Arial" w:eastAsia="MS Mincho" w:hAnsi="Arial" w:cs="Arial"/>
          <w:sz w:val="22"/>
          <w:szCs w:val="22"/>
        </w:rPr>
        <w:t>Parents / carers must ensure that the Early Years always has their up-to-date emergency contact details.</w:t>
      </w:r>
    </w:p>
    <w:p w14:paraId="7FCD41A1" w14:textId="440A6D46" w:rsidR="3A9A1C12" w:rsidRDefault="3A9A1C12" w:rsidP="3A9A1C12">
      <w:pPr>
        <w:jc w:val="both"/>
        <w:rPr>
          <w:rFonts w:ascii="Arial" w:eastAsia="MS Mincho" w:hAnsi="Arial" w:cs="Arial"/>
          <w:sz w:val="22"/>
          <w:szCs w:val="22"/>
        </w:rPr>
      </w:pPr>
    </w:p>
    <w:p w14:paraId="1399E105" w14:textId="77777777" w:rsidR="00200B1F" w:rsidRDefault="00200B1F" w:rsidP="00105CC5">
      <w:pPr>
        <w:jc w:val="both"/>
        <w:rPr>
          <w:rFonts w:ascii="Arial" w:eastAsia="MS Mincho" w:hAnsi="Arial" w:cs="Arial"/>
          <w:sz w:val="22"/>
          <w:szCs w:val="22"/>
        </w:rPr>
      </w:pPr>
    </w:p>
    <w:p w14:paraId="0EB2A5D3" w14:textId="77777777" w:rsidR="002A33AD" w:rsidRDefault="002A33AD" w:rsidP="00105CC5">
      <w:pPr>
        <w:jc w:val="both"/>
        <w:rPr>
          <w:rFonts w:ascii="Arial" w:hAnsi="Arial" w:cs="Arial"/>
          <w:b/>
          <w:bCs/>
          <w:color w:val="ED7D31" w:themeColor="accent2"/>
          <w:sz w:val="22"/>
          <w:szCs w:val="22"/>
        </w:rPr>
      </w:pPr>
    </w:p>
    <w:p w14:paraId="4C62FA43" w14:textId="77777777" w:rsidR="00200B1F" w:rsidRDefault="00200B1F" w:rsidP="00105CC5">
      <w:pPr>
        <w:jc w:val="both"/>
        <w:rPr>
          <w:rFonts w:ascii="Arial" w:hAnsi="Arial" w:cs="Arial"/>
          <w:b/>
          <w:bCs/>
          <w:color w:val="ED7D31" w:themeColor="accent2"/>
          <w:sz w:val="22"/>
          <w:szCs w:val="22"/>
        </w:rPr>
      </w:pPr>
    </w:p>
    <w:p w14:paraId="6C760EA7" w14:textId="77777777" w:rsidR="00AA0FEC" w:rsidRDefault="00AA0FEC" w:rsidP="00105CC5">
      <w:pPr>
        <w:jc w:val="both"/>
        <w:rPr>
          <w:rFonts w:ascii="Arial" w:hAnsi="Arial" w:cs="Arial"/>
          <w:b/>
          <w:bCs/>
          <w:color w:val="ED7D31" w:themeColor="accent2"/>
          <w:sz w:val="22"/>
          <w:szCs w:val="22"/>
        </w:rPr>
      </w:pPr>
    </w:p>
    <w:p w14:paraId="5AFE6167" w14:textId="77777777" w:rsidR="00AA0FEC" w:rsidRDefault="00AA0FEC" w:rsidP="00105CC5">
      <w:pPr>
        <w:jc w:val="both"/>
        <w:rPr>
          <w:rFonts w:ascii="Arial" w:hAnsi="Arial" w:cs="Arial"/>
          <w:b/>
          <w:bCs/>
          <w:color w:val="ED7D31" w:themeColor="accent2"/>
          <w:sz w:val="22"/>
          <w:szCs w:val="22"/>
        </w:rPr>
      </w:pPr>
    </w:p>
    <w:p w14:paraId="46CF3509" w14:textId="77777777" w:rsidR="00AA0FEC" w:rsidRDefault="00AA0FEC" w:rsidP="00105CC5">
      <w:pPr>
        <w:jc w:val="both"/>
        <w:rPr>
          <w:rFonts w:ascii="Arial" w:hAnsi="Arial" w:cs="Arial"/>
          <w:b/>
          <w:bCs/>
          <w:color w:val="ED7D31" w:themeColor="accent2"/>
          <w:sz w:val="22"/>
          <w:szCs w:val="22"/>
        </w:rPr>
      </w:pPr>
    </w:p>
    <w:p w14:paraId="6B370C5D" w14:textId="77777777" w:rsidR="00200B1F" w:rsidRDefault="00200B1F" w:rsidP="00105CC5">
      <w:pPr>
        <w:jc w:val="both"/>
        <w:rPr>
          <w:rFonts w:ascii="Arial" w:hAnsi="Arial" w:cs="Arial"/>
          <w:b/>
          <w:bCs/>
          <w:color w:val="ED7D31" w:themeColor="accent2"/>
          <w:sz w:val="22"/>
          <w:szCs w:val="22"/>
        </w:rPr>
      </w:pPr>
    </w:p>
    <w:p w14:paraId="0285CA14" w14:textId="40DCFB4B" w:rsidR="00105CC5" w:rsidRPr="00ED17F0" w:rsidRDefault="003910D9" w:rsidP="00105CC5">
      <w:pPr>
        <w:jc w:val="both"/>
        <w:rPr>
          <w:rFonts w:ascii="Arial" w:hAnsi="Arial" w:cs="Arial"/>
          <w:b/>
          <w:bCs/>
          <w:color w:val="ED7D31" w:themeColor="accent2"/>
          <w:sz w:val="22"/>
          <w:szCs w:val="22"/>
        </w:rPr>
      </w:pPr>
      <w:r>
        <w:rPr>
          <w:rFonts w:ascii="Arial" w:hAnsi="Arial" w:cs="Arial"/>
          <w:b/>
          <w:bCs/>
          <w:color w:val="ED7D31" w:themeColor="accent2"/>
          <w:sz w:val="22"/>
          <w:szCs w:val="22"/>
        </w:rPr>
        <w:lastRenderedPageBreak/>
        <w:t>7</w:t>
      </w:r>
      <w:r w:rsidR="008E062A" w:rsidRPr="00ED17F0">
        <w:rPr>
          <w:rFonts w:ascii="Arial" w:hAnsi="Arial" w:cs="Arial"/>
          <w:b/>
          <w:bCs/>
          <w:color w:val="ED7D31" w:themeColor="accent2"/>
          <w:sz w:val="22"/>
          <w:szCs w:val="22"/>
        </w:rPr>
        <w:t xml:space="preserve">. </w:t>
      </w:r>
      <w:r w:rsidR="00B01999" w:rsidRPr="00B01999">
        <w:rPr>
          <w:rFonts w:ascii="Arial" w:hAnsi="Arial" w:cs="Arial"/>
          <w:b/>
          <w:bCs/>
          <w:color w:val="ED7D31" w:themeColor="accent2"/>
          <w:sz w:val="22"/>
          <w:szCs w:val="22"/>
        </w:rPr>
        <w:t xml:space="preserve">Appendix 1 </w:t>
      </w:r>
      <w:r w:rsidR="00A57499">
        <w:rPr>
          <w:rFonts w:ascii="Arial" w:hAnsi="Arial" w:cs="Arial"/>
          <w:b/>
          <w:bCs/>
          <w:color w:val="ED7D31" w:themeColor="accent2"/>
          <w:sz w:val="22"/>
          <w:szCs w:val="22"/>
        </w:rPr>
        <w:t>–</w:t>
      </w:r>
      <w:r w:rsidR="00B01999">
        <w:rPr>
          <w:rFonts w:ascii="Arial" w:hAnsi="Arial" w:cs="Arial"/>
          <w:b/>
          <w:bCs/>
          <w:color w:val="ED7D31" w:themeColor="accent2"/>
          <w:sz w:val="22"/>
          <w:szCs w:val="22"/>
        </w:rPr>
        <w:t xml:space="preserve"> </w:t>
      </w:r>
      <w:r w:rsidR="00A57499">
        <w:rPr>
          <w:rFonts w:ascii="Arial" w:hAnsi="Arial" w:cs="Arial"/>
          <w:b/>
          <w:bCs/>
          <w:color w:val="ED7D31" w:themeColor="accent2"/>
          <w:sz w:val="22"/>
          <w:szCs w:val="22"/>
        </w:rPr>
        <w:t xml:space="preserve">Safe Sleeping </w:t>
      </w:r>
      <w:r w:rsidR="00B01999" w:rsidRPr="00B01999">
        <w:rPr>
          <w:rFonts w:ascii="Arial" w:hAnsi="Arial" w:cs="Arial"/>
          <w:b/>
          <w:bCs/>
          <w:color w:val="ED7D31" w:themeColor="accent2"/>
          <w:sz w:val="22"/>
          <w:szCs w:val="22"/>
        </w:rPr>
        <w:t xml:space="preserve">Environment </w:t>
      </w:r>
      <w:r w:rsidR="00A57499">
        <w:rPr>
          <w:rFonts w:ascii="Arial" w:hAnsi="Arial" w:cs="Arial"/>
          <w:b/>
          <w:bCs/>
          <w:color w:val="ED7D31" w:themeColor="accent2"/>
          <w:sz w:val="22"/>
          <w:szCs w:val="22"/>
        </w:rPr>
        <w:t xml:space="preserve">and </w:t>
      </w:r>
      <w:r w:rsidR="00B01999" w:rsidRPr="00B01999">
        <w:rPr>
          <w:rFonts w:ascii="Arial" w:hAnsi="Arial" w:cs="Arial"/>
          <w:b/>
          <w:bCs/>
          <w:color w:val="ED7D31" w:themeColor="accent2"/>
          <w:sz w:val="22"/>
          <w:szCs w:val="22"/>
        </w:rPr>
        <w:t xml:space="preserve">Equipment </w:t>
      </w:r>
      <w:r w:rsidR="00BA1863">
        <w:rPr>
          <w:rFonts w:ascii="Arial" w:hAnsi="Arial" w:cs="Arial"/>
          <w:b/>
          <w:bCs/>
          <w:color w:val="ED7D31" w:themeColor="accent2"/>
          <w:sz w:val="22"/>
          <w:szCs w:val="22"/>
        </w:rPr>
        <w:t>P</w:t>
      </w:r>
      <w:r w:rsidR="00B01999" w:rsidRPr="00B01999">
        <w:rPr>
          <w:rFonts w:ascii="Arial" w:hAnsi="Arial" w:cs="Arial"/>
          <w:b/>
          <w:bCs/>
          <w:color w:val="ED7D31" w:themeColor="accent2"/>
          <w:sz w:val="22"/>
          <w:szCs w:val="22"/>
        </w:rPr>
        <w:t>rocedures</w:t>
      </w:r>
    </w:p>
    <w:p w14:paraId="1D869979" w14:textId="77777777" w:rsidR="0083396D" w:rsidRDefault="0083396D" w:rsidP="00105CC5">
      <w:pPr>
        <w:jc w:val="both"/>
        <w:rPr>
          <w:rFonts w:ascii="Arial" w:eastAsia="MS Mincho" w:hAnsi="Arial" w:cs="Arial"/>
          <w:sz w:val="22"/>
          <w:szCs w:val="22"/>
        </w:rPr>
      </w:pPr>
    </w:p>
    <w:p w14:paraId="3E35CEA0" w14:textId="77777777" w:rsidR="0083396D" w:rsidRDefault="0083396D" w:rsidP="00105CC5">
      <w:pPr>
        <w:jc w:val="both"/>
        <w:rPr>
          <w:rFonts w:ascii="Arial" w:eastAsia="MS Mincho" w:hAnsi="Arial" w:cs="Arial"/>
          <w:sz w:val="22"/>
          <w:szCs w:val="22"/>
        </w:rPr>
      </w:pPr>
      <w:r w:rsidRPr="0083396D">
        <w:rPr>
          <w:rFonts w:ascii="Arial" w:eastAsia="MS Mincho" w:hAnsi="Arial" w:cs="Arial"/>
          <w:sz w:val="22"/>
          <w:szCs w:val="22"/>
        </w:rPr>
        <w:t xml:space="preserve">When supporting children who need to sleep Early Years staff will ensure: </w:t>
      </w:r>
    </w:p>
    <w:p w14:paraId="464A67AC" w14:textId="77777777" w:rsidR="009E6C83" w:rsidRDefault="009E6C83" w:rsidP="00105CC5">
      <w:pPr>
        <w:jc w:val="both"/>
        <w:rPr>
          <w:rFonts w:ascii="Arial" w:eastAsia="MS Mincho" w:hAnsi="Arial" w:cs="Arial"/>
          <w:sz w:val="22"/>
          <w:szCs w:val="22"/>
        </w:rPr>
      </w:pPr>
    </w:p>
    <w:p w14:paraId="2ADE6188" w14:textId="77777777" w:rsidR="00B455BD" w:rsidRPr="00B455BD" w:rsidRDefault="0083396D" w:rsidP="00B455BD">
      <w:pPr>
        <w:tabs>
          <w:tab w:val="left" w:pos="6090"/>
        </w:tabs>
        <w:jc w:val="both"/>
        <w:rPr>
          <w:rFonts w:ascii="Arial" w:eastAsia="MS Mincho" w:hAnsi="Arial" w:cs="Arial"/>
          <w:sz w:val="22"/>
          <w:szCs w:val="22"/>
        </w:rPr>
      </w:pPr>
      <w:r w:rsidRPr="0083396D">
        <w:rPr>
          <w:rFonts w:ascii="Symbol" w:eastAsia="Symbol" w:hAnsi="Symbol" w:cs="Symbol"/>
          <w:sz w:val="22"/>
          <w:szCs w:val="22"/>
        </w:rPr>
        <w:t>·</w:t>
      </w:r>
      <w:r w:rsidRPr="0083396D">
        <w:rPr>
          <w:rFonts w:ascii="Arial" w:eastAsia="MS Mincho" w:hAnsi="Arial" w:cs="Arial"/>
          <w:sz w:val="22"/>
          <w:szCs w:val="22"/>
        </w:rPr>
        <w:t xml:space="preserve"> </w:t>
      </w:r>
      <w:r w:rsidRPr="00487EAE">
        <w:rPr>
          <w:rFonts w:ascii="Arial" w:eastAsia="MS Mincho" w:hAnsi="Arial" w:cs="Arial"/>
          <w:b/>
          <w:bCs/>
          <w:sz w:val="22"/>
          <w:szCs w:val="22"/>
        </w:rPr>
        <w:t xml:space="preserve">Designated sleep / rest area in </w:t>
      </w:r>
      <w:r w:rsidR="00517675" w:rsidRPr="00487EAE">
        <w:rPr>
          <w:rFonts w:ascii="Arial" w:eastAsia="MS Mincho" w:hAnsi="Arial" w:cs="Arial"/>
          <w:b/>
          <w:bCs/>
          <w:sz w:val="22"/>
          <w:szCs w:val="22"/>
        </w:rPr>
        <w:t>2-year-old</w:t>
      </w:r>
      <w:r w:rsidRPr="00487EAE">
        <w:rPr>
          <w:rFonts w:ascii="Arial" w:eastAsia="MS Mincho" w:hAnsi="Arial" w:cs="Arial"/>
          <w:b/>
          <w:bCs/>
          <w:sz w:val="22"/>
          <w:szCs w:val="22"/>
        </w:rPr>
        <w:t xml:space="preserve"> room</w:t>
      </w:r>
      <w:r w:rsidR="00EC085F">
        <w:rPr>
          <w:rFonts w:ascii="Arial" w:eastAsia="MS Mincho" w:hAnsi="Arial" w:cs="Arial"/>
          <w:sz w:val="22"/>
          <w:szCs w:val="22"/>
        </w:rPr>
        <w:t xml:space="preserve"> with use of </w:t>
      </w:r>
      <w:r w:rsidR="00B455BD" w:rsidRPr="00B455BD">
        <w:rPr>
          <w:rFonts w:ascii="Arial" w:eastAsia="MS Mincho" w:hAnsi="Arial" w:cs="Arial"/>
          <w:sz w:val="22"/>
          <w:szCs w:val="22"/>
        </w:rPr>
        <w:t>safety-approved equipment</w:t>
      </w:r>
    </w:p>
    <w:p w14:paraId="23A63870" w14:textId="7AD5FF24" w:rsidR="00B6647C" w:rsidRDefault="00B455BD" w:rsidP="00B6647C">
      <w:pPr>
        <w:tabs>
          <w:tab w:val="left" w:pos="6090"/>
        </w:tabs>
        <w:jc w:val="both"/>
        <w:rPr>
          <w:rFonts w:ascii="Arial" w:eastAsia="MS Mincho" w:hAnsi="Arial" w:cs="Arial"/>
          <w:sz w:val="22"/>
          <w:szCs w:val="22"/>
        </w:rPr>
      </w:pPr>
      <w:r>
        <w:rPr>
          <w:rFonts w:ascii="Arial" w:eastAsia="MS Mincho" w:hAnsi="Arial" w:cs="Arial"/>
          <w:sz w:val="22"/>
          <w:szCs w:val="22"/>
        </w:rPr>
        <w:t xml:space="preserve">Such as </w:t>
      </w:r>
      <w:r w:rsidR="003030BE">
        <w:rPr>
          <w:rFonts w:ascii="Arial" w:eastAsia="MS Mincho" w:hAnsi="Arial" w:cs="Arial"/>
          <w:sz w:val="22"/>
          <w:szCs w:val="22"/>
        </w:rPr>
        <w:t xml:space="preserve">a </w:t>
      </w:r>
      <w:r w:rsidR="00154909">
        <w:rPr>
          <w:rFonts w:ascii="Arial" w:eastAsia="MS Mincho" w:hAnsi="Arial" w:cs="Arial"/>
          <w:sz w:val="22"/>
          <w:szCs w:val="22"/>
        </w:rPr>
        <w:t xml:space="preserve">small </w:t>
      </w:r>
      <w:r w:rsidR="003030BE">
        <w:rPr>
          <w:rFonts w:ascii="Arial" w:eastAsia="MS Mincho" w:hAnsi="Arial" w:cs="Arial"/>
          <w:sz w:val="22"/>
          <w:szCs w:val="22"/>
        </w:rPr>
        <w:t xml:space="preserve">mat or </w:t>
      </w:r>
      <w:r w:rsidR="00154909">
        <w:rPr>
          <w:rFonts w:ascii="Arial" w:eastAsia="MS Mincho" w:hAnsi="Arial" w:cs="Arial"/>
          <w:sz w:val="22"/>
          <w:szCs w:val="22"/>
        </w:rPr>
        <w:t xml:space="preserve">mattress. </w:t>
      </w:r>
    </w:p>
    <w:p w14:paraId="4A56D639" w14:textId="77777777" w:rsidR="00FF42CA" w:rsidRDefault="00FF42CA" w:rsidP="00B6647C">
      <w:pPr>
        <w:tabs>
          <w:tab w:val="left" w:pos="6090"/>
        </w:tabs>
        <w:jc w:val="both"/>
        <w:rPr>
          <w:rFonts w:ascii="Arial" w:eastAsia="MS Mincho" w:hAnsi="Arial" w:cs="Arial"/>
          <w:sz w:val="22"/>
          <w:szCs w:val="22"/>
        </w:rPr>
      </w:pPr>
    </w:p>
    <w:p w14:paraId="40D1B5B8" w14:textId="72BFA151" w:rsidR="00FF42CA" w:rsidRDefault="00FF42CA" w:rsidP="00B6647C">
      <w:pPr>
        <w:tabs>
          <w:tab w:val="left" w:pos="6090"/>
        </w:tabs>
        <w:jc w:val="both"/>
        <w:rPr>
          <w:rFonts w:ascii="Arial" w:eastAsia="MS Mincho" w:hAnsi="Arial" w:cs="Arial"/>
          <w:sz w:val="22"/>
          <w:szCs w:val="22"/>
        </w:rPr>
      </w:pPr>
      <w:r w:rsidRPr="00FF42CA">
        <w:rPr>
          <w:rFonts w:ascii="Arial" w:eastAsia="MS Mincho" w:hAnsi="Arial" w:cs="Arial"/>
          <w:sz w:val="22"/>
          <w:szCs w:val="22"/>
        </w:rPr>
        <w:t>Children will sleep on a firm, flat surface free from pillows, duvets, soft toys or loose bedding that could pose a suffocation risk</w:t>
      </w:r>
      <w:r w:rsidR="002261DB">
        <w:rPr>
          <w:rFonts w:ascii="Arial" w:eastAsia="MS Mincho" w:hAnsi="Arial" w:cs="Arial"/>
          <w:sz w:val="22"/>
          <w:szCs w:val="22"/>
        </w:rPr>
        <w:t>.</w:t>
      </w:r>
    </w:p>
    <w:p w14:paraId="7701C3C9" w14:textId="77777777" w:rsidR="00075E7A" w:rsidRDefault="00075E7A" w:rsidP="00B6647C">
      <w:pPr>
        <w:tabs>
          <w:tab w:val="left" w:pos="6090"/>
        </w:tabs>
        <w:jc w:val="both"/>
        <w:rPr>
          <w:rFonts w:ascii="Arial" w:eastAsia="MS Mincho" w:hAnsi="Arial" w:cs="Arial"/>
          <w:sz w:val="22"/>
          <w:szCs w:val="22"/>
        </w:rPr>
      </w:pPr>
    </w:p>
    <w:p w14:paraId="1B4273FD" w14:textId="403A54E5" w:rsidR="00075E7A" w:rsidRDefault="00075E7A" w:rsidP="00B6647C">
      <w:pPr>
        <w:tabs>
          <w:tab w:val="left" w:pos="6090"/>
        </w:tabs>
        <w:jc w:val="both"/>
        <w:rPr>
          <w:rFonts w:ascii="Arial" w:eastAsia="MS Mincho" w:hAnsi="Arial" w:cs="Arial"/>
          <w:sz w:val="22"/>
          <w:szCs w:val="22"/>
        </w:rPr>
      </w:pPr>
      <w:r w:rsidRPr="00075E7A">
        <w:rPr>
          <w:rFonts w:ascii="Arial" w:eastAsia="MS Mincho" w:hAnsi="Arial" w:cs="Arial"/>
          <w:sz w:val="22"/>
          <w:szCs w:val="22"/>
        </w:rPr>
        <w:t>All sleep and rest surfaces will be firm, flat and in good condition, reducing any risk of entrapment or suffocation</w:t>
      </w:r>
      <w:r w:rsidR="00391C95">
        <w:rPr>
          <w:rFonts w:ascii="Arial" w:eastAsia="MS Mincho" w:hAnsi="Arial" w:cs="Arial"/>
          <w:sz w:val="22"/>
          <w:szCs w:val="22"/>
        </w:rPr>
        <w:t>.</w:t>
      </w:r>
    </w:p>
    <w:p w14:paraId="56833B54" w14:textId="77777777" w:rsidR="000D7568" w:rsidRPr="00B6647C" w:rsidRDefault="000D7568" w:rsidP="00B6647C">
      <w:pPr>
        <w:tabs>
          <w:tab w:val="left" w:pos="6090"/>
        </w:tabs>
        <w:jc w:val="both"/>
        <w:rPr>
          <w:rFonts w:ascii="Arial" w:eastAsia="MS Mincho" w:hAnsi="Arial" w:cs="Arial"/>
          <w:sz w:val="22"/>
          <w:szCs w:val="22"/>
        </w:rPr>
      </w:pPr>
    </w:p>
    <w:p w14:paraId="56FE90A8" w14:textId="10BBA362" w:rsidR="00B34285" w:rsidRPr="00B34285" w:rsidRDefault="00B6647C" w:rsidP="00B34285">
      <w:pPr>
        <w:tabs>
          <w:tab w:val="left" w:pos="6090"/>
        </w:tabs>
        <w:jc w:val="both"/>
        <w:rPr>
          <w:rFonts w:ascii="Arial" w:eastAsia="MS Mincho" w:hAnsi="Arial" w:cs="Arial"/>
          <w:sz w:val="22"/>
          <w:szCs w:val="22"/>
        </w:rPr>
      </w:pPr>
      <w:r>
        <w:rPr>
          <w:rFonts w:ascii="Arial" w:eastAsia="MS Mincho" w:hAnsi="Arial" w:cs="Arial"/>
          <w:sz w:val="22"/>
          <w:szCs w:val="22"/>
        </w:rPr>
        <w:t>Where s</w:t>
      </w:r>
      <w:r w:rsidRPr="00B6647C">
        <w:rPr>
          <w:rFonts w:ascii="Arial" w:eastAsia="MS Mincho" w:hAnsi="Arial" w:cs="Arial"/>
          <w:sz w:val="22"/>
          <w:szCs w:val="22"/>
        </w:rPr>
        <w:t xml:space="preserve">heets are </w:t>
      </w:r>
      <w:r>
        <w:rPr>
          <w:rFonts w:ascii="Arial" w:eastAsia="MS Mincho" w:hAnsi="Arial" w:cs="Arial"/>
          <w:sz w:val="22"/>
          <w:szCs w:val="22"/>
        </w:rPr>
        <w:t>used</w:t>
      </w:r>
      <w:r w:rsidR="00997280">
        <w:rPr>
          <w:rFonts w:ascii="Arial" w:eastAsia="MS Mincho" w:hAnsi="Arial" w:cs="Arial"/>
          <w:sz w:val="22"/>
          <w:szCs w:val="22"/>
        </w:rPr>
        <w:t xml:space="preserve"> on mattresses</w:t>
      </w:r>
      <w:r>
        <w:rPr>
          <w:rFonts w:ascii="Arial" w:eastAsia="MS Mincho" w:hAnsi="Arial" w:cs="Arial"/>
          <w:sz w:val="22"/>
          <w:szCs w:val="22"/>
        </w:rPr>
        <w:t xml:space="preserve">, they must be </w:t>
      </w:r>
      <w:r w:rsidRPr="00B6647C">
        <w:rPr>
          <w:rFonts w:ascii="Arial" w:eastAsia="MS Mincho" w:hAnsi="Arial" w:cs="Arial"/>
          <w:sz w:val="22"/>
          <w:szCs w:val="22"/>
        </w:rPr>
        <w:t>removed and washed after</w:t>
      </w:r>
      <w:r w:rsidR="00B34285">
        <w:rPr>
          <w:rFonts w:ascii="Arial" w:eastAsia="MS Mincho" w:hAnsi="Arial" w:cs="Arial"/>
          <w:sz w:val="22"/>
          <w:szCs w:val="22"/>
        </w:rPr>
        <w:t xml:space="preserve"> use,</w:t>
      </w:r>
      <w:r w:rsidR="00BC61E3">
        <w:rPr>
          <w:rFonts w:ascii="Arial" w:eastAsia="MS Mincho" w:hAnsi="Arial" w:cs="Arial"/>
          <w:sz w:val="22"/>
          <w:szCs w:val="22"/>
        </w:rPr>
        <w:t xml:space="preserve"> using </w:t>
      </w:r>
      <w:r w:rsidR="00BC61E3" w:rsidRPr="00BC61E3">
        <w:rPr>
          <w:rFonts w:ascii="Arial" w:eastAsia="MS Mincho" w:hAnsi="Arial" w:cs="Arial"/>
          <w:sz w:val="22"/>
          <w:szCs w:val="22"/>
        </w:rPr>
        <w:t>non-biological washing detergent</w:t>
      </w:r>
      <w:r w:rsidR="00BC61E3">
        <w:rPr>
          <w:rFonts w:ascii="Arial" w:eastAsia="MS Mincho" w:hAnsi="Arial" w:cs="Arial"/>
          <w:sz w:val="22"/>
          <w:szCs w:val="22"/>
        </w:rPr>
        <w:t>.</w:t>
      </w:r>
    </w:p>
    <w:p w14:paraId="019EA3D5" w14:textId="7A874AE2" w:rsidR="000D7568" w:rsidRPr="000D7568" w:rsidRDefault="00B34285" w:rsidP="000D7568">
      <w:pPr>
        <w:tabs>
          <w:tab w:val="left" w:pos="6090"/>
        </w:tabs>
        <w:jc w:val="both"/>
        <w:rPr>
          <w:rFonts w:ascii="Arial" w:eastAsia="MS Mincho" w:hAnsi="Arial" w:cs="Arial"/>
          <w:sz w:val="22"/>
          <w:szCs w:val="22"/>
        </w:rPr>
      </w:pPr>
      <w:r w:rsidRPr="00B34285">
        <w:rPr>
          <w:rFonts w:ascii="Arial" w:eastAsia="MS Mincho" w:hAnsi="Arial" w:cs="Arial"/>
          <w:sz w:val="22"/>
          <w:szCs w:val="22"/>
        </w:rPr>
        <w:t>Clean bedding is stored in labelled covered boxes</w:t>
      </w:r>
      <w:r w:rsidR="000D7568">
        <w:rPr>
          <w:rFonts w:ascii="Arial" w:eastAsia="MS Mincho" w:hAnsi="Arial" w:cs="Arial"/>
          <w:sz w:val="22"/>
          <w:szCs w:val="22"/>
        </w:rPr>
        <w:t>.</w:t>
      </w:r>
    </w:p>
    <w:p w14:paraId="3DFFC97E" w14:textId="77777777" w:rsidR="000D7568" w:rsidRPr="000D7568" w:rsidRDefault="000D7568" w:rsidP="000D7568">
      <w:pPr>
        <w:tabs>
          <w:tab w:val="left" w:pos="6090"/>
        </w:tabs>
        <w:jc w:val="both"/>
        <w:rPr>
          <w:rFonts w:ascii="Arial" w:eastAsia="MS Mincho" w:hAnsi="Arial" w:cs="Arial"/>
          <w:sz w:val="22"/>
          <w:szCs w:val="22"/>
        </w:rPr>
      </w:pPr>
      <w:r w:rsidRPr="000D7568">
        <w:rPr>
          <w:rFonts w:ascii="Arial" w:eastAsia="MS Mincho" w:hAnsi="Arial" w:cs="Arial"/>
          <w:sz w:val="22"/>
          <w:szCs w:val="22"/>
        </w:rPr>
        <w:t xml:space="preserve">Torn or ripped bedding is removed immediately and replaced. </w:t>
      </w:r>
    </w:p>
    <w:p w14:paraId="369B78F3" w14:textId="77777777" w:rsidR="002E32C1" w:rsidRDefault="000D7568" w:rsidP="002E32C1">
      <w:pPr>
        <w:tabs>
          <w:tab w:val="left" w:pos="6090"/>
        </w:tabs>
        <w:jc w:val="both"/>
        <w:rPr>
          <w:rFonts w:ascii="Arial" w:eastAsia="MS Mincho" w:hAnsi="Arial" w:cs="Arial"/>
          <w:sz w:val="22"/>
          <w:szCs w:val="22"/>
        </w:rPr>
      </w:pPr>
      <w:r w:rsidRPr="000D7568">
        <w:rPr>
          <w:rFonts w:ascii="Arial" w:eastAsia="MS Mincho" w:hAnsi="Arial" w:cs="Arial"/>
          <w:sz w:val="22"/>
          <w:szCs w:val="22"/>
        </w:rPr>
        <w:t xml:space="preserve">Parents </w:t>
      </w:r>
      <w:r w:rsidR="00E40EF7">
        <w:rPr>
          <w:rFonts w:ascii="Arial" w:eastAsia="MS Mincho" w:hAnsi="Arial" w:cs="Arial"/>
          <w:sz w:val="22"/>
          <w:szCs w:val="22"/>
        </w:rPr>
        <w:t xml:space="preserve">are </w:t>
      </w:r>
      <w:r w:rsidRPr="000D7568">
        <w:rPr>
          <w:rFonts w:ascii="Arial" w:eastAsia="MS Mincho" w:hAnsi="Arial" w:cs="Arial"/>
          <w:sz w:val="22"/>
          <w:szCs w:val="22"/>
        </w:rPr>
        <w:t>asked prior to children starting Nursery if their child has allergies to washing detergent and if so appropriate precautions taken</w:t>
      </w:r>
      <w:r w:rsidR="00E40EF7">
        <w:rPr>
          <w:rFonts w:ascii="Arial" w:eastAsia="MS Mincho" w:hAnsi="Arial" w:cs="Arial"/>
          <w:sz w:val="22"/>
          <w:szCs w:val="22"/>
        </w:rPr>
        <w:t>.</w:t>
      </w:r>
    </w:p>
    <w:p w14:paraId="408890DD" w14:textId="77777777" w:rsidR="00024A3B" w:rsidRDefault="00024A3B" w:rsidP="002E32C1">
      <w:pPr>
        <w:tabs>
          <w:tab w:val="left" w:pos="6090"/>
        </w:tabs>
        <w:jc w:val="both"/>
        <w:rPr>
          <w:rFonts w:ascii="Arial" w:eastAsia="MS Mincho" w:hAnsi="Arial" w:cs="Arial"/>
          <w:sz w:val="22"/>
          <w:szCs w:val="22"/>
        </w:rPr>
      </w:pPr>
    </w:p>
    <w:p w14:paraId="57D3F63C" w14:textId="77777777" w:rsidR="00024A3B" w:rsidRPr="00024A3B" w:rsidRDefault="00024A3B" w:rsidP="00024A3B">
      <w:pPr>
        <w:tabs>
          <w:tab w:val="left" w:pos="6090"/>
        </w:tabs>
        <w:jc w:val="both"/>
        <w:rPr>
          <w:rFonts w:ascii="Arial" w:eastAsia="MS Mincho" w:hAnsi="Arial" w:cs="Arial"/>
          <w:sz w:val="22"/>
          <w:szCs w:val="22"/>
        </w:rPr>
      </w:pPr>
      <w:r w:rsidRPr="00024A3B">
        <w:rPr>
          <w:rFonts w:ascii="Arial" w:eastAsia="MS Mincho" w:hAnsi="Arial" w:cs="Arial"/>
          <w:sz w:val="22"/>
          <w:szCs w:val="22"/>
        </w:rPr>
        <w:t>Sleep spaces are kept free from items that could pose a risk, such as excessive bedding, loose materials or soft furnishings that may obstruct breathing.</w:t>
      </w:r>
    </w:p>
    <w:p w14:paraId="38970265" w14:textId="77777777" w:rsidR="00024A3B" w:rsidRDefault="00024A3B" w:rsidP="002E32C1">
      <w:pPr>
        <w:tabs>
          <w:tab w:val="left" w:pos="6090"/>
        </w:tabs>
        <w:jc w:val="both"/>
        <w:rPr>
          <w:rFonts w:ascii="Arial" w:eastAsia="MS Mincho" w:hAnsi="Arial" w:cs="Arial"/>
          <w:sz w:val="22"/>
          <w:szCs w:val="22"/>
        </w:rPr>
      </w:pPr>
    </w:p>
    <w:p w14:paraId="7A736B2E" w14:textId="77777777" w:rsidR="002E32C1" w:rsidRDefault="002E32C1" w:rsidP="002E32C1">
      <w:pPr>
        <w:tabs>
          <w:tab w:val="left" w:pos="6090"/>
        </w:tabs>
        <w:jc w:val="both"/>
        <w:rPr>
          <w:rFonts w:ascii="Arial" w:eastAsia="MS Mincho" w:hAnsi="Arial" w:cs="Arial"/>
          <w:sz w:val="22"/>
          <w:szCs w:val="22"/>
        </w:rPr>
      </w:pPr>
    </w:p>
    <w:p w14:paraId="5E0D19A5" w14:textId="057BD3A7" w:rsidR="002E32C1" w:rsidRDefault="002E32C1" w:rsidP="002E32C1">
      <w:pPr>
        <w:pStyle w:val="ListParagraph"/>
        <w:numPr>
          <w:ilvl w:val="0"/>
          <w:numId w:val="43"/>
        </w:numPr>
        <w:tabs>
          <w:tab w:val="left" w:pos="6090"/>
        </w:tabs>
        <w:jc w:val="both"/>
        <w:rPr>
          <w:rFonts w:ascii="Arial" w:eastAsia="MS Mincho" w:hAnsi="Arial" w:cs="Arial"/>
          <w:sz w:val="22"/>
          <w:szCs w:val="22"/>
        </w:rPr>
      </w:pPr>
      <w:r w:rsidRPr="002E32C1">
        <w:rPr>
          <w:rFonts w:ascii="Arial" w:eastAsia="MS Mincho" w:hAnsi="Arial" w:cs="Arial"/>
          <w:sz w:val="22"/>
          <w:szCs w:val="22"/>
        </w:rPr>
        <w:t xml:space="preserve">Staff will ensure that the sleep environment is maintained at a </w:t>
      </w:r>
      <w:r w:rsidRPr="002E32C1">
        <w:rPr>
          <w:rFonts w:ascii="Arial" w:eastAsia="MS Mincho" w:hAnsi="Arial" w:cs="Arial"/>
          <w:b/>
          <w:bCs/>
          <w:sz w:val="22"/>
          <w:szCs w:val="22"/>
        </w:rPr>
        <w:t>safe temperature</w:t>
      </w:r>
      <w:r w:rsidRPr="002E32C1">
        <w:rPr>
          <w:rFonts w:ascii="Arial" w:eastAsia="MS Mincho" w:hAnsi="Arial" w:cs="Arial"/>
          <w:sz w:val="22"/>
          <w:szCs w:val="22"/>
        </w:rPr>
        <w:t xml:space="preserve"> and that children are appropriately dressed to </w:t>
      </w:r>
      <w:r w:rsidRPr="002E32C1">
        <w:rPr>
          <w:rFonts w:ascii="Arial" w:eastAsia="MS Mincho" w:hAnsi="Arial" w:cs="Arial"/>
          <w:b/>
          <w:bCs/>
          <w:sz w:val="22"/>
          <w:szCs w:val="22"/>
        </w:rPr>
        <w:t>avoid overheating</w:t>
      </w:r>
      <w:r w:rsidRPr="002E32C1">
        <w:rPr>
          <w:rFonts w:ascii="Arial" w:eastAsia="MS Mincho" w:hAnsi="Arial" w:cs="Arial"/>
          <w:sz w:val="22"/>
          <w:szCs w:val="22"/>
        </w:rPr>
        <w:t>.</w:t>
      </w:r>
    </w:p>
    <w:p w14:paraId="19112B1C" w14:textId="77777777" w:rsidR="006B340F" w:rsidRDefault="006B340F" w:rsidP="006B340F">
      <w:pPr>
        <w:tabs>
          <w:tab w:val="left" w:pos="6090"/>
        </w:tabs>
        <w:jc w:val="both"/>
        <w:rPr>
          <w:rFonts w:ascii="Arial" w:eastAsia="MS Mincho" w:hAnsi="Arial" w:cs="Arial"/>
          <w:sz w:val="22"/>
          <w:szCs w:val="22"/>
        </w:rPr>
      </w:pPr>
    </w:p>
    <w:p w14:paraId="0CEE1484" w14:textId="0D9D7678" w:rsidR="006B340F" w:rsidRPr="006B340F" w:rsidRDefault="006B340F" w:rsidP="006B340F">
      <w:pPr>
        <w:pStyle w:val="ListParagraph"/>
        <w:numPr>
          <w:ilvl w:val="0"/>
          <w:numId w:val="43"/>
        </w:numPr>
        <w:spacing w:line="300" w:lineRule="atLeast"/>
        <w:rPr>
          <w:rFonts w:ascii="Segoe UI" w:eastAsia="Times New Roman" w:hAnsi="Segoe UI" w:cs="Segoe UI"/>
          <w:sz w:val="21"/>
          <w:szCs w:val="21"/>
          <w:lang w:eastAsia="en-GB"/>
        </w:rPr>
      </w:pPr>
      <w:r w:rsidRPr="006B340F">
        <w:rPr>
          <w:rFonts w:ascii="Segoe UI" w:eastAsia="Times New Roman" w:hAnsi="Segoe UI" w:cs="Segoe UI"/>
          <w:sz w:val="21"/>
          <w:szCs w:val="21"/>
          <w:lang w:eastAsia="en-GB"/>
        </w:rPr>
        <w:t>Statutory staff:child ratios are maintained at all times, including when children are sleeping</w:t>
      </w:r>
    </w:p>
    <w:p w14:paraId="6744EA9F" w14:textId="77777777" w:rsidR="002E32C1" w:rsidRPr="00B6647C" w:rsidRDefault="002E32C1" w:rsidP="00B6647C">
      <w:pPr>
        <w:tabs>
          <w:tab w:val="left" w:pos="6090"/>
        </w:tabs>
        <w:jc w:val="both"/>
        <w:rPr>
          <w:rFonts w:ascii="Arial" w:eastAsia="MS Mincho" w:hAnsi="Arial" w:cs="Arial"/>
          <w:sz w:val="22"/>
          <w:szCs w:val="22"/>
        </w:rPr>
      </w:pPr>
    </w:p>
    <w:p w14:paraId="0110FF3A" w14:textId="70A597EE" w:rsidR="00F47AE7" w:rsidRDefault="0083396D" w:rsidP="00105CC5">
      <w:pPr>
        <w:jc w:val="both"/>
        <w:rPr>
          <w:rFonts w:ascii="Arial" w:eastAsia="MS Mincho" w:hAnsi="Arial" w:cs="Arial"/>
          <w:sz w:val="22"/>
          <w:szCs w:val="22"/>
        </w:rPr>
      </w:pPr>
      <w:r w:rsidRPr="0083396D">
        <w:rPr>
          <w:rFonts w:ascii="Symbol" w:eastAsia="Symbol" w:hAnsi="Symbol" w:cs="Symbol"/>
          <w:sz w:val="22"/>
          <w:szCs w:val="22"/>
        </w:rPr>
        <w:t>·</w:t>
      </w:r>
      <w:r w:rsidRPr="0083396D">
        <w:rPr>
          <w:rFonts w:ascii="Arial" w:eastAsia="MS Mincho" w:hAnsi="Arial" w:cs="Arial"/>
          <w:sz w:val="22"/>
          <w:szCs w:val="22"/>
        </w:rPr>
        <w:t xml:space="preserve"> </w:t>
      </w:r>
      <w:r w:rsidRPr="00E40EF7">
        <w:rPr>
          <w:rFonts w:ascii="Arial" w:eastAsia="MS Mincho" w:hAnsi="Arial" w:cs="Arial"/>
          <w:b/>
          <w:bCs/>
          <w:sz w:val="22"/>
          <w:szCs w:val="22"/>
        </w:rPr>
        <w:t>Quiet areas</w:t>
      </w:r>
      <w:r w:rsidRPr="0083396D">
        <w:rPr>
          <w:rFonts w:ascii="Arial" w:eastAsia="MS Mincho" w:hAnsi="Arial" w:cs="Arial"/>
          <w:sz w:val="22"/>
          <w:szCs w:val="22"/>
        </w:rPr>
        <w:t xml:space="preserve"> where children can rest if they fall asleep in </w:t>
      </w:r>
      <w:r w:rsidR="00517675" w:rsidRPr="0083396D">
        <w:rPr>
          <w:rFonts w:ascii="Arial" w:eastAsia="MS Mincho" w:hAnsi="Arial" w:cs="Arial"/>
          <w:sz w:val="22"/>
          <w:szCs w:val="22"/>
        </w:rPr>
        <w:t>3–4-year-old</w:t>
      </w:r>
      <w:r w:rsidRPr="0083396D">
        <w:rPr>
          <w:rFonts w:ascii="Arial" w:eastAsia="MS Mincho" w:hAnsi="Arial" w:cs="Arial"/>
          <w:sz w:val="22"/>
          <w:szCs w:val="22"/>
        </w:rPr>
        <w:t xml:space="preserve"> room</w:t>
      </w:r>
      <w:r>
        <w:rPr>
          <w:rFonts w:ascii="Arial" w:eastAsia="MS Mincho" w:hAnsi="Arial" w:cs="Arial"/>
          <w:sz w:val="22"/>
          <w:szCs w:val="22"/>
        </w:rPr>
        <w:t>.</w:t>
      </w:r>
    </w:p>
    <w:p w14:paraId="2C07264E" w14:textId="77777777" w:rsidR="006C25F9" w:rsidRDefault="006C25F9" w:rsidP="00105CC5">
      <w:pPr>
        <w:jc w:val="both"/>
        <w:rPr>
          <w:rFonts w:ascii="Arial" w:eastAsia="MS Mincho" w:hAnsi="Arial" w:cs="Arial"/>
          <w:sz w:val="22"/>
          <w:szCs w:val="22"/>
        </w:rPr>
      </w:pPr>
    </w:p>
    <w:p w14:paraId="7ADA1F58" w14:textId="77777777" w:rsidR="00BA1863" w:rsidRDefault="00BA1863" w:rsidP="00105CC5">
      <w:pPr>
        <w:jc w:val="both"/>
        <w:rPr>
          <w:rFonts w:ascii="Arial" w:eastAsia="MS Mincho" w:hAnsi="Arial" w:cs="Arial"/>
          <w:sz w:val="22"/>
          <w:szCs w:val="22"/>
        </w:rPr>
      </w:pPr>
    </w:p>
    <w:p w14:paraId="4AE67728" w14:textId="56A12CE6" w:rsidR="00D943EB" w:rsidRDefault="00D943EB" w:rsidP="3A9A1C12">
      <w:pPr>
        <w:jc w:val="both"/>
        <w:rPr>
          <w:rFonts w:ascii="Arial" w:eastAsia="MS Mincho" w:hAnsi="Arial" w:cs="Arial"/>
          <w:sz w:val="22"/>
          <w:szCs w:val="22"/>
        </w:rPr>
      </w:pPr>
    </w:p>
    <w:p w14:paraId="2CAACF7C" w14:textId="28B26D71" w:rsidR="00350A33" w:rsidRPr="00350A33" w:rsidRDefault="00350A33" w:rsidP="00350A33">
      <w:pPr>
        <w:jc w:val="both"/>
        <w:rPr>
          <w:rFonts w:ascii="Arial" w:eastAsia="MS Mincho" w:hAnsi="Arial" w:cs="Arial"/>
          <w:b/>
          <w:bCs/>
          <w:sz w:val="22"/>
          <w:szCs w:val="22"/>
          <w:u w:val="single"/>
        </w:rPr>
      </w:pPr>
      <w:r w:rsidRPr="00350A33">
        <w:rPr>
          <w:rFonts w:ascii="Arial" w:eastAsia="MS Mincho" w:hAnsi="Arial" w:cs="Arial"/>
          <w:b/>
          <w:bCs/>
          <w:sz w:val="22"/>
          <w:szCs w:val="22"/>
          <w:u w:val="single"/>
        </w:rPr>
        <w:t>Sleep environments and arrangements are subject to regular risk assessment and review</w:t>
      </w:r>
      <w:r>
        <w:rPr>
          <w:rFonts w:ascii="Arial" w:eastAsia="MS Mincho" w:hAnsi="Arial" w:cs="Arial"/>
          <w:b/>
          <w:bCs/>
          <w:sz w:val="22"/>
          <w:szCs w:val="22"/>
          <w:u w:val="single"/>
        </w:rPr>
        <w:t>.</w:t>
      </w:r>
    </w:p>
    <w:p w14:paraId="7CC05EF0" w14:textId="77777777" w:rsidR="00D943EB" w:rsidRDefault="00D943EB" w:rsidP="00105CC5">
      <w:pPr>
        <w:jc w:val="both"/>
        <w:rPr>
          <w:rFonts w:ascii="Arial" w:eastAsia="MS Mincho" w:hAnsi="Arial" w:cs="Arial"/>
          <w:sz w:val="22"/>
          <w:szCs w:val="22"/>
        </w:rPr>
      </w:pPr>
    </w:p>
    <w:p w14:paraId="5830B768" w14:textId="77777777" w:rsidR="00D943EB" w:rsidRDefault="00D943EB" w:rsidP="00105CC5">
      <w:pPr>
        <w:jc w:val="both"/>
        <w:rPr>
          <w:rFonts w:ascii="Arial" w:eastAsia="MS Mincho" w:hAnsi="Arial" w:cs="Arial"/>
          <w:sz w:val="22"/>
          <w:szCs w:val="22"/>
        </w:rPr>
      </w:pPr>
    </w:p>
    <w:p w14:paraId="6B75E59F" w14:textId="77777777" w:rsidR="00D943EB" w:rsidRPr="00ED17F0" w:rsidRDefault="00D943EB" w:rsidP="00105CC5">
      <w:pPr>
        <w:jc w:val="both"/>
        <w:rPr>
          <w:rFonts w:ascii="Arial" w:eastAsia="MS Mincho" w:hAnsi="Arial" w:cs="Arial"/>
          <w:sz w:val="22"/>
          <w:szCs w:val="22"/>
        </w:rPr>
      </w:pPr>
    </w:p>
    <w:p w14:paraId="5D67ED7D" w14:textId="77777777" w:rsidR="003A07C8" w:rsidRDefault="003A07C8" w:rsidP="00105CC5">
      <w:pPr>
        <w:jc w:val="both"/>
        <w:rPr>
          <w:rFonts w:ascii="Arial" w:eastAsia="MS Mincho" w:hAnsi="Arial" w:cs="Arial"/>
          <w:sz w:val="22"/>
          <w:szCs w:val="22"/>
        </w:rPr>
      </w:pPr>
    </w:p>
    <w:p w14:paraId="452D31FE" w14:textId="77777777" w:rsidR="00BA0160" w:rsidRDefault="00BA0160" w:rsidP="00105CC5">
      <w:pPr>
        <w:jc w:val="both"/>
        <w:rPr>
          <w:rFonts w:ascii="Arial" w:eastAsia="MS Mincho" w:hAnsi="Arial" w:cs="Arial"/>
          <w:sz w:val="22"/>
          <w:szCs w:val="22"/>
        </w:rPr>
      </w:pPr>
    </w:p>
    <w:p w14:paraId="4A5BC988" w14:textId="77777777" w:rsidR="00BA0160" w:rsidRDefault="00BA0160" w:rsidP="00105CC5">
      <w:pPr>
        <w:jc w:val="both"/>
        <w:rPr>
          <w:rFonts w:ascii="Arial" w:eastAsia="MS Mincho" w:hAnsi="Arial" w:cs="Arial"/>
          <w:sz w:val="22"/>
          <w:szCs w:val="22"/>
        </w:rPr>
      </w:pPr>
    </w:p>
    <w:p w14:paraId="02A761BD" w14:textId="77777777" w:rsidR="00F24BD5" w:rsidRDefault="00F24BD5" w:rsidP="00105CC5">
      <w:pPr>
        <w:jc w:val="both"/>
        <w:rPr>
          <w:rFonts w:ascii="Arial" w:eastAsia="MS Mincho" w:hAnsi="Arial" w:cs="Arial"/>
          <w:sz w:val="22"/>
          <w:szCs w:val="22"/>
        </w:rPr>
      </w:pPr>
    </w:p>
    <w:p w14:paraId="30ABE6C4" w14:textId="77777777" w:rsidR="0030738B" w:rsidRDefault="0030738B" w:rsidP="00105CC5">
      <w:pPr>
        <w:jc w:val="both"/>
        <w:rPr>
          <w:rFonts w:ascii="Arial" w:eastAsia="MS Mincho" w:hAnsi="Arial" w:cs="Arial"/>
          <w:sz w:val="22"/>
          <w:szCs w:val="22"/>
        </w:rPr>
      </w:pPr>
    </w:p>
    <w:p w14:paraId="7311B72C" w14:textId="77777777" w:rsidR="0030738B" w:rsidRDefault="0030738B" w:rsidP="00105CC5">
      <w:pPr>
        <w:jc w:val="both"/>
        <w:rPr>
          <w:rFonts w:ascii="Arial" w:eastAsia="MS Mincho" w:hAnsi="Arial" w:cs="Arial"/>
          <w:sz w:val="22"/>
          <w:szCs w:val="22"/>
        </w:rPr>
      </w:pPr>
    </w:p>
    <w:p w14:paraId="4D7B8491" w14:textId="77777777" w:rsidR="0030738B" w:rsidRDefault="0030738B" w:rsidP="00105CC5">
      <w:pPr>
        <w:jc w:val="both"/>
        <w:rPr>
          <w:rFonts w:ascii="Arial" w:eastAsia="MS Mincho" w:hAnsi="Arial" w:cs="Arial"/>
          <w:sz w:val="22"/>
          <w:szCs w:val="22"/>
        </w:rPr>
      </w:pPr>
    </w:p>
    <w:p w14:paraId="1B929C11" w14:textId="77777777" w:rsidR="0030738B" w:rsidRDefault="0030738B" w:rsidP="00105CC5">
      <w:pPr>
        <w:jc w:val="both"/>
        <w:rPr>
          <w:rFonts w:ascii="Arial" w:eastAsia="MS Mincho" w:hAnsi="Arial" w:cs="Arial"/>
          <w:sz w:val="22"/>
          <w:szCs w:val="22"/>
        </w:rPr>
      </w:pPr>
    </w:p>
    <w:p w14:paraId="7C717EE5" w14:textId="77777777" w:rsidR="0030738B" w:rsidRDefault="0030738B" w:rsidP="00105CC5">
      <w:pPr>
        <w:jc w:val="both"/>
        <w:rPr>
          <w:rFonts w:ascii="Arial" w:eastAsia="MS Mincho" w:hAnsi="Arial" w:cs="Arial"/>
          <w:sz w:val="22"/>
          <w:szCs w:val="22"/>
        </w:rPr>
      </w:pPr>
    </w:p>
    <w:p w14:paraId="00A58430" w14:textId="77777777" w:rsidR="0030738B" w:rsidRDefault="0030738B" w:rsidP="00105CC5">
      <w:pPr>
        <w:jc w:val="both"/>
        <w:rPr>
          <w:rFonts w:ascii="Arial" w:eastAsia="MS Mincho" w:hAnsi="Arial" w:cs="Arial"/>
          <w:sz w:val="22"/>
          <w:szCs w:val="22"/>
        </w:rPr>
      </w:pPr>
    </w:p>
    <w:p w14:paraId="174B27EE" w14:textId="77777777" w:rsidR="0030738B" w:rsidRDefault="0030738B" w:rsidP="00105CC5">
      <w:pPr>
        <w:jc w:val="both"/>
        <w:rPr>
          <w:rFonts w:ascii="Arial" w:eastAsia="MS Mincho" w:hAnsi="Arial" w:cs="Arial"/>
          <w:sz w:val="22"/>
          <w:szCs w:val="22"/>
        </w:rPr>
      </w:pPr>
    </w:p>
    <w:p w14:paraId="0C7381CA" w14:textId="77777777" w:rsidR="0030738B" w:rsidRDefault="0030738B" w:rsidP="00105CC5">
      <w:pPr>
        <w:jc w:val="both"/>
        <w:rPr>
          <w:rFonts w:ascii="Arial" w:eastAsia="MS Mincho" w:hAnsi="Arial" w:cs="Arial"/>
          <w:sz w:val="22"/>
          <w:szCs w:val="22"/>
        </w:rPr>
      </w:pPr>
    </w:p>
    <w:p w14:paraId="25E07219" w14:textId="77777777" w:rsidR="0030738B" w:rsidRDefault="0030738B" w:rsidP="00105CC5">
      <w:pPr>
        <w:jc w:val="both"/>
        <w:rPr>
          <w:rFonts w:ascii="Arial" w:eastAsia="MS Mincho" w:hAnsi="Arial" w:cs="Arial"/>
          <w:sz w:val="22"/>
          <w:szCs w:val="22"/>
        </w:rPr>
      </w:pPr>
    </w:p>
    <w:p w14:paraId="61AD1D23" w14:textId="77777777" w:rsidR="0030738B" w:rsidRDefault="0030738B" w:rsidP="00105CC5">
      <w:pPr>
        <w:jc w:val="both"/>
        <w:rPr>
          <w:rFonts w:ascii="Arial" w:eastAsia="MS Mincho" w:hAnsi="Arial" w:cs="Arial"/>
          <w:sz w:val="22"/>
          <w:szCs w:val="22"/>
        </w:rPr>
      </w:pPr>
    </w:p>
    <w:p w14:paraId="425A591A" w14:textId="77777777" w:rsidR="0030738B" w:rsidRDefault="0030738B" w:rsidP="00105CC5">
      <w:pPr>
        <w:jc w:val="both"/>
        <w:rPr>
          <w:rFonts w:ascii="Arial" w:eastAsia="MS Mincho" w:hAnsi="Arial" w:cs="Arial"/>
          <w:sz w:val="22"/>
          <w:szCs w:val="22"/>
        </w:rPr>
      </w:pPr>
    </w:p>
    <w:p w14:paraId="5D78D382" w14:textId="77777777" w:rsidR="0030738B" w:rsidRPr="00ED17F0" w:rsidRDefault="0030738B" w:rsidP="0030738B">
      <w:pPr>
        <w:jc w:val="both"/>
        <w:rPr>
          <w:rFonts w:ascii="Arial" w:eastAsia="MS Mincho" w:hAnsi="Arial" w:cs="Arial"/>
          <w:sz w:val="22"/>
          <w:szCs w:val="22"/>
        </w:rPr>
      </w:pPr>
    </w:p>
    <w:p w14:paraId="7F570D85" w14:textId="77777777" w:rsidR="0030738B" w:rsidRPr="00ED17F0" w:rsidRDefault="0030738B" w:rsidP="0030738B">
      <w:pPr>
        <w:jc w:val="both"/>
        <w:rPr>
          <w:rFonts w:ascii="Arial" w:eastAsia="MS Mincho" w:hAnsi="Arial" w:cs="Arial"/>
          <w:sz w:val="22"/>
          <w:szCs w:val="22"/>
        </w:rPr>
      </w:pPr>
      <w:r>
        <w:rPr>
          <w:rFonts w:ascii="Arial" w:hAnsi="Arial" w:cs="Arial"/>
          <w:b/>
          <w:bCs/>
          <w:color w:val="ED7D31" w:themeColor="accent2"/>
          <w:sz w:val="22"/>
          <w:szCs w:val="22"/>
        </w:rPr>
        <w:t>8</w:t>
      </w:r>
      <w:r w:rsidRPr="00ED17F0">
        <w:rPr>
          <w:rFonts w:ascii="Arial" w:hAnsi="Arial" w:cs="Arial"/>
          <w:b/>
          <w:bCs/>
          <w:color w:val="ED7D31" w:themeColor="accent2"/>
          <w:sz w:val="22"/>
          <w:szCs w:val="22"/>
        </w:rPr>
        <w:t xml:space="preserve">. </w:t>
      </w:r>
      <w:r w:rsidRPr="00E974F7">
        <w:rPr>
          <w:rFonts w:ascii="Arial" w:hAnsi="Arial" w:cs="Arial"/>
          <w:b/>
          <w:bCs/>
          <w:color w:val="ED7D31" w:themeColor="accent2"/>
          <w:sz w:val="22"/>
          <w:szCs w:val="22"/>
        </w:rPr>
        <w:t xml:space="preserve">Appendix 2 </w:t>
      </w:r>
      <w:r>
        <w:rPr>
          <w:rFonts w:ascii="Arial" w:hAnsi="Arial" w:cs="Arial"/>
          <w:b/>
          <w:bCs/>
          <w:color w:val="ED7D31" w:themeColor="accent2"/>
          <w:sz w:val="22"/>
          <w:szCs w:val="22"/>
        </w:rPr>
        <w:t xml:space="preserve">– Sleep Record </w:t>
      </w:r>
    </w:p>
    <w:p w14:paraId="49AEABB7" w14:textId="77777777" w:rsidR="0030738B" w:rsidRDefault="0030738B" w:rsidP="0030738B">
      <w:pPr>
        <w:jc w:val="both"/>
        <w:rPr>
          <w:rFonts w:ascii="Arial" w:eastAsia="MS Mincho" w:hAnsi="Arial" w:cs="Arial"/>
          <w:sz w:val="22"/>
          <w:szCs w:val="22"/>
        </w:rPr>
      </w:pPr>
    </w:p>
    <w:p w14:paraId="4CFE63D2" w14:textId="77777777" w:rsidR="0030738B" w:rsidRPr="0019288F" w:rsidRDefault="0030738B" w:rsidP="0030738B">
      <w:pPr>
        <w:jc w:val="both"/>
        <w:rPr>
          <w:rFonts w:ascii="Arial" w:eastAsia="MS Mincho" w:hAnsi="Arial" w:cs="Arial"/>
          <w:b/>
          <w:bCs/>
          <w:sz w:val="22"/>
          <w:szCs w:val="22"/>
        </w:rPr>
      </w:pPr>
      <w:r w:rsidRPr="0019288F">
        <w:rPr>
          <w:rFonts w:ascii="Arial" w:eastAsia="MS Mincho" w:hAnsi="Arial" w:cs="Arial"/>
          <w:b/>
          <w:bCs/>
          <w:sz w:val="22"/>
          <w:szCs w:val="22"/>
        </w:rPr>
        <w:t>Example:</w:t>
      </w:r>
    </w:p>
    <w:p w14:paraId="56484F0C" w14:textId="77777777" w:rsidR="0030738B" w:rsidRDefault="0030738B" w:rsidP="0030738B">
      <w:pPr>
        <w:jc w:val="both"/>
        <w:rPr>
          <w:rFonts w:ascii="Arial" w:eastAsia="MS Mincho" w:hAnsi="Arial" w:cs="Arial"/>
          <w:sz w:val="22"/>
          <w:szCs w:val="22"/>
        </w:rPr>
      </w:pPr>
    </w:p>
    <w:p w14:paraId="2F0D5E72" w14:textId="77777777" w:rsidR="0030738B" w:rsidRPr="00BB74AE" w:rsidRDefault="0030738B" w:rsidP="0030738B">
      <w:pPr>
        <w:jc w:val="both"/>
        <w:rPr>
          <w:rFonts w:ascii="Arial" w:eastAsia="MS Mincho" w:hAnsi="Arial" w:cs="Arial"/>
          <w:b/>
          <w:bCs/>
          <w:sz w:val="22"/>
          <w:szCs w:val="22"/>
        </w:rPr>
      </w:pPr>
      <w:r w:rsidRPr="00BB74AE">
        <w:rPr>
          <w:rFonts w:ascii="Arial" w:eastAsia="MS Mincho" w:hAnsi="Arial" w:cs="Arial"/>
          <w:b/>
          <w:bCs/>
          <w:sz w:val="22"/>
          <w:szCs w:val="22"/>
        </w:rPr>
        <w:t>Child’s Name:</w:t>
      </w:r>
    </w:p>
    <w:p w14:paraId="2EED0226" w14:textId="77777777" w:rsidR="0030738B" w:rsidRDefault="0030738B" w:rsidP="0030738B">
      <w:pPr>
        <w:jc w:val="both"/>
        <w:rPr>
          <w:rFonts w:ascii="Arial" w:eastAsia="MS Mincho" w:hAnsi="Arial" w:cs="Arial"/>
          <w:sz w:val="22"/>
          <w:szCs w:val="22"/>
        </w:rPr>
      </w:pPr>
    </w:p>
    <w:tbl>
      <w:tblPr>
        <w:tblStyle w:val="TableGrid"/>
        <w:tblW w:w="10916" w:type="dxa"/>
        <w:tblInd w:w="-998" w:type="dxa"/>
        <w:tblLook w:val="04A0" w:firstRow="1" w:lastRow="0" w:firstColumn="1" w:lastColumn="0" w:noHBand="0" w:noVBand="1"/>
      </w:tblPr>
      <w:tblGrid>
        <w:gridCol w:w="1135"/>
        <w:gridCol w:w="1843"/>
        <w:gridCol w:w="2506"/>
        <w:gridCol w:w="1536"/>
        <w:gridCol w:w="1614"/>
        <w:gridCol w:w="2282"/>
      </w:tblGrid>
      <w:tr w:rsidR="0030738B" w14:paraId="7FC4EB39" w14:textId="77777777" w:rsidTr="00DA43BA">
        <w:tc>
          <w:tcPr>
            <w:tcW w:w="1135" w:type="dxa"/>
            <w:shd w:val="clear" w:color="auto" w:fill="DEEAF6" w:themeFill="accent5" w:themeFillTint="33"/>
          </w:tcPr>
          <w:p w14:paraId="55783143"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Date</w:t>
            </w:r>
          </w:p>
        </w:tc>
        <w:tc>
          <w:tcPr>
            <w:tcW w:w="1843" w:type="dxa"/>
            <w:shd w:val="clear" w:color="auto" w:fill="DEEAF6" w:themeFill="accent5" w:themeFillTint="33"/>
          </w:tcPr>
          <w:p w14:paraId="7F06BFC9"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Time at Start of Sleep</w:t>
            </w:r>
          </w:p>
        </w:tc>
        <w:tc>
          <w:tcPr>
            <w:tcW w:w="2506" w:type="dxa"/>
            <w:shd w:val="clear" w:color="auto" w:fill="DEEAF6" w:themeFill="accent5" w:themeFillTint="33"/>
          </w:tcPr>
          <w:p w14:paraId="40F88A2A" w14:textId="77777777" w:rsidR="0030738B" w:rsidRPr="0019288F" w:rsidRDefault="0030738B" w:rsidP="00DA43BA">
            <w:pPr>
              <w:jc w:val="center"/>
              <w:rPr>
                <w:rFonts w:ascii="Arial" w:eastAsia="MS Mincho" w:hAnsi="Arial" w:cs="Arial"/>
                <w:b/>
                <w:bCs/>
              </w:rPr>
            </w:pPr>
            <w:r>
              <w:rPr>
                <w:rFonts w:ascii="Arial" w:eastAsia="MS Mincho" w:hAnsi="Arial" w:cs="Arial"/>
                <w:b/>
                <w:bCs/>
              </w:rPr>
              <w:t>Note 10min Checks</w:t>
            </w:r>
          </w:p>
        </w:tc>
        <w:tc>
          <w:tcPr>
            <w:tcW w:w="1536" w:type="dxa"/>
            <w:shd w:val="clear" w:color="auto" w:fill="DEEAF6" w:themeFill="accent5" w:themeFillTint="33"/>
          </w:tcPr>
          <w:p w14:paraId="19D948BF"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Wake Time</w:t>
            </w:r>
          </w:p>
        </w:tc>
        <w:tc>
          <w:tcPr>
            <w:tcW w:w="1614" w:type="dxa"/>
            <w:shd w:val="clear" w:color="auto" w:fill="DEEAF6" w:themeFill="accent5" w:themeFillTint="33"/>
          </w:tcPr>
          <w:p w14:paraId="3FC898E9" w14:textId="77777777" w:rsidR="0030738B" w:rsidRPr="0019288F" w:rsidRDefault="0030738B" w:rsidP="00DA43BA">
            <w:pPr>
              <w:jc w:val="center"/>
              <w:rPr>
                <w:rFonts w:ascii="Arial" w:eastAsia="MS Mincho" w:hAnsi="Arial" w:cs="Arial"/>
                <w:b/>
                <w:bCs/>
              </w:rPr>
            </w:pPr>
            <w:r w:rsidRPr="0019288F">
              <w:rPr>
                <w:rFonts w:ascii="Arial" w:eastAsia="MS Mincho" w:hAnsi="Arial" w:cs="Arial"/>
                <w:b/>
                <w:bCs/>
              </w:rPr>
              <w:t>Length of Sleep</w:t>
            </w:r>
          </w:p>
        </w:tc>
        <w:tc>
          <w:tcPr>
            <w:tcW w:w="2282" w:type="dxa"/>
            <w:shd w:val="clear" w:color="auto" w:fill="DEEAF6" w:themeFill="accent5" w:themeFillTint="33"/>
          </w:tcPr>
          <w:p w14:paraId="0D9EEE1A" w14:textId="77777777" w:rsidR="0030738B" w:rsidRDefault="0030738B" w:rsidP="00DA43BA">
            <w:pPr>
              <w:jc w:val="center"/>
              <w:rPr>
                <w:rFonts w:ascii="Arial" w:eastAsia="MS Mincho" w:hAnsi="Arial" w:cs="Arial"/>
                <w:b/>
                <w:bCs/>
              </w:rPr>
            </w:pPr>
            <w:r>
              <w:rPr>
                <w:rFonts w:ascii="Arial" w:eastAsia="MS Mincho" w:hAnsi="Arial" w:cs="Arial"/>
                <w:b/>
                <w:bCs/>
              </w:rPr>
              <w:t xml:space="preserve">Signed </w:t>
            </w:r>
          </w:p>
          <w:p w14:paraId="25210B8D" w14:textId="77777777" w:rsidR="0030738B" w:rsidRPr="0019288F" w:rsidRDefault="0030738B" w:rsidP="00DA43BA">
            <w:pPr>
              <w:jc w:val="center"/>
              <w:rPr>
                <w:rFonts w:ascii="Arial" w:eastAsia="MS Mincho" w:hAnsi="Arial" w:cs="Arial"/>
                <w:b/>
                <w:bCs/>
              </w:rPr>
            </w:pPr>
            <w:r>
              <w:rPr>
                <w:rFonts w:ascii="Arial" w:eastAsia="MS Mincho" w:hAnsi="Arial" w:cs="Arial"/>
                <w:b/>
                <w:bCs/>
              </w:rPr>
              <w:t>(Staff Member)</w:t>
            </w:r>
          </w:p>
        </w:tc>
      </w:tr>
      <w:tr w:rsidR="0030738B" w14:paraId="2823E1F2" w14:textId="77777777" w:rsidTr="00DA43BA">
        <w:tc>
          <w:tcPr>
            <w:tcW w:w="1135" w:type="dxa"/>
          </w:tcPr>
          <w:p w14:paraId="4080E317" w14:textId="77777777" w:rsidR="0030738B" w:rsidRDefault="0030738B" w:rsidP="00DA43BA">
            <w:pPr>
              <w:jc w:val="both"/>
              <w:rPr>
                <w:rFonts w:ascii="Arial" w:eastAsia="MS Mincho" w:hAnsi="Arial" w:cs="Arial"/>
                <w:sz w:val="22"/>
                <w:szCs w:val="22"/>
              </w:rPr>
            </w:pPr>
          </w:p>
        </w:tc>
        <w:tc>
          <w:tcPr>
            <w:tcW w:w="1843" w:type="dxa"/>
          </w:tcPr>
          <w:p w14:paraId="2B94CD16" w14:textId="77777777" w:rsidR="0030738B" w:rsidRDefault="0030738B" w:rsidP="00DA43BA">
            <w:pPr>
              <w:jc w:val="both"/>
              <w:rPr>
                <w:rFonts w:ascii="Arial" w:eastAsia="MS Mincho" w:hAnsi="Arial" w:cs="Arial"/>
                <w:sz w:val="22"/>
                <w:szCs w:val="22"/>
              </w:rPr>
            </w:pPr>
          </w:p>
        </w:tc>
        <w:tc>
          <w:tcPr>
            <w:tcW w:w="2506" w:type="dxa"/>
          </w:tcPr>
          <w:p w14:paraId="068C95C5" w14:textId="77777777" w:rsidR="0030738B" w:rsidRDefault="0030738B" w:rsidP="00DA43BA">
            <w:pPr>
              <w:jc w:val="both"/>
              <w:rPr>
                <w:rFonts w:ascii="Arial" w:eastAsia="MS Mincho" w:hAnsi="Arial" w:cs="Arial"/>
                <w:sz w:val="22"/>
                <w:szCs w:val="22"/>
              </w:rPr>
            </w:pPr>
          </w:p>
        </w:tc>
        <w:tc>
          <w:tcPr>
            <w:tcW w:w="1536" w:type="dxa"/>
          </w:tcPr>
          <w:p w14:paraId="5A5A52B3" w14:textId="77777777" w:rsidR="0030738B" w:rsidRDefault="0030738B" w:rsidP="00DA43BA">
            <w:pPr>
              <w:jc w:val="both"/>
              <w:rPr>
                <w:rFonts w:ascii="Arial" w:eastAsia="MS Mincho" w:hAnsi="Arial" w:cs="Arial"/>
                <w:sz w:val="22"/>
                <w:szCs w:val="22"/>
              </w:rPr>
            </w:pPr>
          </w:p>
        </w:tc>
        <w:tc>
          <w:tcPr>
            <w:tcW w:w="1614" w:type="dxa"/>
          </w:tcPr>
          <w:p w14:paraId="56237657" w14:textId="77777777" w:rsidR="0030738B" w:rsidRDefault="0030738B" w:rsidP="00DA43BA">
            <w:pPr>
              <w:jc w:val="both"/>
              <w:rPr>
                <w:rFonts w:ascii="Arial" w:eastAsia="MS Mincho" w:hAnsi="Arial" w:cs="Arial"/>
                <w:sz w:val="22"/>
                <w:szCs w:val="22"/>
              </w:rPr>
            </w:pPr>
          </w:p>
        </w:tc>
        <w:tc>
          <w:tcPr>
            <w:tcW w:w="2282" w:type="dxa"/>
          </w:tcPr>
          <w:p w14:paraId="297FD53A" w14:textId="77777777" w:rsidR="0030738B" w:rsidRDefault="0030738B" w:rsidP="00DA43BA">
            <w:pPr>
              <w:jc w:val="both"/>
              <w:rPr>
                <w:rFonts w:ascii="Arial" w:eastAsia="MS Mincho" w:hAnsi="Arial" w:cs="Arial"/>
                <w:sz w:val="22"/>
                <w:szCs w:val="22"/>
              </w:rPr>
            </w:pPr>
          </w:p>
        </w:tc>
      </w:tr>
      <w:tr w:rsidR="0030738B" w14:paraId="010A97C0" w14:textId="77777777" w:rsidTr="00DA43BA">
        <w:tc>
          <w:tcPr>
            <w:tcW w:w="1135" w:type="dxa"/>
          </w:tcPr>
          <w:p w14:paraId="039FCC85" w14:textId="77777777" w:rsidR="0030738B" w:rsidRDefault="0030738B" w:rsidP="00DA43BA">
            <w:pPr>
              <w:jc w:val="both"/>
              <w:rPr>
                <w:rFonts w:ascii="Arial" w:eastAsia="MS Mincho" w:hAnsi="Arial" w:cs="Arial"/>
                <w:sz w:val="22"/>
                <w:szCs w:val="22"/>
              </w:rPr>
            </w:pPr>
          </w:p>
        </w:tc>
        <w:tc>
          <w:tcPr>
            <w:tcW w:w="1843" w:type="dxa"/>
          </w:tcPr>
          <w:p w14:paraId="2475C85C" w14:textId="77777777" w:rsidR="0030738B" w:rsidRDefault="0030738B" w:rsidP="00DA43BA">
            <w:pPr>
              <w:jc w:val="both"/>
              <w:rPr>
                <w:rFonts w:ascii="Arial" w:eastAsia="MS Mincho" w:hAnsi="Arial" w:cs="Arial"/>
                <w:sz w:val="22"/>
                <w:szCs w:val="22"/>
              </w:rPr>
            </w:pPr>
          </w:p>
        </w:tc>
        <w:tc>
          <w:tcPr>
            <w:tcW w:w="2506" w:type="dxa"/>
          </w:tcPr>
          <w:p w14:paraId="5594342F" w14:textId="77777777" w:rsidR="0030738B" w:rsidRDefault="0030738B" w:rsidP="00DA43BA">
            <w:pPr>
              <w:jc w:val="both"/>
              <w:rPr>
                <w:rFonts w:ascii="Arial" w:eastAsia="MS Mincho" w:hAnsi="Arial" w:cs="Arial"/>
                <w:sz w:val="22"/>
                <w:szCs w:val="22"/>
              </w:rPr>
            </w:pPr>
          </w:p>
        </w:tc>
        <w:tc>
          <w:tcPr>
            <w:tcW w:w="1536" w:type="dxa"/>
          </w:tcPr>
          <w:p w14:paraId="31A2C2D8" w14:textId="77777777" w:rsidR="0030738B" w:rsidRDefault="0030738B" w:rsidP="00DA43BA">
            <w:pPr>
              <w:jc w:val="both"/>
              <w:rPr>
                <w:rFonts w:ascii="Arial" w:eastAsia="MS Mincho" w:hAnsi="Arial" w:cs="Arial"/>
                <w:sz w:val="22"/>
                <w:szCs w:val="22"/>
              </w:rPr>
            </w:pPr>
          </w:p>
        </w:tc>
        <w:tc>
          <w:tcPr>
            <w:tcW w:w="1614" w:type="dxa"/>
          </w:tcPr>
          <w:p w14:paraId="4C19B528" w14:textId="77777777" w:rsidR="0030738B" w:rsidRDefault="0030738B" w:rsidP="00DA43BA">
            <w:pPr>
              <w:jc w:val="both"/>
              <w:rPr>
                <w:rFonts w:ascii="Arial" w:eastAsia="MS Mincho" w:hAnsi="Arial" w:cs="Arial"/>
                <w:sz w:val="22"/>
                <w:szCs w:val="22"/>
              </w:rPr>
            </w:pPr>
          </w:p>
        </w:tc>
        <w:tc>
          <w:tcPr>
            <w:tcW w:w="2282" w:type="dxa"/>
          </w:tcPr>
          <w:p w14:paraId="11478D76" w14:textId="77777777" w:rsidR="0030738B" w:rsidRDefault="0030738B" w:rsidP="00DA43BA">
            <w:pPr>
              <w:jc w:val="both"/>
              <w:rPr>
                <w:rFonts w:ascii="Arial" w:eastAsia="MS Mincho" w:hAnsi="Arial" w:cs="Arial"/>
                <w:sz w:val="22"/>
                <w:szCs w:val="22"/>
              </w:rPr>
            </w:pPr>
          </w:p>
        </w:tc>
      </w:tr>
      <w:tr w:rsidR="0030738B" w14:paraId="21E5F28F" w14:textId="77777777" w:rsidTr="00DA43BA">
        <w:tc>
          <w:tcPr>
            <w:tcW w:w="1135" w:type="dxa"/>
          </w:tcPr>
          <w:p w14:paraId="0E6C56DA" w14:textId="77777777" w:rsidR="0030738B" w:rsidRDefault="0030738B" w:rsidP="00DA43BA">
            <w:pPr>
              <w:jc w:val="both"/>
              <w:rPr>
                <w:rFonts w:ascii="Arial" w:eastAsia="MS Mincho" w:hAnsi="Arial" w:cs="Arial"/>
                <w:sz w:val="22"/>
                <w:szCs w:val="22"/>
              </w:rPr>
            </w:pPr>
          </w:p>
        </w:tc>
        <w:tc>
          <w:tcPr>
            <w:tcW w:w="1843" w:type="dxa"/>
          </w:tcPr>
          <w:p w14:paraId="6D4CA237" w14:textId="77777777" w:rsidR="0030738B" w:rsidRDefault="0030738B" w:rsidP="00DA43BA">
            <w:pPr>
              <w:jc w:val="both"/>
              <w:rPr>
                <w:rFonts w:ascii="Arial" w:eastAsia="MS Mincho" w:hAnsi="Arial" w:cs="Arial"/>
                <w:sz w:val="22"/>
                <w:szCs w:val="22"/>
              </w:rPr>
            </w:pPr>
          </w:p>
        </w:tc>
        <w:tc>
          <w:tcPr>
            <w:tcW w:w="2506" w:type="dxa"/>
          </w:tcPr>
          <w:p w14:paraId="2FF80617" w14:textId="77777777" w:rsidR="0030738B" w:rsidRDefault="0030738B" w:rsidP="00DA43BA">
            <w:pPr>
              <w:jc w:val="both"/>
              <w:rPr>
                <w:rFonts w:ascii="Arial" w:eastAsia="MS Mincho" w:hAnsi="Arial" w:cs="Arial"/>
                <w:sz w:val="22"/>
                <w:szCs w:val="22"/>
              </w:rPr>
            </w:pPr>
          </w:p>
        </w:tc>
        <w:tc>
          <w:tcPr>
            <w:tcW w:w="1536" w:type="dxa"/>
          </w:tcPr>
          <w:p w14:paraId="590E6404" w14:textId="77777777" w:rsidR="0030738B" w:rsidRDefault="0030738B" w:rsidP="00DA43BA">
            <w:pPr>
              <w:jc w:val="both"/>
              <w:rPr>
                <w:rFonts w:ascii="Arial" w:eastAsia="MS Mincho" w:hAnsi="Arial" w:cs="Arial"/>
                <w:sz w:val="22"/>
                <w:szCs w:val="22"/>
              </w:rPr>
            </w:pPr>
          </w:p>
        </w:tc>
        <w:tc>
          <w:tcPr>
            <w:tcW w:w="1614" w:type="dxa"/>
          </w:tcPr>
          <w:p w14:paraId="181FC81E" w14:textId="77777777" w:rsidR="0030738B" w:rsidRDefault="0030738B" w:rsidP="00DA43BA">
            <w:pPr>
              <w:jc w:val="both"/>
              <w:rPr>
                <w:rFonts w:ascii="Arial" w:eastAsia="MS Mincho" w:hAnsi="Arial" w:cs="Arial"/>
                <w:sz w:val="22"/>
                <w:szCs w:val="22"/>
              </w:rPr>
            </w:pPr>
          </w:p>
        </w:tc>
        <w:tc>
          <w:tcPr>
            <w:tcW w:w="2282" w:type="dxa"/>
          </w:tcPr>
          <w:p w14:paraId="164CF880" w14:textId="77777777" w:rsidR="0030738B" w:rsidRDefault="0030738B" w:rsidP="00DA43BA">
            <w:pPr>
              <w:jc w:val="both"/>
              <w:rPr>
                <w:rFonts w:ascii="Arial" w:eastAsia="MS Mincho" w:hAnsi="Arial" w:cs="Arial"/>
                <w:sz w:val="22"/>
                <w:szCs w:val="22"/>
              </w:rPr>
            </w:pPr>
          </w:p>
        </w:tc>
      </w:tr>
    </w:tbl>
    <w:p w14:paraId="0D972A4C" w14:textId="77777777" w:rsidR="0030738B" w:rsidRDefault="0030738B" w:rsidP="0030738B">
      <w:pPr>
        <w:jc w:val="both"/>
        <w:rPr>
          <w:rFonts w:ascii="Arial" w:eastAsia="MS Mincho" w:hAnsi="Arial" w:cs="Arial"/>
          <w:sz w:val="22"/>
          <w:szCs w:val="22"/>
        </w:rPr>
      </w:pPr>
    </w:p>
    <w:p w14:paraId="7B3E70FC" w14:textId="77777777" w:rsidR="0030738B" w:rsidRDefault="0030738B" w:rsidP="0030738B">
      <w:pPr>
        <w:jc w:val="both"/>
        <w:rPr>
          <w:rFonts w:ascii="Arial" w:eastAsia="MS Mincho" w:hAnsi="Arial" w:cs="Arial"/>
          <w:sz w:val="22"/>
          <w:szCs w:val="22"/>
        </w:rPr>
      </w:pPr>
      <w:r w:rsidRPr="008B1274">
        <w:rPr>
          <w:rFonts w:ascii="Arial" w:eastAsia="MS Mincho" w:hAnsi="Arial" w:cs="Arial"/>
          <w:sz w:val="22"/>
          <w:szCs w:val="22"/>
        </w:rPr>
        <w:t xml:space="preserve">Naps are an essential part of a child’s sleep needs, and it is important to document them while they are in </w:t>
      </w:r>
      <w:r>
        <w:rPr>
          <w:rFonts w:ascii="Arial" w:eastAsia="MS Mincho" w:hAnsi="Arial" w:cs="Arial"/>
          <w:sz w:val="22"/>
          <w:szCs w:val="22"/>
        </w:rPr>
        <w:t>our</w:t>
      </w:r>
      <w:r w:rsidRPr="008B1274">
        <w:rPr>
          <w:rFonts w:ascii="Arial" w:eastAsia="MS Mincho" w:hAnsi="Arial" w:cs="Arial"/>
          <w:sz w:val="22"/>
          <w:szCs w:val="22"/>
        </w:rPr>
        <w:t xml:space="preserve"> care. This documentation helps staff and families identify any changes in sleep patterns. For instance, if a child is sleeping more than usual, it could be an early sign of illness and should be communicated to the family.</w:t>
      </w:r>
    </w:p>
    <w:p w14:paraId="25816969" w14:textId="77777777" w:rsidR="0030738B" w:rsidRDefault="0030738B" w:rsidP="0030738B">
      <w:pPr>
        <w:jc w:val="both"/>
        <w:rPr>
          <w:rFonts w:ascii="Arial" w:eastAsia="MS Mincho" w:hAnsi="Arial" w:cs="Arial"/>
          <w:sz w:val="22"/>
          <w:szCs w:val="22"/>
        </w:rPr>
      </w:pPr>
    </w:p>
    <w:p w14:paraId="70B5B057" w14:textId="77777777" w:rsidR="0030738B" w:rsidRDefault="0030738B" w:rsidP="0030738B">
      <w:pPr>
        <w:jc w:val="both"/>
        <w:rPr>
          <w:rFonts w:ascii="Arial" w:eastAsia="MS Mincho" w:hAnsi="Arial" w:cs="Arial"/>
          <w:sz w:val="22"/>
          <w:szCs w:val="22"/>
        </w:rPr>
      </w:pPr>
    </w:p>
    <w:p w14:paraId="22316EEA" w14:textId="77777777" w:rsidR="0030738B" w:rsidRDefault="0030738B" w:rsidP="00105CC5">
      <w:pPr>
        <w:jc w:val="both"/>
        <w:rPr>
          <w:rFonts w:ascii="Arial" w:eastAsia="MS Mincho" w:hAnsi="Arial" w:cs="Arial"/>
          <w:sz w:val="22"/>
          <w:szCs w:val="22"/>
        </w:rPr>
      </w:pPr>
    </w:p>
    <w:sectPr w:rsidR="0030738B" w:rsidSect="00805FA6">
      <w:headerReference w:type="default" r:id="rId12"/>
      <w:footerReference w:type="even" r:id="rId13"/>
      <w:footerReference w:type="default" r:id="rId14"/>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75B90" w14:textId="77777777" w:rsidR="00BE2C30" w:rsidRDefault="00BE2C30" w:rsidP="00B76737">
      <w:r>
        <w:separator/>
      </w:r>
    </w:p>
  </w:endnote>
  <w:endnote w:type="continuationSeparator" w:id="0">
    <w:p w14:paraId="21AC2BBB" w14:textId="77777777" w:rsidR="00BE2C30" w:rsidRDefault="00BE2C30" w:rsidP="00B7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7EA89" w14:textId="77777777" w:rsidR="00B76737" w:rsidRDefault="00B76737" w:rsidP="002173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97D3F1E" w14:textId="77777777" w:rsidR="00B76737" w:rsidRDefault="00B76737" w:rsidP="00B767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Arial" w:hAnsi="Arial" w:cs="Arial"/>
        <w:sz w:val="20"/>
        <w:szCs w:val="20"/>
      </w:rPr>
      <w:id w:val="-1082990717"/>
      <w:docPartObj>
        <w:docPartGallery w:val="Page Numbers (Bottom of Page)"/>
        <w:docPartUnique/>
      </w:docPartObj>
    </w:sdtPr>
    <w:sdtEndPr>
      <w:rPr>
        <w:rStyle w:val="PageNumber"/>
      </w:rPr>
    </w:sdtEndPr>
    <w:sdtContent>
      <w:p w14:paraId="31427D9B" w14:textId="77777777" w:rsidR="00B76737" w:rsidRPr="00B76737" w:rsidRDefault="00B76737" w:rsidP="002173E9">
        <w:pPr>
          <w:pStyle w:val="Footer"/>
          <w:framePr w:wrap="none" w:vAnchor="text" w:hAnchor="margin" w:xAlign="right" w:y="1"/>
          <w:rPr>
            <w:rStyle w:val="PageNumber"/>
            <w:rFonts w:ascii="Arial" w:hAnsi="Arial" w:cs="Arial"/>
            <w:sz w:val="20"/>
            <w:szCs w:val="20"/>
          </w:rPr>
        </w:pPr>
        <w:r w:rsidRPr="00B76737">
          <w:rPr>
            <w:rStyle w:val="PageNumber"/>
            <w:rFonts w:ascii="Arial" w:hAnsi="Arial" w:cs="Arial"/>
            <w:sz w:val="20"/>
            <w:szCs w:val="20"/>
          </w:rPr>
          <w:fldChar w:fldCharType="begin"/>
        </w:r>
        <w:r w:rsidRPr="00B76737">
          <w:rPr>
            <w:rStyle w:val="PageNumber"/>
            <w:rFonts w:ascii="Arial" w:hAnsi="Arial" w:cs="Arial"/>
            <w:sz w:val="20"/>
            <w:szCs w:val="20"/>
          </w:rPr>
          <w:instrText xml:space="preserve"> PAGE </w:instrText>
        </w:r>
        <w:r w:rsidRPr="00B76737">
          <w:rPr>
            <w:rStyle w:val="PageNumber"/>
            <w:rFonts w:ascii="Arial" w:hAnsi="Arial" w:cs="Arial"/>
            <w:sz w:val="20"/>
            <w:szCs w:val="20"/>
          </w:rPr>
          <w:fldChar w:fldCharType="separate"/>
        </w:r>
        <w:r w:rsidRPr="00B76737">
          <w:rPr>
            <w:rStyle w:val="PageNumber"/>
            <w:rFonts w:ascii="Arial" w:hAnsi="Arial" w:cs="Arial"/>
            <w:noProof/>
            <w:sz w:val="20"/>
            <w:szCs w:val="20"/>
          </w:rPr>
          <w:t>1</w:t>
        </w:r>
        <w:r w:rsidRPr="00B76737">
          <w:rPr>
            <w:rStyle w:val="PageNumber"/>
            <w:rFonts w:ascii="Arial" w:hAnsi="Arial" w:cs="Arial"/>
            <w:sz w:val="20"/>
            <w:szCs w:val="20"/>
          </w:rPr>
          <w:fldChar w:fldCharType="end"/>
        </w:r>
      </w:p>
    </w:sdtContent>
  </w:sdt>
  <w:p w14:paraId="5ED97AE6" w14:textId="7B378089" w:rsidR="00B76737" w:rsidRPr="00A50F0F" w:rsidRDefault="00B76737" w:rsidP="00B76737">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7F15B" w14:textId="77777777" w:rsidR="00BE2C30" w:rsidRDefault="00BE2C30" w:rsidP="00B76737">
      <w:r>
        <w:separator/>
      </w:r>
    </w:p>
  </w:footnote>
  <w:footnote w:type="continuationSeparator" w:id="0">
    <w:p w14:paraId="7647FC2D" w14:textId="77777777" w:rsidR="00BE2C30" w:rsidRDefault="00BE2C30" w:rsidP="00B7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D9B8B" w14:textId="3AEEBCEE" w:rsidR="00B76737" w:rsidRDefault="00A456AF">
    <w:pPr>
      <w:pStyle w:val="Header"/>
    </w:pPr>
    <w:r>
      <w:rPr>
        <w:noProof/>
      </w:rPr>
      <w:drawing>
        <wp:anchor distT="0" distB="0" distL="114300" distR="114300" simplePos="0" relativeHeight="251658240" behindDoc="0" locked="0" layoutInCell="1" allowOverlap="1" wp14:anchorId="73D2DBD6" wp14:editId="76965B4A">
          <wp:simplePos x="0" y="0"/>
          <wp:positionH relativeFrom="margin">
            <wp:posOffset>4626864</wp:posOffset>
          </wp:positionH>
          <wp:positionV relativeFrom="paragraph">
            <wp:posOffset>-298450</wp:posOffset>
          </wp:positionV>
          <wp:extent cx="1257300" cy="694319"/>
          <wp:effectExtent l="0" t="0" r="0" b="0"/>
          <wp:wrapNone/>
          <wp:docPr id="211437786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7786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7300" cy="6943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6pt;height:332.6pt;visibility:visible;mso-wrap-style:square" o:bullet="t">
        <v:imagedata r:id="rId1" o:title=""/>
      </v:shape>
    </w:pict>
  </w:numPicBullet>
  <w:numPicBullet w:numPicBulletId="1">
    <w:pict>
      <v:shape id="_x0000_i1027" type="#_x0000_t75" style="width:30.4pt;height:30.4pt;visibility:visible;mso-wrap-style:square" o:bullet="t">
        <v:imagedata r:id="rId2"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8166CE7"/>
    <w:multiLevelType w:val="hybridMultilevel"/>
    <w:tmpl w:val="4A6695A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 w15:restartNumberingAfterBreak="0">
    <w:nsid w:val="08681EAC"/>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F4B99"/>
    <w:multiLevelType w:val="hybridMultilevel"/>
    <w:tmpl w:val="EE8C1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8708D"/>
    <w:multiLevelType w:val="multilevel"/>
    <w:tmpl w:val="1D2A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E58"/>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C4FCD"/>
    <w:multiLevelType w:val="hybridMultilevel"/>
    <w:tmpl w:val="702847B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15895B8D"/>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B63A10"/>
    <w:multiLevelType w:val="hybridMultilevel"/>
    <w:tmpl w:val="85685DC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1D493464"/>
    <w:multiLevelType w:val="hybridMultilevel"/>
    <w:tmpl w:val="D050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345090"/>
    <w:multiLevelType w:val="hybridMultilevel"/>
    <w:tmpl w:val="D30C2B88"/>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207C6B88"/>
    <w:multiLevelType w:val="hybridMultilevel"/>
    <w:tmpl w:val="0C6A933E"/>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2"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269E3878"/>
    <w:multiLevelType w:val="hybridMultilevel"/>
    <w:tmpl w:val="4A843D1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27A518F3"/>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C6C5A"/>
    <w:multiLevelType w:val="hybridMultilevel"/>
    <w:tmpl w:val="2EFE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916CB9"/>
    <w:multiLevelType w:val="hybridMultilevel"/>
    <w:tmpl w:val="67FCB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A59F2"/>
    <w:multiLevelType w:val="hybridMultilevel"/>
    <w:tmpl w:val="A80AF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D16E25"/>
    <w:multiLevelType w:val="hybridMultilevel"/>
    <w:tmpl w:val="96F4AD9A"/>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3736582B"/>
    <w:multiLevelType w:val="hybridMultilevel"/>
    <w:tmpl w:val="76806EF6"/>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AFF19A0"/>
    <w:multiLevelType w:val="hybridMultilevel"/>
    <w:tmpl w:val="87A401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545E93"/>
    <w:multiLevelType w:val="hybridMultilevel"/>
    <w:tmpl w:val="D2EEAE00"/>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3E796560"/>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E12195"/>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0D63F2"/>
    <w:multiLevelType w:val="multilevel"/>
    <w:tmpl w:val="195E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BB577F"/>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925397"/>
    <w:multiLevelType w:val="hybridMultilevel"/>
    <w:tmpl w:val="2C2A8ED0"/>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8" w15:restartNumberingAfterBreak="0">
    <w:nsid w:val="53FC225E"/>
    <w:multiLevelType w:val="hybridMultilevel"/>
    <w:tmpl w:val="6EA0802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56913659"/>
    <w:multiLevelType w:val="hybridMultilevel"/>
    <w:tmpl w:val="7E60A90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5C4E7171"/>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C52DDC"/>
    <w:multiLevelType w:val="hybridMultilevel"/>
    <w:tmpl w:val="8F5A055A"/>
    <w:lvl w:ilvl="0" w:tplc="AF8E5EC8">
      <w:start w:val="8"/>
      <w:numFmt w:val="bullet"/>
      <w:lvlText w:val=""/>
      <w:lvlJc w:val="left"/>
      <w:pPr>
        <w:ind w:left="720" w:hanging="360"/>
      </w:pPr>
      <w:rPr>
        <w:rFonts w:ascii="Symbol" w:eastAsia="MS Minch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110A60"/>
    <w:multiLevelType w:val="hybridMultilevel"/>
    <w:tmpl w:val="5206057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62966796"/>
    <w:multiLevelType w:val="hybridMultilevel"/>
    <w:tmpl w:val="50E6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1D4379"/>
    <w:multiLevelType w:val="hybridMultilevel"/>
    <w:tmpl w:val="50FAEB6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70094920"/>
    <w:multiLevelType w:val="hybridMultilevel"/>
    <w:tmpl w:val="3972209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6" w15:restartNumberingAfterBreak="0">
    <w:nsid w:val="7148146B"/>
    <w:multiLevelType w:val="singleLevel"/>
    <w:tmpl w:val="5270EDEC"/>
    <w:lvl w:ilvl="0">
      <w:start w:val="1"/>
      <w:numFmt w:val="bullet"/>
      <w:pStyle w:val="aLCPbulletlist"/>
      <w:lvlText w:val=""/>
      <w:lvlJc w:val="left"/>
      <w:pPr>
        <w:tabs>
          <w:tab w:val="num" w:pos="1040"/>
        </w:tabs>
        <w:ind w:left="1040" w:hanging="360"/>
      </w:pPr>
      <w:rPr>
        <w:rFonts w:ascii="Symbol" w:hAnsi="Symbol" w:hint="default"/>
      </w:rPr>
    </w:lvl>
  </w:abstractNum>
  <w:abstractNum w:abstractNumId="37" w15:restartNumberingAfterBreak="0">
    <w:nsid w:val="73B82B80"/>
    <w:multiLevelType w:val="hybridMultilevel"/>
    <w:tmpl w:val="28EAF1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907274"/>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A6207F"/>
    <w:multiLevelType w:val="hybridMultilevel"/>
    <w:tmpl w:val="B8DA31A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87E5CCA"/>
    <w:multiLevelType w:val="hybridMultilevel"/>
    <w:tmpl w:val="17E4E1D2"/>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1"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98488613">
    <w:abstractNumId w:val="38"/>
  </w:num>
  <w:num w:numId="2" w16cid:durableId="1174800798">
    <w:abstractNumId w:val="17"/>
  </w:num>
  <w:num w:numId="3" w16cid:durableId="548808465">
    <w:abstractNumId w:val="41"/>
  </w:num>
  <w:num w:numId="4" w16cid:durableId="1682318848">
    <w:abstractNumId w:val="25"/>
  </w:num>
  <w:num w:numId="5" w16cid:durableId="599684667">
    <w:abstractNumId w:val="8"/>
  </w:num>
  <w:num w:numId="6" w16cid:durableId="1184973812">
    <w:abstractNumId w:val="21"/>
  </w:num>
  <w:num w:numId="7" w16cid:durableId="295108750">
    <w:abstractNumId w:val="27"/>
  </w:num>
  <w:num w:numId="8" w16cid:durableId="1510020170">
    <w:abstractNumId w:val="11"/>
  </w:num>
  <w:num w:numId="9" w16cid:durableId="175534356">
    <w:abstractNumId w:val="10"/>
  </w:num>
  <w:num w:numId="10" w16cid:durableId="1923030310">
    <w:abstractNumId w:val="40"/>
  </w:num>
  <w:num w:numId="11" w16cid:durableId="1054891463">
    <w:abstractNumId w:val="32"/>
  </w:num>
  <w:num w:numId="12" w16cid:durableId="1367365604">
    <w:abstractNumId w:val="35"/>
  </w:num>
  <w:num w:numId="13" w16cid:durableId="127675447">
    <w:abstractNumId w:val="34"/>
  </w:num>
  <w:num w:numId="14" w16cid:durableId="1488934181">
    <w:abstractNumId w:val="6"/>
  </w:num>
  <w:num w:numId="15" w16cid:durableId="1991515808">
    <w:abstractNumId w:val="1"/>
  </w:num>
  <w:num w:numId="16" w16cid:durableId="1604801927">
    <w:abstractNumId w:val="29"/>
  </w:num>
  <w:num w:numId="17" w16cid:durableId="250479041">
    <w:abstractNumId w:val="28"/>
  </w:num>
  <w:num w:numId="18" w16cid:durableId="586617494">
    <w:abstractNumId w:val="39"/>
  </w:num>
  <w:num w:numId="19" w16cid:durableId="1036272471">
    <w:abstractNumId w:val="18"/>
  </w:num>
  <w:num w:numId="20" w16cid:durableId="330061118">
    <w:abstractNumId w:val="19"/>
  </w:num>
  <w:num w:numId="21" w16cid:durableId="280263030">
    <w:abstractNumId w:val="13"/>
  </w:num>
  <w:num w:numId="22" w16cid:durableId="166479648">
    <w:abstractNumId w:val="12"/>
  </w:num>
  <w:num w:numId="23" w16cid:durableId="1018847370">
    <w:abstractNumId w:val="30"/>
  </w:num>
  <w:num w:numId="24" w16cid:durableId="1125002992">
    <w:abstractNumId w:val="23"/>
  </w:num>
  <w:num w:numId="25" w16cid:durableId="162667181">
    <w:abstractNumId w:val="7"/>
  </w:num>
  <w:num w:numId="26" w16cid:durableId="281347614">
    <w:abstractNumId w:val="26"/>
  </w:num>
  <w:num w:numId="27" w16cid:durableId="1042706794">
    <w:abstractNumId w:val="5"/>
  </w:num>
  <w:num w:numId="28" w16cid:durableId="1791624809">
    <w:abstractNumId w:val="22"/>
  </w:num>
  <w:num w:numId="29" w16cid:durableId="308218812">
    <w:abstractNumId w:val="14"/>
  </w:num>
  <w:num w:numId="30" w16cid:durableId="1115178239">
    <w:abstractNumId w:val="2"/>
  </w:num>
  <w:num w:numId="31" w16cid:durableId="483398944">
    <w:abstractNumId w:val="9"/>
  </w:num>
  <w:num w:numId="32" w16cid:durableId="2041708894">
    <w:abstractNumId w:val="36"/>
  </w:num>
  <w:num w:numId="33" w16cid:durableId="1924021389">
    <w:abstractNumId w:val="36"/>
  </w:num>
  <w:num w:numId="34" w16cid:durableId="539708419">
    <w:abstractNumId w:val="37"/>
  </w:num>
  <w:num w:numId="35" w16cid:durableId="1681155048">
    <w:abstractNumId w:val="20"/>
  </w:num>
  <w:num w:numId="36" w16cid:durableId="347830966">
    <w:abstractNumId w:val="0"/>
  </w:num>
  <w:num w:numId="37" w16cid:durableId="1817338174">
    <w:abstractNumId w:val="16"/>
  </w:num>
  <w:num w:numId="38" w16cid:durableId="716902719">
    <w:abstractNumId w:val="3"/>
  </w:num>
  <w:num w:numId="39" w16cid:durableId="1827238659">
    <w:abstractNumId w:val="15"/>
  </w:num>
  <w:num w:numId="40" w16cid:durableId="743333956">
    <w:abstractNumId w:val="31"/>
  </w:num>
  <w:num w:numId="41" w16cid:durableId="2105030886">
    <w:abstractNumId w:val="24"/>
  </w:num>
  <w:num w:numId="42" w16cid:durableId="853228681">
    <w:abstractNumId w:val="4"/>
  </w:num>
  <w:num w:numId="43" w16cid:durableId="19775626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737"/>
    <w:rsid w:val="00015402"/>
    <w:rsid w:val="00024A3B"/>
    <w:rsid w:val="00027EA5"/>
    <w:rsid w:val="000304C8"/>
    <w:rsid w:val="00055E38"/>
    <w:rsid w:val="00064759"/>
    <w:rsid w:val="00075E7A"/>
    <w:rsid w:val="000778F8"/>
    <w:rsid w:val="00085E65"/>
    <w:rsid w:val="00086393"/>
    <w:rsid w:val="000906EE"/>
    <w:rsid w:val="000A1004"/>
    <w:rsid w:val="000A297D"/>
    <w:rsid w:val="000A3889"/>
    <w:rsid w:val="000C3BCB"/>
    <w:rsid w:val="000C4626"/>
    <w:rsid w:val="000D21A3"/>
    <w:rsid w:val="000D544C"/>
    <w:rsid w:val="000D62DF"/>
    <w:rsid w:val="000D7568"/>
    <w:rsid w:val="000E4A74"/>
    <w:rsid w:val="000E55C8"/>
    <w:rsid w:val="000E7363"/>
    <w:rsid w:val="000F0E06"/>
    <w:rsid w:val="00104933"/>
    <w:rsid w:val="00105CC5"/>
    <w:rsid w:val="00112AC3"/>
    <w:rsid w:val="00116CE9"/>
    <w:rsid w:val="00123A93"/>
    <w:rsid w:val="0013694E"/>
    <w:rsid w:val="00141AEB"/>
    <w:rsid w:val="00142F62"/>
    <w:rsid w:val="00154909"/>
    <w:rsid w:val="001773C9"/>
    <w:rsid w:val="00182E13"/>
    <w:rsid w:val="0019288F"/>
    <w:rsid w:val="00196400"/>
    <w:rsid w:val="001A2445"/>
    <w:rsid w:val="001B3F82"/>
    <w:rsid w:val="001C37D9"/>
    <w:rsid w:val="001D6550"/>
    <w:rsid w:val="001E64FF"/>
    <w:rsid w:val="00200B1F"/>
    <w:rsid w:val="00205C5A"/>
    <w:rsid w:val="00206F1D"/>
    <w:rsid w:val="00210459"/>
    <w:rsid w:val="002107A5"/>
    <w:rsid w:val="00215ADE"/>
    <w:rsid w:val="00215D44"/>
    <w:rsid w:val="00220529"/>
    <w:rsid w:val="002261DB"/>
    <w:rsid w:val="0023112B"/>
    <w:rsid w:val="0025361E"/>
    <w:rsid w:val="0025409E"/>
    <w:rsid w:val="0026059E"/>
    <w:rsid w:val="00270FDA"/>
    <w:rsid w:val="00286CFA"/>
    <w:rsid w:val="00295DBD"/>
    <w:rsid w:val="002A33AD"/>
    <w:rsid w:val="002C0660"/>
    <w:rsid w:val="002D0E60"/>
    <w:rsid w:val="002D536B"/>
    <w:rsid w:val="002D70EA"/>
    <w:rsid w:val="002E32C1"/>
    <w:rsid w:val="002F0BEA"/>
    <w:rsid w:val="002F411A"/>
    <w:rsid w:val="0030052D"/>
    <w:rsid w:val="003030BE"/>
    <w:rsid w:val="003033C4"/>
    <w:rsid w:val="0030738B"/>
    <w:rsid w:val="00307D65"/>
    <w:rsid w:val="003138FE"/>
    <w:rsid w:val="00321554"/>
    <w:rsid w:val="0032405F"/>
    <w:rsid w:val="003258BC"/>
    <w:rsid w:val="00327124"/>
    <w:rsid w:val="003335AC"/>
    <w:rsid w:val="00342A94"/>
    <w:rsid w:val="00350A33"/>
    <w:rsid w:val="00351DC9"/>
    <w:rsid w:val="00352A3D"/>
    <w:rsid w:val="00352CFA"/>
    <w:rsid w:val="00354E09"/>
    <w:rsid w:val="003551C6"/>
    <w:rsid w:val="00357754"/>
    <w:rsid w:val="00357D1F"/>
    <w:rsid w:val="003621F6"/>
    <w:rsid w:val="003910D9"/>
    <w:rsid w:val="00391B13"/>
    <w:rsid w:val="00391C95"/>
    <w:rsid w:val="003A07C8"/>
    <w:rsid w:val="003A33A1"/>
    <w:rsid w:val="003A3B23"/>
    <w:rsid w:val="003A61E1"/>
    <w:rsid w:val="003A6932"/>
    <w:rsid w:val="003C5E0B"/>
    <w:rsid w:val="003D6663"/>
    <w:rsid w:val="0040111A"/>
    <w:rsid w:val="00401C24"/>
    <w:rsid w:val="004346F5"/>
    <w:rsid w:val="00436075"/>
    <w:rsid w:val="004440B0"/>
    <w:rsid w:val="004557B9"/>
    <w:rsid w:val="00464559"/>
    <w:rsid w:val="004651EF"/>
    <w:rsid w:val="0046796E"/>
    <w:rsid w:val="004812E9"/>
    <w:rsid w:val="00483396"/>
    <w:rsid w:val="00485B78"/>
    <w:rsid w:val="00487EAE"/>
    <w:rsid w:val="004B4C99"/>
    <w:rsid w:val="004C0349"/>
    <w:rsid w:val="004D4093"/>
    <w:rsid w:val="004F2C36"/>
    <w:rsid w:val="004F3C7E"/>
    <w:rsid w:val="00502D33"/>
    <w:rsid w:val="00512551"/>
    <w:rsid w:val="00517675"/>
    <w:rsid w:val="00517725"/>
    <w:rsid w:val="005447EF"/>
    <w:rsid w:val="00546DB1"/>
    <w:rsid w:val="005514A6"/>
    <w:rsid w:val="0055542A"/>
    <w:rsid w:val="00564BB6"/>
    <w:rsid w:val="00566CE1"/>
    <w:rsid w:val="00580AB0"/>
    <w:rsid w:val="00581541"/>
    <w:rsid w:val="00585105"/>
    <w:rsid w:val="00597C61"/>
    <w:rsid w:val="005A2F0A"/>
    <w:rsid w:val="005B43BA"/>
    <w:rsid w:val="005C2C35"/>
    <w:rsid w:val="005C2EC0"/>
    <w:rsid w:val="005D2774"/>
    <w:rsid w:val="005E1DD9"/>
    <w:rsid w:val="005E2E4F"/>
    <w:rsid w:val="006047E7"/>
    <w:rsid w:val="006134A9"/>
    <w:rsid w:val="00636493"/>
    <w:rsid w:val="00643890"/>
    <w:rsid w:val="006510F4"/>
    <w:rsid w:val="00651A4E"/>
    <w:rsid w:val="0065369A"/>
    <w:rsid w:val="00653B42"/>
    <w:rsid w:val="006574B7"/>
    <w:rsid w:val="006653CC"/>
    <w:rsid w:val="00666F76"/>
    <w:rsid w:val="00667EDF"/>
    <w:rsid w:val="0067583C"/>
    <w:rsid w:val="00677BBD"/>
    <w:rsid w:val="006A059B"/>
    <w:rsid w:val="006A523F"/>
    <w:rsid w:val="006A6A9B"/>
    <w:rsid w:val="006B340F"/>
    <w:rsid w:val="006B4F60"/>
    <w:rsid w:val="006C25F9"/>
    <w:rsid w:val="006C5678"/>
    <w:rsid w:val="006E1753"/>
    <w:rsid w:val="006E7E9D"/>
    <w:rsid w:val="006F2121"/>
    <w:rsid w:val="007065EF"/>
    <w:rsid w:val="00725A4D"/>
    <w:rsid w:val="0073305B"/>
    <w:rsid w:val="00742984"/>
    <w:rsid w:val="00742B25"/>
    <w:rsid w:val="00754079"/>
    <w:rsid w:val="00756728"/>
    <w:rsid w:val="007601F1"/>
    <w:rsid w:val="007633F0"/>
    <w:rsid w:val="00796D4A"/>
    <w:rsid w:val="007A37E5"/>
    <w:rsid w:val="007A7B19"/>
    <w:rsid w:val="007B5B3E"/>
    <w:rsid w:val="007C0BFE"/>
    <w:rsid w:val="007C32D2"/>
    <w:rsid w:val="007E4504"/>
    <w:rsid w:val="007F24E5"/>
    <w:rsid w:val="007F2805"/>
    <w:rsid w:val="007F32A2"/>
    <w:rsid w:val="00805FA6"/>
    <w:rsid w:val="00807147"/>
    <w:rsid w:val="00814E09"/>
    <w:rsid w:val="00816966"/>
    <w:rsid w:val="008256DC"/>
    <w:rsid w:val="008264F8"/>
    <w:rsid w:val="0083396D"/>
    <w:rsid w:val="00860769"/>
    <w:rsid w:val="00860E10"/>
    <w:rsid w:val="008838DA"/>
    <w:rsid w:val="00885697"/>
    <w:rsid w:val="00894C59"/>
    <w:rsid w:val="008A770B"/>
    <w:rsid w:val="008B1274"/>
    <w:rsid w:val="008B4A3B"/>
    <w:rsid w:val="008D1AD4"/>
    <w:rsid w:val="008E062A"/>
    <w:rsid w:val="008E428A"/>
    <w:rsid w:val="008F00F5"/>
    <w:rsid w:val="008F165E"/>
    <w:rsid w:val="008F2499"/>
    <w:rsid w:val="00903A7D"/>
    <w:rsid w:val="009128C6"/>
    <w:rsid w:val="00930606"/>
    <w:rsid w:val="00930F4F"/>
    <w:rsid w:val="00935A99"/>
    <w:rsid w:val="0093670D"/>
    <w:rsid w:val="0095388A"/>
    <w:rsid w:val="00980E59"/>
    <w:rsid w:val="00990B5B"/>
    <w:rsid w:val="00996DE0"/>
    <w:rsid w:val="00997280"/>
    <w:rsid w:val="009A173A"/>
    <w:rsid w:val="009A70D7"/>
    <w:rsid w:val="009B307B"/>
    <w:rsid w:val="009B51D9"/>
    <w:rsid w:val="009B6031"/>
    <w:rsid w:val="009D19CD"/>
    <w:rsid w:val="009D2573"/>
    <w:rsid w:val="009E5A91"/>
    <w:rsid w:val="009E6C83"/>
    <w:rsid w:val="009E7ABC"/>
    <w:rsid w:val="00A105F7"/>
    <w:rsid w:val="00A12732"/>
    <w:rsid w:val="00A12CE1"/>
    <w:rsid w:val="00A15924"/>
    <w:rsid w:val="00A21278"/>
    <w:rsid w:val="00A267D5"/>
    <w:rsid w:val="00A456AF"/>
    <w:rsid w:val="00A50F0F"/>
    <w:rsid w:val="00A57499"/>
    <w:rsid w:val="00A63A60"/>
    <w:rsid w:val="00A65960"/>
    <w:rsid w:val="00A73B6A"/>
    <w:rsid w:val="00A74E4F"/>
    <w:rsid w:val="00A7626C"/>
    <w:rsid w:val="00A8561E"/>
    <w:rsid w:val="00A95791"/>
    <w:rsid w:val="00AA0FEC"/>
    <w:rsid w:val="00AA157B"/>
    <w:rsid w:val="00AA73C2"/>
    <w:rsid w:val="00AB2F97"/>
    <w:rsid w:val="00AB3973"/>
    <w:rsid w:val="00AC7443"/>
    <w:rsid w:val="00AE5A0B"/>
    <w:rsid w:val="00AF4176"/>
    <w:rsid w:val="00AF7C62"/>
    <w:rsid w:val="00B01999"/>
    <w:rsid w:val="00B04053"/>
    <w:rsid w:val="00B0596C"/>
    <w:rsid w:val="00B07ABF"/>
    <w:rsid w:val="00B12250"/>
    <w:rsid w:val="00B31A70"/>
    <w:rsid w:val="00B34285"/>
    <w:rsid w:val="00B41772"/>
    <w:rsid w:val="00B455BD"/>
    <w:rsid w:val="00B506DC"/>
    <w:rsid w:val="00B6647C"/>
    <w:rsid w:val="00B670FC"/>
    <w:rsid w:val="00B72787"/>
    <w:rsid w:val="00B76737"/>
    <w:rsid w:val="00B80978"/>
    <w:rsid w:val="00B83D88"/>
    <w:rsid w:val="00BA0160"/>
    <w:rsid w:val="00BA1863"/>
    <w:rsid w:val="00BA48AC"/>
    <w:rsid w:val="00BB6687"/>
    <w:rsid w:val="00BB74AE"/>
    <w:rsid w:val="00BC06EC"/>
    <w:rsid w:val="00BC61E3"/>
    <w:rsid w:val="00BE2C30"/>
    <w:rsid w:val="00BE56FC"/>
    <w:rsid w:val="00C012EC"/>
    <w:rsid w:val="00C0704A"/>
    <w:rsid w:val="00C16388"/>
    <w:rsid w:val="00C346ED"/>
    <w:rsid w:val="00C50B3B"/>
    <w:rsid w:val="00C6268B"/>
    <w:rsid w:val="00C62ABB"/>
    <w:rsid w:val="00C74774"/>
    <w:rsid w:val="00C754BC"/>
    <w:rsid w:val="00C7583F"/>
    <w:rsid w:val="00C85E1E"/>
    <w:rsid w:val="00C90060"/>
    <w:rsid w:val="00C93447"/>
    <w:rsid w:val="00C96FC9"/>
    <w:rsid w:val="00CA5D74"/>
    <w:rsid w:val="00CC5CBE"/>
    <w:rsid w:val="00CD3359"/>
    <w:rsid w:val="00CE377C"/>
    <w:rsid w:val="00CF4940"/>
    <w:rsid w:val="00D1298C"/>
    <w:rsid w:val="00D2112D"/>
    <w:rsid w:val="00D23D1A"/>
    <w:rsid w:val="00D25C45"/>
    <w:rsid w:val="00D30C45"/>
    <w:rsid w:val="00D34979"/>
    <w:rsid w:val="00D419ED"/>
    <w:rsid w:val="00D462D6"/>
    <w:rsid w:val="00D46F36"/>
    <w:rsid w:val="00D5122B"/>
    <w:rsid w:val="00D6176A"/>
    <w:rsid w:val="00D7307E"/>
    <w:rsid w:val="00D750DA"/>
    <w:rsid w:val="00D751F3"/>
    <w:rsid w:val="00D77F69"/>
    <w:rsid w:val="00D81501"/>
    <w:rsid w:val="00D8438B"/>
    <w:rsid w:val="00D943EB"/>
    <w:rsid w:val="00DA2572"/>
    <w:rsid w:val="00DA4831"/>
    <w:rsid w:val="00DB66E5"/>
    <w:rsid w:val="00DC301B"/>
    <w:rsid w:val="00DD195B"/>
    <w:rsid w:val="00DE2231"/>
    <w:rsid w:val="00E10310"/>
    <w:rsid w:val="00E11EB0"/>
    <w:rsid w:val="00E40EF7"/>
    <w:rsid w:val="00E54676"/>
    <w:rsid w:val="00E55DEE"/>
    <w:rsid w:val="00E56EF0"/>
    <w:rsid w:val="00E70FA4"/>
    <w:rsid w:val="00E71AB4"/>
    <w:rsid w:val="00E7231A"/>
    <w:rsid w:val="00E93083"/>
    <w:rsid w:val="00E9484C"/>
    <w:rsid w:val="00E974F7"/>
    <w:rsid w:val="00EA05BA"/>
    <w:rsid w:val="00EB015B"/>
    <w:rsid w:val="00EB10AC"/>
    <w:rsid w:val="00EB7F70"/>
    <w:rsid w:val="00EC085F"/>
    <w:rsid w:val="00EC0C8F"/>
    <w:rsid w:val="00ED02F9"/>
    <w:rsid w:val="00ED0882"/>
    <w:rsid w:val="00ED17F0"/>
    <w:rsid w:val="00EE4FF7"/>
    <w:rsid w:val="00EF151E"/>
    <w:rsid w:val="00F01A91"/>
    <w:rsid w:val="00F0636C"/>
    <w:rsid w:val="00F1659D"/>
    <w:rsid w:val="00F24BD5"/>
    <w:rsid w:val="00F27052"/>
    <w:rsid w:val="00F374C3"/>
    <w:rsid w:val="00F408DC"/>
    <w:rsid w:val="00F4180A"/>
    <w:rsid w:val="00F47AE7"/>
    <w:rsid w:val="00F5096B"/>
    <w:rsid w:val="00F50FB3"/>
    <w:rsid w:val="00F73751"/>
    <w:rsid w:val="00F83D2C"/>
    <w:rsid w:val="00F93096"/>
    <w:rsid w:val="00FA6601"/>
    <w:rsid w:val="00FB56E5"/>
    <w:rsid w:val="00FC66D3"/>
    <w:rsid w:val="00FD42EC"/>
    <w:rsid w:val="00FF42CA"/>
    <w:rsid w:val="0A2C345C"/>
    <w:rsid w:val="0D63D51E"/>
    <w:rsid w:val="12E20786"/>
    <w:rsid w:val="1E6DBBDB"/>
    <w:rsid w:val="20577993"/>
    <w:rsid w:val="2F170233"/>
    <w:rsid w:val="2FD13627"/>
    <w:rsid w:val="3A9A1C12"/>
    <w:rsid w:val="440C34AF"/>
    <w:rsid w:val="44F92122"/>
    <w:rsid w:val="453DF211"/>
    <w:rsid w:val="4AFDC381"/>
    <w:rsid w:val="4EC9BED5"/>
    <w:rsid w:val="5293B98E"/>
    <w:rsid w:val="59D06432"/>
    <w:rsid w:val="65494ABD"/>
    <w:rsid w:val="6745B9D1"/>
    <w:rsid w:val="6BEE2454"/>
    <w:rsid w:val="6D48FB31"/>
    <w:rsid w:val="6F9493B5"/>
    <w:rsid w:val="7127BDAC"/>
    <w:rsid w:val="71EE69D7"/>
    <w:rsid w:val="7799DC9C"/>
    <w:rsid w:val="7C454F59"/>
    <w:rsid w:val="7E7D74C4"/>
    <w:rsid w:val="7F553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01E22BA"/>
  <w14:defaultImageDpi w14:val="32767"/>
  <w15:chartTrackingRefBased/>
  <w15:docId w15:val="{F0D936AF-E4AC-D848-8634-28EF8FA0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6EF0"/>
    <w:pPr>
      <w:spacing w:before="120" w:after="120"/>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37"/>
    <w:pPr>
      <w:tabs>
        <w:tab w:val="center" w:pos="4680"/>
        <w:tab w:val="right" w:pos="9360"/>
      </w:tabs>
    </w:pPr>
  </w:style>
  <w:style w:type="character" w:customStyle="1" w:styleId="HeaderChar">
    <w:name w:val="Header Char"/>
    <w:basedOn w:val="DefaultParagraphFont"/>
    <w:link w:val="Header"/>
    <w:uiPriority w:val="99"/>
    <w:rsid w:val="00B76737"/>
  </w:style>
  <w:style w:type="paragraph" w:styleId="Footer">
    <w:name w:val="footer"/>
    <w:basedOn w:val="Normal"/>
    <w:link w:val="FooterChar"/>
    <w:uiPriority w:val="99"/>
    <w:unhideWhenUsed/>
    <w:rsid w:val="00B76737"/>
    <w:pPr>
      <w:tabs>
        <w:tab w:val="center" w:pos="4680"/>
        <w:tab w:val="right" w:pos="9360"/>
      </w:tabs>
    </w:pPr>
  </w:style>
  <w:style w:type="character" w:customStyle="1" w:styleId="FooterChar">
    <w:name w:val="Footer Char"/>
    <w:basedOn w:val="DefaultParagraphFont"/>
    <w:link w:val="Footer"/>
    <w:uiPriority w:val="99"/>
    <w:rsid w:val="00B76737"/>
  </w:style>
  <w:style w:type="character" w:styleId="PageNumber">
    <w:name w:val="page number"/>
    <w:basedOn w:val="DefaultParagraphFont"/>
    <w:uiPriority w:val="99"/>
    <w:semiHidden/>
    <w:unhideWhenUsed/>
    <w:rsid w:val="00B76737"/>
  </w:style>
  <w:style w:type="paragraph" w:styleId="BalloonText">
    <w:name w:val="Balloon Text"/>
    <w:basedOn w:val="Normal"/>
    <w:link w:val="BalloonTextChar"/>
    <w:uiPriority w:val="99"/>
    <w:semiHidden/>
    <w:unhideWhenUsed/>
    <w:rsid w:val="00B76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6737"/>
    <w:rPr>
      <w:rFonts w:ascii="Times New Roman" w:hAnsi="Times New Roman" w:cs="Times New Roman"/>
      <w:sz w:val="18"/>
      <w:szCs w:val="18"/>
    </w:rPr>
  </w:style>
  <w:style w:type="table" w:styleId="TableGrid">
    <w:name w:val="Table Grid"/>
    <w:basedOn w:val="TableNormal"/>
    <w:uiPriority w:val="39"/>
    <w:rsid w:val="00B7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B76737"/>
    <w:pPr>
      <w:spacing w:after="120"/>
    </w:pPr>
    <w:rPr>
      <w:rFonts w:ascii="Arial" w:eastAsia="MS Mincho" w:hAnsi="Arial" w:cs="Times New Roman"/>
      <w:sz w:val="20"/>
      <w:lang w:val="en-US"/>
    </w:rPr>
  </w:style>
  <w:style w:type="character" w:customStyle="1" w:styleId="1bodycopy10ptChar">
    <w:name w:val="1 body copy 10pt Char"/>
    <w:link w:val="1bodycopy10pt"/>
    <w:rsid w:val="00B76737"/>
    <w:rPr>
      <w:rFonts w:ascii="Arial" w:eastAsia="MS Mincho" w:hAnsi="Arial" w:cs="Times New Roman"/>
      <w:sz w:val="20"/>
      <w:lang w:val="en-US"/>
    </w:rPr>
  </w:style>
  <w:style w:type="paragraph" w:customStyle="1" w:styleId="1bodycopy11pt">
    <w:name w:val="1 body copy 11pt"/>
    <w:autoRedefine/>
    <w:rsid w:val="00B76737"/>
    <w:pPr>
      <w:spacing w:after="120"/>
      <w:ind w:right="850"/>
    </w:pPr>
    <w:rPr>
      <w:rFonts w:ascii="Arial" w:eastAsia="MS Mincho" w:hAnsi="Arial" w:cs="Arial"/>
      <w:sz w:val="22"/>
      <w:lang w:val="en-US"/>
    </w:rPr>
  </w:style>
  <w:style w:type="paragraph" w:styleId="ListParagraph">
    <w:name w:val="List Paragraph"/>
    <w:basedOn w:val="Normal"/>
    <w:qFormat/>
    <w:rsid w:val="00B76737"/>
    <w:pPr>
      <w:ind w:left="720"/>
      <w:contextualSpacing/>
    </w:pPr>
  </w:style>
  <w:style w:type="paragraph" w:customStyle="1" w:styleId="4Bulletedcopyblue">
    <w:name w:val="4 Bulleted copy blue"/>
    <w:basedOn w:val="Normal"/>
    <w:qFormat/>
    <w:rsid w:val="00E56EF0"/>
    <w:pPr>
      <w:numPr>
        <w:numId w:val="3"/>
      </w:numPr>
      <w:spacing w:after="120"/>
    </w:pPr>
    <w:rPr>
      <w:rFonts w:ascii="Arial" w:eastAsia="MS Mincho" w:hAnsi="Arial" w:cs="Arial"/>
      <w:sz w:val="20"/>
      <w:szCs w:val="20"/>
      <w:lang w:val="en-US"/>
    </w:rPr>
  </w:style>
  <w:style w:type="character" w:styleId="Hyperlink">
    <w:name w:val="Hyperlink"/>
    <w:uiPriority w:val="99"/>
    <w:unhideWhenUsed/>
    <w:qFormat/>
    <w:rsid w:val="00E56EF0"/>
    <w:rPr>
      <w:color w:val="0072CC"/>
      <w:u w:val="single"/>
    </w:rPr>
  </w:style>
  <w:style w:type="paragraph" w:customStyle="1" w:styleId="8DONTsbullet">
    <w:name w:val="8 DON'Ts bullet"/>
    <w:basedOn w:val="Normal"/>
    <w:rsid w:val="00E56EF0"/>
    <w:pPr>
      <w:numPr>
        <w:numId w:val="4"/>
      </w:numPr>
      <w:suppressAutoHyphens/>
      <w:spacing w:after="120"/>
      <w:ind w:right="284"/>
    </w:pPr>
    <w:rPr>
      <w:rFonts w:ascii="Arial" w:eastAsia="MS Mincho" w:hAnsi="Arial" w:cs="Arial"/>
      <w:b/>
      <w:szCs w:val="20"/>
      <w:lang w:val="en-US"/>
    </w:rPr>
  </w:style>
  <w:style w:type="paragraph" w:customStyle="1" w:styleId="Subhead2">
    <w:name w:val="Subhead 2"/>
    <w:basedOn w:val="1bodycopy10pt"/>
    <w:next w:val="1bodycopy10pt"/>
    <w:link w:val="Subhead2Char"/>
    <w:qFormat/>
    <w:rsid w:val="00E56EF0"/>
    <w:pPr>
      <w:spacing w:before="240"/>
    </w:pPr>
    <w:rPr>
      <w:b/>
      <w:color w:val="12263F"/>
      <w:sz w:val="24"/>
    </w:rPr>
  </w:style>
  <w:style w:type="character" w:customStyle="1" w:styleId="Subhead2Char">
    <w:name w:val="Subhead 2 Char"/>
    <w:link w:val="Subhead2"/>
    <w:rsid w:val="00E56EF0"/>
    <w:rPr>
      <w:rFonts w:ascii="Arial" w:eastAsia="MS Mincho" w:hAnsi="Arial" w:cs="Times New Roman"/>
      <w:b/>
      <w:color w:val="12263F"/>
      <w:lang w:val="en-US"/>
    </w:rPr>
  </w:style>
  <w:style w:type="character" w:customStyle="1" w:styleId="Heading1Char">
    <w:name w:val="Heading 1 Char"/>
    <w:basedOn w:val="DefaultParagraphFont"/>
    <w:link w:val="Heading1"/>
    <w:uiPriority w:val="8"/>
    <w:rsid w:val="00E56EF0"/>
    <w:rPr>
      <w:rFonts w:ascii="Arial" w:eastAsia="Calibri" w:hAnsi="Arial" w:cs="Arial"/>
      <w:b/>
      <w:color w:val="FF1F64"/>
      <w:sz w:val="28"/>
      <w:szCs w:val="36"/>
    </w:rPr>
  </w:style>
  <w:style w:type="character" w:styleId="UnresolvedMention">
    <w:name w:val="Unresolved Mention"/>
    <w:basedOn w:val="DefaultParagraphFont"/>
    <w:uiPriority w:val="99"/>
    <w:rsid w:val="00EE4FF7"/>
    <w:rPr>
      <w:color w:val="605E5C"/>
      <w:shd w:val="clear" w:color="auto" w:fill="E1DFDD"/>
    </w:rPr>
  </w:style>
  <w:style w:type="paragraph" w:customStyle="1" w:styleId="BodyA">
    <w:name w:val="Body A"/>
    <w:rsid w:val="003A3B23"/>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3A3B23"/>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A3B23"/>
  </w:style>
  <w:style w:type="character" w:customStyle="1" w:styleId="normaltextrun">
    <w:name w:val="normaltextrun"/>
    <w:basedOn w:val="DefaultParagraphFont"/>
    <w:rsid w:val="003A3B23"/>
  </w:style>
  <w:style w:type="paragraph" w:customStyle="1" w:styleId="aLCPBodytext">
    <w:name w:val="a LCP Body text"/>
    <w:autoRedefine/>
    <w:rsid w:val="00C346ED"/>
    <w:pPr>
      <w:ind w:left="680" w:hanging="680"/>
      <w:jc w:val="both"/>
    </w:pPr>
    <w:rPr>
      <w:rFonts w:ascii="Comic Sans MS" w:eastAsia="Times New Roman" w:hAnsi="Comic Sans MS" w:cs="Arial"/>
      <w:sz w:val="20"/>
      <w:szCs w:val="20"/>
    </w:rPr>
  </w:style>
  <w:style w:type="paragraph" w:customStyle="1" w:styleId="aLCPbulletlist">
    <w:name w:val="a LCP bullet list"/>
    <w:basedOn w:val="aLCPBodytext"/>
    <w:autoRedefine/>
    <w:rsid w:val="00C346ED"/>
    <w:pPr>
      <w:numPr>
        <w:numId w:val="32"/>
      </w:numPr>
    </w:pPr>
  </w:style>
  <w:style w:type="paragraph" w:customStyle="1" w:styleId="Bulletedcopylevel2">
    <w:name w:val="Bulleted copy level 2"/>
    <w:basedOn w:val="1bodycopy10pt"/>
    <w:qFormat/>
    <w:rsid w:val="00F47AE7"/>
    <w:pPr>
      <w:numPr>
        <w:numId w:val="36"/>
      </w:numPr>
    </w:pPr>
  </w:style>
  <w:style w:type="paragraph" w:customStyle="1" w:styleId="SlugTheKey">
    <w:name w:val="Slug The Key"/>
    <w:next w:val="Normal"/>
    <w:rsid w:val="002F0BEA"/>
    <w:pPr>
      <w:spacing w:after="160" w:line="259" w:lineRule="auto"/>
      <w:jc w:val="center"/>
    </w:pPr>
    <w:rPr>
      <w:rFonts w:ascii="Arial" w:eastAsia="MS Mincho" w:hAnsi="Arial" w:cs="Times New Roman"/>
      <w:caps/>
      <w:color w:val="FFFFFF"/>
      <w:sz w:val="18"/>
      <w:szCs w:val="18"/>
      <w:lang w:val="en-US"/>
    </w:rPr>
  </w:style>
  <w:style w:type="character" w:customStyle="1" w:styleId="UnnumberedparagraphChar">
    <w:name w:val="Unnumbered paragraph Char"/>
    <w:link w:val="Unnumberedparagraph"/>
    <w:rsid w:val="00391B13"/>
    <w:rPr>
      <w:rFonts w:ascii="Tahoma" w:hAnsi="Tahoma"/>
      <w:color w:val="000000"/>
    </w:rPr>
  </w:style>
  <w:style w:type="paragraph" w:customStyle="1" w:styleId="Unnumberedparagraph">
    <w:name w:val="Unnumbered paragraph"/>
    <w:basedOn w:val="Normal"/>
    <w:link w:val="UnnumberedparagraphChar"/>
    <w:rsid w:val="00391B13"/>
    <w:pPr>
      <w:spacing w:after="240"/>
    </w:pPr>
    <w:rPr>
      <w:rFonts w:ascii="Tahoma" w:hAnsi="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18464">
      <w:bodyDiv w:val="1"/>
      <w:marLeft w:val="0"/>
      <w:marRight w:val="0"/>
      <w:marTop w:val="0"/>
      <w:marBottom w:val="0"/>
      <w:divBdr>
        <w:top w:val="none" w:sz="0" w:space="0" w:color="auto"/>
        <w:left w:val="none" w:sz="0" w:space="0" w:color="auto"/>
        <w:bottom w:val="none" w:sz="0" w:space="0" w:color="auto"/>
        <w:right w:val="none" w:sz="0" w:space="0" w:color="auto"/>
      </w:divBdr>
      <w:divsChild>
        <w:div w:id="1385451519">
          <w:marLeft w:val="0"/>
          <w:marRight w:val="0"/>
          <w:marTop w:val="0"/>
          <w:marBottom w:val="0"/>
          <w:divBdr>
            <w:top w:val="none" w:sz="0" w:space="0" w:color="auto"/>
            <w:left w:val="none" w:sz="0" w:space="0" w:color="auto"/>
            <w:bottom w:val="none" w:sz="0" w:space="0" w:color="auto"/>
            <w:right w:val="none" w:sz="0" w:space="0" w:color="auto"/>
          </w:divBdr>
        </w:div>
      </w:divsChild>
    </w:div>
    <w:div w:id="75900516">
      <w:bodyDiv w:val="1"/>
      <w:marLeft w:val="0"/>
      <w:marRight w:val="0"/>
      <w:marTop w:val="0"/>
      <w:marBottom w:val="0"/>
      <w:divBdr>
        <w:top w:val="none" w:sz="0" w:space="0" w:color="auto"/>
        <w:left w:val="none" w:sz="0" w:space="0" w:color="auto"/>
        <w:bottom w:val="none" w:sz="0" w:space="0" w:color="auto"/>
        <w:right w:val="none" w:sz="0" w:space="0" w:color="auto"/>
      </w:divBdr>
      <w:divsChild>
        <w:div w:id="651762727">
          <w:marLeft w:val="0"/>
          <w:marRight w:val="0"/>
          <w:marTop w:val="0"/>
          <w:marBottom w:val="0"/>
          <w:divBdr>
            <w:top w:val="none" w:sz="0" w:space="0" w:color="auto"/>
            <w:left w:val="none" w:sz="0" w:space="0" w:color="auto"/>
            <w:bottom w:val="none" w:sz="0" w:space="0" w:color="auto"/>
            <w:right w:val="none" w:sz="0" w:space="0" w:color="auto"/>
          </w:divBdr>
        </w:div>
      </w:divsChild>
    </w:div>
    <w:div w:id="78598576">
      <w:bodyDiv w:val="1"/>
      <w:marLeft w:val="0"/>
      <w:marRight w:val="0"/>
      <w:marTop w:val="0"/>
      <w:marBottom w:val="0"/>
      <w:divBdr>
        <w:top w:val="none" w:sz="0" w:space="0" w:color="auto"/>
        <w:left w:val="none" w:sz="0" w:space="0" w:color="auto"/>
        <w:bottom w:val="none" w:sz="0" w:space="0" w:color="auto"/>
        <w:right w:val="none" w:sz="0" w:space="0" w:color="auto"/>
      </w:divBdr>
      <w:divsChild>
        <w:div w:id="1030374878">
          <w:marLeft w:val="0"/>
          <w:marRight w:val="0"/>
          <w:marTop w:val="0"/>
          <w:marBottom w:val="0"/>
          <w:divBdr>
            <w:top w:val="none" w:sz="0" w:space="0" w:color="auto"/>
            <w:left w:val="none" w:sz="0" w:space="0" w:color="auto"/>
            <w:bottom w:val="none" w:sz="0" w:space="0" w:color="auto"/>
            <w:right w:val="none" w:sz="0" w:space="0" w:color="auto"/>
          </w:divBdr>
        </w:div>
      </w:divsChild>
    </w:div>
    <w:div w:id="263727760">
      <w:bodyDiv w:val="1"/>
      <w:marLeft w:val="0"/>
      <w:marRight w:val="0"/>
      <w:marTop w:val="0"/>
      <w:marBottom w:val="0"/>
      <w:divBdr>
        <w:top w:val="none" w:sz="0" w:space="0" w:color="auto"/>
        <w:left w:val="none" w:sz="0" w:space="0" w:color="auto"/>
        <w:bottom w:val="none" w:sz="0" w:space="0" w:color="auto"/>
        <w:right w:val="none" w:sz="0" w:space="0" w:color="auto"/>
      </w:divBdr>
      <w:divsChild>
        <w:div w:id="1136291825">
          <w:marLeft w:val="0"/>
          <w:marRight w:val="0"/>
          <w:marTop w:val="0"/>
          <w:marBottom w:val="0"/>
          <w:divBdr>
            <w:top w:val="none" w:sz="0" w:space="0" w:color="auto"/>
            <w:left w:val="none" w:sz="0" w:space="0" w:color="auto"/>
            <w:bottom w:val="none" w:sz="0" w:space="0" w:color="auto"/>
            <w:right w:val="none" w:sz="0" w:space="0" w:color="auto"/>
          </w:divBdr>
        </w:div>
      </w:divsChild>
    </w:div>
    <w:div w:id="265045428">
      <w:bodyDiv w:val="1"/>
      <w:marLeft w:val="0"/>
      <w:marRight w:val="0"/>
      <w:marTop w:val="0"/>
      <w:marBottom w:val="0"/>
      <w:divBdr>
        <w:top w:val="none" w:sz="0" w:space="0" w:color="auto"/>
        <w:left w:val="none" w:sz="0" w:space="0" w:color="auto"/>
        <w:bottom w:val="none" w:sz="0" w:space="0" w:color="auto"/>
        <w:right w:val="none" w:sz="0" w:space="0" w:color="auto"/>
      </w:divBdr>
      <w:divsChild>
        <w:div w:id="1534152740">
          <w:marLeft w:val="0"/>
          <w:marRight w:val="0"/>
          <w:marTop w:val="0"/>
          <w:marBottom w:val="0"/>
          <w:divBdr>
            <w:top w:val="none" w:sz="0" w:space="0" w:color="auto"/>
            <w:left w:val="none" w:sz="0" w:space="0" w:color="auto"/>
            <w:bottom w:val="none" w:sz="0" w:space="0" w:color="auto"/>
            <w:right w:val="none" w:sz="0" w:space="0" w:color="auto"/>
          </w:divBdr>
        </w:div>
      </w:divsChild>
    </w:div>
    <w:div w:id="281425861">
      <w:bodyDiv w:val="1"/>
      <w:marLeft w:val="0"/>
      <w:marRight w:val="0"/>
      <w:marTop w:val="0"/>
      <w:marBottom w:val="0"/>
      <w:divBdr>
        <w:top w:val="none" w:sz="0" w:space="0" w:color="auto"/>
        <w:left w:val="none" w:sz="0" w:space="0" w:color="auto"/>
        <w:bottom w:val="none" w:sz="0" w:space="0" w:color="auto"/>
        <w:right w:val="none" w:sz="0" w:space="0" w:color="auto"/>
      </w:divBdr>
      <w:divsChild>
        <w:div w:id="147670355">
          <w:marLeft w:val="0"/>
          <w:marRight w:val="0"/>
          <w:marTop w:val="0"/>
          <w:marBottom w:val="0"/>
          <w:divBdr>
            <w:top w:val="none" w:sz="0" w:space="0" w:color="auto"/>
            <w:left w:val="none" w:sz="0" w:space="0" w:color="auto"/>
            <w:bottom w:val="none" w:sz="0" w:space="0" w:color="auto"/>
            <w:right w:val="none" w:sz="0" w:space="0" w:color="auto"/>
          </w:divBdr>
        </w:div>
      </w:divsChild>
    </w:div>
    <w:div w:id="425081444">
      <w:bodyDiv w:val="1"/>
      <w:marLeft w:val="0"/>
      <w:marRight w:val="0"/>
      <w:marTop w:val="0"/>
      <w:marBottom w:val="0"/>
      <w:divBdr>
        <w:top w:val="none" w:sz="0" w:space="0" w:color="auto"/>
        <w:left w:val="none" w:sz="0" w:space="0" w:color="auto"/>
        <w:bottom w:val="none" w:sz="0" w:space="0" w:color="auto"/>
        <w:right w:val="none" w:sz="0" w:space="0" w:color="auto"/>
      </w:divBdr>
      <w:divsChild>
        <w:div w:id="1222591513">
          <w:marLeft w:val="0"/>
          <w:marRight w:val="0"/>
          <w:marTop w:val="0"/>
          <w:marBottom w:val="0"/>
          <w:divBdr>
            <w:top w:val="none" w:sz="0" w:space="0" w:color="auto"/>
            <w:left w:val="none" w:sz="0" w:space="0" w:color="auto"/>
            <w:bottom w:val="none" w:sz="0" w:space="0" w:color="auto"/>
            <w:right w:val="none" w:sz="0" w:space="0" w:color="auto"/>
          </w:divBdr>
        </w:div>
      </w:divsChild>
    </w:div>
    <w:div w:id="476145397">
      <w:bodyDiv w:val="1"/>
      <w:marLeft w:val="0"/>
      <w:marRight w:val="0"/>
      <w:marTop w:val="0"/>
      <w:marBottom w:val="0"/>
      <w:divBdr>
        <w:top w:val="none" w:sz="0" w:space="0" w:color="auto"/>
        <w:left w:val="none" w:sz="0" w:space="0" w:color="auto"/>
        <w:bottom w:val="none" w:sz="0" w:space="0" w:color="auto"/>
        <w:right w:val="none" w:sz="0" w:space="0" w:color="auto"/>
      </w:divBdr>
      <w:divsChild>
        <w:div w:id="2009676801">
          <w:marLeft w:val="0"/>
          <w:marRight w:val="0"/>
          <w:marTop w:val="0"/>
          <w:marBottom w:val="0"/>
          <w:divBdr>
            <w:top w:val="none" w:sz="0" w:space="0" w:color="auto"/>
            <w:left w:val="none" w:sz="0" w:space="0" w:color="auto"/>
            <w:bottom w:val="none" w:sz="0" w:space="0" w:color="auto"/>
            <w:right w:val="none" w:sz="0" w:space="0" w:color="auto"/>
          </w:divBdr>
        </w:div>
      </w:divsChild>
    </w:div>
    <w:div w:id="566846564">
      <w:bodyDiv w:val="1"/>
      <w:marLeft w:val="0"/>
      <w:marRight w:val="0"/>
      <w:marTop w:val="0"/>
      <w:marBottom w:val="0"/>
      <w:divBdr>
        <w:top w:val="none" w:sz="0" w:space="0" w:color="auto"/>
        <w:left w:val="none" w:sz="0" w:space="0" w:color="auto"/>
        <w:bottom w:val="none" w:sz="0" w:space="0" w:color="auto"/>
        <w:right w:val="none" w:sz="0" w:space="0" w:color="auto"/>
      </w:divBdr>
      <w:divsChild>
        <w:div w:id="1413703721">
          <w:marLeft w:val="0"/>
          <w:marRight w:val="0"/>
          <w:marTop w:val="0"/>
          <w:marBottom w:val="0"/>
          <w:divBdr>
            <w:top w:val="none" w:sz="0" w:space="0" w:color="auto"/>
            <w:left w:val="none" w:sz="0" w:space="0" w:color="auto"/>
            <w:bottom w:val="none" w:sz="0" w:space="0" w:color="auto"/>
            <w:right w:val="none" w:sz="0" w:space="0" w:color="auto"/>
          </w:divBdr>
        </w:div>
      </w:divsChild>
    </w:div>
    <w:div w:id="666447337">
      <w:bodyDiv w:val="1"/>
      <w:marLeft w:val="0"/>
      <w:marRight w:val="0"/>
      <w:marTop w:val="0"/>
      <w:marBottom w:val="0"/>
      <w:divBdr>
        <w:top w:val="none" w:sz="0" w:space="0" w:color="auto"/>
        <w:left w:val="none" w:sz="0" w:space="0" w:color="auto"/>
        <w:bottom w:val="none" w:sz="0" w:space="0" w:color="auto"/>
        <w:right w:val="none" w:sz="0" w:space="0" w:color="auto"/>
      </w:divBdr>
      <w:divsChild>
        <w:div w:id="1994411878">
          <w:marLeft w:val="0"/>
          <w:marRight w:val="0"/>
          <w:marTop w:val="0"/>
          <w:marBottom w:val="0"/>
          <w:divBdr>
            <w:top w:val="none" w:sz="0" w:space="0" w:color="auto"/>
            <w:left w:val="none" w:sz="0" w:space="0" w:color="auto"/>
            <w:bottom w:val="none" w:sz="0" w:space="0" w:color="auto"/>
            <w:right w:val="none" w:sz="0" w:space="0" w:color="auto"/>
          </w:divBdr>
        </w:div>
      </w:divsChild>
    </w:div>
    <w:div w:id="680086177">
      <w:bodyDiv w:val="1"/>
      <w:marLeft w:val="0"/>
      <w:marRight w:val="0"/>
      <w:marTop w:val="0"/>
      <w:marBottom w:val="0"/>
      <w:divBdr>
        <w:top w:val="none" w:sz="0" w:space="0" w:color="auto"/>
        <w:left w:val="none" w:sz="0" w:space="0" w:color="auto"/>
        <w:bottom w:val="none" w:sz="0" w:space="0" w:color="auto"/>
        <w:right w:val="none" w:sz="0" w:space="0" w:color="auto"/>
      </w:divBdr>
      <w:divsChild>
        <w:div w:id="321126501">
          <w:marLeft w:val="0"/>
          <w:marRight w:val="0"/>
          <w:marTop w:val="0"/>
          <w:marBottom w:val="0"/>
          <w:divBdr>
            <w:top w:val="none" w:sz="0" w:space="0" w:color="auto"/>
            <w:left w:val="none" w:sz="0" w:space="0" w:color="auto"/>
            <w:bottom w:val="none" w:sz="0" w:space="0" w:color="auto"/>
            <w:right w:val="none" w:sz="0" w:space="0" w:color="auto"/>
          </w:divBdr>
        </w:div>
      </w:divsChild>
    </w:div>
    <w:div w:id="728042767">
      <w:bodyDiv w:val="1"/>
      <w:marLeft w:val="0"/>
      <w:marRight w:val="0"/>
      <w:marTop w:val="0"/>
      <w:marBottom w:val="0"/>
      <w:divBdr>
        <w:top w:val="none" w:sz="0" w:space="0" w:color="auto"/>
        <w:left w:val="none" w:sz="0" w:space="0" w:color="auto"/>
        <w:bottom w:val="none" w:sz="0" w:space="0" w:color="auto"/>
        <w:right w:val="none" w:sz="0" w:space="0" w:color="auto"/>
      </w:divBdr>
      <w:divsChild>
        <w:div w:id="2058583140">
          <w:marLeft w:val="0"/>
          <w:marRight w:val="0"/>
          <w:marTop w:val="0"/>
          <w:marBottom w:val="0"/>
          <w:divBdr>
            <w:top w:val="none" w:sz="0" w:space="0" w:color="auto"/>
            <w:left w:val="none" w:sz="0" w:space="0" w:color="auto"/>
            <w:bottom w:val="none" w:sz="0" w:space="0" w:color="auto"/>
            <w:right w:val="none" w:sz="0" w:space="0" w:color="auto"/>
          </w:divBdr>
        </w:div>
      </w:divsChild>
    </w:div>
    <w:div w:id="776027515">
      <w:bodyDiv w:val="1"/>
      <w:marLeft w:val="0"/>
      <w:marRight w:val="0"/>
      <w:marTop w:val="0"/>
      <w:marBottom w:val="0"/>
      <w:divBdr>
        <w:top w:val="none" w:sz="0" w:space="0" w:color="auto"/>
        <w:left w:val="none" w:sz="0" w:space="0" w:color="auto"/>
        <w:bottom w:val="none" w:sz="0" w:space="0" w:color="auto"/>
        <w:right w:val="none" w:sz="0" w:space="0" w:color="auto"/>
      </w:divBdr>
      <w:divsChild>
        <w:div w:id="667025776">
          <w:marLeft w:val="0"/>
          <w:marRight w:val="0"/>
          <w:marTop w:val="0"/>
          <w:marBottom w:val="0"/>
          <w:divBdr>
            <w:top w:val="none" w:sz="0" w:space="0" w:color="auto"/>
            <w:left w:val="none" w:sz="0" w:space="0" w:color="auto"/>
            <w:bottom w:val="none" w:sz="0" w:space="0" w:color="auto"/>
            <w:right w:val="none" w:sz="0" w:space="0" w:color="auto"/>
          </w:divBdr>
        </w:div>
      </w:divsChild>
    </w:div>
    <w:div w:id="803155898">
      <w:bodyDiv w:val="1"/>
      <w:marLeft w:val="0"/>
      <w:marRight w:val="0"/>
      <w:marTop w:val="0"/>
      <w:marBottom w:val="0"/>
      <w:divBdr>
        <w:top w:val="none" w:sz="0" w:space="0" w:color="auto"/>
        <w:left w:val="none" w:sz="0" w:space="0" w:color="auto"/>
        <w:bottom w:val="none" w:sz="0" w:space="0" w:color="auto"/>
        <w:right w:val="none" w:sz="0" w:space="0" w:color="auto"/>
      </w:divBdr>
      <w:divsChild>
        <w:div w:id="295112296">
          <w:marLeft w:val="0"/>
          <w:marRight w:val="0"/>
          <w:marTop w:val="0"/>
          <w:marBottom w:val="0"/>
          <w:divBdr>
            <w:top w:val="none" w:sz="0" w:space="0" w:color="auto"/>
            <w:left w:val="none" w:sz="0" w:space="0" w:color="auto"/>
            <w:bottom w:val="none" w:sz="0" w:space="0" w:color="auto"/>
            <w:right w:val="none" w:sz="0" w:space="0" w:color="auto"/>
          </w:divBdr>
        </w:div>
      </w:divsChild>
    </w:div>
    <w:div w:id="1010832755">
      <w:bodyDiv w:val="1"/>
      <w:marLeft w:val="0"/>
      <w:marRight w:val="0"/>
      <w:marTop w:val="0"/>
      <w:marBottom w:val="0"/>
      <w:divBdr>
        <w:top w:val="none" w:sz="0" w:space="0" w:color="auto"/>
        <w:left w:val="none" w:sz="0" w:space="0" w:color="auto"/>
        <w:bottom w:val="none" w:sz="0" w:space="0" w:color="auto"/>
        <w:right w:val="none" w:sz="0" w:space="0" w:color="auto"/>
      </w:divBdr>
      <w:divsChild>
        <w:div w:id="509610456">
          <w:marLeft w:val="0"/>
          <w:marRight w:val="0"/>
          <w:marTop w:val="0"/>
          <w:marBottom w:val="0"/>
          <w:divBdr>
            <w:top w:val="none" w:sz="0" w:space="0" w:color="auto"/>
            <w:left w:val="none" w:sz="0" w:space="0" w:color="auto"/>
            <w:bottom w:val="none" w:sz="0" w:space="0" w:color="auto"/>
            <w:right w:val="none" w:sz="0" w:space="0" w:color="auto"/>
          </w:divBdr>
        </w:div>
      </w:divsChild>
    </w:div>
    <w:div w:id="1150561252">
      <w:bodyDiv w:val="1"/>
      <w:marLeft w:val="0"/>
      <w:marRight w:val="0"/>
      <w:marTop w:val="0"/>
      <w:marBottom w:val="0"/>
      <w:divBdr>
        <w:top w:val="none" w:sz="0" w:space="0" w:color="auto"/>
        <w:left w:val="none" w:sz="0" w:space="0" w:color="auto"/>
        <w:bottom w:val="none" w:sz="0" w:space="0" w:color="auto"/>
        <w:right w:val="none" w:sz="0" w:space="0" w:color="auto"/>
      </w:divBdr>
      <w:divsChild>
        <w:div w:id="1140464714">
          <w:marLeft w:val="0"/>
          <w:marRight w:val="0"/>
          <w:marTop w:val="0"/>
          <w:marBottom w:val="0"/>
          <w:divBdr>
            <w:top w:val="none" w:sz="0" w:space="0" w:color="auto"/>
            <w:left w:val="none" w:sz="0" w:space="0" w:color="auto"/>
            <w:bottom w:val="none" w:sz="0" w:space="0" w:color="auto"/>
            <w:right w:val="none" w:sz="0" w:space="0" w:color="auto"/>
          </w:divBdr>
        </w:div>
      </w:divsChild>
    </w:div>
    <w:div w:id="1211500540">
      <w:bodyDiv w:val="1"/>
      <w:marLeft w:val="0"/>
      <w:marRight w:val="0"/>
      <w:marTop w:val="0"/>
      <w:marBottom w:val="0"/>
      <w:divBdr>
        <w:top w:val="none" w:sz="0" w:space="0" w:color="auto"/>
        <w:left w:val="none" w:sz="0" w:space="0" w:color="auto"/>
        <w:bottom w:val="none" w:sz="0" w:space="0" w:color="auto"/>
        <w:right w:val="none" w:sz="0" w:space="0" w:color="auto"/>
      </w:divBdr>
      <w:divsChild>
        <w:div w:id="2054769794">
          <w:marLeft w:val="0"/>
          <w:marRight w:val="0"/>
          <w:marTop w:val="0"/>
          <w:marBottom w:val="0"/>
          <w:divBdr>
            <w:top w:val="none" w:sz="0" w:space="0" w:color="auto"/>
            <w:left w:val="none" w:sz="0" w:space="0" w:color="auto"/>
            <w:bottom w:val="none" w:sz="0" w:space="0" w:color="auto"/>
            <w:right w:val="none" w:sz="0" w:space="0" w:color="auto"/>
          </w:divBdr>
        </w:div>
      </w:divsChild>
    </w:div>
    <w:div w:id="1303926318">
      <w:bodyDiv w:val="1"/>
      <w:marLeft w:val="0"/>
      <w:marRight w:val="0"/>
      <w:marTop w:val="0"/>
      <w:marBottom w:val="0"/>
      <w:divBdr>
        <w:top w:val="none" w:sz="0" w:space="0" w:color="auto"/>
        <w:left w:val="none" w:sz="0" w:space="0" w:color="auto"/>
        <w:bottom w:val="none" w:sz="0" w:space="0" w:color="auto"/>
        <w:right w:val="none" w:sz="0" w:space="0" w:color="auto"/>
      </w:divBdr>
      <w:divsChild>
        <w:div w:id="1103843265">
          <w:marLeft w:val="0"/>
          <w:marRight w:val="0"/>
          <w:marTop w:val="0"/>
          <w:marBottom w:val="0"/>
          <w:divBdr>
            <w:top w:val="none" w:sz="0" w:space="0" w:color="auto"/>
            <w:left w:val="none" w:sz="0" w:space="0" w:color="auto"/>
            <w:bottom w:val="none" w:sz="0" w:space="0" w:color="auto"/>
            <w:right w:val="none" w:sz="0" w:space="0" w:color="auto"/>
          </w:divBdr>
        </w:div>
      </w:divsChild>
    </w:div>
    <w:div w:id="1384480347">
      <w:bodyDiv w:val="1"/>
      <w:marLeft w:val="0"/>
      <w:marRight w:val="0"/>
      <w:marTop w:val="0"/>
      <w:marBottom w:val="0"/>
      <w:divBdr>
        <w:top w:val="none" w:sz="0" w:space="0" w:color="auto"/>
        <w:left w:val="none" w:sz="0" w:space="0" w:color="auto"/>
        <w:bottom w:val="none" w:sz="0" w:space="0" w:color="auto"/>
        <w:right w:val="none" w:sz="0" w:space="0" w:color="auto"/>
      </w:divBdr>
      <w:divsChild>
        <w:div w:id="163135234">
          <w:marLeft w:val="0"/>
          <w:marRight w:val="0"/>
          <w:marTop w:val="0"/>
          <w:marBottom w:val="0"/>
          <w:divBdr>
            <w:top w:val="none" w:sz="0" w:space="0" w:color="auto"/>
            <w:left w:val="none" w:sz="0" w:space="0" w:color="auto"/>
            <w:bottom w:val="none" w:sz="0" w:space="0" w:color="auto"/>
            <w:right w:val="none" w:sz="0" w:space="0" w:color="auto"/>
          </w:divBdr>
        </w:div>
      </w:divsChild>
    </w:div>
    <w:div w:id="1436290011">
      <w:bodyDiv w:val="1"/>
      <w:marLeft w:val="0"/>
      <w:marRight w:val="0"/>
      <w:marTop w:val="0"/>
      <w:marBottom w:val="0"/>
      <w:divBdr>
        <w:top w:val="none" w:sz="0" w:space="0" w:color="auto"/>
        <w:left w:val="none" w:sz="0" w:space="0" w:color="auto"/>
        <w:bottom w:val="none" w:sz="0" w:space="0" w:color="auto"/>
        <w:right w:val="none" w:sz="0" w:space="0" w:color="auto"/>
      </w:divBdr>
      <w:divsChild>
        <w:div w:id="464350868">
          <w:marLeft w:val="0"/>
          <w:marRight w:val="0"/>
          <w:marTop w:val="0"/>
          <w:marBottom w:val="0"/>
          <w:divBdr>
            <w:top w:val="none" w:sz="0" w:space="0" w:color="auto"/>
            <w:left w:val="none" w:sz="0" w:space="0" w:color="auto"/>
            <w:bottom w:val="none" w:sz="0" w:space="0" w:color="auto"/>
            <w:right w:val="none" w:sz="0" w:space="0" w:color="auto"/>
          </w:divBdr>
        </w:div>
      </w:divsChild>
    </w:div>
    <w:div w:id="1475369702">
      <w:bodyDiv w:val="1"/>
      <w:marLeft w:val="0"/>
      <w:marRight w:val="0"/>
      <w:marTop w:val="0"/>
      <w:marBottom w:val="0"/>
      <w:divBdr>
        <w:top w:val="none" w:sz="0" w:space="0" w:color="auto"/>
        <w:left w:val="none" w:sz="0" w:space="0" w:color="auto"/>
        <w:bottom w:val="none" w:sz="0" w:space="0" w:color="auto"/>
        <w:right w:val="none" w:sz="0" w:space="0" w:color="auto"/>
      </w:divBdr>
      <w:divsChild>
        <w:div w:id="2021621591">
          <w:marLeft w:val="0"/>
          <w:marRight w:val="0"/>
          <w:marTop w:val="0"/>
          <w:marBottom w:val="0"/>
          <w:divBdr>
            <w:top w:val="none" w:sz="0" w:space="0" w:color="auto"/>
            <w:left w:val="none" w:sz="0" w:space="0" w:color="auto"/>
            <w:bottom w:val="none" w:sz="0" w:space="0" w:color="auto"/>
            <w:right w:val="none" w:sz="0" w:space="0" w:color="auto"/>
          </w:divBdr>
        </w:div>
      </w:divsChild>
    </w:div>
    <w:div w:id="1512529497">
      <w:bodyDiv w:val="1"/>
      <w:marLeft w:val="0"/>
      <w:marRight w:val="0"/>
      <w:marTop w:val="0"/>
      <w:marBottom w:val="0"/>
      <w:divBdr>
        <w:top w:val="none" w:sz="0" w:space="0" w:color="auto"/>
        <w:left w:val="none" w:sz="0" w:space="0" w:color="auto"/>
        <w:bottom w:val="none" w:sz="0" w:space="0" w:color="auto"/>
        <w:right w:val="none" w:sz="0" w:space="0" w:color="auto"/>
      </w:divBdr>
      <w:divsChild>
        <w:div w:id="1890073533">
          <w:marLeft w:val="0"/>
          <w:marRight w:val="0"/>
          <w:marTop w:val="0"/>
          <w:marBottom w:val="0"/>
          <w:divBdr>
            <w:top w:val="none" w:sz="0" w:space="0" w:color="auto"/>
            <w:left w:val="none" w:sz="0" w:space="0" w:color="auto"/>
            <w:bottom w:val="none" w:sz="0" w:space="0" w:color="auto"/>
            <w:right w:val="none" w:sz="0" w:space="0" w:color="auto"/>
          </w:divBdr>
        </w:div>
      </w:divsChild>
    </w:div>
    <w:div w:id="1644698516">
      <w:bodyDiv w:val="1"/>
      <w:marLeft w:val="0"/>
      <w:marRight w:val="0"/>
      <w:marTop w:val="0"/>
      <w:marBottom w:val="0"/>
      <w:divBdr>
        <w:top w:val="none" w:sz="0" w:space="0" w:color="auto"/>
        <w:left w:val="none" w:sz="0" w:space="0" w:color="auto"/>
        <w:bottom w:val="none" w:sz="0" w:space="0" w:color="auto"/>
        <w:right w:val="none" w:sz="0" w:space="0" w:color="auto"/>
      </w:divBdr>
      <w:divsChild>
        <w:div w:id="1538467822">
          <w:marLeft w:val="0"/>
          <w:marRight w:val="0"/>
          <w:marTop w:val="0"/>
          <w:marBottom w:val="0"/>
          <w:divBdr>
            <w:top w:val="none" w:sz="0" w:space="0" w:color="auto"/>
            <w:left w:val="none" w:sz="0" w:space="0" w:color="auto"/>
            <w:bottom w:val="none" w:sz="0" w:space="0" w:color="auto"/>
            <w:right w:val="none" w:sz="0" w:space="0" w:color="auto"/>
          </w:divBdr>
        </w:div>
      </w:divsChild>
    </w:div>
    <w:div w:id="1874927030">
      <w:bodyDiv w:val="1"/>
      <w:marLeft w:val="0"/>
      <w:marRight w:val="0"/>
      <w:marTop w:val="0"/>
      <w:marBottom w:val="0"/>
      <w:divBdr>
        <w:top w:val="none" w:sz="0" w:space="0" w:color="auto"/>
        <w:left w:val="none" w:sz="0" w:space="0" w:color="auto"/>
        <w:bottom w:val="none" w:sz="0" w:space="0" w:color="auto"/>
        <w:right w:val="none" w:sz="0" w:space="0" w:color="auto"/>
      </w:divBdr>
      <w:divsChild>
        <w:div w:id="282729900">
          <w:marLeft w:val="0"/>
          <w:marRight w:val="0"/>
          <w:marTop w:val="0"/>
          <w:marBottom w:val="0"/>
          <w:divBdr>
            <w:top w:val="none" w:sz="0" w:space="0" w:color="auto"/>
            <w:left w:val="none" w:sz="0" w:space="0" w:color="auto"/>
            <w:bottom w:val="none" w:sz="0" w:space="0" w:color="auto"/>
            <w:right w:val="none" w:sz="0" w:space="0" w:color="auto"/>
          </w:divBdr>
        </w:div>
      </w:divsChild>
    </w:div>
    <w:div w:id="2006976310">
      <w:bodyDiv w:val="1"/>
      <w:marLeft w:val="0"/>
      <w:marRight w:val="0"/>
      <w:marTop w:val="0"/>
      <w:marBottom w:val="0"/>
      <w:divBdr>
        <w:top w:val="none" w:sz="0" w:space="0" w:color="auto"/>
        <w:left w:val="none" w:sz="0" w:space="0" w:color="auto"/>
        <w:bottom w:val="none" w:sz="0" w:space="0" w:color="auto"/>
        <w:right w:val="none" w:sz="0" w:space="0" w:color="auto"/>
      </w:divBdr>
      <w:divsChild>
        <w:div w:id="486672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early-years-foundation-stage-framework--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0d704de3b91e4078fac325502a442f5e">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181593bb5396943d3e87dca29f7c6a6"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C66E11-D637-4B73-AA05-9DB6E91F3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C12BAD-14BD-435C-A51E-39AEEC279EDC}">
  <ds:schemaRefs>
    <ds:schemaRef ds:uri="http://schemas.microsoft.com/sharepoint/v3/contenttype/forms"/>
  </ds:schemaRefs>
</ds:datastoreItem>
</file>

<file path=customXml/itemProps3.xml><?xml version="1.0" encoding="utf-8"?>
<ds:datastoreItem xmlns:ds="http://schemas.openxmlformats.org/officeDocument/2006/customXml" ds:itemID="{AF243F4A-5DFA-4F9E-94F9-C5F3F29699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1619</Words>
  <Characters>9232</Characters>
  <Application>Microsoft Office Word</Application>
  <DocSecurity>0</DocSecurity>
  <Lines>76</Lines>
  <Paragraphs>21</Paragraphs>
  <ScaleCrop>false</ScaleCrop>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Thompson</dc:creator>
  <cp:keywords/>
  <dc:description/>
  <cp:lastModifiedBy>Delyth Linacre</cp:lastModifiedBy>
  <cp:revision>2</cp:revision>
  <cp:lastPrinted>2023-05-16T08:39:00Z</cp:lastPrinted>
  <dcterms:created xsi:type="dcterms:W3CDTF">2026-07-15T09:16:00Z</dcterms:created>
  <dcterms:modified xsi:type="dcterms:W3CDTF">2026-07-15T09:16:00Z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ies>
</file>