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73"/>
        <w:gridCol w:w="4012"/>
        <w:gridCol w:w="4166"/>
      </w:tblGrid>
      <w:tr w:rsidR="00F77EC1" w:rsidTr="001E3F06">
        <w:trPr>
          <w:trHeight w:val="1689"/>
        </w:trPr>
        <w:tc>
          <w:tcPr>
            <w:tcW w:w="2093" w:type="dxa"/>
          </w:tcPr>
          <w:p w:rsidR="00F77EC1" w:rsidRDefault="001E3F06">
            <w:bookmarkStart w:id="0" w:name="_GoBack"/>
            <w:bookmarkEnd w:id="0"/>
            <w:permStart w:id="979714890" w:edGrp="everyone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37465</wp:posOffset>
                  </wp:positionV>
                  <wp:extent cx="920750" cy="905510"/>
                  <wp:effectExtent l="0" t="0" r="0" b="0"/>
                  <wp:wrapSquare wrapText="bothSides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979714890"/>
          </w:p>
        </w:tc>
        <w:tc>
          <w:tcPr>
            <w:tcW w:w="4111" w:type="dxa"/>
          </w:tcPr>
          <w:p w:rsidR="00953631" w:rsidRDefault="00953631" w:rsidP="00953631">
            <w:pPr>
              <w:pStyle w:val="Heading1"/>
            </w:pPr>
            <w:r>
              <w:t xml:space="preserve">Person Specification: </w:t>
            </w:r>
            <w:r w:rsidRPr="00953631">
              <w:rPr>
                <w:sz w:val="44"/>
                <w:szCs w:val="44"/>
              </w:rPr>
              <w:t>Caretaker</w:t>
            </w:r>
          </w:p>
          <w:p w:rsidR="00F77EC1" w:rsidRPr="00371C2B" w:rsidRDefault="00F77EC1">
            <w:pPr>
              <w:pStyle w:val="bold"/>
              <w:rPr>
                <w:color w:val="0000FF"/>
              </w:rPr>
            </w:pPr>
          </w:p>
        </w:tc>
        <w:tc>
          <w:tcPr>
            <w:tcW w:w="4273" w:type="dxa"/>
          </w:tcPr>
          <w:p w:rsidR="00953631" w:rsidRDefault="00953631">
            <w:pPr>
              <w:pStyle w:val="bold"/>
              <w:rPr>
                <w:color w:val="0000FF"/>
              </w:rPr>
            </w:pPr>
          </w:p>
          <w:p w:rsidR="00953631" w:rsidRPr="00953631" w:rsidRDefault="00953631" w:rsidP="00953631"/>
          <w:p w:rsidR="00953631" w:rsidRPr="00953631" w:rsidRDefault="00953631" w:rsidP="00953631"/>
          <w:p w:rsidR="00953631" w:rsidRDefault="00953631" w:rsidP="00953631"/>
          <w:p w:rsidR="00F77EC1" w:rsidRPr="00953631" w:rsidRDefault="00953631" w:rsidP="00953631">
            <w:pPr>
              <w:tabs>
                <w:tab w:val="left" w:pos="2400"/>
              </w:tabs>
            </w:pPr>
            <w:r>
              <w:tab/>
            </w:r>
          </w:p>
        </w:tc>
      </w:tr>
      <w:tr w:rsidR="00953631" w:rsidTr="001E3F06">
        <w:tc>
          <w:tcPr>
            <w:tcW w:w="2093" w:type="dxa"/>
          </w:tcPr>
          <w:p w:rsidR="00953631" w:rsidRPr="00371C2B" w:rsidRDefault="00953631">
            <w:pPr>
              <w:pStyle w:val="bold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53631" w:rsidRPr="00371C2B" w:rsidRDefault="00953631">
            <w:pPr>
              <w:rPr>
                <w:sz w:val="20"/>
                <w:szCs w:val="20"/>
              </w:rPr>
            </w:pPr>
            <w:r w:rsidRPr="00371C2B">
              <w:rPr>
                <w:color w:val="0000FF"/>
              </w:rPr>
              <w:t>Essential</w:t>
            </w:r>
          </w:p>
        </w:tc>
        <w:tc>
          <w:tcPr>
            <w:tcW w:w="4273" w:type="dxa"/>
          </w:tcPr>
          <w:p w:rsidR="00953631" w:rsidRPr="00371C2B" w:rsidRDefault="00953631">
            <w:pPr>
              <w:rPr>
                <w:sz w:val="20"/>
                <w:szCs w:val="20"/>
              </w:rPr>
            </w:pPr>
            <w:r w:rsidRPr="00371C2B">
              <w:rPr>
                <w:color w:val="0000FF"/>
              </w:rPr>
              <w:t>Desirable</w:t>
            </w:r>
          </w:p>
        </w:tc>
      </w:tr>
      <w:tr w:rsidR="00F77EC1" w:rsidTr="001E3F06">
        <w:tc>
          <w:tcPr>
            <w:tcW w:w="2093" w:type="dxa"/>
          </w:tcPr>
          <w:p w:rsidR="00F77EC1" w:rsidRPr="00371C2B" w:rsidRDefault="00F77EC1">
            <w:pPr>
              <w:pStyle w:val="bold"/>
              <w:rPr>
                <w:sz w:val="20"/>
                <w:szCs w:val="20"/>
              </w:rPr>
            </w:pPr>
            <w:r w:rsidRPr="00371C2B">
              <w:rPr>
                <w:sz w:val="20"/>
                <w:szCs w:val="20"/>
              </w:rPr>
              <w:t>Qualifications</w:t>
            </w:r>
          </w:p>
        </w:tc>
        <w:tc>
          <w:tcPr>
            <w:tcW w:w="4111" w:type="dxa"/>
          </w:tcPr>
          <w:p w:rsidR="00F77EC1" w:rsidRPr="00371C2B" w:rsidRDefault="00F77EC1">
            <w:pPr>
              <w:rPr>
                <w:sz w:val="20"/>
                <w:szCs w:val="20"/>
              </w:rPr>
            </w:pPr>
            <w:r w:rsidRPr="00371C2B">
              <w:rPr>
                <w:sz w:val="20"/>
                <w:szCs w:val="20"/>
              </w:rPr>
              <w:t>None required</w:t>
            </w:r>
          </w:p>
        </w:tc>
        <w:tc>
          <w:tcPr>
            <w:tcW w:w="4273" w:type="dxa"/>
          </w:tcPr>
          <w:p w:rsidR="00F77EC1" w:rsidRPr="00371C2B" w:rsidRDefault="00371C2B">
            <w:pPr>
              <w:rPr>
                <w:sz w:val="20"/>
                <w:szCs w:val="20"/>
              </w:rPr>
            </w:pPr>
            <w:r w:rsidRPr="00371C2B">
              <w:rPr>
                <w:sz w:val="20"/>
                <w:szCs w:val="20"/>
              </w:rPr>
              <w:t>Plumbing – Joinery – Electrical work</w:t>
            </w:r>
          </w:p>
          <w:p w:rsidR="00371C2B" w:rsidRPr="00371C2B" w:rsidRDefault="00371C2B">
            <w:pPr>
              <w:rPr>
                <w:sz w:val="20"/>
                <w:szCs w:val="20"/>
              </w:rPr>
            </w:pPr>
            <w:r w:rsidRPr="00371C2B">
              <w:rPr>
                <w:sz w:val="20"/>
                <w:szCs w:val="20"/>
              </w:rPr>
              <w:t>Decorating</w:t>
            </w:r>
          </w:p>
        </w:tc>
      </w:tr>
      <w:tr w:rsidR="00F77EC1" w:rsidTr="001E3F06">
        <w:trPr>
          <w:trHeight w:val="1504"/>
        </w:trPr>
        <w:tc>
          <w:tcPr>
            <w:tcW w:w="2093" w:type="dxa"/>
          </w:tcPr>
          <w:p w:rsidR="00F77EC1" w:rsidRPr="00371C2B" w:rsidRDefault="00F77EC1">
            <w:pPr>
              <w:pStyle w:val="bold"/>
              <w:rPr>
                <w:sz w:val="20"/>
                <w:szCs w:val="20"/>
              </w:rPr>
            </w:pPr>
            <w:r w:rsidRPr="00371C2B">
              <w:rPr>
                <w:sz w:val="20"/>
                <w:szCs w:val="20"/>
              </w:rPr>
              <w:t>Experience</w:t>
            </w:r>
          </w:p>
        </w:tc>
        <w:tc>
          <w:tcPr>
            <w:tcW w:w="4111" w:type="dxa"/>
          </w:tcPr>
          <w:p w:rsidR="00F77EC1" w:rsidRDefault="001E3F06" w:rsidP="001E3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person should have experience of general D.I.Y. &amp; c</w:t>
            </w:r>
            <w:r w:rsidR="00F77EC1" w:rsidRPr="001E3F06">
              <w:rPr>
                <w:sz w:val="24"/>
                <w:szCs w:val="24"/>
              </w:rPr>
              <w:t>leaning work.</w:t>
            </w:r>
          </w:p>
          <w:p w:rsidR="001E3F06" w:rsidRPr="00371C2B" w:rsidRDefault="001E3F06" w:rsidP="001E3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3" w:type="dxa"/>
          </w:tcPr>
          <w:p w:rsidR="00F77EC1" w:rsidRPr="00371C2B" w:rsidRDefault="001E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</w:t>
            </w:r>
            <w:r w:rsidR="00F77EC1" w:rsidRPr="00371C2B">
              <w:rPr>
                <w:sz w:val="20"/>
                <w:szCs w:val="20"/>
              </w:rPr>
              <w:t>dition, the Caretaker might have experience of:</w:t>
            </w:r>
          </w:p>
          <w:p w:rsidR="00F77EC1" w:rsidRPr="00371C2B" w:rsidRDefault="00F77EC1">
            <w:pPr>
              <w:rPr>
                <w:sz w:val="20"/>
                <w:szCs w:val="20"/>
              </w:rPr>
            </w:pPr>
            <w:r w:rsidRPr="00371C2B">
              <w:rPr>
                <w:sz w:val="20"/>
                <w:szCs w:val="20"/>
              </w:rPr>
              <w:t>directing the work of others as a manager;</w:t>
            </w:r>
          </w:p>
          <w:p w:rsidR="00F77EC1" w:rsidRPr="00371C2B" w:rsidRDefault="00F77EC1">
            <w:pPr>
              <w:rPr>
                <w:sz w:val="20"/>
                <w:szCs w:val="20"/>
              </w:rPr>
            </w:pPr>
            <w:proofErr w:type="gramStart"/>
            <w:r w:rsidRPr="00371C2B">
              <w:rPr>
                <w:sz w:val="20"/>
                <w:szCs w:val="20"/>
              </w:rPr>
              <w:t>working</w:t>
            </w:r>
            <w:proofErr w:type="gramEnd"/>
            <w:r w:rsidRPr="00371C2B">
              <w:rPr>
                <w:sz w:val="20"/>
                <w:szCs w:val="20"/>
              </w:rPr>
              <w:t xml:space="preserve"> within an educational environment.</w:t>
            </w:r>
          </w:p>
        </w:tc>
      </w:tr>
      <w:tr w:rsidR="00F77EC1" w:rsidTr="00B751E5">
        <w:trPr>
          <w:trHeight w:val="2464"/>
        </w:trPr>
        <w:tc>
          <w:tcPr>
            <w:tcW w:w="2093" w:type="dxa"/>
          </w:tcPr>
          <w:p w:rsidR="00371C2B" w:rsidRPr="00371C2B" w:rsidRDefault="00371C2B">
            <w:pPr>
              <w:pStyle w:val="bold"/>
              <w:rPr>
                <w:sz w:val="20"/>
                <w:szCs w:val="20"/>
              </w:rPr>
            </w:pPr>
            <w:r w:rsidRPr="00371C2B">
              <w:rPr>
                <w:sz w:val="20"/>
                <w:szCs w:val="20"/>
              </w:rPr>
              <w:t xml:space="preserve"> </w:t>
            </w:r>
            <w:r w:rsidR="00F77EC1" w:rsidRPr="00371C2B">
              <w:rPr>
                <w:sz w:val="20"/>
                <w:szCs w:val="20"/>
              </w:rPr>
              <w:t xml:space="preserve">Knowledge </w:t>
            </w:r>
          </w:p>
          <w:p w:rsidR="00371C2B" w:rsidRPr="00371C2B" w:rsidRDefault="00F77EC1">
            <w:pPr>
              <w:pStyle w:val="bold"/>
              <w:rPr>
                <w:sz w:val="20"/>
                <w:szCs w:val="20"/>
              </w:rPr>
            </w:pPr>
            <w:r w:rsidRPr="00371C2B">
              <w:rPr>
                <w:sz w:val="20"/>
                <w:szCs w:val="20"/>
              </w:rPr>
              <w:t xml:space="preserve">and </w:t>
            </w:r>
          </w:p>
          <w:p w:rsidR="00F77EC1" w:rsidRPr="00371C2B" w:rsidRDefault="00371C2B">
            <w:pPr>
              <w:pStyle w:val="bold"/>
              <w:rPr>
                <w:sz w:val="20"/>
                <w:szCs w:val="20"/>
              </w:rPr>
            </w:pPr>
            <w:r w:rsidRPr="00371C2B">
              <w:rPr>
                <w:sz w:val="20"/>
                <w:szCs w:val="20"/>
              </w:rPr>
              <w:t>U</w:t>
            </w:r>
            <w:r w:rsidR="00F77EC1" w:rsidRPr="00371C2B">
              <w:rPr>
                <w:sz w:val="20"/>
                <w:szCs w:val="20"/>
              </w:rPr>
              <w:t>nderstanding</w:t>
            </w:r>
          </w:p>
        </w:tc>
        <w:tc>
          <w:tcPr>
            <w:tcW w:w="4111" w:type="dxa"/>
          </w:tcPr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The Caretaker should have knowledge and understanding of:</w:t>
            </w:r>
          </w:p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efficiently coordinating the work of others in the team;</w:t>
            </w:r>
          </w:p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 xml:space="preserve">the basic principles of site management; </w:t>
            </w:r>
          </w:p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the importance of Health &amp; Safety;</w:t>
            </w:r>
          </w:p>
          <w:p w:rsidR="00F77EC1" w:rsidRPr="001E3F06" w:rsidRDefault="00F77EC1">
            <w:pPr>
              <w:rPr>
                <w:sz w:val="18"/>
                <w:szCs w:val="18"/>
              </w:rPr>
            </w:pPr>
            <w:proofErr w:type="gramStart"/>
            <w:r w:rsidRPr="001E3F06">
              <w:rPr>
                <w:sz w:val="18"/>
                <w:szCs w:val="18"/>
              </w:rPr>
              <w:t>techniques</w:t>
            </w:r>
            <w:proofErr w:type="gramEnd"/>
            <w:r w:rsidRPr="001E3F06">
              <w:rPr>
                <w:sz w:val="18"/>
                <w:szCs w:val="18"/>
              </w:rPr>
              <w:t xml:space="preserve"> for the repair of damaged or defective equipment or resources.</w:t>
            </w:r>
          </w:p>
        </w:tc>
        <w:tc>
          <w:tcPr>
            <w:tcW w:w="4273" w:type="dxa"/>
          </w:tcPr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In addition, the Caretaker might also have knowledge and understanding of:</w:t>
            </w:r>
          </w:p>
          <w:p w:rsidR="0017442D" w:rsidRPr="001E3F06" w:rsidRDefault="0017442D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 xml:space="preserve">the varied roles of all staff in the educational process </w:t>
            </w:r>
          </w:p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the contribution of both professionals and non-professionals to life-long learning;</w:t>
            </w:r>
          </w:p>
          <w:p w:rsidR="00F77EC1" w:rsidRPr="001E3F06" w:rsidRDefault="00F77EC1">
            <w:pPr>
              <w:rPr>
                <w:sz w:val="18"/>
                <w:szCs w:val="18"/>
              </w:rPr>
            </w:pPr>
            <w:proofErr w:type="gramStart"/>
            <w:r w:rsidRPr="001E3F06">
              <w:rPr>
                <w:sz w:val="18"/>
                <w:szCs w:val="18"/>
              </w:rPr>
              <w:t>specific</w:t>
            </w:r>
            <w:proofErr w:type="gramEnd"/>
            <w:r w:rsidRPr="001E3F06">
              <w:rPr>
                <w:sz w:val="18"/>
                <w:szCs w:val="18"/>
              </w:rPr>
              <w:t xml:space="preserve"> premises issues: security, Health &amp; Safety, heating systems, building construction, COSHH regulations.</w:t>
            </w:r>
          </w:p>
        </w:tc>
      </w:tr>
      <w:tr w:rsidR="00F77EC1" w:rsidTr="001E3F06">
        <w:tc>
          <w:tcPr>
            <w:tcW w:w="2093" w:type="dxa"/>
          </w:tcPr>
          <w:p w:rsidR="00371C2B" w:rsidRPr="00371C2B" w:rsidRDefault="00371C2B">
            <w:pPr>
              <w:pStyle w:val="bold"/>
              <w:rPr>
                <w:sz w:val="20"/>
                <w:szCs w:val="20"/>
              </w:rPr>
            </w:pPr>
            <w:r w:rsidRPr="00371C2B">
              <w:rPr>
                <w:sz w:val="20"/>
                <w:szCs w:val="20"/>
              </w:rPr>
              <w:t xml:space="preserve">      </w:t>
            </w:r>
          </w:p>
          <w:p w:rsidR="00371C2B" w:rsidRPr="00371C2B" w:rsidRDefault="00371C2B">
            <w:pPr>
              <w:pStyle w:val="bold"/>
              <w:rPr>
                <w:sz w:val="20"/>
                <w:szCs w:val="20"/>
              </w:rPr>
            </w:pPr>
            <w:r w:rsidRPr="00371C2B">
              <w:rPr>
                <w:sz w:val="20"/>
                <w:szCs w:val="20"/>
              </w:rPr>
              <w:t xml:space="preserve">    </w:t>
            </w:r>
          </w:p>
          <w:p w:rsidR="00F77EC1" w:rsidRPr="00371C2B" w:rsidRDefault="00371C2B">
            <w:pPr>
              <w:pStyle w:val="bold"/>
              <w:rPr>
                <w:sz w:val="20"/>
                <w:szCs w:val="20"/>
              </w:rPr>
            </w:pPr>
            <w:r w:rsidRPr="00371C2B">
              <w:rPr>
                <w:sz w:val="20"/>
                <w:szCs w:val="20"/>
              </w:rPr>
              <w:t xml:space="preserve">       </w:t>
            </w:r>
            <w:r w:rsidR="00F77EC1" w:rsidRPr="00371C2B">
              <w:rPr>
                <w:sz w:val="20"/>
                <w:szCs w:val="20"/>
              </w:rPr>
              <w:t>Skills</w:t>
            </w:r>
          </w:p>
        </w:tc>
        <w:tc>
          <w:tcPr>
            <w:tcW w:w="4111" w:type="dxa"/>
          </w:tcPr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The Caretaker will be able to:</w:t>
            </w:r>
          </w:p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use practical skills to improve the site and buildings;</w:t>
            </w:r>
          </w:p>
          <w:p w:rsidR="00F77EC1" w:rsidRPr="001E3F06" w:rsidRDefault="00371C2B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 xml:space="preserve">Manage, </w:t>
            </w:r>
            <w:r w:rsidR="00F77EC1" w:rsidRPr="001E3F06">
              <w:rPr>
                <w:sz w:val="18"/>
                <w:szCs w:val="18"/>
              </w:rPr>
              <w:t>motivate others in the caretaking and cleaning team through example and enthusiasm;</w:t>
            </w:r>
          </w:p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deal with emergencies and problems in a positive and systematic manner;</w:t>
            </w:r>
          </w:p>
          <w:p w:rsidR="00F77EC1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manage a small budget for resources;</w:t>
            </w:r>
          </w:p>
          <w:p w:rsidR="00B751E5" w:rsidRDefault="00B751E5" w:rsidP="00B751E5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use basic power tools and other equipment to make repairs and improvements;</w:t>
            </w:r>
          </w:p>
          <w:p w:rsidR="00B751E5" w:rsidRPr="001E3F06" w:rsidRDefault="00B751E5" w:rsidP="00B751E5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work alone when required, showing good self-motivation</w:t>
            </w:r>
          </w:p>
        </w:tc>
        <w:tc>
          <w:tcPr>
            <w:tcW w:w="4273" w:type="dxa"/>
          </w:tcPr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 xml:space="preserve">In addition, the Caretaker might be able to: </w:t>
            </w:r>
          </w:p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assess the quality of others’ work, and support and advise where necessary;</w:t>
            </w:r>
          </w:p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anticipate and reduce risk where possible;</w:t>
            </w:r>
          </w:p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devise a suitable record-keeping system for monitoring expenditure and stock levels;</w:t>
            </w:r>
          </w:p>
          <w:p w:rsidR="00F77EC1" w:rsidRPr="001E3F06" w:rsidRDefault="00F77EC1">
            <w:pPr>
              <w:rPr>
                <w:sz w:val="18"/>
                <w:szCs w:val="18"/>
              </w:rPr>
            </w:pPr>
            <w:r w:rsidRPr="001E3F06">
              <w:rPr>
                <w:sz w:val="18"/>
                <w:szCs w:val="18"/>
              </w:rPr>
              <w:t>develop more efficient and cost-effective ways of working;</w:t>
            </w:r>
          </w:p>
          <w:p w:rsidR="00F77EC1" w:rsidRPr="001E3F06" w:rsidRDefault="00F77EC1">
            <w:pPr>
              <w:rPr>
                <w:sz w:val="18"/>
                <w:szCs w:val="18"/>
              </w:rPr>
            </w:pPr>
            <w:proofErr w:type="gramStart"/>
            <w:r w:rsidRPr="001E3F06">
              <w:rPr>
                <w:sz w:val="18"/>
                <w:szCs w:val="18"/>
              </w:rPr>
              <w:t>communicate</w:t>
            </w:r>
            <w:proofErr w:type="gramEnd"/>
            <w:r w:rsidRPr="001E3F06">
              <w:rPr>
                <w:sz w:val="18"/>
                <w:szCs w:val="18"/>
              </w:rPr>
              <w:t xml:space="preserve"> effectively (both orally and in writing) to a reasonable standard.</w:t>
            </w:r>
          </w:p>
        </w:tc>
      </w:tr>
      <w:tr w:rsidR="00F77EC1" w:rsidTr="001E3F06">
        <w:tc>
          <w:tcPr>
            <w:tcW w:w="2093" w:type="dxa"/>
          </w:tcPr>
          <w:p w:rsidR="00F77EC1" w:rsidRDefault="00F77EC1">
            <w:pPr>
              <w:pStyle w:val="bold"/>
            </w:pPr>
            <w:r>
              <w:t>Personal characteristics</w:t>
            </w:r>
          </w:p>
        </w:tc>
        <w:tc>
          <w:tcPr>
            <w:tcW w:w="4111" w:type="dxa"/>
          </w:tcPr>
          <w:p w:rsidR="00F77EC1" w:rsidRDefault="00F77EC1">
            <w:r>
              <w:t>Hard-working</w:t>
            </w:r>
          </w:p>
          <w:p w:rsidR="00F77EC1" w:rsidRDefault="00F77EC1">
            <w:r>
              <w:t>Honest</w:t>
            </w:r>
          </w:p>
          <w:p w:rsidR="00F77EC1" w:rsidRDefault="00F77EC1">
            <w:r>
              <w:t>Practical</w:t>
            </w:r>
          </w:p>
          <w:p w:rsidR="00F77EC1" w:rsidRDefault="00F77EC1">
            <w:r>
              <w:t>Reliable</w:t>
            </w:r>
          </w:p>
          <w:p w:rsidR="00F77EC1" w:rsidRDefault="00F77EC1">
            <w:r>
              <w:t>Versatile</w:t>
            </w:r>
          </w:p>
        </w:tc>
        <w:tc>
          <w:tcPr>
            <w:tcW w:w="4273" w:type="dxa"/>
          </w:tcPr>
          <w:p w:rsidR="00F77EC1" w:rsidRDefault="00F77EC1"/>
        </w:tc>
      </w:tr>
    </w:tbl>
    <w:p w:rsidR="00F77EC1" w:rsidRDefault="00F77EC1">
      <w:r>
        <w:t xml:space="preserve">                    </w:t>
      </w:r>
    </w:p>
    <w:sectPr w:rsidR="00F77EC1" w:rsidSect="00953631">
      <w:headerReference w:type="default" r:id="rId8"/>
      <w:pgSz w:w="11906" w:h="16838" w:code="9"/>
      <w:pgMar w:top="567" w:right="851" w:bottom="680" w:left="794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81" w:rsidRDefault="00844F81">
      <w:r>
        <w:separator/>
      </w:r>
    </w:p>
  </w:endnote>
  <w:endnote w:type="continuationSeparator" w:id="0">
    <w:p w:rsidR="00844F81" w:rsidRDefault="0084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81" w:rsidRDefault="00844F81">
      <w:r>
        <w:separator/>
      </w:r>
    </w:p>
  </w:footnote>
  <w:footnote w:type="continuationSeparator" w:id="0">
    <w:p w:rsidR="00844F81" w:rsidRDefault="0084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2B" w:rsidRDefault="001E3F06" w:rsidP="00371C2B">
    <w:pPr>
      <w:pStyle w:val="Heading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525145</wp:posOffset>
          </wp:positionV>
          <wp:extent cx="1655445" cy="8445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B60092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2"/>
  </w:num>
  <w:num w:numId="30">
    <w:abstractNumId w:val="0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C1"/>
    <w:rsid w:val="00067F22"/>
    <w:rsid w:val="00105D32"/>
    <w:rsid w:val="0017442D"/>
    <w:rsid w:val="001E3F06"/>
    <w:rsid w:val="00371C2B"/>
    <w:rsid w:val="00404744"/>
    <w:rsid w:val="00693049"/>
    <w:rsid w:val="007E36DB"/>
    <w:rsid w:val="00836374"/>
    <w:rsid w:val="00844F81"/>
    <w:rsid w:val="00953631"/>
    <w:rsid w:val="00956068"/>
    <w:rsid w:val="00B751E5"/>
    <w:rsid w:val="00E125CC"/>
    <w:rsid w:val="00F14B61"/>
    <w:rsid w:val="00F67DBB"/>
    <w:rsid w:val="00F77EC1"/>
    <w:rsid w:val="00F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077C7F48-43C8-47FF-AFB1-336C947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6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Caretaker</vt:lpstr>
    </vt:vector>
  </TitlesOfParts>
  <Company>LCP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Caretaker</dc:title>
  <dc:subject/>
  <dc:creator>eat001</dc:creator>
  <cp:keywords/>
  <dc:description/>
  <cp:lastModifiedBy>Delyth Linacre</cp:lastModifiedBy>
  <cp:revision>2</cp:revision>
  <cp:lastPrinted>2021-01-20T09:08:00Z</cp:lastPrinted>
  <dcterms:created xsi:type="dcterms:W3CDTF">2021-01-25T16:07:00Z</dcterms:created>
  <dcterms:modified xsi:type="dcterms:W3CDTF">2021-01-25T16:07:00Z</dcterms:modified>
</cp:coreProperties>
</file>