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71DE4" w14:textId="77777777" w:rsidR="00F66C31" w:rsidRDefault="00000000">
      <w:pPr>
        <w:spacing w:after="417" w:line="259" w:lineRule="auto"/>
        <w:ind w:left="6" w:right="-16" w:firstLine="0"/>
      </w:pPr>
      <w:r>
        <w:rPr>
          <w:noProof/>
        </w:rPr>
        <w:drawing>
          <wp:inline distT="0" distB="0" distL="0" distR="0" wp14:anchorId="0CD6B7FA" wp14:editId="245CBC14">
            <wp:extent cx="5731505" cy="2491105"/>
            <wp:effectExtent l="0" t="0" r="0" b="0"/>
            <wp:docPr id="87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31505" cy="2491105"/>
                    </a:xfrm>
                    <a:prstGeom prst="rect">
                      <a:avLst/>
                    </a:prstGeom>
                    <a:ln/>
                  </pic:spPr>
                </pic:pic>
              </a:graphicData>
            </a:graphic>
          </wp:inline>
        </w:drawing>
      </w:r>
    </w:p>
    <w:p w14:paraId="05F29EE8" w14:textId="77777777" w:rsidR="00F66C31" w:rsidRDefault="00000000">
      <w:pPr>
        <w:spacing w:after="81" w:line="259" w:lineRule="auto"/>
        <w:ind w:left="5" w:firstLine="0"/>
      </w:pPr>
      <w:r>
        <w:t xml:space="preserve"> </w:t>
      </w:r>
    </w:p>
    <w:p w14:paraId="47C6CD0C" w14:textId="77777777" w:rsidR="00F66C31" w:rsidRDefault="00000000">
      <w:pPr>
        <w:spacing w:after="0" w:line="259" w:lineRule="auto"/>
        <w:ind w:left="82" w:firstLine="0"/>
        <w:jc w:val="center"/>
      </w:pPr>
      <w:r>
        <w:t xml:space="preserve"> </w:t>
      </w:r>
    </w:p>
    <w:p w14:paraId="30B529FD" w14:textId="77777777" w:rsidR="00F66C31" w:rsidRDefault="00000000">
      <w:pPr>
        <w:spacing w:after="446" w:line="259" w:lineRule="auto"/>
        <w:ind w:left="82" w:firstLine="0"/>
        <w:jc w:val="center"/>
      </w:pPr>
      <w:r>
        <w:t xml:space="preserve"> </w:t>
      </w:r>
    </w:p>
    <w:p w14:paraId="3118A694" w14:textId="77777777" w:rsidR="00F66C31" w:rsidRDefault="00000000">
      <w:pPr>
        <w:spacing w:after="0" w:line="259" w:lineRule="auto"/>
        <w:ind w:left="220" w:firstLine="0"/>
        <w:jc w:val="center"/>
      </w:pPr>
      <w:r>
        <w:rPr>
          <w:color w:val="943534"/>
          <w:sz w:val="72"/>
          <w:szCs w:val="72"/>
        </w:rPr>
        <w:t xml:space="preserve"> </w:t>
      </w:r>
    </w:p>
    <w:p w14:paraId="19BB432D" w14:textId="77777777" w:rsidR="00F66C31" w:rsidRDefault="00000000">
      <w:pPr>
        <w:spacing w:after="0" w:line="259" w:lineRule="auto"/>
        <w:ind w:left="31" w:firstLine="0"/>
        <w:jc w:val="center"/>
        <w:rPr>
          <w:color w:val="0070C0"/>
          <w:sz w:val="56"/>
          <w:szCs w:val="56"/>
        </w:rPr>
      </w:pPr>
      <w:r>
        <w:rPr>
          <w:color w:val="0070C0"/>
          <w:sz w:val="56"/>
          <w:szCs w:val="56"/>
        </w:rPr>
        <w:t xml:space="preserve">Online Safety Policy </w:t>
      </w:r>
    </w:p>
    <w:p w14:paraId="400CCCCB" w14:textId="77777777" w:rsidR="00F66C31" w:rsidRDefault="00F66C31">
      <w:pPr>
        <w:spacing w:after="0" w:line="259" w:lineRule="auto"/>
        <w:ind w:left="220" w:firstLine="0"/>
        <w:jc w:val="center"/>
        <w:rPr>
          <w:color w:val="0070C0"/>
          <w:sz w:val="56"/>
          <w:szCs w:val="56"/>
        </w:rPr>
      </w:pPr>
    </w:p>
    <w:p w14:paraId="46197178" w14:textId="77777777" w:rsidR="00F66C31" w:rsidRDefault="00F66C31">
      <w:pPr>
        <w:spacing w:after="0" w:line="259" w:lineRule="auto"/>
        <w:ind w:left="220" w:firstLine="0"/>
        <w:jc w:val="center"/>
      </w:pPr>
    </w:p>
    <w:p w14:paraId="5922EDBF" w14:textId="77777777" w:rsidR="00F66C31" w:rsidRDefault="00F66C31">
      <w:pPr>
        <w:spacing w:after="160" w:line="259" w:lineRule="auto"/>
        <w:ind w:left="-638" w:firstLine="0"/>
      </w:pPr>
    </w:p>
    <w:p w14:paraId="2C079A78" w14:textId="77777777" w:rsidR="00F66C31" w:rsidRDefault="00000000">
      <w:pPr>
        <w:spacing w:after="158" w:line="259" w:lineRule="auto"/>
        <w:ind w:left="82" w:firstLine="0"/>
        <w:jc w:val="center"/>
      </w:pPr>
      <w:r>
        <w:t xml:space="preserve"> </w:t>
      </w:r>
    </w:p>
    <w:p w14:paraId="3ABDBE84" w14:textId="77777777" w:rsidR="00F66C31" w:rsidRDefault="00000000">
      <w:pPr>
        <w:spacing w:after="139" w:line="259" w:lineRule="auto"/>
        <w:ind w:left="5" w:firstLine="0"/>
      </w:pPr>
      <w:r>
        <w:rPr>
          <w:b/>
          <w:sz w:val="24"/>
          <w:szCs w:val="24"/>
        </w:rPr>
        <w:t xml:space="preserve"> </w:t>
      </w:r>
    </w:p>
    <w:p w14:paraId="1C42AE63" w14:textId="77777777" w:rsidR="00F66C31" w:rsidRDefault="00F66C31">
      <w:pPr>
        <w:pStyle w:val="Heading1"/>
        <w:ind w:firstLine="10"/>
        <w:jc w:val="left"/>
        <w:rPr>
          <w:rFonts w:ascii="Arial" w:eastAsia="Arial" w:hAnsi="Arial" w:cs="Arial"/>
          <w:b/>
          <w:sz w:val="24"/>
          <w:szCs w:val="24"/>
        </w:rPr>
      </w:pPr>
    </w:p>
    <w:p w14:paraId="4528DD0A" w14:textId="77777777" w:rsidR="00F66C31" w:rsidRDefault="00F66C31"/>
    <w:p w14:paraId="4BB490A3" w14:textId="77777777" w:rsidR="00F66C31" w:rsidRDefault="00F66C31"/>
    <w:p w14:paraId="691DAC68" w14:textId="77777777" w:rsidR="00F66C31" w:rsidRDefault="00F66C31"/>
    <w:p w14:paraId="326C00E7" w14:textId="77777777" w:rsidR="00F66C31" w:rsidRDefault="00F66C31">
      <w:pPr>
        <w:ind w:left="0" w:firstLine="0"/>
      </w:pPr>
    </w:p>
    <w:p w14:paraId="746B5FB4" w14:textId="77777777" w:rsidR="00F66C31" w:rsidRDefault="00F66C31">
      <w:pPr>
        <w:ind w:left="0" w:firstLine="0"/>
      </w:pPr>
    </w:p>
    <w:p w14:paraId="564368A9" w14:textId="77777777" w:rsidR="00F66C31" w:rsidRDefault="00F66C31"/>
    <w:p w14:paraId="7313075D" w14:textId="77777777" w:rsidR="00F66C31" w:rsidRDefault="00F66C31"/>
    <w:p w14:paraId="3C0E712C" w14:textId="77777777" w:rsidR="00F66C31" w:rsidRDefault="00000000">
      <w:pPr>
        <w:pStyle w:val="Heading1"/>
        <w:ind w:firstLine="10"/>
        <w:jc w:val="center"/>
      </w:pPr>
      <w:r>
        <w:t>Inspiring independent learners to thrive in a changing world</w:t>
      </w:r>
    </w:p>
    <w:p w14:paraId="11187E87" w14:textId="77777777" w:rsidR="00F66C31" w:rsidRDefault="00F66C31">
      <w:pPr>
        <w:spacing w:after="235" w:line="259" w:lineRule="auto"/>
        <w:ind w:left="5" w:firstLine="0"/>
      </w:pPr>
    </w:p>
    <w:p w14:paraId="73BAB6D7" w14:textId="77777777" w:rsidR="00F66C31" w:rsidRDefault="00000000">
      <w:pPr>
        <w:pStyle w:val="Heading2"/>
        <w:spacing w:after="67"/>
        <w:ind w:left="-5" w:firstLine="0"/>
        <w:rPr>
          <w:sz w:val="28"/>
          <w:szCs w:val="28"/>
        </w:rPr>
      </w:pPr>
      <w:r>
        <w:rPr>
          <w:sz w:val="28"/>
          <w:szCs w:val="28"/>
        </w:rPr>
        <w:lastRenderedPageBreak/>
        <w:t>Introduction</w:t>
      </w:r>
    </w:p>
    <w:p w14:paraId="5D053FFA" w14:textId="77777777" w:rsidR="00F66C31" w:rsidRDefault="00000000">
      <w:pPr>
        <w:spacing w:after="0" w:line="288" w:lineRule="auto"/>
        <w:ind w:left="0" w:firstLine="0"/>
        <w:jc w:val="both"/>
      </w:pPr>
      <w:r>
        <w:t>It is essential that children are safeguarded from potentially harmful and inappropriate online material. At Eccleston Primary School, our approach to online safety empowers us to protect and educate our pupils, students, and staff in their use of technology and establishes mechanisms to identify, intervene in, and escalate any concerns where appropriate.</w:t>
      </w:r>
    </w:p>
    <w:p w14:paraId="2D744CFD" w14:textId="77777777" w:rsidR="00F66C31" w:rsidRDefault="00F66C31">
      <w:pPr>
        <w:spacing w:after="0" w:line="288" w:lineRule="auto"/>
        <w:ind w:left="0" w:firstLine="0"/>
        <w:jc w:val="both"/>
      </w:pPr>
    </w:p>
    <w:p w14:paraId="61BA405A" w14:textId="77777777" w:rsidR="00F66C31" w:rsidRDefault="00000000">
      <w:pPr>
        <w:spacing w:after="0" w:line="288" w:lineRule="auto"/>
        <w:ind w:left="0" w:firstLine="0"/>
        <w:jc w:val="both"/>
      </w:pPr>
      <w:r>
        <w:t>This policy applies to all members of the school community (including staff, students, volunteers, parents/carers, visitors, community users) who have access to and are users of school digital technology systems, both in and out of the school. The Education and Inspectors Act 2006 empowers Headteachers to such extent as is reasonable, to regulate the behaviour of students when they are off the school site and empowers members of staff to impose disciplinary penalties for inappropriate behaviour. This is pertinent to incidents of online-bullying or other online safety incidents covered by this policy, which may take place outside of the school, but is linked to membership of the school. The 2011 Education Act increased these powers with regard to the searching for an end of electronic devices and the deletion of data. In the case of both acts, action can only be taken over issues covered by the published Behaviour Policy. The school will deal with such incidents within this policy and associated behaviour and anti-bullying policies and will, where known, inform parents/carers of incidents of inappropriate online safety behaviour that take place out of school.</w:t>
      </w:r>
    </w:p>
    <w:p w14:paraId="4143B09C" w14:textId="77777777" w:rsidR="00F66C31" w:rsidRDefault="00F66C31">
      <w:pPr>
        <w:pStyle w:val="Heading2"/>
        <w:spacing w:after="67"/>
        <w:ind w:left="-5" w:firstLine="0"/>
        <w:rPr>
          <w:sz w:val="28"/>
          <w:szCs w:val="28"/>
        </w:rPr>
      </w:pPr>
    </w:p>
    <w:p w14:paraId="5CDB2A6F" w14:textId="77777777" w:rsidR="00F66C31" w:rsidRDefault="00000000">
      <w:pPr>
        <w:pStyle w:val="Heading2"/>
        <w:spacing w:after="48" w:line="240" w:lineRule="auto"/>
        <w:ind w:left="-5" w:hanging="11"/>
      </w:pPr>
      <w:r>
        <w:rPr>
          <w:sz w:val="28"/>
          <w:szCs w:val="28"/>
        </w:rPr>
        <w:t xml:space="preserve">Aims </w:t>
      </w:r>
    </w:p>
    <w:p w14:paraId="5EF7D564" w14:textId="77777777" w:rsidR="00F66C31" w:rsidRDefault="00000000">
      <w:pPr>
        <w:spacing w:after="48" w:line="240" w:lineRule="auto"/>
        <w:ind w:left="0" w:right="2" w:hanging="11"/>
      </w:pPr>
      <w:r>
        <w:t xml:space="preserve">Our school aims to: </w:t>
      </w:r>
    </w:p>
    <w:p w14:paraId="64C23AD6" w14:textId="77777777" w:rsidR="00F66C31" w:rsidRDefault="00000000">
      <w:pPr>
        <w:numPr>
          <w:ilvl w:val="0"/>
          <w:numId w:val="2"/>
        </w:numPr>
        <w:ind w:right="2" w:hanging="359"/>
      </w:pPr>
      <w:r>
        <w:t xml:space="preserve">Have robust processes in place to ensure the online safety of pupils, staff, volunteers and governors </w:t>
      </w:r>
    </w:p>
    <w:p w14:paraId="0A5817F6" w14:textId="77777777" w:rsidR="00F66C31" w:rsidRDefault="00000000">
      <w:pPr>
        <w:numPr>
          <w:ilvl w:val="0"/>
          <w:numId w:val="2"/>
        </w:numPr>
        <w:ind w:right="2" w:hanging="359"/>
      </w:pPr>
      <w:r>
        <w:t xml:space="preserve">Deliver an effective approach to online safety, which empowers us to protect and educate the whole school community in its use of technology </w:t>
      </w:r>
    </w:p>
    <w:p w14:paraId="709BE147" w14:textId="77777777" w:rsidR="00F66C31" w:rsidRDefault="00000000">
      <w:pPr>
        <w:numPr>
          <w:ilvl w:val="0"/>
          <w:numId w:val="2"/>
        </w:numPr>
        <w:spacing w:after="601"/>
        <w:ind w:right="2" w:hanging="359"/>
      </w:pPr>
      <w:r>
        <w:t xml:space="preserve">Establish clear mechanisms to identify, intervene and escalate an incident, where appropriate </w:t>
      </w:r>
    </w:p>
    <w:p w14:paraId="271E4161" w14:textId="77777777" w:rsidR="00F66C31" w:rsidRDefault="00000000">
      <w:pPr>
        <w:pStyle w:val="Heading2"/>
        <w:ind w:left="-5" w:firstLine="0"/>
        <w:rPr>
          <w:sz w:val="28"/>
          <w:szCs w:val="28"/>
        </w:rPr>
      </w:pPr>
      <w:r>
        <w:rPr>
          <w:sz w:val="28"/>
          <w:szCs w:val="28"/>
        </w:rPr>
        <w:t xml:space="preserve">Legislation and guidance </w:t>
      </w:r>
      <w:r>
        <w:rPr>
          <w:sz w:val="28"/>
          <w:szCs w:val="28"/>
        </w:rPr>
        <w:br/>
      </w:r>
    </w:p>
    <w:p w14:paraId="4EBEDEF5" w14:textId="77777777" w:rsidR="00F66C31" w:rsidRDefault="00000000">
      <w:pPr>
        <w:ind w:left="0" w:right="2" w:firstLine="0"/>
      </w:pPr>
      <w:r>
        <w:t xml:space="preserve">This policy is based on the Department for Education’s (DfE) statutory safeguarding guidance, Keeping Children Safe in Education, and its advice for schools on: </w:t>
      </w:r>
    </w:p>
    <w:p w14:paraId="0B7C4A1A" w14:textId="77777777" w:rsidR="00F66C31" w:rsidRDefault="00000000">
      <w:pPr>
        <w:numPr>
          <w:ilvl w:val="0"/>
          <w:numId w:val="13"/>
        </w:numPr>
        <w:spacing w:after="125"/>
        <w:ind w:right="2"/>
      </w:pPr>
      <w:r>
        <w:t xml:space="preserve">Teaching online safety in schools </w:t>
      </w:r>
    </w:p>
    <w:p w14:paraId="3A338CE8" w14:textId="77777777" w:rsidR="00F66C31" w:rsidRDefault="00000000">
      <w:pPr>
        <w:numPr>
          <w:ilvl w:val="0"/>
          <w:numId w:val="13"/>
        </w:numPr>
        <w:ind w:right="2"/>
      </w:pPr>
      <w:r>
        <w:t xml:space="preserve">Preventing and tackling bullying and cyber-bullying: advice for headteachers and school staff </w:t>
      </w:r>
    </w:p>
    <w:p w14:paraId="66B1625E" w14:textId="77777777" w:rsidR="00F66C31" w:rsidRDefault="00000000">
      <w:pPr>
        <w:numPr>
          <w:ilvl w:val="0"/>
          <w:numId w:val="13"/>
        </w:numPr>
        <w:spacing w:after="125"/>
        <w:ind w:right="2"/>
      </w:pPr>
      <w:r>
        <w:t xml:space="preserve">Relationships and sex education </w:t>
      </w:r>
    </w:p>
    <w:p w14:paraId="3E1791EE" w14:textId="77777777" w:rsidR="00F66C31" w:rsidRDefault="00000000">
      <w:pPr>
        <w:numPr>
          <w:ilvl w:val="0"/>
          <w:numId w:val="13"/>
        </w:numPr>
        <w:spacing w:after="122"/>
        <w:ind w:right="2"/>
      </w:pPr>
      <w:r>
        <w:t xml:space="preserve">Searching, screening and confiscation </w:t>
      </w:r>
    </w:p>
    <w:p w14:paraId="294632E0" w14:textId="77777777" w:rsidR="00F66C31" w:rsidRDefault="00000000">
      <w:pPr>
        <w:ind w:left="0" w:right="2" w:firstLine="0"/>
        <w:jc w:val="both"/>
      </w:pPr>
      <w:r>
        <w:t xml:space="preserve">It also refers to the DfE’s guidance on protecting children from radicalisation. </w:t>
      </w:r>
    </w:p>
    <w:p w14:paraId="051A85EF" w14:textId="77777777" w:rsidR="00F66C31" w:rsidRDefault="00000000">
      <w:pPr>
        <w:spacing w:after="0"/>
        <w:ind w:left="0" w:right="2" w:firstLine="0"/>
        <w:jc w:val="both"/>
      </w:pPr>
      <w:r>
        <w:t xml:space="preserve">It reflects existing legislation, including but not limited to the Education Act 1996 (as amended), the Education and Inspections Act 2006 and the Equality Act 2010. In addition, it reflects the </w:t>
      </w:r>
      <w:r>
        <w:lastRenderedPageBreak/>
        <w:t xml:space="preserve">Education Act 2011, which has given teachers stronger powers to tackle cyberbullying by, if necessary, searching for and deleting inappropriate images or files on pupils’ electronic devices where they believe there is a ‘good reason’ to do so. </w:t>
      </w:r>
    </w:p>
    <w:p w14:paraId="6590CB08" w14:textId="77777777" w:rsidR="00F66C31" w:rsidRDefault="00000000">
      <w:pPr>
        <w:spacing w:after="0" w:line="259" w:lineRule="auto"/>
        <w:ind w:left="0" w:firstLine="0"/>
        <w:jc w:val="both"/>
      </w:pPr>
      <w:r>
        <w:t xml:space="preserve"> </w:t>
      </w:r>
    </w:p>
    <w:p w14:paraId="7EC9EE5C" w14:textId="77777777" w:rsidR="00F66C31" w:rsidRDefault="00000000">
      <w:pPr>
        <w:spacing w:after="536"/>
        <w:ind w:left="0" w:right="2" w:firstLine="0"/>
        <w:jc w:val="both"/>
      </w:pPr>
      <w:r>
        <w:t xml:space="preserve">The policy also takes into account the National Curriculum computing programmes of study. This policy complies with our funding agreement and articles of association. </w:t>
      </w:r>
    </w:p>
    <w:p w14:paraId="23CA3450" w14:textId="77777777" w:rsidR="00F66C31" w:rsidRDefault="00000000">
      <w:pPr>
        <w:spacing w:after="536"/>
        <w:ind w:left="0" w:right="2" w:firstLine="0"/>
        <w:rPr>
          <w:b/>
          <w:sz w:val="28"/>
          <w:szCs w:val="28"/>
        </w:rPr>
      </w:pPr>
      <w:r>
        <w:rPr>
          <w:b/>
          <w:sz w:val="28"/>
          <w:szCs w:val="28"/>
        </w:rPr>
        <w:t>Breadth of issues</w:t>
      </w:r>
      <w:r>
        <w:rPr>
          <w:b/>
          <w:sz w:val="28"/>
          <w:szCs w:val="28"/>
        </w:rPr>
        <w:br/>
      </w:r>
      <w:r>
        <w:rPr>
          <w:b/>
          <w:sz w:val="28"/>
          <w:szCs w:val="28"/>
        </w:rPr>
        <w:br/>
      </w:r>
      <w:r>
        <w:rPr>
          <w:sz w:val="24"/>
          <w:szCs w:val="24"/>
        </w:rPr>
        <w:t>The breadth of issues classified within online safety is considerable and ever evolving, but can be categorised into four areas of risk:</w:t>
      </w:r>
    </w:p>
    <w:p w14:paraId="1F45A254" w14:textId="77777777" w:rsidR="00F66C31" w:rsidRDefault="00000000">
      <w:pPr>
        <w:numPr>
          <w:ilvl w:val="0"/>
          <w:numId w:val="5"/>
        </w:numPr>
        <w:pBdr>
          <w:top w:val="nil"/>
          <w:left w:val="nil"/>
          <w:bottom w:val="nil"/>
          <w:right w:val="nil"/>
          <w:between w:val="nil"/>
        </w:pBdr>
        <w:spacing w:after="0" w:line="246" w:lineRule="auto"/>
        <w:ind w:left="714" w:hanging="357"/>
        <w:rPr>
          <w:sz w:val="24"/>
          <w:szCs w:val="24"/>
        </w:rPr>
      </w:pPr>
      <w:r>
        <w:rPr>
          <w:b/>
          <w:sz w:val="24"/>
          <w:szCs w:val="24"/>
        </w:rPr>
        <w:t>Content:</w:t>
      </w:r>
      <w:r>
        <w:rPr>
          <w:sz w:val="24"/>
          <w:szCs w:val="24"/>
        </w:rPr>
        <w:t xml:space="preserve"> being exposed to illegal, inappropriate, or harmful content, for example: pornography, fake news, racism, misogyny, self-harm, suicide, anti-Semitism, radicalisation, and extremism.</w:t>
      </w:r>
    </w:p>
    <w:p w14:paraId="4D712C02" w14:textId="77777777" w:rsidR="00F66C31" w:rsidRDefault="00F66C31">
      <w:pPr>
        <w:pBdr>
          <w:top w:val="nil"/>
          <w:left w:val="nil"/>
          <w:bottom w:val="nil"/>
          <w:right w:val="nil"/>
          <w:between w:val="nil"/>
        </w:pBdr>
        <w:spacing w:after="0" w:line="246" w:lineRule="auto"/>
        <w:ind w:left="714" w:firstLine="0"/>
        <w:rPr>
          <w:sz w:val="24"/>
          <w:szCs w:val="24"/>
        </w:rPr>
      </w:pPr>
    </w:p>
    <w:p w14:paraId="09B22B1C" w14:textId="77777777" w:rsidR="00F66C31" w:rsidRDefault="00000000">
      <w:pPr>
        <w:numPr>
          <w:ilvl w:val="0"/>
          <w:numId w:val="5"/>
        </w:numPr>
        <w:pBdr>
          <w:top w:val="nil"/>
          <w:left w:val="nil"/>
          <w:bottom w:val="nil"/>
          <w:right w:val="nil"/>
          <w:between w:val="nil"/>
        </w:pBdr>
        <w:spacing w:after="0" w:line="246" w:lineRule="auto"/>
        <w:ind w:left="714" w:hanging="357"/>
        <w:rPr>
          <w:sz w:val="24"/>
          <w:szCs w:val="24"/>
        </w:rPr>
      </w:pPr>
      <w:r>
        <w:rPr>
          <w:b/>
          <w:sz w:val="24"/>
          <w:szCs w:val="24"/>
        </w:rPr>
        <w:t>Contact:</w:t>
      </w:r>
      <w:r>
        <w:rPr>
          <w:sz w:val="24"/>
          <w:szCs w:val="24"/>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w:t>
      </w:r>
    </w:p>
    <w:p w14:paraId="132C979C" w14:textId="77777777" w:rsidR="00F66C31" w:rsidRDefault="00F66C31">
      <w:pPr>
        <w:pBdr>
          <w:top w:val="nil"/>
          <w:left w:val="nil"/>
          <w:bottom w:val="nil"/>
          <w:right w:val="nil"/>
          <w:between w:val="nil"/>
        </w:pBdr>
        <w:spacing w:after="0" w:line="246" w:lineRule="auto"/>
        <w:ind w:left="714" w:firstLine="0"/>
        <w:rPr>
          <w:sz w:val="24"/>
          <w:szCs w:val="24"/>
        </w:rPr>
      </w:pPr>
    </w:p>
    <w:p w14:paraId="30C0E542" w14:textId="77777777" w:rsidR="00F66C31" w:rsidRDefault="00000000">
      <w:pPr>
        <w:numPr>
          <w:ilvl w:val="0"/>
          <w:numId w:val="5"/>
        </w:numPr>
        <w:pBdr>
          <w:top w:val="nil"/>
          <w:left w:val="nil"/>
          <w:bottom w:val="nil"/>
          <w:right w:val="nil"/>
          <w:between w:val="nil"/>
        </w:pBdr>
        <w:spacing w:after="0" w:line="246" w:lineRule="auto"/>
        <w:ind w:left="714" w:hanging="357"/>
        <w:rPr>
          <w:sz w:val="24"/>
          <w:szCs w:val="24"/>
        </w:rPr>
      </w:pPr>
      <w:r>
        <w:rPr>
          <w:b/>
          <w:sz w:val="24"/>
          <w:szCs w:val="24"/>
        </w:rPr>
        <w:t>Conduct:</w:t>
      </w:r>
      <w:r>
        <w:rPr>
          <w:sz w:val="24"/>
          <w:szCs w:val="24"/>
        </w:rPr>
        <w:t xml:space="preserve"> online behaviour that increases the likelihood of, or causes, harm; for example, making, sending and receiving explicit images (e.g. consensual and non-consensual sharing of nudes and semi-nudes and/or pornography, sharing other explicit images and online bullying,</w:t>
      </w:r>
    </w:p>
    <w:p w14:paraId="7327E78B" w14:textId="77777777" w:rsidR="00F66C31" w:rsidRDefault="00F66C31">
      <w:pPr>
        <w:pBdr>
          <w:top w:val="nil"/>
          <w:left w:val="nil"/>
          <w:bottom w:val="nil"/>
          <w:right w:val="nil"/>
          <w:between w:val="nil"/>
        </w:pBdr>
        <w:spacing w:after="0" w:line="246" w:lineRule="auto"/>
        <w:ind w:left="714" w:firstLine="0"/>
        <w:rPr>
          <w:sz w:val="24"/>
          <w:szCs w:val="24"/>
        </w:rPr>
      </w:pPr>
    </w:p>
    <w:p w14:paraId="5CEAC624" w14:textId="77777777" w:rsidR="00F66C31" w:rsidRDefault="00000000">
      <w:pPr>
        <w:numPr>
          <w:ilvl w:val="0"/>
          <w:numId w:val="5"/>
        </w:numPr>
        <w:pBdr>
          <w:top w:val="nil"/>
          <w:left w:val="nil"/>
          <w:bottom w:val="nil"/>
          <w:right w:val="nil"/>
          <w:between w:val="nil"/>
        </w:pBdr>
        <w:spacing w:after="536" w:line="246" w:lineRule="auto"/>
        <w:ind w:left="714" w:hanging="357"/>
        <w:rPr>
          <w:sz w:val="24"/>
          <w:szCs w:val="24"/>
        </w:rPr>
      </w:pPr>
      <w:r>
        <w:rPr>
          <w:b/>
          <w:sz w:val="24"/>
          <w:szCs w:val="24"/>
        </w:rPr>
        <w:t>Commerce:</w:t>
      </w:r>
      <w:r>
        <w:rPr>
          <w:sz w:val="24"/>
          <w:szCs w:val="24"/>
        </w:rPr>
        <w:t xml:space="preserve"> - risks such as online gambling, inappropriate advertising, phishing and or financial scams. If you feel your pupils, students or staff are at risk, please report it to the Anti-Phishing Working Group </w:t>
      </w:r>
      <w:hyperlink r:id="rId9">
        <w:r>
          <w:rPr>
            <w:color w:val="0563C1"/>
            <w:sz w:val="24"/>
            <w:szCs w:val="24"/>
            <w:u w:val="single"/>
          </w:rPr>
          <w:t>https://apwg.org/</w:t>
        </w:r>
      </w:hyperlink>
    </w:p>
    <w:p w14:paraId="35C03CA7" w14:textId="77777777" w:rsidR="00F66C31" w:rsidRDefault="00000000">
      <w:pPr>
        <w:pStyle w:val="Heading2"/>
        <w:spacing w:after="105"/>
        <w:ind w:left="-5" w:firstLine="0"/>
      </w:pPr>
      <w:r>
        <w:rPr>
          <w:sz w:val="28"/>
          <w:szCs w:val="28"/>
        </w:rPr>
        <w:t xml:space="preserve">Roles and responsibilities </w:t>
      </w:r>
    </w:p>
    <w:p w14:paraId="2AE3A9E3" w14:textId="77777777" w:rsidR="00F66C31" w:rsidRDefault="00F66C31">
      <w:pPr>
        <w:pStyle w:val="Heading3"/>
        <w:ind w:left="0" w:firstLine="0"/>
      </w:pPr>
    </w:p>
    <w:p w14:paraId="7AF92D6C" w14:textId="77777777" w:rsidR="00F66C31" w:rsidRDefault="00000000">
      <w:pPr>
        <w:pStyle w:val="Heading3"/>
        <w:ind w:left="0" w:firstLine="0"/>
      </w:pPr>
      <w:r>
        <w:t xml:space="preserve">The governing body </w:t>
      </w:r>
      <w:r>
        <w:br/>
      </w:r>
    </w:p>
    <w:p w14:paraId="44507EC5" w14:textId="77777777" w:rsidR="00F66C31" w:rsidRDefault="00000000">
      <w:pPr>
        <w:ind w:left="0" w:right="2" w:firstLine="0"/>
        <w:jc w:val="both"/>
      </w:pPr>
      <w:r>
        <w:t xml:space="preserve">The governing board has overall responsibility for monitoring this policy and holding the Headteacher to account for its implementation. </w:t>
      </w:r>
    </w:p>
    <w:p w14:paraId="5F1C3331" w14:textId="6B7DD86C" w:rsidR="00F66C31" w:rsidRDefault="00000000">
      <w:pPr>
        <w:ind w:left="0" w:right="2" w:firstLine="0"/>
        <w:jc w:val="both"/>
      </w:pPr>
      <w:r>
        <w:t>The governing board will co-ordinate regular meetings with appropriate staff to discuss online safety, and monitor online safety logs as provided by the designated safeguarding lead (DSL). The governor</w:t>
      </w:r>
      <w:r w:rsidR="00703205">
        <w:t>s</w:t>
      </w:r>
      <w:r>
        <w:t xml:space="preserve"> who oversees online safety </w:t>
      </w:r>
      <w:r w:rsidR="00703205">
        <w:t>are</w:t>
      </w:r>
      <w:r>
        <w:t xml:space="preserve"> Rachel Faris</w:t>
      </w:r>
      <w:r w:rsidR="00703205">
        <w:t xml:space="preserve"> and Dean Skelton as part of their safeguarding roles</w:t>
      </w:r>
      <w:r>
        <w:t>.</w:t>
      </w:r>
    </w:p>
    <w:p w14:paraId="57E4C0A8" w14:textId="77777777" w:rsidR="00F66C31" w:rsidRDefault="00000000">
      <w:pPr>
        <w:ind w:left="0" w:right="2" w:firstLine="0"/>
        <w:jc w:val="both"/>
      </w:pPr>
      <w:r>
        <w:b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w:t>
      </w:r>
      <w:r>
        <w:lastRenderedPageBreak/>
        <w:t>planning the curriculum, any teacher training, the role and responsibilities of the designated safeguarding lead (and deputies) and any parental engagement.</w:t>
      </w:r>
    </w:p>
    <w:p w14:paraId="7DBFCF69" w14:textId="77777777" w:rsidR="00F66C31" w:rsidRDefault="00000000">
      <w:pPr>
        <w:spacing w:after="41" w:line="368" w:lineRule="auto"/>
        <w:ind w:left="0" w:right="3165" w:firstLine="0"/>
      </w:pPr>
      <w:r>
        <w:br/>
        <w:t xml:space="preserve">All governors will: </w:t>
      </w:r>
    </w:p>
    <w:p w14:paraId="4284DBF1" w14:textId="77777777" w:rsidR="00F66C31" w:rsidRDefault="00000000">
      <w:pPr>
        <w:numPr>
          <w:ilvl w:val="0"/>
          <w:numId w:val="3"/>
        </w:numPr>
        <w:spacing w:after="130"/>
        <w:ind w:right="2" w:hanging="359"/>
      </w:pPr>
      <w:r>
        <w:t>Ensure our school has appropriate filters and monitoring systems in place and regularly review their effectiveness.</w:t>
      </w:r>
    </w:p>
    <w:p w14:paraId="7DF67C7F" w14:textId="77777777" w:rsidR="00F66C31" w:rsidRDefault="00000000">
      <w:pPr>
        <w:numPr>
          <w:ilvl w:val="0"/>
          <w:numId w:val="3"/>
        </w:numPr>
        <w:spacing w:after="130"/>
        <w:ind w:right="2" w:hanging="359"/>
      </w:pPr>
      <w:r>
        <w:t>Ensure that the leadership team and relevant staff have an awareness and understanding of the provisions in place and manage them effectively and know how to escalate concerns when identified.</w:t>
      </w:r>
    </w:p>
    <w:p w14:paraId="74130D11" w14:textId="77777777" w:rsidR="00F66C31" w:rsidRDefault="00000000">
      <w:pPr>
        <w:numPr>
          <w:ilvl w:val="0"/>
          <w:numId w:val="3"/>
        </w:numPr>
        <w:spacing w:after="130"/>
        <w:ind w:right="2" w:hanging="359"/>
      </w:pPr>
      <w:r>
        <w:t>Consider the age range of their children, the number of children, how often they access the IT system and the proportionality of costs verses safeguarding risks.</w:t>
      </w:r>
    </w:p>
    <w:p w14:paraId="19E94BF9" w14:textId="77777777" w:rsidR="00F66C31" w:rsidRDefault="00000000">
      <w:pPr>
        <w:numPr>
          <w:ilvl w:val="0"/>
          <w:numId w:val="3"/>
        </w:numPr>
        <w:spacing w:after="130"/>
        <w:ind w:right="2" w:hanging="359"/>
      </w:pPr>
      <w:r>
        <w:t xml:space="preserve">Ensure that they have read and understand this policy </w:t>
      </w:r>
    </w:p>
    <w:p w14:paraId="2614609B" w14:textId="77777777" w:rsidR="00F66C31" w:rsidRDefault="00000000">
      <w:pPr>
        <w:numPr>
          <w:ilvl w:val="0"/>
          <w:numId w:val="3"/>
        </w:numPr>
        <w:spacing w:after="11"/>
        <w:ind w:right="2" w:hanging="359"/>
      </w:pPr>
      <w:r>
        <w:t xml:space="preserve">Agree and adhere to the terms on acceptable use of the school’s ICT systems and the internet. </w:t>
      </w:r>
    </w:p>
    <w:p w14:paraId="76CAE948" w14:textId="77777777" w:rsidR="00F66C31" w:rsidRDefault="00F66C31">
      <w:pPr>
        <w:spacing w:after="11"/>
        <w:ind w:left="0" w:right="2" w:firstLine="0"/>
      </w:pPr>
    </w:p>
    <w:p w14:paraId="61645A3A" w14:textId="77777777" w:rsidR="00F66C31" w:rsidRDefault="00000000">
      <w:pPr>
        <w:spacing w:after="0" w:line="259" w:lineRule="auto"/>
        <w:ind w:left="360" w:firstLine="0"/>
      </w:pPr>
      <w:r>
        <w:t xml:space="preserve"> </w:t>
      </w:r>
    </w:p>
    <w:p w14:paraId="61E652A3" w14:textId="77777777" w:rsidR="00F66C31" w:rsidRDefault="00000000">
      <w:pPr>
        <w:pStyle w:val="Heading3"/>
        <w:ind w:left="0" w:firstLine="0"/>
      </w:pPr>
      <w:r>
        <w:t xml:space="preserve">The Headteacher </w:t>
      </w:r>
      <w:r>
        <w:br/>
      </w:r>
    </w:p>
    <w:p w14:paraId="5BFD22CF" w14:textId="77777777" w:rsidR="00F66C31" w:rsidRDefault="00000000">
      <w:pPr>
        <w:numPr>
          <w:ilvl w:val="0"/>
          <w:numId w:val="3"/>
        </w:numPr>
        <w:spacing w:after="130" w:line="246" w:lineRule="auto"/>
        <w:ind w:left="714" w:hanging="357"/>
      </w:pPr>
      <w:r>
        <w:t>The headteacher is responsible for ensure our school has appropriate filters and monitoring systems in place and regularly review their effectiveness.</w:t>
      </w:r>
    </w:p>
    <w:p w14:paraId="192D591C" w14:textId="77777777" w:rsidR="00F66C31" w:rsidRDefault="00000000">
      <w:pPr>
        <w:numPr>
          <w:ilvl w:val="0"/>
          <w:numId w:val="3"/>
        </w:numPr>
        <w:pBdr>
          <w:top w:val="nil"/>
          <w:left w:val="nil"/>
          <w:bottom w:val="nil"/>
          <w:right w:val="nil"/>
          <w:between w:val="nil"/>
        </w:pBdr>
        <w:spacing w:after="262" w:line="246" w:lineRule="auto"/>
        <w:ind w:left="714" w:hanging="357"/>
      </w:pPr>
      <w:r>
        <w:t xml:space="preserve">Ensuring that staff understand this policy, and that it is being implemented consistently throughout the school. </w:t>
      </w:r>
    </w:p>
    <w:p w14:paraId="7BC04EF3" w14:textId="77777777" w:rsidR="00F66C31" w:rsidRDefault="00000000">
      <w:pPr>
        <w:pStyle w:val="Heading3"/>
        <w:ind w:left="0" w:firstLine="0"/>
      </w:pPr>
      <w:r>
        <w:t xml:space="preserve">The Designated Safeguarding Lead </w:t>
      </w:r>
      <w:r>
        <w:br/>
      </w:r>
    </w:p>
    <w:p w14:paraId="1BA1C0EF" w14:textId="77777777" w:rsidR="00F66C31" w:rsidRDefault="00000000">
      <w:pPr>
        <w:ind w:left="0" w:right="2" w:firstLine="0"/>
        <w:jc w:val="both"/>
      </w:pPr>
      <w:r>
        <w:t xml:space="preserve">The school’s safeguarding lead is the Headteacher - Mr C Todd. Details of the school’s DSL and deputies are set out in our Whole School Safeguarding and Child Protection Policy as well as relevant job descriptions. </w:t>
      </w:r>
    </w:p>
    <w:p w14:paraId="27733FA8" w14:textId="77777777" w:rsidR="00F66C31" w:rsidRDefault="00000000">
      <w:pPr>
        <w:spacing w:after="181"/>
        <w:ind w:left="0" w:right="2" w:firstLine="0"/>
      </w:pPr>
      <w:r>
        <w:t xml:space="preserve">The DSL takes lead responsibility for online safety in school, in particular: </w:t>
      </w:r>
    </w:p>
    <w:p w14:paraId="0B5DD7AB" w14:textId="77777777" w:rsidR="00F66C31" w:rsidRDefault="00000000">
      <w:pPr>
        <w:numPr>
          <w:ilvl w:val="0"/>
          <w:numId w:val="1"/>
        </w:numPr>
        <w:spacing w:after="130"/>
        <w:ind w:right="2" w:hanging="359"/>
      </w:pPr>
      <w:r>
        <w:t>Ensure our school has appropriate filters and monitoring systems in place and regularly review their effectiveness.</w:t>
      </w:r>
    </w:p>
    <w:p w14:paraId="2A27611D" w14:textId="77777777" w:rsidR="00F66C31" w:rsidRDefault="00000000">
      <w:pPr>
        <w:numPr>
          <w:ilvl w:val="0"/>
          <w:numId w:val="1"/>
        </w:numPr>
        <w:ind w:right="2" w:hanging="359"/>
      </w:pPr>
      <w:r>
        <w:t xml:space="preserve">Ensuring that staff understand this policy and that it is being implemented consistently throughout the school </w:t>
      </w:r>
    </w:p>
    <w:p w14:paraId="43C54C88" w14:textId="77777777" w:rsidR="00F66C31" w:rsidRDefault="00000000">
      <w:pPr>
        <w:numPr>
          <w:ilvl w:val="0"/>
          <w:numId w:val="1"/>
        </w:numPr>
        <w:ind w:right="2" w:hanging="359"/>
      </w:pPr>
      <w:r>
        <w:t xml:space="preserve">Addressing any online safety issues or incidents </w:t>
      </w:r>
    </w:p>
    <w:p w14:paraId="0315E3B0" w14:textId="77777777" w:rsidR="00F66C31" w:rsidRDefault="00000000">
      <w:pPr>
        <w:numPr>
          <w:ilvl w:val="0"/>
          <w:numId w:val="1"/>
        </w:numPr>
        <w:ind w:right="2" w:hanging="359"/>
      </w:pPr>
      <w:r>
        <w:t xml:space="preserve">Ensuring that any online safety incidents are logged (see appendix 5) and dealt with appropriately in line with this policy </w:t>
      </w:r>
    </w:p>
    <w:p w14:paraId="79CC8816" w14:textId="77777777" w:rsidR="00F66C31" w:rsidRDefault="00000000">
      <w:pPr>
        <w:numPr>
          <w:ilvl w:val="0"/>
          <w:numId w:val="1"/>
        </w:numPr>
        <w:ind w:right="2" w:hanging="359"/>
      </w:pPr>
      <w:r>
        <w:t xml:space="preserve">Ensuring that any incidents of cyber-bullying are logged and dealt with appropriately in line with the school behaviour policy </w:t>
      </w:r>
    </w:p>
    <w:p w14:paraId="368DBA31" w14:textId="77777777" w:rsidR="00F66C31" w:rsidRDefault="00000000">
      <w:pPr>
        <w:numPr>
          <w:ilvl w:val="0"/>
          <w:numId w:val="1"/>
        </w:numPr>
        <w:ind w:right="2" w:hanging="359"/>
      </w:pPr>
      <w:r>
        <w:t xml:space="preserve">Updating and delivering staff training on online safety (appendix 4 contains a self-audit for staff on online safety training needs) </w:t>
      </w:r>
    </w:p>
    <w:p w14:paraId="762CC07D" w14:textId="77777777" w:rsidR="00F66C31" w:rsidRDefault="00000000">
      <w:pPr>
        <w:numPr>
          <w:ilvl w:val="0"/>
          <w:numId w:val="1"/>
        </w:numPr>
        <w:spacing w:after="121"/>
        <w:ind w:right="2" w:hanging="359"/>
      </w:pPr>
      <w:r>
        <w:t xml:space="preserve">Liaising with other agencies and/or external services if necessary </w:t>
      </w:r>
    </w:p>
    <w:p w14:paraId="2DE181AF" w14:textId="77777777" w:rsidR="00F66C31" w:rsidRDefault="00000000">
      <w:pPr>
        <w:numPr>
          <w:ilvl w:val="0"/>
          <w:numId w:val="1"/>
        </w:numPr>
        <w:spacing w:after="122"/>
        <w:ind w:right="2" w:hanging="359"/>
      </w:pPr>
      <w:r>
        <w:t xml:space="preserve">Providing regular reports on online safety in school to the governing board This list is not intended to be exhaustive. </w:t>
      </w:r>
    </w:p>
    <w:p w14:paraId="3F38DD3B" w14:textId="77777777" w:rsidR="00F66C31" w:rsidRDefault="00F66C31">
      <w:pPr>
        <w:spacing w:after="122"/>
        <w:ind w:left="719" w:right="2" w:firstLine="0"/>
      </w:pPr>
    </w:p>
    <w:p w14:paraId="038C054B" w14:textId="77777777" w:rsidR="00F66C31" w:rsidRDefault="00000000">
      <w:pPr>
        <w:pStyle w:val="Heading3"/>
        <w:ind w:left="0" w:firstLine="0"/>
      </w:pPr>
      <w:r>
        <w:t xml:space="preserve">The ICT technician - Select powered by JTRS </w:t>
      </w:r>
      <w:r>
        <w:br/>
      </w:r>
    </w:p>
    <w:p w14:paraId="2DB3AE18" w14:textId="77777777" w:rsidR="00F66C31" w:rsidRDefault="00000000">
      <w:pPr>
        <w:spacing w:after="186"/>
        <w:ind w:left="0" w:right="2" w:firstLine="0"/>
      </w:pPr>
      <w:r>
        <w:t xml:space="preserve">The ICT technician is responsible for: </w:t>
      </w:r>
    </w:p>
    <w:p w14:paraId="612A89C3" w14:textId="77777777" w:rsidR="00F66C31" w:rsidRDefault="00000000">
      <w:pPr>
        <w:numPr>
          <w:ilvl w:val="0"/>
          <w:numId w:val="6"/>
        </w:numPr>
        <w:ind w:right="2" w:hanging="359"/>
      </w:pPr>
      <w:r>
        <w:t xml:space="preserve">Putting in place appropriate filtering and monitoring systems, which are updated on a regular basis and keep pupils safe from potentially harmful and inappropriate content and contact online while at school, including terrorist and extremist material </w:t>
      </w:r>
    </w:p>
    <w:p w14:paraId="37F3DCC6" w14:textId="77777777" w:rsidR="00F66C31" w:rsidRDefault="00000000">
      <w:pPr>
        <w:numPr>
          <w:ilvl w:val="0"/>
          <w:numId w:val="6"/>
        </w:numPr>
        <w:ind w:right="2" w:hanging="359"/>
      </w:pPr>
      <w:r>
        <w:t xml:space="preserve">Ensuring that the school’s ICT systems are secure and protected against viruses and malware, and that such safety mechanisms are updated regularly </w:t>
      </w:r>
    </w:p>
    <w:p w14:paraId="21697717" w14:textId="77777777" w:rsidR="00F66C31" w:rsidRDefault="00000000">
      <w:pPr>
        <w:numPr>
          <w:ilvl w:val="0"/>
          <w:numId w:val="6"/>
        </w:numPr>
        <w:ind w:right="2" w:hanging="359"/>
      </w:pPr>
      <w:r>
        <w:t xml:space="preserve">Conducting a full security check and monitoring the school’s ICT systems </w:t>
      </w:r>
    </w:p>
    <w:p w14:paraId="660A7B0E" w14:textId="77777777" w:rsidR="00F66C31" w:rsidRDefault="00000000">
      <w:pPr>
        <w:numPr>
          <w:ilvl w:val="0"/>
          <w:numId w:val="6"/>
        </w:numPr>
        <w:spacing w:after="131"/>
        <w:ind w:right="2" w:hanging="359"/>
      </w:pPr>
      <w:r>
        <w:t xml:space="preserve">Ensuring that any online safety incidents are logged (see appendix 5) and dealt with appropriately in line with this policy. </w:t>
      </w:r>
    </w:p>
    <w:p w14:paraId="3B1FAFCA" w14:textId="77777777" w:rsidR="00F66C31" w:rsidRDefault="00000000">
      <w:pPr>
        <w:spacing w:after="255"/>
        <w:ind w:left="0" w:right="2" w:firstLine="0"/>
      </w:pPr>
      <w:r>
        <w:t xml:space="preserve">This list is not intended to be exhaustive. </w:t>
      </w:r>
    </w:p>
    <w:p w14:paraId="49A79AD8" w14:textId="77777777" w:rsidR="00F66C31" w:rsidRDefault="00000000">
      <w:pPr>
        <w:pStyle w:val="Heading3"/>
        <w:ind w:left="0" w:firstLine="0"/>
      </w:pPr>
      <w:r>
        <w:t xml:space="preserve">All staff and volunteers </w:t>
      </w:r>
      <w:r>
        <w:br/>
      </w:r>
    </w:p>
    <w:p w14:paraId="3DEC2EBB" w14:textId="77777777" w:rsidR="00F66C31" w:rsidRDefault="00000000">
      <w:pPr>
        <w:spacing w:after="185"/>
        <w:ind w:left="0" w:right="2" w:firstLine="0"/>
      </w:pPr>
      <w:r>
        <w:t xml:space="preserve">All staff, including contractors and agency staff, and volunteers are responsible for: </w:t>
      </w:r>
    </w:p>
    <w:p w14:paraId="28C982BE" w14:textId="3D29EDD6" w:rsidR="00F66C31" w:rsidRDefault="00000000">
      <w:pPr>
        <w:numPr>
          <w:ilvl w:val="0"/>
          <w:numId w:val="7"/>
        </w:numPr>
        <w:ind w:right="2" w:hanging="359"/>
      </w:pPr>
      <w:r>
        <w:t xml:space="preserve">Being aware of and understanding the </w:t>
      </w:r>
      <w:r w:rsidR="00703205">
        <w:t>systems</w:t>
      </w:r>
      <w:r>
        <w:t xml:space="preserve"> in place and manage them effectively</w:t>
      </w:r>
    </w:p>
    <w:p w14:paraId="55A97F73" w14:textId="77777777" w:rsidR="00F66C31" w:rsidRDefault="00000000">
      <w:pPr>
        <w:numPr>
          <w:ilvl w:val="0"/>
          <w:numId w:val="7"/>
        </w:numPr>
        <w:ind w:right="2" w:hanging="359"/>
      </w:pPr>
      <w:r>
        <w:t>Know how to escalate concerns when identified</w:t>
      </w:r>
    </w:p>
    <w:p w14:paraId="628B431B" w14:textId="77777777" w:rsidR="00F66C31" w:rsidRDefault="00000000">
      <w:pPr>
        <w:numPr>
          <w:ilvl w:val="0"/>
          <w:numId w:val="7"/>
        </w:numPr>
        <w:ind w:right="2" w:hanging="359"/>
      </w:pPr>
      <w:r>
        <w:t xml:space="preserve">Maintaining an understanding of this policy </w:t>
      </w:r>
    </w:p>
    <w:p w14:paraId="139A44F8" w14:textId="77777777" w:rsidR="00F66C31" w:rsidRDefault="00000000">
      <w:pPr>
        <w:numPr>
          <w:ilvl w:val="0"/>
          <w:numId w:val="7"/>
        </w:numPr>
        <w:spacing w:after="130"/>
        <w:ind w:right="2" w:hanging="359"/>
      </w:pPr>
      <w:r>
        <w:t xml:space="preserve">Implementing this policy consistently </w:t>
      </w:r>
    </w:p>
    <w:p w14:paraId="20548FA0" w14:textId="77777777" w:rsidR="00F66C31" w:rsidRDefault="00000000">
      <w:pPr>
        <w:numPr>
          <w:ilvl w:val="0"/>
          <w:numId w:val="7"/>
        </w:numPr>
        <w:ind w:right="2" w:hanging="359"/>
      </w:pPr>
      <w:r>
        <w:t xml:space="preserve">Agreeing and adhering to the terms on acceptable use of the school’s ICT systems and the internet </w:t>
      </w:r>
    </w:p>
    <w:p w14:paraId="6716A312" w14:textId="77777777" w:rsidR="00F66C31" w:rsidRDefault="00000000">
      <w:pPr>
        <w:numPr>
          <w:ilvl w:val="0"/>
          <w:numId w:val="7"/>
        </w:numPr>
        <w:ind w:right="2" w:hanging="359"/>
      </w:pPr>
      <w:r>
        <w:t xml:space="preserve">Working with the DSL to ensure that any online safety incidents are logged and dealt with appropriately in line with this policy </w:t>
      </w:r>
    </w:p>
    <w:p w14:paraId="6A7AE159" w14:textId="77777777" w:rsidR="00F66C31" w:rsidRDefault="00000000">
      <w:pPr>
        <w:numPr>
          <w:ilvl w:val="0"/>
          <w:numId w:val="7"/>
        </w:numPr>
        <w:spacing w:after="131"/>
        <w:ind w:right="2" w:hanging="359"/>
      </w:pPr>
      <w:r>
        <w:t xml:space="preserve">Ensuring that any incidents of cyber-bullying are dealt with appropriately in line with the school behaviour policy </w:t>
      </w:r>
    </w:p>
    <w:p w14:paraId="0723FE2F" w14:textId="77777777" w:rsidR="00F66C31" w:rsidRDefault="00000000">
      <w:pPr>
        <w:spacing w:after="255"/>
        <w:ind w:left="0" w:right="2" w:firstLine="0"/>
      </w:pPr>
      <w:r>
        <w:t xml:space="preserve">This list is not intended to be exhaustive. </w:t>
      </w:r>
    </w:p>
    <w:p w14:paraId="0ADB054E" w14:textId="77777777" w:rsidR="00F66C31" w:rsidRDefault="00000000">
      <w:pPr>
        <w:pStyle w:val="Heading3"/>
        <w:ind w:left="0" w:firstLine="0"/>
        <w:jc w:val="both"/>
      </w:pPr>
      <w:r>
        <w:br/>
        <w:t xml:space="preserve">Parents </w:t>
      </w:r>
      <w:r>
        <w:br/>
      </w:r>
      <w:r>
        <w:rPr>
          <w:rFonts w:ascii="Verdana" w:eastAsia="Verdana" w:hAnsi="Verdana" w:cs="Verdana"/>
        </w:rPr>
        <w:br/>
      </w:r>
      <w:r>
        <w:rPr>
          <w:b w:val="0"/>
        </w:rPr>
        <w:t>Eccleston Primary School will communicate with parents and carers to reinforce the importance of children being safe online. We will share information with parents/carers about:</w:t>
      </w:r>
      <w:r>
        <w:rPr>
          <w:rFonts w:ascii="Verdana" w:eastAsia="Verdana" w:hAnsi="Verdana" w:cs="Verdana"/>
        </w:rPr>
        <w:t xml:space="preserve"> </w:t>
      </w:r>
    </w:p>
    <w:p w14:paraId="0F67259B" w14:textId="77777777" w:rsidR="00F66C31" w:rsidRDefault="00000000">
      <w:pPr>
        <w:numPr>
          <w:ilvl w:val="0"/>
          <w:numId w:val="8"/>
        </w:numPr>
        <w:ind w:left="712" w:right="1" w:hanging="359"/>
      </w:pPr>
      <w:r>
        <w:t>What systems we have in place to filter and monitor online use</w:t>
      </w:r>
    </w:p>
    <w:p w14:paraId="031A5B7E" w14:textId="77777777" w:rsidR="00F66C31" w:rsidRDefault="00000000">
      <w:pPr>
        <w:numPr>
          <w:ilvl w:val="0"/>
          <w:numId w:val="8"/>
        </w:numPr>
        <w:ind w:left="712" w:right="1" w:hanging="359"/>
      </w:pPr>
      <w:r>
        <w:t>What we are asking our children to do online, including the sites they will be asked to access</w:t>
      </w:r>
    </w:p>
    <w:p w14:paraId="25349C62" w14:textId="77777777" w:rsidR="00F66C31" w:rsidRDefault="00000000">
      <w:pPr>
        <w:numPr>
          <w:ilvl w:val="0"/>
          <w:numId w:val="8"/>
        </w:numPr>
        <w:ind w:left="712" w:right="1" w:hanging="359"/>
      </w:pPr>
      <w:r>
        <w:t xml:space="preserve">We ask that parents/carers notify a member of staff or the headteacher of any concerns or queries regarding this policy </w:t>
      </w:r>
    </w:p>
    <w:p w14:paraId="6E602A80" w14:textId="77777777" w:rsidR="00F66C31" w:rsidRDefault="00000000">
      <w:pPr>
        <w:numPr>
          <w:ilvl w:val="0"/>
          <w:numId w:val="8"/>
        </w:numPr>
        <w:spacing w:after="131"/>
        <w:ind w:left="712" w:right="1" w:hanging="359"/>
      </w:pPr>
      <w:r>
        <w:t xml:space="preserve">Ensure their child has read, understood and agreed to the terms on acceptable use of the school’s ICT systems and internet. </w:t>
      </w:r>
    </w:p>
    <w:p w14:paraId="7A4B6B9B" w14:textId="77777777" w:rsidR="00F66C31" w:rsidRDefault="00F66C31">
      <w:pPr>
        <w:spacing w:after="131"/>
        <w:ind w:left="712" w:right="1" w:firstLine="0"/>
      </w:pPr>
    </w:p>
    <w:p w14:paraId="3A6C03EF" w14:textId="77777777" w:rsidR="00F66C31" w:rsidRDefault="00000000">
      <w:pPr>
        <w:spacing w:after="188"/>
        <w:ind w:left="0" w:right="2" w:firstLine="0"/>
      </w:pPr>
      <w:r>
        <w:lastRenderedPageBreak/>
        <w:t xml:space="preserve">Parents can seek further guidance on keeping children safe online from the following organisations and websites: </w:t>
      </w:r>
    </w:p>
    <w:p w14:paraId="5CDFAD95" w14:textId="77777777" w:rsidR="00F66C31" w:rsidRDefault="00000000">
      <w:pPr>
        <w:numPr>
          <w:ilvl w:val="0"/>
          <w:numId w:val="8"/>
        </w:numPr>
        <w:spacing w:after="102" w:line="259" w:lineRule="auto"/>
        <w:ind w:left="712" w:right="1" w:hanging="359"/>
      </w:pPr>
      <w:r>
        <w:t xml:space="preserve">What are the issues? - </w:t>
      </w:r>
      <w:r>
        <w:rPr>
          <w:u w:val="single"/>
        </w:rPr>
        <w:t>UK Safer Internet Centre</w:t>
      </w:r>
      <w:r>
        <w:t xml:space="preserve"> </w:t>
      </w:r>
    </w:p>
    <w:p w14:paraId="0C130B18" w14:textId="77777777" w:rsidR="00F66C31" w:rsidRDefault="00000000">
      <w:pPr>
        <w:numPr>
          <w:ilvl w:val="0"/>
          <w:numId w:val="8"/>
        </w:numPr>
        <w:spacing w:after="102" w:line="259" w:lineRule="auto"/>
        <w:ind w:left="712" w:right="1" w:hanging="359"/>
      </w:pPr>
      <w:r>
        <w:t xml:space="preserve">Hot topics - </w:t>
      </w:r>
      <w:r>
        <w:rPr>
          <w:u w:val="single"/>
        </w:rPr>
        <w:t>Childnet International</w:t>
      </w:r>
      <w:r>
        <w:t xml:space="preserve"> </w:t>
      </w:r>
    </w:p>
    <w:p w14:paraId="519D42A7" w14:textId="77777777" w:rsidR="00F66C31" w:rsidRDefault="00000000">
      <w:pPr>
        <w:numPr>
          <w:ilvl w:val="0"/>
          <w:numId w:val="8"/>
        </w:numPr>
        <w:spacing w:after="102" w:line="259" w:lineRule="auto"/>
        <w:ind w:left="712" w:right="1" w:hanging="359"/>
      </w:pPr>
      <w:r>
        <w:t xml:space="preserve">Parent factsheet - </w:t>
      </w:r>
      <w:r>
        <w:rPr>
          <w:u w:val="single"/>
        </w:rPr>
        <w:t>Childnet International</w:t>
      </w:r>
      <w:r>
        <w:t xml:space="preserve"> </w:t>
      </w:r>
    </w:p>
    <w:p w14:paraId="1912DD95" w14:textId="77777777" w:rsidR="00F66C31" w:rsidRDefault="00000000">
      <w:pPr>
        <w:numPr>
          <w:ilvl w:val="0"/>
          <w:numId w:val="8"/>
        </w:numPr>
        <w:spacing w:after="228"/>
        <w:ind w:left="712" w:right="1" w:hanging="359"/>
      </w:pPr>
      <w:r>
        <w:t xml:space="preserve">Healthy relationships – </w:t>
      </w:r>
      <w:r>
        <w:rPr>
          <w:u w:val="single"/>
        </w:rPr>
        <w:t>Disrespect Nobody</w:t>
      </w:r>
      <w:r>
        <w:t xml:space="preserve"> </w:t>
      </w:r>
    </w:p>
    <w:p w14:paraId="03CB599A" w14:textId="77777777" w:rsidR="00F66C31" w:rsidRDefault="00000000">
      <w:pPr>
        <w:pStyle w:val="Heading3"/>
        <w:ind w:left="0" w:firstLine="0"/>
      </w:pPr>
      <w:r>
        <w:t xml:space="preserve">Visitors and members of the community </w:t>
      </w:r>
      <w:r>
        <w:br/>
      </w:r>
    </w:p>
    <w:p w14:paraId="0E9B0D53" w14:textId="77777777" w:rsidR="00703205" w:rsidRDefault="00000000">
      <w:pPr>
        <w:spacing w:after="325"/>
        <w:ind w:left="0" w:right="2" w:firstLine="0"/>
        <w:jc w:val="both"/>
      </w:pPr>
      <w:r>
        <w:t>Visitors and members of the community who use the school’s ICT systems or internet will be made aware of this policy, when relevant, and expected to read and follow it. If appropriate, they will be expected to agree to the terms on acceptable use.</w:t>
      </w:r>
    </w:p>
    <w:p w14:paraId="2B390C77" w14:textId="6F82F918" w:rsidR="00F66C31" w:rsidRDefault="00000000">
      <w:pPr>
        <w:spacing w:after="325"/>
        <w:ind w:left="0" w:right="2" w:firstLine="0"/>
        <w:jc w:val="both"/>
      </w:pPr>
      <w:r>
        <w:t xml:space="preserve"> </w:t>
      </w:r>
    </w:p>
    <w:p w14:paraId="7FA57EF5" w14:textId="0C95F274" w:rsidR="00F66C31" w:rsidRDefault="00000000" w:rsidP="00703205">
      <w:pPr>
        <w:pStyle w:val="Heading2"/>
        <w:ind w:left="-5" w:firstLine="0"/>
      </w:pPr>
      <w:r>
        <w:t xml:space="preserve">Educating pupils about online safety </w:t>
      </w:r>
    </w:p>
    <w:p w14:paraId="0B046E86" w14:textId="77777777" w:rsidR="00F66C31" w:rsidRDefault="00000000">
      <w:pPr>
        <w:ind w:left="0" w:right="2" w:firstLine="0"/>
        <w:jc w:val="both"/>
      </w:pPr>
      <w:r>
        <w:t xml:space="preserve">Throughout our computing scheme - Purple Mash - and our comprehensive PSHE approach through CORAM Scarf, we will continue to address children’s safety online. The curriculum has progression built into it, ranging from personal and non-personal information to reliable sources and grooming (please see our curriculum page of the website). </w:t>
      </w:r>
    </w:p>
    <w:p w14:paraId="4410C559" w14:textId="77777777" w:rsidR="00F66C31" w:rsidRDefault="00000000">
      <w:pPr>
        <w:ind w:left="0" w:right="2" w:firstLine="0"/>
      </w:pPr>
      <w:r>
        <w:t xml:space="preserve">In </w:t>
      </w:r>
      <w:r>
        <w:rPr>
          <w:b/>
        </w:rPr>
        <w:t>Key Stage 1</w:t>
      </w:r>
      <w:r>
        <w:t xml:space="preserve">, pupils will be taught to: </w:t>
      </w:r>
    </w:p>
    <w:p w14:paraId="526FC9C9" w14:textId="77777777" w:rsidR="00F66C31" w:rsidRDefault="00000000">
      <w:pPr>
        <w:numPr>
          <w:ilvl w:val="0"/>
          <w:numId w:val="10"/>
        </w:numPr>
        <w:spacing w:after="120"/>
        <w:ind w:right="2" w:firstLine="355"/>
      </w:pPr>
      <w:r>
        <w:t xml:space="preserve">Use technology safely and respectfully, keeping personal information private </w:t>
      </w:r>
    </w:p>
    <w:p w14:paraId="259D17C9" w14:textId="77777777" w:rsidR="00F66C31" w:rsidRDefault="00000000">
      <w:pPr>
        <w:numPr>
          <w:ilvl w:val="0"/>
          <w:numId w:val="10"/>
        </w:numPr>
        <w:spacing w:after="121"/>
        <w:ind w:right="2" w:firstLine="355"/>
      </w:pPr>
      <w:r>
        <w:t xml:space="preserve">Identifying good secrets and bad secrets </w:t>
      </w:r>
    </w:p>
    <w:p w14:paraId="16A645DA" w14:textId="77777777" w:rsidR="00F66C31" w:rsidRDefault="00000000">
      <w:pPr>
        <w:numPr>
          <w:ilvl w:val="0"/>
          <w:numId w:val="10"/>
        </w:numPr>
        <w:ind w:right="2" w:firstLine="355"/>
      </w:pPr>
      <w:r>
        <w:t>Identify where to go for help and support when they have concerns about content or contact on the internet or other online technologies.</w:t>
      </w:r>
    </w:p>
    <w:p w14:paraId="03D268C8" w14:textId="77777777" w:rsidR="00F66C31" w:rsidRDefault="00000000">
      <w:pPr>
        <w:ind w:left="0" w:right="2" w:firstLine="0"/>
      </w:pPr>
      <w:r>
        <w:t xml:space="preserve">Pupils in </w:t>
      </w:r>
      <w:r>
        <w:rPr>
          <w:b/>
        </w:rPr>
        <w:t xml:space="preserve">Key Stage 2 </w:t>
      </w:r>
      <w:r>
        <w:t xml:space="preserve">will be taught to: </w:t>
      </w:r>
    </w:p>
    <w:p w14:paraId="3A0A770E" w14:textId="77777777" w:rsidR="00F66C31" w:rsidRDefault="00000000">
      <w:pPr>
        <w:numPr>
          <w:ilvl w:val="0"/>
          <w:numId w:val="12"/>
        </w:numPr>
        <w:spacing w:after="0" w:line="373" w:lineRule="auto"/>
        <w:ind w:hanging="363"/>
      </w:pPr>
      <w:r>
        <w:t xml:space="preserve">Use technology safely, respectfully and responsibly </w:t>
      </w:r>
    </w:p>
    <w:p w14:paraId="3E8628FB" w14:textId="77777777" w:rsidR="00F66C31" w:rsidRDefault="00000000">
      <w:pPr>
        <w:numPr>
          <w:ilvl w:val="0"/>
          <w:numId w:val="12"/>
        </w:numPr>
        <w:spacing w:after="0" w:line="373" w:lineRule="auto"/>
        <w:ind w:hanging="363"/>
      </w:pPr>
      <w:r>
        <w:t xml:space="preserve">Recognise acceptable and unacceptable behaviour </w:t>
      </w:r>
    </w:p>
    <w:p w14:paraId="3BDEF74E" w14:textId="77777777" w:rsidR="00F66C31" w:rsidRDefault="00000000">
      <w:pPr>
        <w:numPr>
          <w:ilvl w:val="0"/>
          <w:numId w:val="12"/>
        </w:numPr>
        <w:spacing w:after="5" w:line="386" w:lineRule="auto"/>
        <w:ind w:hanging="363"/>
      </w:pPr>
      <w:r>
        <w:t xml:space="preserve">Identify a range of ways to report concerns about content and contact </w:t>
      </w:r>
    </w:p>
    <w:p w14:paraId="73C2482B" w14:textId="77777777" w:rsidR="00F66C31" w:rsidRDefault="00000000">
      <w:pPr>
        <w:spacing w:after="5" w:line="386" w:lineRule="auto"/>
        <w:ind w:left="0" w:firstLine="0"/>
      </w:pPr>
      <w:r>
        <w:rPr>
          <w:i/>
        </w:rPr>
        <w:t xml:space="preserve">By the </w:t>
      </w:r>
      <w:r>
        <w:rPr>
          <w:b/>
          <w:i/>
        </w:rPr>
        <w:t>end of primary school</w:t>
      </w:r>
      <w:r>
        <w:rPr>
          <w:i/>
        </w:rPr>
        <w:t>, pupils will know:</w:t>
      </w:r>
      <w:r>
        <w:t xml:space="preserve"> </w:t>
      </w:r>
    </w:p>
    <w:p w14:paraId="7F579BD8" w14:textId="77777777" w:rsidR="00F66C31" w:rsidRDefault="00000000">
      <w:pPr>
        <w:numPr>
          <w:ilvl w:val="0"/>
          <w:numId w:val="12"/>
        </w:numPr>
        <w:spacing w:after="124" w:line="255" w:lineRule="auto"/>
        <w:ind w:hanging="363"/>
      </w:pPr>
      <w:r>
        <w:rPr>
          <w:i/>
        </w:rPr>
        <w:t>That people sometimes behave differently online, including by pretending to be someone they are not</w:t>
      </w:r>
      <w:r>
        <w:t xml:space="preserve"> </w:t>
      </w:r>
    </w:p>
    <w:p w14:paraId="5F02A1FB" w14:textId="77777777" w:rsidR="00F66C31" w:rsidRDefault="00000000">
      <w:pPr>
        <w:numPr>
          <w:ilvl w:val="0"/>
          <w:numId w:val="12"/>
        </w:numPr>
        <w:spacing w:after="124" w:line="255" w:lineRule="auto"/>
        <w:ind w:hanging="363"/>
      </w:pPr>
      <w:r>
        <w:rPr>
          <w:i/>
        </w:rPr>
        <w:t>That the same principles apply to online relationships as to face-to-face relationships, including the importance of respect for others online including when we are anonymous</w:t>
      </w:r>
      <w:r>
        <w:t xml:space="preserve"> </w:t>
      </w:r>
    </w:p>
    <w:p w14:paraId="030D0569" w14:textId="77777777" w:rsidR="00F66C31" w:rsidRDefault="00000000">
      <w:pPr>
        <w:numPr>
          <w:ilvl w:val="0"/>
          <w:numId w:val="12"/>
        </w:numPr>
        <w:spacing w:after="124" w:line="255" w:lineRule="auto"/>
        <w:ind w:hanging="363"/>
      </w:pPr>
      <w:r>
        <w:rPr>
          <w:i/>
        </w:rPr>
        <w:t>The rules and principles for keeping safe online, how to recognise risks, harmful content and contact, and how to report them</w:t>
      </w:r>
      <w:r>
        <w:t xml:space="preserve"> </w:t>
      </w:r>
    </w:p>
    <w:p w14:paraId="25953DDA" w14:textId="77777777" w:rsidR="00F66C31" w:rsidRDefault="00000000">
      <w:pPr>
        <w:numPr>
          <w:ilvl w:val="0"/>
          <w:numId w:val="12"/>
        </w:numPr>
        <w:spacing w:after="124" w:line="255" w:lineRule="auto"/>
        <w:ind w:hanging="363"/>
      </w:pPr>
      <w:r>
        <w:rPr>
          <w:i/>
        </w:rPr>
        <w:t>How to critically consider their online friendships and sources of information including awareness of the risks associated with people they have never met</w:t>
      </w:r>
      <w:r>
        <w:t xml:space="preserve"> </w:t>
      </w:r>
    </w:p>
    <w:p w14:paraId="69728A38" w14:textId="77777777" w:rsidR="00F66C31" w:rsidRDefault="00000000">
      <w:pPr>
        <w:numPr>
          <w:ilvl w:val="0"/>
          <w:numId w:val="12"/>
        </w:numPr>
        <w:spacing w:after="124" w:line="255" w:lineRule="auto"/>
        <w:ind w:hanging="363"/>
      </w:pPr>
      <w:r>
        <w:rPr>
          <w:i/>
        </w:rPr>
        <w:t>How information and data is shared and used online</w:t>
      </w:r>
      <w:r>
        <w:t xml:space="preserve"> </w:t>
      </w:r>
    </w:p>
    <w:p w14:paraId="6A2D75C3" w14:textId="77777777" w:rsidR="00F66C31" w:rsidRDefault="00000000">
      <w:pPr>
        <w:numPr>
          <w:ilvl w:val="0"/>
          <w:numId w:val="12"/>
        </w:numPr>
        <w:spacing w:after="124" w:line="255" w:lineRule="auto"/>
        <w:ind w:hanging="363"/>
      </w:pPr>
      <w:r>
        <w:rPr>
          <w:i/>
        </w:rPr>
        <w:t>The importance of a positive digital footprint and how this can affect them later in life</w:t>
      </w:r>
    </w:p>
    <w:p w14:paraId="6D0B977F" w14:textId="77777777" w:rsidR="00F66C31" w:rsidRDefault="00000000">
      <w:pPr>
        <w:numPr>
          <w:ilvl w:val="0"/>
          <w:numId w:val="12"/>
        </w:numPr>
        <w:spacing w:after="124" w:line="255" w:lineRule="auto"/>
        <w:ind w:hanging="363"/>
      </w:pPr>
      <w:r>
        <w:rPr>
          <w:i/>
        </w:rPr>
        <w:lastRenderedPageBreak/>
        <w:t>How to respond safely and appropriately to adults they may encounter (in all contexts, including online) whom they do not know</w:t>
      </w:r>
      <w:r>
        <w:t xml:space="preserve"> </w:t>
      </w:r>
    </w:p>
    <w:p w14:paraId="70BFE549" w14:textId="77777777" w:rsidR="00F66C31" w:rsidRDefault="00000000">
      <w:pPr>
        <w:spacing w:after="325"/>
        <w:ind w:left="0" w:right="2" w:firstLine="0"/>
      </w:pPr>
      <w:r>
        <w:t xml:space="preserve">The safe use of social media and the internet will also be covered in other subjects where relevant. </w:t>
      </w:r>
    </w:p>
    <w:p w14:paraId="0CCC0EFE" w14:textId="77777777" w:rsidR="00F66C31" w:rsidRDefault="00000000">
      <w:pPr>
        <w:pStyle w:val="Heading2"/>
        <w:ind w:left="-5" w:firstLine="0"/>
      </w:pPr>
      <w:r>
        <w:t xml:space="preserve">Educating parents about online safety </w:t>
      </w:r>
    </w:p>
    <w:p w14:paraId="0B67E84A" w14:textId="4E8F0DA8" w:rsidR="00F66C31" w:rsidRDefault="00000000">
      <w:pPr>
        <w:ind w:left="0" w:right="2" w:firstLine="0"/>
        <w:jc w:val="both"/>
      </w:pPr>
      <w:r>
        <w:t>The school will raise parents’ awareness of internet safety in letters</w:t>
      </w:r>
      <w:r w:rsidR="00703205">
        <w:t xml:space="preserve">, direct mail using Parent Apps and through </w:t>
      </w:r>
      <w:r>
        <w:t xml:space="preserve">in information via our website. This policy will also be shared with parents. </w:t>
      </w:r>
    </w:p>
    <w:p w14:paraId="2C471356" w14:textId="77777777" w:rsidR="00F66C31" w:rsidRDefault="00000000">
      <w:pPr>
        <w:ind w:left="0" w:right="2" w:firstLine="0"/>
        <w:jc w:val="both"/>
      </w:pPr>
      <w:r>
        <w:t xml:space="preserve">Each week we share guidance for parents on how to keep children safe online through our school newsletter. </w:t>
      </w:r>
    </w:p>
    <w:p w14:paraId="3DBD836A" w14:textId="3ABC2A6A" w:rsidR="00F66C31" w:rsidRDefault="00000000">
      <w:pPr>
        <w:ind w:left="0" w:right="2" w:firstLine="0"/>
        <w:jc w:val="both"/>
      </w:pPr>
      <w:r>
        <w:t xml:space="preserve">If parents have any queries or concerns in relation to online safety, these should be raised in the first instance with the headteacher </w:t>
      </w:r>
      <w:r w:rsidR="00703205">
        <w:t>and/or a</w:t>
      </w:r>
      <w:r>
        <w:t xml:space="preserve"> DSL. </w:t>
      </w:r>
    </w:p>
    <w:p w14:paraId="2A6743B0" w14:textId="77777777" w:rsidR="00F66C31" w:rsidRDefault="00000000">
      <w:pPr>
        <w:spacing w:after="325"/>
        <w:ind w:left="0" w:right="2" w:firstLine="0"/>
        <w:jc w:val="both"/>
      </w:pPr>
      <w:r>
        <w:t xml:space="preserve">Concerns or queries about this policy can be raised with any member of staff or the headteacher. </w:t>
      </w:r>
    </w:p>
    <w:p w14:paraId="569C8A08" w14:textId="77777777" w:rsidR="00F66C31" w:rsidRDefault="00000000">
      <w:pPr>
        <w:pStyle w:val="Heading2"/>
        <w:spacing w:after="61"/>
        <w:ind w:left="-5" w:firstLine="0"/>
      </w:pPr>
      <w:r>
        <w:t xml:space="preserve">Cyber-bullying </w:t>
      </w:r>
    </w:p>
    <w:p w14:paraId="4E683F9B" w14:textId="77777777" w:rsidR="00F66C31" w:rsidRDefault="00F66C31"/>
    <w:p w14:paraId="105CE9F7" w14:textId="77777777" w:rsidR="00F66C31" w:rsidRDefault="00000000">
      <w:pPr>
        <w:pStyle w:val="Heading3"/>
        <w:ind w:left="0" w:firstLine="0"/>
      </w:pPr>
      <w:r>
        <w:t xml:space="preserve">Definition </w:t>
      </w:r>
    </w:p>
    <w:p w14:paraId="5788553D" w14:textId="77777777" w:rsidR="00F66C31" w:rsidRDefault="00000000">
      <w:pPr>
        <w:spacing w:after="262"/>
        <w:ind w:left="0" w:right="2" w:firstLine="0"/>
        <w:jc w:val="both"/>
      </w:pPr>
      <w:r>
        <w:t xml:space="preserve">Cyber-bullying takes place online, such as through social networking sites, messaging apps or gaming sites. Like other forms of bullying, it is the repetitive, intentional harming of one person or group by another person or group, where the relationship involves an imbalance of power. (See also the school behaviour policy.) </w:t>
      </w:r>
    </w:p>
    <w:p w14:paraId="243ADAF4" w14:textId="77777777" w:rsidR="00F66C31" w:rsidRDefault="00000000">
      <w:pPr>
        <w:pStyle w:val="Heading3"/>
        <w:ind w:left="0" w:firstLine="0"/>
      </w:pPr>
      <w:r>
        <w:t xml:space="preserve">Preventing and addressing cyber-bullying </w:t>
      </w:r>
    </w:p>
    <w:p w14:paraId="00EE9BA9" w14:textId="77777777" w:rsidR="00F66C31" w:rsidRDefault="00000000">
      <w:pPr>
        <w:ind w:left="0" w:right="2" w:firstLine="0"/>
        <w:jc w:val="both"/>
      </w:pPr>
      <w:r>
        <w:t xml:space="preserve">To help prevent cyber-bullying, we will ensure that pupils understand what it is and what to do if they become aware of it happening to them or others. We will ensure that pupils know how they can report any incidents and are encouraged to do so, including where they are a witness rather than the victim. </w:t>
      </w:r>
    </w:p>
    <w:p w14:paraId="5CD64DC7" w14:textId="77777777" w:rsidR="00F66C31" w:rsidRDefault="00000000">
      <w:pPr>
        <w:ind w:left="0" w:right="2" w:firstLine="0"/>
        <w:jc w:val="both"/>
      </w:pPr>
      <w:r>
        <w:t xml:space="preserve">The school will actively discuss cyber-bullying with pupils through class work and shared assemblies, explaining the reasons why it occurs, the forms it may take and what the consequences can be. </w:t>
      </w:r>
    </w:p>
    <w:p w14:paraId="2472ABA7" w14:textId="77777777" w:rsidR="00F66C31" w:rsidRDefault="00000000">
      <w:pPr>
        <w:ind w:left="0" w:right="2" w:firstLine="0"/>
        <w:jc w:val="both"/>
      </w:pPr>
      <w:r>
        <w:t xml:space="preserve">Teaching staff are also encouraged to find opportunities to use aspects of the curriculum to cover cyber-bullying. This includes personal, social, health and economic (PSHE) education, and other subjects where appropriate. This is explicitly addressed through our online safety curriculum and the Jigsaw scheme of work in PSHE. </w:t>
      </w:r>
    </w:p>
    <w:p w14:paraId="5E2FFB3C" w14:textId="77777777" w:rsidR="00F66C31" w:rsidRDefault="00000000">
      <w:pPr>
        <w:ind w:left="0" w:right="2" w:firstLine="0"/>
        <w:jc w:val="both"/>
      </w:pPr>
      <w:r>
        <w:t xml:space="preserve">All staff, governors and volunteers (where appropriate) receive training on cyber-bullying, its impact and ways to support pupils, as part of safeguarding training. </w:t>
      </w:r>
    </w:p>
    <w:p w14:paraId="71C61744" w14:textId="77777777" w:rsidR="00F66C31" w:rsidRDefault="00000000">
      <w:pPr>
        <w:ind w:left="0" w:right="2" w:firstLine="0"/>
        <w:jc w:val="both"/>
      </w:pPr>
      <w:r>
        <w:t xml:space="preserve">The school also sends information/leaflets on cyber-bullying to parents so that they are aware of the signs, how to report it and how they can support children who may be affected. </w:t>
      </w:r>
    </w:p>
    <w:p w14:paraId="5777902D" w14:textId="77777777" w:rsidR="00F66C31" w:rsidRDefault="00000000">
      <w:pPr>
        <w:ind w:left="0" w:right="2" w:firstLine="0"/>
        <w:jc w:val="both"/>
      </w:pPr>
      <w:r>
        <w:t xml:space="preserve">In relation to a specific incident of cyber-bullying, the school will follow the processes set out in the school behaviour policy. Where illegal, inappropriate or harmful material has been spread among pupils, the school will use all reasonable endeavours to ensure the incident is contained. </w:t>
      </w:r>
    </w:p>
    <w:p w14:paraId="20E2ED95" w14:textId="77777777" w:rsidR="00F66C31" w:rsidRDefault="00000000">
      <w:pPr>
        <w:spacing w:after="262"/>
        <w:ind w:left="0" w:right="2" w:firstLine="0"/>
        <w:jc w:val="both"/>
      </w:pPr>
      <w:r>
        <w:lastRenderedPageBreak/>
        <w:t xml:space="preserve">The DSL will consider whether the incident should be reported to the police if it involves illegal material, and will work with external services if it is deemed necessary to do so. </w:t>
      </w:r>
    </w:p>
    <w:p w14:paraId="3CC141CC" w14:textId="77777777" w:rsidR="00F66C31" w:rsidRDefault="00000000">
      <w:pPr>
        <w:pStyle w:val="Heading3"/>
        <w:ind w:left="0" w:firstLine="0"/>
      </w:pPr>
      <w:r>
        <w:t xml:space="preserve">Examining electronic devices </w:t>
      </w:r>
      <w:r>
        <w:br/>
      </w:r>
    </w:p>
    <w:p w14:paraId="5D0612B0" w14:textId="77777777" w:rsidR="00F66C31" w:rsidRDefault="00000000">
      <w:pPr>
        <w:ind w:left="0" w:right="2" w:firstLine="0"/>
        <w:jc w:val="both"/>
      </w:pPr>
      <w:r>
        <w:t xml:space="preserve">School staff have the specific power under the Education and Inspections Act 2006 (which has been increased by the Education Act 2011) to search for and, if necessary, delete inappropriate images or files on pupils’ electronic devices, including mobile phones, iPads and other tablet devices, where they believe there is a ‘good reason’ to do so. </w:t>
      </w:r>
    </w:p>
    <w:p w14:paraId="4D07D323" w14:textId="77777777" w:rsidR="00F66C31" w:rsidRDefault="00000000">
      <w:pPr>
        <w:ind w:left="0" w:right="2" w:firstLine="0"/>
        <w:jc w:val="both"/>
      </w:pPr>
      <w:r>
        <w:t xml:space="preserve">When deciding whether there is a good reason to examine or erase data or files on an electronic device, staff must reasonably suspect that the data or file in question has been, or could be, used to: </w:t>
      </w:r>
    </w:p>
    <w:p w14:paraId="403BC074" w14:textId="77777777" w:rsidR="00F66C31" w:rsidRDefault="00000000">
      <w:pPr>
        <w:numPr>
          <w:ilvl w:val="0"/>
          <w:numId w:val="9"/>
        </w:numPr>
        <w:spacing w:after="132"/>
        <w:ind w:right="2" w:hanging="225"/>
      </w:pPr>
      <w:r>
        <w:t xml:space="preserve">Cause harm, and/or </w:t>
      </w:r>
    </w:p>
    <w:p w14:paraId="4F52FAB5" w14:textId="77777777" w:rsidR="00F66C31" w:rsidRDefault="00000000">
      <w:pPr>
        <w:numPr>
          <w:ilvl w:val="0"/>
          <w:numId w:val="9"/>
        </w:numPr>
        <w:spacing w:after="131"/>
        <w:ind w:right="2" w:hanging="225"/>
      </w:pPr>
      <w:r>
        <w:t xml:space="preserve">Disrupt teaching, and/or </w:t>
      </w:r>
    </w:p>
    <w:p w14:paraId="3D68C00E" w14:textId="77777777" w:rsidR="00F66C31" w:rsidRDefault="00000000">
      <w:pPr>
        <w:numPr>
          <w:ilvl w:val="0"/>
          <w:numId w:val="9"/>
        </w:numPr>
        <w:spacing w:after="130"/>
        <w:ind w:right="2" w:hanging="225"/>
      </w:pPr>
      <w:r>
        <w:t xml:space="preserve">Break any of the school rules </w:t>
      </w:r>
    </w:p>
    <w:p w14:paraId="769CABCE" w14:textId="77777777" w:rsidR="00F66C31" w:rsidRDefault="00000000">
      <w:pPr>
        <w:ind w:left="0" w:right="2" w:firstLine="0"/>
      </w:pPr>
      <w:r>
        <w:t xml:space="preserve">If inappropriate material is found on the device, it is up to the staff member in conjunction with the DSL or other member of the senior leadership team to decide whether they should: </w:t>
      </w:r>
    </w:p>
    <w:p w14:paraId="7377EC0D" w14:textId="77777777" w:rsidR="00F66C31" w:rsidRDefault="00000000">
      <w:pPr>
        <w:numPr>
          <w:ilvl w:val="0"/>
          <w:numId w:val="9"/>
        </w:numPr>
        <w:spacing w:after="131"/>
        <w:ind w:right="2" w:hanging="225"/>
      </w:pPr>
      <w:r>
        <w:t xml:space="preserve">Delete that material, or </w:t>
      </w:r>
    </w:p>
    <w:p w14:paraId="5AA7B66B" w14:textId="77777777" w:rsidR="00F66C31" w:rsidRDefault="00000000">
      <w:pPr>
        <w:numPr>
          <w:ilvl w:val="0"/>
          <w:numId w:val="9"/>
        </w:numPr>
        <w:spacing w:after="5" w:line="386" w:lineRule="auto"/>
        <w:ind w:right="2" w:hanging="225"/>
      </w:pPr>
      <w:r>
        <w:t xml:space="preserve">Retain it as evidence (of a criminal offence or a breach of school discipline), and/or report it to the police </w:t>
      </w:r>
    </w:p>
    <w:p w14:paraId="6F0DFEE9" w14:textId="77777777" w:rsidR="00F66C31" w:rsidRDefault="00000000">
      <w:pPr>
        <w:ind w:left="0" w:right="2" w:firstLine="0"/>
        <w:jc w:val="both"/>
      </w:pPr>
      <w:r>
        <w:t xml:space="preserve">Any searching of pupils will be carried out in line with the DfE’s latest guidance on </w:t>
      </w:r>
      <w:r>
        <w:rPr>
          <w:u w:val="single"/>
        </w:rPr>
        <w:t xml:space="preserve">screening, searching and confiscation </w:t>
      </w:r>
      <w:r>
        <w:t xml:space="preserve">and the school’s COVID-19 risk assessment. </w:t>
      </w:r>
    </w:p>
    <w:p w14:paraId="06F91AE6" w14:textId="77777777" w:rsidR="00F66C31" w:rsidRDefault="00000000">
      <w:pPr>
        <w:spacing w:after="325"/>
        <w:ind w:left="0" w:right="2" w:firstLine="0"/>
        <w:jc w:val="both"/>
      </w:pPr>
      <w:r>
        <w:t xml:space="preserve">Any complaints about searching for or deleting inappropriate images or files on pupils’ electronic devices will be dealt with through the school complaints procedure. </w:t>
      </w:r>
    </w:p>
    <w:p w14:paraId="1D898C8C" w14:textId="77777777" w:rsidR="00F66C31" w:rsidRDefault="00000000">
      <w:pPr>
        <w:pStyle w:val="Heading2"/>
        <w:ind w:left="-5" w:firstLine="0"/>
      </w:pPr>
      <w:r>
        <w:t xml:space="preserve">Acceptable use of the internet in school </w:t>
      </w:r>
      <w:r>
        <w:br/>
      </w:r>
    </w:p>
    <w:p w14:paraId="40E1AA08" w14:textId="77777777" w:rsidR="00F66C31" w:rsidRDefault="00000000">
      <w:pPr>
        <w:ind w:left="0" w:right="2" w:firstLine="0"/>
        <w:jc w:val="both"/>
      </w:pPr>
      <w:r>
        <w:t xml:space="preserve">All pupils, parents, staff, volunteers and governors are expected to sign an agreement regarding the acceptable use of the school’s ICT systems and the internet. Visitors will be expected to read and agree to the school’s terms on acceptable use if relevant. </w:t>
      </w:r>
    </w:p>
    <w:p w14:paraId="2C44C036" w14:textId="77777777" w:rsidR="00F66C31" w:rsidRDefault="00000000">
      <w:pPr>
        <w:ind w:left="0" w:right="2" w:firstLine="0"/>
        <w:jc w:val="both"/>
      </w:pPr>
      <w:r>
        <w:t xml:space="preserve">Use of the school’s internet must be for educational purposes only, or for the purpose of fulfilling the duties of an individual’s role. </w:t>
      </w:r>
    </w:p>
    <w:p w14:paraId="648EA025" w14:textId="77777777" w:rsidR="00F66C31" w:rsidRDefault="00000000">
      <w:pPr>
        <w:spacing w:after="325"/>
        <w:ind w:left="0" w:right="2" w:firstLine="0"/>
        <w:jc w:val="both"/>
      </w:pPr>
      <w:r>
        <w:t xml:space="preserve">We will monitor the websites visited by pupils, staff, volunteers, governors and visitors (where relevant) to ensure they comply with the above. </w:t>
      </w:r>
    </w:p>
    <w:p w14:paraId="4EA2A50D" w14:textId="5FB3FC52" w:rsidR="00F66C31" w:rsidRDefault="00000000">
      <w:pPr>
        <w:pStyle w:val="Heading2"/>
        <w:ind w:left="-5" w:firstLine="0"/>
      </w:pPr>
      <w:r>
        <w:t xml:space="preserve">Pupils using mobile devices in school </w:t>
      </w:r>
    </w:p>
    <w:p w14:paraId="50A2B5FE" w14:textId="33BCE677" w:rsidR="00F66C31" w:rsidRDefault="00703205">
      <w:pPr>
        <w:ind w:left="0" w:right="2" w:firstLine="0"/>
        <w:jc w:val="both"/>
      </w:pPr>
      <w:r>
        <w:t>Some pupils bring their mobile phones into school and they are placed in a secure box until the end of the school day. They have no access to the devices throughout the day.</w:t>
      </w:r>
    </w:p>
    <w:p w14:paraId="0D2CBC0D" w14:textId="77777777" w:rsidR="00F66C31" w:rsidRDefault="00000000">
      <w:pPr>
        <w:spacing w:after="200"/>
        <w:ind w:left="0" w:right="2" w:firstLine="0"/>
        <w:jc w:val="both"/>
      </w:pPr>
      <w:r>
        <w:t xml:space="preserve">Any breach of the acceptable use agreement by a pupil may trigger disciplinary action in line with the school behaviour policy, which may result in the confiscation of their device. </w:t>
      </w:r>
    </w:p>
    <w:p w14:paraId="0836EBFC" w14:textId="77777777" w:rsidR="00F66C31" w:rsidRDefault="00000000">
      <w:pPr>
        <w:pStyle w:val="Heading3"/>
        <w:spacing w:after="0"/>
        <w:ind w:left="-5" w:firstLine="0"/>
      </w:pPr>
      <w:r>
        <w:rPr>
          <w:sz w:val="24"/>
          <w:szCs w:val="24"/>
        </w:rPr>
        <w:lastRenderedPageBreak/>
        <w:t xml:space="preserve">Staff using work devices outside school </w:t>
      </w:r>
      <w:r>
        <w:rPr>
          <w:sz w:val="24"/>
          <w:szCs w:val="24"/>
        </w:rPr>
        <w:br/>
      </w:r>
    </w:p>
    <w:p w14:paraId="3E07CAEF" w14:textId="77777777" w:rsidR="00F66C31" w:rsidRDefault="00000000">
      <w:pPr>
        <w:ind w:left="0" w:right="2" w:firstLine="0"/>
        <w:jc w:val="both"/>
      </w:pPr>
      <w:r>
        <w:t xml:space="preserve">All staff members will take appropriate steps to ensure their devices remain secure. This includes, but is not limited to: </w:t>
      </w:r>
    </w:p>
    <w:p w14:paraId="4C0108FE" w14:textId="77777777" w:rsidR="00F66C31" w:rsidRDefault="00000000">
      <w:pPr>
        <w:numPr>
          <w:ilvl w:val="0"/>
          <w:numId w:val="11"/>
        </w:numPr>
        <w:spacing w:after="132"/>
        <w:ind w:right="2" w:hanging="225"/>
      </w:pPr>
      <w:r>
        <w:t xml:space="preserve">Keeping the device password-protected – strong passwords are at least 8 characters, with a combination of upper and lower-case letters, numbers and special characters (e.g. asterisk or currency symbol) </w:t>
      </w:r>
    </w:p>
    <w:p w14:paraId="5EC2CDC4" w14:textId="77777777" w:rsidR="00F66C31" w:rsidRDefault="00000000">
      <w:pPr>
        <w:numPr>
          <w:ilvl w:val="0"/>
          <w:numId w:val="11"/>
        </w:numPr>
        <w:spacing w:after="132"/>
        <w:ind w:right="2" w:hanging="225"/>
      </w:pPr>
      <w:r>
        <w:t xml:space="preserve">Ensuring their hard drive is encrypted – this means if the device is lost or stolen, no one can access the files stored on the hard drive by attaching it to a new device </w:t>
      </w:r>
    </w:p>
    <w:p w14:paraId="725CBBB5" w14:textId="77777777" w:rsidR="00F66C31" w:rsidRDefault="00000000">
      <w:pPr>
        <w:numPr>
          <w:ilvl w:val="0"/>
          <w:numId w:val="11"/>
        </w:numPr>
        <w:spacing w:after="131"/>
        <w:ind w:right="2" w:hanging="225"/>
      </w:pPr>
      <w:r>
        <w:t xml:space="preserve">Making sure the device locks if left inactive for a period of time </w:t>
      </w:r>
    </w:p>
    <w:p w14:paraId="6A99F0FC" w14:textId="77777777" w:rsidR="00F66C31" w:rsidRDefault="00000000">
      <w:pPr>
        <w:numPr>
          <w:ilvl w:val="0"/>
          <w:numId w:val="11"/>
        </w:numPr>
        <w:spacing w:after="131"/>
        <w:ind w:right="2" w:hanging="225"/>
      </w:pPr>
      <w:r>
        <w:t xml:space="preserve">Not sharing the device among family or friends </w:t>
      </w:r>
    </w:p>
    <w:p w14:paraId="2EBED27B" w14:textId="77777777" w:rsidR="00F66C31" w:rsidRDefault="00000000">
      <w:pPr>
        <w:numPr>
          <w:ilvl w:val="0"/>
          <w:numId w:val="11"/>
        </w:numPr>
        <w:spacing w:after="131"/>
        <w:ind w:right="2" w:hanging="225"/>
      </w:pPr>
      <w:r>
        <w:t xml:space="preserve">Installing anti-virus and anti-spyware software </w:t>
      </w:r>
    </w:p>
    <w:p w14:paraId="699D97D7" w14:textId="77777777" w:rsidR="00F66C31" w:rsidRDefault="00000000">
      <w:pPr>
        <w:numPr>
          <w:ilvl w:val="0"/>
          <w:numId w:val="11"/>
        </w:numPr>
        <w:spacing w:after="125"/>
        <w:ind w:right="2" w:hanging="225"/>
      </w:pPr>
      <w:r>
        <w:t xml:space="preserve">Keeping operating systems up to date – always install the latest updates </w:t>
      </w:r>
    </w:p>
    <w:p w14:paraId="5DD7072B" w14:textId="77777777" w:rsidR="00F66C31" w:rsidRDefault="00000000">
      <w:pPr>
        <w:ind w:left="0" w:right="2" w:firstLine="0"/>
        <w:jc w:val="both"/>
      </w:pPr>
      <w:r>
        <w:t xml:space="preserve">Staff members must not use the device in any way which would violate the school’s terms of acceptable use. </w:t>
      </w:r>
    </w:p>
    <w:p w14:paraId="1D3AE453" w14:textId="77777777" w:rsidR="00F66C31" w:rsidRDefault="00000000">
      <w:pPr>
        <w:ind w:left="0" w:right="2" w:firstLine="0"/>
        <w:jc w:val="both"/>
      </w:pPr>
      <w:r>
        <w:t xml:space="preserve">Work devices must be used solely for work activities. </w:t>
      </w:r>
    </w:p>
    <w:p w14:paraId="7756069C" w14:textId="159920AF" w:rsidR="00F66C31" w:rsidRDefault="00000000">
      <w:pPr>
        <w:spacing w:after="200"/>
        <w:ind w:left="0" w:right="2" w:firstLine="0"/>
        <w:jc w:val="both"/>
      </w:pPr>
      <w:r>
        <w:t xml:space="preserve">If staff have any concerns over the security of their device, they must seek advice from the Headteacher or </w:t>
      </w:r>
      <w:r w:rsidR="00703205">
        <w:t xml:space="preserve">Select powered by </w:t>
      </w:r>
      <w:r>
        <w:t>JTRS.</w:t>
      </w:r>
    </w:p>
    <w:p w14:paraId="3A48934C" w14:textId="77777777" w:rsidR="00F66C31" w:rsidRDefault="00000000">
      <w:pPr>
        <w:pStyle w:val="Heading3"/>
        <w:spacing w:after="0"/>
        <w:ind w:left="-5" w:firstLine="0"/>
      </w:pPr>
      <w:r>
        <w:rPr>
          <w:sz w:val="24"/>
          <w:szCs w:val="24"/>
        </w:rPr>
        <w:t xml:space="preserve">How the school will respond to issues of misuse </w:t>
      </w:r>
      <w:r>
        <w:rPr>
          <w:sz w:val="24"/>
          <w:szCs w:val="24"/>
        </w:rPr>
        <w:br/>
      </w:r>
    </w:p>
    <w:p w14:paraId="0D479192" w14:textId="77777777" w:rsidR="00F66C31" w:rsidRDefault="00000000">
      <w:pPr>
        <w:ind w:left="0" w:right="2" w:firstLine="0"/>
        <w:jc w:val="both"/>
      </w:pPr>
      <w:r>
        <w:t xml:space="preserve">Where a pupil misuses the school’s ICT systems or internet, we will follow the procedures set out in our policies on ICT and internet acceptable use. The action taken will depend on the individual circumstances, nature and seriousness of the specific incident, and will be proportionate. </w:t>
      </w:r>
      <w:r>
        <w:br/>
      </w:r>
    </w:p>
    <w:p w14:paraId="0DA8420B" w14:textId="77777777" w:rsidR="00F66C31" w:rsidRDefault="00000000">
      <w:pPr>
        <w:ind w:left="0" w:right="2" w:firstLine="0"/>
        <w:jc w:val="both"/>
      </w:pPr>
      <w:r>
        <w:t xml:space="preserve">Where a staff member misuses the school’s ICT systems or the internet, or misuses a personal device where the action constitutes misconduct, the matter will be dealt with in accordance with the staff disciplinary procedures/staff code of conduct. The action taken will depend on the individual circumstances, nature and seriousness of the specific incident. </w:t>
      </w:r>
    </w:p>
    <w:p w14:paraId="0AFA55B9" w14:textId="77777777" w:rsidR="00F66C31" w:rsidRDefault="00000000">
      <w:pPr>
        <w:spacing w:after="200"/>
        <w:ind w:left="0" w:right="2" w:firstLine="0"/>
        <w:jc w:val="both"/>
      </w:pPr>
      <w:r>
        <w:t xml:space="preserve">The school will consider whether incidents which involve illegal activity or content, or otherwise serious incidents, should be reported to the police. </w:t>
      </w:r>
    </w:p>
    <w:p w14:paraId="40B756C0" w14:textId="77777777" w:rsidR="00F66C31" w:rsidRDefault="00000000">
      <w:pPr>
        <w:pStyle w:val="Heading3"/>
        <w:spacing w:after="0"/>
        <w:ind w:left="-5" w:firstLine="0"/>
      </w:pPr>
      <w:r>
        <w:rPr>
          <w:sz w:val="24"/>
          <w:szCs w:val="24"/>
        </w:rPr>
        <w:t xml:space="preserve">Training </w:t>
      </w:r>
      <w:r>
        <w:rPr>
          <w:sz w:val="24"/>
          <w:szCs w:val="24"/>
        </w:rPr>
        <w:br/>
      </w:r>
    </w:p>
    <w:p w14:paraId="5487D499" w14:textId="77777777" w:rsidR="00F66C31" w:rsidRDefault="00000000">
      <w:pPr>
        <w:ind w:left="0" w:right="2" w:firstLine="0"/>
        <w:jc w:val="both"/>
      </w:pPr>
      <w:r>
        <w:t xml:space="preserve">All new staff members will receive training, as part of their induction, on safe internet use and online safeguarding issues including cyber-bullying and the risks of online radicalisation. </w:t>
      </w:r>
    </w:p>
    <w:p w14:paraId="79F3CB0B" w14:textId="77777777" w:rsidR="00F66C31" w:rsidRDefault="00000000">
      <w:pPr>
        <w:ind w:left="0" w:right="2" w:firstLine="0"/>
        <w:jc w:val="both"/>
      </w:pPr>
      <w:r>
        <w:t xml:space="preserve">All staff members will receive refresher training at least once each academic year as part of safeguarding training, as well as relevant updates as required (for example through emails and staff meetings). </w:t>
      </w:r>
    </w:p>
    <w:p w14:paraId="18C1608E" w14:textId="77777777" w:rsidR="00F66C31" w:rsidRDefault="00000000">
      <w:pPr>
        <w:ind w:left="0" w:right="2" w:firstLine="0"/>
        <w:jc w:val="both"/>
      </w:pPr>
      <w:r>
        <w:t xml:space="preserve">The DSL will undertake child protection and safeguarding training, which will include online safety, at least every 2 years.  They will also update their knowledge and skills on the subject of online safety at regular intervals. </w:t>
      </w:r>
    </w:p>
    <w:p w14:paraId="4DA1EF4B" w14:textId="77777777" w:rsidR="00F66C31" w:rsidRDefault="00000000">
      <w:pPr>
        <w:ind w:left="0" w:right="2" w:firstLine="0"/>
        <w:jc w:val="both"/>
      </w:pPr>
      <w:r>
        <w:t xml:space="preserve">Governors will receive training on safe internet use and online safeguarding issues as part of their safeguarding training. </w:t>
      </w:r>
    </w:p>
    <w:p w14:paraId="5865E391" w14:textId="77777777" w:rsidR="00F66C31" w:rsidRDefault="00000000">
      <w:pPr>
        <w:ind w:left="0" w:right="2" w:firstLine="0"/>
        <w:jc w:val="both"/>
      </w:pPr>
      <w:r>
        <w:lastRenderedPageBreak/>
        <w:t xml:space="preserve">Volunteers will receive appropriate training and updates, if applicable. </w:t>
      </w:r>
    </w:p>
    <w:p w14:paraId="57D80AEA" w14:textId="77777777" w:rsidR="00F66C31" w:rsidRDefault="00000000">
      <w:pPr>
        <w:ind w:left="0" w:right="2" w:firstLine="0"/>
        <w:jc w:val="both"/>
      </w:pPr>
      <w:r>
        <w:t xml:space="preserve">More information about safeguarding training is set out in our child protection and safeguarding policy. </w:t>
      </w:r>
    </w:p>
    <w:p w14:paraId="162799AA" w14:textId="77777777" w:rsidR="00F66C31" w:rsidRDefault="00000000">
      <w:pPr>
        <w:spacing w:after="14" w:line="259" w:lineRule="auto"/>
        <w:ind w:left="0" w:firstLine="0"/>
      </w:pPr>
      <w:r>
        <w:rPr>
          <w:b/>
          <w:sz w:val="24"/>
          <w:szCs w:val="24"/>
        </w:rPr>
        <w:t xml:space="preserve"> </w:t>
      </w:r>
    </w:p>
    <w:p w14:paraId="083EBC65" w14:textId="77777777" w:rsidR="00F66C31" w:rsidRDefault="00000000">
      <w:pPr>
        <w:pStyle w:val="Heading3"/>
        <w:spacing w:after="0"/>
        <w:ind w:left="-5" w:firstLine="0"/>
      </w:pPr>
      <w:r>
        <w:rPr>
          <w:sz w:val="24"/>
          <w:szCs w:val="24"/>
        </w:rPr>
        <w:t xml:space="preserve">Monitoring arrangements </w:t>
      </w:r>
      <w:r>
        <w:rPr>
          <w:sz w:val="24"/>
          <w:szCs w:val="24"/>
        </w:rPr>
        <w:br/>
      </w:r>
    </w:p>
    <w:p w14:paraId="69CE138E" w14:textId="77777777" w:rsidR="00F66C31" w:rsidRDefault="00000000">
      <w:pPr>
        <w:ind w:left="0" w:right="2" w:firstLine="0"/>
      </w:pPr>
      <w:r>
        <w:t xml:space="preserve">The DSL logs behaviour and safeguarding issues related to online safety using CPOMS our safeguard software. </w:t>
      </w:r>
    </w:p>
    <w:p w14:paraId="21D11683" w14:textId="77777777" w:rsidR="00F66C31" w:rsidRDefault="00000000">
      <w:pPr>
        <w:spacing w:after="325"/>
        <w:ind w:left="0" w:right="2" w:firstLine="0"/>
      </w:pPr>
      <w:r>
        <w:t xml:space="preserve">This policy will be reviewed every year by the Headteacher and Governors.  </w:t>
      </w:r>
    </w:p>
    <w:p w14:paraId="6D5976F4" w14:textId="77777777" w:rsidR="00F66C31" w:rsidRDefault="00000000">
      <w:pPr>
        <w:pStyle w:val="Heading2"/>
        <w:ind w:left="-5" w:firstLine="0"/>
        <w:rPr>
          <w:sz w:val="24"/>
          <w:szCs w:val="24"/>
        </w:rPr>
      </w:pPr>
      <w:r>
        <w:rPr>
          <w:sz w:val="24"/>
          <w:szCs w:val="24"/>
        </w:rPr>
        <w:t xml:space="preserve">Links with other policies </w:t>
      </w:r>
      <w:r>
        <w:rPr>
          <w:sz w:val="24"/>
          <w:szCs w:val="24"/>
        </w:rPr>
        <w:br/>
      </w:r>
    </w:p>
    <w:p w14:paraId="1C3566E7" w14:textId="77777777" w:rsidR="00F66C31" w:rsidRDefault="00000000">
      <w:pPr>
        <w:ind w:left="0" w:right="2" w:firstLine="0"/>
      </w:pPr>
      <w:r>
        <w:t xml:space="preserve">This online safety policy is linked to our: </w:t>
      </w:r>
    </w:p>
    <w:p w14:paraId="47B973ED" w14:textId="77777777" w:rsidR="00F66C31" w:rsidRDefault="00000000">
      <w:pPr>
        <w:numPr>
          <w:ilvl w:val="0"/>
          <w:numId w:val="4"/>
        </w:numPr>
        <w:spacing w:after="132" w:line="246" w:lineRule="auto"/>
        <w:ind w:left="714" w:hanging="357"/>
      </w:pPr>
      <w:r>
        <w:t xml:space="preserve">Whole School Safeguarding and Child Protection Policy </w:t>
      </w:r>
    </w:p>
    <w:p w14:paraId="30A113EE" w14:textId="77777777" w:rsidR="00F66C31" w:rsidRDefault="00000000">
      <w:pPr>
        <w:numPr>
          <w:ilvl w:val="0"/>
          <w:numId w:val="4"/>
        </w:numPr>
        <w:spacing w:after="131" w:line="246" w:lineRule="auto"/>
        <w:ind w:left="714" w:hanging="357"/>
      </w:pPr>
      <w:r>
        <w:t xml:space="preserve">Behaviour policy </w:t>
      </w:r>
    </w:p>
    <w:p w14:paraId="2E865A38" w14:textId="77777777" w:rsidR="00F66C31" w:rsidRDefault="00000000">
      <w:pPr>
        <w:numPr>
          <w:ilvl w:val="0"/>
          <w:numId w:val="4"/>
        </w:numPr>
        <w:spacing w:after="131" w:line="246" w:lineRule="auto"/>
        <w:ind w:left="714" w:hanging="357"/>
      </w:pPr>
      <w:r>
        <w:t xml:space="preserve">Staff code of conduct and staff handbook </w:t>
      </w:r>
    </w:p>
    <w:p w14:paraId="733FD821" w14:textId="77777777" w:rsidR="00F66C31" w:rsidRDefault="00000000">
      <w:pPr>
        <w:numPr>
          <w:ilvl w:val="0"/>
          <w:numId w:val="4"/>
        </w:numPr>
        <w:spacing w:after="132" w:line="246" w:lineRule="auto"/>
        <w:ind w:left="714" w:hanging="357"/>
      </w:pPr>
      <w:r>
        <w:t xml:space="preserve">Data protection policy and privacy notices </w:t>
      </w:r>
    </w:p>
    <w:p w14:paraId="73535642" w14:textId="77777777" w:rsidR="00F66C31" w:rsidRDefault="00000000">
      <w:pPr>
        <w:numPr>
          <w:ilvl w:val="0"/>
          <w:numId w:val="4"/>
        </w:numPr>
        <w:spacing w:line="246" w:lineRule="auto"/>
        <w:ind w:left="714" w:hanging="357"/>
      </w:pPr>
      <w:r>
        <w:t xml:space="preserve">Complaints procedure </w:t>
      </w:r>
    </w:p>
    <w:p w14:paraId="5F210DF2" w14:textId="77777777" w:rsidR="00F66C31" w:rsidRDefault="00F66C31">
      <w:pPr>
        <w:spacing w:line="246" w:lineRule="auto"/>
      </w:pPr>
    </w:p>
    <w:p w14:paraId="1220F361" w14:textId="77777777" w:rsidR="00F66C31" w:rsidRDefault="00F66C31">
      <w:pPr>
        <w:spacing w:line="246" w:lineRule="auto"/>
      </w:pPr>
    </w:p>
    <w:p w14:paraId="15258A63" w14:textId="77777777" w:rsidR="00F66C31" w:rsidRDefault="00F66C31">
      <w:pPr>
        <w:spacing w:line="246" w:lineRule="auto"/>
      </w:pPr>
    </w:p>
    <w:p w14:paraId="5C3AA9A4" w14:textId="77777777" w:rsidR="00F66C31" w:rsidRDefault="00F66C31">
      <w:pPr>
        <w:spacing w:line="246" w:lineRule="auto"/>
      </w:pPr>
    </w:p>
    <w:p w14:paraId="518AE2D3" w14:textId="77777777" w:rsidR="00F66C31" w:rsidRDefault="00F66C31">
      <w:pPr>
        <w:spacing w:line="246" w:lineRule="auto"/>
      </w:pPr>
    </w:p>
    <w:p w14:paraId="582CA838" w14:textId="77777777" w:rsidR="00F66C31" w:rsidRDefault="00F66C31">
      <w:pPr>
        <w:spacing w:line="246" w:lineRule="auto"/>
      </w:pPr>
    </w:p>
    <w:p w14:paraId="443E57F1" w14:textId="77777777" w:rsidR="00F66C31" w:rsidRDefault="00F66C31">
      <w:pPr>
        <w:spacing w:line="246" w:lineRule="auto"/>
      </w:pPr>
    </w:p>
    <w:p w14:paraId="26C08C19" w14:textId="77777777" w:rsidR="00F66C31" w:rsidRDefault="00F66C31">
      <w:pPr>
        <w:spacing w:line="246" w:lineRule="auto"/>
      </w:pPr>
    </w:p>
    <w:p w14:paraId="43CB62DD" w14:textId="77777777" w:rsidR="00F66C31" w:rsidRDefault="00F66C31">
      <w:pPr>
        <w:spacing w:line="246" w:lineRule="auto"/>
      </w:pPr>
    </w:p>
    <w:p w14:paraId="6C9C9292" w14:textId="77777777" w:rsidR="00F66C31" w:rsidRDefault="00F66C31">
      <w:pPr>
        <w:spacing w:line="246" w:lineRule="auto"/>
        <w:ind w:left="0" w:firstLine="0"/>
      </w:pPr>
    </w:p>
    <w:p w14:paraId="4DAFE685" w14:textId="77777777" w:rsidR="00F66C31" w:rsidRDefault="00F66C31">
      <w:pPr>
        <w:spacing w:line="246" w:lineRule="auto"/>
      </w:pPr>
    </w:p>
    <w:p w14:paraId="702B6357" w14:textId="77777777" w:rsidR="00F66C31" w:rsidRDefault="00F66C31">
      <w:pPr>
        <w:spacing w:line="246" w:lineRule="auto"/>
      </w:pPr>
    </w:p>
    <w:p w14:paraId="4B8EF771" w14:textId="77777777" w:rsidR="00F66C31" w:rsidRDefault="00F66C31">
      <w:pPr>
        <w:spacing w:line="246" w:lineRule="auto"/>
      </w:pPr>
    </w:p>
    <w:p w14:paraId="46B78730" w14:textId="77777777" w:rsidR="00F66C31" w:rsidRDefault="00000000">
      <w:pPr>
        <w:pStyle w:val="Heading1"/>
        <w:ind w:firstLine="10"/>
        <w:jc w:val="left"/>
        <w:rPr>
          <w:rFonts w:ascii="Arial" w:eastAsia="Arial" w:hAnsi="Arial" w:cs="Arial"/>
          <w:b/>
          <w:i w:val="0"/>
          <w:color w:val="000000"/>
          <w:sz w:val="24"/>
          <w:szCs w:val="24"/>
        </w:rPr>
      </w:pPr>
      <w:r>
        <w:rPr>
          <w:rFonts w:ascii="Arial" w:eastAsia="Arial" w:hAnsi="Arial" w:cs="Arial"/>
          <w:b/>
          <w:i w:val="0"/>
          <w:color w:val="000000"/>
          <w:sz w:val="24"/>
          <w:szCs w:val="24"/>
        </w:rPr>
        <w:t xml:space="preserve">Review of the Online Safety Policy </w:t>
      </w:r>
    </w:p>
    <w:p w14:paraId="09CA0DD0" w14:textId="17516503" w:rsidR="00F66C31" w:rsidRDefault="00000000">
      <w:pPr>
        <w:spacing w:after="0"/>
        <w:rPr>
          <w:sz w:val="24"/>
          <w:szCs w:val="24"/>
        </w:rPr>
      </w:pPr>
      <w:r>
        <w:rPr>
          <w:sz w:val="24"/>
          <w:szCs w:val="24"/>
        </w:rPr>
        <w:t xml:space="preserve">Reviewed: </w:t>
      </w:r>
      <w:r w:rsidR="00703205">
        <w:rPr>
          <w:sz w:val="24"/>
          <w:szCs w:val="24"/>
        </w:rPr>
        <w:t xml:space="preserve">September </w:t>
      </w:r>
      <w:r>
        <w:rPr>
          <w:sz w:val="24"/>
          <w:szCs w:val="24"/>
        </w:rPr>
        <w:t>202</w:t>
      </w:r>
      <w:r w:rsidR="00703205">
        <w:rPr>
          <w:sz w:val="24"/>
          <w:szCs w:val="24"/>
        </w:rPr>
        <w:t>5</w:t>
      </w:r>
    </w:p>
    <w:p w14:paraId="2780A215" w14:textId="65122D41" w:rsidR="00F66C31" w:rsidRDefault="00000000">
      <w:pPr>
        <w:spacing w:after="0"/>
        <w:rPr>
          <w:sz w:val="24"/>
          <w:szCs w:val="24"/>
        </w:rPr>
      </w:pPr>
      <w:r>
        <w:rPr>
          <w:sz w:val="24"/>
          <w:szCs w:val="24"/>
        </w:rPr>
        <w:t xml:space="preserve">Next Review Date: </w:t>
      </w:r>
      <w:r w:rsidR="00703205">
        <w:rPr>
          <w:sz w:val="24"/>
          <w:szCs w:val="24"/>
        </w:rPr>
        <w:t>September</w:t>
      </w:r>
      <w:r>
        <w:rPr>
          <w:sz w:val="24"/>
          <w:szCs w:val="24"/>
        </w:rPr>
        <w:t xml:space="preserve"> 202</w:t>
      </w:r>
      <w:r w:rsidR="00703205">
        <w:rPr>
          <w:sz w:val="24"/>
          <w:szCs w:val="24"/>
        </w:rPr>
        <w:t>6</w:t>
      </w:r>
    </w:p>
    <w:sectPr w:rsidR="00F66C31">
      <w:headerReference w:type="even" r:id="rId10"/>
      <w:headerReference w:type="default" r:id="rId11"/>
      <w:footerReference w:type="even" r:id="rId12"/>
      <w:footerReference w:type="default" r:id="rId13"/>
      <w:headerReference w:type="first" r:id="rId14"/>
      <w:footerReference w:type="first" r:id="rId15"/>
      <w:pgSz w:w="11900" w:h="16820"/>
      <w:pgMar w:top="1460" w:right="1436" w:bottom="1436" w:left="1454" w:header="499" w:footer="4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411F3" w14:textId="77777777" w:rsidR="0013517D" w:rsidRDefault="0013517D">
      <w:pPr>
        <w:spacing w:after="0" w:line="240" w:lineRule="auto"/>
      </w:pPr>
      <w:r>
        <w:separator/>
      </w:r>
    </w:p>
  </w:endnote>
  <w:endnote w:type="continuationSeparator" w:id="0">
    <w:p w14:paraId="6C835DA0" w14:textId="77777777" w:rsidR="0013517D" w:rsidRDefault="00135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A61E15D2-C058-43A6-8AA2-EE2003935EA6}"/>
  </w:font>
  <w:font w:name="Noto Sans Symbols">
    <w:charset w:val="00"/>
    <w:family w:val="auto"/>
    <w:pitch w:val="default"/>
    <w:embedRegular r:id="rId2" w:fontKey="{6DDB608C-FBD5-4416-A65F-8E9158143D0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B9CE374-BE90-4051-86AE-674C857A488C}"/>
    <w:embedItalic r:id="rId4" w:fontKey="{87A4FD6F-02D0-48E8-A84D-96D34A2CA54C}"/>
  </w:font>
  <w:font w:name="Verdana">
    <w:panose1 w:val="020B0604030504040204"/>
    <w:charset w:val="00"/>
    <w:family w:val="swiss"/>
    <w:pitch w:val="variable"/>
    <w:sig w:usb0="A00006FF" w:usb1="4000205B" w:usb2="00000010" w:usb3="00000000" w:csb0="0000019F" w:csb1="00000000"/>
    <w:embedRegular r:id="rId5" w:fontKey="{856288ED-0562-470A-894F-6E74EC9A396B}"/>
    <w:embedBold r:id="rId6" w:fontKey="{AB5B3822-B409-4666-8105-0D6723828185}"/>
  </w:font>
  <w:font w:name="Calibri">
    <w:panose1 w:val="020F0502020204030204"/>
    <w:charset w:val="00"/>
    <w:family w:val="swiss"/>
    <w:pitch w:val="variable"/>
    <w:sig w:usb0="E4002EFF" w:usb1="C200247B" w:usb2="00000009" w:usb3="00000000" w:csb0="000001FF" w:csb1="00000000"/>
    <w:embedRegular r:id="rId7" w:fontKey="{6C06D76B-A572-4E81-AB88-49C13D40CBE5}"/>
  </w:font>
  <w:font w:name="Calibri Light">
    <w:panose1 w:val="020F0302020204030204"/>
    <w:charset w:val="00"/>
    <w:family w:val="swiss"/>
    <w:pitch w:val="variable"/>
    <w:sig w:usb0="E4002EFF" w:usb1="C200247B" w:usb2="00000009" w:usb3="00000000" w:csb0="000001FF" w:csb1="00000000"/>
    <w:embedRegular r:id="rId8" w:fontKey="{B2E44118-70B2-466C-BB84-999E0136DE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39838" w14:textId="77777777" w:rsidR="00F66C31" w:rsidRDefault="00000000">
    <w:pPr>
      <w:spacing w:after="0" w:line="259" w:lineRule="auto"/>
      <w:ind w:left="5" w:firstLine="0"/>
    </w:pPr>
    <w:r>
      <w:rPr>
        <w:rFonts w:ascii="Calibri" w:eastAsia="Calibri" w:hAnsi="Calibri" w:cs="Calibri"/>
      </w:rPr>
      <w:t xml:space="preserve"> </w:t>
    </w:r>
    <w:r>
      <w:rPr>
        <w:noProof/>
      </w:rPr>
      <mc:AlternateContent>
        <mc:Choice Requires="wpg">
          <w:drawing>
            <wp:anchor distT="0" distB="0" distL="114300" distR="114300" simplePos="0" relativeHeight="251666432" behindDoc="0" locked="0" layoutInCell="1" hidden="0" allowOverlap="1" wp14:anchorId="12B14584" wp14:editId="35C49978">
              <wp:simplePos x="0" y="0"/>
              <wp:positionH relativeFrom="column">
                <wp:posOffset>-584199</wp:posOffset>
              </wp:positionH>
              <wp:positionV relativeFrom="paragraph">
                <wp:posOffset>10312400</wp:posOffset>
              </wp:positionV>
              <wp:extent cx="6949440" cy="76200"/>
              <wp:effectExtent l="0" t="0" r="0" b="0"/>
              <wp:wrapSquare wrapText="bothSides" distT="0" distB="0" distL="114300" distR="114300"/>
              <wp:docPr id="8722" name="Group 8722"/>
              <wp:cNvGraphicFramePr/>
              <a:graphic xmlns:a="http://schemas.openxmlformats.org/drawingml/2006/main">
                <a:graphicData uri="http://schemas.microsoft.com/office/word/2010/wordprocessingGroup">
                  <wpg:wgp>
                    <wpg:cNvGrpSpPr/>
                    <wpg:grpSpPr>
                      <a:xfrm>
                        <a:off x="0" y="0"/>
                        <a:ext cx="6949440" cy="76200"/>
                        <a:chOff x="1871275" y="3741900"/>
                        <a:chExt cx="6949450" cy="76200"/>
                      </a:xfrm>
                    </wpg:grpSpPr>
                    <wpg:grpSp>
                      <wpg:cNvPr id="2090293256" name="Group 2090293256"/>
                      <wpg:cNvGrpSpPr/>
                      <wpg:grpSpPr>
                        <a:xfrm>
                          <a:off x="1871280" y="3741900"/>
                          <a:ext cx="6949440" cy="76200"/>
                          <a:chOff x="1871275" y="3741900"/>
                          <a:chExt cx="6949450" cy="76200"/>
                        </a:xfrm>
                      </wpg:grpSpPr>
                      <wps:wsp>
                        <wps:cNvPr id="424806885" name="Rectangle 424806885"/>
                        <wps:cNvSpPr/>
                        <wps:spPr>
                          <a:xfrm>
                            <a:off x="1871275" y="3741900"/>
                            <a:ext cx="6949450" cy="76200"/>
                          </a:xfrm>
                          <a:prstGeom prst="rect">
                            <a:avLst/>
                          </a:prstGeom>
                          <a:noFill/>
                          <a:ln>
                            <a:noFill/>
                          </a:ln>
                        </wps:spPr>
                        <wps:txbx>
                          <w:txbxContent>
                            <w:p w14:paraId="5D2A5F68"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g:grpSp>
                        <wpg:cNvPr id="1458871293" name="Group 1458871293"/>
                        <wpg:cNvGrpSpPr/>
                        <wpg:grpSpPr>
                          <a:xfrm>
                            <a:off x="1871280" y="3741900"/>
                            <a:ext cx="6949440" cy="76200"/>
                            <a:chOff x="0" y="0"/>
                            <a:chExt cx="6949440" cy="76200"/>
                          </a:xfrm>
                        </wpg:grpSpPr>
                        <wps:wsp>
                          <wps:cNvPr id="2057525232" name="Rectangle 2057525232"/>
                          <wps:cNvSpPr/>
                          <wps:spPr>
                            <a:xfrm>
                              <a:off x="0" y="0"/>
                              <a:ext cx="6949425" cy="76200"/>
                            </a:xfrm>
                            <a:prstGeom prst="rect">
                              <a:avLst/>
                            </a:prstGeom>
                            <a:noFill/>
                            <a:ln>
                              <a:noFill/>
                            </a:ln>
                          </wps:spPr>
                          <wps:txbx>
                            <w:txbxContent>
                              <w:p w14:paraId="7DECFD53"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s:wsp>
                          <wps:cNvPr id="1654687173" name="Freeform: Shape 1654687173"/>
                          <wps:cNvSpPr/>
                          <wps:spPr>
                            <a:xfrm>
                              <a:off x="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1897934867" name="Freeform: Shape 1897934867"/>
                          <wps:cNvSpPr/>
                          <wps:spPr>
                            <a:xfrm>
                              <a:off x="76200" y="0"/>
                              <a:ext cx="6797040" cy="76200"/>
                            </a:xfrm>
                            <a:custGeom>
                              <a:avLst/>
                              <a:gdLst/>
                              <a:ahLst/>
                              <a:cxnLst/>
                              <a:rect l="l" t="t" r="r" b="b"/>
                              <a:pathLst>
                                <a:path w="6797040" h="76200" extrusionOk="0">
                                  <a:moveTo>
                                    <a:pt x="0" y="0"/>
                                  </a:moveTo>
                                  <a:lnTo>
                                    <a:pt x="6797040" y="0"/>
                                  </a:lnTo>
                                  <a:lnTo>
                                    <a:pt x="679704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1423065769" name="Freeform: Shape 1423065769"/>
                          <wps:cNvSpPr/>
                          <wps:spPr>
                            <a:xfrm>
                              <a:off x="687324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10312400</wp:posOffset>
              </wp:positionV>
              <wp:extent cx="6949440" cy="76200"/>
              <wp:effectExtent b="0" l="0" r="0" t="0"/>
              <wp:wrapSquare wrapText="bothSides" distB="0" distT="0" distL="114300" distR="114300"/>
              <wp:docPr id="872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949440" cy="762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923A" w14:textId="77777777" w:rsidR="00F66C31" w:rsidRDefault="00000000">
    <w:pPr>
      <w:spacing w:after="0" w:line="259" w:lineRule="auto"/>
      <w:ind w:left="5" w:firstLine="0"/>
    </w:pPr>
    <w:r>
      <w:rPr>
        <w:rFonts w:ascii="Calibri" w:eastAsia="Calibri" w:hAnsi="Calibri" w:cs="Calibri"/>
      </w:rPr>
      <w:t xml:space="preserve"> </w:t>
    </w:r>
    <w:r>
      <w:rPr>
        <w:noProof/>
      </w:rPr>
      <mc:AlternateContent>
        <mc:Choice Requires="wpg">
          <w:drawing>
            <wp:anchor distT="0" distB="0" distL="114300" distR="114300" simplePos="0" relativeHeight="251664384" behindDoc="0" locked="0" layoutInCell="1" hidden="0" allowOverlap="1" wp14:anchorId="52405321" wp14:editId="08C1FE38">
              <wp:simplePos x="0" y="0"/>
              <wp:positionH relativeFrom="column">
                <wp:posOffset>-584199</wp:posOffset>
              </wp:positionH>
              <wp:positionV relativeFrom="paragraph">
                <wp:posOffset>10312400</wp:posOffset>
              </wp:positionV>
              <wp:extent cx="6949440" cy="76200"/>
              <wp:effectExtent l="0" t="0" r="0" b="0"/>
              <wp:wrapSquare wrapText="bothSides" distT="0" distB="0" distL="114300" distR="114300"/>
              <wp:docPr id="8725" name="Group 8725"/>
              <wp:cNvGraphicFramePr/>
              <a:graphic xmlns:a="http://schemas.openxmlformats.org/drawingml/2006/main">
                <a:graphicData uri="http://schemas.microsoft.com/office/word/2010/wordprocessingGroup">
                  <wpg:wgp>
                    <wpg:cNvGrpSpPr/>
                    <wpg:grpSpPr>
                      <a:xfrm>
                        <a:off x="0" y="0"/>
                        <a:ext cx="6949440" cy="76200"/>
                        <a:chOff x="1871275" y="3741900"/>
                        <a:chExt cx="6949450" cy="76200"/>
                      </a:xfrm>
                    </wpg:grpSpPr>
                    <wpg:grpSp>
                      <wpg:cNvPr id="1552508330" name="Group 1552508330"/>
                      <wpg:cNvGrpSpPr/>
                      <wpg:grpSpPr>
                        <a:xfrm>
                          <a:off x="1871280" y="3741900"/>
                          <a:ext cx="6949440" cy="76200"/>
                          <a:chOff x="1871275" y="3741900"/>
                          <a:chExt cx="6949450" cy="76200"/>
                        </a:xfrm>
                      </wpg:grpSpPr>
                      <wps:wsp>
                        <wps:cNvPr id="1405861128" name="Rectangle 1405861128"/>
                        <wps:cNvSpPr/>
                        <wps:spPr>
                          <a:xfrm>
                            <a:off x="1871275" y="3741900"/>
                            <a:ext cx="6949450" cy="76200"/>
                          </a:xfrm>
                          <a:prstGeom prst="rect">
                            <a:avLst/>
                          </a:prstGeom>
                          <a:noFill/>
                          <a:ln>
                            <a:noFill/>
                          </a:ln>
                        </wps:spPr>
                        <wps:txbx>
                          <w:txbxContent>
                            <w:p w14:paraId="42BCEC98"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g:grpSp>
                        <wpg:cNvPr id="1081931069" name="Group 1081931069"/>
                        <wpg:cNvGrpSpPr/>
                        <wpg:grpSpPr>
                          <a:xfrm>
                            <a:off x="1871280" y="3741900"/>
                            <a:ext cx="6949440" cy="76200"/>
                            <a:chOff x="0" y="0"/>
                            <a:chExt cx="6949440" cy="76200"/>
                          </a:xfrm>
                        </wpg:grpSpPr>
                        <wps:wsp>
                          <wps:cNvPr id="1230086895" name="Rectangle 1230086895"/>
                          <wps:cNvSpPr/>
                          <wps:spPr>
                            <a:xfrm>
                              <a:off x="0" y="0"/>
                              <a:ext cx="6949425" cy="76200"/>
                            </a:xfrm>
                            <a:prstGeom prst="rect">
                              <a:avLst/>
                            </a:prstGeom>
                            <a:noFill/>
                            <a:ln>
                              <a:noFill/>
                            </a:ln>
                          </wps:spPr>
                          <wps:txbx>
                            <w:txbxContent>
                              <w:p w14:paraId="363B5154"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s:wsp>
                          <wps:cNvPr id="685302372" name="Freeform: Shape 685302372"/>
                          <wps:cNvSpPr/>
                          <wps:spPr>
                            <a:xfrm>
                              <a:off x="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1496243493" name="Freeform: Shape 1496243493"/>
                          <wps:cNvSpPr/>
                          <wps:spPr>
                            <a:xfrm>
                              <a:off x="76200" y="0"/>
                              <a:ext cx="6797040" cy="76200"/>
                            </a:xfrm>
                            <a:custGeom>
                              <a:avLst/>
                              <a:gdLst/>
                              <a:ahLst/>
                              <a:cxnLst/>
                              <a:rect l="l" t="t" r="r" b="b"/>
                              <a:pathLst>
                                <a:path w="6797040" h="76200" extrusionOk="0">
                                  <a:moveTo>
                                    <a:pt x="0" y="0"/>
                                  </a:moveTo>
                                  <a:lnTo>
                                    <a:pt x="6797040" y="0"/>
                                  </a:lnTo>
                                  <a:lnTo>
                                    <a:pt x="679704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390009096" name="Freeform: Shape 390009096"/>
                          <wps:cNvSpPr/>
                          <wps:spPr>
                            <a:xfrm>
                              <a:off x="687324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10312400</wp:posOffset>
              </wp:positionV>
              <wp:extent cx="6949440" cy="76200"/>
              <wp:effectExtent b="0" l="0" r="0" t="0"/>
              <wp:wrapSquare wrapText="bothSides" distB="0" distT="0" distL="114300" distR="114300"/>
              <wp:docPr id="872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949440" cy="762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B2A78" w14:textId="77777777" w:rsidR="00F66C31" w:rsidRDefault="00000000">
    <w:pPr>
      <w:spacing w:after="0" w:line="259" w:lineRule="auto"/>
      <w:ind w:left="5" w:firstLine="0"/>
    </w:pPr>
    <w:r>
      <w:rPr>
        <w:rFonts w:ascii="Calibri" w:eastAsia="Calibri" w:hAnsi="Calibri" w:cs="Calibri"/>
      </w:rPr>
      <w:t xml:space="preserve"> </w:t>
    </w:r>
    <w:r>
      <w:rPr>
        <w:noProof/>
      </w:rPr>
      <mc:AlternateContent>
        <mc:Choice Requires="wpg">
          <w:drawing>
            <wp:anchor distT="0" distB="0" distL="114300" distR="114300" simplePos="0" relativeHeight="251665408" behindDoc="0" locked="0" layoutInCell="1" hidden="0" allowOverlap="1" wp14:anchorId="440D2D0D" wp14:editId="4886166D">
              <wp:simplePos x="0" y="0"/>
              <wp:positionH relativeFrom="column">
                <wp:posOffset>-584199</wp:posOffset>
              </wp:positionH>
              <wp:positionV relativeFrom="paragraph">
                <wp:posOffset>10312400</wp:posOffset>
              </wp:positionV>
              <wp:extent cx="6949440" cy="76200"/>
              <wp:effectExtent l="0" t="0" r="0" b="0"/>
              <wp:wrapSquare wrapText="bothSides" distT="0" distB="0" distL="114300" distR="114300"/>
              <wp:docPr id="8724" name="Group 8724"/>
              <wp:cNvGraphicFramePr/>
              <a:graphic xmlns:a="http://schemas.openxmlformats.org/drawingml/2006/main">
                <a:graphicData uri="http://schemas.microsoft.com/office/word/2010/wordprocessingGroup">
                  <wpg:wgp>
                    <wpg:cNvGrpSpPr/>
                    <wpg:grpSpPr>
                      <a:xfrm>
                        <a:off x="0" y="0"/>
                        <a:ext cx="6949440" cy="76200"/>
                        <a:chOff x="1871275" y="3741900"/>
                        <a:chExt cx="6949450" cy="76200"/>
                      </a:xfrm>
                    </wpg:grpSpPr>
                    <wpg:grpSp>
                      <wpg:cNvPr id="1812237113" name="Group 1812237113"/>
                      <wpg:cNvGrpSpPr/>
                      <wpg:grpSpPr>
                        <a:xfrm>
                          <a:off x="1871280" y="3741900"/>
                          <a:ext cx="6949440" cy="76200"/>
                          <a:chOff x="1871275" y="3741900"/>
                          <a:chExt cx="6949450" cy="76200"/>
                        </a:xfrm>
                      </wpg:grpSpPr>
                      <wps:wsp>
                        <wps:cNvPr id="2124801699" name="Rectangle 2124801699"/>
                        <wps:cNvSpPr/>
                        <wps:spPr>
                          <a:xfrm>
                            <a:off x="1871275" y="3741900"/>
                            <a:ext cx="6949450" cy="76200"/>
                          </a:xfrm>
                          <a:prstGeom prst="rect">
                            <a:avLst/>
                          </a:prstGeom>
                          <a:noFill/>
                          <a:ln>
                            <a:noFill/>
                          </a:ln>
                        </wps:spPr>
                        <wps:txbx>
                          <w:txbxContent>
                            <w:p w14:paraId="068612AF"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g:grpSp>
                        <wpg:cNvPr id="938504366" name="Group 938504366"/>
                        <wpg:cNvGrpSpPr/>
                        <wpg:grpSpPr>
                          <a:xfrm>
                            <a:off x="1871280" y="3741900"/>
                            <a:ext cx="6949440" cy="76200"/>
                            <a:chOff x="0" y="0"/>
                            <a:chExt cx="6949440" cy="76200"/>
                          </a:xfrm>
                        </wpg:grpSpPr>
                        <wps:wsp>
                          <wps:cNvPr id="1618559753" name="Rectangle 1618559753"/>
                          <wps:cNvSpPr/>
                          <wps:spPr>
                            <a:xfrm>
                              <a:off x="0" y="0"/>
                              <a:ext cx="6949425" cy="76200"/>
                            </a:xfrm>
                            <a:prstGeom prst="rect">
                              <a:avLst/>
                            </a:prstGeom>
                            <a:noFill/>
                            <a:ln>
                              <a:noFill/>
                            </a:ln>
                          </wps:spPr>
                          <wps:txbx>
                            <w:txbxContent>
                              <w:p w14:paraId="4A2DE587"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s:wsp>
                          <wps:cNvPr id="547726993" name="Freeform: Shape 547726993"/>
                          <wps:cNvSpPr/>
                          <wps:spPr>
                            <a:xfrm>
                              <a:off x="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1797261254" name="Freeform: Shape 1797261254"/>
                          <wps:cNvSpPr/>
                          <wps:spPr>
                            <a:xfrm>
                              <a:off x="76200" y="0"/>
                              <a:ext cx="6797040" cy="76200"/>
                            </a:xfrm>
                            <a:custGeom>
                              <a:avLst/>
                              <a:gdLst/>
                              <a:ahLst/>
                              <a:cxnLst/>
                              <a:rect l="l" t="t" r="r" b="b"/>
                              <a:pathLst>
                                <a:path w="6797040" h="76200" extrusionOk="0">
                                  <a:moveTo>
                                    <a:pt x="0" y="0"/>
                                  </a:moveTo>
                                  <a:lnTo>
                                    <a:pt x="6797040" y="0"/>
                                  </a:lnTo>
                                  <a:lnTo>
                                    <a:pt x="679704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1770697136" name="Freeform: Shape 1770697136"/>
                          <wps:cNvSpPr/>
                          <wps:spPr>
                            <a:xfrm>
                              <a:off x="687324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10312400</wp:posOffset>
              </wp:positionV>
              <wp:extent cx="6949440" cy="76200"/>
              <wp:effectExtent b="0" l="0" r="0" t="0"/>
              <wp:wrapSquare wrapText="bothSides" distB="0" distT="0" distL="114300" distR="114300"/>
              <wp:docPr id="872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949440" cy="762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A29FC" w14:textId="77777777" w:rsidR="0013517D" w:rsidRDefault="0013517D">
      <w:pPr>
        <w:spacing w:after="0" w:line="240" w:lineRule="auto"/>
      </w:pPr>
      <w:r>
        <w:separator/>
      </w:r>
    </w:p>
  </w:footnote>
  <w:footnote w:type="continuationSeparator" w:id="0">
    <w:p w14:paraId="7601ABC7" w14:textId="77777777" w:rsidR="0013517D" w:rsidRDefault="001351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ECE0" w14:textId="77777777" w:rsidR="00F66C31" w:rsidRDefault="00000000">
    <w:pPr>
      <w:spacing w:after="0" w:line="259" w:lineRule="auto"/>
      <w:ind w:left="5" w:firstLine="0"/>
    </w:pPr>
    <w:r>
      <w:rPr>
        <w:rFonts w:ascii="Calibri" w:eastAsia="Calibri" w:hAnsi="Calibri" w:cs="Calibri"/>
        <w:noProof/>
      </w:rPr>
      <mc:AlternateContent>
        <mc:Choice Requires="wpg">
          <w:drawing>
            <wp:anchor distT="0" distB="0" distL="114300" distR="114300" simplePos="0" relativeHeight="251662336" behindDoc="0" locked="0" layoutInCell="1" hidden="0" allowOverlap="1" wp14:anchorId="1E908C95" wp14:editId="2A6DF9A3">
              <wp:simplePos x="0" y="0"/>
              <wp:positionH relativeFrom="page">
                <wp:posOffset>316872</wp:posOffset>
              </wp:positionH>
              <wp:positionV relativeFrom="page">
                <wp:posOffset>316872</wp:posOffset>
              </wp:positionV>
              <wp:extent cx="6949440" cy="76200"/>
              <wp:effectExtent l="0" t="0" r="0" b="0"/>
              <wp:wrapSquare wrapText="bothSides" distT="0" distB="0" distL="114300" distR="114300"/>
              <wp:docPr id="8723" name="Group 8723"/>
              <wp:cNvGraphicFramePr/>
              <a:graphic xmlns:a="http://schemas.openxmlformats.org/drawingml/2006/main">
                <a:graphicData uri="http://schemas.microsoft.com/office/word/2010/wordprocessingGroup">
                  <wpg:wgp>
                    <wpg:cNvGrpSpPr/>
                    <wpg:grpSpPr>
                      <a:xfrm>
                        <a:off x="0" y="0"/>
                        <a:ext cx="6949440" cy="76200"/>
                        <a:chOff x="1871275" y="3741900"/>
                        <a:chExt cx="6949450" cy="76200"/>
                      </a:xfrm>
                    </wpg:grpSpPr>
                    <wpg:grpSp>
                      <wpg:cNvPr id="640467543" name="Group 640467543"/>
                      <wpg:cNvGrpSpPr/>
                      <wpg:grpSpPr>
                        <a:xfrm>
                          <a:off x="1871280" y="3741900"/>
                          <a:ext cx="6949440" cy="76200"/>
                          <a:chOff x="1871275" y="3741900"/>
                          <a:chExt cx="6949450" cy="76200"/>
                        </a:xfrm>
                      </wpg:grpSpPr>
                      <wps:wsp>
                        <wps:cNvPr id="1683273945" name="Rectangle 1683273945"/>
                        <wps:cNvSpPr/>
                        <wps:spPr>
                          <a:xfrm>
                            <a:off x="1871275" y="3741900"/>
                            <a:ext cx="6949450" cy="76200"/>
                          </a:xfrm>
                          <a:prstGeom prst="rect">
                            <a:avLst/>
                          </a:prstGeom>
                          <a:noFill/>
                          <a:ln>
                            <a:noFill/>
                          </a:ln>
                        </wps:spPr>
                        <wps:txbx>
                          <w:txbxContent>
                            <w:p w14:paraId="489D6FE8"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g:grpSp>
                        <wpg:cNvPr id="140778430" name="Group 140778430"/>
                        <wpg:cNvGrpSpPr/>
                        <wpg:grpSpPr>
                          <a:xfrm>
                            <a:off x="1871280" y="3741900"/>
                            <a:ext cx="6949440" cy="76200"/>
                            <a:chOff x="0" y="0"/>
                            <a:chExt cx="6949440" cy="76200"/>
                          </a:xfrm>
                        </wpg:grpSpPr>
                        <wps:wsp>
                          <wps:cNvPr id="1922064322" name="Rectangle 1922064322"/>
                          <wps:cNvSpPr/>
                          <wps:spPr>
                            <a:xfrm>
                              <a:off x="0" y="0"/>
                              <a:ext cx="6949425" cy="76200"/>
                            </a:xfrm>
                            <a:prstGeom prst="rect">
                              <a:avLst/>
                            </a:prstGeom>
                            <a:noFill/>
                            <a:ln>
                              <a:noFill/>
                            </a:ln>
                          </wps:spPr>
                          <wps:txbx>
                            <w:txbxContent>
                              <w:p w14:paraId="1EBF88A6"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s:wsp>
                          <wps:cNvPr id="459384486" name="Freeform: Shape 459384486"/>
                          <wps:cNvSpPr/>
                          <wps:spPr>
                            <a:xfrm>
                              <a:off x="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105531676" name="Freeform: Shape 105531676"/>
                          <wps:cNvSpPr/>
                          <wps:spPr>
                            <a:xfrm>
                              <a:off x="76200" y="0"/>
                              <a:ext cx="6797040" cy="76200"/>
                            </a:xfrm>
                            <a:custGeom>
                              <a:avLst/>
                              <a:gdLst/>
                              <a:ahLst/>
                              <a:cxnLst/>
                              <a:rect l="l" t="t" r="r" b="b"/>
                              <a:pathLst>
                                <a:path w="6797040" h="76200" extrusionOk="0">
                                  <a:moveTo>
                                    <a:pt x="0" y="0"/>
                                  </a:moveTo>
                                  <a:lnTo>
                                    <a:pt x="6797040" y="0"/>
                                  </a:lnTo>
                                  <a:lnTo>
                                    <a:pt x="679704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953504813" name="Freeform: Shape 953504813"/>
                          <wps:cNvSpPr/>
                          <wps:spPr>
                            <a:xfrm>
                              <a:off x="687324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316872</wp:posOffset>
              </wp:positionH>
              <wp:positionV relativeFrom="page">
                <wp:posOffset>316872</wp:posOffset>
              </wp:positionV>
              <wp:extent cx="6949440" cy="76200"/>
              <wp:effectExtent b="0" l="0" r="0" t="0"/>
              <wp:wrapSquare wrapText="bothSides" distB="0" distT="0" distL="114300" distR="114300"/>
              <wp:docPr id="872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949440" cy="76200"/>
                      </a:xfrm>
                      <a:prstGeom prst="rect"/>
                      <a:ln/>
                    </pic:spPr>
                  </pic:pic>
                </a:graphicData>
              </a:graphic>
            </wp:anchor>
          </w:drawing>
        </mc:Fallback>
      </mc:AlternateContent>
    </w:r>
    <w:r>
      <w:rPr>
        <w:rFonts w:ascii="Calibri" w:eastAsia="Calibri" w:hAnsi="Calibri" w:cs="Calibri"/>
      </w:rPr>
      <w:t xml:space="preserve"> </w:t>
    </w:r>
  </w:p>
  <w:p w14:paraId="54C32BC9" w14:textId="77777777" w:rsidR="00F66C31" w:rsidRDefault="00000000">
    <w:r>
      <w:rPr>
        <w:rFonts w:ascii="Calibri" w:eastAsia="Calibri" w:hAnsi="Calibri" w:cs="Calibri"/>
        <w:noProof/>
      </w:rPr>
      <mc:AlternateContent>
        <mc:Choice Requires="wpg">
          <w:drawing>
            <wp:anchor distT="0" distB="0" distL="0" distR="0" simplePos="0" relativeHeight="251663360" behindDoc="1" locked="0" layoutInCell="1" hidden="0" allowOverlap="1" wp14:anchorId="580E9CF5" wp14:editId="43A84C6E">
              <wp:simplePos x="0" y="0"/>
              <wp:positionH relativeFrom="page">
                <wp:posOffset>316872</wp:posOffset>
              </wp:positionH>
              <wp:positionV relativeFrom="page">
                <wp:posOffset>393072</wp:posOffset>
              </wp:positionV>
              <wp:extent cx="6949440" cy="9930385"/>
              <wp:effectExtent l="0" t="0" r="0" b="0"/>
              <wp:wrapNone/>
              <wp:docPr id="8721" name="Group 8721"/>
              <wp:cNvGraphicFramePr/>
              <a:graphic xmlns:a="http://schemas.openxmlformats.org/drawingml/2006/main">
                <a:graphicData uri="http://schemas.microsoft.com/office/word/2010/wordprocessingGroup">
                  <wpg:wgp>
                    <wpg:cNvGrpSpPr/>
                    <wpg:grpSpPr>
                      <a:xfrm>
                        <a:off x="0" y="0"/>
                        <a:ext cx="6949440" cy="9930385"/>
                        <a:chOff x="1871275" y="0"/>
                        <a:chExt cx="6949450" cy="7560000"/>
                      </a:xfrm>
                    </wpg:grpSpPr>
                    <wpg:grpSp>
                      <wpg:cNvPr id="1040341454" name="Group 1040341454"/>
                      <wpg:cNvGrpSpPr/>
                      <wpg:grpSpPr>
                        <a:xfrm>
                          <a:off x="1871280" y="0"/>
                          <a:ext cx="6949440" cy="7560000"/>
                          <a:chOff x="1871275" y="0"/>
                          <a:chExt cx="6949450" cy="7560000"/>
                        </a:xfrm>
                      </wpg:grpSpPr>
                      <wps:wsp>
                        <wps:cNvPr id="1111880906" name="Rectangle 1111880906"/>
                        <wps:cNvSpPr/>
                        <wps:spPr>
                          <a:xfrm>
                            <a:off x="1871275" y="0"/>
                            <a:ext cx="6949450" cy="7560000"/>
                          </a:xfrm>
                          <a:prstGeom prst="rect">
                            <a:avLst/>
                          </a:prstGeom>
                          <a:noFill/>
                          <a:ln>
                            <a:noFill/>
                          </a:ln>
                        </wps:spPr>
                        <wps:txbx>
                          <w:txbxContent>
                            <w:p w14:paraId="114743FE"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g:grpSp>
                        <wpg:cNvPr id="881349749" name="Group 881349749"/>
                        <wpg:cNvGrpSpPr/>
                        <wpg:grpSpPr>
                          <a:xfrm>
                            <a:off x="1871280" y="0"/>
                            <a:ext cx="6949440" cy="7560000"/>
                            <a:chOff x="0" y="0"/>
                            <a:chExt cx="6949440" cy="9930385"/>
                          </a:xfrm>
                        </wpg:grpSpPr>
                        <wps:wsp>
                          <wps:cNvPr id="1016463319" name="Rectangle 1016463319"/>
                          <wps:cNvSpPr/>
                          <wps:spPr>
                            <a:xfrm>
                              <a:off x="0" y="0"/>
                              <a:ext cx="6949425" cy="9930375"/>
                            </a:xfrm>
                            <a:prstGeom prst="rect">
                              <a:avLst/>
                            </a:prstGeom>
                            <a:noFill/>
                            <a:ln>
                              <a:noFill/>
                            </a:ln>
                          </wps:spPr>
                          <wps:txbx>
                            <w:txbxContent>
                              <w:p w14:paraId="317B17F7"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s:wsp>
                          <wps:cNvPr id="309575412" name="Freeform: Shape 309575412"/>
                          <wps:cNvSpPr/>
                          <wps:spPr>
                            <a:xfrm>
                              <a:off x="0" y="0"/>
                              <a:ext cx="76200" cy="9930385"/>
                            </a:xfrm>
                            <a:custGeom>
                              <a:avLst/>
                              <a:gdLst/>
                              <a:ahLst/>
                              <a:cxnLst/>
                              <a:rect l="l" t="t" r="r" b="b"/>
                              <a:pathLst>
                                <a:path w="76200" h="9930385" extrusionOk="0">
                                  <a:moveTo>
                                    <a:pt x="0" y="0"/>
                                  </a:moveTo>
                                  <a:lnTo>
                                    <a:pt x="76200" y="0"/>
                                  </a:lnTo>
                                  <a:lnTo>
                                    <a:pt x="76200" y="9930385"/>
                                  </a:lnTo>
                                  <a:lnTo>
                                    <a:pt x="0" y="9930385"/>
                                  </a:lnTo>
                                  <a:lnTo>
                                    <a:pt x="0" y="0"/>
                                  </a:lnTo>
                                </a:path>
                              </a:pathLst>
                            </a:custGeom>
                            <a:solidFill>
                              <a:srgbClr val="002060"/>
                            </a:solidFill>
                            <a:ln>
                              <a:noFill/>
                            </a:ln>
                          </wps:spPr>
                          <wps:bodyPr spcFirstLastPara="1" wrap="square" lIns="91425" tIns="91425" rIns="91425" bIns="91425" anchor="ctr" anchorCtr="0">
                            <a:noAutofit/>
                          </wps:bodyPr>
                        </wps:wsp>
                        <wps:wsp>
                          <wps:cNvPr id="1778622467" name="Freeform: Shape 1778622467"/>
                          <wps:cNvSpPr/>
                          <wps:spPr>
                            <a:xfrm>
                              <a:off x="6873240" y="0"/>
                              <a:ext cx="76200" cy="9930385"/>
                            </a:xfrm>
                            <a:custGeom>
                              <a:avLst/>
                              <a:gdLst/>
                              <a:ahLst/>
                              <a:cxnLst/>
                              <a:rect l="l" t="t" r="r" b="b"/>
                              <a:pathLst>
                                <a:path w="76200" h="9930385" extrusionOk="0">
                                  <a:moveTo>
                                    <a:pt x="0" y="0"/>
                                  </a:moveTo>
                                  <a:lnTo>
                                    <a:pt x="76200" y="0"/>
                                  </a:lnTo>
                                  <a:lnTo>
                                    <a:pt x="76200" y="9930385"/>
                                  </a:lnTo>
                                  <a:lnTo>
                                    <a:pt x="0" y="9930385"/>
                                  </a:lnTo>
                                  <a:lnTo>
                                    <a:pt x="0" y="0"/>
                                  </a:lnTo>
                                </a:path>
                              </a:pathLst>
                            </a:custGeom>
                            <a:solidFill>
                              <a:srgbClr val="002060"/>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316872</wp:posOffset>
              </wp:positionH>
              <wp:positionV relativeFrom="page">
                <wp:posOffset>393072</wp:posOffset>
              </wp:positionV>
              <wp:extent cx="6949440" cy="9930385"/>
              <wp:effectExtent b="0" l="0" r="0" t="0"/>
              <wp:wrapNone/>
              <wp:docPr id="872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949440" cy="993038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22D64" w14:textId="77777777" w:rsidR="00F66C31" w:rsidRDefault="00000000">
    <w:pPr>
      <w:spacing w:after="0" w:line="259" w:lineRule="auto"/>
      <w:ind w:left="5" w:firstLine="0"/>
    </w:pPr>
    <w:r>
      <w:rPr>
        <w:rFonts w:ascii="Calibri" w:eastAsia="Calibri" w:hAnsi="Calibri" w:cs="Calibri"/>
        <w:noProof/>
      </w:rPr>
      <mc:AlternateContent>
        <mc:Choice Requires="wpg">
          <w:drawing>
            <wp:anchor distT="0" distB="0" distL="114300" distR="114300" simplePos="0" relativeHeight="251658240" behindDoc="0" locked="0" layoutInCell="1" hidden="0" allowOverlap="1" wp14:anchorId="2A88E13E" wp14:editId="6035D3B9">
              <wp:simplePos x="0" y="0"/>
              <wp:positionH relativeFrom="page">
                <wp:posOffset>316872</wp:posOffset>
              </wp:positionH>
              <wp:positionV relativeFrom="page">
                <wp:posOffset>316872</wp:posOffset>
              </wp:positionV>
              <wp:extent cx="6949440" cy="76200"/>
              <wp:effectExtent l="0" t="0" r="0" b="0"/>
              <wp:wrapSquare wrapText="bothSides" distT="0" distB="0" distL="114300" distR="114300"/>
              <wp:docPr id="8726" name="Group 8726"/>
              <wp:cNvGraphicFramePr/>
              <a:graphic xmlns:a="http://schemas.openxmlformats.org/drawingml/2006/main">
                <a:graphicData uri="http://schemas.microsoft.com/office/word/2010/wordprocessingGroup">
                  <wpg:wgp>
                    <wpg:cNvGrpSpPr/>
                    <wpg:grpSpPr>
                      <a:xfrm>
                        <a:off x="0" y="0"/>
                        <a:ext cx="6949440" cy="76200"/>
                        <a:chOff x="1871275" y="3741900"/>
                        <a:chExt cx="6949450" cy="76200"/>
                      </a:xfrm>
                    </wpg:grpSpPr>
                    <wpg:grpSp>
                      <wpg:cNvPr id="1885119596" name="Group 1885119596"/>
                      <wpg:cNvGrpSpPr/>
                      <wpg:grpSpPr>
                        <a:xfrm>
                          <a:off x="1871280" y="3741900"/>
                          <a:ext cx="6949440" cy="76200"/>
                          <a:chOff x="1871275" y="3741900"/>
                          <a:chExt cx="6949450" cy="76200"/>
                        </a:xfrm>
                      </wpg:grpSpPr>
                      <wps:wsp>
                        <wps:cNvPr id="629847394" name="Rectangle 629847394"/>
                        <wps:cNvSpPr/>
                        <wps:spPr>
                          <a:xfrm>
                            <a:off x="1871275" y="3741900"/>
                            <a:ext cx="6949450" cy="76200"/>
                          </a:xfrm>
                          <a:prstGeom prst="rect">
                            <a:avLst/>
                          </a:prstGeom>
                          <a:noFill/>
                          <a:ln>
                            <a:noFill/>
                          </a:ln>
                        </wps:spPr>
                        <wps:txbx>
                          <w:txbxContent>
                            <w:p w14:paraId="5B17311B"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g:grpSp>
                        <wpg:cNvPr id="628607539" name="Group 628607539"/>
                        <wpg:cNvGrpSpPr/>
                        <wpg:grpSpPr>
                          <a:xfrm>
                            <a:off x="1871280" y="3741900"/>
                            <a:ext cx="6949440" cy="76200"/>
                            <a:chOff x="0" y="0"/>
                            <a:chExt cx="6949440" cy="76200"/>
                          </a:xfrm>
                        </wpg:grpSpPr>
                        <wps:wsp>
                          <wps:cNvPr id="936287467" name="Rectangle 936287467"/>
                          <wps:cNvSpPr/>
                          <wps:spPr>
                            <a:xfrm>
                              <a:off x="0" y="0"/>
                              <a:ext cx="6949425" cy="76200"/>
                            </a:xfrm>
                            <a:prstGeom prst="rect">
                              <a:avLst/>
                            </a:prstGeom>
                            <a:noFill/>
                            <a:ln>
                              <a:noFill/>
                            </a:ln>
                          </wps:spPr>
                          <wps:txbx>
                            <w:txbxContent>
                              <w:p w14:paraId="299D2E75"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s:wsp>
                          <wps:cNvPr id="894339286" name="Freeform: Shape 894339286"/>
                          <wps:cNvSpPr/>
                          <wps:spPr>
                            <a:xfrm>
                              <a:off x="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1132591801" name="Freeform: Shape 1132591801"/>
                          <wps:cNvSpPr/>
                          <wps:spPr>
                            <a:xfrm>
                              <a:off x="76200" y="0"/>
                              <a:ext cx="6797040" cy="76200"/>
                            </a:xfrm>
                            <a:custGeom>
                              <a:avLst/>
                              <a:gdLst/>
                              <a:ahLst/>
                              <a:cxnLst/>
                              <a:rect l="l" t="t" r="r" b="b"/>
                              <a:pathLst>
                                <a:path w="6797040" h="76200" extrusionOk="0">
                                  <a:moveTo>
                                    <a:pt x="0" y="0"/>
                                  </a:moveTo>
                                  <a:lnTo>
                                    <a:pt x="6797040" y="0"/>
                                  </a:lnTo>
                                  <a:lnTo>
                                    <a:pt x="679704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2027326089" name="Freeform: Shape 2027326089"/>
                          <wps:cNvSpPr/>
                          <wps:spPr>
                            <a:xfrm>
                              <a:off x="687324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316872</wp:posOffset>
              </wp:positionH>
              <wp:positionV relativeFrom="page">
                <wp:posOffset>316872</wp:posOffset>
              </wp:positionV>
              <wp:extent cx="6949440" cy="76200"/>
              <wp:effectExtent b="0" l="0" r="0" t="0"/>
              <wp:wrapSquare wrapText="bothSides" distB="0" distT="0" distL="114300" distR="114300"/>
              <wp:docPr id="872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949440" cy="76200"/>
                      </a:xfrm>
                      <a:prstGeom prst="rect"/>
                      <a:ln/>
                    </pic:spPr>
                  </pic:pic>
                </a:graphicData>
              </a:graphic>
            </wp:anchor>
          </w:drawing>
        </mc:Fallback>
      </mc:AlternateContent>
    </w:r>
    <w:r>
      <w:rPr>
        <w:rFonts w:ascii="Calibri" w:eastAsia="Calibri" w:hAnsi="Calibri" w:cs="Calibri"/>
      </w:rPr>
      <w:t xml:space="preserve"> </w:t>
    </w:r>
  </w:p>
  <w:p w14:paraId="2424140C" w14:textId="77777777" w:rsidR="00F66C31" w:rsidRDefault="00000000">
    <w:r>
      <w:rPr>
        <w:rFonts w:ascii="Calibri" w:eastAsia="Calibri" w:hAnsi="Calibri" w:cs="Calibri"/>
        <w:noProof/>
      </w:rPr>
      <mc:AlternateContent>
        <mc:Choice Requires="wpg">
          <w:drawing>
            <wp:anchor distT="0" distB="0" distL="0" distR="0" simplePos="0" relativeHeight="251659264" behindDoc="1" locked="0" layoutInCell="1" hidden="0" allowOverlap="1" wp14:anchorId="0C0855FF" wp14:editId="36D7DFCB">
              <wp:simplePos x="0" y="0"/>
              <wp:positionH relativeFrom="page">
                <wp:posOffset>316872</wp:posOffset>
              </wp:positionH>
              <wp:positionV relativeFrom="page">
                <wp:posOffset>393072</wp:posOffset>
              </wp:positionV>
              <wp:extent cx="6949440" cy="9930385"/>
              <wp:effectExtent l="0" t="0" r="0" b="0"/>
              <wp:wrapNone/>
              <wp:docPr id="8728" name="Group 8728"/>
              <wp:cNvGraphicFramePr/>
              <a:graphic xmlns:a="http://schemas.openxmlformats.org/drawingml/2006/main">
                <a:graphicData uri="http://schemas.microsoft.com/office/word/2010/wordprocessingGroup">
                  <wpg:wgp>
                    <wpg:cNvGrpSpPr/>
                    <wpg:grpSpPr>
                      <a:xfrm>
                        <a:off x="0" y="0"/>
                        <a:ext cx="6949440" cy="9930385"/>
                        <a:chOff x="1871275" y="0"/>
                        <a:chExt cx="6949450" cy="7560000"/>
                      </a:xfrm>
                    </wpg:grpSpPr>
                    <wpg:grpSp>
                      <wpg:cNvPr id="528007973" name="Group 528007973"/>
                      <wpg:cNvGrpSpPr/>
                      <wpg:grpSpPr>
                        <a:xfrm>
                          <a:off x="1871280" y="0"/>
                          <a:ext cx="6949440" cy="7560000"/>
                          <a:chOff x="1871275" y="0"/>
                          <a:chExt cx="6949450" cy="7560000"/>
                        </a:xfrm>
                      </wpg:grpSpPr>
                      <wps:wsp>
                        <wps:cNvPr id="1540205493" name="Rectangle 1540205493"/>
                        <wps:cNvSpPr/>
                        <wps:spPr>
                          <a:xfrm>
                            <a:off x="1871275" y="0"/>
                            <a:ext cx="6949450" cy="7560000"/>
                          </a:xfrm>
                          <a:prstGeom prst="rect">
                            <a:avLst/>
                          </a:prstGeom>
                          <a:noFill/>
                          <a:ln>
                            <a:noFill/>
                          </a:ln>
                        </wps:spPr>
                        <wps:txbx>
                          <w:txbxContent>
                            <w:p w14:paraId="7C51B036"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g:grpSp>
                        <wpg:cNvPr id="1682634064" name="Group 1682634064"/>
                        <wpg:cNvGrpSpPr/>
                        <wpg:grpSpPr>
                          <a:xfrm>
                            <a:off x="1871280" y="0"/>
                            <a:ext cx="6949440" cy="7560000"/>
                            <a:chOff x="0" y="0"/>
                            <a:chExt cx="6949440" cy="9930385"/>
                          </a:xfrm>
                        </wpg:grpSpPr>
                        <wps:wsp>
                          <wps:cNvPr id="30829540" name="Rectangle 30829540"/>
                          <wps:cNvSpPr/>
                          <wps:spPr>
                            <a:xfrm>
                              <a:off x="0" y="0"/>
                              <a:ext cx="6949425" cy="9930375"/>
                            </a:xfrm>
                            <a:prstGeom prst="rect">
                              <a:avLst/>
                            </a:prstGeom>
                            <a:noFill/>
                            <a:ln>
                              <a:noFill/>
                            </a:ln>
                          </wps:spPr>
                          <wps:txbx>
                            <w:txbxContent>
                              <w:p w14:paraId="502A3FD3"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s:wsp>
                          <wps:cNvPr id="256908608" name="Freeform: Shape 256908608"/>
                          <wps:cNvSpPr/>
                          <wps:spPr>
                            <a:xfrm>
                              <a:off x="0" y="0"/>
                              <a:ext cx="76200" cy="9930385"/>
                            </a:xfrm>
                            <a:custGeom>
                              <a:avLst/>
                              <a:gdLst/>
                              <a:ahLst/>
                              <a:cxnLst/>
                              <a:rect l="l" t="t" r="r" b="b"/>
                              <a:pathLst>
                                <a:path w="76200" h="9930385" extrusionOk="0">
                                  <a:moveTo>
                                    <a:pt x="0" y="0"/>
                                  </a:moveTo>
                                  <a:lnTo>
                                    <a:pt x="76200" y="0"/>
                                  </a:lnTo>
                                  <a:lnTo>
                                    <a:pt x="76200" y="9930385"/>
                                  </a:lnTo>
                                  <a:lnTo>
                                    <a:pt x="0" y="9930385"/>
                                  </a:lnTo>
                                  <a:lnTo>
                                    <a:pt x="0" y="0"/>
                                  </a:lnTo>
                                </a:path>
                              </a:pathLst>
                            </a:custGeom>
                            <a:solidFill>
                              <a:srgbClr val="002060"/>
                            </a:solidFill>
                            <a:ln>
                              <a:noFill/>
                            </a:ln>
                          </wps:spPr>
                          <wps:bodyPr spcFirstLastPara="1" wrap="square" lIns="91425" tIns="91425" rIns="91425" bIns="91425" anchor="ctr" anchorCtr="0">
                            <a:noAutofit/>
                          </wps:bodyPr>
                        </wps:wsp>
                        <wps:wsp>
                          <wps:cNvPr id="1353932644" name="Freeform: Shape 1353932644"/>
                          <wps:cNvSpPr/>
                          <wps:spPr>
                            <a:xfrm>
                              <a:off x="6873240" y="0"/>
                              <a:ext cx="76200" cy="9930385"/>
                            </a:xfrm>
                            <a:custGeom>
                              <a:avLst/>
                              <a:gdLst/>
                              <a:ahLst/>
                              <a:cxnLst/>
                              <a:rect l="l" t="t" r="r" b="b"/>
                              <a:pathLst>
                                <a:path w="76200" h="9930385" extrusionOk="0">
                                  <a:moveTo>
                                    <a:pt x="0" y="0"/>
                                  </a:moveTo>
                                  <a:lnTo>
                                    <a:pt x="76200" y="0"/>
                                  </a:lnTo>
                                  <a:lnTo>
                                    <a:pt x="76200" y="9930385"/>
                                  </a:lnTo>
                                  <a:lnTo>
                                    <a:pt x="0" y="9930385"/>
                                  </a:lnTo>
                                  <a:lnTo>
                                    <a:pt x="0" y="0"/>
                                  </a:lnTo>
                                </a:path>
                              </a:pathLst>
                            </a:custGeom>
                            <a:solidFill>
                              <a:srgbClr val="002060"/>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316872</wp:posOffset>
              </wp:positionH>
              <wp:positionV relativeFrom="page">
                <wp:posOffset>393072</wp:posOffset>
              </wp:positionV>
              <wp:extent cx="6949440" cy="9930385"/>
              <wp:effectExtent b="0" l="0" r="0" t="0"/>
              <wp:wrapNone/>
              <wp:docPr id="8728"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949440" cy="993038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DB88" w14:textId="77777777" w:rsidR="00F66C31" w:rsidRDefault="00000000">
    <w:pPr>
      <w:spacing w:after="0" w:line="259" w:lineRule="auto"/>
      <w:ind w:left="5" w:firstLine="0"/>
    </w:pPr>
    <w:r>
      <w:rPr>
        <w:rFonts w:ascii="Calibri" w:eastAsia="Calibri" w:hAnsi="Calibri" w:cs="Calibri"/>
        <w:noProof/>
      </w:rPr>
      <mc:AlternateContent>
        <mc:Choice Requires="wpg">
          <w:drawing>
            <wp:anchor distT="0" distB="0" distL="114300" distR="114300" simplePos="0" relativeHeight="251660288" behindDoc="0" locked="0" layoutInCell="1" hidden="0" allowOverlap="1" wp14:anchorId="15426D08" wp14:editId="305D98B6">
              <wp:simplePos x="0" y="0"/>
              <wp:positionH relativeFrom="page">
                <wp:posOffset>316872</wp:posOffset>
              </wp:positionH>
              <wp:positionV relativeFrom="page">
                <wp:posOffset>316872</wp:posOffset>
              </wp:positionV>
              <wp:extent cx="6949440" cy="76200"/>
              <wp:effectExtent l="0" t="0" r="0" b="0"/>
              <wp:wrapSquare wrapText="bothSides" distT="0" distB="0" distL="114300" distR="114300"/>
              <wp:docPr id="8727" name="Group 8727"/>
              <wp:cNvGraphicFramePr/>
              <a:graphic xmlns:a="http://schemas.openxmlformats.org/drawingml/2006/main">
                <a:graphicData uri="http://schemas.microsoft.com/office/word/2010/wordprocessingGroup">
                  <wpg:wgp>
                    <wpg:cNvGrpSpPr/>
                    <wpg:grpSpPr>
                      <a:xfrm>
                        <a:off x="0" y="0"/>
                        <a:ext cx="6949440" cy="76200"/>
                        <a:chOff x="1871275" y="3741900"/>
                        <a:chExt cx="6949450" cy="76200"/>
                      </a:xfrm>
                    </wpg:grpSpPr>
                    <wpg:grpSp>
                      <wpg:cNvPr id="1064184721" name="Group 1064184721"/>
                      <wpg:cNvGrpSpPr/>
                      <wpg:grpSpPr>
                        <a:xfrm>
                          <a:off x="1871280" y="3741900"/>
                          <a:ext cx="6949440" cy="76200"/>
                          <a:chOff x="1871275" y="3741900"/>
                          <a:chExt cx="6949450" cy="76200"/>
                        </a:xfrm>
                      </wpg:grpSpPr>
                      <wps:wsp>
                        <wps:cNvPr id="777623514" name="Rectangle 777623514"/>
                        <wps:cNvSpPr/>
                        <wps:spPr>
                          <a:xfrm>
                            <a:off x="1871275" y="3741900"/>
                            <a:ext cx="6949450" cy="76200"/>
                          </a:xfrm>
                          <a:prstGeom prst="rect">
                            <a:avLst/>
                          </a:prstGeom>
                          <a:noFill/>
                          <a:ln>
                            <a:noFill/>
                          </a:ln>
                        </wps:spPr>
                        <wps:txbx>
                          <w:txbxContent>
                            <w:p w14:paraId="39F33DD9"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g:grpSp>
                        <wpg:cNvPr id="1486107353" name="Group 1486107353"/>
                        <wpg:cNvGrpSpPr/>
                        <wpg:grpSpPr>
                          <a:xfrm>
                            <a:off x="1871280" y="3741900"/>
                            <a:ext cx="6949440" cy="76200"/>
                            <a:chOff x="0" y="0"/>
                            <a:chExt cx="6949440" cy="76200"/>
                          </a:xfrm>
                        </wpg:grpSpPr>
                        <wps:wsp>
                          <wps:cNvPr id="1005992286" name="Rectangle 1005992286"/>
                          <wps:cNvSpPr/>
                          <wps:spPr>
                            <a:xfrm>
                              <a:off x="0" y="0"/>
                              <a:ext cx="6949425" cy="76200"/>
                            </a:xfrm>
                            <a:prstGeom prst="rect">
                              <a:avLst/>
                            </a:prstGeom>
                            <a:noFill/>
                            <a:ln>
                              <a:noFill/>
                            </a:ln>
                          </wps:spPr>
                          <wps:txbx>
                            <w:txbxContent>
                              <w:p w14:paraId="4B3DFE50"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s:wsp>
                          <wps:cNvPr id="1887504999" name="Freeform: Shape 1887504999"/>
                          <wps:cNvSpPr/>
                          <wps:spPr>
                            <a:xfrm>
                              <a:off x="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1205386733" name="Freeform: Shape 1205386733"/>
                          <wps:cNvSpPr/>
                          <wps:spPr>
                            <a:xfrm>
                              <a:off x="76200" y="0"/>
                              <a:ext cx="6797040" cy="76200"/>
                            </a:xfrm>
                            <a:custGeom>
                              <a:avLst/>
                              <a:gdLst/>
                              <a:ahLst/>
                              <a:cxnLst/>
                              <a:rect l="l" t="t" r="r" b="b"/>
                              <a:pathLst>
                                <a:path w="6797040" h="76200" extrusionOk="0">
                                  <a:moveTo>
                                    <a:pt x="0" y="0"/>
                                  </a:moveTo>
                                  <a:lnTo>
                                    <a:pt x="6797040" y="0"/>
                                  </a:lnTo>
                                  <a:lnTo>
                                    <a:pt x="679704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s:wsp>
                          <wps:cNvPr id="449781776" name="Freeform: Shape 449781776"/>
                          <wps:cNvSpPr/>
                          <wps:spPr>
                            <a:xfrm>
                              <a:off x="6873240" y="0"/>
                              <a:ext cx="76200" cy="76200"/>
                            </a:xfrm>
                            <a:custGeom>
                              <a:avLst/>
                              <a:gdLst/>
                              <a:ahLst/>
                              <a:cxnLst/>
                              <a:rect l="l" t="t" r="r" b="b"/>
                              <a:pathLst>
                                <a:path w="76200" h="76200" extrusionOk="0">
                                  <a:moveTo>
                                    <a:pt x="0" y="0"/>
                                  </a:moveTo>
                                  <a:lnTo>
                                    <a:pt x="76200" y="0"/>
                                  </a:lnTo>
                                  <a:lnTo>
                                    <a:pt x="76200" y="76200"/>
                                  </a:lnTo>
                                  <a:lnTo>
                                    <a:pt x="0" y="76200"/>
                                  </a:lnTo>
                                  <a:lnTo>
                                    <a:pt x="0" y="0"/>
                                  </a:lnTo>
                                </a:path>
                              </a:pathLst>
                            </a:custGeom>
                            <a:solidFill>
                              <a:srgbClr val="002060"/>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316872</wp:posOffset>
              </wp:positionH>
              <wp:positionV relativeFrom="page">
                <wp:posOffset>316872</wp:posOffset>
              </wp:positionV>
              <wp:extent cx="6949440" cy="76200"/>
              <wp:effectExtent b="0" l="0" r="0" t="0"/>
              <wp:wrapSquare wrapText="bothSides" distB="0" distT="0" distL="114300" distR="114300"/>
              <wp:docPr id="872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949440" cy="76200"/>
                      </a:xfrm>
                      <a:prstGeom prst="rect"/>
                      <a:ln/>
                    </pic:spPr>
                  </pic:pic>
                </a:graphicData>
              </a:graphic>
            </wp:anchor>
          </w:drawing>
        </mc:Fallback>
      </mc:AlternateContent>
    </w:r>
    <w:r>
      <w:rPr>
        <w:rFonts w:ascii="Calibri" w:eastAsia="Calibri" w:hAnsi="Calibri" w:cs="Calibri"/>
      </w:rPr>
      <w:t xml:space="preserve"> </w:t>
    </w:r>
  </w:p>
  <w:p w14:paraId="4FCBCAD8" w14:textId="77777777" w:rsidR="00F66C31" w:rsidRDefault="00000000">
    <w:r>
      <w:rPr>
        <w:rFonts w:ascii="Calibri" w:eastAsia="Calibri" w:hAnsi="Calibri" w:cs="Calibri"/>
        <w:noProof/>
      </w:rPr>
      <mc:AlternateContent>
        <mc:Choice Requires="wpg">
          <w:drawing>
            <wp:anchor distT="0" distB="0" distL="0" distR="0" simplePos="0" relativeHeight="251661312" behindDoc="1" locked="0" layoutInCell="1" hidden="0" allowOverlap="1" wp14:anchorId="11B83890" wp14:editId="635EB9DD">
              <wp:simplePos x="0" y="0"/>
              <wp:positionH relativeFrom="page">
                <wp:posOffset>316872</wp:posOffset>
              </wp:positionH>
              <wp:positionV relativeFrom="page">
                <wp:posOffset>393072</wp:posOffset>
              </wp:positionV>
              <wp:extent cx="6949440" cy="9930385"/>
              <wp:effectExtent l="0" t="0" r="0" b="0"/>
              <wp:wrapNone/>
              <wp:docPr id="8729" name="Group 8729"/>
              <wp:cNvGraphicFramePr/>
              <a:graphic xmlns:a="http://schemas.openxmlformats.org/drawingml/2006/main">
                <a:graphicData uri="http://schemas.microsoft.com/office/word/2010/wordprocessingGroup">
                  <wpg:wgp>
                    <wpg:cNvGrpSpPr/>
                    <wpg:grpSpPr>
                      <a:xfrm>
                        <a:off x="0" y="0"/>
                        <a:ext cx="6949440" cy="9930385"/>
                        <a:chOff x="1871275" y="0"/>
                        <a:chExt cx="6949450" cy="7560000"/>
                      </a:xfrm>
                    </wpg:grpSpPr>
                    <wpg:grpSp>
                      <wpg:cNvPr id="1005359580" name="Group 1005359580"/>
                      <wpg:cNvGrpSpPr/>
                      <wpg:grpSpPr>
                        <a:xfrm>
                          <a:off x="1871280" y="0"/>
                          <a:ext cx="6949440" cy="7560000"/>
                          <a:chOff x="1871275" y="0"/>
                          <a:chExt cx="6949450" cy="7560000"/>
                        </a:xfrm>
                      </wpg:grpSpPr>
                      <wps:wsp>
                        <wps:cNvPr id="948314305" name="Rectangle 948314305"/>
                        <wps:cNvSpPr/>
                        <wps:spPr>
                          <a:xfrm>
                            <a:off x="1871275" y="0"/>
                            <a:ext cx="6949450" cy="7560000"/>
                          </a:xfrm>
                          <a:prstGeom prst="rect">
                            <a:avLst/>
                          </a:prstGeom>
                          <a:noFill/>
                          <a:ln>
                            <a:noFill/>
                          </a:ln>
                        </wps:spPr>
                        <wps:txbx>
                          <w:txbxContent>
                            <w:p w14:paraId="00507762"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g:grpSp>
                        <wpg:cNvPr id="1376730037" name="Group 1376730037"/>
                        <wpg:cNvGrpSpPr/>
                        <wpg:grpSpPr>
                          <a:xfrm>
                            <a:off x="1871280" y="0"/>
                            <a:ext cx="6949440" cy="7560000"/>
                            <a:chOff x="0" y="0"/>
                            <a:chExt cx="6949440" cy="9930385"/>
                          </a:xfrm>
                        </wpg:grpSpPr>
                        <wps:wsp>
                          <wps:cNvPr id="1282912684" name="Rectangle 1282912684"/>
                          <wps:cNvSpPr/>
                          <wps:spPr>
                            <a:xfrm>
                              <a:off x="0" y="0"/>
                              <a:ext cx="6949425" cy="9930375"/>
                            </a:xfrm>
                            <a:prstGeom prst="rect">
                              <a:avLst/>
                            </a:prstGeom>
                            <a:noFill/>
                            <a:ln>
                              <a:noFill/>
                            </a:ln>
                          </wps:spPr>
                          <wps:txbx>
                            <w:txbxContent>
                              <w:p w14:paraId="7438FCE3" w14:textId="77777777" w:rsidR="00F66C31" w:rsidRDefault="00F66C31">
                                <w:pPr>
                                  <w:spacing w:after="0" w:line="240" w:lineRule="auto"/>
                                  <w:ind w:left="0" w:firstLine="0"/>
                                  <w:textDirection w:val="btLr"/>
                                </w:pPr>
                              </w:p>
                            </w:txbxContent>
                          </wps:txbx>
                          <wps:bodyPr spcFirstLastPara="1" wrap="square" lIns="91425" tIns="91425" rIns="91425" bIns="91425" anchor="ctr" anchorCtr="0">
                            <a:noAutofit/>
                          </wps:bodyPr>
                        </wps:wsp>
                        <wps:wsp>
                          <wps:cNvPr id="1998007565" name="Freeform: Shape 1998007565"/>
                          <wps:cNvSpPr/>
                          <wps:spPr>
                            <a:xfrm>
                              <a:off x="0" y="0"/>
                              <a:ext cx="76200" cy="9930385"/>
                            </a:xfrm>
                            <a:custGeom>
                              <a:avLst/>
                              <a:gdLst/>
                              <a:ahLst/>
                              <a:cxnLst/>
                              <a:rect l="l" t="t" r="r" b="b"/>
                              <a:pathLst>
                                <a:path w="76200" h="9930385" extrusionOk="0">
                                  <a:moveTo>
                                    <a:pt x="0" y="0"/>
                                  </a:moveTo>
                                  <a:lnTo>
                                    <a:pt x="76200" y="0"/>
                                  </a:lnTo>
                                  <a:lnTo>
                                    <a:pt x="76200" y="9930385"/>
                                  </a:lnTo>
                                  <a:lnTo>
                                    <a:pt x="0" y="9930385"/>
                                  </a:lnTo>
                                  <a:lnTo>
                                    <a:pt x="0" y="0"/>
                                  </a:lnTo>
                                </a:path>
                              </a:pathLst>
                            </a:custGeom>
                            <a:solidFill>
                              <a:srgbClr val="002060"/>
                            </a:solidFill>
                            <a:ln>
                              <a:noFill/>
                            </a:ln>
                          </wps:spPr>
                          <wps:bodyPr spcFirstLastPara="1" wrap="square" lIns="91425" tIns="91425" rIns="91425" bIns="91425" anchor="ctr" anchorCtr="0">
                            <a:noAutofit/>
                          </wps:bodyPr>
                        </wps:wsp>
                        <wps:wsp>
                          <wps:cNvPr id="2052021987" name="Freeform: Shape 2052021987"/>
                          <wps:cNvSpPr/>
                          <wps:spPr>
                            <a:xfrm>
                              <a:off x="6873240" y="0"/>
                              <a:ext cx="76200" cy="9930385"/>
                            </a:xfrm>
                            <a:custGeom>
                              <a:avLst/>
                              <a:gdLst/>
                              <a:ahLst/>
                              <a:cxnLst/>
                              <a:rect l="l" t="t" r="r" b="b"/>
                              <a:pathLst>
                                <a:path w="76200" h="9930385" extrusionOk="0">
                                  <a:moveTo>
                                    <a:pt x="0" y="0"/>
                                  </a:moveTo>
                                  <a:lnTo>
                                    <a:pt x="76200" y="0"/>
                                  </a:lnTo>
                                  <a:lnTo>
                                    <a:pt x="76200" y="9930385"/>
                                  </a:lnTo>
                                  <a:lnTo>
                                    <a:pt x="0" y="9930385"/>
                                  </a:lnTo>
                                  <a:lnTo>
                                    <a:pt x="0" y="0"/>
                                  </a:lnTo>
                                </a:path>
                              </a:pathLst>
                            </a:custGeom>
                            <a:solidFill>
                              <a:srgbClr val="002060"/>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316872</wp:posOffset>
              </wp:positionH>
              <wp:positionV relativeFrom="page">
                <wp:posOffset>393072</wp:posOffset>
              </wp:positionV>
              <wp:extent cx="6949440" cy="9930385"/>
              <wp:effectExtent b="0" l="0" r="0" t="0"/>
              <wp:wrapNone/>
              <wp:docPr id="8729"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949440" cy="993038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722"/>
    <w:multiLevelType w:val="multilevel"/>
    <w:tmpl w:val="C1BCCF7E"/>
    <w:lvl w:ilvl="0">
      <w:start w:val="1"/>
      <w:numFmt w:val="bullet"/>
      <w:lvlText w:val="•"/>
      <w:lvlJc w:val="left"/>
      <w:pPr>
        <w:ind w:left="719" w:hanging="71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 w15:restartNumberingAfterBreak="0">
    <w:nsid w:val="05FD5840"/>
    <w:multiLevelType w:val="multilevel"/>
    <w:tmpl w:val="BFEAE4D4"/>
    <w:lvl w:ilvl="0">
      <w:start w:val="1"/>
      <w:numFmt w:val="bullet"/>
      <w:lvlText w:val="●"/>
      <w:lvlJc w:val="left"/>
      <w:pPr>
        <w:ind w:left="1250" w:hanging="360"/>
      </w:pPr>
      <w:rPr>
        <w:rFonts w:ascii="Noto Sans Symbols" w:eastAsia="Noto Sans Symbols" w:hAnsi="Noto Sans Symbols" w:cs="Noto Sans Symbols"/>
      </w:rPr>
    </w:lvl>
    <w:lvl w:ilvl="1">
      <w:start w:val="1"/>
      <w:numFmt w:val="bullet"/>
      <w:lvlText w:val="o"/>
      <w:lvlJc w:val="left"/>
      <w:pPr>
        <w:ind w:left="1970" w:hanging="360"/>
      </w:pPr>
      <w:rPr>
        <w:rFonts w:ascii="Courier New" w:eastAsia="Courier New" w:hAnsi="Courier New" w:cs="Courier New"/>
      </w:rPr>
    </w:lvl>
    <w:lvl w:ilvl="2">
      <w:start w:val="1"/>
      <w:numFmt w:val="bullet"/>
      <w:lvlText w:val="▪"/>
      <w:lvlJc w:val="left"/>
      <w:pPr>
        <w:ind w:left="2690" w:hanging="360"/>
      </w:pPr>
      <w:rPr>
        <w:rFonts w:ascii="Noto Sans Symbols" w:eastAsia="Noto Sans Symbols" w:hAnsi="Noto Sans Symbols" w:cs="Noto Sans Symbols"/>
      </w:rPr>
    </w:lvl>
    <w:lvl w:ilvl="3">
      <w:start w:val="1"/>
      <w:numFmt w:val="bullet"/>
      <w:lvlText w:val="●"/>
      <w:lvlJc w:val="left"/>
      <w:pPr>
        <w:ind w:left="3410" w:hanging="360"/>
      </w:pPr>
      <w:rPr>
        <w:rFonts w:ascii="Noto Sans Symbols" w:eastAsia="Noto Sans Symbols" w:hAnsi="Noto Sans Symbols" w:cs="Noto Sans Symbols"/>
      </w:rPr>
    </w:lvl>
    <w:lvl w:ilvl="4">
      <w:start w:val="1"/>
      <w:numFmt w:val="bullet"/>
      <w:lvlText w:val="o"/>
      <w:lvlJc w:val="left"/>
      <w:pPr>
        <w:ind w:left="4130" w:hanging="360"/>
      </w:pPr>
      <w:rPr>
        <w:rFonts w:ascii="Courier New" w:eastAsia="Courier New" w:hAnsi="Courier New" w:cs="Courier New"/>
      </w:rPr>
    </w:lvl>
    <w:lvl w:ilvl="5">
      <w:start w:val="1"/>
      <w:numFmt w:val="bullet"/>
      <w:lvlText w:val="▪"/>
      <w:lvlJc w:val="left"/>
      <w:pPr>
        <w:ind w:left="4850" w:hanging="360"/>
      </w:pPr>
      <w:rPr>
        <w:rFonts w:ascii="Noto Sans Symbols" w:eastAsia="Noto Sans Symbols" w:hAnsi="Noto Sans Symbols" w:cs="Noto Sans Symbols"/>
      </w:rPr>
    </w:lvl>
    <w:lvl w:ilvl="6">
      <w:start w:val="1"/>
      <w:numFmt w:val="bullet"/>
      <w:lvlText w:val="●"/>
      <w:lvlJc w:val="left"/>
      <w:pPr>
        <w:ind w:left="5570" w:hanging="360"/>
      </w:pPr>
      <w:rPr>
        <w:rFonts w:ascii="Noto Sans Symbols" w:eastAsia="Noto Sans Symbols" w:hAnsi="Noto Sans Symbols" w:cs="Noto Sans Symbols"/>
      </w:rPr>
    </w:lvl>
    <w:lvl w:ilvl="7">
      <w:start w:val="1"/>
      <w:numFmt w:val="bullet"/>
      <w:lvlText w:val="o"/>
      <w:lvlJc w:val="left"/>
      <w:pPr>
        <w:ind w:left="6290" w:hanging="360"/>
      </w:pPr>
      <w:rPr>
        <w:rFonts w:ascii="Courier New" w:eastAsia="Courier New" w:hAnsi="Courier New" w:cs="Courier New"/>
      </w:rPr>
    </w:lvl>
    <w:lvl w:ilvl="8">
      <w:start w:val="1"/>
      <w:numFmt w:val="bullet"/>
      <w:lvlText w:val="▪"/>
      <w:lvlJc w:val="left"/>
      <w:pPr>
        <w:ind w:left="7010" w:hanging="360"/>
      </w:pPr>
      <w:rPr>
        <w:rFonts w:ascii="Noto Sans Symbols" w:eastAsia="Noto Sans Symbols" w:hAnsi="Noto Sans Symbols" w:cs="Noto Sans Symbols"/>
      </w:rPr>
    </w:lvl>
  </w:abstractNum>
  <w:abstractNum w:abstractNumId="2" w15:restartNumberingAfterBreak="0">
    <w:nsid w:val="0E532AAA"/>
    <w:multiLevelType w:val="multilevel"/>
    <w:tmpl w:val="F88E2A9E"/>
    <w:lvl w:ilvl="0">
      <w:start w:val="1"/>
      <w:numFmt w:val="bullet"/>
      <w:lvlText w:val="●"/>
      <w:lvlJc w:val="left"/>
      <w:pPr>
        <w:ind w:left="725" w:hanging="72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580" w:hanging="1580"/>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2300" w:hanging="2300"/>
      </w:pPr>
      <w:rPr>
        <w:rFonts w:ascii="Arial" w:eastAsia="Arial" w:hAnsi="Arial" w:cs="Arial"/>
        <w:b w:val="0"/>
        <w:i w:val="0"/>
        <w:strike w:val="0"/>
        <w:color w:val="000000"/>
        <w:sz w:val="20"/>
        <w:szCs w:val="20"/>
        <w:u w:val="none"/>
        <w:shd w:val="clear" w:color="auto" w:fill="auto"/>
        <w:vertAlign w:val="baseline"/>
      </w:rPr>
    </w:lvl>
    <w:lvl w:ilvl="3">
      <w:start w:val="1"/>
      <w:numFmt w:val="bullet"/>
      <w:lvlText w:val="•"/>
      <w:lvlJc w:val="left"/>
      <w:pPr>
        <w:ind w:left="3020" w:hanging="302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740" w:hanging="3740"/>
      </w:pPr>
      <w:rPr>
        <w:rFonts w:ascii="Arial" w:eastAsia="Arial" w:hAnsi="Arial" w:cs="Arial"/>
        <w:b w:val="0"/>
        <w:i w:val="0"/>
        <w:strike w:val="0"/>
        <w:color w:val="000000"/>
        <w:sz w:val="20"/>
        <w:szCs w:val="20"/>
        <w:u w:val="none"/>
        <w:shd w:val="clear" w:color="auto" w:fill="auto"/>
        <w:vertAlign w:val="baseline"/>
      </w:rPr>
    </w:lvl>
    <w:lvl w:ilvl="5">
      <w:start w:val="1"/>
      <w:numFmt w:val="bullet"/>
      <w:lvlText w:val="▪"/>
      <w:lvlJc w:val="left"/>
      <w:pPr>
        <w:ind w:left="4460" w:hanging="4460"/>
      </w:pPr>
      <w:rPr>
        <w:rFonts w:ascii="Arial" w:eastAsia="Arial" w:hAnsi="Arial" w:cs="Arial"/>
        <w:b w:val="0"/>
        <w:i w:val="0"/>
        <w:strike w:val="0"/>
        <w:color w:val="000000"/>
        <w:sz w:val="20"/>
        <w:szCs w:val="20"/>
        <w:u w:val="none"/>
        <w:shd w:val="clear" w:color="auto" w:fill="auto"/>
        <w:vertAlign w:val="baseline"/>
      </w:rPr>
    </w:lvl>
    <w:lvl w:ilvl="6">
      <w:start w:val="1"/>
      <w:numFmt w:val="bullet"/>
      <w:lvlText w:val="•"/>
      <w:lvlJc w:val="left"/>
      <w:pPr>
        <w:ind w:left="5180" w:hanging="518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900" w:hanging="5900"/>
      </w:pPr>
      <w:rPr>
        <w:rFonts w:ascii="Arial" w:eastAsia="Arial" w:hAnsi="Arial" w:cs="Arial"/>
        <w:b w:val="0"/>
        <w:i w:val="0"/>
        <w:strike w:val="0"/>
        <w:color w:val="000000"/>
        <w:sz w:val="20"/>
        <w:szCs w:val="20"/>
        <w:u w:val="none"/>
        <w:shd w:val="clear" w:color="auto" w:fill="auto"/>
        <w:vertAlign w:val="baseline"/>
      </w:rPr>
    </w:lvl>
    <w:lvl w:ilvl="8">
      <w:start w:val="1"/>
      <w:numFmt w:val="bullet"/>
      <w:lvlText w:val="▪"/>
      <w:lvlJc w:val="left"/>
      <w:pPr>
        <w:ind w:left="6620" w:hanging="6620"/>
      </w:pPr>
      <w:rPr>
        <w:rFonts w:ascii="Arial" w:eastAsia="Arial" w:hAnsi="Arial" w:cs="Arial"/>
        <w:b w:val="0"/>
        <w:i w:val="0"/>
        <w:strike w:val="0"/>
        <w:color w:val="000000"/>
        <w:sz w:val="20"/>
        <w:szCs w:val="20"/>
        <w:u w:val="none"/>
        <w:shd w:val="clear" w:color="auto" w:fill="auto"/>
        <w:vertAlign w:val="baseline"/>
      </w:rPr>
    </w:lvl>
  </w:abstractNum>
  <w:abstractNum w:abstractNumId="3" w15:restartNumberingAfterBreak="0">
    <w:nsid w:val="18412455"/>
    <w:multiLevelType w:val="multilevel"/>
    <w:tmpl w:val="2A123DFA"/>
    <w:lvl w:ilvl="0">
      <w:start w:val="1"/>
      <w:numFmt w:val="bullet"/>
      <w:lvlText w:val="●"/>
      <w:lvlJc w:val="left"/>
      <w:pPr>
        <w:ind w:left="710" w:hanging="71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73" w:hanging="1473"/>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2193" w:hanging="2193"/>
      </w:pPr>
      <w:rPr>
        <w:rFonts w:ascii="Arial" w:eastAsia="Arial" w:hAnsi="Arial" w:cs="Arial"/>
        <w:b w:val="0"/>
        <w:i w:val="0"/>
        <w:strike w:val="0"/>
        <w:color w:val="000000"/>
        <w:sz w:val="20"/>
        <w:szCs w:val="20"/>
        <w:u w:val="none"/>
        <w:shd w:val="clear" w:color="auto" w:fill="auto"/>
        <w:vertAlign w:val="baseline"/>
      </w:rPr>
    </w:lvl>
    <w:lvl w:ilvl="3">
      <w:start w:val="1"/>
      <w:numFmt w:val="bullet"/>
      <w:lvlText w:val="•"/>
      <w:lvlJc w:val="left"/>
      <w:pPr>
        <w:ind w:left="2913" w:hanging="2913"/>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33" w:hanging="3633"/>
      </w:pPr>
      <w:rPr>
        <w:rFonts w:ascii="Arial" w:eastAsia="Arial" w:hAnsi="Arial" w:cs="Arial"/>
        <w:b w:val="0"/>
        <w:i w:val="0"/>
        <w:strike w:val="0"/>
        <w:color w:val="000000"/>
        <w:sz w:val="20"/>
        <w:szCs w:val="20"/>
        <w:u w:val="none"/>
        <w:shd w:val="clear" w:color="auto" w:fill="auto"/>
        <w:vertAlign w:val="baseline"/>
      </w:rPr>
    </w:lvl>
    <w:lvl w:ilvl="5">
      <w:start w:val="1"/>
      <w:numFmt w:val="bullet"/>
      <w:lvlText w:val="▪"/>
      <w:lvlJc w:val="left"/>
      <w:pPr>
        <w:ind w:left="4353" w:hanging="4353"/>
      </w:pPr>
      <w:rPr>
        <w:rFonts w:ascii="Arial" w:eastAsia="Arial" w:hAnsi="Arial" w:cs="Arial"/>
        <w:b w:val="0"/>
        <w:i w:val="0"/>
        <w:strike w:val="0"/>
        <w:color w:val="000000"/>
        <w:sz w:val="20"/>
        <w:szCs w:val="20"/>
        <w:u w:val="none"/>
        <w:shd w:val="clear" w:color="auto" w:fill="auto"/>
        <w:vertAlign w:val="baseline"/>
      </w:rPr>
    </w:lvl>
    <w:lvl w:ilvl="6">
      <w:start w:val="1"/>
      <w:numFmt w:val="bullet"/>
      <w:lvlText w:val="•"/>
      <w:lvlJc w:val="left"/>
      <w:pPr>
        <w:ind w:left="5073" w:hanging="5073"/>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93" w:hanging="5793"/>
      </w:pPr>
      <w:rPr>
        <w:rFonts w:ascii="Arial" w:eastAsia="Arial" w:hAnsi="Arial" w:cs="Arial"/>
        <w:b w:val="0"/>
        <w:i w:val="0"/>
        <w:strike w:val="0"/>
        <w:color w:val="000000"/>
        <w:sz w:val="20"/>
        <w:szCs w:val="20"/>
        <w:u w:val="none"/>
        <w:shd w:val="clear" w:color="auto" w:fill="auto"/>
        <w:vertAlign w:val="baseline"/>
      </w:rPr>
    </w:lvl>
    <w:lvl w:ilvl="8">
      <w:start w:val="1"/>
      <w:numFmt w:val="bullet"/>
      <w:lvlText w:val="▪"/>
      <w:lvlJc w:val="left"/>
      <w:pPr>
        <w:ind w:left="6513" w:hanging="6513"/>
      </w:pPr>
      <w:rPr>
        <w:rFonts w:ascii="Arial" w:eastAsia="Arial" w:hAnsi="Arial" w:cs="Arial"/>
        <w:b w:val="0"/>
        <w:i w:val="0"/>
        <w:strike w:val="0"/>
        <w:color w:val="000000"/>
        <w:sz w:val="20"/>
        <w:szCs w:val="20"/>
        <w:u w:val="none"/>
        <w:shd w:val="clear" w:color="auto" w:fill="auto"/>
        <w:vertAlign w:val="baseline"/>
      </w:rPr>
    </w:lvl>
  </w:abstractNum>
  <w:abstractNum w:abstractNumId="4" w15:restartNumberingAfterBreak="0">
    <w:nsid w:val="1BED11A5"/>
    <w:multiLevelType w:val="multilevel"/>
    <w:tmpl w:val="22EE8150"/>
    <w:lvl w:ilvl="0">
      <w:start w:val="1"/>
      <w:numFmt w:val="bullet"/>
      <w:lvlText w:val="●"/>
      <w:lvlJc w:val="left"/>
      <w:pPr>
        <w:ind w:left="1250" w:hanging="360"/>
      </w:pPr>
      <w:rPr>
        <w:rFonts w:ascii="Noto Sans Symbols" w:eastAsia="Noto Sans Symbols" w:hAnsi="Noto Sans Symbols" w:cs="Noto Sans Symbols"/>
        <w:b w:val="0"/>
        <w:i w:val="0"/>
        <w:strike w:val="0"/>
        <w:color w:val="0071CC"/>
        <w:sz w:val="20"/>
        <w:szCs w:val="20"/>
        <w:u w:val="single"/>
        <w:shd w:val="clear" w:color="auto" w:fill="auto"/>
        <w:vertAlign w:val="baseline"/>
      </w:rPr>
    </w:lvl>
    <w:lvl w:ilvl="1">
      <w:start w:val="1"/>
      <w:numFmt w:val="bullet"/>
      <w:lvlText w:val="o"/>
      <w:lvlJc w:val="left"/>
      <w:pPr>
        <w:ind w:left="1608" w:hanging="1608"/>
      </w:pPr>
      <w:rPr>
        <w:rFonts w:ascii="Quattrocento Sans" w:eastAsia="Quattrocento Sans" w:hAnsi="Quattrocento Sans" w:cs="Quattrocento Sans"/>
        <w:b w:val="0"/>
        <w:i w:val="0"/>
        <w:strike w:val="0"/>
        <w:color w:val="0071CC"/>
        <w:sz w:val="20"/>
        <w:szCs w:val="20"/>
        <w:u w:val="single"/>
        <w:shd w:val="clear" w:color="auto" w:fill="auto"/>
        <w:vertAlign w:val="baseline"/>
      </w:rPr>
    </w:lvl>
    <w:lvl w:ilvl="2">
      <w:start w:val="1"/>
      <w:numFmt w:val="bullet"/>
      <w:lvlText w:val="▪"/>
      <w:lvlJc w:val="left"/>
      <w:pPr>
        <w:ind w:left="2328" w:hanging="2328"/>
      </w:pPr>
      <w:rPr>
        <w:rFonts w:ascii="Quattrocento Sans" w:eastAsia="Quattrocento Sans" w:hAnsi="Quattrocento Sans" w:cs="Quattrocento Sans"/>
        <w:b w:val="0"/>
        <w:i w:val="0"/>
        <w:strike w:val="0"/>
        <w:color w:val="0071CC"/>
        <w:sz w:val="20"/>
        <w:szCs w:val="20"/>
        <w:u w:val="single"/>
        <w:shd w:val="clear" w:color="auto" w:fill="auto"/>
        <w:vertAlign w:val="baseline"/>
      </w:rPr>
    </w:lvl>
    <w:lvl w:ilvl="3">
      <w:start w:val="1"/>
      <w:numFmt w:val="bullet"/>
      <w:lvlText w:val="•"/>
      <w:lvlJc w:val="left"/>
      <w:pPr>
        <w:ind w:left="3048" w:hanging="3048"/>
      </w:pPr>
      <w:rPr>
        <w:rFonts w:ascii="Arial" w:eastAsia="Arial" w:hAnsi="Arial" w:cs="Arial"/>
        <w:b w:val="0"/>
        <w:i w:val="0"/>
        <w:strike w:val="0"/>
        <w:color w:val="0071CC"/>
        <w:sz w:val="20"/>
        <w:szCs w:val="20"/>
        <w:u w:val="single"/>
        <w:shd w:val="clear" w:color="auto" w:fill="auto"/>
        <w:vertAlign w:val="baseline"/>
      </w:rPr>
    </w:lvl>
    <w:lvl w:ilvl="4">
      <w:start w:val="1"/>
      <w:numFmt w:val="bullet"/>
      <w:lvlText w:val="o"/>
      <w:lvlJc w:val="left"/>
      <w:pPr>
        <w:ind w:left="3768" w:hanging="3768"/>
      </w:pPr>
      <w:rPr>
        <w:rFonts w:ascii="Quattrocento Sans" w:eastAsia="Quattrocento Sans" w:hAnsi="Quattrocento Sans" w:cs="Quattrocento Sans"/>
        <w:b w:val="0"/>
        <w:i w:val="0"/>
        <w:strike w:val="0"/>
        <w:color w:val="0071CC"/>
        <w:sz w:val="20"/>
        <w:szCs w:val="20"/>
        <w:u w:val="single"/>
        <w:shd w:val="clear" w:color="auto" w:fill="auto"/>
        <w:vertAlign w:val="baseline"/>
      </w:rPr>
    </w:lvl>
    <w:lvl w:ilvl="5">
      <w:start w:val="1"/>
      <w:numFmt w:val="bullet"/>
      <w:lvlText w:val="▪"/>
      <w:lvlJc w:val="left"/>
      <w:pPr>
        <w:ind w:left="4488" w:hanging="4488"/>
      </w:pPr>
      <w:rPr>
        <w:rFonts w:ascii="Quattrocento Sans" w:eastAsia="Quattrocento Sans" w:hAnsi="Quattrocento Sans" w:cs="Quattrocento Sans"/>
        <w:b w:val="0"/>
        <w:i w:val="0"/>
        <w:strike w:val="0"/>
        <w:color w:val="0071CC"/>
        <w:sz w:val="20"/>
        <w:szCs w:val="20"/>
        <w:u w:val="single"/>
        <w:shd w:val="clear" w:color="auto" w:fill="auto"/>
        <w:vertAlign w:val="baseline"/>
      </w:rPr>
    </w:lvl>
    <w:lvl w:ilvl="6">
      <w:start w:val="1"/>
      <w:numFmt w:val="bullet"/>
      <w:lvlText w:val="•"/>
      <w:lvlJc w:val="left"/>
      <w:pPr>
        <w:ind w:left="5208" w:hanging="5208"/>
      </w:pPr>
      <w:rPr>
        <w:rFonts w:ascii="Arial" w:eastAsia="Arial" w:hAnsi="Arial" w:cs="Arial"/>
        <w:b w:val="0"/>
        <w:i w:val="0"/>
        <w:strike w:val="0"/>
        <w:color w:val="0071CC"/>
        <w:sz w:val="20"/>
        <w:szCs w:val="20"/>
        <w:u w:val="single"/>
        <w:shd w:val="clear" w:color="auto" w:fill="auto"/>
        <w:vertAlign w:val="baseline"/>
      </w:rPr>
    </w:lvl>
    <w:lvl w:ilvl="7">
      <w:start w:val="1"/>
      <w:numFmt w:val="bullet"/>
      <w:lvlText w:val="o"/>
      <w:lvlJc w:val="left"/>
      <w:pPr>
        <w:ind w:left="5928" w:hanging="5928"/>
      </w:pPr>
      <w:rPr>
        <w:rFonts w:ascii="Quattrocento Sans" w:eastAsia="Quattrocento Sans" w:hAnsi="Quattrocento Sans" w:cs="Quattrocento Sans"/>
        <w:b w:val="0"/>
        <w:i w:val="0"/>
        <w:strike w:val="0"/>
        <w:color w:val="0071CC"/>
        <w:sz w:val="20"/>
        <w:szCs w:val="20"/>
        <w:u w:val="single"/>
        <w:shd w:val="clear" w:color="auto" w:fill="auto"/>
        <w:vertAlign w:val="baseline"/>
      </w:rPr>
    </w:lvl>
    <w:lvl w:ilvl="8">
      <w:start w:val="1"/>
      <w:numFmt w:val="bullet"/>
      <w:lvlText w:val="▪"/>
      <w:lvlJc w:val="left"/>
      <w:pPr>
        <w:ind w:left="6648" w:hanging="6648"/>
      </w:pPr>
      <w:rPr>
        <w:rFonts w:ascii="Quattrocento Sans" w:eastAsia="Quattrocento Sans" w:hAnsi="Quattrocento Sans" w:cs="Quattrocento Sans"/>
        <w:b w:val="0"/>
        <w:i w:val="0"/>
        <w:strike w:val="0"/>
        <w:color w:val="0071CC"/>
        <w:sz w:val="20"/>
        <w:szCs w:val="20"/>
        <w:u w:val="single"/>
        <w:shd w:val="clear" w:color="auto" w:fill="auto"/>
        <w:vertAlign w:val="baseline"/>
      </w:rPr>
    </w:lvl>
  </w:abstractNum>
  <w:abstractNum w:abstractNumId="5" w15:restartNumberingAfterBreak="0">
    <w:nsid w:val="1D8D691E"/>
    <w:multiLevelType w:val="multilevel"/>
    <w:tmpl w:val="F2241628"/>
    <w:lvl w:ilvl="0">
      <w:start w:val="1"/>
      <w:numFmt w:val="bullet"/>
      <w:lvlText w:val="●"/>
      <w:lvlJc w:val="left"/>
      <w:pPr>
        <w:ind w:left="725" w:hanging="72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580" w:hanging="1580"/>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2300" w:hanging="2300"/>
      </w:pPr>
      <w:rPr>
        <w:rFonts w:ascii="Arial" w:eastAsia="Arial" w:hAnsi="Arial" w:cs="Arial"/>
        <w:b w:val="0"/>
        <w:i w:val="0"/>
        <w:strike w:val="0"/>
        <w:color w:val="000000"/>
        <w:sz w:val="20"/>
        <w:szCs w:val="20"/>
        <w:u w:val="none"/>
        <w:shd w:val="clear" w:color="auto" w:fill="auto"/>
        <w:vertAlign w:val="baseline"/>
      </w:rPr>
    </w:lvl>
    <w:lvl w:ilvl="3">
      <w:start w:val="1"/>
      <w:numFmt w:val="bullet"/>
      <w:lvlText w:val="•"/>
      <w:lvlJc w:val="left"/>
      <w:pPr>
        <w:ind w:left="3020" w:hanging="302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740" w:hanging="3740"/>
      </w:pPr>
      <w:rPr>
        <w:rFonts w:ascii="Arial" w:eastAsia="Arial" w:hAnsi="Arial" w:cs="Arial"/>
        <w:b w:val="0"/>
        <w:i w:val="0"/>
        <w:strike w:val="0"/>
        <w:color w:val="000000"/>
        <w:sz w:val="20"/>
        <w:szCs w:val="20"/>
        <w:u w:val="none"/>
        <w:shd w:val="clear" w:color="auto" w:fill="auto"/>
        <w:vertAlign w:val="baseline"/>
      </w:rPr>
    </w:lvl>
    <w:lvl w:ilvl="5">
      <w:start w:val="1"/>
      <w:numFmt w:val="bullet"/>
      <w:lvlText w:val="▪"/>
      <w:lvlJc w:val="left"/>
      <w:pPr>
        <w:ind w:left="4460" w:hanging="4460"/>
      </w:pPr>
      <w:rPr>
        <w:rFonts w:ascii="Arial" w:eastAsia="Arial" w:hAnsi="Arial" w:cs="Arial"/>
        <w:b w:val="0"/>
        <w:i w:val="0"/>
        <w:strike w:val="0"/>
        <w:color w:val="000000"/>
        <w:sz w:val="20"/>
        <w:szCs w:val="20"/>
        <w:u w:val="none"/>
        <w:shd w:val="clear" w:color="auto" w:fill="auto"/>
        <w:vertAlign w:val="baseline"/>
      </w:rPr>
    </w:lvl>
    <w:lvl w:ilvl="6">
      <w:start w:val="1"/>
      <w:numFmt w:val="bullet"/>
      <w:lvlText w:val="•"/>
      <w:lvlJc w:val="left"/>
      <w:pPr>
        <w:ind w:left="5180" w:hanging="518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900" w:hanging="5900"/>
      </w:pPr>
      <w:rPr>
        <w:rFonts w:ascii="Arial" w:eastAsia="Arial" w:hAnsi="Arial" w:cs="Arial"/>
        <w:b w:val="0"/>
        <w:i w:val="0"/>
        <w:strike w:val="0"/>
        <w:color w:val="000000"/>
        <w:sz w:val="20"/>
        <w:szCs w:val="20"/>
        <w:u w:val="none"/>
        <w:shd w:val="clear" w:color="auto" w:fill="auto"/>
        <w:vertAlign w:val="baseline"/>
      </w:rPr>
    </w:lvl>
    <w:lvl w:ilvl="8">
      <w:start w:val="1"/>
      <w:numFmt w:val="bullet"/>
      <w:lvlText w:val="▪"/>
      <w:lvlJc w:val="left"/>
      <w:pPr>
        <w:ind w:left="6620" w:hanging="6620"/>
      </w:pPr>
      <w:rPr>
        <w:rFonts w:ascii="Arial" w:eastAsia="Arial" w:hAnsi="Arial" w:cs="Arial"/>
        <w:b w:val="0"/>
        <w:i w:val="0"/>
        <w:strike w:val="0"/>
        <w:color w:val="000000"/>
        <w:sz w:val="20"/>
        <w:szCs w:val="20"/>
        <w:u w:val="none"/>
        <w:shd w:val="clear" w:color="auto" w:fill="auto"/>
        <w:vertAlign w:val="baseline"/>
      </w:rPr>
    </w:lvl>
  </w:abstractNum>
  <w:abstractNum w:abstractNumId="6" w15:restartNumberingAfterBreak="0">
    <w:nsid w:val="236E7E54"/>
    <w:multiLevelType w:val="multilevel"/>
    <w:tmpl w:val="52AE3C8A"/>
    <w:lvl w:ilvl="0">
      <w:start w:val="1"/>
      <w:numFmt w:val="bullet"/>
      <w:lvlText w:val="•"/>
      <w:lvlJc w:val="left"/>
      <w:pPr>
        <w:ind w:left="711" w:hanging="711"/>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7" w15:restartNumberingAfterBreak="0">
    <w:nsid w:val="28057F07"/>
    <w:multiLevelType w:val="multilevel"/>
    <w:tmpl w:val="016600DA"/>
    <w:lvl w:ilvl="0">
      <w:start w:val="1"/>
      <w:numFmt w:val="bullet"/>
      <w:lvlText w:val="•"/>
      <w:lvlJc w:val="left"/>
      <w:pPr>
        <w:ind w:left="719" w:hanging="71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 w15:restartNumberingAfterBreak="0">
    <w:nsid w:val="33197AAE"/>
    <w:multiLevelType w:val="multilevel"/>
    <w:tmpl w:val="770205CC"/>
    <w:lvl w:ilvl="0">
      <w:start w:val="1"/>
      <w:numFmt w:val="bullet"/>
      <w:lvlText w:val="•"/>
      <w:lvlJc w:val="left"/>
      <w:pPr>
        <w:ind w:left="719" w:hanging="71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9" w15:restartNumberingAfterBreak="0">
    <w:nsid w:val="3C4615BB"/>
    <w:multiLevelType w:val="multilevel"/>
    <w:tmpl w:val="DD3CF068"/>
    <w:lvl w:ilvl="0">
      <w:start w:val="1"/>
      <w:numFmt w:val="bullet"/>
      <w:lvlText w:val="•"/>
      <w:lvlJc w:val="left"/>
      <w:pPr>
        <w:ind w:left="719" w:hanging="71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0" w15:restartNumberingAfterBreak="0">
    <w:nsid w:val="451C0228"/>
    <w:multiLevelType w:val="multilevel"/>
    <w:tmpl w:val="AA9EE706"/>
    <w:lvl w:ilvl="0">
      <w:start w:val="1"/>
      <w:numFmt w:val="bullet"/>
      <w:lvlText w:val="•"/>
      <w:lvlJc w:val="left"/>
      <w:pPr>
        <w:ind w:left="719" w:hanging="71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1" w15:restartNumberingAfterBreak="0">
    <w:nsid w:val="4B7C0C88"/>
    <w:multiLevelType w:val="multilevel"/>
    <w:tmpl w:val="CF8A5E22"/>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2" w15:restartNumberingAfterBreak="0">
    <w:nsid w:val="77802FFF"/>
    <w:multiLevelType w:val="multilevel"/>
    <w:tmpl w:val="246206D8"/>
    <w:lvl w:ilvl="0">
      <w:start w:val="1"/>
      <w:numFmt w:val="bullet"/>
      <w:lvlText w:val="●"/>
      <w:lvlJc w:val="left"/>
      <w:pPr>
        <w:ind w:left="1250" w:hanging="3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o"/>
      <w:lvlJc w:val="left"/>
      <w:pPr>
        <w:ind w:left="1250" w:hanging="1250"/>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1970" w:hanging="1970"/>
      </w:pPr>
      <w:rPr>
        <w:rFonts w:ascii="Arial" w:eastAsia="Arial" w:hAnsi="Arial" w:cs="Arial"/>
        <w:b w:val="0"/>
        <w:i w:val="0"/>
        <w:strike w:val="0"/>
        <w:color w:val="000000"/>
        <w:sz w:val="20"/>
        <w:szCs w:val="20"/>
        <w:u w:val="none"/>
        <w:shd w:val="clear" w:color="auto" w:fill="auto"/>
        <w:vertAlign w:val="baseline"/>
      </w:rPr>
    </w:lvl>
    <w:lvl w:ilvl="3">
      <w:start w:val="1"/>
      <w:numFmt w:val="bullet"/>
      <w:lvlText w:val="•"/>
      <w:lvlJc w:val="left"/>
      <w:pPr>
        <w:ind w:left="2690" w:hanging="269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410" w:hanging="3410"/>
      </w:pPr>
      <w:rPr>
        <w:rFonts w:ascii="Arial" w:eastAsia="Arial" w:hAnsi="Arial" w:cs="Arial"/>
        <w:b w:val="0"/>
        <w:i w:val="0"/>
        <w:strike w:val="0"/>
        <w:color w:val="000000"/>
        <w:sz w:val="20"/>
        <w:szCs w:val="20"/>
        <w:u w:val="none"/>
        <w:shd w:val="clear" w:color="auto" w:fill="auto"/>
        <w:vertAlign w:val="baseline"/>
      </w:rPr>
    </w:lvl>
    <w:lvl w:ilvl="5">
      <w:start w:val="1"/>
      <w:numFmt w:val="bullet"/>
      <w:lvlText w:val="▪"/>
      <w:lvlJc w:val="left"/>
      <w:pPr>
        <w:ind w:left="4130" w:hanging="4130"/>
      </w:pPr>
      <w:rPr>
        <w:rFonts w:ascii="Arial" w:eastAsia="Arial" w:hAnsi="Arial" w:cs="Arial"/>
        <w:b w:val="0"/>
        <w:i w:val="0"/>
        <w:strike w:val="0"/>
        <w:color w:val="000000"/>
        <w:sz w:val="20"/>
        <w:szCs w:val="20"/>
        <w:u w:val="none"/>
        <w:shd w:val="clear" w:color="auto" w:fill="auto"/>
        <w:vertAlign w:val="baseline"/>
      </w:rPr>
    </w:lvl>
    <w:lvl w:ilvl="6">
      <w:start w:val="1"/>
      <w:numFmt w:val="bullet"/>
      <w:lvlText w:val="•"/>
      <w:lvlJc w:val="left"/>
      <w:pPr>
        <w:ind w:left="4850" w:hanging="485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70" w:hanging="5570"/>
      </w:pPr>
      <w:rPr>
        <w:rFonts w:ascii="Arial" w:eastAsia="Arial" w:hAnsi="Arial" w:cs="Arial"/>
        <w:b w:val="0"/>
        <w:i w:val="0"/>
        <w:strike w:val="0"/>
        <w:color w:val="000000"/>
        <w:sz w:val="20"/>
        <w:szCs w:val="20"/>
        <w:u w:val="none"/>
        <w:shd w:val="clear" w:color="auto" w:fill="auto"/>
        <w:vertAlign w:val="baseline"/>
      </w:rPr>
    </w:lvl>
    <w:lvl w:ilvl="8">
      <w:start w:val="1"/>
      <w:numFmt w:val="bullet"/>
      <w:lvlText w:val="▪"/>
      <w:lvlJc w:val="left"/>
      <w:pPr>
        <w:ind w:left="6290" w:hanging="6290"/>
      </w:pPr>
      <w:rPr>
        <w:rFonts w:ascii="Arial" w:eastAsia="Arial" w:hAnsi="Arial" w:cs="Arial"/>
        <w:b w:val="0"/>
        <w:i w:val="0"/>
        <w:strike w:val="0"/>
        <w:color w:val="000000"/>
        <w:sz w:val="20"/>
        <w:szCs w:val="20"/>
        <w:u w:val="none"/>
        <w:shd w:val="clear" w:color="auto" w:fill="auto"/>
        <w:vertAlign w:val="baseline"/>
      </w:rPr>
    </w:lvl>
  </w:abstractNum>
  <w:num w:numId="1" w16cid:durableId="1744329392">
    <w:abstractNumId w:val="7"/>
  </w:num>
  <w:num w:numId="2" w16cid:durableId="1975477183">
    <w:abstractNumId w:val="0"/>
  </w:num>
  <w:num w:numId="3" w16cid:durableId="998967786">
    <w:abstractNumId w:val="8"/>
  </w:num>
  <w:num w:numId="4" w16cid:durableId="374624790">
    <w:abstractNumId w:val="12"/>
  </w:num>
  <w:num w:numId="5" w16cid:durableId="977686675">
    <w:abstractNumId w:val="1"/>
  </w:num>
  <w:num w:numId="6" w16cid:durableId="493112603">
    <w:abstractNumId w:val="9"/>
  </w:num>
  <w:num w:numId="7" w16cid:durableId="268896572">
    <w:abstractNumId w:val="10"/>
  </w:num>
  <w:num w:numId="8" w16cid:durableId="647126257">
    <w:abstractNumId w:val="6"/>
  </w:num>
  <w:num w:numId="9" w16cid:durableId="337775710">
    <w:abstractNumId w:val="2"/>
  </w:num>
  <w:num w:numId="10" w16cid:durableId="1974557739">
    <w:abstractNumId w:val="11"/>
  </w:num>
  <w:num w:numId="11" w16cid:durableId="2054310558">
    <w:abstractNumId w:val="5"/>
  </w:num>
  <w:num w:numId="12" w16cid:durableId="128866036">
    <w:abstractNumId w:val="3"/>
  </w:num>
  <w:num w:numId="13" w16cid:durableId="7729406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C31"/>
    <w:rsid w:val="0013517D"/>
    <w:rsid w:val="00703205"/>
    <w:rsid w:val="00E81C71"/>
    <w:rsid w:val="00F66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056FE"/>
  <w15:docId w15:val="{5FEA7021-872F-42EC-8387-E655B3B7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52"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line="259" w:lineRule="auto"/>
      <w:ind w:right="361"/>
      <w:jc w:val="right"/>
      <w:outlineLvl w:val="0"/>
    </w:pPr>
    <w:rPr>
      <w:rFonts w:ascii="Times New Roman" w:eastAsia="Times New Roman" w:hAnsi="Times New Roman" w:cs="Times New Roman"/>
      <w:i/>
      <w:color w:val="C13734"/>
      <w:sz w:val="34"/>
    </w:rPr>
  </w:style>
  <w:style w:type="paragraph" w:styleId="Heading2">
    <w:name w:val="heading 2"/>
    <w:next w:val="Normal"/>
    <w:link w:val="Heading2Char"/>
    <w:uiPriority w:val="9"/>
    <w:unhideWhenUsed/>
    <w:qFormat/>
    <w:pPr>
      <w:keepNext/>
      <w:keepLines/>
      <w:spacing w:line="259" w:lineRule="auto"/>
      <w:ind w:hanging="10"/>
      <w:outlineLvl w:val="1"/>
    </w:pPr>
    <w:rPr>
      <w:b/>
      <w:color w:val="000000"/>
      <w:sz w:val="32"/>
    </w:rPr>
  </w:style>
  <w:style w:type="paragraph" w:styleId="Heading3">
    <w:name w:val="heading 3"/>
    <w:next w:val="Normal"/>
    <w:link w:val="Heading3Char"/>
    <w:uiPriority w:val="9"/>
    <w:unhideWhenUsed/>
    <w:qFormat/>
    <w:pPr>
      <w:keepNext/>
      <w:keepLines/>
      <w:spacing w:after="1" w:line="259" w:lineRule="auto"/>
      <w:ind w:hanging="10"/>
      <w:outlineLvl w:val="2"/>
    </w:pPr>
    <w:rPr>
      <w:b/>
      <w:color w:val="00000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32"/>
    </w:rPr>
  </w:style>
  <w:style w:type="character" w:customStyle="1" w:styleId="Heading1Char">
    <w:name w:val="Heading 1 Char"/>
    <w:link w:val="Heading1"/>
    <w:rPr>
      <w:rFonts w:ascii="Times New Roman" w:eastAsia="Times New Roman" w:hAnsi="Times New Roman" w:cs="Times New Roman"/>
      <w:i/>
      <w:color w:val="C13734"/>
      <w:sz w:val="34"/>
    </w:rPr>
  </w:style>
  <w:style w:type="paragraph" w:styleId="ListParagraph">
    <w:name w:val="List Paragraph"/>
    <w:basedOn w:val="Normal"/>
    <w:uiPriority w:val="34"/>
    <w:qFormat/>
    <w:rsid w:val="001276EF"/>
    <w:pPr>
      <w:ind w:left="720"/>
      <w:contextualSpacing/>
    </w:pPr>
  </w:style>
  <w:style w:type="paragraph" w:styleId="NormalWeb">
    <w:name w:val="Normal (Web)"/>
    <w:basedOn w:val="Normal"/>
    <w:uiPriority w:val="99"/>
    <w:semiHidden/>
    <w:unhideWhenUsed/>
    <w:rsid w:val="00380D11"/>
    <w:pPr>
      <w:spacing w:before="100" w:beforeAutospacing="1" w:after="100" w:afterAutospacing="1" w:line="240" w:lineRule="auto"/>
      <w:ind w:left="0" w:firstLine="0"/>
    </w:pPr>
    <w:rPr>
      <w:rFonts w:ascii="Times New Roman" w:eastAsia="Times New Roman" w:hAnsi="Times New Roman" w:cs="Times New Roman"/>
      <w:color w:val="auto"/>
      <w:sz w:val="24"/>
    </w:rPr>
  </w:style>
  <w:style w:type="character" w:styleId="Hyperlink">
    <w:name w:val="Hyperlink"/>
    <w:basedOn w:val="DefaultParagraphFont"/>
    <w:uiPriority w:val="99"/>
    <w:unhideWhenUsed/>
    <w:rsid w:val="00017A3F"/>
    <w:rPr>
      <w:color w:val="0563C1" w:themeColor="hyperlink"/>
      <w:u w:val="single"/>
    </w:rPr>
  </w:style>
  <w:style w:type="character" w:styleId="UnresolvedMention">
    <w:name w:val="Unresolved Mention"/>
    <w:basedOn w:val="DefaultParagraphFont"/>
    <w:uiPriority w:val="99"/>
    <w:semiHidden/>
    <w:unhideWhenUsed/>
    <w:rsid w:val="00017A3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pwg.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qLyihiMvNwtTCHPny6UHcgfrQ==">CgMxLjA4AHIhMXZKNGxCYnRfcVV6SVhQM1VRSFE5bmR1ZVNBRnJOZFZt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3025</Words>
  <Characters>17246</Characters>
  <Application>Microsoft Office Word</Application>
  <DocSecurity>0</DocSecurity>
  <Lines>143</Lines>
  <Paragraphs>40</Paragraphs>
  <ScaleCrop>false</ScaleCrop>
  <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9052, head</dc:creator>
  <cp:lastModifiedBy>9052, head</cp:lastModifiedBy>
  <cp:revision>2</cp:revision>
  <dcterms:created xsi:type="dcterms:W3CDTF">2023-11-07T10:24:00Z</dcterms:created>
  <dcterms:modified xsi:type="dcterms:W3CDTF">2025-08-20T09:49:00Z</dcterms:modified>
</cp:coreProperties>
</file>