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0BA3C" w14:textId="77777777" w:rsidR="00CD0A63" w:rsidRDefault="00D43A24">
      <w:pPr>
        <w:spacing w:after="0" w:line="240" w:lineRule="auto"/>
        <w:jc w:val="left"/>
      </w:pPr>
      <w:bookmarkStart w:id="0" w:name="_heading=h.gjdgxs" w:colFirst="0" w:colLast="0"/>
      <w:bookmarkEnd w:id="0"/>
      <w:r>
        <w:rPr>
          <w:rFonts w:ascii="Arial" w:eastAsia="Arial" w:hAnsi="Arial" w:cs="Arial"/>
          <w:sz w:val="22"/>
          <w:szCs w:val="22"/>
        </w:rPr>
        <w:t>.;...;;;;;;</w:t>
      </w:r>
      <w:r>
        <w:rPr>
          <w:rFonts w:ascii="Arial" w:eastAsia="Arial" w:hAnsi="Arial" w:cs="Arial"/>
          <w:noProof/>
          <w:sz w:val="22"/>
          <w:szCs w:val="22"/>
        </w:rPr>
        <w:drawing>
          <wp:anchor distT="0" distB="0" distL="114300" distR="114300" simplePos="0" relativeHeight="251658240" behindDoc="0" locked="0" layoutInCell="1" hidden="0" allowOverlap="1" wp14:anchorId="201C2F9D" wp14:editId="745B6DCE">
            <wp:simplePos x="0" y="0"/>
            <wp:positionH relativeFrom="page">
              <wp:posOffset>-1976248</wp:posOffset>
            </wp:positionH>
            <wp:positionV relativeFrom="page">
              <wp:posOffset>-19059</wp:posOffset>
            </wp:positionV>
            <wp:extent cx="12685395" cy="7874000"/>
            <wp:effectExtent l="0" t="0" r="0" b="0"/>
            <wp:wrapSquare wrapText="bothSides" distT="0" distB="0" distL="114300" distR="114300"/>
            <wp:docPr id="24" name="image2.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ackground pattern&#10;&#10;Description automatically generated"/>
                    <pic:cNvPicPr preferRelativeResize="0"/>
                  </pic:nvPicPr>
                  <pic:blipFill>
                    <a:blip r:embed="rId8"/>
                    <a:srcRect/>
                    <a:stretch>
                      <a:fillRect/>
                    </a:stretch>
                  </pic:blipFill>
                  <pic:spPr>
                    <a:xfrm>
                      <a:off x="0" y="0"/>
                      <a:ext cx="12685395" cy="7874000"/>
                    </a:xfrm>
                    <a:prstGeom prst="rect">
                      <a:avLst/>
                    </a:prstGeom>
                    <a:ln/>
                  </pic:spPr>
                </pic:pic>
              </a:graphicData>
            </a:graphic>
          </wp:anchor>
        </w:drawing>
      </w:r>
      <w:r>
        <w:rPr>
          <w:rFonts w:ascii="Arial" w:eastAsia="Arial" w:hAnsi="Arial" w:cs="Arial"/>
          <w:noProof/>
          <w:sz w:val="22"/>
          <w:szCs w:val="22"/>
        </w:rPr>
        <w:drawing>
          <wp:anchor distT="0" distB="0" distL="114300" distR="114300" simplePos="0" relativeHeight="251659264" behindDoc="0" locked="0" layoutInCell="1" hidden="0" allowOverlap="1" wp14:anchorId="72906B86" wp14:editId="2979DEE7">
            <wp:simplePos x="0" y="0"/>
            <wp:positionH relativeFrom="margin">
              <wp:posOffset>7289165</wp:posOffset>
            </wp:positionH>
            <wp:positionV relativeFrom="page">
              <wp:posOffset>990691</wp:posOffset>
            </wp:positionV>
            <wp:extent cx="2487295" cy="1550035"/>
            <wp:effectExtent l="88900" t="88900" r="88900" b="88900"/>
            <wp:wrapSquare wrapText="bothSides" distT="0" distB="0" distL="114300" distR="114300"/>
            <wp:docPr id="25"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2487295" cy="1550035"/>
                    </a:xfrm>
                    <a:prstGeom prst="rect">
                      <a:avLst/>
                    </a:prstGeom>
                    <a:ln w="88900">
                      <a:solidFill>
                        <a:srgbClr val="FFFFFF"/>
                      </a:solidFill>
                      <a:prstDash val="solid"/>
                    </a:ln>
                  </pic:spPr>
                </pic:pic>
              </a:graphicData>
            </a:graphic>
          </wp:anchor>
        </w:drawing>
      </w:r>
      <w:r>
        <w:br w:type="page"/>
      </w:r>
      <w:r>
        <w:rPr>
          <w:noProof/>
        </w:rPr>
        <mc:AlternateContent>
          <mc:Choice Requires="wps">
            <w:drawing>
              <wp:anchor distT="0" distB="0" distL="114300" distR="114300" simplePos="0" relativeHeight="251660288" behindDoc="0" locked="0" layoutInCell="1" hidden="0" allowOverlap="1" wp14:anchorId="43691B0F" wp14:editId="323FF1CE">
                <wp:simplePos x="0" y="0"/>
                <wp:positionH relativeFrom="column">
                  <wp:posOffset>1</wp:posOffset>
                </wp:positionH>
                <wp:positionV relativeFrom="paragraph">
                  <wp:posOffset>0</wp:posOffset>
                </wp:positionV>
                <wp:extent cx="9577885" cy="5824751"/>
                <wp:effectExtent l="0" t="0" r="0" b="0"/>
                <wp:wrapNone/>
                <wp:docPr id="23" name="Rectangle 23"/>
                <wp:cNvGraphicFramePr/>
                <a:graphic xmlns:a="http://schemas.openxmlformats.org/drawingml/2006/main">
                  <a:graphicData uri="http://schemas.microsoft.com/office/word/2010/wordprocessingShape">
                    <wps:wsp>
                      <wps:cNvSpPr/>
                      <wps:spPr>
                        <a:xfrm>
                          <a:off x="571345" y="881912"/>
                          <a:ext cx="9549310" cy="5796176"/>
                        </a:xfrm>
                        <a:prstGeom prst="rect">
                          <a:avLst/>
                        </a:prstGeom>
                        <a:noFill/>
                        <a:ln>
                          <a:noFill/>
                        </a:ln>
                      </wps:spPr>
                      <wps:txbx>
                        <w:txbxContent>
                          <w:p w14:paraId="7D8F21FD" w14:textId="77777777" w:rsidR="00CD0A63" w:rsidRDefault="00D43A24">
                            <w:pPr>
                              <w:spacing w:after="81" w:line="258" w:lineRule="auto"/>
                              <w:jc w:val="left"/>
                              <w:textDirection w:val="btLr"/>
                            </w:pPr>
                            <w:r>
                              <w:rPr>
                                <w:rFonts w:ascii="Impact" w:eastAsia="Impact" w:hAnsi="Impact" w:cs="Impact"/>
                                <w:b/>
                                <w:sz w:val="96"/>
                              </w:rPr>
                              <w:t>Eccleston Primary School</w:t>
                            </w:r>
                          </w:p>
                          <w:p w14:paraId="7717E756" w14:textId="77777777" w:rsidR="00CD0A63" w:rsidRDefault="00D43A24">
                            <w:pPr>
                              <w:spacing w:after="81" w:line="258" w:lineRule="auto"/>
                              <w:jc w:val="left"/>
                              <w:textDirection w:val="btLr"/>
                            </w:pPr>
                            <w:r>
                              <w:rPr>
                                <w:rFonts w:ascii="Impact" w:eastAsia="Impact" w:hAnsi="Impact" w:cs="Impact"/>
                                <w:b/>
                                <w:sz w:val="96"/>
                              </w:rPr>
                              <w:t>RE Curriculum</w:t>
                            </w:r>
                          </w:p>
                          <w:p w14:paraId="6B12B4F7" w14:textId="77777777" w:rsidR="00CD0A63" w:rsidRDefault="00CD0A63">
                            <w:pPr>
                              <w:spacing w:after="81" w:line="258" w:lineRule="auto"/>
                              <w:jc w:val="left"/>
                              <w:textDirection w:val="btLr"/>
                            </w:pPr>
                          </w:p>
                          <w:p w14:paraId="47B56922" w14:textId="77777777" w:rsidR="00CD0A63" w:rsidRDefault="00CD0A63">
                            <w:pPr>
                              <w:spacing w:after="0" w:line="258" w:lineRule="auto"/>
                              <w:jc w:val="left"/>
                              <w:textDirection w:val="btLr"/>
                            </w:pPr>
                          </w:p>
                          <w:p w14:paraId="158F0B81" w14:textId="77777777" w:rsidR="00CD0A63" w:rsidRDefault="00CD0A63">
                            <w:pPr>
                              <w:spacing w:after="0" w:line="258" w:lineRule="auto"/>
                              <w:jc w:val="left"/>
                              <w:textDirection w:val="btLr"/>
                            </w:pPr>
                          </w:p>
                          <w:p w14:paraId="2BB918A6" w14:textId="77777777" w:rsidR="00CD0A63" w:rsidRDefault="00CD0A63">
                            <w:pPr>
                              <w:spacing w:after="0" w:line="258" w:lineRule="auto"/>
                              <w:jc w:val="left"/>
                              <w:textDirection w:val="btLr"/>
                            </w:pPr>
                          </w:p>
                          <w:p w14:paraId="76F36866" w14:textId="77777777" w:rsidR="00CD0A63" w:rsidRDefault="00CD0A63">
                            <w:pPr>
                              <w:spacing w:after="0" w:line="258" w:lineRule="auto"/>
                              <w:jc w:val="left"/>
                              <w:textDirection w:val="btLr"/>
                            </w:pPr>
                          </w:p>
                          <w:p w14:paraId="72F917EC" w14:textId="77777777" w:rsidR="00CD0A63" w:rsidRDefault="00CD0A63">
                            <w:pPr>
                              <w:spacing w:after="0" w:line="258" w:lineRule="auto"/>
                              <w:jc w:val="left"/>
                              <w:textDirection w:val="btLr"/>
                            </w:pPr>
                          </w:p>
                          <w:p w14:paraId="5917B723" w14:textId="77777777" w:rsidR="00CD0A63" w:rsidRDefault="00CD0A63">
                            <w:pPr>
                              <w:spacing w:after="0" w:line="258" w:lineRule="auto"/>
                              <w:jc w:val="left"/>
                              <w:textDirection w:val="btLr"/>
                            </w:pPr>
                          </w:p>
                          <w:p w14:paraId="7DD9A409" w14:textId="77777777" w:rsidR="00CD0A63" w:rsidRDefault="00CD0A63">
                            <w:pPr>
                              <w:spacing w:after="0" w:line="258" w:lineRule="auto"/>
                              <w:jc w:val="left"/>
                              <w:textDirection w:val="btLr"/>
                            </w:pPr>
                          </w:p>
                          <w:p w14:paraId="2176E3CF" w14:textId="77777777" w:rsidR="00CD0A63" w:rsidRDefault="00D43A24">
                            <w:pPr>
                              <w:spacing w:after="0" w:line="258" w:lineRule="auto"/>
                              <w:jc w:val="left"/>
                              <w:textDirection w:val="btLr"/>
                            </w:pPr>
                            <w:r>
                              <w:rPr>
                                <w:rFonts w:ascii="Arial" w:eastAsia="Arial" w:hAnsi="Arial" w:cs="Arial"/>
                                <w:b/>
                                <w:sz w:val="48"/>
                              </w:rPr>
                              <w:t>Wh</w:t>
                            </w:r>
                            <w:r>
                              <w:rPr>
                                <w:rFonts w:ascii="Arial" w:eastAsia="Arial" w:hAnsi="Arial" w:cs="Arial"/>
                                <w:sz w:val="48"/>
                              </w:rPr>
                              <w:t xml:space="preserve">ole school definition: </w:t>
                            </w:r>
                          </w:p>
                          <w:p w14:paraId="690E3D76" w14:textId="77777777" w:rsidR="00CD0A63" w:rsidRDefault="00CD0A63">
                            <w:pPr>
                              <w:spacing w:after="81"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w14:anchorId="43691B0F" id="Rectangle 23" o:spid="_x0000_s1026" style="position:absolute;margin-left:0;margin-top:0;width:754.15pt;height:45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" filled="f" stroked="f">
                <v:textbox inset="2.53958mm,1.2694mm,2.53958mm,1.2694mm">
                  <w:txbxContent>
                    <w:p w14:paraId="7D8F21FD" w14:textId="77777777" w:rsidR="00CD0A63" w:rsidRDefault="00D43A24">
                      <w:pPr>
                        <w:spacing w:after="81" w:line="258" w:lineRule="auto"/>
                        <w:jc w:val="left"/>
                        <w:textDirection w:val="btLr"/>
                      </w:pPr>
                      <w:r>
                        <w:rPr>
                          <w:rFonts w:ascii="Impact" w:eastAsia="Impact" w:hAnsi="Impact" w:cs="Impact"/>
                          <w:b/>
                          <w:sz w:val="96"/>
                        </w:rPr>
                        <w:t>Eccleston Primary School</w:t>
                      </w:r>
                    </w:p>
                    <w:p w14:paraId="7717E756" w14:textId="77777777" w:rsidR="00CD0A63" w:rsidRDefault="00D43A24">
                      <w:pPr>
                        <w:spacing w:after="81" w:line="258" w:lineRule="auto"/>
                        <w:jc w:val="left"/>
                        <w:textDirection w:val="btLr"/>
                      </w:pPr>
                      <w:r>
                        <w:rPr>
                          <w:rFonts w:ascii="Impact" w:eastAsia="Impact" w:hAnsi="Impact" w:cs="Impact"/>
                          <w:b/>
                          <w:sz w:val="96"/>
                        </w:rPr>
                        <w:t>RE Curriculum</w:t>
                      </w:r>
                    </w:p>
                    <w:p w14:paraId="6B12B4F7" w14:textId="77777777" w:rsidR="00CD0A63" w:rsidRDefault="00CD0A63">
                      <w:pPr>
                        <w:spacing w:after="81" w:line="258" w:lineRule="auto"/>
                        <w:jc w:val="left"/>
                        <w:textDirection w:val="btLr"/>
                      </w:pPr>
                    </w:p>
                    <w:p w14:paraId="47B56922" w14:textId="77777777" w:rsidR="00CD0A63" w:rsidRDefault="00CD0A63">
                      <w:pPr>
                        <w:spacing w:after="0" w:line="258" w:lineRule="auto"/>
                        <w:jc w:val="left"/>
                        <w:textDirection w:val="btLr"/>
                      </w:pPr>
                    </w:p>
                    <w:p w14:paraId="158F0B81" w14:textId="77777777" w:rsidR="00CD0A63" w:rsidRDefault="00CD0A63">
                      <w:pPr>
                        <w:spacing w:after="0" w:line="258" w:lineRule="auto"/>
                        <w:jc w:val="left"/>
                        <w:textDirection w:val="btLr"/>
                      </w:pPr>
                    </w:p>
                    <w:p w14:paraId="2BB918A6" w14:textId="77777777" w:rsidR="00CD0A63" w:rsidRDefault="00CD0A63">
                      <w:pPr>
                        <w:spacing w:after="0" w:line="258" w:lineRule="auto"/>
                        <w:jc w:val="left"/>
                        <w:textDirection w:val="btLr"/>
                      </w:pPr>
                    </w:p>
                    <w:p w14:paraId="76F36866" w14:textId="77777777" w:rsidR="00CD0A63" w:rsidRDefault="00CD0A63">
                      <w:pPr>
                        <w:spacing w:after="0" w:line="258" w:lineRule="auto"/>
                        <w:jc w:val="left"/>
                        <w:textDirection w:val="btLr"/>
                      </w:pPr>
                    </w:p>
                    <w:p w14:paraId="72F917EC" w14:textId="77777777" w:rsidR="00CD0A63" w:rsidRDefault="00CD0A63">
                      <w:pPr>
                        <w:spacing w:after="0" w:line="258" w:lineRule="auto"/>
                        <w:jc w:val="left"/>
                        <w:textDirection w:val="btLr"/>
                      </w:pPr>
                    </w:p>
                    <w:p w14:paraId="5917B723" w14:textId="77777777" w:rsidR="00CD0A63" w:rsidRDefault="00CD0A63">
                      <w:pPr>
                        <w:spacing w:after="0" w:line="258" w:lineRule="auto"/>
                        <w:jc w:val="left"/>
                        <w:textDirection w:val="btLr"/>
                      </w:pPr>
                    </w:p>
                    <w:p w14:paraId="7DD9A409" w14:textId="77777777" w:rsidR="00CD0A63" w:rsidRDefault="00CD0A63">
                      <w:pPr>
                        <w:spacing w:after="0" w:line="258" w:lineRule="auto"/>
                        <w:jc w:val="left"/>
                        <w:textDirection w:val="btLr"/>
                      </w:pPr>
                    </w:p>
                    <w:p w14:paraId="2176E3CF" w14:textId="77777777" w:rsidR="00CD0A63" w:rsidRDefault="00D43A24">
                      <w:pPr>
                        <w:spacing w:after="0" w:line="258" w:lineRule="auto"/>
                        <w:jc w:val="left"/>
                        <w:textDirection w:val="btLr"/>
                      </w:pPr>
                      <w:r>
                        <w:rPr>
                          <w:rFonts w:ascii="Arial" w:eastAsia="Arial" w:hAnsi="Arial" w:cs="Arial"/>
                          <w:b/>
                          <w:sz w:val="48"/>
                        </w:rPr>
                        <w:t>Wh</w:t>
                      </w:r>
                      <w:r>
                        <w:rPr>
                          <w:rFonts w:ascii="Arial" w:eastAsia="Arial" w:hAnsi="Arial" w:cs="Arial"/>
                          <w:sz w:val="48"/>
                        </w:rPr>
                        <w:t xml:space="preserve">ole school definition: </w:t>
                      </w:r>
                    </w:p>
                    <w:p w14:paraId="690E3D76" w14:textId="77777777" w:rsidR="00CD0A63" w:rsidRDefault="00CD0A63">
                      <w:pPr>
                        <w:spacing w:after="81" w:line="258" w:lineRule="auto"/>
                        <w:jc w:val="left"/>
                        <w:textDirection w:val="btLr"/>
                      </w:pPr>
                    </w:p>
                  </w:txbxContent>
                </v:textbox>
              </v:rect>
            </w:pict>
          </mc:Fallback>
        </mc:AlternateContent>
      </w:r>
    </w:p>
    <w:p w14:paraId="2E554FDD" w14:textId="77777777" w:rsidR="00CD0A63" w:rsidRDefault="00D43A24">
      <w:pPr>
        <w:spacing w:after="0" w:line="240" w:lineRule="auto"/>
        <w:jc w:val="left"/>
      </w:pPr>
      <w:r>
        <w:rPr>
          <w:sz w:val="22"/>
          <w:szCs w:val="22"/>
        </w:rPr>
        <w:lastRenderedPageBreak/>
        <w:t xml:space="preserve"> </w:t>
      </w:r>
    </w:p>
    <w:p w14:paraId="19E59061" w14:textId="77777777" w:rsidR="00CD0A63" w:rsidRDefault="00D43A24">
      <w:pPr>
        <w:spacing w:after="0" w:line="240" w:lineRule="auto"/>
        <w:jc w:val="left"/>
        <w:rPr>
          <w:rFonts w:ascii="Times New Roman" w:eastAsia="Times New Roman" w:hAnsi="Times New Roman" w:cs="Times New Roman"/>
          <w:b/>
          <w:sz w:val="24"/>
          <w:szCs w:val="24"/>
        </w:rPr>
      </w:pPr>
      <w:r>
        <w:rPr>
          <w:sz w:val="22"/>
          <w:szCs w:val="22"/>
        </w:rPr>
        <w:t xml:space="preserve"> </w:t>
      </w:r>
    </w:p>
    <w:tbl>
      <w:tblPr>
        <w:tblStyle w:val="a6"/>
        <w:tblW w:w="154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CD0A63" w14:paraId="62628D17"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16E08A78" w14:textId="77777777" w:rsidR="00CD0A63" w:rsidRDefault="00D43A24">
            <w:pPr>
              <w:jc w:val="left"/>
              <w:rPr>
                <w:rFonts w:ascii="Gill Sans" w:eastAsia="Gill Sans" w:hAnsi="Gill Sans" w:cs="Gill Sans"/>
                <w:b/>
                <w:sz w:val="22"/>
                <w:szCs w:val="22"/>
                <w:u w:val="single"/>
              </w:rPr>
            </w:pPr>
            <w:r>
              <w:rPr>
                <w:rFonts w:ascii="Gill Sans" w:eastAsia="Gill Sans" w:hAnsi="Gill Sans" w:cs="Gill Sans"/>
                <w:b/>
                <w:sz w:val="22"/>
                <w:szCs w:val="22"/>
                <w:u w:val="single"/>
              </w:rPr>
              <w:t>RE - Lancashire Agreed Syllabus - Sacre</w:t>
            </w:r>
          </w:p>
          <w:p w14:paraId="3F2CDE08" w14:textId="77777777" w:rsidR="00CD0A63" w:rsidRDefault="00D43A24">
            <w:pPr>
              <w:jc w:val="left"/>
              <w:rPr>
                <w:rFonts w:ascii="Gill Sans" w:eastAsia="Gill Sans" w:hAnsi="Gill Sans" w:cs="Gill Sans"/>
                <w:sz w:val="22"/>
                <w:szCs w:val="22"/>
              </w:rPr>
            </w:pPr>
            <w:r>
              <w:rPr>
                <w:rFonts w:ascii="Gill Sans" w:eastAsia="Gill Sans" w:hAnsi="Gill Sans" w:cs="Gill Sans"/>
                <w:sz w:val="22"/>
                <w:szCs w:val="22"/>
              </w:rPr>
              <w:t>Eccleston Primary School follows the Lancashire Agreed Syllabus for Religious Education (</w:t>
            </w:r>
            <w:proofErr w:type="gramStart"/>
            <w:r>
              <w:rPr>
                <w:rFonts w:ascii="Gill Sans" w:eastAsia="Gill Sans" w:hAnsi="Gill Sans" w:cs="Gill Sans"/>
                <w:sz w:val="22"/>
                <w:szCs w:val="22"/>
              </w:rPr>
              <w:t>2021)‘</w:t>
            </w:r>
            <w:proofErr w:type="gramEnd"/>
            <w:r>
              <w:rPr>
                <w:rFonts w:ascii="Gill Sans" w:eastAsia="Gill Sans" w:hAnsi="Gill Sans" w:cs="Gill Sans"/>
                <w:sz w:val="22"/>
                <w:szCs w:val="22"/>
              </w:rPr>
              <w:t xml:space="preserve">Searching for Meaning’. This revised syllabus is the legal basis for Religious Education in Lancashire. It is ambitious for all pupils and outlines the curriculum intent and methods of implementation that will enable all pupils to achieve well and attain high level outcomes by the end of each Key Stage. The syllabus aims to support pupils’ personal search for meaning as they explore what it means to be human. It continues to follow the Lancashire Field of Enquiry </w:t>
            </w:r>
            <w:proofErr w:type="gramStart"/>
            <w:r>
              <w:rPr>
                <w:rFonts w:ascii="Gill Sans" w:eastAsia="Gill Sans" w:hAnsi="Gill Sans" w:cs="Gill Sans"/>
                <w:sz w:val="22"/>
                <w:szCs w:val="22"/>
              </w:rPr>
              <w:t>model, but</w:t>
            </w:r>
            <w:proofErr w:type="gramEnd"/>
            <w:r>
              <w:rPr>
                <w:rFonts w:ascii="Gill Sans" w:eastAsia="Gill Sans" w:hAnsi="Gill Sans" w:cs="Gill Sans"/>
                <w:sz w:val="22"/>
                <w:szCs w:val="22"/>
              </w:rPr>
              <w:t xml:space="preserve"> also specifies knowledge an</w:t>
            </w:r>
            <w:r>
              <w:rPr>
                <w:rFonts w:ascii="Gill Sans" w:eastAsia="Gill Sans" w:hAnsi="Gill Sans" w:cs="Gill Sans"/>
                <w:sz w:val="22"/>
                <w:szCs w:val="22"/>
              </w:rPr>
              <w:t xml:space="preserve">d skills which build towards clear goals at the end of each key stage. This ensures that the curriculum is progressive, clearly sequenced and suitably ambitious. The syllabus also includes specific advice on effective methods of teaching and assessment. The aim is for teachers to develop the disciplinary knowledge needed to implement the curriculum effectively so that it has a positive impact on pupil achievement. </w:t>
            </w:r>
          </w:p>
          <w:p w14:paraId="374EBAD7" w14:textId="77777777" w:rsidR="00CD0A63" w:rsidRDefault="00CD0A63">
            <w:pPr>
              <w:jc w:val="left"/>
              <w:rPr>
                <w:rFonts w:ascii="Gill Sans" w:eastAsia="Gill Sans" w:hAnsi="Gill Sans" w:cs="Gill Sans"/>
                <w:sz w:val="22"/>
                <w:szCs w:val="22"/>
              </w:rPr>
            </w:pPr>
          </w:p>
        </w:tc>
      </w:tr>
      <w:tr w:rsidR="00CD0A63" w14:paraId="4DAABBC5"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79CB9407" w14:textId="77777777" w:rsidR="00CD0A63" w:rsidRDefault="00D43A24">
            <w:pPr>
              <w:jc w:val="left"/>
              <w:rPr>
                <w:rFonts w:ascii="Gill Sans" w:eastAsia="Gill Sans" w:hAnsi="Gill Sans" w:cs="Gill Sans"/>
                <w:b/>
                <w:sz w:val="22"/>
                <w:szCs w:val="22"/>
                <w:u w:val="single"/>
              </w:rPr>
            </w:pPr>
            <w:r>
              <w:rPr>
                <w:rFonts w:ascii="Gill Sans" w:eastAsia="Gill Sans" w:hAnsi="Gill Sans" w:cs="Gill Sans"/>
                <w:b/>
                <w:sz w:val="22"/>
                <w:szCs w:val="22"/>
                <w:u w:val="single"/>
              </w:rPr>
              <w:t>Aims</w:t>
            </w:r>
          </w:p>
          <w:p w14:paraId="11FAC73C" w14:textId="77777777" w:rsidR="00CD0A63" w:rsidRDefault="00D43A24">
            <w:pPr>
              <w:pBdr>
                <w:top w:val="nil"/>
                <w:left w:val="nil"/>
                <w:bottom w:val="nil"/>
                <w:right w:val="nil"/>
                <w:between w:val="nil"/>
              </w:pBdr>
              <w:jc w:val="left"/>
              <w:rPr>
                <w:rFonts w:ascii="Gill Sans" w:eastAsia="Gill Sans" w:hAnsi="Gill Sans" w:cs="Gill Sans"/>
                <w:sz w:val="22"/>
                <w:szCs w:val="22"/>
              </w:rPr>
            </w:pPr>
            <w:r>
              <w:rPr>
                <w:rFonts w:ascii="Gill Sans" w:eastAsia="Gill Sans" w:hAnsi="Gill Sans" w:cs="Gill Sans"/>
                <w:sz w:val="22"/>
                <w:szCs w:val="22"/>
              </w:rPr>
              <w:t xml:space="preserve">The curriculum for Religious Education and Worldviews aims to ensure that all pupils: </w:t>
            </w:r>
          </w:p>
          <w:p w14:paraId="5CB9F17B" w14:textId="77777777" w:rsidR="00CD0A63" w:rsidRDefault="00D43A24">
            <w:pPr>
              <w:pBdr>
                <w:top w:val="nil"/>
                <w:left w:val="nil"/>
                <w:bottom w:val="nil"/>
                <w:right w:val="nil"/>
                <w:between w:val="nil"/>
              </w:pBdr>
              <w:jc w:val="left"/>
              <w:rPr>
                <w:rFonts w:ascii="Gill Sans" w:eastAsia="Gill Sans" w:hAnsi="Gill Sans" w:cs="Gill Sans"/>
                <w:sz w:val="22"/>
                <w:szCs w:val="22"/>
              </w:rPr>
            </w:pPr>
            <w:r>
              <w:rPr>
                <w:rFonts w:ascii="Gill Sans" w:eastAsia="Gill Sans" w:hAnsi="Gill Sans" w:cs="Gill Sans"/>
                <w:sz w:val="22"/>
                <w:szCs w:val="22"/>
              </w:rPr>
              <w:t xml:space="preserve">1. Know about and understand a range of religions and worldviews, so that they can: • Describe, explain and analyse beliefs and practices, recognising the diversity which exists within and between communities and amongst individuals; • Identify, investigate and respond to questions posed, and responses offered by some of the sources of wisdom found in religions and worldviews; and • Appreciate and appraise the nature, significance and impact of different ways of life and ways of expressing meaning. </w:t>
            </w:r>
          </w:p>
          <w:p w14:paraId="6471EDB9" w14:textId="77777777" w:rsidR="00CD0A63" w:rsidRDefault="00D43A24">
            <w:pPr>
              <w:pBdr>
                <w:top w:val="nil"/>
                <w:left w:val="nil"/>
                <w:bottom w:val="nil"/>
                <w:right w:val="nil"/>
                <w:between w:val="nil"/>
              </w:pBdr>
              <w:jc w:val="left"/>
              <w:rPr>
                <w:rFonts w:ascii="Gill Sans" w:eastAsia="Gill Sans" w:hAnsi="Gill Sans" w:cs="Gill Sans"/>
                <w:sz w:val="22"/>
                <w:szCs w:val="22"/>
              </w:rPr>
            </w:pPr>
            <w:r>
              <w:rPr>
                <w:rFonts w:ascii="Gill Sans" w:eastAsia="Gill Sans" w:hAnsi="Gill Sans" w:cs="Gill Sans"/>
                <w:sz w:val="22"/>
                <w:szCs w:val="22"/>
              </w:rPr>
              <w:t xml:space="preserve">2. Express ideas and insights about the nature, significance and impact of religions and worldviews, so that they can: • Explain reasonably their ideas about how beliefs, practices and forms of expression influence individuals and communities; • Express with increasing discernment their personal reflections and critical responses to questions and teachings about identity, diversity, meaning and value, including ethical issues; and • Appreciate and appraise varied dimensions of religion or a worldview. </w:t>
            </w:r>
          </w:p>
          <w:p w14:paraId="01B9BD95" w14:textId="77777777" w:rsidR="00CD0A63" w:rsidRDefault="00D43A24">
            <w:pPr>
              <w:pBdr>
                <w:top w:val="nil"/>
                <w:left w:val="nil"/>
                <w:bottom w:val="nil"/>
                <w:right w:val="nil"/>
                <w:between w:val="nil"/>
              </w:pBdr>
              <w:jc w:val="left"/>
              <w:rPr>
                <w:rFonts w:ascii="Gill Sans" w:eastAsia="Gill Sans" w:hAnsi="Gill Sans" w:cs="Gill Sans"/>
                <w:sz w:val="22"/>
                <w:szCs w:val="22"/>
              </w:rPr>
            </w:pPr>
            <w:r>
              <w:rPr>
                <w:rFonts w:ascii="Gill Sans" w:eastAsia="Gill Sans" w:hAnsi="Gill Sans" w:cs="Gill Sans"/>
                <w:sz w:val="22"/>
                <w:szCs w:val="22"/>
              </w:rPr>
              <w:t>3. Gain and deploy the skills needed to engage seriously with religions and worldviews, so that they can: • Find out about and investigate key concepts and questions of belonging, meaning, purpose and truth, responding creatively; • Enquire into what enables different individuals and communities to live together respectfully for the wellbeing of all; and • Articulate beliefs, values and commitments clearly in order to explain why they may be important in their own and other people’s lives. (‘A Curriculum Fr</w:t>
            </w:r>
            <w:r>
              <w:rPr>
                <w:rFonts w:ascii="Gill Sans" w:eastAsia="Gill Sans" w:hAnsi="Gill Sans" w:cs="Gill Sans"/>
                <w:sz w:val="22"/>
                <w:szCs w:val="22"/>
              </w:rPr>
              <w:t>amework for Religious Education in England’ Religious Education Council October 2013)</w:t>
            </w:r>
          </w:p>
        </w:tc>
      </w:tr>
      <w:tr w:rsidR="00CD0A63" w14:paraId="7719ED22"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29F248B7" w14:textId="77777777" w:rsidR="00CD0A63" w:rsidRDefault="00D43A24">
            <w:pPr>
              <w:jc w:val="left"/>
              <w:rPr>
                <w:rFonts w:ascii="Gill Sans" w:eastAsia="Gill Sans" w:hAnsi="Gill Sans" w:cs="Gill Sans"/>
                <w:sz w:val="22"/>
                <w:szCs w:val="22"/>
              </w:rPr>
            </w:pPr>
            <w:r>
              <w:rPr>
                <w:rFonts w:ascii="Gill Sans" w:eastAsia="Gill Sans" w:hAnsi="Gill Sans" w:cs="Gill Sans"/>
                <w:b/>
                <w:sz w:val="22"/>
                <w:szCs w:val="22"/>
              </w:rPr>
              <w:t>EYFS – see Development Matters 2021 for detailed examples of how to support learning in EYFS</w:t>
            </w:r>
            <w:r>
              <w:rPr>
                <w:rFonts w:ascii="Gill Sans" w:eastAsia="Gill Sans" w:hAnsi="Gill Sans" w:cs="Gill Sans"/>
                <w:sz w:val="22"/>
                <w:szCs w:val="22"/>
              </w:rPr>
              <w:t xml:space="preserve"> </w:t>
            </w:r>
          </w:p>
          <w:p w14:paraId="4EDC5E49" w14:textId="77777777" w:rsidR="00CD0A63" w:rsidRDefault="00D43A24">
            <w:pPr>
              <w:jc w:val="left"/>
              <w:rPr>
                <w:rFonts w:ascii="Gill Sans" w:eastAsia="Gill Sans" w:hAnsi="Gill Sans" w:cs="Gill Sans"/>
                <w:sz w:val="22"/>
                <w:szCs w:val="22"/>
              </w:rPr>
            </w:pPr>
            <w:r>
              <w:rPr>
                <w:rFonts w:ascii="Gill Sans" w:eastAsia="Gill Sans" w:hAnsi="Gill Sans" w:cs="Gill Sans"/>
                <w:sz w:val="22"/>
                <w:szCs w:val="22"/>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w:t>
            </w:r>
            <w:r>
              <w:rPr>
                <w:rFonts w:ascii="Gill Sans" w:eastAsia="Gill Sans" w:hAnsi="Gill Sans" w:cs="Gill Sans"/>
                <w:sz w:val="22"/>
                <w:szCs w:val="22"/>
              </w:rPr>
              <w: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14:paraId="38AB30A8" w14:textId="77777777" w:rsidR="00CD0A63" w:rsidRDefault="00CD0A63">
      <w:pPr>
        <w:spacing w:after="0"/>
        <w:jc w:val="left"/>
        <w:rPr>
          <w:rFonts w:ascii="Arial" w:eastAsia="Arial" w:hAnsi="Arial" w:cs="Arial"/>
          <w:b/>
          <w:sz w:val="28"/>
          <w:szCs w:val="28"/>
        </w:rPr>
      </w:pPr>
    </w:p>
    <w:p w14:paraId="1A7667E3" w14:textId="77777777" w:rsidR="00CD0A63" w:rsidRDefault="00CD0A63">
      <w:pPr>
        <w:spacing w:after="0"/>
        <w:jc w:val="left"/>
        <w:rPr>
          <w:rFonts w:ascii="Arial" w:eastAsia="Arial" w:hAnsi="Arial" w:cs="Arial"/>
          <w:b/>
          <w:sz w:val="28"/>
          <w:szCs w:val="28"/>
        </w:rPr>
      </w:pPr>
    </w:p>
    <w:p w14:paraId="4B7C348C" w14:textId="77777777" w:rsidR="00CD0A63" w:rsidRDefault="00CD0A63">
      <w:pPr>
        <w:spacing w:after="0"/>
        <w:jc w:val="left"/>
        <w:rPr>
          <w:rFonts w:ascii="Arial" w:eastAsia="Arial" w:hAnsi="Arial" w:cs="Arial"/>
          <w:b/>
          <w:sz w:val="28"/>
          <w:szCs w:val="28"/>
        </w:rPr>
      </w:pPr>
    </w:p>
    <w:p w14:paraId="76F8CAD4" w14:textId="77777777" w:rsidR="00CD0A63" w:rsidRDefault="00CD0A63">
      <w:pPr>
        <w:spacing w:after="0"/>
        <w:jc w:val="left"/>
        <w:rPr>
          <w:rFonts w:ascii="Arial" w:eastAsia="Arial" w:hAnsi="Arial" w:cs="Arial"/>
          <w:b/>
          <w:sz w:val="28"/>
          <w:szCs w:val="28"/>
        </w:rPr>
      </w:pPr>
    </w:p>
    <w:p w14:paraId="418A1D67" w14:textId="77777777" w:rsidR="00CD0A63" w:rsidRDefault="00CD0A63">
      <w:pPr>
        <w:spacing w:after="0"/>
        <w:jc w:val="left"/>
        <w:rPr>
          <w:rFonts w:ascii="Arial" w:eastAsia="Arial" w:hAnsi="Arial" w:cs="Arial"/>
          <w:b/>
          <w:sz w:val="28"/>
          <w:szCs w:val="28"/>
        </w:rPr>
      </w:pPr>
    </w:p>
    <w:p w14:paraId="6A96D1F4" w14:textId="77777777" w:rsidR="00CD0A63" w:rsidRDefault="00D43A24">
      <w:pPr>
        <w:spacing w:after="0"/>
        <w:jc w:val="left"/>
        <w:rPr>
          <w:rFonts w:ascii="Arial" w:eastAsia="Arial" w:hAnsi="Arial" w:cs="Arial"/>
          <w:b/>
          <w:sz w:val="28"/>
          <w:szCs w:val="28"/>
        </w:rPr>
      </w:pPr>
      <w:r>
        <w:rPr>
          <w:rFonts w:ascii="Arial" w:eastAsia="Arial" w:hAnsi="Arial" w:cs="Arial"/>
          <w:b/>
          <w:sz w:val="28"/>
          <w:szCs w:val="28"/>
        </w:rPr>
        <w:t xml:space="preserve">Whole school definition: </w:t>
      </w:r>
    </w:p>
    <w:p w14:paraId="3701802B" w14:textId="77777777" w:rsidR="00CD0A63" w:rsidRDefault="00CD0A63">
      <w:pPr>
        <w:spacing w:after="0"/>
        <w:jc w:val="left"/>
        <w:rPr>
          <w:rFonts w:ascii="Arial" w:eastAsia="Arial" w:hAnsi="Arial" w:cs="Arial"/>
          <w:color w:val="0070C0"/>
          <w:sz w:val="28"/>
          <w:szCs w:val="28"/>
        </w:rPr>
      </w:pPr>
    </w:p>
    <w:p w14:paraId="4F9EB522" w14:textId="77777777" w:rsidR="00CD0A63" w:rsidRDefault="00D43A24">
      <w:pPr>
        <w:spacing w:after="0"/>
        <w:jc w:val="left"/>
        <w:rPr>
          <w:rFonts w:ascii="Gill Sans" w:eastAsia="Gill Sans" w:hAnsi="Gill Sans" w:cs="Gill Sans"/>
          <w:color w:val="0070C0"/>
          <w:sz w:val="22"/>
          <w:szCs w:val="22"/>
        </w:rPr>
      </w:pPr>
      <w:r>
        <w:rPr>
          <w:rFonts w:ascii="Gill Sans" w:eastAsia="Gill Sans" w:hAnsi="Gill Sans" w:cs="Gill Sans"/>
          <w:color w:val="0070C0"/>
          <w:sz w:val="22"/>
          <w:szCs w:val="22"/>
        </w:rPr>
        <w:t>Intent</w:t>
      </w:r>
    </w:p>
    <w:p w14:paraId="1697A615" w14:textId="77777777" w:rsidR="00CD0A63" w:rsidRDefault="00D43A24">
      <w:pPr>
        <w:spacing w:after="273" w:line="240" w:lineRule="auto"/>
        <w:jc w:val="left"/>
        <w:rPr>
          <w:rFonts w:ascii="Gill Sans" w:eastAsia="Gill Sans" w:hAnsi="Gill Sans" w:cs="Gill Sans"/>
          <w:b/>
          <w:color w:val="7030A0"/>
          <w:sz w:val="22"/>
          <w:szCs w:val="22"/>
        </w:rPr>
      </w:pPr>
      <w:r>
        <w:rPr>
          <w:rFonts w:ascii="Gill Sans" w:eastAsia="Gill Sans" w:hAnsi="Gill Sans" w:cs="Gill Sans"/>
          <w:sz w:val="22"/>
          <w:szCs w:val="22"/>
        </w:rPr>
        <w:t>We believe that studying religious and non-religious worldviews is essential if pupils are to be well prepared for life in our increasingly diverse society. Pupils need to acquire the necessary knowledge and skills to make sense of the complex world in which they live so that they can 'respect religious and cultural differences and contribute to a cohesive and compassionate society' (RE Review 2013).</w:t>
      </w:r>
    </w:p>
    <w:p w14:paraId="52CB271B" w14:textId="77777777" w:rsidR="00CD0A63" w:rsidRDefault="00D43A24">
      <w:pPr>
        <w:spacing w:before="120" w:after="240" w:line="240" w:lineRule="auto"/>
        <w:jc w:val="left"/>
        <w:rPr>
          <w:rFonts w:ascii="Gill Sans" w:eastAsia="Gill Sans" w:hAnsi="Gill Sans" w:cs="Gill Sans"/>
          <w:b/>
          <w:sz w:val="22"/>
          <w:szCs w:val="22"/>
        </w:rPr>
      </w:pPr>
      <w:r>
        <w:rPr>
          <w:rFonts w:ascii="Gill Sans" w:eastAsia="Gill Sans" w:hAnsi="Gill Sans" w:cs="Gill Sans"/>
          <w:sz w:val="22"/>
          <w:szCs w:val="22"/>
        </w:rPr>
        <w:t xml:space="preserve">Religious Education provokes challenging questions about the ultimate meaning and purpose of life, beliefs about God, the self and the nature of reality, issues of right and wrong, and what it means to be human. Pupils learn to weigh up the value of wisdom from different sources, to develop and express insights in response, and to agree or disagree respectfully. </w:t>
      </w:r>
    </w:p>
    <w:p w14:paraId="56A8087B" w14:textId="77777777" w:rsidR="00CD0A63" w:rsidRDefault="00D43A24">
      <w:pPr>
        <w:spacing w:before="120" w:after="240" w:line="240" w:lineRule="auto"/>
        <w:jc w:val="left"/>
        <w:rPr>
          <w:rFonts w:ascii="Gill Sans" w:eastAsia="Gill Sans" w:hAnsi="Gill Sans" w:cs="Gill Sans"/>
          <w:b/>
          <w:sz w:val="22"/>
          <w:szCs w:val="22"/>
        </w:rPr>
      </w:pPr>
      <w:r>
        <w:rPr>
          <w:rFonts w:ascii="Gill Sans" w:eastAsia="Gill Sans" w:hAnsi="Gill Sans" w:cs="Gill Sans"/>
          <w:sz w:val="22"/>
          <w:szCs w:val="22"/>
        </w:rPr>
        <w:t>Pupils are encouraged to articulate clearly and coherently their personal beliefs, ideas, values and experiences so that they can hold balanced and well-informed conversations about religions and worldviews whilst respecting the views of others.</w:t>
      </w:r>
    </w:p>
    <w:p w14:paraId="075A3014" w14:textId="77777777" w:rsidR="00CD0A63" w:rsidRDefault="00D43A24">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t>We follow the Code of Practice for teachers of RE and uphold their 8 principles.</w:t>
      </w:r>
    </w:p>
    <w:p w14:paraId="29F31721" w14:textId="77777777" w:rsidR="00CD0A63" w:rsidRDefault="00D43A24">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t>1. Respect persons</w:t>
      </w:r>
      <w:r>
        <w:rPr>
          <w:rFonts w:ascii="Gill Sans" w:eastAsia="Gill Sans" w:hAnsi="Gill Sans" w:cs="Gill Sans"/>
          <w:sz w:val="22"/>
          <w:szCs w:val="22"/>
        </w:rPr>
        <w:t xml:space="preserve"> - One hallmark of a professional teacher is sensitivity to pupils. Irrespective of their religious or non-religious beliefs, every pupil should be treated equally out of respect for their dignity as a human being.</w:t>
      </w:r>
    </w:p>
    <w:p w14:paraId="6DCB18BD"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2. Value reason-giving -</w:t>
      </w:r>
      <w:r>
        <w:rPr>
          <w:rFonts w:ascii="Gill Sans" w:eastAsia="Gill Sans" w:hAnsi="Gill Sans" w:cs="Gill Sans"/>
          <w:sz w:val="22"/>
          <w:szCs w:val="22"/>
        </w:rPr>
        <w:t xml:space="preserve"> Schools are places of critical engagement and respectful, vigorous debate where deep thinking is valued. Pupils should be encouraged to think skilfully about, reflect on and take responsibility for the beliefs that shape their behaviour and attitudes so that they continue in or develop their beliefs through lifelong critical reflection.</w:t>
      </w:r>
    </w:p>
    <w:p w14:paraId="2380FD01"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3. Practise reciprocity.</w:t>
      </w:r>
      <w:r>
        <w:rPr>
          <w:rFonts w:ascii="Gill Sans" w:eastAsia="Gill Sans" w:hAnsi="Gill Sans" w:cs="Gill Sans"/>
          <w:sz w:val="22"/>
          <w:szCs w:val="22"/>
        </w:rPr>
        <w:t xml:space="preserve"> The Golden Rule, “treat others as you would like to be treated”, is a principle which is widely shared across human communities. When handling beliefs in school, teachers should treat religious and non-religious beliefs as they would like their own beliefs to be treated in the same circumstances.</w:t>
      </w:r>
    </w:p>
    <w:p w14:paraId="2676CA09"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4. Accept contestability and value self-awareness.</w:t>
      </w:r>
      <w:r>
        <w:rPr>
          <w:rFonts w:ascii="Gill Sans" w:eastAsia="Gill Sans" w:hAnsi="Gill Sans" w:cs="Gill Sans"/>
          <w:sz w:val="22"/>
          <w:szCs w:val="22"/>
        </w:rPr>
        <w:t xml:space="preserve"> Beliefs are always contestable; the teacher should recognise that they may be controversial and should frame their language accordingly. This entails a willingness to be self-aware, particularly in relation to the way in which the teacher’s own beliefs impact on his or her approach to teaching and learning.</w:t>
      </w:r>
    </w:p>
    <w:p w14:paraId="3631775D"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5. Be open.</w:t>
      </w:r>
      <w:r>
        <w:rPr>
          <w:rFonts w:ascii="Gill Sans" w:eastAsia="Gill Sans" w:hAnsi="Gill Sans" w:cs="Gill Sans"/>
          <w:sz w:val="22"/>
          <w:szCs w:val="22"/>
        </w:rPr>
        <w:t xml:space="preserve"> Appropriate openness about what a teacher believes can be a professional asset. This means being prepared to answer questions about and talk about his or her own beliefs when that is appropriate (an important professional judgment) in a way that enables pupils to develop in their own learning. The older the pupils, the more likely it is that a teacher could be open in an appropriate way. Teachers will make their own professional judgment on the extent to which to be open about their own beliefs.</w:t>
      </w:r>
    </w:p>
    <w:p w14:paraId="22BCF830"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lastRenderedPageBreak/>
        <w:t>6. Promote fair and accurate representation.</w:t>
      </w:r>
      <w:r>
        <w:rPr>
          <w:rFonts w:ascii="Gill Sans" w:eastAsia="Gill Sans" w:hAnsi="Gill Sans" w:cs="Gill Sans"/>
          <w:sz w:val="22"/>
          <w:szCs w:val="22"/>
        </w:rPr>
        <w:t xml:space="preserve"> Where people of diverse beliefs meet, there is opportunity for both conflict and co-operation. Teachers should strive for fair and accurate representation of religious and nonreligious beliefs by drawing on sound scholarship and a range of voices. To promote cooperation, teachers should treat diversity as an opportunity to work with others in the shared task of achieving excellence in teaching and learning.</w:t>
      </w:r>
    </w:p>
    <w:p w14:paraId="468A1544"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7. Model life-long learning.</w:t>
      </w:r>
      <w:r>
        <w:rPr>
          <w:rFonts w:ascii="Gill Sans" w:eastAsia="Gill Sans" w:hAnsi="Gill Sans" w:cs="Gill Sans"/>
          <w:sz w:val="22"/>
          <w:szCs w:val="22"/>
        </w:rPr>
        <w:t xml:space="preserve"> In a culture where open debate and hard questions are encouraged, teachers will often find there is much that they do not know. Professionalism in these circumstances means being open to the discussion moving into challenging territory and being willing to learn.</w:t>
      </w:r>
    </w:p>
    <w:p w14:paraId="3A5EA4A6"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b/>
          <w:sz w:val="22"/>
          <w:szCs w:val="22"/>
        </w:rPr>
        <w:t>8. Promote balance.</w:t>
      </w:r>
      <w:r>
        <w:rPr>
          <w:rFonts w:ascii="Gill Sans" w:eastAsia="Gill Sans" w:hAnsi="Gill Sans" w:cs="Gill Sans"/>
          <w:sz w:val="22"/>
          <w:szCs w:val="22"/>
        </w:rPr>
        <w:t xml:space="preserve"> The search for meaning and truth is central to education. When dealing with a controversial issue, teachers should encourage consideration of a balanced range of views, even if they find this uncomfortable on occasion.</w:t>
      </w:r>
    </w:p>
    <w:p w14:paraId="5BDF5111" w14:textId="77777777" w:rsidR="00CD0A63" w:rsidRDefault="00CD0A63">
      <w:pPr>
        <w:spacing w:after="0"/>
        <w:jc w:val="left"/>
        <w:rPr>
          <w:rFonts w:ascii="Gill Sans" w:eastAsia="Gill Sans" w:hAnsi="Gill Sans" w:cs="Gill Sans"/>
          <w:color w:val="0070C0"/>
          <w:sz w:val="22"/>
          <w:szCs w:val="22"/>
        </w:rPr>
      </w:pPr>
    </w:p>
    <w:p w14:paraId="2135CE12" w14:textId="77777777" w:rsidR="00CD0A63" w:rsidRDefault="00CD0A63">
      <w:pPr>
        <w:spacing w:after="0"/>
        <w:jc w:val="left"/>
        <w:rPr>
          <w:rFonts w:ascii="Gill Sans" w:eastAsia="Gill Sans" w:hAnsi="Gill Sans" w:cs="Gill Sans"/>
          <w:b/>
          <w:color w:val="0070C0"/>
          <w:sz w:val="22"/>
          <w:szCs w:val="22"/>
        </w:rPr>
      </w:pPr>
    </w:p>
    <w:p w14:paraId="282F5AAA" w14:textId="77777777" w:rsidR="00CD0A63" w:rsidRDefault="00D43A24">
      <w:pPr>
        <w:shd w:val="clear" w:color="auto" w:fill="FFFFFF"/>
        <w:spacing w:after="0" w:line="240" w:lineRule="auto"/>
        <w:jc w:val="left"/>
        <w:rPr>
          <w:rFonts w:ascii="Gill Sans" w:eastAsia="Gill Sans" w:hAnsi="Gill Sans" w:cs="Gill Sans"/>
          <w:b/>
          <w:color w:val="0070C0"/>
          <w:sz w:val="22"/>
          <w:szCs w:val="22"/>
        </w:rPr>
      </w:pPr>
      <w:r>
        <w:rPr>
          <w:rFonts w:ascii="Gill Sans" w:eastAsia="Gill Sans" w:hAnsi="Gill Sans" w:cs="Gill Sans"/>
          <w:b/>
          <w:color w:val="0070C0"/>
          <w:sz w:val="22"/>
          <w:szCs w:val="22"/>
        </w:rPr>
        <w:t xml:space="preserve">Implementation: </w:t>
      </w:r>
    </w:p>
    <w:p w14:paraId="3BB5E23B" w14:textId="77777777" w:rsidR="00CD0A63" w:rsidRDefault="00D43A24">
      <w:pPr>
        <w:shd w:val="clear" w:color="auto" w:fill="FFFFFF"/>
        <w:spacing w:after="270" w:line="240" w:lineRule="auto"/>
        <w:jc w:val="left"/>
        <w:rPr>
          <w:rFonts w:ascii="Gill Sans" w:eastAsia="Gill Sans" w:hAnsi="Gill Sans" w:cs="Gill Sans"/>
          <w:sz w:val="22"/>
          <w:szCs w:val="22"/>
        </w:rPr>
      </w:pPr>
      <w:r>
        <w:rPr>
          <w:rFonts w:ascii="Gill Sans" w:eastAsia="Gill Sans" w:hAnsi="Gill Sans" w:cs="Gill Sans"/>
          <w:sz w:val="22"/>
          <w:szCs w:val="22"/>
        </w:rPr>
        <w:t xml:space="preserve">We use Lancashire Sacre to deliver school’s RE curriculum.  Lessons are well planned and clearly structured to </w:t>
      </w:r>
      <w:proofErr w:type="gramStart"/>
      <w:r>
        <w:rPr>
          <w:rFonts w:ascii="Gill Sans" w:eastAsia="Gill Sans" w:hAnsi="Gill Sans" w:cs="Gill Sans"/>
          <w:sz w:val="22"/>
          <w:szCs w:val="22"/>
        </w:rPr>
        <w:t>drive  forward</w:t>
      </w:r>
      <w:proofErr w:type="gramEnd"/>
      <w:r>
        <w:rPr>
          <w:rFonts w:ascii="Gill Sans" w:eastAsia="Gill Sans" w:hAnsi="Gill Sans" w:cs="Gill Sans"/>
          <w:sz w:val="22"/>
          <w:szCs w:val="22"/>
        </w:rPr>
        <w:t xml:space="preserve"> key skills and knowledge.  Lessons are sequenced to connect chunks of learning over time.  Accurate information, vocabulary and good subject knowledge are key.  We use varied questioning techniques to stimulate discussion, promote enquiry, deepen learning and support assessment.  We use engaging resources and teaching strategies.  Lessons foster opportunities for discussion and reflection to develop personal meaning. Time is given for consideration of deep learning around 'bigger questions’. </w:t>
      </w:r>
      <w:r>
        <w:rPr>
          <w:rFonts w:ascii="Gill Sans" w:eastAsia="Gill Sans" w:hAnsi="Gill Sans" w:cs="Gill Sans"/>
          <w:sz w:val="22"/>
          <w:szCs w:val="22"/>
        </w:rPr>
        <w:t xml:space="preserve"> CPD is provided to develop subject knowledge. Teachers tackle sensitive issues and seek guidance from the subject leader and SLT when needed.  Learning is adapted to meet the needs of different pupils.</w:t>
      </w:r>
    </w:p>
    <w:p w14:paraId="4BB4CD4C" w14:textId="77777777" w:rsidR="00CD0A63" w:rsidRDefault="00D43A24">
      <w:pPr>
        <w:shd w:val="clear" w:color="auto" w:fill="FFFFFF"/>
        <w:spacing w:after="270" w:line="240" w:lineRule="auto"/>
        <w:jc w:val="left"/>
        <w:rPr>
          <w:rFonts w:ascii="Gill Sans" w:eastAsia="Gill Sans" w:hAnsi="Gill Sans" w:cs="Gill Sans"/>
          <w:sz w:val="22"/>
          <w:szCs w:val="22"/>
        </w:rPr>
      </w:pPr>
      <w:r>
        <w:rPr>
          <w:rFonts w:ascii="Gill Sans" w:eastAsia="Gill Sans" w:hAnsi="Gill Sans" w:cs="Gill Sans"/>
          <w:sz w:val="22"/>
          <w:szCs w:val="22"/>
        </w:rPr>
        <w:t>At Eccleston Primary School pupils are taught RE through discrete lessons.  Our EYFS curriculum is outlined below, including key vocabulary taught.</w:t>
      </w:r>
    </w:p>
    <w:p w14:paraId="7234AA9B" w14:textId="77777777" w:rsidR="00CD0A63" w:rsidRDefault="00D43A24">
      <w:pPr>
        <w:shd w:val="clear" w:color="auto" w:fill="FFFFFF"/>
        <w:spacing w:after="270" w:line="240" w:lineRule="auto"/>
        <w:jc w:val="left"/>
        <w:rPr>
          <w:rFonts w:ascii="Gill Sans" w:eastAsia="Gill Sans" w:hAnsi="Gill Sans" w:cs="Gill Sans"/>
          <w:sz w:val="22"/>
          <w:szCs w:val="22"/>
        </w:rPr>
      </w:pPr>
      <w:r>
        <w:rPr>
          <w:rFonts w:ascii="Gill Sans" w:eastAsia="Gill Sans" w:hAnsi="Gill Sans" w:cs="Gill Sans"/>
          <w:sz w:val="22"/>
          <w:szCs w:val="22"/>
        </w:rPr>
        <w:t xml:space="preserve">In KS1 and KS2, pupils are taught about a range of religions, each being taught over a half term.  The overview of the religions taught can be seen below.  </w:t>
      </w:r>
    </w:p>
    <w:p w14:paraId="6981FFE1" w14:textId="77777777" w:rsidR="00CD0A63" w:rsidRDefault="00D43A24">
      <w:pPr>
        <w:shd w:val="clear" w:color="auto" w:fill="FFFFFF"/>
        <w:spacing w:after="270" w:line="240" w:lineRule="auto"/>
        <w:jc w:val="left"/>
        <w:rPr>
          <w:rFonts w:ascii="Gill Sans" w:eastAsia="Gill Sans" w:hAnsi="Gill Sans" w:cs="Gill Sans"/>
          <w:sz w:val="22"/>
          <w:szCs w:val="22"/>
        </w:rPr>
      </w:pPr>
      <w:r>
        <w:rPr>
          <w:rFonts w:ascii="Gill Sans" w:eastAsia="Gill Sans" w:hAnsi="Gill Sans" w:cs="Gill Sans"/>
          <w:sz w:val="22"/>
          <w:szCs w:val="22"/>
        </w:rPr>
        <w:t>KS1 record their learning in floor books.  KS2 record their learning on our online platform, Showbie.</w:t>
      </w:r>
    </w:p>
    <w:p w14:paraId="3B425971" w14:textId="77777777" w:rsidR="00CD0A63" w:rsidRDefault="00D43A24">
      <w:pPr>
        <w:shd w:val="clear" w:color="auto" w:fill="FFFFFF"/>
        <w:spacing w:after="270" w:line="240" w:lineRule="auto"/>
        <w:jc w:val="left"/>
        <w:rPr>
          <w:rFonts w:ascii="Gill Sans" w:eastAsia="Gill Sans" w:hAnsi="Gill Sans" w:cs="Gill Sans"/>
          <w:color w:val="212529"/>
          <w:sz w:val="22"/>
          <w:szCs w:val="22"/>
          <w:highlight w:val="white"/>
        </w:rPr>
      </w:pPr>
      <w:r>
        <w:rPr>
          <w:rFonts w:ascii="Gill Sans" w:eastAsia="Gill Sans" w:hAnsi="Gill Sans" w:cs="Gill Sans"/>
          <w:b/>
          <w:color w:val="212529"/>
          <w:sz w:val="22"/>
          <w:szCs w:val="22"/>
          <w:highlight w:val="white"/>
        </w:rPr>
        <w:t>Syllabus 2026:</w:t>
      </w:r>
      <w:r>
        <w:rPr>
          <w:rFonts w:ascii="Gill Sans" w:eastAsia="Gill Sans" w:hAnsi="Gill Sans" w:cs="Gill Sans"/>
          <w:color w:val="212529"/>
          <w:sz w:val="22"/>
          <w:szCs w:val="22"/>
          <w:highlight w:val="white"/>
        </w:rPr>
        <w:t xml:space="preserve"> - The Lancashire Agreed Syllabus for RE must be reviewed every 5 years. The next review will take place ready for launch in 2026. There will be a move towards incorporating a religion and worldviews approach whilst retaining a coherent curriculum structure that builds knowledge cumulatively. </w:t>
      </w:r>
    </w:p>
    <w:p w14:paraId="7B6E23CE" w14:textId="77777777" w:rsidR="00CD0A63" w:rsidRDefault="00D43A24">
      <w:pPr>
        <w:shd w:val="clear" w:color="auto" w:fill="FFFFFF"/>
        <w:spacing w:after="0" w:line="240" w:lineRule="auto"/>
        <w:jc w:val="left"/>
        <w:rPr>
          <w:rFonts w:ascii="Gill Sans" w:eastAsia="Gill Sans" w:hAnsi="Gill Sans" w:cs="Gill Sans"/>
          <w:b/>
          <w:color w:val="0070C0"/>
          <w:sz w:val="22"/>
          <w:szCs w:val="22"/>
        </w:rPr>
      </w:pPr>
      <w:r>
        <w:rPr>
          <w:rFonts w:ascii="Gill Sans" w:eastAsia="Gill Sans" w:hAnsi="Gill Sans" w:cs="Gill Sans"/>
          <w:b/>
          <w:color w:val="0070C0"/>
          <w:sz w:val="22"/>
          <w:szCs w:val="22"/>
        </w:rPr>
        <w:t xml:space="preserve">Impact: </w:t>
      </w:r>
    </w:p>
    <w:p w14:paraId="4B609B48" w14:textId="77777777" w:rsidR="00CD0A63" w:rsidRDefault="00D43A24">
      <w:pPr>
        <w:shd w:val="clear" w:color="auto" w:fill="FFFFFF"/>
        <w:spacing w:after="270" w:line="240" w:lineRule="auto"/>
        <w:jc w:val="left"/>
        <w:rPr>
          <w:rFonts w:ascii="Gill Sans" w:eastAsia="Gill Sans" w:hAnsi="Gill Sans" w:cs="Gill Sans"/>
          <w:sz w:val="22"/>
          <w:szCs w:val="22"/>
        </w:rPr>
      </w:pPr>
      <w:r>
        <w:rPr>
          <w:rFonts w:ascii="Gill Sans" w:eastAsia="Gill Sans" w:hAnsi="Gill Sans" w:cs="Gill Sans"/>
          <w:sz w:val="22"/>
          <w:szCs w:val="22"/>
        </w:rPr>
        <w:t>Key learning within each unit is identified.  This is then mapped into the sequence of lessons to ensure pupil learning is secure at key points in time.  Teachers make teacher assessments based on pupil contribution, pupil reflection, tasks and activities.  When directed, the subject leader conducts ‘What’s Working Well Walks’ where lessons are joined.  Pupil conferencing is also held to measure impact and determine if pupils understand the knowledge outlined in unit plans.  Unit plans have exit points wher</w:t>
      </w:r>
      <w:r>
        <w:rPr>
          <w:rFonts w:ascii="Gill Sans" w:eastAsia="Gill Sans" w:hAnsi="Gill Sans" w:cs="Gill Sans"/>
          <w:sz w:val="22"/>
          <w:szCs w:val="22"/>
        </w:rPr>
        <w:t>e key knowledge is clear and identified.  Throughout the year, teachers revisit previous learning within the subject to check pupil ability to recall taught content.</w:t>
      </w:r>
    </w:p>
    <w:p w14:paraId="54320653" w14:textId="77777777" w:rsidR="00CD0A63" w:rsidRDefault="00D43A24">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t>It is the statutory duty of the governing body to ensure that:</w:t>
      </w:r>
    </w:p>
    <w:p w14:paraId="1E2990F2" w14:textId="77777777" w:rsidR="00CD0A63" w:rsidRDefault="00D43A24">
      <w:pPr>
        <w:numPr>
          <w:ilvl w:val="0"/>
          <w:numId w:val="2"/>
        </w:numPr>
        <w:spacing w:after="0" w:line="240" w:lineRule="auto"/>
        <w:jc w:val="both"/>
        <w:rPr>
          <w:rFonts w:ascii="Gill Sans" w:eastAsia="Gill Sans" w:hAnsi="Gill Sans" w:cs="Gill Sans"/>
          <w:sz w:val="22"/>
          <w:szCs w:val="22"/>
        </w:rPr>
      </w:pPr>
      <w:r>
        <w:rPr>
          <w:rFonts w:ascii="Gill Sans" w:eastAsia="Gill Sans" w:hAnsi="Gill Sans" w:cs="Gill Sans"/>
          <w:sz w:val="22"/>
          <w:szCs w:val="22"/>
        </w:rPr>
        <w:t>Religious Education is included in the basic curriculum and that the school meets its statutory duties.</w:t>
      </w:r>
    </w:p>
    <w:p w14:paraId="3BAA51E1" w14:textId="77777777" w:rsidR="00CD0A63" w:rsidRDefault="00D43A24">
      <w:pPr>
        <w:numPr>
          <w:ilvl w:val="0"/>
          <w:numId w:val="2"/>
        </w:numPr>
        <w:spacing w:after="0" w:line="240" w:lineRule="auto"/>
        <w:jc w:val="both"/>
        <w:rPr>
          <w:rFonts w:ascii="Gill Sans" w:eastAsia="Gill Sans" w:hAnsi="Gill Sans" w:cs="Gill Sans"/>
          <w:sz w:val="22"/>
          <w:szCs w:val="22"/>
        </w:rPr>
      </w:pPr>
      <w:r>
        <w:rPr>
          <w:rFonts w:ascii="Gill Sans" w:eastAsia="Gill Sans" w:hAnsi="Gill Sans" w:cs="Gill Sans"/>
          <w:sz w:val="22"/>
          <w:szCs w:val="22"/>
        </w:rPr>
        <w:lastRenderedPageBreak/>
        <w:t xml:space="preserve">Sufficient time and resources are devoted to Religious Education to provide a curriculum of quality. </w:t>
      </w:r>
    </w:p>
    <w:p w14:paraId="101406E6" w14:textId="77777777" w:rsidR="00CD0A63" w:rsidRDefault="00CD0A63">
      <w:pPr>
        <w:spacing w:after="0" w:line="240" w:lineRule="auto"/>
        <w:ind w:left="720"/>
        <w:jc w:val="both"/>
        <w:rPr>
          <w:rFonts w:ascii="Gill Sans" w:eastAsia="Gill Sans" w:hAnsi="Gill Sans" w:cs="Gill Sans"/>
          <w:sz w:val="22"/>
          <w:szCs w:val="22"/>
        </w:rPr>
      </w:pPr>
    </w:p>
    <w:p w14:paraId="6B595714" w14:textId="77777777" w:rsidR="00CD0A63" w:rsidRDefault="00D43A24">
      <w:pPr>
        <w:tabs>
          <w:tab w:val="left" w:pos="5040"/>
        </w:tabs>
        <w:spacing w:after="0"/>
        <w:jc w:val="left"/>
        <w:rPr>
          <w:rFonts w:ascii="Gill Sans" w:eastAsia="Gill Sans" w:hAnsi="Gill Sans" w:cs="Gill Sans"/>
          <w:b/>
          <w:color w:val="0070C0"/>
          <w:sz w:val="22"/>
          <w:szCs w:val="22"/>
        </w:rPr>
      </w:pPr>
      <w:r>
        <w:rPr>
          <w:rFonts w:ascii="Gill Sans" w:eastAsia="Gill Sans" w:hAnsi="Gill Sans" w:cs="Gill Sans"/>
          <w:b/>
          <w:color w:val="0070C0"/>
          <w:sz w:val="22"/>
          <w:szCs w:val="22"/>
        </w:rPr>
        <w:t xml:space="preserve">Equal Opportunities </w:t>
      </w:r>
    </w:p>
    <w:p w14:paraId="5D6E9CF0" w14:textId="77777777" w:rsidR="00CD0A63" w:rsidRDefault="00D43A24">
      <w:pPr>
        <w:tabs>
          <w:tab w:val="left" w:pos="5040"/>
        </w:tabs>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Religious Education is taught in accordance with our school's </w:t>
      </w:r>
      <w:r w:rsidRPr="00EC7A6A">
        <w:rPr>
          <w:rFonts w:ascii="Gill Sans" w:eastAsia="Gill Sans" w:hAnsi="Gill Sans" w:cs="Gill Sans"/>
          <w:sz w:val="22"/>
          <w:szCs w:val="22"/>
        </w:rPr>
        <w:t>Equality Opportunity Policy</w:t>
      </w:r>
      <w:r w:rsidRPr="00EC7A6A">
        <w:rPr>
          <w:rFonts w:ascii="Gill Sans" w:eastAsia="Gill Sans" w:hAnsi="Gill Sans" w:cs="Gill Sans"/>
          <w:sz w:val="22"/>
          <w:szCs w:val="22"/>
        </w:rPr>
        <w:t>.</w:t>
      </w:r>
      <w:r>
        <w:rPr>
          <w:rFonts w:ascii="Gill Sans" w:eastAsia="Gill Sans" w:hAnsi="Gill Sans" w:cs="Gill Sans"/>
          <w:sz w:val="22"/>
          <w:szCs w:val="22"/>
        </w:rPr>
        <w:t xml:space="preserve"> Stereotypes are avoided. Attempts are made to ensure that examples of religious figures reflect all aspects of diversity within society. Pupils will develop a sense of citizenship through many aspects of the explicit RE curriculum.  Links will be made with people and communities within the locality. The RE curriculum makes a significant contribution to pupils’ spiritual, moral, social and cultural (SMSC) development and awareness of Prevent and British values.</w:t>
      </w:r>
    </w:p>
    <w:p w14:paraId="77879AFF" w14:textId="77777777" w:rsidR="00CD0A63" w:rsidRDefault="00CD0A63">
      <w:pPr>
        <w:tabs>
          <w:tab w:val="left" w:pos="5040"/>
        </w:tabs>
        <w:spacing w:after="0" w:line="240" w:lineRule="auto"/>
        <w:jc w:val="left"/>
        <w:rPr>
          <w:rFonts w:ascii="Gill Sans" w:eastAsia="Gill Sans" w:hAnsi="Gill Sans" w:cs="Gill Sans"/>
          <w:sz w:val="22"/>
          <w:szCs w:val="22"/>
        </w:rPr>
      </w:pPr>
    </w:p>
    <w:p w14:paraId="2852137C" w14:textId="77777777" w:rsidR="00CD0A63" w:rsidRDefault="00D43A24">
      <w:pPr>
        <w:tabs>
          <w:tab w:val="left" w:pos="5040"/>
        </w:tabs>
        <w:spacing w:after="0" w:line="240" w:lineRule="auto"/>
        <w:jc w:val="left"/>
        <w:rPr>
          <w:rFonts w:ascii="Gill Sans" w:eastAsia="Gill Sans" w:hAnsi="Gill Sans" w:cs="Gill Sans"/>
          <w:b/>
          <w:color w:val="0070C0"/>
          <w:sz w:val="22"/>
          <w:szCs w:val="22"/>
        </w:rPr>
      </w:pPr>
      <w:r>
        <w:rPr>
          <w:rFonts w:ascii="Gill Sans" w:eastAsia="Gill Sans" w:hAnsi="Gill Sans" w:cs="Gill Sans"/>
          <w:b/>
          <w:color w:val="0070C0"/>
          <w:sz w:val="22"/>
          <w:szCs w:val="22"/>
        </w:rPr>
        <w:t>Links with other subjects</w:t>
      </w:r>
    </w:p>
    <w:p w14:paraId="6FC256C8" w14:textId="77777777" w:rsidR="00CD0A63" w:rsidRDefault="00D43A24">
      <w:pPr>
        <w:tabs>
          <w:tab w:val="left" w:pos="5040"/>
        </w:tabs>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Although Religious Education is taught as a </w:t>
      </w:r>
      <w:r>
        <w:rPr>
          <w:rFonts w:ascii="Gill Sans" w:eastAsia="Gill Sans" w:hAnsi="Gill Sans" w:cs="Gill Sans"/>
          <w:b/>
          <w:sz w:val="22"/>
          <w:szCs w:val="22"/>
        </w:rPr>
        <w:t xml:space="preserve">separate subject discipline, </w:t>
      </w:r>
      <w:r>
        <w:rPr>
          <w:rFonts w:ascii="Gill Sans" w:eastAsia="Gill Sans" w:hAnsi="Gill Sans" w:cs="Gill Sans"/>
          <w:sz w:val="22"/>
          <w:szCs w:val="22"/>
        </w:rPr>
        <w:t xml:space="preserve">opportunities arise in lessons for children to </w:t>
      </w:r>
      <w:r>
        <w:rPr>
          <w:rFonts w:ascii="Gill Sans" w:eastAsia="Gill Sans" w:hAnsi="Gill Sans" w:cs="Gill Sans"/>
          <w:b/>
          <w:sz w:val="22"/>
          <w:szCs w:val="22"/>
        </w:rPr>
        <w:t>apply skills</w:t>
      </w:r>
      <w:r>
        <w:rPr>
          <w:rFonts w:ascii="Gill Sans" w:eastAsia="Gill Sans" w:hAnsi="Gill Sans" w:cs="Gill Sans"/>
          <w:sz w:val="22"/>
          <w:szCs w:val="22"/>
        </w:rPr>
        <w:t xml:space="preserve"> from other subject areas. For </w:t>
      </w:r>
      <w:proofErr w:type="gramStart"/>
      <w:r>
        <w:rPr>
          <w:rFonts w:ascii="Gill Sans" w:eastAsia="Gill Sans" w:hAnsi="Gill Sans" w:cs="Gill Sans"/>
          <w:sz w:val="22"/>
          <w:szCs w:val="22"/>
        </w:rPr>
        <w:t>example</w:t>
      </w:r>
      <w:proofErr w:type="gramEnd"/>
      <w:r>
        <w:rPr>
          <w:rFonts w:ascii="Gill Sans" w:eastAsia="Gill Sans" w:hAnsi="Gill Sans" w:cs="Gill Sans"/>
          <w:sz w:val="22"/>
          <w:szCs w:val="22"/>
        </w:rPr>
        <w:t xml:space="preserve"> in English, art, drama, computing, technology. This ensures that the curriculum is taught in a creative and engaging manner as well as being knowledge rich and ambitious.</w:t>
      </w:r>
    </w:p>
    <w:p w14:paraId="7A05EF83" w14:textId="77777777" w:rsidR="00CD0A63" w:rsidRDefault="00CD0A63">
      <w:pPr>
        <w:tabs>
          <w:tab w:val="left" w:pos="5040"/>
        </w:tabs>
        <w:spacing w:after="0" w:line="240" w:lineRule="auto"/>
        <w:jc w:val="left"/>
        <w:rPr>
          <w:rFonts w:ascii="Gill Sans" w:eastAsia="Gill Sans" w:hAnsi="Gill Sans" w:cs="Gill Sans"/>
          <w:b/>
          <w:color w:val="002060"/>
          <w:sz w:val="22"/>
          <w:szCs w:val="22"/>
        </w:rPr>
      </w:pPr>
    </w:p>
    <w:p w14:paraId="50C26BE0" w14:textId="77777777" w:rsidR="00CD0A63" w:rsidRDefault="00D43A24">
      <w:pPr>
        <w:tabs>
          <w:tab w:val="left" w:pos="5040"/>
        </w:tabs>
        <w:spacing w:after="0" w:line="240" w:lineRule="auto"/>
        <w:jc w:val="left"/>
        <w:rPr>
          <w:rFonts w:ascii="Gill Sans" w:eastAsia="Gill Sans" w:hAnsi="Gill Sans" w:cs="Gill Sans"/>
          <w:b/>
          <w:color w:val="0070C0"/>
          <w:sz w:val="22"/>
          <w:szCs w:val="22"/>
        </w:rPr>
      </w:pPr>
      <w:r>
        <w:rPr>
          <w:rFonts w:ascii="Gill Sans" w:eastAsia="Gill Sans" w:hAnsi="Gill Sans" w:cs="Gill Sans"/>
          <w:b/>
          <w:color w:val="0070C0"/>
          <w:sz w:val="22"/>
          <w:szCs w:val="22"/>
        </w:rPr>
        <w:t xml:space="preserve">Withdrawal </w:t>
      </w:r>
    </w:p>
    <w:p w14:paraId="4DB150CF"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We note the Human Right of parents to withdraw their children from Religious Education and of teachers to withdraw from teaching the subject. We aim to provide an open curriculum which can be taught to all pupils, by all staff. Teachers are asked to refer to the head teacher any questions from parents about withdrawals. Requests for full or partial withdrawal from RE should be made in writing to the head teacher and a record kept of them. </w:t>
      </w:r>
    </w:p>
    <w:p w14:paraId="2675E646" w14:textId="77777777" w:rsidR="00CD0A63" w:rsidRDefault="00CD0A63">
      <w:pPr>
        <w:tabs>
          <w:tab w:val="left" w:pos="5040"/>
        </w:tabs>
        <w:spacing w:after="160"/>
        <w:jc w:val="left"/>
        <w:rPr>
          <w:rFonts w:ascii="Gill Sans" w:eastAsia="Gill Sans" w:hAnsi="Gill Sans" w:cs="Gill Sans"/>
          <w:b/>
          <w:sz w:val="22"/>
          <w:szCs w:val="22"/>
        </w:rPr>
      </w:pPr>
    </w:p>
    <w:p w14:paraId="140FD370" w14:textId="77777777" w:rsidR="00CD0A63" w:rsidRDefault="00D43A24">
      <w:pPr>
        <w:tabs>
          <w:tab w:val="left" w:pos="5040"/>
        </w:tabs>
        <w:spacing w:after="160"/>
        <w:jc w:val="left"/>
        <w:rPr>
          <w:rFonts w:ascii="Gill Sans" w:eastAsia="Gill Sans" w:hAnsi="Gill Sans" w:cs="Gill Sans"/>
          <w:b/>
          <w:color w:val="0070C0"/>
          <w:sz w:val="22"/>
          <w:szCs w:val="22"/>
        </w:rPr>
      </w:pPr>
      <w:r>
        <w:rPr>
          <w:rFonts w:ascii="Gill Sans" w:eastAsia="Gill Sans" w:hAnsi="Gill Sans" w:cs="Gill Sans"/>
          <w:b/>
          <w:color w:val="0070C0"/>
          <w:sz w:val="22"/>
          <w:szCs w:val="22"/>
        </w:rPr>
        <w:t>Visitors and visits to places of worship</w:t>
      </w:r>
    </w:p>
    <w:p w14:paraId="3E2F3885"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We enrich the curriculum by organising visits to places of worship in the immediate vicinity of the school. Faith leaders and other members of the community are also invited when appropriate to contribute to learning in the classroom as an additional valued resource. </w:t>
      </w:r>
    </w:p>
    <w:p w14:paraId="34980F13" w14:textId="77777777" w:rsidR="00CD0A63" w:rsidRDefault="00CD0A63">
      <w:pPr>
        <w:spacing w:after="0" w:line="240" w:lineRule="auto"/>
        <w:jc w:val="left"/>
        <w:rPr>
          <w:rFonts w:ascii="Gill Sans" w:eastAsia="Gill Sans" w:hAnsi="Gill Sans" w:cs="Gill Sans"/>
          <w:sz w:val="22"/>
          <w:szCs w:val="22"/>
        </w:rPr>
      </w:pPr>
    </w:p>
    <w:p w14:paraId="3736D73A" w14:textId="28EBF4E3" w:rsidR="00CD0A63" w:rsidRDefault="00D43A24" w:rsidP="00EC7A6A">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The following visits are held:</w:t>
      </w:r>
    </w:p>
    <w:tbl>
      <w:tblPr>
        <w:tblStyle w:val="a7"/>
        <w:tblW w:w="15388" w:type="dxa"/>
        <w:tblLayout w:type="fixed"/>
        <w:tblLook w:val="0400" w:firstRow="0" w:lastRow="0" w:firstColumn="0" w:lastColumn="0" w:noHBand="0" w:noVBand="1"/>
      </w:tblPr>
      <w:tblGrid>
        <w:gridCol w:w="642"/>
        <w:gridCol w:w="2188"/>
        <w:gridCol w:w="2410"/>
        <w:gridCol w:w="2268"/>
        <w:gridCol w:w="2410"/>
        <w:gridCol w:w="2551"/>
        <w:gridCol w:w="2919"/>
      </w:tblGrid>
      <w:tr w:rsidR="00CD0A63" w14:paraId="5FCB4C68" w14:textId="77777777" w:rsidTr="00EC7A6A">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B91C1" w14:textId="77777777" w:rsidR="00CD0A63" w:rsidRDefault="00CD0A63">
            <w:pPr>
              <w:spacing w:after="0" w:line="240" w:lineRule="auto"/>
              <w:jc w:val="left"/>
              <w:rPr>
                <w:rFonts w:ascii="Gill Sans" w:eastAsia="Gill Sans" w:hAnsi="Gill Sans" w:cs="Gill Sans"/>
                <w:sz w:val="22"/>
                <w:szCs w:val="22"/>
              </w:rPr>
            </w:pPr>
          </w:p>
        </w:tc>
        <w:tc>
          <w:tcPr>
            <w:tcW w:w="2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3701A"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09139"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03A9C"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532BD"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83BBF"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5</w:t>
            </w:r>
          </w:p>
        </w:tc>
        <w:tc>
          <w:tcPr>
            <w:tcW w:w="2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90C58"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Year 6</w:t>
            </w:r>
          </w:p>
        </w:tc>
      </w:tr>
      <w:tr w:rsidR="00CD0A63" w14:paraId="4CFECB9F" w14:textId="77777777" w:rsidTr="00EC7A6A">
        <w:tc>
          <w:tcPr>
            <w:tcW w:w="6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F13B7"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RE Trip</w:t>
            </w:r>
          </w:p>
        </w:tc>
        <w:tc>
          <w:tcPr>
            <w:tcW w:w="2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41678"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Spring 1 –</w:t>
            </w:r>
          </w:p>
          <w:p w14:paraId="5C3EBBE7"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Islam - visit a Mosque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B839A"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Summer 2 –</w:t>
            </w:r>
          </w:p>
          <w:p w14:paraId="4DB4A05C"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Judaism – visit a Synagogue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41FBA"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Summer 1 – Sikhism – visit a Gurdwara</w:t>
            </w:r>
          </w:p>
          <w:p w14:paraId="71DDF177" w14:textId="77777777" w:rsidR="002A4E7B" w:rsidRDefault="002A4E7B">
            <w:pPr>
              <w:spacing w:after="0" w:line="240" w:lineRule="auto"/>
              <w:jc w:val="left"/>
              <w:rPr>
                <w:rFonts w:ascii="Gill Sans" w:eastAsia="Gill Sans" w:hAnsi="Gill Sans" w:cs="Gill Sans"/>
                <w:sz w:val="22"/>
                <w:szCs w:val="22"/>
              </w:rPr>
            </w:pPr>
          </w:p>
          <w:p w14:paraId="2578B52D" w14:textId="1B32F77C" w:rsidR="002A4E7B" w:rsidRDefault="002A4E7B">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Preston Gurdwara </w:t>
            </w:r>
            <w:hyperlink r:id="rId10" w:tgtFrame="_blank" w:tooltip="https://prestongurdwara.co.uk/book-your-school-visits/" w:history="1">
              <w:r w:rsidRPr="002A4E7B">
                <w:rPr>
                  <w:rStyle w:val="Hyperlink"/>
                  <w:rFonts w:ascii="Gill Sans" w:eastAsia="Gill Sans" w:hAnsi="Gill Sans" w:cs="Gill Sans"/>
                  <w:sz w:val="22"/>
                  <w:szCs w:val="22"/>
                </w:rPr>
                <w:t>https://prestongurdwara.co.uk/book-your-school-visits/</w:t>
              </w:r>
            </w:hyperlink>
            <w:r>
              <w:rPr>
                <w:rFonts w:ascii="Gill Sans" w:eastAsia="Gill Sans" w:hAnsi="Gill Sans" w:cs="Gill Sans"/>
                <w:sz w:val="22"/>
                <w:szCs w:val="22"/>
              </w:rPr>
              <w:t xml:space="preserve">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B4B54"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Autumn 1 – Hindu Dharma – Visit a Hindu Temple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59008"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Autumn 2</w:t>
            </w:r>
          </w:p>
          <w:p w14:paraId="12437DCB"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Islam – Visit a Mosque</w:t>
            </w:r>
          </w:p>
        </w:tc>
        <w:tc>
          <w:tcPr>
            <w:tcW w:w="2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D8407"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Summer 1 - Buddhism</w:t>
            </w:r>
          </w:p>
        </w:tc>
      </w:tr>
      <w:tr w:rsidR="00CD0A63" w14:paraId="2299AA15" w14:textId="77777777" w:rsidTr="00EC7A6A">
        <w:trPr>
          <w:trHeight w:val="1788"/>
        </w:trPr>
        <w:tc>
          <w:tcPr>
            <w:tcW w:w="6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66CC0" w14:textId="77777777" w:rsidR="00CD0A63" w:rsidRDefault="00CD0A63">
            <w:pPr>
              <w:widowControl w:val="0"/>
              <w:pBdr>
                <w:top w:val="nil"/>
                <w:left w:val="nil"/>
                <w:bottom w:val="nil"/>
                <w:right w:val="nil"/>
                <w:between w:val="nil"/>
              </w:pBdr>
              <w:spacing w:after="0" w:line="276" w:lineRule="auto"/>
              <w:jc w:val="left"/>
              <w:rPr>
                <w:rFonts w:ascii="Gill Sans" w:eastAsia="Gill Sans" w:hAnsi="Gill Sans" w:cs="Gill Sans"/>
                <w:sz w:val="22"/>
                <w:szCs w:val="22"/>
              </w:rPr>
            </w:pPr>
          </w:p>
        </w:tc>
        <w:tc>
          <w:tcPr>
            <w:tcW w:w="2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6E15B"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Jamea Masjid (Preston Central Mosque)</w:t>
            </w:r>
          </w:p>
          <w:p w14:paraId="7ED05791"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Complete form on their website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348C3" w14:textId="77777777" w:rsidR="00CD0A63" w:rsidRDefault="002A4E7B">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Southport Synagogue</w:t>
            </w:r>
          </w:p>
          <w:p w14:paraId="06616727" w14:textId="59522B9E" w:rsidR="002A4E7B" w:rsidRDefault="002A4E7B">
            <w:pPr>
              <w:spacing w:after="0" w:line="240" w:lineRule="auto"/>
              <w:jc w:val="left"/>
              <w:rPr>
                <w:rFonts w:ascii="Gill Sans" w:eastAsia="Gill Sans" w:hAnsi="Gill Sans" w:cs="Gill Sans"/>
                <w:sz w:val="22"/>
                <w:szCs w:val="22"/>
              </w:rPr>
            </w:pPr>
            <w:hyperlink r:id="rId11" w:history="1">
              <w:r w:rsidRPr="00C00A5C">
                <w:rPr>
                  <w:rStyle w:val="Hyperlink"/>
                  <w:rFonts w:ascii="Gill Sans" w:eastAsia="Gill Sans" w:hAnsi="Gill Sans" w:cs="Gill Sans"/>
                  <w:sz w:val="22"/>
                  <w:szCs w:val="22"/>
                </w:rPr>
                <w:t>https://www.southportsynagogue.co.uk/school-group-visits/#:~:text=Arnside%20Road%20Synagogue%20is%20an,will%20lead%20your%20Guided%20Tour</w:t>
              </w:r>
            </w:hyperlink>
            <w:r w:rsidRPr="002A4E7B">
              <w:rPr>
                <w:rFonts w:ascii="Gill Sans" w:eastAsia="Gill Sans" w:hAnsi="Gill Sans" w:cs="Gill Sans"/>
                <w:sz w:val="22"/>
                <w:szCs w:val="22"/>
              </w:rPr>
              <w:t>.</w:t>
            </w:r>
            <w:r>
              <w:rPr>
                <w:rFonts w:ascii="Gill Sans" w:eastAsia="Gill Sans" w:hAnsi="Gill Sans" w:cs="Gill Sans"/>
                <w:sz w:val="22"/>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71D74" w14:textId="0D4D150F" w:rsidR="00CD0A63" w:rsidRDefault="00CD0A63">
            <w:pPr>
              <w:spacing w:after="0" w:line="240" w:lineRule="auto"/>
              <w:jc w:val="left"/>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FD962" w14:textId="77777777" w:rsidR="00CD0A63" w:rsidRDefault="002A4E7B">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Preston Hindu Temple</w:t>
            </w:r>
          </w:p>
          <w:p w14:paraId="4F2D0E3A" w14:textId="77777777" w:rsidR="002A4E7B" w:rsidRDefault="002A4E7B">
            <w:pPr>
              <w:spacing w:after="0" w:line="240" w:lineRule="auto"/>
              <w:jc w:val="left"/>
              <w:rPr>
                <w:rFonts w:ascii="Gill Sans" w:eastAsia="Gill Sans" w:hAnsi="Gill Sans" w:cs="Gill Sans"/>
                <w:sz w:val="22"/>
                <w:szCs w:val="22"/>
              </w:rPr>
            </w:pPr>
          </w:p>
          <w:p w14:paraId="50AA02F6" w14:textId="46303937" w:rsidR="002A4E7B" w:rsidRDefault="002A4E7B">
            <w:pPr>
              <w:spacing w:after="0" w:line="240" w:lineRule="auto"/>
              <w:jc w:val="left"/>
              <w:rPr>
                <w:rFonts w:ascii="Gill Sans" w:eastAsia="Gill Sans" w:hAnsi="Gill Sans" w:cs="Gill Sans"/>
                <w:sz w:val="22"/>
                <w:szCs w:val="22"/>
              </w:rPr>
            </w:pPr>
            <w:hyperlink r:id="rId12" w:history="1">
              <w:r w:rsidRPr="00C00A5C">
                <w:rPr>
                  <w:rStyle w:val="Hyperlink"/>
                  <w:rFonts w:ascii="Gill Sans" w:eastAsia="Gill Sans" w:hAnsi="Gill Sans" w:cs="Gill Sans"/>
                  <w:sz w:val="22"/>
                  <w:szCs w:val="22"/>
                </w:rPr>
                <w:t>https://www.ghspreston.co.uk/contact-us/temple-visit/</w:t>
              </w:r>
            </w:hyperlink>
            <w:r>
              <w:rPr>
                <w:rFonts w:ascii="Gill Sans" w:eastAsia="Gill Sans" w:hAnsi="Gill Sans" w:cs="Gill Sans"/>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D3ABB" w14:textId="77777777" w:rsidR="00D43A24" w:rsidRPr="00D43A24" w:rsidRDefault="00D43A24" w:rsidP="00D43A24">
            <w:pPr>
              <w:spacing w:after="0" w:line="240" w:lineRule="auto"/>
              <w:jc w:val="left"/>
              <w:rPr>
                <w:rFonts w:ascii="Gill Sans" w:eastAsia="Gill Sans" w:hAnsi="Gill Sans" w:cs="Gill Sans"/>
                <w:sz w:val="22"/>
                <w:szCs w:val="22"/>
              </w:rPr>
            </w:pPr>
            <w:proofErr w:type="spellStart"/>
            <w:r w:rsidRPr="00D43A24">
              <w:rPr>
                <w:rFonts w:ascii="Gill Sans" w:eastAsia="Gill Sans" w:hAnsi="Gill Sans" w:cs="Gill Sans"/>
                <w:sz w:val="22"/>
                <w:szCs w:val="22"/>
              </w:rPr>
              <w:t>Da'watul</w:t>
            </w:r>
            <w:proofErr w:type="spellEnd"/>
            <w:r w:rsidRPr="00D43A24">
              <w:rPr>
                <w:rFonts w:ascii="Gill Sans" w:eastAsia="Gill Sans" w:hAnsi="Gill Sans" w:cs="Gill Sans"/>
                <w:sz w:val="22"/>
                <w:szCs w:val="22"/>
              </w:rPr>
              <w:t xml:space="preserve"> Islam Mosque</w:t>
            </w:r>
          </w:p>
          <w:p w14:paraId="3A8645D3" w14:textId="7D7B0D9F" w:rsidR="00D43A24" w:rsidRPr="00D43A24" w:rsidRDefault="00D43A24" w:rsidP="00D43A24">
            <w:pPr>
              <w:spacing w:after="0" w:line="240" w:lineRule="auto"/>
              <w:jc w:val="left"/>
              <w:rPr>
                <w:rFonts w:ascii="Gill Sans" w:eastAsia="Gill Sans" w:hAnsi="Gill Sans" w:cs="Gill Sans"/>
                <w:sz w:val="22"/>
                <w:szCs w:val="22"/>
              </w:rPr>
            </w:pPr>
            <w:r w:rsidRPr="00D43A24">
              <w:rPr>
                <w:rFonts w:ascii="Gill Sans" w:eastAsia="Gill Sans" w:hAnsi="Gill Sans" w:cs="Gill Sans"/>
                <w:sz w:val="22"/>
                <w:szCs w:val="22"/>
              </w:rPr>
              <w:t> </w:t>
            </w:r>
            <w:r w:rsidRPr="00D43A24">
              <w:rPr>
                <w:rFonts w:ascii="Gill Sans" w:eastAsia="Gill Sans" w:hAnsi="Gill Sans" w:cs="Gill Sans"/>
                <w:sz w:val="22"/>
                <w:szCs w:val="22"/>
              </w:rPr>
              <w:br/>
              <w:t>Mosque in Chorley, England</w:t>
            </w:r>
          </w:p>
          <w:p w14:paraId="4C3172F0" w14:textId="77777777" w:rsidR="00D43A24" w:rsidRPr="00D43A24" w:rsidRDefault="00D43A24" w:rsidP="00D43A24">
            <w:pPr>
              <w:spacing w:after="0" w:line="240" w:lineRule="auto"/>
              <w:jc w:val="left"/>
              <w:rPr>
                <w:rFonts w:ascii="Gill Sans" w:eastAsia="Gill Sans" w:hAnsi="Gill Sans" w:cs="Gill Sans"/>
                <w:sz w:val="22"/>
                <w:szCs w:val="22"/>
              </w:rPr>
            </w:pPr>
            <w:hyperlink r:id="rId13" w:history="1">
              <w:r w:rsidRPr="00D43A24">
                <w:rPr>
                  <w:rStyle w:val="Hyperlink"/>
                  <w:rFonts w:ascii="Gill Sans" w:eastAsia="Gill Sans" w:hAnsi="Gill Sans" w:cs="Gill Sans"/>
                  <w:b/>
                  <w:bCs/>
                  <w:sz w:val="22"/>
                  <w:szCs w:val="22"/>
                </w:rPr>
                <w:t>Address</w:t>
              </w:r>
            </w:hyperlink>
            <w:r w:rsidRPr="00D43A24">
              <w:rPr>
                <w:rFonts w:ascii="Gill Sans" w:eastAsia="Gill Sans" w:hAnsi="Gill Sans" w:cs="Gill Sans"/>
                <w:b/>
                <w:bCs/>
                <w:sz w:val="22"/>
                <w:szCs w:val="22"/>
              </w:rPr>
              <w:t>: </w:t>
            </w:r>
            <w:r w:rsidRPr="00D43A24">
              <w:rPr>
                <w:rFonts w:ascii="Gill Sans" w:eastAsia="Gill Sans" w:hAnsi="Gill Sans" w:cs="Gill Sans"/>
                <w:sz w:val="22"/>
                <w:szCs w:val="22"/>
              </w:rPr>
              <w:t>Charnock St, Chorley PR6 0NZ</w:t>
            </w:r>
          </w:p>
          <w:p w14:paraId="20133F60" w14:textId="77777777" w:rsidR="00D43A24" w:rsidRPr="00D43A24" w:rsidRDefault="00D43A24" w:rsidP="00D43A24">
            <w:pPr>
              <w:spacing w:after="0" w:line="240" w:lineRule="auto"/>
              <w:jc w:val="left"/>
              <w:rPr>
                <w:rFonts w:ascii="Gill Sans" w:eastAsia="Gill Sans" w:hAnsi="Gill Sans" w:cs="Gill Sans"/>
                <w:sz w:val="22"/>
                <w:szCs w:val="22"/>
              </w:rPr>
            </w:pPr>
            <w:r w:rsidRPr="00D43A24">
              <w:rPr>
                <w:rFonts w:ascii="Gill Sans" w:eastAsia="Gill Sans" w:hAnsi="Gill Sans" w:cs="Gill Sans"/>
                <w:b/>
                <w:bCs/>
                <w:sz w:val="22"/>
                <w:szCs w:val="22"/>
              </w:rPr>
              <w:t>Phone: </w:t>
            </w:r>
            <w:hyperlink r:id="rId14" w:history="1">
              <w:r w:rsidRPr="00D43A24">
                <w:rPr>
                  <w:rStyle w:val="Hyperlink"/>
                  <w:rFonts w:ascii="Gill Sans" w:eastAsia="Gill Sans" w:hAnsi="Gill Sans" w:cs="Gill Sans"/>
                  <w:sz w:val="22"/>
                  <w:szCs w:val="22"/>
                </w:rPr>
                <w:t>01257 268644</w:t>
              </w:r>
            </w:hyperlink>
          </w:p>
          <w:p w14:paraId="254072DB" w14:textId="520FCA35" w:rsidR="00CD0A63" w:rsidRDefault="00CD0A63">
            <w:pPr>
              <w:spacing w:after="0" w:line="240" w:lineRule="auto"/>
              <w:jc w:val="left"/>
              <w:rPr>
                <w:rFonts w:ascii="Gill Sans" w:eastAsia="Gill Sans" w:hAnsi="Gill Sans" w:cs="Gill Sans"/>
                <w:sz w:val="22"/>
                <w:szCs w:val="22"/>
              </w:rPr>
            </w:pPr>
          </w:p>
        </w:tc>
        <w:tc>
          <w:tcPr>
            <w:tcW w:w="2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30D15" w14:textId="77777777" w:rsidR="00CD0A63" w:rsidRDefault="00D43A24">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 xml:space="preserve">Meditation Centre or a monk to visit the children.  </w:t>
            </w:r>
            <w:proofErr w:type="spellStart"/>
            <w:r>
              <w:rPr>
                <w:rFonts w:ascii="Gill Sans" w:eastAsia="Gill Sans" w:hAnsi="Gill Sans" w:cs="Gill Sans"/>
                <w:sz w:val="22"/>
                <w:szCs w:val="22"/>
              </w:rPr>
              <w:t>Vajravarahi</w:t>
            </w:r>
            <w:proofErr w:type="spellEnd"/>
            <w:r>
              <w:rPr>
                <w:rFonts w:ascii="Gill Sans" w:eastAsia="Gill Sans" w:hAnsi="Gill Sans" w:cs="Gill Sans"/>
                <w:sz w:val="22"/>
                <w:szCs w:val="22"/>
              </w:rPr>
              <w:t xml:space="preserve"> </w:t>
            </w:r>
            <w:proofErr w:type="spellStart"/>
            <w:r>
              <w:rPr>
                <w:rFonts w:ascii="Gill Sans" w:eastAsia="Gill Sans" w:hAnsi="Gill Sans" w:cs="Gill Sans"/>
                <w:sz w:val="22"/>
                <w:szCs w:val="22"/>
              </w:rPr>
              <w:t>Kadampa</w:t>
            </w:r>
            <w:proofErr w:type="spellEnd"/>
            <w:r>
              <w:rPr>
                <w:rFonts w:ascii="Gill Sans" w:eastAsia="Gill Sans" w:hAnsi="Gill Sans" w:cs="Gill Sans"/>
                <w:sz w:val="22"/>
                <w:szCs w:val="22"/>
              </w:rPr>
              <w:t xml:space="preserve"> Meditation Centre. Email: </w:t>
            </w:r>
            <w:hyperlink r:id="rId15">
              <w:proofErr w:type="spellStart"/>
              <w:r>
                <w:rPr>
                  <w:rFonts w:ascii="Gill Sans" w:eastAsia="Gill Sans" w:hAnsi="Gill Sans" w:cs="Gill Sans"/>
                  <w:color w:val="467886"/>
                  <w:sz w:val="22"/>
                  <w:szCs w:val="22"/>
                  <w:u w:val="single"/>
                </w:rPr>
                <w:t>groupvisit@meditate</w:t>
              </w:r>
              <w:proofErr w:type="spellEnd"/>
              <w:r>
                <w:rPr>
                  <w:rFonts w:ascii="Gill Sans" w:eastAsia="Gill Sans" w:hAnsi="Gill Sans" w:cs="Gill Sans"/>
                  <w:color w:val="467886"/>
                  <w:sz w:val="22"/>
                  <w:szCs w:val="22"/>
                  <w:u w:val="single"/>
                </w:rPr>
                <w:t xml:space="preserve"> inlancs.org.uk</w:t>
              </w:r>
            </w:hyperlink>
            <w:r>
              <w:rPr>
                <w:rFonts w:ascii="Gill Sans" w:eastAsia="Gill Sans" w:hAnsi="Gill Sans" w:cs="Gill Sans"/>
                <w:sz w:val="22"/>
                <w:szCs w:val="22"/>
              </w:rPr>
              <w:t xml:space="preserve"> or call 01772 884919</w:t>
            </w:r>
          </w:p>
        </w:tc>
      </w:tr>
    </w:tbl>
    <w:p w14:paraId="7C1EBE18" w14:textId="77777777" w:rsidR="00CD0A63" w:rsidRDefault="00CD0A63">
      <w:pPr>
        <w:shd w:val="clear" w:color="auto" w:fill="FFFFFF"/>
        <w:spacing w:after="270" w:line="240" w:lineRule="auto"/>
        <w:jc w:val="left"/>
        <w:rPr>
          <w:b/>
          <w:color w:val="0070C0"/>
          <w:sz w:val="22"/>
          <w:szCs w:val="22"/>
        </w:rPr>
      </w:pPr>
    </w:p>
    <w:p w14:paraId="426F9016" w14:textId="77777777" w:rsidR="00CD0A63" w:rsidRDefault="00D43A24">
      <w:pPr>
        <w:tabs>
          <w:tab w:val="center" w:pos="2686"/>
        </w:tabs>
        <w:spacing w:after="0" w:line="240" w:lineRule="auto"/>
        <w:jc w:val="left"/>
        <w:rPr>
          <w:sz w:val="22"/>
          <w:szCs w:val="22"/>
        </w:rPr>
      </w:pPr>
      <w:r>
        <w:rPr>
          <w:sz w:val="22"/>
          <w:szCs w:val="22"/>
        </w:rPr>
        <w:tab/>
      </w:r>
    </w:p>
    <w:p w14:paraId="6E180C25" w14:textId="77777777" w:rsidR="00CD0A63" w:rsidRDefault="00CD0A63">
      <w:pPr>
        <w:tabs>
          <w:tab w:val="center" w:pos="2686"/>
        </w:tabs>
        <w:spacing w:after="0" w:line="240" w:lineRule="auto"/>
        <w:jc w:val="left"/>
        <w:rPr>
          <w:sz w:val="22"/>
          <w:szCs w:val="22"/>
        </w:rPr>
      </w:pPr>
    </w:p>
    <w:p w14:paraId="2B96C7CD" w14:textId="77777777" w:rsidR="00CD0A63" w:rsidRDefault="00CD0A63">
      <w:pPr>
        <w:tabs>
          <w:tab w:val="center" w:pos="2686"/>
        </w:tabs>
        <w:spacing w:after="0" w:line="240" w:lineRule="auto"/>
        <w:jc w:val="left"/>
      </w:pPr>
    </w:p>
    <w:tbl>
      <w:tblPr>
        <w:tblStyle w:val="a8"/>
        <w:tblW w:w="14741" w:type="dxa"/>
        <w:tblInd w:w="-115" w:type="dxa"/>
        <w:tblLayout w:type="fixed"/>
        <w:tblLook w:val="0400" w:firstRow="0" w:lastRow="0" w:firstColumn="0" w:lastColumn="0" w:noHBand="0" w:noVBand="1"/>
      </w:tblPr>
      <w:tblGrid>
        <w:gridCol w:w="1129"/>
        <w:gridCol w:w="2127"/>
        <w:gridCol w:w="2409"/>
        <w:gridCol w:w="2127"/>
        <w:gridCol w:w="2445"/>
        <w:gridCol w:w="2235"/>
        <w:gridCol w:w="2269"/>
      </w:tblGrid>
      <w:tr w:rsidR="00CD0A63" w14:paraId="4D5B5C5E"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527BCDBA" w14:textId="77777777" w:rsidR="00CD0A63" w:rsidRDefault="00CD0A63">
            <w:pPr>
              <w:rPr>
                <w:rFonts w:ascii="Arial" w:eastAsia="Arial" w:hAnsi="Arial" w:cs="Arial"/>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C2C9"/>
          </w:tcPr>
          <w:p w14:paraId="729032A2" w14:textId="77777777" w:rsidR="00CD0A63" w:rsidRDefault="00D43A24">
            <w:pPr>
              <w:jc w:val="center"/>
              <w:rPr>
                <w:b/>
                <w:sz w:val="28"/>
                <w:szCs w:val="28"/>
              </w:rPr>
            </w:pPr>
            <w:r>
              <w:rPr>
                <w:b/>
                <w:sz w:val="28"/>
                <w:szCs w:val="28"/>
              </w:rPr>
              <w:t>0 – 3 years</w:t>
            </w:r>
          </w:p>
          <w:p w14:paraId="20F3576E" w14:textId="77777777" w:rsidR="00CD0A63" w:rsidRDefault="00D43A24">
            <w:pPr>
              <w:jc w:val="center"/>
              <w:rPr>
                <w:rFonts w:ascii="Arial" w:eastAsia="Arial" w:hAnsi="Arial" w:cs="Arial"/>
                <w:b/>
                <w:sz w:val="28"/>
                <w:szCs w:val="28"/>
              </w:rPr>
            </w:pPr>
            <w:r>
              <w:rPr>
                <w:sz w:val="20"/>
                <w:szCs w:val="20"/>
              </w:rPr>
              <w:t>Understanding of the world – Development Matters</w:t>
            </w:r>
          </w:p>
          <w:p w14:paraId="326DE410" w14:textId="77777777" w:rsidR="00CD0A63" w:rsidRDefault="00CD0A63">
            <w:pPr>
              <w:jc w:val="center"/>
              <w:rPr>
                <w:rFonts w:ascii="Arial" w:eastAsia="Arial" w:hAnsi="Arial" w:cs="Arial"/>
                <w:b/>
                <w:sz w:val="28"/>
                <w:szCs w:val="28"/>
              </w:rPr>
            </w:pPr>
          </w:p>
        </w:tc>
        <w:tc>
          <w:tcPr>
            <w:tcW w:w="4572" w:type="dxa"/>
            <w:gridSpan w:val="2"/>
            <w:tcBorders>
              <w:top w:val="single" w:sz="4" w:space="0" w:color="000000"/>
              <w:left w:val="single" w:sz="4" w:space="0" w:color="000000"/>
              <w:bottom w:val="single" w:sz="4" w:space="0" w:color="000000"/>
              <w:right w:val="single" w:sz="4" w:space="0" w:color="000000"/>
            </w:tcBorders>
            <w:shd w:val="clear" w:color="auto" w:fill="FFC2C9"/>
          </w:tcPr>
          <w:p w14:paraId="3CD31021" w14:textId="77777777" w:rsidR="00CD0A63" w:rsidRDefault="00D43A24">
            <w:pPr>
              <w:jc w:val="center"/>
              <w:rPr>
                <w:b/>
                <w:sz w:val="28"/>
                <w:szCs w:val="28"/>
              </w:rPr>
            </w:pPr>
            <w:r>
              <w:rPr>
                <w:b/>
                <w:sz w:val="28"/>
                <w:szCs w:val="28"/>
              </w:rPr>
              <w:t>3 – 4 years</w:t>
            </w:r>
          </w:p>
          <w:p w14:paraId="081EA56C" w14:textId="77777777" w:rsidR="00CD0A63" w:rsidRDefault="00D43A24">
            <w:pPr>
              <w:jc w:val="center"/>
              <w:rPr>
                <w:rFonts w:ascii="Arial" w:eastAsia="Arial" w:hAnsi="Arial" w:cs="Arial"/>
                <w:b/>
                <w:sz w:val="28"/>
                <w:szCs w:val="28"/>
              </w:rPr>
            </w:pPr>
            <w:r>
              <w:rPr>
                <w:sz w:val="20"/>
                <w:szCs w:val="20"/>
              </w:rPr>
              <w:t>Understanding of the world – Development Matters</w:t>
            </w:r>
          </w:p>
          <w:p w14:paraId="1ABCD523" w14:textId="77777777" w:rsidR="00CD0A63" w:rsidRDefault="00CD0A63">
            <w:pPr>
              <w:jc w:val="center"/>
              <w:rPr>
                <w:rFonts w:ascii="Arial" w:eastAsia="Arial" w:hAnsi="Arial" w:cs="Arial"/>
                <w:b/>
                <w:sz w:val="28"/>
                <w:szCs w:val="28"/>
              </w:rPr>
            </w:pPr>
          </w:p>
        </w:tc>
        <w:tc>
          <w:tcPr>
            <w:tcW w:w="4504" w:type="dxa"/>
            <w:gridSpan w:val="2"/>
            <w:tcBorders>
              <w:top w:val="single" w:sz="4" w:space="0" w:color="000000"/>
              <w:left w:val="single" w:sz="4" w:space="0" w:color="000000"/>
              <w:bottom w:val="single" w:sz="4" w:space="0" w:color="000000"/>
              <w:right w:val="single" w:sz="4" w:space="0" w:color="000000"/>
            </w:tcBorders>
            <w:shd w:val="clear" w:color="auto" w:fill="FFC2C9"/>
          </w:tcPr>
          <w:p w14:paraId="59495C55" w14:textId="77777777" w:rsidR="00CD0A63" w:rsidRDefault="00D43A24">
            <w:pPr>
              <w:jc w:val="center"/>
              <w:rPr>
                <w:b/>
                <w:sz w:val="28"/>
                <w:szCs w:val="28"/>
              </w:rPr>
            </w:pPr>
            <w:r>
              <w:rPr>
                <w:b/>
                <w:sz w:val="28"/>
                <w:szCs w:val="28"/>
              </w:rPr>
              <w:t>Reception</w:t>
            </w:r>
          </w:p>
          <w:p w14:paraId="6E6800B1" w14:textId="77777777" w:rsidR="00CD0A63" w:rsidRDefault="00D43A24">
            <w:pPr>
              <w:jc w:val="center"/>
              <w:rPr>
                <w:rFonts w:ascii="Arial" w:eastAsia="Arial" w:hAnsi="Arial" w:cs="Arial"/>
                <w:b/>
                <w:sz w:val="28"/>
                <w:szCs w:val="28"/>
              </w:rPr>
            </w:pPr>
            <w:r>
              <w:rPr>
                <w:sz w:val="20"/>
                <w:szCs w:val="20"/>
              </w:rPr>
              <w:t>Understanding of the world – Development Matters</w:t>
            </w:r>
          </w:p>
          <w:p w14:paraId="26EF8202" w14:textId="77777777" w:rsidR="00CD0A63" w:rsidRDefault="00CD0A63">
            <w:pPr>
              <w:jc w:val="center"/>
              <w:rPr>
                <w:rFonts w:ascii="Arial" w:eastAsia="Arial" w:hAnsi="Arial" w:cs="Arial"/>
                <w:b/>
                <w:sz w:val="28"/>
                <w:szCs w:val="28"/>
              </w:rPr>
            </w:pPr>
          </w:p>
        </w:tc>
      </w:tr>
      <w:tr w:rsidR="00CD0A63" w14:paraId="2C51D456"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44F37397" w14:textId="77777777" w:rsidR="00CD0A63" w:rsidRDefault="00CD0A63">
            <w:pPr>
              <w:rPr>
                <w:rFonts w:ascii="Arial" w:eastAsia="Arial" w:hAnsi="Arial" w:cs="Arial"/>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tcPr>
          <w:p w14:paraId="4AA641D8" w14:textId="77777777" w:rsidR="00CD0A63" w:rsidRDefault="00D43A24">
            <w:pPr>
              <w:jc w:val="left"/>
              <w:rPr>
                <w:sz w:val="20"/>
                <w:szCs w:val="20"/>
              </w:rPr>
            </w:pPr>
            <w:r>
              <w:rPr>
                <w:sz w:val="20"/>
                <w:szCs w:val="20"/>
              </w:rPr>
              <w:t>Autumn Term</w:t>
            </w:r>
          </w:p>
          <w:p w14:paraId="6738DB13" w14:textId="77777777" w:rsidR="00CD0A63" w:rsidRDefault="00D43A24">
            <w:pPr>
              <w:jc w:val="left"/>
              <w:rPr>
                <w:sz w:val="20"/>
                <w:szCs w:val="20"/>
              </w:rPr>
            </w:pPr>
            <w:r>
              <w:rPr>
                <w:sz w:val="20"/>
                <w:szCs w:val="20"/>
              </w:rPr>
              <w:t xml:space="preserve">Development Matters </w:t>
            </w:r>
          </w:p>
          <w:p w14:paraId="0B395F6B" w14:textId="77777777" w:rsidR="00CD0A63" w:rsidRDefault="00D43A24">
            <w:pPr>
              <w:numPr>
                <w:ilvl w:val="0"/>
                <w:numId w:val="3"/>
              </w:numPr>
              <w:jc w:val="left"/>
              <w:rPr>
                <w:sz w:val="20"/>
                <w:szCs w:val="20"/>
              </w:rPr>
            </w:pPr>
            <w:r>
              <w:rPr>
                <w:sz w:val="20"/>
                <w:szCs w:val="20"/>
              </w:rPr>
              <w:t>Notice differences between people</w:t>
            </w:r>
          </w:p>
          <w:p w14:paraId="330E347C" w14:textId="77777777" w:rsidR="00CD0A63" w:rsidRDefault="00D43A24">
            <w:pPr>
              <w:numPr>
                <w:ilvl w:val="0"/>
                <w:numId w:val="3"/>
              </w:numPr>
              <w:jc w:val="left"/>
              <w:rPr>
                <w:sz w:val="20"/>
                <w:szCs w:val="20"/>
              </w:rPr>
            </w:pPr>
            <w:r>
              <w:rPr>
                <w:sz w:val="20"/>
                <w:szCs w:val="20"/>
              </w:rPr>
              <w:t>Enjoys stories about things that are familiar to themselves in their environment.</w:t>
            </w:r>
          </w:p>
          <w:p w14:paraId="43003DC2" w14:textId="77777777" w:rsidR="00CD0A63" w:rsidRDefault="00D43A24">
            <w:pPr>
              <w:jc w:val="left"/>
              <w:rPr>
                <w:sz w:val="20"/>
                <w:szCs w:val="20"/>
              </w:rPr>
            </w:pPr>
            <w:r>
              <w:rPr>
                <w:sz w:val="20"/>
                <w:szCs w:val="20"/>
              </w:rPr>
              <w:t>Key Knowledge</w:t>
            </w:r>
          </w:p>
          <w:p w14:paraId="7B4E049A" w14:textId="77777777" w:rsidR="00CD0A63" w:rsidRDefault="00D43A24">
            <w:pPr>
              <w:numPr>
                <w:ilvl w:val="0"/>
                <w:numId w:val="4"/>
              </w:numPr>
              <w:pBdr>
                <w:top w:val="nil"/>
                <w:left w:val="nil"/>
                <w:bottom w:val="nil"/>
                <w:right w:val="nil"/>
                <w:between w:val="nil"/>
              </w:pBdr>
              <w:jc w:val="left"/>
              <w:rPr>
                <w:sz w:val="20"/>
                <w:szCs w:val="20"/>
              </w:rPr>
            </w:pPr>
            <w:r>
              <w:rPr>
                <w:sz w:val="20"/>
                <w:szCs w:val="20"/>
              </w:rPr>
              <w:t>To know and name where they live.</w:t>
            </w:r>
          </w:p>
          <w:p w14:paraId="7B1392EF" w14:textId="77777777" w:rsidR="00CD0A63" w:rsidRDefault="00D43A24">
            <w:pPr>
              <w:numPr>
                <w:ilvl w:val="0"/>
                <w:numId w:val="4"/>
              </w:numPr>
              <w:pBdr>
                <w:top w:val="nil"/>
                <w:left w:val="nil"/>
                <w:bottom w:val="nil"/>
                <w:right w:val="nil"/>
                <w:between w:val="nil"/>
              </w:pBdr>
              <w:jc w:val="left"/>
              <w:rPr>
                <w:sz w:val="20"/>
                <w:szCs w:val="20"/>
              </w:rPr>
            </w:pPr>
            <w:r>
              <w:rPr>
                <w:sz w:val="20"/>
                <w:szCs w:val="20"/>
              </w:rPr>
              <w:t>Look at photos and talk about features</w:t>
            </w:r>
          </w:p>
          <w:p w14:paraId="38F8D8EE" w14:textId="77777777" w:rsidR="00CD0A63" w:rsidRDefault="00D43A24">
            <w:pPr>
              <w:numPr>
                <w:ilvl w:val="0"/>
                <w:numId w:val="4"/>
              </w:numPr>
              <w:pBdr>
                <w:top w:val="nil"/>
                <w:left w:val="nil"/>
                <w:bottom w:val="nil"/>
                <w:right w:val="nil"/>
                <w:between w:val="nil"/>
              </w:pBdr>
              <w:jc w:val="left"/>
              <w:rPr>
                <w:sz w:val="20"/>
                <w:szCs w:val="20"/>
              </w:rPr>
            </w:pPr>
            <w:r>
              <w:rPr>
                <w:sz w:val="20"/>
                <w:szCs w:val="20"/>
              </w:rPr>
              <w:t xml:space="preserve">Listen to stories </w:t>
            </w:r>
          </w:p>
          <w:p w14:paraId="3DA6F0E9" w14:textId="77777777" w:rsidR="00CD0A63" w:rsidRDefault="00D43A24">
            <w:pPr>
              <w:jc w:val="left"/>
              <w:rPr>
                <w:sz w:val="20"/>
                <w:szCs w:val="20"/>
              </w:rPr>
            </w:pPr>
            <w:r>
              <w:rPr>
                <w:sz w:val="20"/>
                <w:szCs w:val="20"/>
              </w:rPr>
              <w:t>Key Vocabulary</w:t>
            </w:r>
          </w:p>
          <w:p w14:paraId="4874FB4D" w14:textId="77777777" w:rsidR="00CD0A63" w:rsidRDefault="00D43A24">
            <w:pPr>
              <w:jc w:val="left"/>
              <w:rPr>
                <w:sz w:val="20"/>
                <w:szCs w:val="20"/>
              </w:rPr>
            </w:pPr>
            <w:r>
              <w:rPr>
                <w:sz w:val="20"/>
                <w:szCs w:val="20"/>
              </w:rPr>
              <w:t xml:space="preserve">Me, family, Eccleston, story, Christmas, book, photograph, </w:t>
            </w:r>
          </w:p>
          <w:p w14:paraId="4AD99EF3" w14:textId="77777777" w:rsidR="00CD0A63" w:rsidRDefault="00D43A24">
            <w:pPr>
              <w:jc w:val="left"/>
              <w:rPr>
                <w:sz w:val="20"/>
                <w:szCs w:val="20"/>
              </w:rPr>
            </w:pPr>
            <w:r>
              <w:rPr>
                <w:sz w:val="20"/>
                <w:szCs w:val="20"/>
              </w:rPr>
              <w:t>Spring Term</w:t>
            </w:r>
          </w:p>
          <w:p w14:paraId="19B3B249" w14:textId="77777777" w:rsidR="00CD0A63" w:rsidRDefault="00D43A24">
            <w:pPr>
              <w:numPr>
                <w:ilvl w:val="0"/>
                <w:numId w:val="5"/>
              </w:numPr>
              <w:pBdr>
                <w:top w:val="nil"/>
                <w:left w:val="nil"/>
                <w:bottom w:val="nil"/>
                <w:right w:val="nil"/>
                <w:between w:val="nil"/>
              </w:pBdr>
              <w:jc w:val="left"/>
              <w:rPr>
                <w:sz w:val="20"/>
                <w:szCs w:val="20"/>
              </w:rPr>
            </w:pPr>
            <w:r>
              <w:rPr>
                <w:sz w:val="20"/>
                <w:szCs w:val="20"/>
              </w:rPr>
              <w:t>Make connections between the features of their family and other families</w:t>
            </w:r>
          </w:p>
          <w:p w14:paraId="1DCB647A" w14:textId="77777777" w:rsidR="00CD0A63" w:rsidRDefault="00D43A24">
            <w:pPr>
              <w:jc w:val="left"/>
              <w:rPr>
                <w:sz w:val="20"/>
                <w:szCs w:val="20"/>
              </w:rPr>
            </w:pPr>
            <w:r>
              <w:rPr>
                <w:sz w:val="20"/>
                <w:szCs w:val="20"/>
              </w:rPr>
              <w:t>Key Knowledge</w:t>
            </w:r>
          </w:p>
          <w:p w14:paraId="1EDA5A83" w14:textId="77777777" w:rsidR="00CD0A63" w:rsidRDefault="00D43A24">
            <w:pPr>
              <w:numPr>
                <w:ilvl w:val="0"/>
                <w:numId w:val="5"/>
              </w:numPr>
              <w:pBdr>
                <w:top w:val="nil"/>
                <w:left w:val="nil"/>
                <w:bottom w:val="nil"/>
                <w:right w:val="nil"/>
                <w:between w:val="nil"/>
              </w:pBdr>
              <w:jc w:val="left"/>
              <w:rPr>
                <w:sz w:val="20"/>
                <w:szCs w:val="20"/>
              </w:rPr>
            </w:pPr>
            <w:r>
              <w:rPr>
                <w:sz w:val="20"/>
                <w:szCs w:val="20"/>
              </w:rPr>
              <w:t>Talk about past events</w:t>
            </w:r>
          </w:p>
          <w:p w14:paraId="39CF244A" w14:textId="77777777" w:rsidR="00CD0A63" w:rsidRDefault="00D43A24">
            <w:pPr>
              <w:numPr>
                <w:ilvl w:val="0"/>
                <w:numId w:val="5"/>
              </w:numPr>
              <w:pBdr>
                <w:top w:val="nil"/>
                <w:left w:val="nil"/>
                <w:bottom w:val="nil"/>
                <w:right w:val="nil"/>
                <w:between w:val="nil"/>
              </w:pBdr>
              <w:jc w:val="left"/>
              <w:rPr>
                <w:sz w:val="20"/>
                <w:szCs w:val="20"/>
              </w:rPr>
            </w:pPr>
            <w:r>
              <w:rPr>
                <w:sz w:val="20"/>
                <w:szCs w:val="20"/>
              </w:rPr>
              <w:t>Name members of their family</w:t>
            </w:r>
          </w:p>
          <w:p w14:paraId="5AAFF669" w14:textId="77777777" w:rsidR="00CD0A63" w:rsidRDefault="00D43A24">
            <w:pPr>
              <w:numPr>
                <w:ilvl w:val="0"/>
                <w:numId w:val="5"/>
              </w:numPr>
              <w:pBdr>
                <w:top w:val="nil"/>
                <w:left w:val="nil"/>
                <w:bottom w:val="nil"/>
                <w:right w:val="nil"/>
                <w:between w:val="nil"/>
              </w:pBdr>
              <w:jc w:val="left"/>
              <w:rPr>
                <w:sz w:val="20"/>
                <w:szCs w:val="20"/>
              </w:rPr>
            </w:pPr>
            <w:r>
              <w:rPr>
                <w:sz w:val="20"/>
                <w:szCs w:val="20"/>
              </w:rPr>
              <w:t xml:space="preserve">Observe other </w:t>
            </w:r>
            <w:proofErr w:type="spellStart"/>
            <w:r>
              <w:rPr>
                <w:sz w:val="20"/>
                <w:szCs w:val="20"/>
              </w:rPr>
              <w:t>childrens</w:t>
            </w:r>
            <w:proofErr w:type="spellEnd"/>
            <w:r>
              <w:rPr>
                <w:sz w:val="20"/>
                <w:szCs w:val="20"/>
              </w:rPr>
              <w:t xml:space="preserve"> photographs</w:t>
            </w:r>
          </w:p>
          <w:p w14:paraId="2B8CF795" w14:textId="77777777" w:rsidR="00CD0A63" w:rsidRDefault="00D43A24">
            <w:pPr>
              <w:numPr>
                <w:ilvl w:val="0"/>
                <w:numId w:val="5"/>
              </w:numPr>
              <w:pBdr>
                <w:top w:val="nil"/>
                <w:left w:val="nil"/>
                <w:bottom w:val="nil"/>
                <w:right w:val="nil"/>
                <w:between w:val="nil"/>
              </w:pBdr>
              <w:jc w:val="left"/>
              <w:rPr>
                <w:sz w:val="20"/>
                <w:szCs w:val="20"/>
              </w:rPr>
            </w:pPr>
            <w:r>
              <w:rPr>
                <w:sz w:val="20"/>
                <w:szCs w:val="20"/>
              </w:rPr>
              <w:lastRenderedPageBreak/>
              <w:t>Comment on what they see.</w:t>
            </w:r>
          </w:p>
          <w:p w14:paraId="5A02D603" w14:textId="77777777" w:rsidR="00CD0A63" w:rsidRDefault="00D43A24">
            <w:pPr>
              <w:jc w:val="left"/>
              <w:rPr>
                <w:sz w:val="20"/>
                <w:szCs w:val="20"/>
              </w:rPr>
            </w:pPr>
            <w:r>
              <w:rPr>
                <w:sz w:val="20"/>
                <w:szCs w:val="20"/>
              </w:rPr>
              <w:t>Key Vocabulary</w:t>
            </w:r>
          </w:p>
          <w:p w14:paraId="39D9047C" w14:textId="77777777" w:rsidR="00CD0A63" w:rsidRDefault="00D43A24">
            <w:pPr>
              <w:jc w:val="left"/>
              <w:rPr>
                <w:sz w:val="20"/>
                <w:szCs w:val="20"/>
              </w:rPr>
            </w:pPr>
            <w:r>
              <w:rPr>
                <w:sz w:val="20"/>
                <w:szCs w:val="20"/>
              </w:rPr>
              <w:t>Family, family names, Christmas, celebration, people</w:t>
            </w:r>
          </w:p>
          <w:p w14:paraId="558DE941" w14:textId="77777777" w:rsidR="00CD0A63" w:rsidRDefault="00D43A24">
            <w:pPr>
              <w:jc w:val="left"/>
              <w:rPr>
                <w:sz w:val="20"/>
                <w:szCs w:val="20"/>
              </w:rPr>
            </w:pPr>
            <w:r>
              <w:rPr>
                <w:sz w:val="20"/>
                <w:szCs w:val="20"/>
              </w:rPr>
              <w:t>Summer Term</w:t>
            </w:r>
          </w:p>
          <w:p w14:paraId="403A4525" w14:textId="77777777" w:rsidR="00CD0A63" w:rsidRDefault="00D43A24">
            <w:pPr>
              <w:jc w:val="left"/>
              <w:rPr>
                <w:sz w:val="20"/>
                <w:szCs w:val="20"/>
              </w:rPr>
            </w:pPr>
            <w:r>
              <w:rPr>
                <w:sz w:val="20"/>
                <w:szCs w:val="20"/>
              </w:rPr>
              <w:t>Development Matters</w:t>
            </w:r>
          </w:p>
          <w:p w14:paraId="167B70D0" w14:textId="77777777" w:rsidR="00CD0A63" w:rsidRDefault="00D43A24">
            <w:pPr>
              <w:numPr>
                <w:ilvl w:val="0"/>
                <w:numId w:val="6"/>
              </w:numPr>
              <w:pBdr>
                <w:top w:val="nil"/>
                <w:left w:val="nil"/>
                <w:bottom w:val="nil"/>
                <w:right w:val="nil"/>
                <w:between w:val="nil"/>
              </w:pBdr>
              <w:jc w:val="left"/>
              <w:rPr>
                <w:sz w:val="20"/>
                <w:szCs w:val="20"/>
              </w:rPr>
            </w:pPr>
            <w:r>
              <w:rPr>
                <w:sz w:val="20"/>
                <w:szCs w:val="20"/>
              </w:rPr>
              <w:t xml:space="preserve">Notices detailed features of objects in their environment </w:t>
            </w:r>
          </w:p>
          <w:p w14:paraId="18A3A346" w14:textId="77777777" w:rsidR="00CD0A63" w:rsidRDefault="00D43A24">
            <w:pPr>
              <w:numPr>
                <w:ilvl w:val="0"/>
                <w:numId w:val="6"/>
              </w:numPr>
              <w:pBdr>
                <w:top w:val="nil"/>
                <w:left w:val="nil"/>
                <w:bottom w:val="nil"/>
                <w:right w:val="nil"/>
                <w:between w:val="nil"/>
              </w:pBdr>
              <w:jc w:val="left"/>
              <w:rPr>
                <w:sz w:val="20"/>
                <w:szCs w:val="20"/>
              </w:rPr>
            </w:pPr>
            <w:r>
              <w:rPr>
                <w:sz w:val="20"/>
                <w:szCs w:val="20"/>
              </w:rPr>
              <w:t>Is curious about people and stories</w:t>
            </w:r>
          </w:p>
          <w:p w14:paraId="58BB6163" w14:textId="77777777" w:rsidR="00CD0A63" w:rsidRDefault="00D43A24">
            <w:pPr>
              <w:jc w:val="left"/>
              <w:rPr>
                <w:sz w:val="20"/>
                <w:szCs w:val="20"/>
              </w:rPr>
            </w:pPr>
            <w:r>
              <w:rPr>
                <w:sz w:val="20"/>
                <w:szCs w:val="20"/>
              </w:rPr>
              <w:t xml:space="preserve">Key Knowledge </w:t>
            </w:r>
          </w:p>
          <w:p w14:paraId="2793EC35" w14:textId="77777777" w:rsidR="00CD0A63" w:rsidRDefault="00D43A24">
            <w:pPr>
              <w:numPr>
                <w:ilvl w:val="0"/>
                <w:numId w:val="7"/>
              </w:numPr>
              <w:pBdr>
                <w:top w:val="nil"/>
                <w:left w:val="nil"/>
                <w:bottom w:val="nil"/>
                <w:right w:val="nil"/>
                <w:between w:val="nil"/>
              </w:pBdr>
              <w:jc w:val="left"/>
              <w:rPr>
                <w:sz w:val="20"/>
                <w:szCs w:val="20"/>
              </w:rPr>
            </w:pPr>
            <w:r>
              <w:rPr>
                <w:sz w:val="20"/>
                <w:szCs w:val="20"/>
              </w:rPr>
              <w:t>Talk about what they see in photographs and books</w:t>
            </w:r>
          </w:p>
          <w:p w14:paraId="70D96D8A" w14:textId="77777777" w:rsidR="00CD0A63" w:rsidRDefault="00D43A24">
            <w:pPr>
              <w:numPr>
                <w:ilvl w:val="0"/>
                <w:numId w:val="7"/>
              </w:numPr>
              <w:pBdr>
                <w:top w:val="nil"/>
                <w:left w:val="nil"/>
                <w:bottom w:val="nil"/>
                <w:right w:val="nil"/>
                <w:between w:val="nil"/>
              </w:pBdr>
              <w:jc w:val="left"/>
              <w:rPr>
                <w:sz w:val="20"/>
                <w:szCs w:val="20"/>
              </w:rPr>
            </w:pPr>
            <w:r>
              <w:rPr>
                <w:sz w:val="20"/>
                <w:szCs w:val="20"/>
              </w:rPr>
              <w:t xml:space="preserve">Listen to stories </w:t>
            </w:r>
          </w:p>
          <w:p w14:paraId="604C417D" w14:textId="77777777" w:rsidR="00CD0A63" w:rsidRDefault="00D43A24">
            <w:pPr>
              <w:jc w:val="left"/>
              <w:rPr>
                <w:sz w:val="20"/>
                <w:szCs w:val="20"/>
              </w:rPr>
            </w:pPr>
            <w:r>
              <w:rPr>
                <w:sz w:val="20"/>
                <w:szCs w:val="20"/>
              </w:rPr>
              <w:t>Key Vocabulary</w:t>
            </w:r>
          </w:p>
          <w:p w14:paraId="68794A13" w14:textId="77777777" w:rsidR="00CD0A63" w:rsidRDefault="00D43A24">
            <w:pPr>
              <w:jc w:val="left"/>
              <w:rPr>
                <w:sz w:val="20"/>
                <w:szCs w:val="20"/>
              </w:rPr>
            </w:pPr>
            <w:r>
              <w:rPr>
                <w:sz w:val="20"/>
                <w:szCs w:val="20"/>
              </w:rPr>
              <w:t>Nouns, describing words e.g. church, temple, place, people</w:t>
            </w:r>
          </w:p>
          <w:p w14:paraId="101BA9CD" w14:textId="77777777" w:rsidR="00CD0A63" w:rsidRDefault="00CD0A63">
            <w:pPr>
              <w:jc w:val="left"/>
              <w:rPr>
                <w:sz w:val="20"/>
                <w:szCs w:val="20"/>
              </w:rPr>
            </w:pPr>
          </w:p>
          <w:p w14:paraId="104DCA5C" w14:textId="77777777" w:rsidR="00CD0A63" w:rsidRDefault="00CD0A63">
            <w:pPr>
              <w:jc w:val="left"/>
              <w:rPr>
                <w:sz w:val="20"/>
                <w:szCs w:val="20"/>
              </w:rPr>
            </w:pPr>
          </w:p>
          <w:p w14:paraId="1358D755" w14:textId="77777777" w:rsidR="00CD0A63" w:rsidRDefault="00CD0A63">
            <w:pPr>
              <w:jc w:val="left"/>
              <w:rPr>
                <w:sz w:val="22"/>
                <w:szCs w:val="22"/>
              </w:rPr>
            </w:pPr>
          </w:p>
          <w:p w14:paraId="52499C4A" w14:textId="77777777" w:rsidR="00CD0A63" w:rsidRDefault="00CD0A63">
            <w:pPr>
              <w:jc w:val="left"/>
              <w:rPr>
                <w:sz w:val="28"/>
                <w:szCs w:val="28"/>
              </w:rPr>
            </w:pPr>
          </w:p>
          <w:p w14:paraId="6CFD9680" w14:textId="77777777" w:rsidR="00CD0A63" w:rsidRDefault="00CD0A63">
            <w:pPr>
              <w:jc w:val="left"/>
              <w:rPr>
                <w:rFonts w:ascii="Arial" w:eastAsia="Arial" w:hAnsi="Arial" w:cs="Arial"/>
                <w:b/>
                <w:sz w:val="28"/>
                <w:szCs w:val="28"/>
              </w:rPr>
            </w:pPr>
          </w:p>
        </w:tc>
        <w:tc>
          <w:tcPr>
            <w:tcW w:w="4572" w:type="dxa"/>
            <w:gridSpan w:val="2"/>
            <w:tcBorders>
              <w:top w:val="single" w:sz="4" w:space="0" w:color="000000"/>
              <w:left w:val="single" w:sz="4" w:space="0" w:color="000000"/>
              <w:bottom w:val="single" w:sz="4" w:space="0" w:color="000000"/>
              <w:right w:val="single" w:sz="4" w:space="0" w:color="000000"/>
            </w:tcBorders>
          </w:tcPr>
          <w:p w14:paraId="5783A19D" w14:textId="77777777" w:rsidR="00CD0A63" w:rsidRDefault="00D43A24">
            <w:pPr>
              <w:jc w:val="left"/>
              <w:rPr>
                <w:sz w:val="20"/>
                <w:szCs w:val="20"/>
              </w:rPr>
            </w:pPr>
            <w:r>
              <w:rPr>
                <w:sz w:val="20"/>
                <w:szCs w:val="20"/>
              </w:rPr>
              <w:lastRenderedPageBreak/>
              <w:t>Autumn Term</w:t>
            </w:r>
          </w:p>
          <w:p w14:paraId="6FDBDA46" w14:textId="77777777" w:rsidR="00CD0A63" w:rsidRDefault="00D43A24">
            <w:pPr>
              <w:jc w:val="left"/>
              <w:rPr>
                <w:sz w:val="20"/>
                <w:szCs w:val="20"/>
              </w:rPr>
            </w:pPr>
            <w:r>
              <w:rPr>
                <w:sz w:val="20"/>
                <w:szCs w:val="20"/>
              </w:rPr>
              <w:t>Development Matters</w:t>
            </w:r>
          </w:p>
          <w:p w14:paraId="6051B241" w14:textId="77777777" w:rsidR="00CD0A63" w:rsidRDefault="00D43A24">
            <w:pPr>
              <w:numPr>
                <w:ilvl w:val="0"/>
                <w:numId w:val="8"/>
              </w:numPr>
              <w:pBdr>
                <w:top w:val="nil"/>
                <w:left w:val="nil"/>
                <w:bottom w:val="nil"/>
                <w:right w:val="nil"/>
                <w:between w:val="nil"/>
              </w:pBdr>
              <w:jc w:val="left"/>
              <w:rPr>
                <w:sz w:val="20"/>
                <w:szCs w:val="20"/>
              </w:rPr>
            </w:pPr>
            <w:r>
              <w:rPr>
                <w:sz w:val="20"/>
                <w:szCs w:val="20"/>
              </w:rPr>
              <w:t xml:space="preserve">Distinguish between features of their own and </w:t>
            </w:r>
            <w:proofErr w:type="gramStart"/>
            <w:r>
              <w:rPr>
                <w:sz w:val="20"/>
                <w:szCs w:val="20"/>
              </w:rPr>
              <w:t>others</w:t>
            </w:r>
            <w:proofErr w:type="gramEnd"/>
            <w:r>
              <w:rPr>
                <w:sz w:val="20"/>
                <w:szCs w:val="20"/>
              </w:rPr>
              <w:t xml:space="preserve"> families</w:t>
            </w:r>
          </w:p>
          <w:p w14:paraId="39304726" w14:textId="77777777" w:rsidR="00CD0A63" w:rsidRDefault="00D43A24">
            <w:pPr>
              <w:numPr>
                <w:ilvl w:val="0"/>
                <w:numId w:val="8"/>
              </w:numPr>
              <w:pBdr>
                <w:top w:val="nil"/>
                <w:left w:val="nil"/>
                <w:bottom w:val="nil"/>
                <w:right w:val="nil"/>
                <w:between w:val="nil"/>
              </w:pBdr>
              <w:jc w:val="left"/>
              <w:rPr>
                <w:sz w:val="20"/>
                <w:szCs w:val="20"/>
              </w:rPr>
            </w:pPr>
            <w:r>
              <w:rPr>
                <w:sz w:val="20"/>
                <w:szCs w:val="20"/>
              </w:rPr>
              <w:t>Knows about things that makes them unique, can talk about similarities and differences between themselves and others.</w:t>
            </w:r>
          </w:p>
          <w:p w14:paraId="0C2646FD" w14:textId="77777777" w:rsidR="00CD0A63" w:rsidRDefault="00D43A24">
            <w:pPr>
              <w:numPr>
                <w:ilvl w:val="0"/>
                <w:numId w:val="8"/>
              </w:numPr>
              <w:pBdr>
                <w:top w:val="nil"/>
                <w:left w:val="nil"/>
                <w:bottom w:val="nil"/>
                <w:right w:val="nil"/>
                <w:between w:val="nil"/>
              </w:pBdr>
              <w:jc w:val="left"/>
              <w:rPr>
                <w:sz w:val="20"/>
                <w:szCs w:val="20"/>
              </w:rPr>
            </w:pPr>
            <w:r>
              <w:rPr>
                <w:sz w:val="20"/>
                <w:szCs w:val="20"/>
              </w:rPr>
              <w:t>In pretend play can re-enact scenarios from their own family and cultural background.</w:t>
            </w:r>
          </w:p>
          <w:p w14:paraId="337E04A5" w14:textId="77777777" w:rsidR="00CD0A63" w:rsidRDefault="00D43A24">
            <w:pPr>
              <w:jc w:val="left"/>
              <w:rPr>
                <w:sz w:val="20"/>
                <w:szCs w:val="20"/>
              </w:rPr>
            </w:pPr>
            <w:r>
              <w:rPr>
                <w:sz w:val="20"/>
                <w:szCs w:val="20"/>
              </w:rPr>
              <w:t xml:space="preserve">Key Knowledge </w:t>
            </w:r>
          </w:p>
          <w:p w14:paraId="0484F248" w14:textId="77777777" w:rsidR="00CD0A63" w:rsidRDefault="00D43A24">
            <w:pPr>
              <w:numPr>
                <w:ilvl w:val="0"/>
                <w:numId w:val="9"/>
              </w:numPr>
              <w:pBdr>
                <w:top w:val="nil"/>
                <w:left w:val="nil"/>
                <w:bottom w:val="nil"/>
                <w:right w:val="nil"/>
                <w:between w:val="nil"/>
              </w:pBdr>
              <w:jc w:val="left"/>
              <w:rPr>
                <w:sz w:val="20"/>
                <w:szCs w:val="20"/>
              </w:rPr>
            </w:pPr>
            <w:r>
              <w:rPr>
                <w:sz w:val="20"/>
                <w:szCs w:val="20"/>
              </w:rPr>
              <w:t>To begin to make sense of own family history</w:t>
            </w:r>
          </w:p>
          <w:p w14:paraId="7B4F5A71" w14:textId="77777777" w:rsidR="00CD0A63" w:rsidRDefault="00D43A24">
            <w:pPr>
              <w:numPr>
                <w:ilvl w:val="0"/>
                <w:numId w:val="9"/>
              </w:numPr>
              <w:pBdr>
                <w:top w:val="nil"/>
                <w:left w:val="nil"/>
                <w:bottom w:val="nil"/>
                <w:right w:val="nil"/>
                <w:between w:val="nil"/>
              </w:pBdr>
              <w:jc w:val="left"/>
              <w:rPr>
                <w:sz w:val="20"/>
                <w:szCs w:val="20"/>
              </w:rPr>
            </w:pPr>
            <w:r>
              <w:rPr>
                <w:sz w:val="20"/>
                <w:szCs w:val="20"/>
              </w:rPr>
              <w:t>To be able to name celebrations – Christmas, Diwali</w:t>
            </w:r>
          </w:p>
          <w:p w14:paraId="2E4D9A49" w14:textId="77777777" w:rsidR="00CD0A63" w:rsidRDefault="00D43A24">
            <w:pPr>
              <w:jc w:val="left"/>
              <w:rPr>
                <w:sz w:val="20"/>
                <w:szCs w:val="20"/>
              </w:rPr>
            </w:pPr>
            <w:r>
              <w:rPr>
                <w:sz w:val="20"/>
                <w:szCs w:val="20"/>
              </w:rPr>
              <w:t>Key Vocabulary</w:t>
            </w:r>
          </w:p>
          <w:p w14:paraId="7224B876" w14:textId="77777777" w:rsidR="00CD0A63" w:rsidRDefault="00D43A24">
            <w:pPr>
              <w:jc w:val="left"/>
              <w:rPr>
                <w:sz w:val="20"/>
                <w:szCs w:val="20"/>
              </w:rPr>
            </w:pPr>
            <w:r>
              <w:rPr>
                <w:sz w:val="20"/>
                <w:szCs w:val="20"/>
              </w:rPr>
              <w:t>Family, family names e.g. sister, celebration, Christmas, Diwali, Hindus, Christians</w:t>
            </w:r>
          </w:p>
          <w:p w14:paraId="05C56DD3" w14:textId="77777777" w:rsidR="00CD0A63" w:rsidRDefault="00D43A24">
            <w:pPr>
              <w:jc w:val="left"/>
              <w:rPr>
                <w:sz w:val="20"/>
                <w:szCs w:val="20"/>
              </w:rPr>
            </w:pPr>
            <w:r>
              <w:rPr>
                <w:sz w:val="20"/>
                <w:szCs w:val="20"/>
              </w:rPr>
              <w:t>Spring Term</w:t>
            </w:r>
          </w:p>
          <w:p w14:paraId="0212DAF3" w14:textId="77777777" w:rsidR="00CD0A63" w:rsidRDefault="00D43A24">
            <w:pPr>
              <w:jc w:val="left"/>
              <w:rPr>
                <w:sz w:val="20"/>
                <w:szCs w:val="20"/>
              </w:rPr>
            </w:pPr>
            <w:r>
              <w:rPr>
                <w:sz w:val="20"/>
                <w:szCs w:val="20"/>
              </w:rPr>
              <w:t>Development Matters</w:t>
            </w:r>
          </w:p>
          <w:p w14:paraId="28663E99" w14:textId="77777777" w:rsidR="00CD0A63" w:rsidRDefault="00D43A24">
            <w:pPr>
              <w:numPr>
                <w:ilvl w:val="0"/>
                <w:numId w:val="8"/>
              </w:numPr>
              <w:pBdr>
                <w:top w:val="nil"/>
                <w:left w:val="nil"/>
                <w:bottom w:val="nil"/>
                <w:right w:val="nil"/>
                <w:between w:val="nil"/>
              </w:pBdr>
              <w:jc w:val="left"/>
              <w:rPr>
                <w:sz w:val="20"/>
                <w:szCs w:val="20"/>
              </w:rPr>
            </w:pPr>
            <w:r>
              <w:rPr>
                <w:sz w:val="20"/>
                <w:szCs w:val="20"/>
              </w:rPr>
              <w:lastRenderedPageBreak/>
              <w:t>To begin to make sense of own family’s history</w:t>
            </w:r>
          </w:p>
          <w:p w14:paraId="757C2E66" w14:textId="77777777" w:rsidR="00CD0A63" w:rsidRDefault="00D43A24">
            <w:pPr>
              <w:numPr>
                <w:ilvl w:val="0"/>
                <w:numId w:val="8"/>
              </w:numPr>
              <w:pBdr>
                <w:top w:val="nil"/>
                <w:left w:val="nil"/>
                <w:bottom w:val="nil"/>
                <w:right w:val="nil"/>
                <w:between w:val="nil"/>
              </w:pBdr>
              <w:jc w:val="left"/>
              <w:rPr>
                <w:sz w:val="20"/>
                <w:szCs w:val="20"/>
              </w:rPr>
            </w:pPr>
            <w:r>
              <w:rPr>
                <w:sz w:val="20"/>
                <w:szCs w:val="20"/>
              </w:rPr>
              <w:t>Talk about members of their immediate family and in their community</w:t>
            </w:r>
          </w:p>
          <w:p w14:paraId="380D0673" w14:textId="77777777" w:rsidR="00CD0A63" w:rsidRDefault="00D43A24">
            <w:pPr>
              <w:jc w:val="left"/>
              <w:rPr>
                <w:sz w:val="20"/>
                <w:szCs w:val="20"/>
              </w:rPr>
            </w:pPr>
            <w:r>
              <w:rPr>
                <w:sz w:val="20"/>
                <w:szCs w:val="20"/>
              </w:rPr>
              <w:t>Key Knowledge</w:t>
            </w:r>
          </w:p>
          <w:p w14:paraId="66BD4C4E" w14:textId="77777777" w:rsidR="00CD0A63" w:rsidRDefault="00D43A24">
            <w:pPr>
              <w:numPr>
                <w:ilvl w:val="0"/>
                <w:numId w:val="8"/>
              </w:numPr>
              <w:pBdr>
                <w:top w:val="nil"/>
                <w:left w:val="nil"/>
                <w:bottom w:val="nil"/>
                <w:right w:val="nil"/>
                <w:between w:val="nil"/>
              </w:pBdr>
              <w:jc w:val="left"/>
              <w:rPr>
                <w:sz w:val="20"/>
                <w:szCs w:val="20"/>
              </w:rPr>
            </w:pPr>
            <w:r>
              <w:rPr>
                <w:sz w:val="20"/>
                <w:szCs w:val="20"/>
              </w:rPr>
              <w:t>To know they have a family that celebrates together</w:t>
            </w:r>
          </w:p>
          <w:p w14:paraId="07254713" w14:textId="77777777" w:rsidR="00CD0A63" w:rsidRDefault="00D43A24">
            <w:pPr>
              <w:numPr>
                <w:ilvl w:val="0"/>
                <w:numId w:val="8"/>
              </w:numPr>
              <w:pBdr>
                <w:top w:val="nil"/>
                <w:left w:val="nil"/>
                <w:bottom w:val="nil"/>
                <w:right w:val="nil"/>
                <w:between w:val="nil"/>
              </w:pBdr>
              <w:jc w:val="left"/>
              <w:rPr>
                <w:sz w:val="20"/>
                <w:szCs w:val="20"/>
              </w:rPr>
            </w:pPr>
            <w:r>
              <w:rPr>
                <w:sz w:val="20"/>
                <w:szCs w:val="20"/>
              </w:rPr>
              <w:t>To talk about how their family celebrated</w:t>
            </w:r>
          </w:p>
          <w:p w14:paraId="3C24453F" w14:textId="77777777" w:rsidR="00CD0A63" w:rsidRDefault="00D43A24">
            <w:pPr>
              <w:numPr>
                <w:ilvl w:val="0"/>
                <w:numId w:val="8"/>
              </w:numPr>
              <w:pBdr>
                <w:top w:val="nil"/>
                <w:left w:val="nil"/>
                <w:bottom w:val="nil"/>
                <w:right w:val="nil"/>
                <w:between w:val="nil"/>
              </w:pBdr>
              <w:jc w:val="left"/>
              <w:rPr>
                <w:sz w:val="20"/>
                <w:szCs w:val="20"/>
              </w:rPr>
            </w:pPr>
            <w:r>
              <w:rPr>
                <w:sz w:val="20"/>
                <w:szCs w:val="20"/>
              </w:rPr>
              <w:t xml:space="preserve">To begin to understand that people celebrate in different ways. </w:t>
            </w:r>
          </w:p>
          <w:p w14:paraId="56815535" w14:textId="77777777" w:rsidR="00CD0A63" w:rsidRDefault="00D43A24">
            <w:pPr>
              <w:jc w:val="left"/>
              <w:rPr>
                <w:sz w:val="20"/>
                <w:szCs w:val="20"/>
              </w:rPr>
            </w:pPr>
            <w:r>
              <w:rPr>
                <w:sz w:val="20"/>
                <w:szCs w:val="20"/>
              </w:rPr>
              <w:t>Key Vocabulary</w:t>
            </w:r>
          </w:p>
          <w:p w14:paraId="3AAEAB7F" w14:textId="77777777" w:rsidR="00CD0A63" w:rsidRDefault="00D43A24">
            <w:pPr>
              <w:jc w:val="left"/>
              <w:rPr>
                <w:sz w:val="20"/>
                <w:szCs w:val="20"/>
              </w:rPr>
            </w:pPr>
            <w:r>
              <w:rPr>
                <w:sz w:val="20"/>
                <w:szCs w:val="20"/>
              </w:rPr>
              <w:t>Family, family names, celebrations, use past tense correctly, similar, different</w:t>
            </w:r>
          </w:p>
          <w:p w14:paraId="59F5E76D" w14:textId="77777777" w:rsidR="00CD0A63" w:rsidRDefault="00D43A24">
            <w:pPr>
              <w:jc w:val="left"/>
              <w:rPr>
                <w:sz w:val="20"/>
                <w:szCs w:val="20"/>
              </w:rPr>
            </w:pPr>
            <w:r>
              <w:rPr>
                <w:sz w:val="20"/>
                <w:szCs w:val="20"/>
              </w:rPr>
              <w:t>Summer Term</w:t>
            </w:r>
          </w:p>
          <w:p w14:paraId="49BC1498" w14:textId="77777777" w:rsidR="00CD0A63" w:rsidRDefault="00D43A24">
            <w:pPr>
              <w:jc w:val="left"/>
              <w:rPr>
                <w:sz w:val="20"/>
                <w:szCs w:val="20"/>
              </w:rPr>
            </w:pPr>
            <w:r>
              <w:rPr>
                <w:sz w:val="20"/>
                <w:szCs w:val="20"/>
              </w:rPr>
              <w:t>Development Matters</w:t>
            </w:r>
          </w:p>
          <w:p w14:paraId="4F6ED672" w14:textId="77777777" w:rsidR="00CD0A63" w:rsidRDefault="00D43A24">
            <w:pPr>
              <w:numPr>
                <w:ilvl w:val="0"/>
                <w:numId w:val="8"/>
              </w:numPr>
              <w:pBdr>
                <w:top w:val="nil"/>
                <w:left w:val="nil"/>
                <w:bottom w:val="nil"/>
                <w:right w:val="nil"/>
                <w:between w:val="nil"/>
              </w:pBdr>
              <w:jc w:val="left"/>
              <w:rPr>
                <w:sz w:val="20"/>
                <w:szCs w:val="20"/>
              </w:rPr>
            </w:pPr>
            <w:r>
              <w:rPr>
                <w:sz w:val="20"/>
                <w:szCs w:val="20"/>
              </w:rPr>
              <w:t>Continue to develop positive attitudes between people and communities</w:t>
            </w:r>
          </w:p>
          <w:p w14:paraId="6A25BB56" w14:textId="77777777" w:rsidR="00CD0A63" w:rsidRDefault="00D43A24">
            <w:pPr>
              <w:numPr>
                <w:ilvl w:val="0"/>
                <w:numId w:val="8"/>
              </w:numPr>
              <w:pBdr>
                <w:top w:val="nil"/>
                <w:left w:val="nil"/>
                <w:bottom w:val="nil"/>
                <w:right w:val="nil"/>
                <w:between w:val="nil"/>
              </w:pBdr>
              <w:jc w:val="left"/>
              <w:rPr>
                <w:sz w:val="20"/>
                <w:szCs w:val="20"/>
              </w:rPr>
            </w:pPr>
            <w:r>
              <w:rPr>
                <w:sz w:val="20"/>
                <w:szCs w:val="20"/>
              </w:rPr>
              <w:t>To know there are different countries, people and communities around the world and talk about their differences, as seen in books and photos.</w:t>
            </w:r>
          </w:p>
          <w:p w14:paraId="4490CFF9" w14:textId="77777777" w:rsidR="00CD0A63" w:rsidRDefault="00D43A24">
            <w:pPr>
              <w:numPr>
                <w:ilvl w:val="0"/>
                <w:numId w:val="8"/>
              </w:numPr>
              <w:pBdr>
                <w:top w:val="nil"/>
                <w:left w:val="nil"/>
                <w:bottom w:val="nil"/>
                <w:right w:val="nil"/>
                <w:between w:val="nil"/>
              </w:pBdr>
              <w:jc w:val="left"/>
              <w:rPr>
                <w:sz w:val="20"/>
                <w:szCs w:val="20"/>
              </w:rPr>
            </w:pPr>
            <w:r>
              <w:rPr>
                <w:sz w:val="20"/>
                <w:szCs w:val="20"/>
              </w:rPr>
              <w:t>Talk about what they see, using a wide range of vocabulary.</w:t>
            </w:r>
          </w:p>
          <w:p w14:paraId="0287555C" w14:textId="77777777" w:rsidR="00CD0A63" w:rsidRDefault="00D43A24">
            <w:pPr>
              <w:jc w:val="left"/>
              <w:rPr>
                <w:sz w:val="20"/>
                <w:szCs w:val="20"/>
              </w:rPr>
            </w:pPr>
            <w:r>
              <w:rPr>
                <w:sz w:val="20"/>
                <w:szCs w:val="20"/>
              </w:rPr>
              <w:t>Key Learning</w:t>
            </w:r>
          </w:p>
          <w:p w14:paraId="1CE24BFE" w14:textId="77777777" w:rsidR="00CD0A63" w:rsidRDefault="00D43A24">
            <w:pPr>
              <w:numPr>
                <w:ilvl w:val="0"/>
                <w:numId w:val="8"/>
              </w:numPr>
              <w:pBdr>
                <w:top w:val="nil"/>
                <w:left w:val="nil"/>
                <w:bottom w:val="nil"/>
                <w:right w:val="nil"/>
                <w:between w:val="nil"/>
              </w:pBdr>
              <w:jc w:val="left"/>
              <w:rPr>
                <w:sz w:val="20"/>
                <w:szCs w:val="20"/>
              </w:rPr>
            </w:pPr>
            <w:r>
              <w:rPr>
                <w:sz w:val="20"/>
                <w:szCs w:val="20"/>
              </w:rPr>
              <w:t>To be able to talk about different countries and people from around the world</w:t>
            </w:r>
          </w:p>
          <w:p w14:paraId="308A1124" w14:textId="77777777" w:rsidR="00CD0A63" w:rsidRDefault="00D43A24">
            <w:pPr>
              <w:numPr>
                <w:ilvl w:val="0"/>
                <w:numId w:val="8"/>
              </w:numPr>
              <w:pBdr>
                <w:top w:val="nil"/>
                <w:left w:val="nil"/>
                <w:bottom w:val="nil"/>
                <w:right w:val="nil"/>
                <w:between w:val="nil"/>
              </w:pBdr>
              <w:jc w:val="left"/>
              <w:rPr>
                <w:sz w:val="20"/>
                <w:szCs w:val="20"/>
              </w:rPr>
            </w:pPr>
            <w:r>
              <w:rPr>
                <w:sz w:val="20"/>
                <w:szCs w:val="20"/>
              </w:rPr>
              <w:t>To understand there are different cultures, communities and buildings around the world.</w:t>
            </w:r>
          </w:p>
          <w:p w14:paraId="3BC04F98" w14:textId="77777777" w:rsidR="00CD0A63" w:rsidRDefault="00D43A24">
            <w:pPr>
              <w:numPr>
                <w:ilvl w:val="0"/>
                <w:numId w:val="8"/>
              </w:numPr>
              <w:pBdr>
                <w:top w:val="nil"/>
                <w:left w:val="nil"/>
                <w:bottom w:val="nil"/>
                <w:right w:val="nil"/>
                <w:between w:val="nil"/>
              </w:pBdr>
              <w:jc w:val="left"/>
              <w:rPr>
                <w:sz w:val="20"/>
                <w:szCs w:val="20"/>
              </w:rPr>
            </w:pPr>
            <w:r>
              <w:rPr>
                <w:sz w:val="20"/>
                <w:szCs w:val="20"/>
              </w:rPr>
              <w:t>Create models from pictures, draw pictures, talk about photos and books</w:t>
            </w:r>
          </w:p>
          <w:p w14:paraId="5BBA58ED" w14:textId="77777777" w:rsidR="00CD0A63" w:rsidRDefault="00D43A24">
            <w:pPr>
              <w:jc w:val="left"/>
              <w:rPr>
                <w:sz w:val="20"/>
                <w:szCs w:val="20"/>
              </w:rPr>
            </w:pPr>
            <w:r>
              <w:rPr>
                <w:sz w:val="20"/>
                <w:szCs w:val="20"/>
              </w:rPr>
              <w:t>Key Vocabulary</w:t>
            </w:r>
          </w:p>
          <w:p w14:paraId="16F26CB8" w14:textId="77777777" w:rsidR="00CD0A63" w:rsidRDefault="00D43A24">
            <w:pPr>
              <w:jc w:val="left"/>
              <w:rPr>
                <w:rFonts w:ascii="Arial" w:eastAsia="Arial" w:hAnsi="Arial" w:cs="Arial"/>
                <w:b/>
                <w:sz w:val="28"/>
                <w:szCs w:val="28"/>
              </w:rPr>
            </w:pPr>
            <w:r>
              <w:rPr>
                <w:sz w:val="20"/>
                <w:szCs w:val="20"/>
              </w:rPr>
              <w:t>People, buildings, similar, different, country</w:t>
            </w:r>
          </w:p>
        </w:tc>
        <w:tc>
          <w:tcPr>
            <w:tcW w:w="4504" w:type="dxa"/>
            <w:gridSpan w:val="2"/>
            <w:tcBorders>
              <w:top w:val="single" w:sz="4" w:space="0" w:color="000000"/>
              <w:left w:val="single" w:sz="4" w:space="0" w:color="000000"/>
              <w:bottom w:val="single" w:sz="4" w:space="0" w:color="000000"/>
              <w:right w:val="single" w:sz="4" w:space="0" w:color="000000"/>
            </w:tcBorders>
          </w:tcPr>
          <w:p w14:paraId="6D41828B" w14:textId="77777777" w:rsidR="00CD0A63" w:rsidRDefault="00D43A24">
            <w:pPr>
              <w:jc w:val="both"/>
              <w:rPr>
                <w:sz w:val="20"/>
                <w:szCs w:val="20"/>
              </w:rPr>
            </w:pPr>
            <w:r>
              <w:rPr>
                <w:b/>
                <w:sz w:val="20"/>
                <w:szCs w:val="20"/>
              </w:rPr>
              <w:lastRenderedPageBreak/>
              <w:t xml:space="preserve">Special </w:t>
            </w:r>
            <w:proofErr w:type="gramStart"/>
            <w:r>
              <w:rPr>
                <w:b/>
                <w:sz w:val="20"/>
                <w:szCs w:val="20"/>
              </w:rPr>
              <w:t>Times  (</w:t>
            </w:r>
            <w:proofErr w:type="gramEnd"/>
            <w:r>
              <w:rPr>
                <w:b/>
                <w:sz w:val="20"/>
                <w:szCs w:val="20"/>
              </w:rPr>
              <w:t>Autumn Term</w:t>
            </w:r>
            <w:r>
              <w:rPr>
                <w:sz w:val="20"/>
                <w:szCs w:val="20"/>
              </w:rPr>
              <w:t>)</w:t>
            </w:r>
          </w:p>
          <w:p w14:paraId="0539F514" w14:textId="77777777" w:rsidR="00CD0A63" w:rsidRDefault="00D43A24">
            <w:pPr>
              <w:ind w:left="720"/>
              <w:jc w:val="both"/>
              <w:rPr>
                <w:sz w:val="20"/>
                <w:szCs w:val="20"/>
              </w:rPr>
            </w:pPr>
            <w:r>
              <w:rPr>
                <w:sz w:val="20"/>
                <w:szCs w:val="20"/>
              </w:rPr>
              <w:t>Talk about the wonders of the natural world</w:t>
            </w:r>
          </w:p>
          <w:p w14:paraId="1B7BA702" w14:textId="77777777" w:rsidR="00CD0A63" w:rsidRDefault="00D43A24">
            <w:pPr>
              <w:numPr>
                <w:ilvl w:val="0"/>
                <w:numId w:val="10"/>
              </w:numPr>
              <w:jc w:val="both"/>
              <w:rPr>
                <w:sz w:val="20"/>
                <w:szCs w:val="20"/>
              </w:rPr>
            </w:pPr>
            <w:r>
              <w:rPr>
                <w:sz w:val="20"/>
                <w:szCs w:val="20"/>
              </w:rPr>
              <w:t>Express ideas about how to care for animals and plants</w:t>
            </w:r>
          </w:p>
          <w:p w14:paraId="71C2A7AE" w14:textId="77777777" w:rsidR="00CD0A63" w:rsidRDefault="00D43A24">
            <w:pPr>
              <w:numPr>
                <w:ilvl w:val="0"/>
                <w:numId w:val="10"/>
              </w:numPr>
              <w:jc w:val="both"/>
              <w:rPr>
                <w:sz w:val="20"/>
                <w:szCs w:val="20"/>
              </w:rPr>
            </w:pPr>
            <w:r>
              <w:rPr>
                <w:sz w:val="20"/>
                <w:szCs w:val="20"/>
              </w:rPr>
              <w:t>Talk about ways in which people can harm the natural world</w:t>
            </w:r>
          </w:p>
          <w:p w14:paraId="53A7A1A4" w14:textId="77777777" w:rsidR="00CD0A63" w:rsidRDefault="00D43A24">
            <w:pPr>
              <w:numPr>
                <w:ilvl w:val="0"/>
                <w:numId w:val="10"/>
              </w:numPr>
              <w:jc w:val="left"/>
              <w:rPr>
                <w:sz w:val="20"/>
                <w:szCs w:val="20"/>
              </w:rPr>
            </w:pPr>
            <w:r>
              <w:rPr>
                <w:sz w:val="20"/>
                <w:szCs w:val="20"/>
              </w:rPr>
              <w:t xml:space="preserve">Talk about ways in which people can look after the natural world </w:t>
            </w:r>
          </w:p>
          <w:p w14:paraId="60F0EBEA" w14:textId="77777777" w:rsidR="00CD0A63" w:rsidRDefault="00D43A24">
            <w:pPr>
              <w:jc w:val="left"/>
              <w:rPr>
                <w:sz w:val="20"/>
                <w:szCs w:val="20"/>
              </w:rPr>
            </w:pPr>
            <w:r>
              <w:rPr>
                <w:sz w:val="20"/>
                <w:szCs w:val="20"/>
              </w:rPr>
              <w:t>Development Matters</w:t>
            </w:r>
          </w:p>
          <w:p w14:paraId="159759F6" w14:textId="77777777" w:rsidR="00CD0A63" w:rsidRDefault="00D43A24">
            <w:pPr>
              <w:numPr>
                <w:ilvl w:val="0"/>
                <w:numId w:val="11"/>
              </w:numPr>
              <w:pBdr>
                <w:top w:val="nil"/>
                <w:left w:val="nil"/>
                <w:bottom w:val="nil"/>
                <w:right w:val="nil"/>
                <w:between w:val="nil"/>
              </w:pBdr>
              <w:jc w:val="left"/>
              <w:rPr>
                <w:sz w:val="20"/>
                <w:szCs w:val="20"/>
              </w:rPr>
            </w:pPr>
            <w:r>
              <w:rPr>
                <w:sz w:val="20"/>
                <w:szCs w:val="20"/>
              </w:rPr>
              <w:t>Enjoy joining in with family customs and routines.</w:t>
            </w:r>
          </w:p>
          <w:p w14:paraId="6A62DFB2" w14:textId="77777777" w:rsidR="00CD0A63" w:rsidRDefault="00D43A24">
            <w:pPr>
              <w:numPr>
                <w:ilvl w:val="0"/>
                <w:numId w:val="11"/>
              </w:numPr>
              <w:pBdr>
                <w:top w:val="nil"/>
                <w:left w:val="nil"/>
                <w:bottom w:val="nil"/>
                <w:right w:val="nil"/>
                <w:between w:val="nil"/>
              </w:pBdr>
              <w:jc w:val="left"/>
              <w:rPr>
                <w:sz w:val="20"/>
                <w:szCs w:val="20"/>
              </w:rPr>
            </w:pPr>
            <w:r>
              <w:rPr>
                <w:sz w:val="20"/>
                <w:szCs w:val="20"/>
              </w:rPr>
              <w:t xml:space="preserve">Talks about similarities and differences between themselves, other communities, cultures and traditions. </w:t>
            </w:r>
          </w:p>
          <w:p w14:paraId="6E2CABBE" w14:textId="77777777" w:rsidR="00CD0A63" w:rsidRDefault="00D43A24">
            <w:pPr>
              <w:jc w:val="left"/>
              <w:rPr>
                <w:sz w:val="20"/>
                <w:szCs w:val="20"/>
              </w:rPr>
            </w:pPr>
            <w:r>
              <w:rPr>
                <w:sz w:val="20"/>
                <w:szCs w:val="20"/>
              </w:rPr>
              <w:t>Key Vocabulary</w:t>
            </w:r>
          </w:p>
          <w:p w14:paraId="42C5906F" w14:textId="77777777" w:rsidR="00CD0A63" w:rsidRDefault="00D43A24">
            <w:pPr>
              <w:jc w:val="left"/>
              <w:rPr>
                <w:sz w:val="20"/>
                <w:szCs w:val="20"/>
              </w:rPr>
            </w:pPr>
            <w:r>
              <w:rPr>
                <w:sz w:val="20"/>
                <w:szCs w:val="20"/>
              </w:rPr>
              <w:t xml:space="preserve">Similar, different, Christianity, Hinduism, Diwali, Christmas, celebrations </w:t>
            </w:r>
          </w:p>
          <w:p w14:paraId="3042C845" w14:textId="77777777" w:rsidR="00CD0A63" w:rsidRDefault="00D43A24">
            <w:pPr>
              <w:jc w:val="left"/>
              <w:rPr>
                <w:sz w:val="20"/>
                <w:szCs w:val="20"/>
              </w:rPr>
            </w:pPr>
            <w:r>
              <w:rPr>
                <w:sz w:val="20"/>
                <w:szCs w:val="20"/>
              </w:rPr>
              <w:t xml:space="preserve">Assessment Task </w:t>
            </w:r>
          </w:p>
          <w:p w14:paraId="0D09BFA8" w14:textId="77777777" w:rsidR="00CD0A63" w:rsidRDefault="00D43A24">
            <w:pPr>
              <w:jc w:val="left"/>
              <w:rPr>
                <w:sz w:val="20"/>
                <w:szCs w:val="20"/>
              </w:rPr>
            </w:pPr>
            <w:r>
              <w:rPr>
                <w:sz w:val="20"/>
                <w:szCs w:val="20"/>
              </w:rPr>
              <w:lastRenderedPageBreak/>
              <w:t xml:space="preserve">Outdoor walk – Noticing the features and wonders of the natural world </w:t>
            </w:r>
          </w:p>
          <w:p w14:paraId="4A0A5989" w14:textId="77777777" w:rsidR="00CD0A63" w:rsidRDefault="00D43A24">
            <w:pPr>
              <w:jc w:val="both"/>
              <w:rPr>
                <w:sz w:val="20"/>
                <w:szCs w:val="20"/>
              </w:rPr>
            </w:pPr>
            <w:r>
              <w:rPr>
                <w:b/>
                <w:sz w:val="20"/>
                <w:szCs w:val="20"/>
              </w:rPr>
              <w:t>Special Stories (Spring Term</w:t>
            </w:r>
            <w:r>
              <w:rPr>
                <w:sz w:val="20"/>
                <w:szCs w:val="20"/>
              </w:rPr>
              <w:t>)</w:t>
            </w:r>
          </w:p>
          <w:p w14:paraId="0A19BDE1" w14:textId="77777777" w:rsidR="00CD0A63" w:rsidRDefault="00D43A24">
            <w:pPr>
              <w:numPr>
                <w:ilvl w:val="0"/>
                <w:numId w:val="10"/>
              </w:numPr>
              <w:jc w:val="both"/>
              <w:rPr>
                <w:sz w:val="20"/>
                <w:szCs w:val="20"/>
              </w:rPr>
            </w:pPr>
            <w:r>
              <w:rPr>
                <w:sz w:val="20"/>
                <w:szCs w:val="20"/>
              </w:rPr>
              <w:t>Re-tell stories to explain Christian and Muslim ideas about Creation and the natural world</w:t>
            </w:r>
          </w:p>
          <w:p w14:paraId="189623CD" w14:textId="77777777" w:rsidR="00CD0A63" w:rsidRDefault="00D43A24">
            <w:pPr>
              <w:numPr>
                <w:ilvl w:val="0"/>
                <w:numId w:val="10"/>
              </w:numPr>
              <w:jc w:val="both"/>
              <w:rPr>
                <w:sz w:val="20"/>
                <w:szCs w:val="20"/>
              </w:rPr>
            </w:pPr>
            <w:r>
              <w:rPr>
                <w:sz w:val="20"/>
                <w:szCs w:val="20"/>
              </w:rPr>
              <w:t>Identify new vocabulary</w:t>
            </w:r>
          </w:p>
          <w:p w14:paraId="52E838C0" w14:textId="77777777" w:rsidR="00CD0A63" w:rsidRDefault="00D43A24">
            <w:pPr>
              <w:jc w:val="both"/>
              <w:rPr>
                <w:sz w:val="20"/>
                <w:szCs w:val="20"/>
              </w:rPr>
            </w:pPr>
            <w:r>
              <w:rPr>
                <w:sz w:val="20"/>
                <w:szCs w:val="20"/>
              </w:rPr>
              <w:t>Development Matters</w:t>
            </w:r>
          </w:p>
          <w:p w14:paraId="31D61051" w14:textId="77777777" w:rsidR="00CD0A63" w:rsidRDefault="00D43A24">
            <w:pPr>
              <w:numPr>
                <w:ilvl w:val="0"/>
                <w:numId w:val="12"/>
              </w:numPr>
              <w:pBdr>
                <w:top w:val="nil"/>
                <w:left w:val="nil"/>
                <w:bottom w:val="nil"/>
                <w:right w:val="nil"/>
                <w:between w:val="nil"/>
              </w:pBdr>
              <w:jc w:val="both"/>
              <w:rPr>
                <w:sz w:val="20"/>
                <w:szCs w:val="20"/>
              </w:rPr>
            </w:pPr>
            <w:r>
              <w:rPr>
                <w:sz w:val="20"/>
                <w:szCs w:val="20"/>
              </w:rPr>
              <w:t>Understand other cultures through stories and non-fiction texts and their experiences.</w:t>
            </w:r>
          </w:p>
          <w:p w14:paraId="7C3CC2D9" w14:textId="77777777" w:rsidR="00CD0A63" w:rsidRDefault="00D43A24">
            <w:pPr>
              <w:jc w:val="both"/>
              <w:rPr>
                <w:sz w:val="20"/>
                <w:szCs w:val="20"/>
              </w:rPr>
            </w:pPr>
            <w:r>
              <w:rPr>
                <w:sz w:val="20"/>
                <w:szCs w:val="20"/>
              </w:rPr>
              <w:t>Key Vocabulary</w:t>
            </w:r>
          </w:p>
          <w:p w14:paraId="420BED5A" w14:textId="77777777" w:rsidR="00CD0A63" w:rsidRDefault="00D43A24">
            <w:pPr>
              <w:jc w:val="both"/>
              <w:rPr>
                <w:sz w:val="20"/>
                <w:szCs w:val="20"/>
              </w:rPr>
            </w:pPr>
            <w:r>
              <w:rPr>
                <w:sz w:val="20"/>
                <w:szCs w:val="20"/>
              </w:rPr>
              <w:t xml:space="preserve">Story, religion, books, Christianity, Islam, Muslims, Christians </w:t>
            </w:r>
          </w:p>
          <w:p w14:paraId="5E9D6C89" w14:textId="77777777" w:rsidR="00CD0A63" w:rsidRDefault="00D43A24">
            <w:pPr>
              <w:jc w:val="both"/>
              <w:rPr>
                <w:sz w:val="20"/>
                <w:szCs w:val="20"/>
              </w:rPr>
            </w:pPr>
            <w:r>
              <w:rPr>
                <w:sz w:val="20"/>
                <w:szCs w:val="20"/>
              </w:rPr>
              <w:t xml:space="preserve">Assessment Task </w:t>
            </w:r>
          </w:p>
          <w:p w14:paraId="5859B19D" w14:textId="77777777" w:rsidR="00CD0A63" w:rsidRDefault="00D43A24">
            <w:pPr>
              <w:jc w:val="both"/>
              <w:rPr>
                <w:sz w:val="20"/>
                <w:szCs w:val="20"/>
              </w:rPr>
            </w:pPr>
            <w:r>
              <w:rPr>
                <w:sz w:val="20"/>
                <w:szCs w:val="20"/>
              </w:rPr>
              <w:t xml:space="preserve">Children to look at images of a familiar story and retell in their own words – group task </w:t>
            </w:r>
          </w:p>
          <w:p w14:paraId="03FFB8D1" w14:textId="77777777" w:rsidR="00CD0A63" w:rsidRDefault="00D43A24">
            <w:pPr>
              <w:jc w:val="both"/>
              <w:rPr>
                <w:sz w:val="20"/>
                <w:szCs w:val="20"/>
              </w:rPr>
            </w:pPr>
            <w:r>
              <w:rPr>
                <w:b/>
                <w:sz w:val="20"/>
                <w:szCs w:val="20"/>
              </w:rPr>
              <w:t>Special Places (Summer Term</w:t>
            </w:r>
            <w:r>
              <w:rPr>
                <w:sz w:val="20"/>
                <w:szCs w:val="20"/>
              </w:rPr>
              <w:t>)</w:t>
            </w:r>
          </w:p>
          <w:p w14:paraId="0461E92B" w14:textId="77777777" w:rsidR="00CD0A63" w:rsidRDefault="00D43A24">
            <w:pPr>
              <w:numPr>
                <w:ilvl w:val="0"/>
                <w:numId w:val="10"/>
              </w:numPr>
              <w:jc w:val="both"/>
              <w:rPr>
                <w:sz w:val="20"/>
                <w:szCs w:val="20"/>
              </w:rPr>
            </w:pPr>
            <w:r>
              <w:rPr>
                <w:sz w:val="20"/>
                <w:szCs w:val="20"/>
              </w:rPr>
              <w:t>Talk about their special place and explain why it is special</w:t>
            </w:r>
          </w:p>
          <w:p w14:paraId="3B3AD5C9" w14:textId="77777777" w:rsidR="00CD0A63" w:rsidRDefault="00D43A24">
            <w:pPr>
              <w:numPr>
                <w:ilvl w:val="0"/>
                <w:numId w:val="10"/>
              </w:numPr>
              <w:jc w:val="both"/>
              <w:rPr>
                <w:sz w:val="20"/>
                <w:szCs w:val="20"/>
              </w:rPr>
            </w:pPr>
            <w:r>
              <w:rPr>
                <w:sz w:val="20"/>
                <w:szCs w:val="20"/>
              </w:rPr>
              <w:t>Be aware that some Christians, Muslims and Hindus have places that are special to them</w:t>
            </w:r>
          </w:p>
          <w:p w14:paraId="5B285E94" w14:textId="77777777" w:rsidR="00CD0A63" w:rsidRDefault="00D43A24">
            <w:pPr>
              <w:numPr>
                <w:ilvl w:val="0"/>
                <w:numId w:val="10"/>
              </w:numPr>
              <w:jc w:val="both"/>
              <w:rPr>
                <w:sz w:val="20"/>
                <w:szCs w:val="20"/>
              </w:rPr>
            </w:pPr>
            <w:r>
              <w:rPr>
                <w:sz w:val="20"/>
                <w:szCs w:val="20"/>
              </w:rPr>
              <w:t>Know that the church is a holy place for a Christian, a mosque is a holy place for a Muslim and a temple is a holy place for a Hindu</w:t>
            </w:r>
          </w:p>
          <w:p w14:paraId="36C13672" w14:textId="77777777" w:rsidR="00CD0A63" w:rsidRDefault="00D43A24">
            <w:pPr>
              <w:numPr>
                <w:ilvl w:val="0"/>
                <w:numId w:val="10"/>
              </w:numPr>
              <w:jc w:val="both"/>
              <w:rPr>
                <w:sz w:val="20"/>
                <w:szCs w:val="20"/>
              </w:rPr>
            </w:pPr>
            <w:r>
              <w:rPr>
                <w:sz w:val="20"/>
                <w:szCs w:val="20"/>
              </w:rPr>
              <w:t>Identify some significant features/ objects found inside and outside a Church or Mosque</w:t>
            </w:r>
          </w:p>
          <w:p w14:paraId="2D5295B9" w14:textId="77777777" w:rsidR="00CD0A63" w:rsidRDefault="00D43A24">
            <w:pPr>
              <w:numPr>
                <w:ilvl w:val="0"/>
                <w:numId w:val="10"/>
              </w:numPr>
              <w:jc w:val="both"/>
              <w:rPr>
                <w:sz w:val="20"/>
                <w:szCs w:val="20"/>
              </w:rPr>
            </w:pPr>
            <w:r>
              <w:rPr>
                <w:sz w:val="20"/>
                <w:szCs w:val="20"/>
              </w:rPr>
              <w:t>Talk about some of the things Christians and Muslims do when they are visiting a Church or Mosque</w:t>
            </w:r>
          </w:p>
          <w:p w14:paraId="544699AC" w14:textId="77777777" w:rsidR="00CD0A63" w:rsidRDefault="00D43A24">
            <w:pPr>
              <w:jc w:val="both"/>
              <w:rPr>
                <w:sz w:val="20"/>
                <w:szCs w:val="20"/>
              </w:rPr>
            </w:pPr>
            <w:r>
              <w:rPr>
                <w:sz w:val="20"/>
                <w:szCs w:val="20"/>
              </w:rPr>
              <w:t>Development Matters</w:t>
            </w:r>
          </w:p>
          <w:p w14:paraId="33822F8E" w14:textId="77777777" w:rsidR="00CD0A63" w:rsidRDefault="00D43A24">
            <w:pPr>
              <w:numPr>
                <w:ilvl w:val="0"/>
                <w:numId w:val="12"/>
              </w:numPr>
              <w:pBdr>
                <w:top w:val="nil"/>
                <w:left w:val="nil"/>
                <w:bottom w:val="nil"/>
                <w:right w:val="nil"/>
                <w:between w:val="nil"/>
              </w:pBdr>
              <w:jc w:val="both"/>
              <w:rPr>
                <w:sz w:val="20"/>
                <w:szCs w:val="20"/>
              </w:rPr>
            </w:pPr>
            <w:r>
              <w:rPr>
                <w:sz w:val="20"/>
                <w:szCs w:val="20"/>
              </w:rPr>
              <w:t xml:space="preserve">Understand that some places are special to people in our community </w:t>
            </w:r>
          </w:p>
          <w:p w14:paraId="24672CC9" w14:textId="77777777" w:rsidR="00CD0A63" w:rsidRDefault="00D43A24">
            <w:pPr>
              <w:numPr>
                <w:ilvl w:val="0"/>
                <w:numId w:val="12"/>
              </w:numPr>
              <w:pBdr>
                <w:top w:val="nil"/>
                <w:left w:val="nil"/>
                <w:bottom w:val="nil"/>
                <w:right w:val="nil"/>
                <w:between w:val="nil"/>
              </w:pBdr>
              <w:jc w:val="both"/>
              <w:rPr>
                <w:sz w:val="20"/>
                <w:szCs w:val="20"/>
              </w:rPr>
            </w:pPr>
            <w:r>
              <w:rPr>
                <w:sz w:val="20"/>
                <w:szCs w:val="20"/>
              </w:rPr>
              <w:t>Recognise that people have different beliefs and celebrate in different ways</w:t>
            </w:r>
          </w:p>
          <w:p w14:paraId="252DD876" w14:textId="77777777" w:rsidR="00CD0A63" w:rsidRDefault="00D43A24">
            <w:pPr>
              <w:numPr>
                <w:ilvl w:val="0"/>
                <w:numId w:val="12"/>
              </w:numPr>
              <w:pBdr>
                <w:top w:val="nil"/>
                <w:left w:val="nil"/>
                <w:bottom w:val="nil"/>
                <w:right w:val="nil"/>
                <w:between w:val="nil"/>
              </w:pBdr>
              <w:jc w:val="both"/>
              <w:rPr>
                <w:sz w:val="20"/>
                <w:szCs w:val="20"/>
              </w:rPr>
            </w:pPr>
            <w:r>
              <w:rPr>
                <w:sz w:val="20"/>
                <w:szCs w:val="20"/>
              </w:rPr>
              <w:t xml:space="preserve">To know similarities and differences between different religious cultures and communities. </w:t>
            </w:r>
          </w:p>
          <w:p w14:paraId="6AD5FE9B" w14:textId="77777777" w:rsidR="00CD0A63" w:rsidRDefault="00D43A24">
            <w:pPr>
              <w:jc w:val="both"/>
              <w:rPr>
                <w:sz w:val="20"/>
                <w:szCs w:val="20"/>
              </w:rPr>
            </w:pPr>
            <w:r>
              <w:rPr>
                <w:sz w:val="20"/>
                <w:szCs w:val="20"/>
              </w:rPr>
              <w:t>Key Vocabulary</w:t>
            </w:r>
          </w:p>
          <w:p w14:paraId="2E95750C" w14:textId="77777777" w:rsidR="00CD0A63" w:rsidRDefault="00D43A24">
            <w:pPr>
              <w:jc w:val="both"/>
              <w:rPr>
                <w:sz w:val="20"/>
                <w:szCs w:val="20"/>
              </w:rPr>
            </w:pPr>
            <w:r>
              <w:rPr>
                <w:sz w:val="20"/>
                <w:szCs w:val="20"/>
              </w:rPr>
              <w:lastRenderedPageBreak/>
              <w:t>Religion, culture, community, places of worship, church, mosque, temple, Hindu’s, Christian’s, Muslims, special, celebrate</w:t>
            </w:r>
          </w:p>
          <w:p w14:paraId="36B82733" w14:textId="77777777" w:rsidR="00CD0A63" w:rsidRDefault="00D43A24">
            <w:pPr>
              <w:jc w:val="both"/>
              <w:rPr>
                <w:sz w:val="20"/>
                <w:szCs w:val="20"/>
              </w:rPr>
            </w:pPr>
            <w:r>
              <w:rPr>
                <w:sz w:val="20"/>
                <w:szCs w:val="20"/>
              </w:rPr>
              <w:t xml:space="preserve">Visit – </w:t>
            </w:r>
          </w:p>
          <w:p w14:paraId="51C4A133" w14:textId="77777777" w:rsidR="00CD0A63" w:rsidRDefault="00D43A24">
            <w:pPr>
              <w:jc w:val="both"/>
              <w:rPr>
                <w:sz w:val="20"/>
                <w:szCs w:val="20"/>
              </w:rPr>
            </w:pPr>
            <w:r>
              <w:rPr>
                <w:sz w:val="20"/>
                <w:szCs w:val="20"/>
              </w:rPr>
              <w:t xml:space="preserve">Local Methodist Church </w:t>
            </w:r>
          </w:p>
          <w:p w14:paraId="7F68FAEA" w14:textId="77777777" w:rsidR="00CD0A63" w:rsidRDefault="00D43A24">
            <w:pPr>
              <w:jc w:val="both"/>
              <w:rPr>
                <w:sz w:val="20"/>
                <w:szCs w:val="20"/>
              </w:rPr>
            </w:pPr>
            <w:r>
              <w:rPr>
                <w:sz w:val="20"/>
                <w:szCs w:val="20"/>
              </w:rPr>
              <w:t>Assessment Task</w:t>
            </w:r>
          </w:p>
          <w:p w14:paraId="796ED798" w14:textId="77777777" w:rsidR="00CD0A63" w:rsidRDefault="00D43A24">
            <w:pPr>
              <w:numPr>
                <w:ilvl w:val="0"/>
                <w:numId w:val="1"/>
              </w:numPr>
              <w:jc w:val="both"/>
              <w:rPr>
                <w:sz w:val="20"/>
                <w:szCs w:val="20"/>
              </w:rPr>
            </w:pPr>
            <w:r>
              <w:rPr>
                <w:sz w:val="20"/>
                <w:szCs w:val="20"/>
              </w:rPr>
              <w:t>Compare images of places of worship and notice similarities and differences.</w:t>
            </w:r>
          </w:p>
        </w:tc>
      </w:tr>
      <w:tr w:rsidR="00CD0A63" w14:paraId="705F4889"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5A4BB34B" w14:textId="77777777" w:rsidR="00CD0A63" w:rsidRDefault="00CD0A63">
            <w:pPr>
              <w:rPr>
                <w:rFonts w:ascii="Arial" w:eastAsia="Arial" w:hAnsi="Arial" w:cs="Arial"/>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C2C9"/>
          </w:tcPr>
          <w:p w14:paraId="252A2C19" w14:textId="77777777" w:rsidR="00CD0A63" w:rsidRDefault="00D43A24">
            <w:pPr>
              <w:jc w:val="center"/>
              <w:rPr>
                <w:rFonts w:ascii="Arial" w:eastAsia="Arial" w:hAnsi="Arial" w:cs="Arial"/>
                <w:b/>
                <w:sz w:val="28"/>
                <w:szCs w:val="28"/>
              </w:rPr>
            </w:pPr>
            <w:r>
              <w:rPr>
                <w:rFonts w:ascii="Arial" w:eastAsia="Arial" w:hAnsi="Arial" w:cs="Arial"/>
                <w:b/>
                <w:sz w:val="28"/>
                <w:szCs w:val="28"/>
              </w:rPr>
              <w:t>Year 1</w:t>
            </w:r>
          </w:p>
          <w:p w14:paraId="5DEA8B7B" w14:textId="77777777" w:rsidR="00CD0A63" w:rsidRDefault="00D43A24">
            <w:pPr>
              <w:jc w:val="center"/>
              <w:rPr>
                <w:rFonts w:ascii="Arial" w:eastAsia="Arial" w:hAnsi="Arial" w:cs="Arial"/>
                <w:b/>
                <w:sz w:val="22"/>
                <w:szCs w:val="22"/>
              </w:rPr>
            </w:pPr>
            <w:r>
              <w:rPr>
                <w:rFonts w:ascii="Arial" w:eastAsia="Arial" w:hAnsi="Arial" w:cs="Arial"/>
                <w:b/>
                <w:sz w:val="22"/>
                <w:szCs w:val="22"/>
              </w:rPr>
              <w:t>What do people say about God?</w:t>
            </w:r>
          </w:p>
        </w:tc>
        <w:tc>
          <w:tcPr>
            <w:tcW w:w="2409" w:type="dxa"/>
            <w:tcBorders>
              <w:top w:val="single" w:sz="4" w:space="0" w:color="000000"/>
              <w:left w:val="single" w:sz="4" w:space="0" w:color="000000"/>
              <w:bottom w:val="single" w:sz="4" w:space="0" w:color="000000"/>
              <w:right w:val="single" w:sz="4" w:space="0" w:color="000000"/>
            </w:tcBorders>
            <w:shd w:val="clear" w:color="auto" w:fill="FFC2C9"/>
          </w:tcPr>
          <w:p w14:paraId="09F5C3B4" w14:textId="77777777" w:rsidR="00CD0A63" w:rsidRDefault="00D43A24">
            <w:pPr>
              <w:jc w:val="center"/>
              <w:rPr>
                <w:rFonts w:ascii="Arial" w:eastAsia="Arial" w:hAnsi="Arial" w:cs="Arial"/>
                <w:b/>
                <w:sz w:val="28"/>
                <w:szCs w:val="28"/>
              </w:rPr>
            </w:pPr>
            <w:r>
              <w:rPr>
                <w:rFonts w:ascii="Arial" w:eastAsia="Arial" w:hAnsi="Arial" w:cs="Arial"/>
                <w:b/>
                <w:sz w:val="28"/>
                <w:szCs w:val="28"/>
              </w:rPr>
              <w:t>Year 2</w:t>
            </w:r>
          </w:p>
          <w:p w14:paraId="346197F3" w14:textId="77777777" w:rsidR="00CD0A63" w:rsidRDefault="00D43A24">
            <w:pPr>
              <w:jc w:val="center"/>
              <w:rPr>
                <w:rFonts w:ascii="Arial" w:eastAsia="Arial" w:hAnsi="Arial" w:cs="Arial"/>
                <w:b/>
                <w:sz w:val="22"/>
                <w:szCs w:val="22"/>
              </w:rPr>
            </w:pPr>
            <w:r>
              <w:rPr>
                <w:rFonts w:ascii="Arial" w:eastAsia="Arial" w:hAnsi="Arial" w:cs="Arial"/>
                <w:b/>
                <w:sz w:val="22"/>
                <w:szCs w:val="22"/>
              </w:rPr>
              <w:t>How do we respond to the things that really matter?</w:t>
            </w:r>
          </w:p>
          <w:p w14:paraId="1F0F0AAA" w14:textId="77777777" w:rsidR="00CD0A63" w:rsidRDefault="00CD0A63">
            <w:pPr>
              <w:jc w:val="center"/>
              <w:rPr>
                <w:rFonts w:ascii="Arial" w:eastAsia="Arial" w:hAnsi="Arial" w:cs="Arial"/>
                <w:b/>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C2C9"/>
          </w:tcPr>
          <w:p w14:paraId="1F18D6E1" w14:textId="77777777" w:rsidR="00CD0A63" w:rsidRDefault="00D43A24">
            <w:pPr>
              <w:jc w:val="center"/>
              <w:rPr>
                <w:rFonts w:ascii="Arial" w:eastAsia="Arial" w:hAnsi="Arial" w:cs="Arial"/>
                <w:b/>
                <w:sz w:val="28"/>
                <w:szCs w:val="28"/>
              </w:rPr>
            </w:pPr>
            <w:r>
              <w:rPr>
                <w:rFonts w:ascii="Arial" w:eastAsia="Arial" w:hAnsi="Arial" w:cs="Arial"/>
                <w:b/>
                <w:sz w:val="28"/>
                <w:szCs w:val="28"/>
              </w:rPr>
              <w:t>Year 3</w:t>
            </w:r>
          </w:p>
          <w:p w14:paraId="16F83548" w14:textId="77777777" w:rsidR="00CD0A63" w:rsidRDefault="00D43A24">
            <w:pPr>
              <w:jc w:val="center"/>
              <w:rPr>
                <w:rFonts w:ascii="Arial" w:eastAsia="Arial" w:hAnsi="Arial" w:cs="Arial"/>
                <w:b/>
                <w:sz w:val="22"/>
                <w:szCs w:val="22"/>
              </w:rPr>
            </w:pPr>
            <w:r>
              <w:rPr>
                <w:rFonts w:ascii="Arial" w:eastAsia="Arial" w:hAnsi="Arial" w:cs="Arial"/>
                <w:b/>
                <w:sz w:val="22"/>
                <w:szCs w:val="22"/>
              </w:rPr>
              <w:t>Who should we follow?</w:t>
            </w:r>
          </w:p>
        </w:tc>
        <w:tc>
          <w:tcPr>
            <w:tcW w:w="2445" w:type="dxa"/>
            <w:tcBorders>
              <w:top w:val="single" w:sz="4" w:space="0" w:color="000000"/>
              <w:left w:val="single" w:sz="4" w:space="0" w:color="000000"/>
              <w:bottom w:val="single" w:sz="4" w:space="0" w:color="000000"/>
              <w:right w:val="single" w:sz="4" w:space="0" w:color="000000"/>
            </w:tcBorders>
            <w:shd w:val="clear" w:color="auto" w:fill="FFC2C9"/>
          </w:tcPr>
          <w:p w14:paraId="4B20BFD5" w14:textId="77777777" w:rsidR="00CD0A63" w:rsidRDefault="00D43A24">
            <w:pPr>
              <w:jc w:val="center"/>
              <w:rPr>
                <w:rFonts w:ascii="Arial" w:eastAsia="Arial" w:hAnsi="Arial" w:cs="Arial"/>
                <w:b/>
                <w:sz w:val="28"/>
                <w:szCs w:val="28"/>
              </w:rPr>
            </w:pPr>
            <w:r>
              <w:rPr>
                <w:rFonts w:ascii="Arial" w:eastAsia="Arial" w:hAnsi="Arial" w:cs="Arial"/>
                <w:b/>
                <w:sz w:val="28"/>
                <w:szCs w:val="28"/>
              </w:rPr>
              <w:t>Year 4</w:t>
            </w:r>
          </w:p>
          <w:p w14:paraId="426C1C74" w14:textId="77777777" w:rsidR="00CD0A63" w:rsidRDefault="00D43A24">
            <w:pPr>
              <w:jc w:val="center"/>
              <w:rPr>
                <w:rFonts w:ascii="Arial" w:eastAsia="Arial" w:hAnsi="Arial" w:cs="Arial"/>
                <w:b/>
                <w:sz w:val="22"/>
                <w:szCs w:val="22"/>
              </w:rPr>
            </w:pPr>
            <w:r>
              <w:rPr>
                <w:rFonts w:ascii="Arial" w:eastAsia="Arial" w:hAnsi="Arial" w:cs="Arial"/>
                <w:b/>
                <w:sz w:val="22"/>
                <w:szCs w:val="22"/>
              </w:rPr>
              <w:t>How should we live our lives?</w:t>
            </w:r>
          </w:p>
        </w:tc>
        <w:tc>
          <w:tcPr>
            <w:tcW w:w="2235" w:type="dxa"/>
            <w:tcBorders>
              <w:top w:val="single" w:sz="4" w:space="0" w:color="000000"/>
              <w:left w:val="single" w:sz="4" w:space="0" w:color="000000"/>
              <w:bottom w:val="single" w:sz="4" w:space="0" w:color="000000"/>
              <w:right w:val="single" w:sz="4" w:space="0" w:color="000000"/>
            </w:tcBorders>
            <w:shd w:val="clear" w:color="auto" w:fill="FFC2C9"/>
          </w:tcPr>
          <w:p w14:paraId="488C7252" w14:textId="77777777" w:rsidR="00CD0A63" w:rsidRDefault="00D43A24">
            <w:pPr>
              <w:jc w:val="center"/>
              <w:rPr>
                <w:rFonts w:ascii="Arial" w:eastAsia="Arial" w:hAnsi="Arial" w:cs="Arial"/>
                <w:b/>
                <w:sz w:val="28"/>
                <w:szCs w:val="28"/>
              </w:rPr>
            </w:pPr>
            <w:r>
              <w:rPr>
                <w:rFonts w:ascii="Arial" w:eastAsia="Arial" w:hAnsi="Arial" w:cs="Arial"/>
                <w:b/>
                <w:sz w:val="28"/>
                <w:szCs w:val="28"/>
              </w:rPr>
              <w:t>Year 5</w:t>
            </w:r>
          </w:p>
          <w:p w14:paraId="4F0A8802" w14:textId="77777777" w:rsidR="00CD0A63" w:rsidRDefault="00D43A24">
            <w:pPr>
              <w:jc w:val="center"/>
              <w:rPr>
                <w:rFonts w:ascii="Arial" w:eastAsia="Arial" w:hAnsi="Arial" w:cs="Arial"/>
                <w:b/>
                <w:sz w:val="22"/>
                <w:szCs w:val="22"/>
              </w:rPr>
            </w:pPr>
            <w:r>
              <w:rPr>
                <w:rFonts w:ascii="Arial" w:eastAsia="Arial" w:hAnsi="Arial" w:cs="Arial"/>
                <w:b/>
                <w:sz w:val="22"/>
                <w:szCs w:val="22"/>
              </w:rPr>
              <w:t>Where do we find guidance about how to live our lives?</w:t>
            </w:r>
          </w:p>
        </w:tc>
        <w:tc>
          <w:tcPr>
            <w:tcW w:w="2269" w:type="dxa"/>
            <w:tcBorders>
              <w:top w:val="single" w:sz="4" w:space="0" w:color="000000"/>
              <w:left w:val="single" w:sz="4" w:space="0" w:color="000000"/>
              <w:bottom w:val="single" w:sz="4" w:space="0" w:color="000000"/>
              <w:right w:val="single" w:sz="4" w:space="0" w:color="000000"/>
            </w:tcBorders>
            <w:shd w:val="clear" w:color="auto" w:fill="FFC2C9"/>
          </w:tcPr>
          <w:p w14:paraId="621094DC" w14:textId="77777777" w:rsidR="00CD0A63" w:rsidRDefault="00D43A24">
            <w:pPr>
              <w:jc w:val="center"/>
              <w:rPr>
                <w:rFonts w:ascii="Arial" w:eastAsia="Arial" w:hAnsi="Arial" w:cs="Arial"/>
                <w:b/>
                <w:sz w:val="28"/>
                <w:szCs w:val="28"/>
              </w:rPr>
            </w:pPr>
            <w:r>
              <w:rPr>
                <w:rFonts w:ascii="Arial" w:eastAsia="Arial" w:hAnsi="Arial" w:cs="Arial"/>
                <w:b/>
                <w:sz w:val="28"/>
                <w:szCs w:val="28"/>
              </w:rPr>
              <w:t>Year 6</w:t>
            </w:r>
          </w:p>
          <w:p w14:paraId="312B977C" w14:textId="77777777" w:rsidR="00CD0A63" w:rsidRDefault="00D43A24">
            <w:pPr>
              <w:jc w:val="center"/>
              <w:rPr>
                <w:rFonts w:ascii="Arial" w:eastAsia="Arial" w:hAnsi="Arial" w:cs="Arial"/>
                <w:b/>
                <w:sz w:val="22"/>
                <w:szCs w:val="22"/>
              </w:rPr>
            </w:pPr>
            <w:r>
              <w:rPr>
                <w:rFonts w:ascii="Arial" w:eastAsia="Arial" w:hAnsi="Arial" w:cs="Arial"/>
                <w:b/>
                <w:sz w:val="22"/>
                <w:szCs w:val="22"/>
              </w:rPr>
              <w:t xml:space="preserve">Is </w:t>
            </w:r>
            <w:proofErr w:type="gramStart"/>
            <w:r>
              <w:rPr>
                <w:rFonts w:ascii="Arial" w:eastAsia="Arial" w:hAnsi="Arial" w:cs="Arial"/>
                <w:b/>
                <w:sz w:val="22"/>
                <w:szCs w:val="22"/>
              </w:rPr>
              <w:t>life like</w:t>
            </w:r>
            <w:proofErr w:type="gramEnd"/>
            <w:r>
              <w:rPr>
                <w:rFonts w:ascii="Arial" w:eastAsia="Arial" w:hAnsi="Arial" w:cs="Arial"/>
                <w:b/>
                <w:sz w:val="22"/>
                <w:szCs w:val="22"/>
              </w:rPr>
              <w:t xml:space="preserve"> a journey?</w:t>
            </w:r>
          </w:p>
        </w:tc>
      </w:tr>
      <w:tr w:rsidR="00CD0A63" w14:paraId="3F268C8B" w14:textId="77777777">
        <w:trPr>
          <w:trHeight w:val="1286"/>
        </w:trPr>
        <w:tc>
          <w:tcPr>
            <w:tcW w:w="1129" w:type="dxa"/>
            <w:vMerge w:val="restart"/>
            <w:tcBorders>
              <w:top w:val="single" w:sz="4" w:space="0" w:color="000000"/>
              <w:left w:val="single" w:sz="4" w:space="0" w:color="000000"/>
              <w:right w:val="single" w:sz="4" w:space="0" w:color="000000"/>
            </w:tcBorders>
          </w:tcPr>
          <w:p w14:paraId="126E9D78" w14:textId="77777777" w:rsidR="00CD0A63" w:rsidRDefault="00D43A24">
            <w:pPr>
              <w:rPr>
                <w:rFonts w:ascii="Arial" w:eastAsia="Arial" w:hAnsi="Arial" w:cs="Arial"/>
                <w:b/>
                <w:sz w:val="22"/>
                <w:szCs w:val="22"/>
              </w:rPr>
            </w:pPr>
            <w:r>
              <w:rPr>
                <w:rFonts w:ascii="Arial" w:eastAsia="Arial" w:hAnsi="Arial" w:cs="Arial"/>
                <w:b/>
                <w:sz w:val="22"/>
                <w:szCs w:val="22"/>
              </w:rPr>
              <w:t>Autumn</w:t>
            </w: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389BB513"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487E6162"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Christianity (God) </w:t>
            </w:r>
          </w:p>
          <w:p w14:paraId="336AD162"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Why do Christians say that God is a ‘Father’?</w:t>
            </w:r>
          </w:p>
        </w:tc>
        <w:tc>
          <w:tcPr>
            <w:tcW w:w="2409" w:type="dxa"/>
            <w:tcBorders>
              <w:top w:val="single" w:sz="4" w:space="0" w:color="000000"/>
              <w:left w:val="single" w:sz="4" w:space="0" w:color="000000"/>
              <w:bottom w:val="single" w:sz="4" w:space="0" w:color="000000"/>
              <w:right w:val="single" w:sz="4" w:space="0" w:color="000000"/>
            </w:tcBorders>
            <w:shd w:val="clear" w:color="auto" w:fill="D9E2F3"/>
          </w:tcPr>
          <w:p w14:paraId="23EF5BD8"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30A32CA2"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(God) </w:t>
            </w:r>
            <w:r>
              <w:rPr>
                <w:rFonts w:ascii="Arial" w:eastAsia="Arial" w:hAnsi="Arial" w:cs="Arial"/>
                <w:color w:val="0070C0"/>
                <w:sz w:val="22"/>
                <w:szCs w:val="22"/>
              </w:rPr>
              <w:t>Does how we treat the world matter?</w:t>
            </w:r>
          </w:p>
          <w:p w14:paraId="7EF42168" w14:textId="77777777" w:rsidR="00CD0A63" w:rsidRDefault="00CD0A63">
            <w:pPr>
              <w:jc w:val="left"/>
              <w:rPr>
                <w:rFonts w:ascii="Arial" w:eastAsia="Arial" w:hAnsi="Arial" w:cs="Arial"/>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76B29BD2"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3D10D009"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(God) </w:t>
            </w:r>
            <w:r>
              <w:rPr>
                <w:rFonts w:ascii="Arial" w:eastAsia="Arial" w:hAnsi="Arial" w:cs="Arial"/>
                <w:color w:val="0070C0"/>
                <w:sz w:val="22"/>
                <w:szCs w:val="22"/>
              </w:rPr>
              <w:t>How (and why) have some people served God?</w:t>
            </w:r>
          </w:p>
          <w:p w14:paraId="4909AFC7" w14:textId="77777777" w:rsidR="00CD0A63" w:rsidRDefault="00CD0A63">
            <w:pPr>
              <w:jc w:val="left"/>
              <w:rPr>
                <w:rFonts w:ascii="Arial" w:eastAsia="Arial" w:hAnsi="Arial" w:cs="Arial"/>
                <w:sz w:val="22"/>
                <w:szCs w:val="22"/>
              </w:rPr>
            </w:pPr>
          </w:p>
        </w:tc>
        <w:tc>
          <w:tcPr>
            <w:tcW w:w="2445" w:type="dxa"/>
            <w:tcBorders>
              <w:top w:val="single" w:sz="4" w:space="0" w:color="000000"/>
              <w:left w:val="single" w:sz="4" w:space="0" w:color="000000"/>
              <w:bottom w:val="single" w:sz="4" w:space="0" w:color="000000"/>
              <w:right w:val="single" w:sz="4" w:space="0" w:color="000000"/>
            </w:tcBorders>
            <w:shd w:val="clear" w:color="auto" w:fill="FFE1FF"/>
          </w:tcPr>
          <w:p w14:paraId="13A93C36"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5E77B211"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Hindu Dharma </w:t>
            </w:r>
            <w:r>
              <w:rPr>
                <w:rFonts w:ascii="Arial" w:eastAsia="Arial" w:hAnsi="Arial" w:cs="Arial"/>
                <w:color w:val="0070C0"/>
                <w:sz w:val="22"/>
                <w:szCs w:val="22"/>
              </w:rPr>
              <w:t>What might a Hindu learn through celebrating Diwali?</w:t>
            </w:r>
          </w:p>
        </w:tc>
        <w:tc>
          <w:tcPr>
            <w:tcW w:w="2235" w:type="dxa"/>
            <w:tcBorders>
              <w:top w:val="single" w:sz="4" w:space="0" w:color="000000"/>
              <w:left w:val="single" w:sz="4" w:space="0" w:color="000000"/>
              <w:bottom w:val="single" w:sz="4" w:space="0" w:color="000000"/>
              <w:right w:val="single" w:sz="4" w:space="0" w:color="000000"/>
            </w:tcBorders>
            <w:shd w:val="clear" w:color="auto" w:fill="D9E2F3"/>
          </w:tcPr>
          <w:p w14:paraId="30F716D6"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1233CF5C"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(God) </w:t>
            </w:r>
            <w:r>
              <w:rPr>
                <w:rFonts w:ascii="Arial" w:eastAsia="Arial" w:hAnsi="Arial" w:cs="Arial"/>
                <w:color w:val="0070C0"/>
                <w:sz w:val="22"/>
                <w:szCs w:val="22"/>
              </w:rPr>
              <w:t>Why is it sometimes difficult to do the right thing?</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cPr>
          <w:p w14:paraId="68A6B810"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1 </w:t>
            </w:r>
          </w:p>
          <w:p w14:paraId="5EF02E21"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(Church) </w:t>
            </w:r>
            <w:r>
              <w:rPr>
                <w:rFonts w:ascii="Arial" w:eastAsia="Arial" w:hAnsi="Arial" w:cs="Arial"/>
                <w:color w:val="0070C0"/>
                <w:sz w:val="22"/>
                <w:szCs w:val="22"/>
              </w:rPr>
              <w:t>If life is like a journey, what’s the destination?</w:t>
            </w:r>
          </w:p>
        </w:tc>
      </w:tr>
      <w:tr w:rsidR="00CD0A63" w14:paraId="0503DD06" w14:textId="77777777">
        <w:trPr>
          <w:trHeight w:val="1325"/>
        </w:trPr>
        <w:tc>
          <w:tcPr>
            <w:tcW w:w="1129" w:type="dxa"/>
            <w:vMerge/>
            <w:tcBorders>
              <w:top w:val="single" w:sz="4" w:space="0" w:color="000000"/>
              <w:left w:val="single" w:sz="4" w:space="0" w:color="000000"/>
              <w:right w:val="single" w:sz="4" w:space="0" w:color="000000"/>
            </w:tcBorders>
          </w:tcPr>
          <w:p w14:paraId="44EA8132" w14:textId="77777777" w:rsidR="00CD0A63" w:rsidRDefault="00CD0A63">
            <w:pPr>
              <w:widowControl w:val="0"/>
              <w:pBdr>
                <w:top w:val="nil"/>
                <w:left w:val="nil"/>
                <w:bottom w:val="nil"/>
                <w:right w:val="nil"/>
                <w:between w:val="nil"/>
              </w:pBdr>
              <w:spacing w:line="276" w:lineRule="auto"/>
              <w:jc w:val="left"/>
              <w:rPr>
                <w:rFonts w:ascii="Arial" w:eastAsia="Arial" w:hAnsi="Arial" w:cs="Arial"/>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736B26B0"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70B831BC"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Christianity (Jesus) </w:t>
            </w:r>
          </w:p>
          <w:p w14:paraId="6558E69E"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 xml:space="preserve">Why is </w:t>
            </w:r>
            <w:proofErr w:type="gramStart"/>
            <w:r>
              <w:rPr>
                <w:rFonts w:ascii="Arial" w:eastAsia="Arial" w:hAnsi="Arial" w:cs="Arial"/>
                <w:color w:val="0070C0"/>
                <w:sz w:val="22"/>
                <w:szCs w:val="22"/>
              </w:rPr>
              <w:t>Jesus</w:t>
            </w:r>
            <w:proofErr w:type="gramEnd"/>
            <w:r>
              <w:rPr>
                <w:rFonts w:ascii="Arial" w:eastAsia="Arial" w:hAnsi="Arial" w:cs="Arial"/>
                <w:color w:val="0070C0"/>
                <w:sz w:val="22"/>
                <w:szCs w:val="22"/>
              </w:rPr>
              <w:t xml:space="preserve"> special to Christians?</w:t>
            </w:r>
          </w:p>
        </w:tc>
        <w:tc>
          <w:tcPr>
            <w:tcW w:w="2409" w:type="dxa"/>
            <w:tcBorders>
              <w:top w:val="single" w:sz="4" w:space="0" w:color="000000"/>
              <w:left w:val="single" w:sz="4" w:space="0" w:color="000000"/>
              <w:bottom w:val="single" w:sz="4" w:space="0" w:color="000000"/>
              <w:right w:val="single" w:sz="4" w:space="0" w:color="000000"/>
            </w:tcBorders>
            <w:shd w:val="clear" w:color="auto" w:fill="D9E2F3"/>
          </w:tcPr>
          <w:p w14:paraId="1E9415D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321695CC" w14:textId="77777777" w:rsidR="00CD0A63" w:rsidRDefault="00D43A24">
            <w:pPr>
              <w:jc w:val="left"/>
              <w:rPr>
                <w:rFonts w:ascii="Arial" w:eastAsia="Arial" w:hAnsi="Arial" w:cs="Arial"/>
                <w:color w:val="00B0F0"/>
                <w:sz w:val="22"/>
                <w:szCs w:val="22"/>
              </w:rPr>
            </w:pPr>
            <w:r>
              <w:rPr>
                <w:rFonts w:ascii="Arial" w:eastAsia="Arial" w:hAnsi="Arial" w:cs="Arial"/>
                <w:color w:val="FF0000"/>
                <w:sz w:val="22"/>
                <w:szCs w:val="22"/>
              </w:rPr>
              <w:t xml:space="preserve">Christianity (Jesus) </w:t>
            </w:r>
            <w:r>
              <w:rPr>
                <w:rFonts w:ascii="Arial" w:eastAsia="Arial" w:hAnsi="Arial" w:cs="Arial"/>
                <w:color w:val="0070C0"/>
                <w:sz w:val="22"/>
                <w:szCs w:val="22"/>
              </w:rPr>
              <w:t>Why do Christians say Jesus is the ‘Light of the World’?</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277D91E5"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1752CF6B"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Islam </w:t>
            </w:r>
          </w:p>
          <w:p w14:paraId="5EEBEB73"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Why is the Prophet Muhammad (</w:t>
            </w:r>
            <w:proofErr w:type="spellStart"/>
            <w:r>
              <w:rPr>
                <w:rFonts w:ascii="Arial" w:eastAsia="Arial" w:hAnsi="Arial" w:cs="Arial"/>
                <w:color w:val="0070C0"/>
                <w:sz w:val="22"/>
                <w:szCs w:val="22"/>
              </w:rPr>
              <w:t>pbuh</w:t>
            </w:r>
            <w:proofErr w:type="spellEnd"/>
            <w:r>
              <w:rPr>
                <w:rFonts w:ascii="Arial" w:eastAsia="Arial" w:hAnsi="Arial" w:cs="Arial"/>
                <w:color w:val="0070C0"/>
                <w:sz w:val="22"/>
                <w:szCs w:val="22"/>
              </w:rPr>
              <w:t>) an example for Muslims?</w:t>
            </w:r>
          </w:p>
        </w:tc>
        <w:tc>
          <w:tcPr>
            <w:tcW w:w="2445" w:type="dxa"/>
            <w:tcBorders>
              <w:top w:val="single" w:sz="4" w:space="0" w:color="000000"/>
              <w:left w:val="single" w:sz="4" w:space="0" w:color="000000"/>
              <w:bottom w:val="single" w:sz="4" w:space="0" w:color="000000"/>
              <w:right w:val="single" w:sz="4" w:space="0" w:color="000000"/>
            </w:tcBorders>
            <w:shd w:val="clear" w:color="auto" w:fill="D9E2F3"/>
          </w:tcPr>
          <w:p w14:paraId="1BB481BB"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76E1AC6F"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(God) </w:t>
            </w:r>
            <w:r>
              <w:rPr>
                <w:rFonts w:ascii="Arial" w:eastAsia="Arial" w:hAnsi="Arial" w:cs="Arial"/>
                <w:color w:val="0070C0"/>
                <w:sz w:val="22"/>
                <w:szCs w:val="22"/>
              </w:rPr>
              <w:t>How and why might Christians use the Bible?</w:t>
            </w:r>
          </w:p>
        </w:tc>
        <w:tc>
          <w:tcPr>
            <w:tcW w:w="2235" w:type="dxa"/>
            <w:tcBorders>
              <w:top w:val="single" w:sz="4" w:space="0" w:color="000000"/>
              <w:left w:val="single" w:sz="4" w:space="0" w:color="000000"/>
              <w:bottom w:val="single" w:sz="4" w:space="0" w:color="000000"/>
              <w:right w:val="single" w:sz="4" w:space="0" w:color="000000"/>
            </w:tcBorders>
            <w:shd w:val="clear" w:color="auto" w:fill="E2EFD9"/>
          </w:tcPr>
          <w:p w14:paraId="4AA125CB"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2333C62C"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Islam</w:t>
            </w:r>
            <w:r>
              <w:rPr>
                <w:rFonts w:ascii="Arial" w:eastAsia="Arial" w:hAnsi="Arial" w:cs="Arial"/>
                <w:sz w:val="22"/>
                <w:szCs w:val="22"/>
              </w:rPr>
              <w:t xml:space="preserve"> </w:t>
            </w:r>
          </w:p>
          <w:p w14:paraId="14464F44"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Why is the Qur’an so important to Muslims?</w:t>
            </w:r>
          </w:p>
        </w:tc>
        <w:tc>
          <w:tcPr>
            <w:tcW w:w="2269" w:type="dxa"/>
            <w:tcBorders>
              <w:top w:val="single" w:sz="4" w:space="0" w:color="000000"/>
              <w:left w:val="single" w:sz="4" w:space="0" w:color="000000"/>
              <w:bottom w:val="single" w:sz="4" w:space="0" w:color="000000"/>
              <w:right w:val="single" w:sz="4" w:space="0" w:color="000000"/>
            </w:tcBorders>
            <w:shd w:val="clear" w:color="auto" w:fill="FFE1FF"/>
          </w:tcPr>
          <w:p w14:paraId="685BAFE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Autumn Term 2 </w:t>
            </w:r>
          </w:p>
          <w:p w14:paraId="207826B5"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Hindu Dharma </w:t>
            </w:r>
          </w:p>
          <w:p w14:paraId="3C71B5E9" w14:textId="77777777" w:rsidR="00CD0A63" w:rsidRDefault="00D43A24">
            <w:pPr>
              <w:jc w:val="left"/>
              <w:rPr>
                <w:rFonts w:ascii="Arial" w:eastAsia="Arial" w:hAnsi="Arial" w:cs="Arial"/>
                <w:b/>
                <w:color w:val="0070C0"/>
                <w:sz w:val="22"/>
                <w:szCs w:val="22"/>
              </w:rPr>
            </w:pPr>
            <w:r>
              <w:rPr>
                <w:rFonts w:ascii="Arial" w:eastAsia="Arial" w:hAnsi="Arial" w:cs="Arial"/>
                <w:color w:val="0070C0"/>
                <w:sz w:val="22"/>
                <w:szCs w:val="22"/>
              </w:rPr>
              <w:t>Is there one journey or many?</w:t>
            </w:r>
          </w:p>
          <w:p w14:paraId="715C8269" w14:textId="77777777" w:rsidR="00CD0A63" w:rsidRDefault="00CD0A63">
            <w:pPr>
              <w:jc w:val="left"/>
              <w:rPr>
                <w:rFonts w:ascii="Arial" w:eastAsia="Arial" w:hAnsi="Arial" w:cs="Arial"/>
                <w:sz w:val="22"/>
                <w:szCs w:val="22"/>
              </w:rPr>
            </w:pPr>
          </w:p>
        </w:tc>
      </w:tr>
      <w:tr w:rsidR="00CD0A63" w14:paraId="21EF7C41" w14:textId="77777777">
        <w:trPr>
          <w:trHeight w:val="20"/>
        </w:trPr>
        <w:tc>
          <w:tcPr>
            <w:tcW w:w="1129" w:type="dxa"/>
            <w:vMerge w:val="restart"/>
            <w:tcBorders>
              <w:top w:val="single" w:sz="4" w:space="0" w:color="000000"/>
              <w:left w:val="single" w:sz="4" w:space="0" w:color="000000"/>
              <w:right w:val="single" w:sz="4" w:space="0" w:color="000000"/>
            </w:tcBorders>
          </w:tcPr>
          <w:p w14:paraId="0042F1CC" w14:textId="77777777" w:rsidR="00CD0A63" w:rsidRDefault="00D43A24">
            <w:pPr>
              <w:rPr>
                <w:rFonts w:ascii="Arial" w:eastAsia="Arial" w:hAnsi="Arial" w:cs="Arial"/>
                <w:b/>
                <w:sz w:val="22"/>
                <w:szCs w:val="22"/>
              </w:rPr>
            </w:pPr>
            <w:r>
              <w:rPr>
                <w:rFonts w:ascii="Arial" w:eastAsia="Arial" w:hAnsi="Arial" w:cs="Arial"/>
                <w:b/>
                <w:sz w:val="22"/>
                <w:szCs w:val="22"/>
              </w:rPr>
              <w:t xml:space="preserve">Spring </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2342BE95"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529618B2"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Islam </w:t>
            </w:r>
          </w:p>
          <w:p w14:paraId="633E403A"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How might beliefs about creation affect the way people treat the world?</w:t>
            </w:r>
          </w:p>
        </w:tc>
        <w:tc>
          <w:tcPr>
            <w:tcW w:w="2409" w:type="dxa"/>
            <w:tcBorders>
              <w:top w:val="single" w:sz="4" w:space="0" w:color="000000"/>
              <w:left w:val="single" w:sz="4" w:space="0" w:color="000000"/>
              <w:bottom w:val="single" w:sz="4" w:space="0" w:color="000000"/>
              <w:right w:val="single" w:sz="4" w:space="0" w:color="000000"/>
            </w:tcBorders>
            <w:shd w:val="clear" w:color="auto" w:fill="FFE1FF"/>
          </w:tcPr>
          <w:p w14:paraId="6632C98F"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456B60A5"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Hindu Dharma </w:t>
            </w:r>
          </w:p>
          <w:p w14:paraId="436770C9"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How might people express their devotion?</w:t>
            </w: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725E9680"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31C09148" w14:textId="77777777" w:rsidR="00CD0A63" w:rsidRDefault="00D43A24">
            <w:pPr>
              <w:jc w:val="left"/>
              <w:rPr>
                <w:rFonts w:ascii="Arial" w:eastAsia="Arial" w:hAnsi="Arial" w:cs="Arial"/>
                <w:color w:val="0070C0"/>
                <w:sz w:val="22"/>
                <w:szCs w:val="22"/>
              </w:rPr>
            </w:pPr>
            <w:r>
              <w:rPr>
                <w:rFonts w:ascii="Arial" w:eastAsia="Arial" w:hAnsi="Arial" w:cs="Arial"/>
                <w:color w:val="FF0000"/>
                <w:sz w:val="22"/>
                <w:szCs w:val="22"/>
              </w:rPr>
              <w:t xml:space="preserve">Christianity (Jesus) </w:t>
            </w:r>
            <w:r>
              <w:rPr>
                <w:rFonts w:ascii="Arial" w:eastAsia="Arial" w:hAnsi="Arial" w:cs="Arial"/>
                <w:color w:val="0070C0"/>
                <w:sz w:val="22"/>
                <w:szCs w:val="22"/>
              </w:rPr>
              <w:t>What does it mean to be a disciple of Jesus?</w:t>
            </w:r>
          </w:p>
          <w:p w14:paraId="43923679" w14:textId="77777777" w:rsidR="00CD0A63" w:rsidRDefault="00CD0A63">
            <w:pPr>
              <w:jc w:val="left"/>
              <w:rPr>
                <w:rFonts w:ascii="Arial" w:eastAsia="Arial" w:hAnsi="Arial" w:cs="Arial"/>
                <w:b/>
                <w:sz w:val="22"/>
                <w:szCs w:val="22"/>
              </w:rPr>
            </w:pPr>
          </w:p>
        </w:tc>
        <w:tc>
          <w:tcPr>
            <w:tcW w:w="2445" w:type="dxa"/>
            <w:tcBorders>
              <w:top w:val="single" w:sz="4" w:space="0" w:color="000000"/>
              <w:left w:val="single" w:sz="4" w:space="0" w:color="000000"/>
              <w:bottom w:val="single" w:sz="4" w:space="0" w:color="000000"/>
              <w:right w:val="single" w:sz="4" w:space="0" w:color="000000"/>
            </w:tcBorders>
            <w:shd w:val="clear" w:color="auto" w:fill="E7E6E6"/>
          </w:tcPr>
          <w:p w14:paraId="5B40861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5564FACB"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Sikhism </w:t>
            </w:r>
          </w:p>
          <w:p w14:paraId="1DF620CE"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How do Sikhs express their beliefs and values?</w:t>
            </w:r>
          </w:p>
        </w:tc>
        <w:tc>
          <w:tcPr>
            <w:tcW w:w="2235" w:type="dxa"/>
            <w:tcBorders>
              <w:top w:val="single" w:sz="4" w:space="0" w:color="000000"/>
              <w:left w:val="single" w:sz="4" w:space="0" w:color="000000"/>
              <w:bottom w:val="single" w:sz="4" w:space="0" w:color="000000"/>
              <w:right w:val="single" w:sz="4" w:space="0" w:color="000000"/>
            </w:tcBorders>
            <w:shd w:val="clear" w:color="auto" w:fill="FFE1FF"/>
          </w:tcPr>
          <w:p w14:paraId="06553743"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0E35B034"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Hindu Dharma </w:t>
            </w:r>
          </w:p>
          <w:p w14:paraId="3CB56A78"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What might Hindus learn from stories about Krishna?</w:t>
            </w:r>
          </w:p>
        </w:tc>
        <w:tc>
          <w:tcPr>
            <w:tcW w:w="2269" w:type="dxa"/>
            <w:tcBorders>
              <w:top w:val="single" w:sz="4" w:space="0" w:color="000000"/>
              <w:left w:val="single" w:sz="4" w:space="0" w:color="000000"/>
              <w:bottom w:val="single" w:sz="4" w:space="0" w:color="000000"/>
              <w:right w:val="single" w:sz="4" w:space="0" w:color="000000"/>
            </w:tcBorders>
            <w:shd w:val="clear" w:color="auto" w:fill="E2EFD9"/>
          </w:tcPr>
          <w:p w14:paraId="16C2648C"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1 </w:t>
            </w:r>
          </w:p>
          <w:p w14:paraId="3A98185D"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Islam </w:t>
            </w:r>
          </w:p>
          <w:p w14:paraId="77EB88E4"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What is Hajj and why is it important to Muslims?</w:t>
            </w:r>
          </w:p>
        </w:tc>
      </w:tr>
      <w:tr w:rsidR="00CD0A63" w14:paraId="78AC4DF6" w14:textId="77777777">
        <w:trPr>
          <w:trHeight w:val="20"/>
        </w:trPr>
        <w:tc>
          <w:tcPr>
            <w:tcW w:w="1129" w:type="dxa"/>
            <w:vMerge/>
            <w:tcBorders>
              <w:top w:val="single" w:sz="4" w:space="0" w:color="000000"/>
              <w:left w:val="single" w:sz="4" w:space="0" w:color="000000"/>
              <w:right w:val="single" w:sz="4" w:space="0" w:color="000000"/>
            </w:tcBorders>
          </w:tcPr>
          <w:p w14:paraId="7B7E92F7" w14:textId="77777777" w:rsidR="00CD0A63" w:rsidRDefault="00CD0A63">
            <w:pPr>
              <w:widowControl w:val="0"/>
              <w:pBdr>
                <w:top w:val="nil"/>
                <w:left w:val="nil"/>
                <w:bottom w:val="nil"/>
                <w:right w:val="nil"/>
                <w:between w:val="nil"/>
              </w:pBdr>
              <w:spacing w:line="276" w:lineRule="auto"/>
              <w:jc w:val="left"/>
              <w:rPr>
                <w:rFonts w:ascii="Arial" w:eastAsia="Arial" w:hAnsi="Arial" w:cs="Arial"/>
                <w:color w:val="00B0F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99"/>
          </w:tcPr>
          <w:p w14:paraId="41D90744"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3DF88728"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Judaism </w:t>
            </w:r>
          </w:p>
          <w:p w14:paraId="0265E001"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Why might some people put their trust in God?</w:t>
            </w:r>
          </w:p>
        </w:tc>
        <w:tc>
          <w:tcPr>
            <w:tcW w:w="2409" w:type="dxa"/>
            <w:tcBorders>
              <w:top w:val="single" w:sz="4" w:space="0" w:color="000000"/>
              <w:left w:val="single" w:sz="4" w:space="0" w:color="000000"/>
              <w:bottom w:val="single" w:sz="4" w:space="0" w:color="000000"/>
              <w:right w:val="single" w:sz="4" w:space="0" w:color="000000"/>
            </w:tcBorders>
            <w:shd w:val="clear" w:color="auto" w:fill="E2EFD9"/>
          </w:tcPr>
          <w:p w14:paraId="194F2B02"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0D319864"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Islam</w:t>
            </w:r>
            <w:r>
              <w:rPr>
                <w:rFonts w:ascii="Arial" w:eastAsia="Arial" w:hAnsi="Arial" w:cs="Arial"/>
                <w:sz w:val="22"/>
                <w:szCs w:val="22"/>
              </w:rPr>
              <w:t xml:space="preserve"> </w:t>
            </w:r>
          </w:p>
          <w:p w14:paraId="42AFE256"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Why do Muslims believe it is important to obey God?</w:t>
            </w: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708AC4F2"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16B2719A"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Christianity (Church) </w:t>
            </w:r>
          </w:p>
          <w:p w14:paraId="56BCD3D2"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What do Christians mean by the ‘Holy Spirit’?</w:t>
            </w:r>
          </w:p>
        </w:tc>
        <w:tc>
          <w:tcPr>
            <w:tcW w:w="2445" w:type="dxa"/>
            <w:tcBorders>
              <w:top w:val="single" w:sz="4" w:space="0" w:color="000000"/>
              <w:left w:val="single" w:sz="4" w:space="0" w:color="000000"/>
              <w:bottom w:val="single" w:sz="4" w:space="0" w:color="000000"/>
              <w:right w:val="single" w:sz="4" w:space="0" w:color="000000"/>
            </w:tcBorders>
            <w:shd w:val="clear" w:color="auto" w:fill="D9E2F3"/>
          </w:tcPr>
          <w:p w14:paraId="251705F1"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7F4BC28B"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(Jesus) </w:t>
            </w:r>
            <w:r>
              <w:rPr>
                <w:rFonts w:ascii="Arial" w:eastAsia="Arial" w:hAnsi="Arial" w:cs="Arial"/>
                <w:color w:val="0070C0"/>
                <w:sz w:val="22"/>
                <w:szCs w:val="22"/>
              </w:rPr>
              <w:t xml:space="preserve">Is </w:t>
            </w:r>
            <w:proofErr w:type="gramStart"/>
            <w:r>
              <w:rPr>
                <w:rFonts w:ascii="Arial" w:eastAsia="Arial" w:hAnsi="Arial" w:cs="Arial"/>
                <w:color w:val="0070C0"/>
                <w:sz w:val="22"/>
                <w:szCs w:val="22"/>
              </w:rPr>
              <w:t>sacrifice</w:t>
            </w:r>
            <w:proofErr w:type="gramEnd"/>
            <w:r>
              <w:rPr>
                <w:rFonts w:ascii="Arial" w:eastAsia="Arial" w:hAnsi="Arial" w:cs="Arial"/>
                <w:color w:val="0070C0"/>
                <w:sz w:val="22"/>
                <w:szCs w:val="22"/>
              </w:rPr>
              <w:t xml:space="preserve"> an important part of religious life?</w:t>
            </w:r>
          </w:p>
        </w:tc>
        <w:tc>
          <w:tcPr>
            <w:tcW w:w="2235" w:type="dxa"/>
            <w:tcBorders>
              <w:top w:val="single" w:sz="4" w:space="0" w:color="000000"/>
              <w:left w:val="single" w:sz="4" w:space="0" w:color="000000"/>
              <w:bottom w:val="single" w:sz="4" w:space="0" w:color="000000"/>
              <w:right w:val="single" w:sz="4" w:space="0" w:color="000000"/>
            </w:tcBorders>
            <w:shd w:val="clear" w:color="auto" w:fill="D9E2F3"/>
          </w:tcPr>
          <w:p w14:paraId="1873401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186E73EC"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Christianity (Jesus) </w:t>
            </w:r>
          </w:p>
          <w:p w14:paraId="6061D5BC"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What do we mean by a miracle?</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cPr>
          <w:p w14:paraId="2451858F"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Spring Term 2 </w:t>
            </w:r>
          </w:p>
          <w:p w14:paraId="667D86E1"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(Jesus) </w:t>
            </w:r>
            <w:r>
              <w:rPr>
                <w:rFonts w:ascii="Arial" w:eastAsia="Arial" w:hAnsi="Arial" w:cs="Arial"/>
                <w:color w:val="0070C0"/>
                <w:sz w:val="22"/>
                <w:szCs w:val="22"/>
              </w:rPr>
              <w:t>Why do Christians believe Good Friday is ‘good’?</w:t>
            </w:r>
          </w:p>
        </w:tc>
      </w:tr>
      <w:tr w:rsidR="00CD0A63" w14:paraId="243ACA01" w14:textId="77777777">
        <w:trPr>
          <w:trHeight w:val="978"/>
        </w:trPr>
        <w:tc>
          <w:tcPr>
            <w:tcW w:w="1129" w:type="dxa"/>
            <w:vMerge w:val="restart"/>
            <w:tcBorders>
              <w:top w:val="single" w:sz="4" w:space="0" w:color="000000"/>
              <w:left w:val="single" w:sz="4" w:space="0" w:color="000000"/>
              <w:right w:val="single" w:sz="4" w:space="0" w:color="000000"/>
            </w:tcBorders>
          </w:tcPr>
          <w:p w14:paraId="0537C99C" w14:textId="77777777" w:rsidR="00CD0A63" w:rsidRDefault="00D43A24">
            <w:pPr>
              <w:rPr>
                <w:rFonts w:ascii="Arial" w:eastAsia="Arial" w:hAnsi="Arial" w:cs="Arial"/>
                <w:b/>
                <w:sz w:val="22"/>
                <w:szCs w:val="22"/>
              </w:rPr>
            </w:pPr>
            <w:r>
              <w:rPr>
                <w:rFonts w:ascii="Arial" w:eastAsia="Arial" w:hAnsi="Arial" w:cs="Arial"/>
                <w:b/>
                <w:sz w:val="22"/>
                <w:szCs w:val="22"/>
              </w:rPr>
              <w:lastRenderedPageBreak/>
              <w:t xml:space="preserve">Summer </w:t>
            </w:r>
          </w:p>
        </w:tc>
        <w:tc>
          <w:tcPr>
            <w:tcW w:w="2127" w:type="dxa"/>
            <w:tcBorders>
              <w:top w:val="single" w:sz="4" w:space="0" w:color="000000"/>
              <w:left w:val="single" w:sz="4" w:space="0" w:color="000000"/>
              <w:bottom w:val="single" w:sz="4" w:space="0" w:color="000000"/>
              <w:right w:val="single" w:sz="4" w:space="0" w:color="000000"/>
            </w:tcBorders>
            <w:shd w:val="clear" w:color="auto" w:fill="FFE1FF"/>
          </w:tcPr>
          <w:p w14:paraId="483E273C"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1374002B"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Hindu Dharma </w:t>
            </w:r>
          </w:p>
          <w:p w14:paraId="64371D27"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What do Hindus believe about God?</w:t>
            </w:r>
          </w:p>
        </w:tc>
        <w:tc>
          <w:tcPr>
            <w:tcW w:w="2409" w:type="dxa"/>
            <w:tcBorders>
              <w:top w:val="single" w:sz="4" w:space="0" w:color="000000"/>
              <w:left w:val="single" w:sz="4" w:space="0" w:color="000000"/>
              <w:bottom w:val="single" w:sz="4" w:space="0" w:color="000000"/>
              <w:right w:val="single" w:sz="4" w:space="0" w:color="000000"/>
            </w:tcBorders>
            <w:shd w:val="clear" w:color="auto" w:fill="D9E2F3"/>
          </w:tcPr>
          <w:p w14:paraId="31664F7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3D034A18"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Christianity (Church)</w:t>
            </w:r>
          </w:p>
          <w:p w14:paraId="423E4798"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What unites the Christian community?</w:t>
            </w:r>
          </w:p>
        </w:tc>
        <w:tc>
          <w:tcPr>
            <w:tcW w:w="2127" w:type="dxa"/>
            <w:tcBorders>
              <w:top w:val="single" w:sz="4" w:space="0" w:color="000000"/>
              <w:left w:val="single" w:sz="4" w:space="0" w:color="000000"/>
              <w:bottom w:val="single" w:sz="4" w:space="0" w:color="000000"/>
              <w:right w:val="single" w:sz="4" w:space="0" w:color="000000"/>
            </w:tcBorders>
            <w:shd w:val="clear" w:color="auto" w:fill="E7E6E6"/>
          </w:tcPr>
          <w:p w14:paraId="6A4D79FE"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394DF511"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Sikhism</w:t>
            </w:r>
            <w:r>
              <w:rPr>
                <w:rFonts w:ascii="Arial" w:eastAsia="Arial" w:hAnsi="Arial" w:cs="Arial"/>
                <w:sz w:val="22"/>
                <w:szCs w:val="22"/>
              </w:rPr>
              <w:t xml:space="preserve"> </w:t>
            </w:r>
          </w:p>
          <w:p w14:paraId="7EBF6750"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Why are the Gurus important to Sikhs?</w:t>
            </w:r>
          </w:p>
        </w:tc>
        <w:tc>
          <w:tcPr>
            <w:tcW w:w="2445" w:type="dxa"/>
            <w:tcBorders>
              <w:top w:val="single" w:sz="4" w:space="0" w:color="000000"/>
              <w:left w:val="single" w:sz="4" w:space="0" w:color="000000"/>
              <w:bottom w:val="single" w:sz="4" w:space="0" w:color="000000"/>
              <w:right w:val="single" w:sz="4" w:space="0" w:color="000000"/>
            </w:tcBorders>
            <w:shd w:val="clear" w:color="auto" w:fill="E2EFD9"/>
          </w:tcPr>
          <w:p w14:paraId="0FEB559C"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52400ABA"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Islam</w:t>
            </w:r>
            <w:r>
              <w:rPr>
                <w:rFonts w:ascii="Arial" w:eastAsia="Arial" w:hAnsi="Arial" w:cs="Arial"/>
                <w:sz w:val="22"/>
                <w:szCs w:val="22"/>
              </w:rPr>
              <w:t xml:space="preserve"> </w:t>
            </w:r>
          </w:p>
          <w:p w14:paraId="7DE85F3A"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Why do Muslims fast during Ramadan?</w:t>
            </w:r>
          </w:p>
        </w:tc>
        <w:tc>
          <w:tcPr>
            <w:tcW w:w="2235" w:type="dxa"/>
            <w:tcBorders>
              <w:top w:val="single" w:sz="4" w:space="0" w:color="000000"/>
              <w:left w:val="single" w:sz="4" w:space="0" w:color="000000"/>
              <w:bottom w:val="single" w:sz="4" w:space="0" w:color="000000"/>
              <w:right w:val="single" w:sz="4" w:space="0" w:color="000000"/>
            </w:tcBorders>
            <w:shd w:val="clear" w:color="auto" w:fill="D9E2F3"/>
          </w:tcPr>
          <w:p w14:paraId="569A3638"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751EEFD0"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Christianity (Church)</w:t>
            </w:r>
          </w:p>
          <w:p w14:paraId="3EE2E6DD" w14:textId="77777777" w:rsidR="00CD0A63" w:rsidRDefault="00D43A24">
            <w:pPr>
              <w:jc w:val="left"/>
              <w:rPr>
                <w:rFonts w:ascii="Arial" w:eastAsia="Arial" w:hAnsi="Arial" w:cs="Arial"/>
                <w:color w:val="0070C0"/>
                <w:sz w:val="22"/>
                <w:szCs w:val="22"/>
              </w:rPr>
            </w:pPr>
            <w:r>
              <w:rPr>
                <w:rFonts w:ascii="Arial" w:eastAsia="Arial" w:hAnsi="Arial" w:cs="Arial"/>
                <w:color w:val="0070C0"/>
                <w:sz w:val="22"/>
                <w:szCs w:val="22"/>
              </w:rPr>
              <w:t>How do people decide what to believe?</w:t>
            </w:r>
          </w:p>
        </w:tc>
        <w:tc>
          <w:tcPr>
            <w:tcW w:w="2269" w:type="dxa"/>
            <w:tcBorders>
              <w:top w:val="single" w:sz="4" w:space="0" w:color="000000"/>
              <w:left w:val="single" w:sz="4" w:space="0" w:color="000000"/>
              <w:bottom w:val="single" w:sz="4" w:space="0" w:color="000000"/>
              <w:right w:val="single" w:sz="4" w:space="0" w:color="000000"/>
            </w:tcBorders>
            <w:shd w:val="clear" w:color="auto" w:fill="FFD965"/>
          </w:tcPr>
          <w:p w14:paraId="21BF8022"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1 </w:t>
            </w:r>
          </w:p>
          <w:p w14:paraId="4AA355A5"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Buddhism</w:t>
            </w:r>
            <w:r>
              <w:rPr>
                <w:rFonts w:ascii="Arial" w:eastAsia="Arial" w:hAnsi="Arial" w:cs="Arial"/>
                <w:sz w:val="22"/>
                <w:szCs w:val="22"/>
              </w:rPr>
              <w:t xml:space="preserve"> </w:t>
            </w:r>
          </w:p>
          <w:p w14:paraId="771964BE"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What do we mean by a ‘good life’?</w:t>
            </w:r>
          </w:p>
        </w:tc>
      </w:tr>
      <w:tr w:rsidR="00CD0A63" w14:paraId="24DB0B83" w14:textId="77777777">
        <w:trPr>
          <w:trHeight w:val="699"/>
        </w:trPr>
        <w:tc>
          <w:tcPr>
            <w:tcW w:w="1129" w:type="dxa"/>
            <w:vMerge/>
            <w:tcBorders>
              <w:top w:val="single" w:sz="4" w:space="0" w:color="000000"/>
              <w:left w:val="single" w:sz="4" w:space="0" w:color="000000"/>
              <w:right w:val="single" w:sz="4" w:space="0" w:color="000000"/>
            </w:tcBorders>
          </w:tcPr>
          <w:p w14:paraId="7E64614D" w14:textId="77777777" w:rsidR="00CD0A63" w:rsidRDefault="00CD0A63">
            <w:pPr>
              <w:widowControl w:val="0"/>
              <w:pBdr>
                <w:top w:val="nil"/>
                <w:left w:val="nil"/>
                <w:bottom w:val="nil"/>
                <w:right w:val="nil"/>
                <w:between w:val="nil"/>
              </w:pBdr>
              <w:spacing w:line="276" w:lineRule="auto"/>
              <w:jc w:val="left"/>
              <w:rPr>
                <w:rFonts w:ascii="Arial" w:eastAsia="Arial" w:hAnsi="Arial" w:cs="Arial"/>
                <w:color w:val="00B0F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6BF5B81D"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4CA5152A"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(Church) </w:t>
            </w:r>
            <w:r>
              <w:rPr>
                <w:rFonts w:ascii="Arial" w:eastAsia="Arial" w:hAnsi="Arial" w:cs="Arial"/>
                <w:color w:val="0070C0"/>
                <w:sz w:val="22"/>
                <w:szCs w:val="22"/>
              </w:rPr>
              <w:t>How might some people show that they ‘belong’ to God?</w:t>
            </w:r>
          </w:p>
        </w:tc>
        <w:tc>
          <w:tcPr>
            <w:tcW w:w="2409" w:type="dxa"/>
            <w:tcBorders>
              <w:top w:val="single" w:sz="4" w:space="0" w:color="000000"/>
              <w:left w:val="single" w:sz="4" w:space="0" w:color="000000"/>
              <w:bottom w:val="single" w:sz="4" w:space="0" w:color="000000"/>
              <w:right w:val="single" w:sz="4" w:space="0" w:color="000000"/>
            </w:tcBorders>
            <w:shd w:val="clear" w:color="auto" w:fill="FFFF99"/>
          </w:tcPr>
          <w:p w14:paraId="7429C3FF"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01510261"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Judaism</w:t>
            </w:r>
            <w:r>
              <w:rPr>
                <w:rFonts w:ascii="Arial" w:eastAsia="Arial" w:hAnsi="Arial" w:cs="Arial"/>
                <w:sz w:val="22"/>
                <w:szCs w:val="22"/>
              </w:rPr>
              <w:t xml:space="preserve"> </w:t>
            </w:r>
          </w:p>
          <w:p w14:paraId="1BD4F6B7" w14:textId="77777777" w:rsidR="00CD0A63" w:rsidRDefault="00D43A24">
            <w:pPr>
              <w:jc w:val="left"/>
              <w:rPr>
                <w:rFonts w:ascii="Arial" w:eastAsia="Arial" w:hAnsi="Arial" w:cs="Arial"/>
                <w:b/>
                <w:color w:val="0070C0"/>
                <w:sz w:val="22"/>
                <w:szCs w:val="22"/>
              </w:rPr>
            </w:pPr>
            <w:r>
              <w:rPr>
                <w:rFonts w:ascii="Arial" w:eastAsia="Arial" w:hAnsi="Arial" w:cs="Arial"/>
                <w:color w:val="0070C0"/>
                <w:sz w:val="22"/>
                <w:szCs w:val="22"/>
              </w:rPr>
              <w:t>What aspects of life really matter?</w:t>
            </w:r>
          </w:p>
        </w:tc>
        <w:tc>
          <w:tcPr>
            <w:tcW w:w="2127" w:type="dxa"/>
            <w:tcBorders>
              <w:top w:val="single" w:sz="4" w:space="0" w:color="000000"/>
              <w:left w:val="single" w:sz="4" w:space="0" w:color="000000"/>
              <w:bottom w:val="single" w:sz="4" w:space="0" w:color="000000"/>
              <w:right w:val="single" w:sz="4" w:space="0" w:color="000000"/>
            </w:tcBorders>
            <w:shd w:val="clear" w:color="auto" w:fill="FFE1FF"/>
          </w:tcPr>
          <w:p w14:paraId="54099C27"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0FB86910" w14:textId="77777777" w:rsidR="00CD0A63" w:rsidRDefault="00D43A24">
            <w:pPr>
              <w:jc w:val="left"/>
              <w:rPr>
                <w:rFonts w:ascii="Arial" w:eastAsia="Arial" w:hAnsi="Arial" w:cs="Arial"/>
                <w:color w:val="FF0000"/>
                <w:sz w:val="22"/>
                <w:szCs w:val="22"/>
              </w:rPr>
            </w:pPr>
            <w:r>
              <w:rPr>
                <w:rFonts w:ascii="Arial" w:eastAsia="Arial" w:hAnsi="Arial" w:cs="Arial"/>
                <w:color w:val="FF0000"/>
                <w:sz w:val="22"/>
                <w:szCs w:val="22"/>
              </w:rPr>
              <w:t xml:space="preserve">Hindu Dharma </w:t>
            </w:r>
          </w:p>
          <w:p w14:paraId="30A3415D" w14:textId="77777777" w:rsidR="00CD0A63" w:rsidRDefault="00D43A24">
            <w:pPr>
              <w:jc w:val="left"/>
              <w:rPr>
                <w:rFonts w:ascii="Arial" w:eastAsia="Arial" w:hAnsi="Arial" w:cs="Arial"/>
                <w:b/>
                <w:color w:val="0070C0"/>
                <w:sz w:val="22"/>
                <w:szCs w:val="22"/>
              </w:rPr>
            </w:pPr>
            <w:r>
              <w:rPr>
                <w:rFonts w:ascii="Arial" w:eastAsia="Arial" w:hAnsi="Arial" w:cs="Arial"/>
                <w:color w:val="0070C0"/>
                <w:sz w:val="22"/>
                <w:szCs w:val="22"/>
              </w:rPr>
              <w:t>Why is family an important part of Hindu life?</w:t>
            </w:r>
          </w:p>
        </w:tc>
        <w:tc>
          <w:tcPr>
            <w:tcW w:w="2445" w:type="dxa"/>
            <w:tcBorders>
              <w:top w:val="single" w:sz="4" w:space="0" w:color="000000"/>
              <w:left w:val="single" w:sz="4" w:space="0" w:color="000000"/>
              <w:bottom w:val="single" w:sz="4" w:space="0" w:color="000000"/>
              <w:right w:val="single" w:sz="4" w:space="0" w:color="000000"/>
            </w:tcBorders>
            <w:shd w:val="clear" w:color="auto" w:fill="D9E2F3"/>
          </w:tcPr>
          <w:p w14:paraId="020F4942"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1F7A0C7F"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 xml:space="preserve">Christianity (Church) </w:t>
            </w:r>
          </w:p>
          <w:p w14:paraId="283E1B5D" w14:textId="77777777" w:rsidR="00CD0A63" w:rsidRDefault="00D43A24">
            <w:pPr>
              <w:jc w:val="left"/>
              <w:rPr>
                <w:rFonts w:ascii="Arial" w:eastAsia="Arial" w:hAnsi="Arial" w:cs="Arial"/>
                <w:color w:val="00B0F0"/>
                <w:sz w:val="22"/>
                <w:szCs w:val="22"/>
              </w:rPr>
            </w:pPr>
            <w:r>
              <w:rPr>
                <w:rFonts w:ascii="Arial" w:eastAsia="Arial" w:hAnsi="Arial" w:cs="Arial"/>
                <w:color w:val="0070C0"/>
                <w:sz w:val="22"/>
                <w:szCs w:val="22"/>
              </w:rPr>
              <w:t>What does ‘love your neighbour’ really mean?</w:t>
            </w:r>
          </w:p>
        </w:tc>
        <w:tc>
          <w:tcPr>
            <w:tcW w:w="2235" w:type="dxa"/>
            <w:tcBorders>
              <w:top w:val="single" w:sz="4" w:space="0" w:color="000000"/>
              <w:left w:val="single" w:sz="4" w:space="0" w:color="000000"/>
              <w:bottom w:val="single" w:sz="4" w:space="0" w:color="000000"/>
              <w:right w:val="single" w:sz="4" w:space="0" w:color="000000"/>
            </w:tcBorders>
            <w:shd w:val="clear" w:color="auto" w:fill="FFFF99"/>
          </w:tcPr>
          <w:p w14:paraId="71AC843E"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025A26FA"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Judaism</w:t>
            </w:r>
            <w:r>
              <w:rPr>
                <w:rFonts w:ascii="Arial" w:eastAsia="Arial" w:hAnsi="Arial" w:cs="Arial"/>
                <w:sz w:val="22"/>
                <w:szCs w:val="22"/>
              </w:rPr>
              <w:t xml:space="preserve"> </w:t>
            </w:r>
          </w:p>
          <w:p w14:paraId="57960063" w14:textId="77777777" w:rsidR="00CD0A63" w:rsidRDefault="00D43A24">
            <w:pPr>
              <w:jc w:val="left"/>
              <w:rPr>
                <w:rFonts w:ascii="Arial" w:eastAsia="Arial" w:hAnsi="Arial" w:cs="Arial"/>
                <w:b/>
                <w:color w:val="0070C0"/>
                <w:sz w:val="22"/>
                <w:szCs w:val="22"/>
              </w:rPr>
            </w:pPr>
            <w:r>
              <w:rPr>
                <w:rFonts w:ascii="Arial" w:eastAsia="Arial" w:hAnsi="Arial" w:cs="Arial"/>
                <w:color w:val="0070C0"/>
                <w:sz w:val="22"/>
                <w:szCs w:val="22"/>
              </w:rPr>
              <w:t>Do people need laws to guide them?</w:t>
            </w:r>
          </w:p>
          <w:p w14:paraId="3099BF51" w14:textId="77777777" w:rsidR="00CD0A63" w:rsidRDefault="00CD0A63">
            <w:pPr>
              <w:jc w:val="left"/>
              <w:rPr>
                <w:rFonts w:ascii="Arial" w:eastAsia="Arial" w:hAnsi="Arial" w:cs="Arial"/>
                <w:sz w:val="22"/>
                <w:szCs w:val="22"/>
              </w:rPr>
            </w:pPr>
          </w:p>
        </w:tc>
        <w:tc>
          <w:tcPr>
            <w:tcW w:w="2269" w:type="dxa"/>
            <w:tcBorders>
              <w:top w:val="single" w:sz="4" w:space="0" w:color="000000"/>
              <w:left w:val="single" w:sz="4" w:space="0" w:color="000000"/>
              <w:bottom w:val="single" w:sz="4" w:space="0" w:color="000000"/>
              <w:right w:val="single" w:sz="4" w:space="0" w:color="000000"/>
            </w:tcBorders>
            <w:shd w:val="clear" w:color="auto" w:fill="D9E2F3"/>
          </w:tcPr>
          <w:p w14:paraId="154D5FBE" w14:textId="77777777" w:rsidR="00CD0A63" w:rsidRDefault="00D43A24">
            <w:pPr>
              <w:jc w:val="left"/>
              <w:rPr>
                <w:rFonts w:ascii="Arial" w:eastAsia="Arial" w:hAnsi="Arial" w:cs="Arial"/>
                <w:b/>
                <w:sz w:val="22"/>
                <w:szCs w:val="22"/>
              </w:rPr>
            </w:pPr>
            <w:r>
              <w:rPr>
                <w:rFonts w:ascii="Arial" w:eastAsia="Arial" w:hAnsi="Arial" w:cs="Arial"/>
                <w:b/>
                <w:sz w:val="22"/>
                <w:szCs w:val="22"/>
              </w:rPr>
              <w:t xml:space="preserve">Summer Term 2 </w:t>
            </w:r>
          </w:p>
          <w:p w14:paraId="545EC348" w14:textId="77777777" w:rsidR="00CD0A63" w:rsidRDefault="00D43A24">
            <w:pPr>
              <w:jc w:val="left"/>
              <w:rPr>
                <w:rFonts w:ascii="Arial" w:eastAsia="Arial" w:hAnsi="Arial" w:cs="Arial"/>
                <w:sz w:val="22"/>
                <w:szCs w:val="22"/>
              </w:rPr>
            </w:pPr>
            <w:r>
              <w:rPr>
                <w:rFonts w:ascii="Arial" w:eastAsia="Arial" w:hAnsi="Arial" w:cs="Arial"/>
                <w:color w:val="FF0000"/>
                <w:sz w:val="22"/>
                <w:szCs w:val="22"/>
              </w:rPr>
              <w:t>Christianity (God)</w:t>
            </w:r>
          </w:p>
          <w:p w14:paraId="52767107" w14:textId="77777777" w:rsidR="00CD0A63" w:rsidRDefault="00D43A24">
            <w:pPr>
              <w:jc w:val="left"/>
              <w:rPr>
                <w:rFonts w:ascii="Arial" w:eastAsia="Arial" w:hAnsi="Arial" w:cs="Arial"/>
                <w:sz w:val="22"/>
                <w:szCs w:val="22"/>
              </w:rPr>
            </w:pPr>
            <w:r>
              <w:rPr>
                <w:rFonts w:ascii="Arial" w:eastAsia="Arial" w:hAnsi="Arial" w:cs="Arial"/>
                <w:color w:val="0070C0"/>
                <w:sz w:val="22"/>
                <w:szCs w:val="22"/>
              </w:rPr>
              <w:t>How do Christians mark the ‘turning points’ on the journey of life?</w:t>
            </w:r>
          </w:p>
        </w:tc>
      </w:tr>
    </w:tbl>
    <w:p w14:paraId="02555EA2" w14:textId="77777777" w:rsidR="00CD0A63" w:rsidRDefault="00CD0A63">
      <w:pPr>
        <w:tabs>
          <w:tab w:val="center" w:pos="2686"/>
        </w:tabs>
        <w:spacing w:after="0" w:line="240" w:lineRule="auto"/>
        <w:jc w:val="left"/>
      </w:pPr>
    </w:p>
    <w:sectPr w:rsidR="00CD0A63">
      <w:headerReference w:type="default" r:id="rId16"/>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094FB" w14:textId="77777777" w:rsidR="00D43A24" w:rsidRDefault="00D43A24">
      <w:pPr>
        <w:spacing w:after="0" w:line="240" w:lineRule="auto"/>
      </w:pPr>
      <w:r>
        <w:separator/>
      </w:r>
    </w:p>
  </w:endnote>
  <w:endnote w:type="continuationSeparator" w:id="0">
    <w:p w14:paraId="48AB22A8" w14:textId="77777777" w:rsidR="00D43A24" w:rsidRDefault="00D43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A92A170-6E98-413C-BCE3-466F7D8BD11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4E6E60B-3CC5-4D22-8861-183D25993E4F}"/>
    <w:embedBold r:id="rId3" w:fontKey="{5F9F6A27-770D-4455-B4C4-CFF8037384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E5392B5-710F-4EC4-BE5D-C36D44018F34}"/>
    <w:embedItalic r:id="rId5" w:fontKey="{4C92D720-5F00-41DD-92DD-5BFE2FA6B7FA}"/>
  </w:font>
  <w:font w:name="Segoe UI">
    <w:panose1 w:val="020B0502040204020203"/>
    <w:charset w:val="00"/>
    <w:family w:val="swiss"/>
    <w:pitch w:val="variable"/>
    <w:sig w:usb0="E4002EFF" w:usb1="C000E47F" w:usb2="00000009" w:usb3="00000000" w:csb0="000001FF" w:csb1="00000000"/>
    <w:embedRegular r:id="rId6" w:fontKey="{575BD07C-A6AF-4BAD-8B25-41607D836B48}"/>
  </w:font>
  <w:font w:name="Impact">
    <w:panose1 w:val="020B0806030902050204"/>
    <w:charset w:val="00"/>
    <w:family w:val="swiss"/>
    <w:pitch w:val="variable"/>
    <w:sig w:usb0="00000287" w:usb1="00000000" w:usb2="00000000" w:usb3="00000000" w:csb0="0000009F" w:csb1="00000000"/>
    <w:embedRegular r:id="rId7" w:fontKey="{6D5494F1-8765-4B37-98F7-070832EF1D7D}"/>
    <w:embedBold r:id="rId8" w:fontKey="{FFFF90F4-9076-460B-82B3-9812BA555E53}"/>
  </w:font>
  <w:font w:name="Gill Sans">
    <w:altName w:val="Calibri"/>
    <w:charset w:val="00"/>
    <w:family w:val="auto"/>
    <w:pitch w:val="default"/>
    <w:embedRegular r:id="rId9" w:fontKey="{5524E9A9-342A-4C95-87DD-59EC95033A7E}"/>
    <w:embedBold r:id="rId10" w:fontKey="{9042A451-24D2-4550-B2B6-4D896D54375D}"/>
  </w:font>
  <w:font w:name="Calibri Light">
    <w:panose1 w:val="020F0302020204030204"/>
    <w:charset w:val="00"/>
    <w:family w:val="swiss"/>
    <w:pitch w:val="variable"/>
    <w:sig w:usb0="E4002EFF" w:usb1="C200247B" w:usb2="00000009" w:usb3="00000000" w:csb0="000001FF" w:csb1="00000000"/>
    <w:embedRegular r:id="rId11" w:fontKey="{C8C72D4E-7297-43F7-A12A-03B9020355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51916" w14:textId="77777777" w:rsidR="00D43A24" w:rsidRDefault="00D43A24">
      <w:pPr>
        <w:spacing w:after="0" w:line="240" w:lineRule="auto"/>
      </w:pPr>
      <w:r>
        <w:separator/>
      </w:r>
    </w:p>
  </w:footnote>
  <w:footnote w:type="continuationSeparator" w:id="0">
    <w:p w14:paraId="4501910D" w14:textId="77777777" w:rsidR="00D43A24" w:rsidRDefault="00D43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96FE" w14:textId="77777777" w:rsidR="00CD0A63" w:rsidRDefault="00D43A24">
    <w:pPr>
      <w:pBdr>
        <w:top w:val="nil"/>
        <w:left w:val="nil"/>
        <w:bottom w:val="nil"/>
        <w:right w:val="nil"/>
        <w:between w:val="nil"/>
      </w:pBdr>
      <w:tabs>
        <w:tab w:val="center" w:pos="4513"/>
        <w:tab w:val="right" w:pos="9026"/>
        <w:tab w:val="center" w:pos="0"/>
      </w:tabs>
      <w:spacing w:after="0" w:line="240" w:lineRule="auto"/>
      <w:jc w:val="center"/>
    </w:pPr>
    <w:r>
      <w:t>RE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18C"/>
    <w:multiLevelType w:val="multilevel"/>
    <w:tmpl w:val="A55EA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43EC9"/>
    <w:multiLevelType w:val="multilevel"/>
    <w:tmpl w:val="C03E8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22CC0"/>
    <w:multiLevelType w:val="multilevel"/>
    <w:tmpl w:val="FACCF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1667A"/>
    <w:multiLevelType w:val="multilevel"/>
    <w:tmpl w:val="54C20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3A576C"/>
    <w:multiLevelType w:val="multilevel"/>
    <w:tmpl w:val="1B98FCB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DC3FEE"/>
    <w:multiLevelType w:val="multilevel"/>
    <w:tmpl w:val="79B0B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B643D9"/>
    <w:multiLevelType w:val="multilevel"/>
    <w:tmpl w:val="2CE82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393B7D"/>
    <w:multiLevelType w:val="multilevel"/>
    <w:tmpl w:val="D8C47D5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A86875"/>
    <w:multiLevelType w:val="multilevel"/>
    <w:tmpl w:val="45D68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1230C00"/>
    <w:multiLevelType w:val="multilevel"/>
    <w:tmpl w:val="249AA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AC2078"/>
    <w:multiLevelType w:val="multilevel"/>
    <w:tmpl w:val="B1C41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B17958"/>
    <w:multiLevelType w:val="multilevel"/>
    <w:tmpl w:val="DD2EA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3813676">
    <w:abstractNumId w:val="7"/>
  </w:num>
  <w:num w:numId="2" w16cid:durableId="1418164954">
    <w:abstractNumId w:val="3"/>
  </w:num>
  <w:num w:numId="3" w16cid:durableId="1531797598">
    <w:abstractNumId w:val="11"/>
  </w:num>
  <w:num w:numId="4" w16cid:durableId="507522090">
    <w:abstractNumId w:val="10"/>
  </w:num>
  <w:num w:numId="5" w16cid:durableId="1813519156">
    <w:abstractNumId w:val="2"/>
  </w:num>
  <w:num w:numId="6" w16cid:durableId="734090976">
    <w:abstractNumId w:val="9"/>
  </w:num>
  <w:num w:numId="7" w16cid:durableId="1833139416">
    <w:abstractNumId w:val="5"/>
  </w:num>
  <w:num w:numId="8" w16cid:durableId="1824856789">
    <w:abstractNumId w:val="1"/>
  </w:num>
  <w:num w:numId="9" w16cid:durableId="432210889">
    <w:abstractNumId w:val="0"/>
  </w:num>
  <w:num w:numId="10" w16cid:durableId="572467564">
    <w:abstractNumId w:val="4"/>
  </w:num>
  <w:num w:numId="11" w16cid:durableId="1588424371">
    <w:abstractNumId w:val="6"/>
  </w:num>
  <w:num w:numId="12" w16cid:durableId="1051257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A63"/>
    <w:rsid w:val="002A4E7B"/>
    <w:rsid w:val="00A11BF0"/>
    <w:rsid w:val="00CD0A63"/>
    <w:rsid w:val="00D43A24"/>
    <w:rsid w:val="00EC7A6A"/>
    <w:rsid w:val="00F56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A1D5"/>
  <w15:docId w15:val="{1A776B1F-A05C-4679-8F5B-9AB1B8F55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lang w:bidi="en-GB"/>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val="0"/>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val="0"/>
      <w:color w:val="000000"/>
      <w:sz w:val="36"/>
      <w:u w:val="single" w:color="000000"/>
      <w:lang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2" w:type="dxa"/>
        <w:left w:w="106" w:type="dxa"/>
        <w:right w:w="75" w:type="dxa"/>
      </w:tblCellMar>
    </w:tblPr>
  </w:style>
  <w:style w:type="table" w:customStyle="1" w:styleId="a0">
    <w:basedOn w:val="TableNormal"/>
    <w:tblPr>
      <w:tblStyleRowBandSize w:val="1"/>
      <w:tblStyleColBandSize w:val="1"/>
      <w:tblCellMar>
        <w:top w:w="42" w:type="dxa"/>
        <w:left w:w="106" w:type="dxa"/>
        <w:right w:w="75" w:type="dxa"/>
      </w:tblCellMar>
    </w:tblPr>
  </w:style>
  <w:style w:type="paragraph" w:styleId="BalloonText">
    <w:name w:val="Balloon Text"/>
    <w:basedOn w:val="Normal"/>
    <w:link w:val="BalloonTextChar"/>
    <w:uiPriority w:val="99"/>
    <w:semiHidden/>
    <w:unhideWhenUsed/>
    <w:rsid w:val="00E72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67F"/>
    <w:rPr>
      <w:rFonts w:ascii="Segoe UI" w:hAnsi="Segoe UI" w:cs="Segoe UI"/>
      <w:color w:val="000000"/>
      <w:sz w:val="18"/>
      <w:szCs w:val="18"/>
      <w:u w:color="000000"/>
      <w:lang w:bidi="en-GB"/>
    </w:rPr>
  </w:style>
  <w:style w:type="paragraph" w:styleId="NormalWeb">
    <w:name w:val="Normal (Web)"/>
    <w:basedOn w:val="Normal"/>
    <w:uiPriority w:val="99"/>
    <w:semiHidden/>
    <w:unhideWhenUsed/>
    <w:rsid w:val="00E7267F"/>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styleId="ListParagraph">
    <w:name w:val="List Paragraph"/>
    <w:basedOn w:val="Normal"/>
    <w:uiPriority w:val="34"/>
    <w:qFormat/>
    <w:rsid w:val="007A50EB"/>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top w:w="42" w:type="dxa"/>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9E2015"/>
    <w:rPr>
      <w:b/>
      <w:bCs/>
    </w:rPr>
  </w:style>
  <w:style w:type="character" w:styleId="Hyperlink">
    <w:name w:val="Hyperlink"/>
    <w:basedOn w:val="DefaultParagraphFont"/>
    <w:uiPriority w:val="99"/>
    <w:unhideWhenUsed/>
    <w:rsid w:val="00B43212"/>
    <w:rPr>
      <w:color w:val="0563C1" w:themeColor="hyperlink"/>
      <w:u w:val="single"/>
    </w:rPr>
  </w:style>
  <w:style w:type="character" w:styleId="UnresolvedMention">
    <w:name w:val="Unresolved Mention"/>
    <w:basedOn w:val="DefaultParagraphFont"/>
    <w:uiPriority w:val="99"/>
    <w:semiHidden/>
    <w:unhideWhenUsed/>
    <w:rsid w:val="00B43212"/>
    <w:rPr>
      <w:color w:val="605E5C"/>
      <w:shd w:val="clear" w:color="auto" w:fill="E1DFDD"/>
    </w:rPr>
  </w:style>
  <w:style w:type="table" w:customStyle="1" w:styleId="a6">
    <w:basedOn w:val="TableNormal"/>
    <w:pPr>
      <w:spacing w:after="0" w:line="240" w:lineRule="auto"/>
    </w:pPr>
    <w:tblPr>
      <w:tblStyleRowBandSize w:val="1"/>
      <w:tblStyleColBandSize w:val="1"/>
      <w:tblCellMar>
        <w:top w:w="42" w:type="dxa"/>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42"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8847552">
      <w:bodyDiv w:val="1"/>
      <w:marLeft w:val="0"/>
      <w:marRight w:val="0"/>
      <w:marTop w:val="0"/>
      <w:marBottom w:val="0"/>
      <w:divBdr>
        <w:top w:val="none" w:sz="0" w:space="0" w:color="auto"/>
        <w:left w:val="none" w:sz="0" w:space="0" w:color="auto"/>
        <w:bottom w:val="none" w:sz="0" w:space="0" w:color="auto"/>
        <w:right w:val="none" w:sz="0" w:space="0" w:color="auto"/>
      </w:divBdr>
      <w:divsChild>
        <w:div w:id="695887553">
          <w:marLeft w:val="0"/>
          <w:marRight w:val="0"/>
          <w:marTop w:val="0"/>
          <w:marBottom w:val="0"/>
          <w:divBdr>
            <w:top w:val="none" w:sz="0" w:space="0" w:color="auto"/>
            <w:left w:val="none" w:sz="0" w:space="0" w:color="auto"/>
            <w:bottom w:val="none" w:sz="0" w:space="0" w:color="auto"/>
            <w:right w:val="none" w:sz="0" w:space="0" w:color="auto"/>
          </w:divBdr>
          <w:divsChild>
            <w:div w:id="914783438">
              <w:marLeft w:val="0"/>
              <w:marRight w:val="0"/>
              <w:marTop w:val="0"/>
              <w:marBottom w:val="0"/>
              <w:divBdr>
                <w:top w:val="none" w:sz="0" w:space="0" w:color="auto"/>
                <w:left w:val="none" w:sz="0" w:space="0" w:color="auto"/>
                <w:bottom w:val="none" w:sz="0" w:space="0" w:color="auto"/>
                <w:right w:val="none" w:sz="0" w:space="0" w:color="auto"/>
              </w:divBdr>
              <w:divsChild>
                <w:div w:id="700085768">
                  <w:marLeft w:val="0"/>
                  <w:marRight w:val="0"/>
                  <w:marTop w:val="0"/>
                  <w:marBottom w:val="0"/>
                  <w:divBdr>
                    <w:top w:val="none" w:sz="0" w:space="0" w:color="auto"/>
                    <w:left w:val="none" w:sz="0" w:space="0" w:color="auto"/>
                    <w:bottom w:val="none" w:sz="0" w:space="0" w:color="auto"/>
                    <w:right w:val="none" w:sz="0" w:space="0" w:color="auto"/>
                  </w:divBdr>
                  <w:divsChild>
                    <w:div w:id="1561288455">
                      <w:marLeft w:val="-315"/>
                      <w:marRight w:val="0"/>
                      <w:marTop w:val="90"/>
                      <w:marBottom w:val="0"/>
                      <w:divBdr>
                        <w:top w:val="none" w:sz="0" w:space="0" w:color="auto"/>
                        <w:left w:val="single" w:sz="4" w:space="0" w:color="DADCE0"/>
                        <w:bottom w:val="none" w:sz="0" w:space="0" w:color="auto"/>
                        <w:right w:val="none" w:sz="0" w:space="0" w:color="auto"/>
                      </w:divBdr>
                      <w:divsChild>
                        <w:div w:id="1843278093">
                          <w:marLeft w:val="0"/>
                          <w:marRight w:val="0"/>
                          <w:marTop w:val="0"/>
                          <w:marBottom w:val="0"/>
                          <w:divBdr>
                            <w:top w:val="none" w:sz="0" w:space="0" w:color="auto"/>
                            <w:left w:val="none" w:sz="0" w:space="0" w:color="auto"/>
                            <w:bottom w:val="none" w:sz="0" w:space="0" w:color="auto"/>
                            <w:right w:val="none" w:sz="0" w:space="0" w:color="auto"/>
                          </w:divBdr>
                          <w:divsChild>
                            <w:div w:id="625233414">
                              <w:marLeft w:val="0"/>
                              <w:marRight w:val="0"/>
                              <w:marTop w:val="0"/>
                              <w:marBottom w:val="0"/>
                              <w:divBdr>
                                <w:top w:val="none" w:sz="0" w:space="0" w:color="auto"/>
                                <w:left w:val="none" w:sz="0" w:space="0" w:color="auto"/>
                                <w:bottom w:val="none" w:sz="0" w:space="0" w:color="auto"/>
                                <w:right w:val="none" w:sz="0" w:space="0" w:color="auto"/>
                              </w:divBdr>
                              <w:divsChild>
                                <w:div w:id="1264798599">
                                  <w:marLeft w:val="0"/>
                                  <w:marRight w:val="0"/>
                                  <w:marTop w:val="0"/>
                                  <w:marBottom w:val="0"/>
                                  <w:divBdr>
                                    <w:top w:val="none" w:sz="0" w:space="0" w:color="auto"/>
                                    <w:left w:val="none" w:sz="0" w:space="0" w:color="auto"/>
                                    <w:bottom w:val="none" w:sz="0" w:space="0" w:color="auto"/>
                                    <w:right w:val="none" w:sz="0" w:space="0" w:color="auto"/>
                                  </w:divBdr>
                                  <w:divsChild>
                                    <w:div w:id="1032724404">
                                      <w:marLeft w:val="0"/>
                                      <w:marRight w:val="0"/>
                                      <w:marTop w:val="0"/>
                                      <w:marBottom w:val="0"/>
                                      <w:divBdr>
                                        <w:top w:val="none" w:sz="0" w:space="0" w:color="auto"/>
                                        <w:left w:val="none" w:sz="0" w:space="0" w:color="auto"/>
                                        <w:bottom w:val="none" w:sz="0" w:space="0" w:color="auto"/>
                                        <w:right w:val="none" w:sz="0" w:space="0" w:color="auto"/>
                                      </w:divBdr>
                                      <w:divsChild>
                                        <w:div w:id="488332769">
                                          <w:marLeft w:val="0"/>
                                          <w:marRight w:val="0"/>
                                          <w:marTop w:val="0"/>
                                          <w:marBottom w:val="0"/>
                                          <w:divBdr>
                                            <w:top w:val="none" w:sz="0" w:space="0" w:color="auto"/>
                                            <w:left w:val="none" w:sz="0" w:space="0" w:color="auto"/>
                                            <w:bottom w:val="none" w:sz="0" w:space="0" w:color="auto"/>
                                            <w:right w:val="none" w:sz="0" w:space="0" w:color="auto"/>
                                          </w:divBdr>
                                          <w:divsChild>
                                            <w:div w:id="659113219">
                                              <w:marLeft w:val="0"/>
                                              <w:marRight w:val="0"/>
                                              <w:marTop w:val="0"/>
                                              <w:marBottom w:val="0"/>
                                              <w:divBdr>
                                                <w:top w:val="none" w:sz="0" w:space="0" w:color="auto"/>
                                                <w:left w:val="none" w:sz="0" w:space="0" w:color="auto"/>
                                                <w:bottom w:val="none" w:sz="0" w:space="0" w:color="auto"/>
                                                <w:right w:val="none" w:sz="0" w:space="0" w:color="auto"/>
                                              </w:divBdr>
                                              <w:divsChild>
                                                <w:div w:id="9251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7999">
                                          <w:marLeft w:val="0"/>
                                          <w:marRight w:val="0"/>
                                          <w:marTop w:val="0"/>
                                          <w:marBottom w:val="0"/>
                                          <w:divBdr>
                                            <w:top w:val="none" w:sz="0" w:space="0" w:color="auto"/>
                                            <w:left w:val="none" w:sz="0" w:space="0" w:color="auto"/>
                                            <w:bottom w:val="none" w:sz="0" w:space="0" w:color="auto"/>
                                            <w:right w:val="none" w:sz="0" w:space="0" w:color="auto"/>
                                          </w:divBdr>
                                          <w:divsChild>
                                            <w:div w:id="74057170">
                                              <w:marLeft w:val="0"/>
                                              <w:marRight w:val="0"/>
                                              <w:marTop w:val="0"/>
                                              <w:marBottom w:val="0"/>
                                              <w:divBdr>
                                                <w:top w:val="none" w:sz="0" w:space="0" w:color="auto"/>
                                                <w:left w:val="none" w:sz="0" w:space="0" w:color="auto"/>
                                                <w:bottom w:val="none" w:sz="0" w:space="0" w:color="auto"/>
                                                <w:right w:val="none" w:sz="0" w:space="0" w:color="auto"/>
                                              </w:divBdr>
                                              <w:divsChild>
                                                <w:div w:id="4088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0684402">
          <w:marLeft w:val="0"/>
          <w:marRight w:val="0"/>
          <w:marTop w:val="0"/>
          <w:marBottom w:val="0"/>
          <w:divBdr>
            <w:top w:val="none" w:sz="0" w:space="0" w:color="auto"/>
            <w:left w:val="none" w:sz="0" w:space="0" w:color="auto"/>
            <w:bottom w:val="none" w:sz="0" w:space="0" w:color="auto"/>
            <w:right w:val="none" w:sz="0" w:space="0" w:color="auto"/>
          </w:divBdr>
          <w:divsChild>
            <w:div w:id="719476384">
              <w:marLeft w:val="0"/>
              <w:marRight w:val="0"/>
              <w:marTop w:val="90"/>
              <w:marBottom w:val="0"/>
              <w:divBdr>
                <w:top w:val="none" w:sz="0" w:space="0" w:color="auto"/>
                <w:left w:val="single" w:sz="4" w:space="15" w:color="DADCE0"/>
                <w:bottom w:val="none" w:sz="0" w:space="0" w:color="auto"/>
                <w:right w:val="none" w:sz="0" w:space="0" w:color="auto"/>
              </w:divBdr>
              <w:divsChild>
                <w:div w:id="561529308">
                  <w:marLeft w:val="0"/>
                  <w:marRight w:val="0"/>
                  <w:marTop w:val="0"/>
                  <w:marBottom w:val="0"/>
                  <w:divBdr>
                    <w:top w:val="none" w:sz="0" w:space="0" w:color="auto"/>
                    <w:left w:val="none" w:sz="0" w:space="0" w:color="auto"/>
                    <w:bottom w:val="none" w:sz="0" w:space="0" w:color="auto"/>
                    <w:right w:val="none" w:sz="0" w:space="0" w:color="auto"/>
                  </w:divBdr>
                  <w:divsChild>
                    <w:div w:id="288702753">
                      <w:marLeft w:val="0"/>
                      <w:marRight w:val="0"/>
                      <w:marTop w:val="0"/>
                      <w:marBottom w:val="0"/>
                      <w:divBdr>
                        <w:top w:val="none" w:sz="0" w:space="0" w:color="auto"/>
                        <w:left w:val="none" w:sz="0" w:space="0" w:color="auto"/>
                        <w:bottom w:val="none" w:sz="0" w:space="0" w:color="auto"/>
                        <w:right w:val="none" w:sz="0" w:space="0" w:color="auto"/>
                      </w:divBdr>
                      <w:divsChild>
                        <w:div w:id="874468618">
                          <w:marLeft w:val="0"/>
                          <w:marRight w:val="0"/>
                          <w:marTop w:val="0"/>
                          <w:marBottom w:val="0"/>
                          <w:divBdr>
                            <w:top w:val="none" w:sz="0" w:space="0" w:color="auto"/>
                            <w:left w:val="none" w:sz="0" w:space="0" w:color="auto"/>
                            <w:bottom w:val="none" w:sz="0" w:space="0" w:color="auto"/>
                            <w:right w:val="none" w:sz="0" w:space="0" w:color="auto"/>
                          </w:divBdr>
                          <w:divsChild>
                            <w:div w:id="976035283">
                              <w:marLeft w:val="0"/>
                              <w:marRight w:val="0"/>
                              <w:marTop w:val="0"/>
                              <w:marBottom w:val="0"/>
                              <w:divBdr>
                                <w:top w:val="none" w:sz="0" w:space="0" w:color="auto"/>
                                <w:left w:val="none" w:sz="0" w:space="0" w:color="auto"/>
                                <w:bottom w:val="none" w:sz="0" w:space="0" w:color="auto"/>
                                <w:right w:val="none" w:sz="0" w:space="0" w:color="auto"/>
                              </w:divBdr>
                              <w:divsChild>
                                <w:div w:id="1861897716">
                                  <w:marLeft w:val="0"/>
                                  <w:marRight w:val="0"/>
                                  <w:marTop w:val="0"/>
                                  <w:marBottom w:val="0"/>
                                  <w:divBdr>
                                    <w:top w:val="none" w:sz="0" w:space="0" w:color="auto"/>
                                    <w:left w:val="none" w:sz="0" w:space="0" w:color="auto"/>
                                    <w:bottom w:val="none" w:sz="0" w:space="0" w:color="auto"/>
                                    <w:right w:val="none" w:sz="0" w:space="0" w:color="auto"/>
                                  </w:divBdr>
                                  <w:divsChild>
                                    <w:div w:id="1206673678">
                                      <w:marLeft w:val="0"/>
                                      <w:marRight w:val="0"/>
                                      <w:marTop w:val="0"/>
                                      <w:marBottom w:val="0"/>
                                      <w:divBdr>
                                        <w:top w:val="none" w:sz="0" w:space="0" w:color="auto"/>
                                        <w:left w:val="none" w:sz="0" w:space="0" w:color="auto"/>
                                        <w:bottom w:val="none" w:sz="0" w:space="0" w:color="auto"/>
                                        <w:right w:val="none" w:sz="0" w:space="0" w:color="auto"/>
                                      </w:divBdr>
                                      <w:divsChild>
                                        <w:div w:id="986862119">
                                          <w:marLeft w:val="0"/>
                                          <w:marRight w:val="0"/>
                                          <w:marTop w:val="0"/>
                                          <w:marBottom w:val="0"/>
                                          <w:divBdr>
                                            <w:top w:val="none" w:sz="0" w:space="0" w:color="auto"/>
                                            <w:left w:val="none" w:sz="0" w:space="0" w:color="auto"/>
                                            <w:bottom w:val="none" w:sz="0" w:space="0" w:color="auto"/>
                                            <w:right w:val="none" w:sz="0" w:space="0" w:color="auto"/>
                                          </w:divBdr>
                                          <w:divsChild>
                                            <w:div w:id="46953675">
                                              <w:marLeft w:val="0"/>
                                              <w:marRight w:val="0"/>
                                              <w:marTop w:val="0"/>
                                              <w:marBottom w:val="0"/>
                                              <w:divBdr>
                                                <w:top w:val="none" w:sz="0" w:space="0" w:color="auto"/>
                                                <w:left w:val="none" w:sz="0" w:space="0" w:color="auto"/>
                                                <w:bottom w:val="none" w:sz="0" w:space="0" w:color="auto"/>
                                                <w:right w:val="none" w:sz="0" w:space="0" w:color="auto"/>
                                              </w:divBdr>
                                              <w:divsChild>
                                                <w:div w:id="2110619460">
                                                  <w:marLeft w:val="0"/>
                                                  <w:marRight w:val="0"/>
                                                  <w:marTop w:val="120"/>
                                                  <w:marBottom w:val="0"/>
                                                  <w:divBdr>
                                                    <w:top w:val="none" w:sz="0" w:space="0" w:color="auto"/>
                                                    <w:left w:val="none" w:sz="0" w:space="0" w:color="auto"/>
                                                    <w:bottom w:val="none" w:sz="0" w:space="0" w:color="auto"/>
                                                    <w:right w:val="none" w:sz="0" w:space="0" w:color="auto"/>
                                                  </w:divBdr>
                                                  <w:divsChild>
                                                    <w:div w:id="971057715">
                                                      <w:marLeft w:val="0"/>
                                                      <w:marRight w:val="0"/>
                                                      <w:marTop w:val="0"/>
                                                      <w:marBottom w:val="0"/>
                                                      <w:divBdr>
                                                        <w:top w:val="none" w:sz="0" w:space="0" w:color="auto"/>
                                                        <w:left w:val="none" w:sz="0" w:space="0" w:color="auto"/>
                                                        <w:bottom w:val="none" w:sz="0" w:space="0" w:color="auto"/>
                                                        <w:right w:val="none" w:sz="0" w:space="0" w:color="auto"/>
                                                      </w:divBdr>
                                                      <w:divsChild>
                                                        <w:div w:id="694231864">
                                                          <w:marLeft w:val="0"/>
                                                          <w:marRight w:val="0"/>
                                                          <w:marTop w:val="0"/>
                                                          <w:marBottom w:val="0"/>
                                                          <w:divBdr>
                                                            <w:top w:val="none" w:sz="0" w:space="0" w:color="auto"/>
                                                            <w:left w:val="none" w:sz="0" w:space="0" w:color="auto"/>
                                                            <w:bottom w:val="none" w:sz="0" w:space="0" w:color="auto"/>
                                                            <w:right w:val="none" w:sz="0" w:space="0" w:color="auto"/>
                                                          </w:divBdr>
                                                        </w:div>
                                                        <w:div w:id="1555199438">
                                                          <w:marLeft w:val="0"/>
                                                          <w:marRight w:val="0"/>
                                                          <w:marTop w:val="0"/>
                                                          <w:marBottom w:val="0"/>
                                                          <w:divBdr>
                                                            <w:top w:val="none" w:sz="0" w:space="0" w:color="auto"/>
                                                            <w:left w:val="none" w:sz="0" w:space="0" w:color="auto"/>
                                                            <w:bottom w:val="none" w:sz="0" w:space="0" w:color="auto"/>
                                                            <w:right w:val="none" w:sz="0" w:space="0" w:color="auto"/>
                                                          </w:divBdr>
                                                          <w:divsChild>
                                                            <w:div w:id="676232497">
                                                              <w:marLeft w:val="0"/>
                                                              <w:marRight w:val="0"/>
                                                              <w:marTop w:val="0"/>
                                                              <w:marBottom w:val="0"/>
                                                              <w:divBdr>
                                                                <w:top w:val="none" w:sz="0" w:space="0" w:color="auto"/>
                                                                <w:left w:val="none" w:sz="0" w:space="0" w:color="auto"/>
                                                                <w:bottom w:val="none" w:sz="0" w:space="0" w:color="auto"/>
                                                                <w:right w:val="none" w:sz="0" w:space="0" w:color="auto"/>
                                                              </w:divBdr>
                                                            </w:div>
                                                          </w:divsChild>
                                                        </w:div>
                                                        <w:div w:id="1687556852">
                                                          <w:marLeft w:val="0"/>
                                                          <w:marRight w:val="0"/>
                                                          <w:marTop w:val="0"/>
                                                          <w:marBottom w:val="0"/>
                                                          <w:divBdr>
                                                            <w:top w:val="none" w:sz="0" w:space="0" w:color="auto"/>
                                                            <w:left w:val="none" w:sz="0" w:space="0" w:color="auto"/>
                                                            <w:bottom w:val="none" w:sz="0" w:space="0" w:color="auto"/>
                                                            <w:right w:val="none" w:sz="0" w:space="0" w:color="auto"/>
                                                          </w:divBdr>
                                                        </w:div>
                                                        <w:div w:id="1053654551">
                                                          <w:marLeft w:val="0"/>
                                                          <w:marRight w:val="0"/>
                                                          <w:marTop w:val="0"/>
                                                          <w:marBottom w:val="0"/>
                                                          <w:divBdr>
                                                            <w:top w:val="none" w:sz="0" w:space="0" w:color="auto"/>
                                                            <w:left w:val="none" w:sz="0" w:space="0" w:color="auto"/>
                                                            <w:bottom w:val="none" w:sz="0" w:space="0" w:color="auto"/>
                                                            <w:right w:val="none" w:sz="0" w:space="0" w:color="auto"/>
                                                          </w:divBdr>
                                                          <w:divsChild>
                                                            <w:div w:id="288508781">
                                                              <w:marLeft w:val="0"/>
                                                              <w:marRight w:val="0"/>
                                                              <w:marTop w:val="0"/>
                                                              <w:marBottom w:val="0"/>
                                                              <w:divBdr>
                                                                <w:top w:val="none" w:sz="0" w:space="0" w:color="auto"/>
                                                                <w:left w:val="none" w:sz="0" w:space="0" w:color="auto"/>
                                                                <w:bottom w:val="none" w:sz="0" w:space="0" w:color="auto"/>
                                                                <w:right w:val="none" w:sz="0" w:space="0" w:color="auto"/>
                                                              </w:divBdr>
                                                              <w:divsChild>
                                                                <w:div w:id="826364207">
                                                                  <w:marLeft w:val="0"/>
                                                                  <w:marRight w:val="0"/>
                                                                  <w:marTop w:val="0"/>
                                                                  <w:marBottom w:val="0"/>
                                                                  <w:divBdr>
                                                                    <w:top w:val="none" w:sz="0" w:space="0" w:color="auto"/>
                                                                    <w:left w:val="none" w:sz="0" w:space="0" w:color="auto"/>
                                                                    <w:bottom w:val="none" w:sz="0" w:space="0" w:color="auto"/>
                                                                    <w:right w:val="none" w:sz="0" w:space="0" w:color="auto"/>
                                                                  </w:divBdr>
                                                                  <w:divsChild>
                                                                    <w:div w:id="8081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953">
                                                          <w:marLeft w:val="0"/>
                                                          <w:marRight w:val="0"/>
                                                          <w:marTop w:val="0"/>
                                                          <w:marBottom w:val="0"/>
                                                          <w:divBdr>
                                                            <w:top w:val="none" w:sz="0" w:space="0" w:color="auto"/>
                                                            <w:left w:val="none" w:sz="0" w:space="0" w:color="auto"/>
                                                            <w:bottom w:val="none" w:sz="0" w:space="0" w:color="auto"/>
                                                            <w:right w:val="none" w:sz="0" w:space="0" w:color="auto"/>
                                                          </w:divBdr>
                                                          <w:divsChild>
                                                            <w:div w:id="2015062968">
                                                              <w:marLeft w:val="0"/>
                                                              <w:marRight w:val="0"/>
                                                              <w:marTop w:val="0"/>
                                                              <w:marBottom w:val="0"/>
                                                              <w:divBdr>
                                                                <w:top w:val="none" w:sz="0" w:space="0" w:color="auto"/>
                                                                <w:left w:val="none" w:sz="0" w:space="0" w:color="auto"/>
                                                                <w:bottom w:val="none" w:sz="0" w:space="0" w:color="auto"/>
                                                                <w:right w:val="none" w:sz="0" w:space="0" w:color="auto"/>
                                                              </w:divBdr>
                                                            </w:div>
                                                          </w:divsChild>
                                                        </w:div>
                                                        <w:div w:id="14020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659600">
          <w:marLeft w:val="0"/>
          <w:marRight w:val="0"/>
          <w:marTop w:val="0"/>
          <w:marBottom w:val="0"/>
          <w:divBdr>
            <w:top w:val="none" w:sz="0" w:space="0" w:color="auto"/>
            <w:left w:val="none" w:sz="0" w:space="0" w:color="auto"/>
            <w:bottom w:val="none" w:sz="0" w:space="0" w:color="auto"/>
            <w:right w:val="none" w:sz="0" w:space="0" w:color="auto"/>
          </w:divBdr>
          <w:divsChild>
            <w:div w:id="403920472">
              <w:marLeft w:val="0"/>
              <w:marRight w:val="0"/>
              <w:marTop w:val="0"/>
              <w:marBottom w:val="0"/>
              <w:divBdr>
                <w:top w:val="none" w:sz="0" w:space="0" w:color="auto"/>
                <w:left w:val="single" w:sz="4" w:space="15" w:color="DADCE0"/>
                <w:bottom w:val="none" w:sz="0" w:space="0" w:color="auto"/>
                <w:right w:val="none" w:sz="0" w:space="0" w:color="auto"/>
              </w:divBdr>
              <w:divsChild>
                <w:div w:id="1581405034">
                  <w:marLeft w:val="0"/>
                  <w:marRight w:val="0"/>
                  <w:marTop w:val="0"/>
                  <w:marBottom w:val="0"/>
                  <w:divBdr>
                    <w:top w:val="none" w:sz="0" w:space="0" w:color="auto"/>
                    <w:left w:val="none" w:sz="0" w:space="0" w:color="auto"/>
                    <w:bottom w:val="none" w:sz="0" w:space="0" w:color="auto"/>
                    <w:right w:val="none" w:sz="0" w:space="0" w:color="auto"/>
                  </w:divBdr>
                  <w:divsChild>
                    <w:div w:id="2106462618">
                      <w:marLeft w:val="0"/>
                      <w:marRight w:val="0"/>
                      <w:marTop w:val="0"/>
                      <w:marBottom w:val="0"/>
                      <w:divBdr>
                        <w:top w:val="none" w:sz="0" w:space="0" w:color="auto"/>
                        <w:left w:val="none" w:sz="0" w:space="0" w:color="auto"/>
                        <w:bottom w:val="none" w:sz="0" w:space="0" w:color="auto"/>
                        <w:right w:val="none" w:sz="0" w:space="0" w:color="auto"/>
                      </w:divBdr>
                      <w:divsChild>
                        <w:div w:id="519664051">
                          <w:marLeft w:val="0"/>
                          <w:marRight w:val="0"/>
                          <w:marTop w:val="0"/>
                          <w:marBottom w:val="0"/>
                          <w:divBdr>
                            <w:top w:val="none" w:sz="0" w:space="0" w:color="auto"/>
                            <w:left w:val="none" w:sz="0" w:space="0" w:color="auto"/>
                            <w:bottom w:val="none" w:sz="0" w:space="0" w:color="auto"/>
                            <w:right w:val="none" w:sz="0" w:space="0" w:color="auto"/>
                          </w:divBdr>
                          <w:divsChild>
                            <w:div w:id="1778015653">
                              <w:marLeft w:val="0"/>
                              <w:marRight w:val="0"/>
                              <w:marTop w:val="0"/>
                              <w:marBottom w:val="0"/>
                              <w:divBdr>
                                <w:top w:val="none" w:sz="0" w:space="0" w:color="auto"/>
                                <w:left w:val="none" w:sz="0" w:space="0" w:color="auto"/>
                                <w:bottom w:val="none" w:sz="0" w:space="0" w:color="auto"/>
                                <w:right w:val="none" w:sz="0" w:space="0" w:color="auto"/>
                              </w:divBdr>
                              <w:divsChild>
                                <w:div w:id="407769371">
                                  <w:marLeft w:val="0"/>
                                  <w:marRight w:val="0"/>
                                  <w:marTop w:val="0"/>
                                  <w:marBottom w:val="0"/>
                                  <w:divBdr>
                                    <w:top w:val="none" w:sz="0" w:space="0" w:color="auto"/>
                                    <w:left w:val="none" w:sz="0" w:space="0" w:color="auto"/>
                                    <w:bottom w:val="none" w:sz="0" w:space="0" w:color="auto"/>
                                    <w:right w:val="none" w:sz="0" w:space="0" w:color="auto"/>
                                  </w:divBdr>
                                  <w:divsChild>
                                    <w:div w:id="2050834964">
                                      <w:marLeft w:val="0"/>
                                      <w:marRight w:val="0"/>
                                      <w:marTop w:val="0"/>
                                      <w:marBottom w:val="0"/>
                                      <w:divBdr>
                                        <w:top w:val="none" w:sz="0" w:space="0" w:color="auto"/>
                                        <w:left w:val="none" w:sz="0" w:space="0" w:color="auto"/>
                                        <w:bottom w:val="none" w:sz="0" w:space="0" w:color="auto"/>
                                        <w:right w:val="none" w:sz="0" w:space="0" w:color="auto"/>
                                      </w:divBdr>
                                      <w:divsChild>
                                        <w:div w:id="5043265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24632924">
                                  <w:marLeft w:val="0"/>
                                  <w:marRight w:val="0"/>
                                  <w:marTop w:val="0"/>
                                  <w:marBottom w:val="0"/>
                                  <w:divBdr>
                                    <w:top w:val="none" w:sz="0" w:space="0" w:color="auto"/>
                                    <w:left w:val="none" w:sz="0" w:space="0" w:color="auto"/>
                                    <w:bottom w:val="none" w:sz="0" w:space="0" w:color="auto"/>
                                    <w:right w:val="none" w:sz="0" w:space="0" w:color="auto"/>
                                  </w:divBdr>
                                  <w:divsChild>
                                    <w:div w:id="1303580962">
                                      <w:marLeft w:val="0"/>
                                      <w:marRight w:val="0"/>
                                      <w:marTop w:val="0"/>
                                      <w:marBottom w:val="0"/>
                                      <w:divBdr>
                                        <w:top w:val="none" w:sz="0" w:space="0" w:color="auto"/>
                                        <w:left w:val="none" w:sz="0" w:space="0" w:color="auto"/>
                                        <w:bottom w:val="none" w:sz="0" w:space="0" w:color="auto"/>
                                        <w:right w:val="none" w:sz="0" w:space="0" w:color="auto"/>
                                      </w:divBdr>
                                      <w:divsChild>
                                        <w:div w:id="12488813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0689241">
      <w:bodyDiv w:val="1"/>
      <w:marLeft w:val="0"/>
      <w:marRight w:val="0"/>
      <w:marTop w:val="0"/>
      <w:marBottom w:val="0"/>
      <w:divBdr>
        <w:top w:val="none" w:sz="0" w:space="0" w:color="auto"/>
        <w:left w:val="none" w:sz="0" w:space="0" w:color="auto"/>
        <w:bottom w:val="none" w:sz="0" w:space="0" w:color="auto"/>
        <w:right w:val="none" w:sz="0" w:space="0" w:color="auto"/>
      </w:divBdr>
      <w:divsChild>
        <w:div w:id="532765825">
          <w:marLeft w:val="0"/>
          <w:marRight w:val="0"/>
          <w:marTop w:val="0"/>
          <w:marBottom w:val="0"/>
          <w:divBdr>
            <w:top w:val="none" w:sz="0" w:space="0" w:color="auto"/>
            <w:left w:val="none" w:sz="0" w:space="0" w:color="auto"/>
            <w:bottom w:val="none" w:sz="0" w:space="0" w:color="auto"/>
            <w:right w:val="none" w:sz="0" w:space="0" w:color="auto"/>
          </w:divBdr>
          <w:divsChild>
            <w:div w:id="1248076039">
              <w:marLeft w:val="0"/>
              <w:marRight w:val="0"/>
              <w:marTop w:val="0"/>
              <w:marBottom w:val="0"/>
              <w:divBdr>
                <w:top w:val="none" w:sz="0" w:space="0" w:color="auto"/>
                <w:left w:val="none" w:sz="0" w:space="0" w:color="auto"/>
                <w:bottom w:val="none" w:sz="0" w:space="0" w:color="auto"/>
                <w:right w:val="none" w:sz="0" w:space="0" w:color="auto"/>
              </w:divBdr>
              <w:divsChild>
                <w:div w:id="1483810043">
                  <w:marLeft w:val="0"/>
                  <w:marRight w:val="0"/>
                  <w:marTop w:val="0"/>
                  <w:marBottom w:val="0"/>
                  <w:divBdr>
                    <w:top w:val="none" w:sz="0" w:space="0" w:color="auto"/>
                    <w:left w:val="none" w:sz="0" w:space="0" w:color="auto"/>
                    <w:bottom w:val="none" w:sz="0" w:space="0" w:color="auto"/>
                    <w:right w:val="none" w:sz="0" w:space="0" w:color="auto"/>
                  </w:divBdr>
                  <w:divsChild>
                    <w:div w:id="31999246">
                      <w:marLeft w:val="-315"/>
                      <w:marRight w:val="0"/>
                      <w:marTop w:val="90"/>
                      <w:marBottom w:val="0"/>
                      <w:divBdr>
                        <w:top w:val="none" w:sz="0" w:space="0" w:color="auto"/>
                        <w:left w:val="single" w:sz="4" w:space="0" w:color="DADCE0"/>
                        <w:bottom w:val="none" w:sz="0" w:space="0" w:color="auto"/>
                        <w:right w:val="none" w:sz="0" w:space="0" w:color="auto"/>
                      </w:divBdr>
                      <w:divsChild>
                        <w:div w:id="20059271">
                          <w:marLeft w:val="0"/>
                          <w:marRight w:val="0"/>
                          <w:marTop w:val="0"/>
                          <w:marBottom w:val="0"/>
                          <w:divBdr>
                            <w:top w:val="none" w:sz="0" w:space="0" w:color="auto"/>
                            <w:left w:val="none" w:sz="0" w:space="0" w:color="auto"/>
                            <w:bottom w:val="none" w:sz="0" w:space="0" w:color="auto"/>
                            <w:right w:val="none" w:sz="0" w:space="0" w:color="auto"/>
                          </w:divBdr>
                          <w:divsChild>
                            <w:div w:id="1272476386">
                              <w:marLeft w:val="0"/>
                              <w:marRight w:val="0"/>
                              <w:marTop w:val="0"/>
                              <w:marBottom w:val="0"/>
                              <w:divBdr>
                                <w:top w:val="none" w:sz="0" w:space="0" w:color="auto"/>
                                <w:left w:val="none" w:sz="0" w:space="0" w:color="auto"/>
                                <w:bottom w:val="none" w:sz="0" w:space="0" w:color="auto"/>
                                <w:right w:val="none" w:sz="0" w:space="0" w:color="auto"/>
                              </w:divBdr>
                              <w:divsChild>
                                <w:div w:id="442500038">
                                  <w:marLeft w:val="0"/>
                                  <w:marRight w:val="0"/>
                                  <w:marTop w:val="0"/>
                                  <w:marBottom w:val="0"/>
                                  <w:divBdr>
                                    <w:top w:val="none" w:sz="0" w:space="0" w:color="auto"/>
                                    <w:left w:val="none" w:sz="0" w:space="0" w:color="auto"/>
                                    <w:bottom w:val="none" w:sz="0" w:space="0" w:color="auto"/>
                                    <w:right w:val="none" w:sz="0" w:space="0" w:color="auto"/>
                                  </w:divBdr>
                                  <w:divsChild>
                                    <w:div w:id="1805462211">
                                      <w:marLeft w:val="0"/>
                                      <w:marRight w:val="0"/>
                                      <w:marTop w:val="0"/>
                                      <w:marBottom w:val="0"/>
                                      <w:divBdr>
                                        <w:top w:val="none" w:sz="0" w:space="0" w:color="auto"/>
                                        <w:left w:val="none" w:sz="0" w:space="0" w:color="auto"/>
                                        <w:bottom w:val="none" w:sz="0" w:space="0" w:color="auto"/>
                                        <w:right w:val="none" w:sz="0" w:space="0" w:color="auto"/>
                                      </w:divBdr>
                                      <w:divsChild>
                                        <w:div w:id="839078026">
                                          <w:marLeft w:val="0"/>
                                          <w:marRight w:val="0"/>
                                          <w:marTop w:val="0"/>
                                          <w:marBottom w:val="0"/>
                                          <w:divBdr>
                                            <w:top w:val="none" w:sz="0" w:space="0" w:color="auto"/>
                                            <w:left w:val="none" w:sz="0" w:space="0" w:color="auto"/>
                                            <w:bottom w:val="none" w:sz="0" w:space="0" w:color="auto"/>
                                            <w:right w:val="none" w:sz="0" w:space="0" w:color="auto"/>
                                          </w:divBdr>
                                          <w:divsChild>
                                            <w:div w:id="1446578208">
                                              <w:marLeft w:val="0"/>
                                              <w:marRight w:val="0"/>
                                              <w:marTop w:val="0"/>
                                              <w:marBottom w:val="0"/>
                                              <w:divBdr>
                                                <w:top w:val="none" w:sz="0" w:space="0" w:color="auto"/>
                                                <w:left w:val="none" w:sz="0" w:space="0" w:color="auto"/>
                                                <w:bottom w:val="none" w:sz="0" w:space="0" w:color="auto"/>
                                                <w:right w:val="none" w:sz="0" w:space="0" w:color="auto"/>
                                              </w:divBdr>
                                              <w:divsChild>
                                                <w:div w:id="12563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6491">
                                          <w:marLeft w:val="0"/>
                                          <w:marRight w:val="0"/>
                                          <w:marTop w:val="0"/>
                                          <w:marBottom w:val="0"/>
                                          <w:divBdr>
                                            <w:top w:val="none" w:sz="0" w:space="0" w:color="auto"/>
                                            <w:left w:val="none" w:sz="0" w:space="0" w:color="auto"/>
                                            <w:bottom w:val="none" w:sz="0" w:space="0" w:color="auto"/>
                                            <w:right w:val="none" w:sz="0" w:space="0" w:color="auto"/>
                                          </w:divBdr>
                                          <w:divsChild>
                                            <w:div w:id="1799911120">
                                              <w:marLeft w:val="0"/>
                                              <w:marRight w:val="0"/>
                                              <w:marTop w:val="0"/>
                                              <w:marBottom w:val="0"/>
                                              <w:divBdr>
                                                <w:top w:val="none" w:sz="0" w:space="0" w:color="auto"/>
                                                <w:left w:val="none" w:sz="0" w:space="0" w:color="auto"/>
                                                <w:bottom w:val="none" w:sz="0" w:space="0" w:color="auto"/>
                                                <w:right w:val="none" w:sz="0" w:space="0" w:color="auto"/>
                                              </w:divBdr>
                                              <w:divsChild>
                                                <w:div w:id="16530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112933">
          <w:marLeft w:val="0"/>
          <w:marRight w:val="0"/>
          <w:marTop w:val="0"/>
          <w:marBottom w:val="0"/>
          <w:divBdr>
            <w:top w:val="none" w:sz="0" w:space="0" w:color="auto"/>
            <w:left w:val="none" w:sz="0" w:space="0" w:color="auto"/>
            <w:bottom w:val="none" w:sz="0" w:space="0" w:color="auto"/>
            <w:right w:val="none" w:sz="0" w:space="0" w:color="auto"/>
          </w:divBdr>
          <w:divsChild>
            <w:div w:id="1807158184">
              <w:marLeft w:val="0"/>
              <w:marRight w:val="0"/>
              <w:marTop w:val="90"/>
              <w:marBottom w:val="0"/>
              <w:divBdr>
                <w:top w:val="none" w:sz="0" w:space="0" w:color="auto"/>
                <w:left w:val="single" w:sz="4" w:space="15" w:color="DADCE0"/>
                <w:bottom w:val="none" w:sz="0" w:space="0" w:color="auto"/>
                <w:right w:val="none" w:sz="0" w:space="0" w:color="auto"/>
              </w:divBdr>
              <w:divsChild>
                <w:div w:id="562299029">
                  <w:marLeft w:val="0"/>
                  <w:marRight w:val="0"/>
                  <w:marTop w:val="0"/>
                  <w:marBottom w:val="0"/>
                  <w:divBdr>
                    <w:top w:val="none" w:sz="0" w:space="0" w:color="auto"/>
                    <w:left w:val="none" w:sz="0" w:space="0" w:color="auto"/>
                    <w:bottom w:val="none" w:sz="0" w:space="0" w:color="auto"/>
                    <w:right w:val="none" w:sz="0" w:space="0" w:color="auto"/>
                  </w:divBdr>
                  <w:divsChild>
                    <w:div w:id="1110735848">
                      <w:marLeft w:val="0"/>
                      <w:marRight w:val="0"/>
                      <w:marTop w:val="0"/>
                      <w:marBottom w:val="0"/>
                      <w:divBdr>
                        <w:top w:val="none" w:sz="0" w:space="0" w:color="auto"/>
                        <w:left w:val="none" w:sz="0" w:space="0" w:color="auto"/>
                        <w:bottom w:val="none" w:sz="0" w:space="0" w:color="auto"/>
                        <w:right w:val="none" w:sz="0" w:space="0" w:color="auto"/>
                      </w:divBdr>
                      <w:divsChild>
                        <w:div w:id="884828095">
                          <w:marLeft w:val="0"/>
                          <w:marRight w:val="0"/>
                          <w:marTop w:val="0"/>
                          <w:marBottom w:val="0"/>
                          <w:divBdr>
                            <w:top w:val="none" w:sz="0" w:space="0" w:color="auto"/>
                            <w:left w:val="none" w:sz="0" w:space="0" w:color="auto"/>
                            <w:bottom w:val="none" w:sz="0" w:space="0" w:color="auto"/>
                            <w:right w:val="none" w:sz="0" w:space="0" w:color="auto"/>
                          </w:divBdr>
                          <w:divsChild>
                            <w:div w:id="376394332">
                              <w:marLeft w:val="0"/>
                              <w:marRight w:val="0"/>
                              <w:marTop w:val="0"/>
                              <w:marBottom w:val="0"/>
                              <w:divBdr>
                                <w:top w:val="none" w:sz="0" w:space="0" w:color="auto"/>
                                <w:left w:val="none" w:sz="0" w:space="0" w:color="auto"/>
                                <w:bottom w:val="none" w:sz="0" w:space="0" w:color="auto"/>
                                <w:right w:val="none" w:sz="0" w:space="0" w:color="auto"/>
                              </w:divBdr>
                              <w:divsChild>
                                <w:div w:id="191305930">
                                  <w:marLeft w:val="0"/>
                                  <w:marRight w:val="0"/>
                                  <w:marTop w:val="0"/>
                                  <w:marBottom w:val="0"/>
                                  <w:divBdr>
                                    <w:top w:val="none" w:sz="0" w:space="0" w:color="auto"/>
                                    <w:left w:val="none" w:sz="0" w:space="0" w:color="auto"/>
                                    <w:bottom w:val="none" w:sz="0" w:space="0" w:color="auto"/>
                                    <w:right w:val="none" w:sz="0" w:space="0" w:color="auto"/>
                                  </w:divBdr>
                                  <w:divsChild>
                                    <w:div w:id="571618558">
                                      <w:marLeft w:val="0"/>
                                      <w:marRight w:val="0"/>
                                      <w:marTop w:val="0"/>
                                      <w:marBottom w:val="0"/>
                                      <w:divBdr>
                                        <w:top w:val="none" w:sz="0" w:space="0" w:color="auto"/>
                                        <w:left w:val="none" w:sz="0" w:space="0" w:color="auto"/>
                                        <w:bottom w:val="none" w:sz="0" w:space="0" w:color="auto"/>
                                        <w:right w:val="none" w:sz="0" w:space="0" w:color="auto"/>
                                      </w:divBdr>
                                      <w:divsChild>
                                        <w:div w:id="1344438208">
                                          <w:marLeft w:val="0"/>
                                          <w:marRight w:val="0"/>
                                          <w:marTop w:val="0"/>
                                          <w:marBottom w:val="0"/>
                                          <w:divBdr>
                                            <w:top w:val="none" w:sz="0" w:space="0" w:color="auto"/>
                                            <w:left w:val="none" w:sz="0" w:space="0" w:color="auto"/>
                                            <w:bottom w:val="none" w:sz="0" w:space="0" w:color="auto"/>
                                            <w:right w:val="none" w:sz="0" w:space="0" w:color="auto"/>
                                          </w:divBdr>
                                          <w:divsChild>
                                            <w:div w:id="1566643237">
                                              <w:marLeft w:val="0"/>
                                              <w:marRight w:val="0"/>
                                              <w:marTop w:val="0"/>
                                              <w:marBottom w:val="0"/>
                                              <w:divBdr>
                                                <w:top w:val="none" w:sz="0" w:space="0" w:color="auto"/>
                                                <w:left w:val="none" w:sz="0" w:space="0" w:color="auto"/>
                                                <w:bottom w:val="none" w:sz="0" w:space="0" w:color="auto"/>
                                                <w:right w:val="none" w:sz="0" w:space="0" w:color="auto"/>
                                              </w:divBdr>
                                              <w:divsChild>
                                                <w:div w:id="1129326804">
                                                  <w:marLeft w:val="0"/>
                                                  <w:marRight w:val="0"/>
                                                  <w:marTop w:val="120"/>
                                                  <w:marBottom w:val="0"/>
                                                  <w:divBdr>
                                                    <w:top w:val="none" w:sz="0" w:space="0" w:color="auto"/>
                                                    <w:left w:val="none" w:sz="0" w:space="0" w:color="auto"/>
                                                    <w:bottom w:val="none" w:sz="0" w:space="0" w:color="auto"/>
                                                    <w:right w:val="none" w:sz="0" w:space="0" w:color="auto"/>
                                                  </w:divBdr>
                                                  <w:divsChild>
                                                    <w:div w:id="1032612800">
                                                      <w:marLeft w:val="0"/>
                                                      <w:marRight w:val="0"/>
                                                      <w:marTop w:val="0"/>
                                                      <w:marBottom w:val="0"/>
                                                      <w:divBdr>
                                                        <w:top w:val="none" w:sz="0" w:space="0" w:color="auto"/>
                                                        <w:left w:val="none" w:sz="0" w:space="0" w:color="auto"/>
                                                        <w:bottom w:val="none" w:sz="0" w:space="0" w:color="auto"/>
                                                        <w:right w:val="none" w:sz="0" w:space="0" w:color="auto"/>
                                                      </w:divBdr>
                                                      <w:divsChild>
                                                        <w:div w:id="1248270985">
                                                          <w:marLeft w:val="0"/>
                                                          <w:marRight w:val="0"/>
                                                          <w:marTop w:val="0"/>
                                                          <w:marBottom w:val="0"/>
                                                          <w:divBdr>
                                                            <w:top w:val="none" w:sz="0" w:space="0" w:color="auto"/>
                                                            <w:left w:val="none" w:sz="0" w:space="0" w:color="auto"/>
                                                            <w:bottom w:val="none" w:sz="0" w:space="0" w:color="auto"/>
                                                            <w:right w:val="none" w:sz="0" w:space="0" w:color="auto"/>
                                                          </w:divBdr>
                                                        </w:div>
                                                        <w:div w:id="1145659604">
                                                          <w:marLeft w:val="0"/>
                                                          <w:marRight w:val="0"/>
                                                          <w:marTop w:val="0"/>
                                                          <w:marBottom w:val="0"/>
                                                          <w:divBdr>
                                                            <w:top w:val="none" w:sz="0" w:space="0" w:color="auto"/>
                                                            <w:left w:val="none" w:sz="0" w:space="0" w:color="auto"/>
                                                            <w:bottom w:val="none" w:sz="0" w:space="0" w:color="auto"/>
                                                            <w:right w:val="none" w:sz="0" w:space="0" w:color="auto"/>
                                                          </w:divBdr>
                                                          <w:divsChild>
                                                            <w:div w:id="423458259">
                                                              <w:marLeft w:val="0"/>
                                                              <w:marRight w:val="0"/>
                                                              <w:marTop w:val="0"/>
                                                              <w:marBottom w:val="0"/>
                                                              <w:divBdr>
                                                                <w:top w:val="none" w:sz="0" w:space="0" w:color="auto"/>
                                                                <w:left w:val="none" w:sz="0" w:space="0" w:color="auto"/>
                                                                <w:bottom w:val="none" w:sz="0" w:space="0" w:color="auto"/>
                                                                <w:right w:val="none" w:sz="0" w:space="0" w:color="auto"/>
                                                              </w:divBdr>
                                                            </w:div>
                                                          </w:divsChild>
                                                        </w:div>
                                                        <w:div w:id="1104811906">
                                                          <w:marLeft w:val="0"/>
                                                          <w:marRight w:val="0"/>
                                                          <w:marTop w:val="0"/>
                                                          <w:marBottom w:val="0"/>
                                                          <w:divBdr>
                                                            <w:top w:val="none" w:sz="0" w:space="0" w:color="auto"/>
                                                            <w:left w:val="none" w:sz="0" w:space="0" w:color="auto"/>
                                                            <w:bottom w:val="none" w:sz="0" w:space="0" w:color="auto"/>
                                                            <w:right w:val="none" w:sz="0" w:space="0" w:color="auto"/>
                                                          </w:divBdr>
                                                        </w:div>
                                                        <w:div w:id="620383619">
                                                          <w:marLeft w:val="0"/>
                                                          <w:marRight w:val="0"/>
                                                          <w:marTop w:val="0"/>
                                                          <w:marBottom w:val="0"/>
                                                          <w:divBdr>
                                                            <w:top w:val="none" w:sz="0" w:space="0" w:color="auto"/>
                                                            <w:left w:val="none" w:sz="0" w:space="0" w:color="auto"/>
                                                            <w:bottom w:val="none" w:sz="0" w:space="0" w:color="auto"/>
                                                            <w:right w:val="none" w:sz="0" w:space="0" w:color="auto"/>
                                                          </w:divBdr>
                                                          <w:divsChild>
                                                            <w:div w:id="1071196003">
                                                              <w:marLeft w:val="0"/>
                                                              <w:marRight w:val="0"/>
                                                              <w:marTop w:val="0"/>
                                                              <w:marBottom w:val="0"/>
                                                              <w:divBdr>
                                                                <w:top w:val="none" w:sz="0" w:space="0" w:color="auto"/>
                                                                <w:left w:val="none" w:sz="0" w:space="0" w:color="auto"/>
                                                                <w:bottom w:val="none" w:sz="0" w:space="0" w:color="auto"/>
                                                                <w:right w:val="none" w:sz="0" w:space="0" w:color="auto"/>
                                                              </w:divBdr>
                                                              <w:divsChild>
                                                                <w:div w:id="1425540908">
                                                                  <w:marLeft w:val="0"/>
                                                                  <w:marRight w:val="0"/>
                                                                  <w:marTop w:val="0"/>
                                                                  <w:marBottom w:val="0"/>
                                                                  <w:divBdr>
                                                                    <w:top w:val="none" w:sz="0" w:space="0" w:color="auto"/>
                                                                    <w:left w:val="none" w:sz="0" w:space="0" w:color="auto"/>
                                                                    <w:bottom w:val="none" w:sz="0" w:space="0" w:color="auto"/>
                                                                    <w:right w:val="none" w:sz="0" w:space="0" w:color="auto"/>
                                                                  </w:divBdr>
                                                                  <w:divsChild>
                                                                    <w:div w:id="17366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1618">
                                                          <w:marLeft w:val="0"/>
                                                          <w:marRight w:val="0"/>
                                                          <w:marTop w:val="0"/>
                                                          <w:marBottom w:val="0"/>
                                                          <w:divBdr>
                                                            <w:top w:val="none" w:sz="0" w:space="0" w:color="auto"/>
                                                            <w:left w:val="none" w:sz="0" w:space="0" w:color="auto"/>
                                                            <w:bottom w:val="none" w:sz="0" w:space="0" w:color="auto"/>
                                                            <w:right w:val="none" w:sz="0" w:space="0" w:color="auto"/>
                                                          </w:divBdr>
                                                          <w:divsChild>
                                                            <w:div w:id="1074427710">
                                                              <w:marLeft w:val="0"/>
                                                              <w:marRight w:val="0"/>
                                                              <w:marTop w:val="0"/>
                                                              <w:marBottom w:val="0"/>
                                                              <w:divBdr>
                                                                <w:top w:val="none" w:sz="0" w:space="0" w:color="auto"/>
                                                                <w:left w:val="none" w:sz="0" w:space="0" w:color="auto"/>
                                                                <w:bottom w:val="none" w:sz="0" w:space="0" w:color="auto"/>
                                                                <w:right w:val="none" w:sz="0" w:space="0" w:color="auto"/>
                                                              </w:divBdr>
                                                            </w:div>
                                                          </w:divsChild>
                                                        </w:div>
                                                        <w:div w:id="4025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9183594">
          <w:marLeft w:val="0"/>
          <w:marRight w:val="0"/>
          <w:marTop w:val="0"/>
          <w:marBottom w:val="0"/>
          <w:divBdr>
            <w:top w:val="none" w:sz="0" w:space="0" w:color="auto"/>
            <w:left w:val="none" w:sz="0" w:space="0" w:color="auto"/>
            <w:bottom w:val="none" w:sz="0" w:space="0" w:color="auto"/>
            <w:right w:val="none" w:sz="0" w:space="0" w:color="auto"/>
          </w:divBdr>
          <w:divsChild>
            <w:div w:id="2076850591">
              <w:marLeft w:val="0"/>
              <w:marRight w:val="0"/>
              <w:marTop w:val="0"/>
              <w:marBottom w:val="0"/>
              <w:divBdr>
                <w:top w:val="none" w:sz="0" w:space="0" w:color="auto"/>
                <w:left w:val="single" w:sz="4" w:space="15" w:color="DADCE0"/>
                <w:bottom w:val="none" w:sz="0" w:space="0" w:color="auto"/>
                <w:right w:val="none" w:sz="0" w:space="0" w:color="auto"/>
              </w:divBdr>
              <w:divsChild>
                <w:div w:id="1588883107">
                  <w:marLeft w:val="0"/>
                  <w:marRight w:val="0"/>
                  <w:marTop w:val="0"/>
                  <w:marBottom w:val="0"/>
                  <w:divBdr>
                    <w:top w:val="none" w:sz="0" w:space="0" w:color="auto"/>
                    <w:left w:val="none" w:sz="0" w:space="0" w:color="auto"/>
                    <w:bottom w:val="none" w:sz="0" w:space="0" w:color="auto"/>
                    <w:right w:val="none" w:sz="0" w:space="0" w:color="auto"/>
                  </w:divBdr>
                  <w:divsChild>
                    <w:div w:id="1313945539">
                      <w:marLeft w:val="0"/>
                      <w:marRight w:val="0"/>
                      <w:marTop w:val="0"/>
                      <w:marBottom w:val="0"/>
                      <w:divBdr>
                        <w:top w:val="none" w:sz="0" w:space="0" w:color="auto"/>
                        <w:left w:val="none" w:sz="0" w:space="0" w:color="auto"/>
                        <w:bottom w:val="none" w:sz="0" w:space="0" w:color="auto"/>
                        <w:right w:val="none" w:sz="0" w:space="0" w:color="auto"/>
                      </w:divBdr>
                      <w:divsChild>
                        <w:div w:id="1991786199">
                          <w:marLeft w:val="0"/>
                          <w:marRight w:val="0"/>
                          <w:marTop w:val="0"/>
                          <w:marBottom w:val="0"/>
                          <w:divBdr>
                            <w:top w:val="none" w:sz="0" w:space="0" w:color="auto"/>
                            <w:left w:val="none" w:sz="0" w:space="0" w:color="auto"/>
                            <w:bottom w:val="none" w:sz="0" w:space="0" w:color="auto"/>
                            <w:right w:val="none" w:sz="0" w:space="0" w:color="auto"/>
                          </w:divBdr>
                          <w:divsChild>
                            <w:div w:id="306864738">
                              <w:marLeft w:val="0"/>
                              <w:marRight w:val="0"/>
                              <w:marTop w:val="0"/>
                              <w:marBottom w:val="0"/>
                              <w:divBdr>
                                <w:top w:val="none" w:sz="0" w:space="0" w:color="auto"/>
                                <w:left w:val="none" w:sz="0" w:space="0" w:color="auto"/>
                                <w:bottom w:val="none" w:sz="0" w:space="0" w:color="auto"/>
                                <w:right w:val="none" w:sz="0" w:space="0" w:color="auto"/>
                              </w:divBdr>
                              <w:divsChild>
                                <w:div w:id="2071541348">
                                  <w:marLeft w:val="0"/>
                                  <w:marRight w:val="0"/>
                                  <w:marTop w:val="0"/>
                                  <w:marBottom w:val="0"/>
                                  <w:divBdr>
                                    <w:top w:val="none" w:sz="0" w:space="0" w:color="auto"/>
                                    <w:left w:val="none" w:sz="0" w:space="0" w:color="auto"/>
                                    <w:bottom w:val="none" w:sz="0" w:space="0" w:color="auto"/>
                                    <w:right w:val="none" w:sz="0" w:space="0" w:color="auto"/>
                                  </w:divBdr>
                                  <w:divsChild>
                                    <w:div w:id="1565144024">
                                      <w:marLeft w:val="0"/>
                                      <w:marRight w:val="0"/>
                                      <w:marTop w:val="0"/>
                                      <w:marBottom w:val="0"/>
                                      <w:divBdr>
                                        <w:top w:val="none" w:sz="0" w:space="0" w:color="auto"/>
                                        <w:left w:val="none" w:sz="0" w:space="0" w:color="auto"/>
                                        <w:bottom w:val="none" w:sz="0" w:space="0" w:color="auto"/>
                                        <w:right w:val="none" w:sz="0" w:space="0" w:color="auto"/>
                                      </w:divBdr>
                                      <w:divsChild>
                                        <w:div w:id="61586656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9687072">
                                  <w:marLeft w:val="0"/>
                                  <w:marRight w:val="0"/>
                                  <w:marTop w:val="0"/>
                                  <w:marBottom w:val="0"/>
                                  <w:divBdr>
                                    <w:top w:val="none" w:sz="0" w:space="0" w:color="auto"/>
                                    <w:left w:val="none" w:sz="0" w:space="0" w:color="auto"/>
                                    <w:bottom w:val="none" w:sz="0" w:space="0" w:color="auto"/>
                                    <w:right w:val="none" w:sz="0" w:space="0" w:color="auto"/>
                                  </w:divBdr>
                                  <w:divsChild>
                                    <w:div w:id="1905751219">
                                      <w:marLeft w:val="0"/>
                                      <w:marRight w:val="0"/>
                                      <w:marTop w:val="0"/>
                                      <w:marBottom w:val="0"/>
                                      <w:divBdr>
                                        <w:top w:val="none" w:sz="0" w:space="0" w:color="auto"/>
                                        <w:left w:val="none" w:sz="0" w:space="0" w:color="auto"/>
                                        <w:bottom w:val="none" w:sz="0" w:space="0" w:color="auto"/>
                                        <w:right w:val="none" w:sz="0" w:space="0" w:color="auto"/>
                                      </w:divBdr>
                                      <w:divsChild>
                                        <w:div w:id="575211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safe=active&amp;sca_esv=a593c4d97b4a5a54&amp;rlz=1C1ONGR_en-GBGB1106GB1106&amp;q=da%27watul+islam+mosque+chorley+address&amp;ludocid=16725682718367095654&amp;sa=X&amp;ved=2ahUKEwiN5uO5mbKOAxVOXkEAHdH6I1UQ6BN6BAgsEA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hspreston.co.uk/contact-us/temple-vis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uthportsynagogue.co.uk/school-group-visits/#:~:text=Arnside%20Road%20Synagogue%20is%20an,will%20lead%20your%20Guided%20Tour" TargetMode="External"/><Relationship Id="rId5" Type="http://schemas.openxmlformats.org/officeDocument/2006/relationships/webSettings" Target="webSettings.xml"/><Relationship Id="rId15" Type="http://schemas.openxmlformats.org/officeDocument/2006/relationships/hyperlink" Target="mailto:groupvisit@meditateinlancs.org.uk" TargetMode="External"/><Relationship Id="rId10" Type="http://schemas.openxmlformats.org/officeDocument/2006/relationships/hyperlink" Target="https://prestongurdwara.co.uk/book-your-school-visit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ogle.com/search?q=+Dawatul+Islamic+Mosque+chorley&amp;safe=active&amp;sca_esv=a593c4d97b4a5a54&amp;rlz=1C1ONGR_en-GBGB1106GB1106&amp;ei=RKVvaK_tKZ-ohbIP4vjhqAU&amp;ved=0ahUKEwivn62cmbKOAxUfVEEAHWJ8GFUQ4dUDCBA&amp;uact=5&amp;oq=+Dawatul+Islamic+Mosque+chorley&amp;gs_lp=Egxnd3Mtd2l6LXNlcnAiHyBEYXdhdHVsIElzbGFtaWMgTW9zcXVlIGNob3JsZXkyBhAAGBYYHjILEAAYgAQYhgMYigUyCxAAGIAEGIYDGIoFMgsQABiABBiGAxiKBTIIEAAYgAQYogQyCBAAGIAEGKIEMgUQABjvBTIIEAAYgAQYogRIsRJQAFjKEHAAeACQAQCYAY0BoAH8B6oBAzYuNLgBA8gBAPgBAvgBAZgCCqACsgjCAgcQABiABBgNwgINEC4YgAQYxwEYDRivAcICHBAuGIAEGMcBGA0YrwEYlwUY3AQY3gQY4ATYAQGYAwC6BgYIARABGBSSBwM0LjagB9pZsgcDNC42uAeyCMIHBzAuMi43LjHIBzA&amp;sclient=gws-wiz-ser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7g+gfSyam5v631U+N2lBfcHxw==">CgMxLjAyCGguZ2pkZ3hzOAByITFtWmhrUVBwNnl2a3ZSZnYydDB0b1RWWjVVNUpQTjM1Mg==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3252</Words>
  <Characters>18542</Characters>
  <Application>Microsoft Office Word</Application>
  <DocSecurity>0</DocSecurity>
  <Lines>154</Lines>
  <Paragraphs>43</Paragraphs>
  <ScaleCrop>false</ScaleCrop>
  <Company/>
  <LinksUpToDate>false</LinksUpToDate>
  <CharactersWithSpaces>21751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Kate Cranage</cp:lastModifiedBy>
  <cp:revision>5</cp:revision>
  <dcterms:created xsi:type="dcterms:W3CDTF">2025-07-10T11:23:00Z</dcterms:created>
  <dcterms:modified xsi:type="dcterms:W3CDTF">2025-07-10T11:36:00Z</dcterms:modified>
</cp:coreProperties>
</file>