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52E1" w14:textId="77777777" w:rsidR="002222C8" w:rsidRPr="006D7300" w:rsidRDefault="00157FAB" w:rsidP="006D7300">
      <w:r>
        <w:rPr>
          <w:noProof/>
          <w:lang w:eastAsia="en-GB"/>
        </w:rPr>
        <mc:AlternateContent>
          <mc:Choice Requires="wps">
            <w:drawing>
              <wp:anchor distT="0" distB="0" distL="114300" distR="114300" simplePos="0" relativeHeight="251659264" behindDoc="0" locked="0" layoutInCell="1" allowOverlap="1" wp14:anchorId="3F0D476A" wp14:editId="7B799009">
                <wp:simplePos x="0" y="0"/>
                <wp:positionH relativeFrom="column">
                  <wp:posOffset>-114300</wp:posOffset>
                </wp:positionH>
                <wp:positionV relativeFrom="paragraph">
                  <wp:posOffset>5972175</wp:posOffset>
                </wp:positionV>
                <wp:extent cx="5801360" cy="28765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2876550"/>
                        </a:xfrm>
                        <a:prstGeom prst="rect">
                          <a:avLst/>
                        </a:prstGeom>
                        <a:solidFill>
                          <a:srgbClr val="FFFFFF">
                            <a:alpha val="0"/>
                          </a:srgbClr>
                        </a:solidFill>
                        <a:ln>
                          <a:noFill/>
                        </a:ln>
                      </wps:spPr>
                      <wps:txbx>
                        <w:txbxContent>
                          <w:p w14:paraId="6504AED2" w14:textId="77777777" w:rsidR="001B2102" w:rsidRDefault="001B2102" w:rsidP="000E234E">
                            <w:pPr>
                              <w:rPr>
                                <w:b/>
                                <w:sz w:val="48"/>
                                <w:szCs w:val="48"/>
                              </w:rPr>
                            </w:pPr>
                            <w:r>
                              <w:rPr>
                                <w:b/>
                                <w:sz w:val="48"/>
                                <w:szCs w:val="48"/>
                              </w:rPr>
                              <w:t>SEN and Disability</w:t>
                            </w:r>
                          </w:p>
                          <w:p w14:paraId="7FB398D5" w14:textId="4B509741" w:rsidR="001B2102" w:rsidRDefault="00081E38" w:rsidP="000E234E">
                            <w:pPr>
                              <w:rPr>
                                <w:b/>
                                <w:sz w:val="48"/>
                                <w:szCs w:val="48"/>
                              </w:rPr>
                            </w:pPr>
                            <w:r>
                              <w:rPr>
                                <w:b/>
                                <w:sz w:val="48"/>
                                <w:szCs w:val="48"/>
                              </w:rPr>
                              <w:t xml:space="preserve">School </w:t>
                            </w:r>
                            <w:r w:rsidR="001B2102" w:rsidRPr="007545A7">
                              <w:rPr>
                                <w:b/>
                                <w:sz w:val="48"/>
                                <w:szCs w:val="48"/>
                              </w:rPr>
                              <w:t xml:space="preserve">Local Offer: </w:t>
                            </w:r>
                          </w:p>
                          <w:p w14:paraId="6A400979" w14:textId="77777777" w:rsidR="001B2102" w:rsidRDefault="001B2102" w:rsidP="000E234E">
                            <w:pPr>
                              <w:rPr>
                                <w:sz w:val="44"/>
                                <w:szCs w:val="44"/>
                              </w:rPr>
                            </w:pPr>
                            <w:r w:rsidRPr="00365635">
                              <w:rPr>
                                <w:sz w:val="44"/>
                                <w:szCs w:val="44"/>
                              </w:rPr>
                              <w:t>Mainstream, Short Stay Schools</w:t>
                            </w:r>
                            <w:r>
                              <w:rPr>
                                <w:sz w:val="44"/>
                                <w:szCs w:val="44"/>
                              </w:rPr>
                              <w:t>, Special Schools and Academies</w:t>
                            </w:r>
                          </w:p>
                          <w:p w14:paraId="35B86955" w14:textId="77777777" w:rsidR="001B2102" w:rsidRDefault="001B2102" w:rsidP="000E234E">
                            <w:pPr>
                              <w:rPr>
                                <w:sz w:val="44"/>
                                <w:szCs w:val="44"/>
                              </w:rPr>
                            </w:pPr>
                            <w:r>
                              <w:rPr>
                                <w:sz w:val="44"/>
                                <w:szCs w:val="44"/>
                              </w:rPr>
                              <w:t>Name of School: Eccleston Primary School</w:t>
                            </w:r>
                          </w:p>
                          <w:p w14:paraId="7EADBDD0" w14:textId="77777777" w:rsidR="001B2102" w:rsidRPr="00544391" w:rsidRDefault="001B2102" w:rsidP="000E234E">
                            <w:pPr>
                              <w:rPr>
                                <w:sz w:val="44"/>
                                <w:szCs w:val="44"/>
                              </w:rPr>
                            </w:pPr>
                            <w:r>
                              <w:rPr>
                                <w:sz w:val="44"/>
                                <w:szCs w:val="44"/>
                              </w:rPr>
                              <w:t>School Number: 09052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D476A" id="_x0000_t202" coordsize="21600,21600" o:spt="202" path="m,l,21600r21600,l21600,xe">
                <v:stroke joinstyle="miter"/>
                <v:path gradientshapeok="t" o:connecttype="rect"/>
              </v:shapetype>
              <v:shape id="Text Box 4" o:spid="_x0000_s1026" type="#_x0000_t202" style="position:absolute;left:0;text-align:left;margin-left:-9pt;margin-top:470.25pt;width:456.8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" stroked="f">
                <v:fill opacity="0"/>
                <v:textbox>
                  <w:txbxContent>
                    <w:p w14:paraId="6504AED2" w14:textId="77777777" w:rsidR="001B2102" w:rsidRDefault="001B2102" w:rsidP="000E234E">
                      <w:pPr>
                        <w:rPr>
                          <w:b/>
                          <w:sz w:val="48"/>
                          <w:szCs w:val="48"/>
                        </w:rPr>
                      </w:pPr>
                      <w:r>
                        <w:rPr>
                          <w:b/>
                          <w:sz w:val="48"/>
                          <w:szCs w:val="48"/>
                        </w:rPr>
                        <w:t>SEN and Disability</w:t>
                      </w:r>
                    </w:p>
                    <w:p w14:paraId="7FB398D5" w14:textId="4B509741" w:rsidR="001B2102" w:rsidRDefault="00081E38" w:rsidP="000E234E">
                      <w:pPr>
                        <w:rPr>
                          <w:b/>
                          <w:sz w:val="48"/>
                          <w:szCs w:val="48"/>
                        </w:rPr>
                      </w:pPr>
                      <w:r>
                        <w:rPr>
                          <w:b/>
                          <w:sz w:val="48"/>
                          <w:szCs w:val="48"/>
                        </w:rPr>
                        <w:t xml:space="preserve">School </w:t>
                      </w:r>
                      <w:r w:rsidR="001B2102" w:rsidRPr="007545A7">
                        <w:rPr>
                          <w:b/>
                          <w:sz w:val="48"/>
                          <w:szCs w:val="48"/>
                        </w:rPr>
                        <w:t xml:space="preserve">Local Offer: </w:t>
                      </w:r>
                    </w:p>
                    <w:p w14:paraId="6A400979" w14:textId="77777777" w:rsidR="001B2102" w:rsidRDefault="001B2102" w:rsidP="000E234E">
                      <w:pPr>
                        <w:rPr>
                          <w:sz w:val="44"/>
                          <w:szCs w:val="44"/>
                        </w:rPr>
                      </w:pPr>
                      <w:r w:rsidRPr="00365635">
                        <w:rPr>
                          <w:sz w:val="44"/>
                          <w:szCs w:val="44"/>
                        </w:rPr>
                        <w:t>Mainstream, Short Stay Schools</w:t>
                      </w:r>
                      <w:r>
                        <w:rPr>
                          <w:sz w:val="44"/>
                          <w:szCs w:val="44"/>
                        </w:rPr>
                        <w:t>, Special Schools and Academies</w:t>
                      </w:r>
                    </w:p>
                    <w:p w14:paraId="35B86955" w14:textId="77777777" w:rsidR="001B2102" w:rsidRDefault="001B2102" w:rsidP="000E234E">
                      <w:pPr>
                        <w:rPr>
                          <w:sz w:val="44"/>
                          <w:szCs w:val="44"/>
                        </w:rPr>
                      </w:pPr>
                      <w:r>
                        <w:rPr>
                          <w:sz w:val="44"/>
                          <w:szCs w:val="44"/>
                        </w:rPr>
                        <w:t>Name of School: Eccleston Primary School</w:t>
                      </w:r>
                    </w:p>
                    <w:p w14:paraId="7EADBDD0" w14:textId="77777777" w:rsidR="001B2102" w:rsidRPr="00544391" w:rsidRDefault="001B2102" w:rsidP="000E234E">
                      <w:pPr>
                        <w:rPr>
                          <w:sz w:val="44"/>
                          <w:szCs w:val="44"/>
                        </w:rPr>
                      </w:pPr>
                      <w:r>
                        <w:rPr>
                          <w:sz w:val="44"/>
                          <w:szCs w:val="44"/>
                        </w:rPr>
                        <w:t>School Number: 09052</w:t>
                      </w:r>
                    </w:p>
                  </w:txbxContent>
                </v:textbox>
              </v:shape>
            </w:pict>
          </mc:Fallback>
        </mc:AlternateContent>
      </w:r>
      <w:r w:rsidR="000E234E">
        <w:rPr>
          <w:noProof/>
          <w:lang w:eastAsia="en-GB"/>
        </w:rPr>
        <w:drawing>
          <wp:anchor distT="0" distB="0" distL="114300" distR="114300" simplePos="0" relativeHeight="251658240" behindDoc="1" locked="0" layoutInCell="1" allowOverlap="1" wp14:anchorId="0197A402" wp14:editId="317B8239">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14:paraId="30314506" w14:textId="77777777" w:rsidR="006D14C5" w:rsidRDefault="006D14C5" w:rsidP="00427733">
      <w:pPr>
        <w:jc w:val="left"/>
      </w:pPr>
    </w:p>
    <w:tbl>
      <w:tblPr>
        <w:tblStyle w:val="TableGrid"/>
        <w:tblW w:w="0" w:type="auto"/>
        <w:tblLayout w:type="fixed"/>
        <w:tblLook w:val="04A0" w:firstRow="1" w:lastRow="0" w:firstColumn="1" w:lastColumn="0" w:noHBand="0" w:noVBand="1"/>
      </w:tblPr>
      <w:tblGrid>
        <w:gridCol w:w="9242"/>
      </w:tblGrid>
      <w:tr w:rsidR="006D14C5" w14:paraId="60F15875" w14:textId="77777777" w:rsidTr="001B2102">
        <w:tc>
          <w:tcPr>
            <w:tcW w:w="9242" w:type="dxa"/>
            <w:shd w:val="clear" w:color="auto" w:fill="000000" w:themeFill="text1"/>
          </w:tcPr>
          <w:p w14:paraId="6D31D55D" w14:textId="77777777" w:rsidR="006D14C5" w:rsidRDefault="006D14C5" w:rsidP="006D14C5">
            <w:pPr>
              <w:rPr>
                <w:rFonts w:cs="Arial"/>
                <w:b/>
                <w:color w:val="FFFFFF" w:themeColor="background1"/>
              </w:rPr>
            </w:pPr>
            <w:r>
              <w:rPr>
                <w:rFonts w:cs="Arial"/>
                <w:b/>
                <w:color w:val="FFFFFF" w:themeColor="background1"/>
              </w:rPr>
              <w:t xml:space="preserve">School/Academy </w:t>
            </w:r>
          </w:p>
          <w:p w14:paraId="2BD336FD" w14:textId="77777777" w:rsidR="006D14C5" w:rsidRPr="006D14C5" w:rsidRDefault="006D14C5" w:rsidP="006D14C5">
            <w:pPr>
              <w:jc w:val="left"/>
              <w:rPr>
                <w:rFonts w:cs="Arial"/>
                <w:b/>
                <w:color w:val="FFFFFF" w:themeColor="background1"/>
              </w:rPr>
            </w:pPr>
            <w:r>
              <w:rPr>
                <w:rFonts w:cs="Arial"/>
                <w:b/>
                <w:color w:val="FFFFFF" w:themeColor="background1"/>
              </w:rPr>
              <w:t>Name, Address   &amp; Contact Details:</w:t>
            </w:r>
          </w:p>
        </w:tc>
      </w:tr>
      <w:tr w:rsidR="006D14C5" w14:paraId="334CA654" w14:textId="77777777" w:rsidTr="006D14C5">
        <w:trPr>
          <w:trHeight w:val="275"/>
        </w:trPr>
        <w:tc>
          <w:tcPr>
            <w:tcW w:w="9242" w:type="dxa"/>
            <w:tcBorders>
              <w:bottom w:val="single" w:sz="4" w:space="0" w:color="auto"/>
            </w:tcBorders>
          </w:tcPr>
          <w:p w14:paraId="25DB6476" w14:textId="77777777" w:rsidR="006D14C5" w:rsidRDefault="006D14C5" w:rsidP="001B2102">
            <w:pPr>
              <w:spacing w:after="0"/>
              <w:rPr>
                <w:b/>
              </w:rPr>
            </w:pPr>
          </w:p>
          <w:p w14:paraId="6CA9C22E" w14:textId="77777777" w:rsidR="006D14C5" w:rsidRDefault="006D14C5" w:rsidP="001B2102">
            <w:pPr>
              <w:spacing w:after="0"/>
            </w:pPr>
            <w:r>
              <w:t>Eccleston Primary School,</w:t>
            </w:r>
          </w:p>
          <w:p w14:paraId="478B4B35" w14:textId="77777777" w:rsidR="006D14C5" w:rsidRDefault="006D14C5" w:rsidP="001B2102">
            <w:pPr>
              <w:spacing w:after="0"/>
            </w:pPr>
            <w:r>
              <w:t>Doctor’s Lane,</w:t>
            </w:r>
          </w:p>
          <w:p w14:paraId="45D10AB1" w14:textId="77777777" w:rsidR="006D14C5" w:rsidRDefault="006D14C5" w:rsidP="001B2102">
            <w:pPr>
              <w:spacing w:after="0"/>
            </w:pPr>
            <w:r>
              <w:t>Eccleston,</w:t>
            </w:r>
          </w:p>
          <w:p w14:paraId="7F940B5A" w14:textId="77777777" w:rsidR="006D14C5" w:rsidRDefault="006D14C5" w:rsidP="001B2102">
            <w:pPr>
              <w:spacing w:after="0"/>
            </w:pPr>
            <w:r>
              <w:t xml:space="preserve">Chorley </w:t>
            </w:r>
          </w:p>
          <w:p w14:paraId="6D8480D7" w14:textId="77777777" w:rsidR="006D14C5" w:rsidRDefault="006D14C5" w:rsidP="001B2102">
            <w:pPr>
              <w:spacing w:after="0"/>
            </w:pPr>
            <w:r>
              <w:t xml:space="preserve">Lancashire </w:t>
            </w:r>
          </w:p>
          <w:p w14:paraId="0F4FAFC5" w14:textId="77777777" w:rsidR="006D14C5" w:rsidRDefault="006D14C5" w:rsidP="001B2102">
            <w:pPr>
              <w:spacing w:after="0"/>
            </w:pPr>
            <w:r>
              <w:t>PR7 5RA</w:t>
            </w:r>
          </w:p>
          <w:p w14:paraId="7F16CF30" w14:textId="77777777" w:rsidR="006D14C5" w:rsidRDefault="006D14C5" w:rsidP="001B2102">
            <w:pPr>
              <w:spacing w:after="0"/>
            </w:pPr>
          </w:p>
          <w:p w14:paraId="29174E3D" w14:textId="77777777" w:rsidR="006D14C5" w:rsidRDefault="006D14C5" w:rsidP="001B2102">
            <w:pPr>
              <w:spacing w:after="0"/>
            </w:pPr>
            <w:r>
              <w:t>Tel. 01257 451114</w:t>
            </w:r>
          </w:p>
          <w:p w14:paraId="7E213FEA" w14:textId="77777777" w:rsidR="006D14C5" w:rsidRDefault="006D14C5" w:rsidP="001B2102">
            <w:pPr>
              <w:spacing w:after="0"/>
            </w:pPr>
            <w:r>
              <w:t xml:space="preserve">Email: </w:t>
            </w:r>
            <w:hyperlink r:id="rId9" w:history="1">
              <w:r w:rsidRPr="00F93C5D">
                <w:rPr>
                  <w:rStyle w:val="Hyperlink"/>
                  <w:rFonts w:cs="Helvetica-Light"/>
                </w:rPr>
                <w:t>Bursar@eccleston.lancs.sch.uk</w:t>
              </w:r>
            </w:hyperlink>
            <w:r>
              <w:t xml:space="preserve"> </w:t>
            </w:r>
          </w:p>
          <w:p w14:paraId="5C9DF854" w14:textId="77777777" w:rsidR="006D14C5" w:rsidRPr="00A15515" w:rsidRDefault="006D14C5" w:rsidP="001B2102">
            <w:pPr>
              <w:spacing w:after="0"/>
              <w:rPr>
                <w:b/>
              </w:rPr>
            </w:pPr>
          </w:p>
        </w:tc>
      </w:tr>
      <w:tr w:rsidR="00C037AF" w14:paraId="6F714E7B" w14:textId="77777777" w:rsidTr="00C037AF">
        <w:trPr>
          <w:trHeight w:val="275"/>
        </w:trPr>
        <w:tc>
          <w:tcPr>
            <w:tcW w:w="9242" w:type="dxa"/>
            <w:tcBorders>
              <w:bottom w:val="single" w:sz="4" w:space="0" w:color="auto"/>
            </w:tcBorders>
            <w:shd w:val="clear" w:color="auto" w:fill="000000" w:themeFill="text1"/>
          </w:tcPr>
          <w:p w14:paraId="1E95A901" w14:textId="77777777" w:rsidR="00C037AF" w:rsidRPr="00C037AF" w:rsidRDefault="00C037AF" w:rsidP="00C037AF">
            <w:pPr>
              <w:jc w:val="left"/>
              <w:rPr>
                <w:rFonts w:cs="Arial"/>
                <w:b/>
                <w:color w:val="FFFFFF" w:themeColor="background1"/>
              </w:rPr>
            </w:pPr>
            <w:r w:rsidRPr="00C037AF">
              <w:rPr>
                <w:rFonts w:cs="Arial"/>
                <w:b/>
                <w:color w:val="FFFFFF" w:themeColor="background1"/>
              </w:rPr>
              <w:t>Age Range of School:</w:t>
            </w:r>
          </w:p>
          <w:p w14:paraId="6E813F96" w14:textId="77777777" w:rsidR="00C037AF" w:rsidRDefault="00C037AF" w:rsidP="001B2102">
            <w:pPr>
              <w:spacing w:after="0"/>
              <w:rPr>
                <w:b/>
              </w:rPr>
            </w:pPr>
          </w:p>
        </w:tc>
      </w:tr>
      <w:tr w:rsidR="00C037AF" w14:paraId="24900D28" w14:textId="77777777" w:rsidTr="006D14C5">
        <w:trPr>
          <w:trHeight w:val="275"/>
        </w:trPr>
        <w:tc>
          <w:tcPr>
            <w:tcW w:w="9242" w:type="dxa"/>
            <w:tcBorders>
              <w:bottom w:val="single" w:sz="4" w:space="0" w:color="auto"/>
            </w:tcBorders>
          </w:tcPr>
          <w:p w14:paraId="68DCC196" w14:textId="77777777" w:rsidR="00C037AF" w:rsidRDefault="00C037AF" w:rsidP="001B2102">
            <w:pPr>
              <w:spacing w:after="0"/>
            </w:pPr>
          </w:p>
          <w:p w14:paraId="77FB8FE6" w14:textId="560F28D4" w:rsidR="00C037AF" w:rsidRDefault="0021395A" w:rsidP="001B2102">
            <w:pPr>
              <w:spacing w:after="0"/>
            </w:pPr>
            <w:r>
              <w:t xml:space="preserve">Nursery and Primary, Ages 2 -11,Years Pre-school </w:t>
            </w:r>
            <w:r w:rsidR="00C037AF">
              <w:t xml:space="preserve">- </w:t>
            </w:r>
            <w:r>
              <w:t xml:space="preserve">year </w:t>
            </w:r>
            <w:r w:rsidR="00C037AF">
              <w:t>6</w:t>
            </w:r>
          </w:p>
          <w:p w14:paraId="08CC66CA" w14:textId="77777777" w:rsidR="00C037AF" w:rsidRDefault="00C037AF" w:rsidP="001B2102">
            <w:pPr>
              <w:spacing w:after="0"/>
              <w:rPr>
                <w:b/>
              </w:rPr>
            </w:pPr>
          </w:p>
        </w:tc>
      </w:tr>
      <w:tr w:rsidR="006D14C5" w14:paraId="1EB78EEF" w14:textId="77777777" w:rsidTr="006D14C5">
        <w:trPr>
          <w:trHeight w:val="275"/>
        </w:trPr>
        <w:tc>
          <w:tcPr>
            <w:tcW w:w="9242" w:type="dxa"/>
            <w:shd w:val="clear" w:color="auto" w:fill="000000" w:themeFill="text1"/>
          </w:tcPr>
          <w:p w14:paraId="45556CBB" w14:textId="77777777" w:rsidR="006D14C5" w:rsidRPr="006D14C5" w:rsidRDefault="006D14C5" w:rsidP="006D14C5">
            <w:pPr>
              <w:jc w:val="left"/>
              <w:rPr>
                <w:rFonts w:cs="Arial"/>
                <w:b/>
                <w:color w:val="FFFFFF" w:themeColor="background1"/>
              </w:rPr>
            </w:pPr>
            <w:r w:rsidRPr="006D14C5">
              <w:rPr>
                <w:rFonts w:cs="Arial"/>
                <w:b/>
                <w:color w:val="FFFFFF" w:themeColor="background1"/>
              </w:rPr>
              <w:t>SENCo</w:t>
            </w:r>
          </w:p>
          <w:p w14:paraId="79391A6C" w14:textId="77777777" w:rsidR="006D14C5" w:rsidRDefault="006D14C5" w:rsidP="006D14C5">
            <w:pPr>
              <w:jc w:val="left"/>
              <w:rPr>
                <w:b/>
              </w:rPr>
            </w:pPr>
            <w:r w:rsidRPr="006D14C5">
              <w:rPr>
                <w:rFonts w:cs="Arial"/>
                <w:b/>
                <w:color w:val="FFFFFF" w:themeColor="background1"/>
              </w:rPr>
              <w:t>Name &amp; Contact Details</w:t>
            </w:r>
            <w:r>
              <w:rPr>
                <w:rFonts w:cs="Arial"/>
                <w:b/>
                <w:color w:val="FFFFFF" w:themeColor="background1"/>
              </w:rPr>
              <w:t>:</w:t>
            </w:r>
          </w:p>
        </w:tc>
      </w:tr>
      <w:tr w:rsidR="006D14C5" w14:paraId="7B886276" w14:textId="77777777" w:rsidTr="006D14C5">
        <w:trPr>
          <w:trHeight w:val="275"/>
        </w:trPr>
        <w:tc>
          <w:tcPr>
            <w:tcW w:w="9242" w:type="dxa"/>
            <w:tcBorders>
              <w:bottom w:val="single" w:sz="4" w:space="0" w:color="auto"/>
            </w:tcBorders>
          </w:tcPr>
          <w:p w14:paraId="02F3174F" w14:textId="7C9D1C0F" w:rsidR="006D14C5" w:rsidRDefault="0021395A" w:rsidP="001B2102">
            <w:pPr>
              <w:spacing w:after="0"/>
              <w:rPr>
                <w:u w:val="single"/>
              </w:rPr>
            </w:pPr>
            <w:r w:rsidRPr="0021395A">
              <w:rPr>
                <w:u w:val="single"/>
              </w:rPr>
              <w:t>Nursery</w:t>
            </w:r>
          </w:p>
          <w:p w14:paraId="324A5446" w14:textId="1DFD945C" w:rsidR="0021395A" w:rsidRDefault="005F40F5" w:rsidP="001B2102">
            <w:pPr>
              <w:spacing w:after="0"/>
            </w:pPr>
            <w:r>
              <w:t>Mrs S Miller</w:t>
            </w:r>
          </w:p>
          <w:p w14:paraId="6FD46F1D" w14:textId="75505321" w:rsidR="0021395A" w:rsidRPr="0021395A" w:rsidRDefault="0021395A" w:rsidP="001B2102">
            <w:pPr>
              <w:spacing w:after="0"/>
            </w:pPr>
            <w:r w:rsidRPr="006D14C5">
              <w:t>Tel. 01257 451114</w:t>
            </w:r>
          </w:p>
          <w:p w14:paraId="1E9E2C2D" w14:textId="77777777" w:rsidR="0021395A" w:rsidRPr="0021395A" w:rsidRDefault="0021395A" w:rsidP="001B2102">
            <w:pPr>
              <w:spacing w:after="0"/>
              <w:rPr>
                <w:u w:val="single"/>
              </w:rPr>
            </w:pPr>
            <w:r w:rsidRPr="0021395A">
              <w:rPr>
                <w:u w:val="single"/>
              </w:rPr>
              <w:t>School</w:t>
            </w:r>
          </w:p>
          <w:p w14:paraId="42D1D2D1" w14:textId="032B7D29" w:rsidR="006D14C5" w:rsidRPr="006D14C5" w:rsidRDefault="005F40F5" w:rsidP="001B2102">
            <w:pPr>
              <w:spacing w:after="0"/>
            </w:pPr>
            <w:r>
              <w:t>Mrs R Davies</w:t>
            </w:r>
          </w:p>
          <w:p w14:paraId="069180B6" w14:textId="77777777" w:rsidR="006D14C5" w:rsidRPr="006D14C5" w:rsidRDefault="006D14C5" w:rsidP="001B2102">
            <w:pPr>
              <w:spacing w:after="0"/>
            </w:pPr>
            <w:r w:rsidRPr="006D14C5">
              <w:t>Tel. 01257 451114</w:t>
            </w:r>
          </w:p>
          <w:p w14:paraId="17037600" w14:textId="46BD6AF8" w:rsidR="006D14C5" w:rsidRDefault="006D14C5" w:rsidP="001B2102">
            <w:pPr>
              <w:spacing w:after="0"/>
            </w:pPr>
            <w:r w:rsidRPr="006D14C5">
              <w:t xml:space="preserve">Email: </w:t>
            </w:r>
            <w:r w:rsidR="005F40F5">
              <w:rPr>
                <w:rStyle w:val="Hyperlink"/>
                <w:rFonts w:cs="Helvetica-Light"/>
              </w:rPr>
              <w:t>hello@eccleston.lancs.sch.uk</w:t>
            </w:r>
          </w:p>
          <w:p w14:paraId="7AD29418" w14:textId="77777777" w:rsidR="006D14C5" w:rsidRDefault="006D14C5" w:rsidP="001B2102">
            <w:pPr>
              <w:spacing w:after="0"/>
              <w:rPr>
                <w:b/>
              </w:rPr>
            </w:pPr>
          </w:p>
        </w:tc>
      </w:tr>
      <w:tr w:rsidR="006D14C5" w14:paraId="679C1AC4" w14:textId="77777777" w:rsidTr="006D14C5">
        <w:trPr>
          <w:trHeight w:val="275"/>
        </w:trPr>
        <w:tc>
          <w:tcPr>
            <w:tcW w:w="9242" w:type="dxa"/>
            <w:shd w:val="clear" w:color="auto" w:fill="000000" w:themeFill="text1"/>
          </w:tcPr>
          <w:p w14:paraId="3A3651E9" w14:textId="77777777" w:rsidR="006D14C5" w:rsidRPr="006D14C5" w:rsidRDefault="006D14C5" w:rsidP="006D14C5">
            <w:pPr>
              <w:jc w:val="left"/>
              <w:rPr>
                <w:rFonts w:cs="Arial"/>
                <w:b/>
                <w:color w:val="FFFFFF" w:themeColor="background1"/>
              </w:rPr>
            </w:pPr>
            <w:r w:rsidRPr="006D14C5">
              <w:rPr>
                <w:rFonts w:cs="Arial"/>
                <w:b/>
                <w:color w:val="FFFFFF" w:themeColor="background1"/>
              </w:rPr>
              <w:t>School Website</w:t>
            </w:r>
          </w:p>
          <w:p w14:paraId="50F13A06" w14:textId="77777777" w:rsidR="006D14C5" w:rsidRPr="006D14C5" w:rsidRDefault="006D14C5" w:rsidP="006D14C5">
            <w:pPr>
              <w:jc w:val="left"/>
              <w:rPr>
                <w:rFonts w:cs="Arial"/>
                <w:b/>
                <w:color w:val="FFFFFF" w:themeColor="background1"/>
              </w:rPr>
            </w:pPr>
            <w:r w:rsidRPr="006D14C5">
              <w:rPr>
                <w:rFonts w:cs="Arial"/>
                <w:b/>
                <w:color w:val="FFFFFF" w:themeColor="background1"/>
              </w:rPr>
              <w:t>Address:</w:t>
            </w:r>
          </w:p>
          <w:p w14:paraId="514BE4FA" w14:textId="77777777" w:rsidR="006D14C5" w:rsidRDefault="006D14C5" w:rsidP="001B2102">
            <w:pPr>
              <w:spacing w:after="0"/>
            </w:pPr>
          </w:p>
        </w:tc>
      </w:tr>
      <w:tr w:rsidR="006D14C5" w14:paraId="603F2EF6" w14:textId="77777777" w:rsidTr="001B2102">
        <w:trPr>
          <w:trHeight w:val="275"/>
        </w:trPr>
        <w:tc>
          <w:tcPr>
            <w:tcW w:w="9242" w:type="dxa"/>
          </w:tcPr>
          <w:p w14:paraId="6ABBCA23" w14:textId="77777777" w:rsidR="006D14C5" w:rsidRDefault="006D14C5" w:rsidP="001B2102">
            <w:pPr>
              <w:spacing w:after="0"/>
            </w:pPr>
          </w:p>
          <w:p w14:paraId="22C37553" w14:textId="5FD55F2A" w:rsidR="005F40F5" w:rsidRDefault="005F40F5" w:rsidP="00081E38">
            <w:pPr>
              <w:spacing w:after="0"/>
            </w:pPr>
            <w:hyperlink r:id="rId10" w:history="1">
              <w:r w:rsidRPr="004D5BC9">
                <w:rPr>
                  <w:rStyle w:val="Hyperlink"/>
                  <w:rFonts w:cs="Helvetica-Light"/>
                </w:rPr>
                <w:t>https://ecclestonprimary.net/about-us/</w:t>
              </w:r>
            </w:hyperlink>
          </w:p>
          <w:p w14:paraId="48CFA023" w14:textId="5F15A3DF" w:rsidR="00081E38" w:rsidRDefault="00081E38" w:rsidP="00081E38">
            <w:pPr>
              <w:spacing w:after="0"/>
            </w:pPr>
          </w:p>
        </w:tc>
      </w:tr>
      <w:tr w:rsidR="006D14C5" w14:paraId="3A7A2C7F" w14:textId="77777777" w:rsidTr="006D14C5">
        <w:trPr>
          <w:trHeight w:val="275"/>
        </w:trPr>
        <w:tc>
          <w:tcPr>
            <w:tcW w:w="9242" w:type="dxa"/>
            <w:shd w:val="clear" w:color="auto" w:fill="000000" w:themeFill="text1"/>
          </w:tcPr>
          <w:p w14:paraId="72F981CF" w14:textId="77777777" w:rsidR="006D14C5" w:rsidRPr="006D14C5" w:rsidRDefault="006D14C5" w:rsidP="006D14C5">
            <w:pPr>
              <w:jc w:val="left"/>
              <w:rPr>
                <w:rFonts w:cs="Arial"/>
                <w:b/>
                <w:color w:val="FFFFFF" w:themeColor="background1"/>
              </w:rPr>
            </w:pPr>
            <w:r w:rsidRPr="006D14C5">
              <w:rPr>
                <w:rFonts w:cs="Arial"/>
                <w:b/>
                <w:color w:val="FFFFFF" w:themeColor="background1"/>
              </w:rPr>
              <w:t>Local Authority’s Local Offer</w:t>
            </w:r>
          </w:p>
          <w:p w14:paraId="68F5D85C" w14:textId="77777777" w:rsidR="006D14C5" w:rsidRDefault="006D14C5" w:rsidP="006D14C5">
            <w:pPr>
              <w:jc w:val="left"/>
            </w:pPr>
            <w:r w:rsidRPr="006D14C5">
              <w:rPr>
                <w:rFonts w:cs="Arial"/>
                <w:b/>
                <w:color w:val="FFFFFF" w:themeColor="background1"/>
              </w:rPr>
              <w:t>Website address:</w:t>
            </w:r>
          </w:p>
        </w:tc>
      </w:tr>
      <w:tr w:rsidR="006D14C5" w14:paraId="4560E423" w14:textId="77777777" w:rsidTr="001B2102">
        <w:trPr>
          <w:trHeight w:val="275"/>
        </w:trPr>
        <w:tc>
          <w:tcPr>
            <w:tcW w:w="9242" w:type="dxa"/>
          </w:tcPr>
          <w:p w14:paraId="7C09CD43" w14:textId="77777777" w:rsidR="00C037AF" w:rsidRDefault="00C037AF" w:rsidP="001B2102">
            <w:pPr>
              <w:spacing w:after="0"/>
            </w:pPr>
          </w:p>
          <w:p w14:paraId="1D0A7347" w14:textId="1794B395" w:rsidR="001B2102" w:rsidRDefault="00081E38" w:rsidP="001B2102">
            <w:pPr>
              <w:spacing w:after="0"/>
            </w:pPr>
            <w:hyperlink r:id="rId11" w:history="1">
              <w:r w:rsidRPr="001B0C40">
                <w:rPr>
                  <w:rStyle w:val="Hyperlink"/>
                  <w:rFonts w:cs="Helvetica-Light"/>
                </w:rPr>
                <w:t>https://www.lancashire.gov.uk/children-education-families/special-educational-needs-and-disabilities/</w:t>
              </w:r>
            </w:hyperlink>
          </w:p>
          <w:p w14:paraId="72A52A9E" w14:textId="020BE2DA" w:rsidR="00081E38" w:rsidRDefault="00081E38" w:rsidP="001B2102">
            <w:pPr>
              <w:spacing w:after="0"/>
            </w:pPr>
          </w:p>
        </w:tc>
      </w:tr>
    </w:tbl>
    <w:p w14:paraId="311CEC8E" w14:textId="77777777" w:rsidR="006D14C5" w:rsidRDefault="006D14C5">
      <w:pPr>
        <w:autoSpaceDE/>
        <w:autoSpaceDN/>
        <w:adjustRightInd/>
        <w:spacing w:after="200" w:line="276" w:lineRule="auto"/>
        <w:jc w:val="left"/>
      </w:pPr>
      <w:r>
        <w:t xml:space="preserve"> </w:t>
      </w:r>
      <w:r>
        <w:br w:type="page"/>
      </w:r>
    </w:p>
    <w:p w14:paraId="3DABD542" w14:textId="77777777" w:rsidR="00427733" w:rsidRDefault="00427733" w:rsidP="00427733">
      <w:pPr>
        <w:jc w:val="left"/>
      </w:pPr>
    </w:p>
    <w:tbl>
      <w:tblPr>
        <w:tblStyle w:val="TableGrid"/>
        <w:tblW w:w="0" w:type="auto"/>
        <w:tblLayout w:type="fixed"/>
        <w:tblLook w:val="04A0" w:firstRow="1" w:lastRow="0" w:firstColumn="1" w:lastColumn="0" w:noHBand="0" w:noVBand="1"/>
      </w:tblPr>
      <w:tblGrid>
        <w:gridCol w:w="9242"/>
      </w:tblGrid>
      <w:tr w:rsidR="000D5D73" w14:paraId="04DE90A2" w14:textId="77777777" w:rsidTr="00407F3C">
        <w:tc>
          <w:tcPr>
            <w:tcW w:w="9242" w:type="dxa"/>
            <w:shd w:val="clear" w:color="auto" w:fill="000000" w:themeFill="text1"/>
          </w:tcPr>
          <w:p w14:paraId="04211E5F" w14:textId="77777777" w:rsidR="000D5D73" w:rsidRPr="00407F3C" w:rsidRDefault="000D5D73" w:rsidP="000D5D73">
            <w:pPr>
              <w:jc w:val="left"/>
              <w:rPr>
                <w:rFonts w:cs="Arial"/>
                <w:b/>
                <w:color w:val="FFFFFF" w:themeColor="background1"/>
              </w:rPr>
            </w:pPr>
            <w:r w:rsidRPr="00407F3C">
              <w:rPr>
                <w:rFonts w:cs="Arial"/>
                <w:b/>
                <w:color w:val="FFFFFF" w:themeColor="background1"/>
              </w:rPr>
              <w:t>Accessibility and Inclusion</w:t>
            </w:r>
          </w:p>
          <w:p w14:paraId="0596CA61" w14:textId="77777777" w:rsidR="000D5D73" w:rsidRPr="00407F3C" w:rsidRDefault="000D5D73">
            <w:pPr>
              <w:rPr>
                <w:color w:val="FFFFFF" w:themeColor="background1"/>
              </w:rPr>
            </w:pPr>
          </w:p>
        </w:tc>
      </w:tr>
      <w:tr w:rsidR="000D5D73" w14:paraId="50519B0C" w14:textId="77777777" w:rsidTr="00A15515">
        <w:trPr>
          <w:trHeight w:val="275"/>
        </w:trPr>
        <w:tc>
          <w:tcPr>
            <w:tcW w:w="9242" w:type="dxa"/>
          </w:tcPr>
          <w:p w14:paraId="695F3C77" w14:textId="77777777" w:rsidR="00927C42" w:rsidRDefault="0032311B" w:rsidP="00A15515">
            <w:pPr>
              <w:spacing w:after="0"/>
              <w:rPr>
                <w:b/>
              </w:rPr>
            </w:pPr>
            <w:r>
              <w:rPr>
                <w:b/>
              </w:rPr>
              <w:t>What the school provides</w:t>
            </w:r>
            <w:r w:rsidR="006D7300">
              <w:rPr>
                <w:b/>
              </w:rPr>
              <w:t>:</w:t>
            </w:r>
          </w:p>
          <w:p w14:paraId="059F821E" w14:textId="77777777" w:rsidR="001A3DAC" w:rsidRDefault="006D7300" w:rsidP="00A15515">
            <w:pPr>
              <w:spacing w:after="0"/>
            </w:pPr>
            <w:r>
              <w:t xml:space="preserve">The school was built 1970 and is fully wheelchair accessible. To ensure full access for pupils and parents/carers with disabilities, the site is on a single level with three ramped access doors and toilet facilities for the disabled. Internal doors are wide enough to accommodate a wheelchair. There are accessible parking spaces available. </w:t>
            </w:r>
          </w:p>
          <w:p w14:paraId="534F670E" w14:textId="77777777" w:rsidR="001A3DAC" w:rsidRDefault="001A3DAC" w:rsidP="00A15515">
            <w:pPr>
              <w:spacing w:after="0"/>
            </w:pPr>
          </w:p>
          <w:p w14:paraId="283159BB" w14:textId="3C65D88C" w:rsidR="001A3DAC" w:rsidRDefault="006D7300" w:rsidP="00A15515">
            <w:pPr>
              <w:spacing w:after="0"/>
            </w:pPr>
            <w:r>
              <w:t xml:space="preserve">The school communicates weekly with parents/carers via the </w:t>
            </w:r>
            <w:r w:rsidR="001B2102">
              <w:t xml:space="preserve">newsletter and teachers update their own class blogs regularly. </w:t>
            </w:r>
            <w:r>
              <w:t>Information, includin</w:t>
            </w:r>
            <w:r w:rsidR="001B2102">
              <w:t xml:space="preserve">g, </w:t>
            </w:r>
            <w:r w:rsidR="001A3DAC">
              <w:t>holiday dates and school polices are</w:t>
            </w:r>
            <w:r>
              <w:t xml:space="preserve"> available on the </w:t>
            </w:r>
            <w:r w:rsidR="001B2102">
              <w:t xml:space="preserve">school </w:t>
            </w:r>
            <w:r>
              <w:t xml:space="preserve">website. </w:t>
            </w:r>
          </w:p>
          <w:p w14:paraId="084C2604" w14:textId="77777777" w:rsidR="001A3DAC" w:rsidRDefault="001A3DAC" w:rsidP="00A15515">
            <w:pPr>
              <w:spacing w:after="0"/>
            </w:pPr>
          </w:p>
          <w:p w14:paraId="6C5B1B14" w14:textId="77777777" w:rsidR="00CD40E7" w:rsidRDefault="006D7300" w:rsidP="00A15515">
            <w:pPr>
              <w:spacing w:after="0"/>
            </w:pPr>
            <w:r>
              <w:t xml:space="preserve">Furniture is modern and of a suitable height appropriate to the age group of pupils being taught in that classroom. </w:t>
            </w:r>
            <w:r w:rsidR="001A3DAC">
              <w:t>A number of class rooms have adjustable height tables.</w:t>
            </w:r>
            <w:r w:rsidR="00CD40E7">
              <w:t xml:space="preserve"> Signs, photographs </w:t>
            </w:r>
            <w:r w:rsidR="001A3DAC">
              <w:t>and symbols are used in the lower age ranges to suppor</w:t>
            </w:r>
            <w:r w:rsidR="00CD40E7">
              <w:t>t children’s access to resources.</w:t>
            </w:r>
            <w:r w:rsidR="001A3DAC">
              <w:t xml:space="preserve"> </w:t>
            </w:r>
          </w:p>
          <w:p w14:paraId="7E2AADDF" w14:textId="77777777" w:rsidR="00CD40E7" w:rsidRDefault="00CD40E7" w:rsidP="00A15515">
            <w:pPr>
              <w:spacing w:after="0"/>
            </w:pPr>
          </w:p>
          <w:p w14:paraId="465D3B86" w14:textId="1A5A4E8F" w:rsidR="00A15515" w:rsidRDefault="006D7300" w:rsidP="00A15515">
            <w:pPr>
              <w:spacing w:after="0"/>
              <w:rPr>
                <w:b/>
              </w:rPr>
            </w:pPr>
            <w:r>
              <w:t xml:space="preserve">The school has a range of ICT programmes for pupils with SEN in addition to </w:t>
            </w:r>
            <w:r w:rsidR="001B2102">
              <w:t>iPads</w:t>
            </w:r>
            <w:r w:rsidR="001A3DAC">
              <w:t xml:space="preserve">, </w:t>
            </w:r>
            <w:r w:rsidR="00FD4AD2">
              <w:t xml:space="preserve">iPad pens, </w:t>
            </w:r>
            <w:r>
              <w:t>laptops, headphones, and interactive whiteboards installed in every classroom.</w:t>
            </w:r>
          </w:p>
          <w:p w14:paraId="01C152BC" w14:textId="77777777" w:rsidR="00A15515" w:rsidRDefault="00A15515" w:rsidP="00A15515">
            <w:pPr>
              <w:spacing w:after="0"/>
              <w:rPr>
                <w:b/>
              </w:rPr>
            </w:pPr>
          </w:p>
          <w:p w14:paraId="708F9B9C" w14:textId="77777777" w:rsidR="00A15515" w:rsidRPr="00A15515" w:rsidRDefault="00A15515" w:rsidP="00A15515">
            <w:pPr>
              <w:spacing w:after="0"/>
              <w:rPr>
                <w:b/>
              </w:rPr>
            </w:pPr>
          </w:p>
        </w:tc>
      </w:tr>
    </w:tbl>
    <w:p w14:paraId="65B5F100"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RPr="00407F3C" w14:paraId="3EA2523E" w14:textId="77777777" w:rsidTr="00407F3C">
        <w:tc>
          <w:tcPr>
            <w:tcW w:w="9242" w:type="dxa"/>
            <w:shd w:val="clear" w:color="auto" w:fill="000000" w:themeFill="text1"/>
          </w:tcPr>
          <w:p w14:paraId="0FEB7E72" w14:textId="77777777" w:rsidR="000D5D73" w:rsidRPr="00407F3C" w:rsidRDefault="000D5D73" w:rsidP="000D5D73">
            <w:pPr>
              <w:rPr>
                <w:b/>
                <w:color w:val="FFFFFF" w:themeColor="background1"/>
              </w:rPr>
            </w:pPr>
            <w:r w:rsidRPr="00407F3C">
              <w:rPr>
                <w:b/>
                <w:color w:val="FFFFFF" w:themeColor="background1"/>
              </w:rPr>
              <w:t>Teaching and Learning</w:t>
            </w:r>
          </w:p>
          <w:p w14:paraId="585E8F0A" w14:textId="77777777" w:rsidR="000D5D73" w:rsidRPr="00407F3C" w:rsidRDefault="000D5D73">
            <w:pPr>
              <w:rPr>
                <w:color w:val="FFFFFF" w:themeColor="background1"/>
              </w:rPr>
            </w:pPr>
          </w:p>
        </w:tc>
      </w:tr>
      <w:tr w:rsidR="000D5D73" w14:paraId="257ADD3D" w14:textId="77777777" w:rsidTr="00A15515">
        <w:trPr>
          <w:trHeight w:val="201"/>
        </w:trPr>
        <w:tc>
          <w:tcPr>
            <w:tcW w:w="9242" w:type="dxa"/>
          </w:tcPr>
          <w:p w14:paraId="7439E5AB" w14:textId="77777777" w:rsidR="003B79F1" w:rsidRDefault="000D5D73" w:rsidP="00A15515">
            <w:pPr>
              <w:spacing w:after="0"/>
            </w:pPr>
            <w:r w:rsidRPr="00365635">
              <w:rPr>
                <w:b/>
              </w:rPr>
              <w:t>What the school provides</w:t>
            </w:r>
            <w:r w:rsidR="00CD40E7">
              <w:rPr>
                <w:b/>
              </w:rPr>
              <w:t>:</w:t>
            </w:r>
          </w:p>
          <w:p w14:paraId="7201929E" w14:textId="2C59BD02" w:rsidR="001B2102" w:rsidRDefault="00CD40E7" w:rsidP="001B2102">
            <w:pPr>
              <w:spacing w:after="0"/>
            </w:pPr>
            <w:r>
              <w:t>The importance of early identification, assessment and provision for any pupil with SEN cannot be over</w:t>
            </w:r>
            <w:r w:rsidR="001B2102">
              <w:t xml:space="preserve"> emphasised. The school ensures effective communication occurs with parents and carers / nurseries to ensure that we are aware of any specific needs. </w:t>
            </w:r>
          </w:p>
          <w:p w14:paraId="6C2CC675" w14:textId="0CDAE2B9" w:rsidR="00997531" w:rsidRDefault="00997531" w:rsidP="00A15515">
            <w:pPr>
              <w:spacing w:after="0"/>
            </w:pPr>
            <w:r>
              <w:t>Where necessary outside agents are consulted alongside parents</w:t>
            </w:r>
            <w:r w:rsidR="00CD40E7">
              <w:t xml:space="preserve">. </w:t>
            </w:r>
            <w:r w:rsidR="00CC5374">
              <w:t>Recommendations for additional equipment and support for individuals are carefully considered by the scho</w:t>
            </w:r>
            <w:r w:rsidR="001B2102">
              <w:t>ol.</w:t>
            </w:r>
          </w:p>
          <w:p w14:paraId="0CC661BB" w14:textId="77777777" w:rsidR="00997531" w:rsidRDefault="00997531" w:rsidP="00A15515">
            <w:pPr>
              <w:spacing w:after="0"/>
            </w:pPr>
          </w:p>
          <w:p w14:paraId="319FF3B7" w14:textId="25F8EB68" w:rsidR="00CD40E7" w:rsidRDefault="00EF1E30" w:rsidP="00A15515">
            <w:pPr>
              <w:spacing w:after="0"/>
            </w:pPr>
            <w:r w:rsidRPr="00123AFA">
              <w:t xml:space="preserve">During the foundation stage pupils are assessed through ongoing observations of both child led and adult led activities, using the Early Years Profile. </w:t>
            </w:r>
            <w:r w:rsidR="00997531" w:rsidRPr="00123AFA">
              <w:t>In key stages 1 &amp; 2 t</w:t>
            </w:r>
            <w:r w:rsidR="00CD40E7" w:rsidRPr="00123AFA">
              <w:t xml:space="preserve">eachers </w:t>
            </w:r>
            <w:r w:rsidR="0091593A" w:rsidRPr="00123AFA">
              <w:t>assess pupil progress and also use standardised assessment</w:t>
            </w:r>
            <w:r w:rsidR="00123AFA" w:rsidRPr="00123AFA">
              <w:t>s</w:t>
            </w:r>
            <w:r w:rsidR="0091593A" w:rsidRPr="00123AFA">
              <w:t xml:space="preserve"> to support this. </w:t>
            </w:r>
            <w:r w:rsidRPr="00123AFA">
              <w:t xml:space="preserve">Children also undertake statutory testing in Year 1 (phonics screening) </w:t>
            </w:r>
            <w:r w:rsidR="00123AFA" w:rsidRPr="00123AFA">
              <w:t>Optional e</w:t>
            </w:r>
            <w:r w:rsidR="0091593A" w:rsidRPr="00123AFA">
              <w:t>nd of Key Stage 1</w:t>
            </w:r>
            <w:r w:rsidRPr="00123AFA">
              <w:t xml:space="preserve"> (SATs) </w:t>
            </w:r>
            <w:r w:rsidR="0091593A" w:rsidRPr="00123AFA">
              <w:t xml:space="preserve">Year 4 (Multiplication Check) </w:t>
            </w:r>
            <w:r w:rsidRPr="00123AFA">
              <w:t xml:space="preserve">and </w:t>
            </w:r>
            <w:r w:rsidR="0091593A" w:rsidRPr="00123AFA">
              <w:t>End of Key Stage 2</w:t>
            </w:r>
            <w:r w:rsidRPr="00123AFA">
              <w:t xml:space="preserve"> (SATs).</w:t>
            </w:r>
          </w:p>
          <w:p w14:paraId="60557078" w14:textId="77777777" w:rsidR="00CD40E7" w:rsidRDefault="00CD40E7" w:rsidP="00A15515">
            <w:pPr>
              <w:spacing w:after="0"/>
            </w:pPr>
          </w:p>
          <w:p w14:paraId="48C8A640" w14:textId="77777777" w:rsidR="00742D18" w:rsidRPr="00742D18" w:rsidRDefault="00742D18" w:rsidP="00742D18">
            <w:r>
              <w:t xml:space="preserve">If a member of staff has a concern about a pupil, </w:t>
            </w:r>
            <w:r w:rsidRPr="00742D18">
              <w:t xml:space="preserve">who is working below the expected year group/stage, they will be involved in additional support and intervention within school.  </w:t>
            </w:r>
            <w:r>
              <w:t xml:space="preserve">Staff will meet with the parents/carers to discuss concerns and enlist their support with interventions. </w:t>
            </w:r>
          </w:p>
          <w:p w14:paraId="549ECC5A" w14:textId="77777777" w:rsidR="007B5764" w:rsidRDefault="00CD40E7" w:rsidP="00A15515">
            <w:pPr>
              <w:spacing w:after="0"/>
            </w:pPr>
            <w:r>
              <w:lastRenderedPageBreak/>
              <w:t xml:space="preserve">In the classroom, teachers provide a range of interventions that are additional to or different from those provided as part of the usual differentiated curriculum and usual classroom strategies. </w:t>
            </w:r>
          </w:p>
          <w:p w14:paraId="6B127022" w14:textId="77777777" w:rsidR="007B5764" w:rsidRDefault="007B5764" w:rsidP="00A15515">
            <w:pPr>
              <w:spacing w:after="0"/>
            </w:pPr>
          </w:p>
          <w:p w14:paraId="3FD52403" w14:textId="2EFC0DB9" w:rsidR="0091593A" w:rsidRDefault="00CD40E7" w:rsidP="00A15515">
            <w:pPr>
              <w:spacing w:after="0"/>
            </w:pPr>
            <w:r>
              <w:t>A specialist teacher is currently emp</w:t>
            </w:r>
            <w:r w:rsidR="007B5764">
              <w:t xml:space="preserve">loyed for the equivalent of 1 </w:t>
            </w:r>
            <w:r>
              <w:t>hou</w:t>
            </w:r>
            <w:r w:rsidR="007B5764">
              <w:t>r</w:t>
            </w:r>
            <w:r>
              <w:t xml:space="preserve"> per week to support the SENCO and all staff. </w:t>
            </w:r>
            <w:r w:rsidR="0091593A">
              <w:t xml:space="preserve">The school also </w:t>
            </w:r>
            <w:r w:rsidR="00D477A7">
              <w:t>works with Compass Bloom</w:t>
            </w:r>
            <w:r w:rsidR="0091593A">
              <w:t xml:space="preserve"> for identified children who can then complete a programme to build children’s self - esteem, confidence and</w:t>
            </w:r>
            <w:r w:rsidR="00FD4AD2">
              <w:t xml:space="preserve"> resilience</w:t>
            </w:r>
            <w:r w:rsidR="00D477A7">
              <w:t xml:space="preserve">. </w:t>
            </w:r>
            <w:r w:rsidR="0091593A">
              <w:t xml:space="preserve">Each class has </w:t>
            </w:r>
            <w:r w:rsidR="00123AFA">
              <w:t>access throughout the week to</w:t>
            </w:r>
            <w:r w:rsidR="0091593A">
              <w:t xml:space="preserve"> at least one Teaching Assistant and, where it is deemed necessary, extra TA support is provided for individual classes.</w:t>
            </w:r>
          </w:p>
          <w:p w14:paraId="5E496316" w14:textId="77777777" w:rsidR="007B5764" w:rsidRDefault="007B5764" w:rsidP="00A15515">
            <w:pPr>
              <w:spacing w:after="0"/>
            </w:pPr>
          </w:p>
          <w:p w14:paraId="406B3987" w14:textId="6D8C3BFF" w:rsidR="00742D18" w:rsidRDefault="00220480" w:rsidP="00A15515">
            <w:pPr>
              <w:spacing w:after="0"/>
            </w:pPr>
            <w:r>
              <w:t>There are many s</w:t>
            </w:r>
            <w:r w:rsidR="007B5764">
              <w:t xml:space="preserve">taff </w:t>
            </w:r>
            <w:r>
              <w:t xml:space="preserve">within school who </w:t>
            </w:r>
            <w:r w:rsidR="007B5764">
              <w:t>have received first aid</w:t>
            </w:r>
            <w:r w:rsidR="00CC5374">
              <w:t xml:space="preserve">, </w:t>
            </w:r>
            <w:hyperlink r:id="rId12" w:history="1">
              <w:r w:rsidR="00CC5374" w:rsidRPr="00CC5374">
                <w:t>defibrillator</w:t>
              </w:r>
            </w:hyperlink>
            <w:r w:rsidR="007B5764">
              <w:t xml:space="preserve"> and </w:t>
            </w:r>
            <w:r w:rsidR="00CD40E7">
              <w:t>Epipen training. Other training is accessed by staff in line with the needs of individual pupils in their class, eg. ASD,</w:t>
            </w:r>
            <w:r w:rsidR="00CC5374">
              <w:t xml:space="preserve"> Speech &amp; language,</w:t>
            </w:r>
            <w:r w:rsidR="001B2102">
              <w:t xml:space="preserve"> Signalong, </w:t>
            </w:r>
            <w:r w:rsidR="001B2102" w:rsidRPr="00414566">
              <w:t>Wellcomm.</w:t>
            </w:r>
            <w:r w:rsidR="001B2102">
              <w:t xml:space="preserve"> </w:t>
            </w:r>
            <w:r w:rsidR="00CD40E7">
              <w:t xml:space="preserve"> The assessment of pupils reflects as far as possible their participation in the whole curriculum of the school. When sitting formal assessment tests, pupils with SEN can be supported by one to one readers, have timed breaks, be granted additional time, or provided with a quiet setting in a small group to aid concentration (according to particular needs). </w:t>
            </w:r>
          </w:p>
          <w:p w14:paraId="6C8AD784" w14:textId="77777777" w:rsidR="00A15515" w:rsidRPr="00A15515" w:rsidRDefault="00A15515" w:rsidP="00E35C73">
            <w:pPr>
              <w:spacing w:after="0"/>
            </w:pPr>
          </w:p>
        </w:tc>
      </w:tr>
    </w:tbl>
    <w:p w14:paraId="7586316B" w14:textId="77777777" w:rsidR="00A15515" w:rsidRDefault="00A15515"/>
    <w:tbl>
      <w:tblPr>
        <w:tblStyle w:val="TableGrid"/>
        <w:tblW w:w="0" w:type="auto"/>
        <w:tblLayout w:type="fixed"/>
        <w:tblLook w:val="04A0" w:firstRow="1" w:lastRow="0" w:firstColumn="1" w:lastColumn="0" w:noHBand="0" w:noVBand="1"/>
      </w:tblPr>
      <w:tblGrid>
        <w:gridCol w:w="9242"/>
      </w:tblGrid>
      <w:tr w:rsidR="00AB2BB4" w14:paraId="587023F2" w14:textId="77777777" w:rsidTr="00407F3C">
        <w:tc>
          <w:tcPr>
            <w:tcW w:w="9242" w:type="dxa"/>
            <w:shd w:val="clear" w:color="auto" w:fill="000000" w:themeFill="text1"/>
          </w:tcPr>
          <w:p w14:paraId="3822C1EB" w14:textId="77777777" w:rsidR="00AB2BB4" w:rsidRPr="00407F3C" w:rsidRDefault="00AB2BB4" w:rsidP="00A15515">
            <w:pPr>
              <w:rPr>
                <w:b/>
                <w:color w:val="FFFFFF" w:themeColor="background1"/>
              </w:rPr>
            </w:pPr>
            <w:r w:rsidRPr="00407F3C">
              <w:rPr>
                <w:color w:val="FFFFFF" w:themeColor="background1"/>
              </w:rPr>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14:paraId="28762B84" w14:textId="77777777" w:rsidR="00AB2BB4" w:rsidRPr="00407F3C" w:rsidRDefault="00AB2BB4" w:rsidP="00A15515">
            <w:pPr>
              <w:rPr>
                <w:color w:val="FFFFFF" w:themeColor="background1"/>
              </w:rPr>
            </w:pPr>
          </w:p>
        </w:tc>
      </w:tr>
      <w:tr w:rsidR="000D5D73" w14:paraId="5E65068A" w14:textId="77777777" w:rsidTr="00A15515">
        <w:trPr>
          <w:trHeight w:val="235"/>
        </w:trPr>
        <w:tc>
          <w:tcPr>
            <w:tcW w:w="9242" w:type="dxa"/>
          </w:tcPr>
          <w:p w14:paraId="611FCF35" w14:textId="77777777" w:rsidR="000D5D73" w:rsidRDefault="000D5D73" w:rsidP="00A15515">
            <w:pPr>
              <w:spacing w:after="0"/>
              <w:rPr>
                <w:b/>
              </w:rPr>
            </w:pPr>
            <w:r w:rsidRPr="00365635">
              <w:rPr>
                <w:b/>
              </w:rPr>
              <w:t>What the school provides</w:t>
            </w:r>
            <w:r w:rsidR="00742D18">
              <w:rPr>
                <w:b/>
              </w:rPr>
              <w:t>:</w:t>
            </w:r>
          </w:p>
          <w:p w14:paraId="1C5D0B5C" w14:textId="77777777" w:rsidR="00AC50CD" w:rsidRDefault="00AC50CD" w:rsidP="00A15515">
            <w:pPr>
              <w:spacing w:after="0"/>
            </w:pPr>
          </w:p>
          <w:p w14:paraId="38897980" w14:textId="47332112" w:rsidR="00AC50CD" w:rsidRDefault="00AC50CD" w:rsidP="00A15515">
            <w:pPr>
              <w:spacing w:after="0"/>
            </w:pPr>
            <w:r>
              <w:t xml:space="preserve">Parents/carers contribute and take part in </w:t>
            </w:r>
            <w:r w:rsidR="00081E38">
              <w:t xml:space="preserve">Annual Reviews for pupils with </w:t>
            </w:r>
            <w:r>
              <w:t xml:space="preserve">Education, Health and Care (EHC) Plans. Advice and guidance is sort through other agencies and parents receive copies of all relevant paperwork concerning their child. Where possible, pupils are also asked to make a contribution to the review. </w:t>
            </w:r>
          </w:p>
          <w:p w14:paraId="0D06FC5E" w14:textId="77777777" w:rsidR="00AC50CD" w:rsidRDefault="00AC50CD" w:rsidP="00A15515">
            <w:pPr>
              <w:spacing w:after="0"/>
            </w:pPr>
          </w:p>
          <w:p w14:paraId="600C65F5" w14:textId="77777777" w:rsidR="00AC50CD" w:rsidRDefault="00AC50CD" w:rsidP="00A15515">
            <w:pPr>
              <w:spacing w:after="0"/>
            </w:pPr>
            <w:r w:rsidRPr="00AC50CD">
              <w:t xml:space="preserve">Pupil Passports are </w:t>
            </w:r>
            <w:r>
              <w:t>used to outline</w:t>
            </w:r>
            <w:r w:rsidRPr="00AC50CD">
              <w:t xml:space="preserve"> a pupil’s key strengths, needs and the strategies and key adjustments to teaching needed every day. They provide a useful vehicle for meaningful discussion around learning between the teacher</w:t>
            </w:r>
            <w:r>
              <w:t>, parent/carer</w:t>
            </w:r>
            <w:r w:rsidRPr="00AC50CD">
              <w:t xml:space="preserve"> and the pupil, involving them positively in discussing effective approaches to enable better engagement</w:t>
            </w:r>
            <w:r>
              <w:t xml:space="preserve"> and success.</w:t>
            </w:r>
          </w:p>
          <w:p w14:paraId="56B0509A" w14:textId="77777777" w:rsidR="00EF1E30" w:rsidRDefault="00EF1E30" w:rsidP="00A15515">
            <w:pPr>
              <w:spacing w:after="0"/>
            </w:pPr>
          </w:p>
          <w:p w14:paraId="451113AA" w14:textId="746D1380" w:rsidR="00AC50CD" w:rsidRDefault="00EF1E30" w:rsidP="00A15515">
            <w:pPr>
              <w:spacing w:after="0"/>
            </w:pPr>
            <w:r>
              <w:t>Pup</w:t>
            </w:r>
            <w:r w:rsidR="001B2102">
              <w:t xml:space="preserve">ils’ progress is monitored </w:t>
            </w:r>
            <w:r>
              <w:t>termly throughout the school, and the data is used to evaluate the effectiveness of SEN provision and support.</w:t>
            </w:r>
          </w:p>
          <w:p w14:paraId="3B2C33EE" w14:textId="77777777" w:rsidR="00EF1E30" w:rsidRDefault="00EF1E30" w:rsidP="00A15515">
            <w:pPr>
              <w:spacing w:after="0"/>
            </w:pPr>
          </w:p>
          <w:p w14:paraId="29D0FCC4" w14:textId="77777777" w:rsidR="00742D18" w:rsidRDefault="00AC50CD" w:rsidP="00A15515">
            <w:pPr>
              <w:spacing w:after="0"/>
              <w:rPr>
                <w:b/>
              </w:rPr>
            </w:pPr>
            <w:r>
              <w:t>The school operates an Open Door policy with regards to any concerns a parent/carer may have.</w:t>
            </w:r>
          </w:p>
          <w:p w14:paraId="517DB3BC" w14:textId="77777777" w:rsidR="00AC50CD" w:rsidRPr="00365635" w:rsidRDefault="00AC50CD" w:rsidP="00A15515">
            <w:pPr>
              <w:spacing w:after="0"/>
            </w:pPr>
          </w:p>
        </w:tc>
      </w:tr>
    </w:tbl>
    <w:p w14:paraId="64B8D4C4" w14:textId="77777777" w:rsidR="00B7065D" w:rsidRDefault="00B7065D" w:rsidP="00A15515">
      <w:pPr>
        <w:spacing w:after="0"/>
      </w:pPr>
    </w:p>
    <w:tbl>
      <w:tblPr>
        <w:tblStyle w:val="TableGrid"/>
        <w:tblW w:w="0" w:type="auto"/>
        <w:tblLayout w:type="fixed"/>
        <w:tblLook w:val="04A0" w:firstRow="1" w:lastRow="0" w:firstColumn="1" w:lastColumn="0" w:noHBand="0" w:noVBand="1"/>
      </w:tblPr>
      <w:tblGrid>
        <w:gridCol w:w="9242"/>
      </w:tblGrid>
      <w:tr w:rsidR="000D5D73" w14:paraId="0FB314CE" w14:textId="77777777" w:rsidTr="00407F3C">
        <w:tc>
          <w:tcPr>
            <w:tcW w:w="9242" w:type="dxa"/>
            <w:shd w:val="clear" w:color="auto" w:fill="000000" w:themeFill="text1"/>
          </w:tcPr>
          <w:p w14:paraId="21C74DFA" w14:textId="77777777" w:rsidR="000D5D73" w:rsidRPr="00407F3C" w:rsidRDefault="000D5D73" w:rsidP="000D5D73">
            <w:pPr>
              <w:rPr>
                <w:b/>
                <w:color w:val="FFFFFF" w:themeColor="background1"/>
              </w:rPr>
            </w:pPr>
            <w:r w:rsidRPr="00407F3C">
              <w:rPr>
                <w:b/>
                <w:color w:val="FFFFFF" w:themeColor="background1"/>
              </w:rPr>
              <w:t>Keeping Children Safe</w:t>
            </w:r>
          </w:p>
          <w:p w14:paraId="76074370" w14:textId="77777777" w:rsidR="000D5D73" w:rsidRPr="00407F3C" w:rsidRDefault="000D5D73">
            <w:pPr>
              <w:rPr>
                <w:color w:val="FFFFFF" w:themeColor="background1"/>
              </w:rPr>
            </w:pPr>
          </w:p>
        </w:tc>
      </w:tr>
      <w:tr w:rsidR="000D5D73" w14:paraId="5202F833" w14:textId="77777777" w:rsidTr="00A15515">
        <w:trPr>
          <w:trHeight w:val="77"/>
        </w:trPr>
        <w:tc>
          <w:tcPr>
            <w:tcW w:w="9242" w:type="dxa"/>
          </w:tcPr>
          <w:p w14:paraId="6431D2B7" w14:textId="1089FEE2" w:rsidR="005C7FE9" w:rsidRDefault="000D5D73" w:rsidP="00A15515">
            <w:pPr>
              <w:spacing w:after="0"/>
              <w:rPr>
                <w:b/>
              </w:rPr>
            </w:pPr>
            <w:r w:rsidRPr="00365635">
              <w:rPr>
                <w:b/>
              </w:rPr>
              <w:t>What the school provides</w:t>
            </w:r>
            <w:r w:rsidR="00EF1E30">
              <w:rPr>
                <w:b/>
              </w:rPr>
              <w:t>:</w:t>
            </w:r>
          </w:p>
          <w:p w14:paraId="666D92F1" w14:textId="77777777" w:rsidR="00EF1E30" w:rsidRDefault="00EF1E30" w:rsidP="00A15515">
            <w:pPr>
              <w:spacing w:after="0"/>
            </w:pPr>
          </w:p>
          <w:p w14:paraId="14AB06F0" w14:textId="77777777" w:rsidR="00EF1E30" w:rsidRDefault="00EF1E30" w:rsidP="00A15515">
            <w:pPr>
              <w:spacing w:after="0"/>
            </w:pPr>
            <w:r w:rsidRPr="00E35C73">
              <w:lastRenderedPageBreak/>
              <w:t>Health and Safety checks, and risk assessment for the building and all school activities are carried out by the governors, the Headteacher or other responsible body, to an agreed and appropriate schedule.</w:t>
            </w:r>
            <w:r>
              <w:t xml:space="preserve"> </w:t>
            </w:r>
          </w:p>
          <w:p w14:paraId="0035E16F" w14:textId="77777777" w:rsidR="00EF1E30" w:rsidRDefault="00EF1E30" w:rsidP="00A15515">
            <w:pPr>
              <w:spacing w:after="0"/>
            </w:pPr>
          </w:p>
          <w:p w14:paraId="2E16144D" w14:textId="03B0C6AF" w:rsidR="003A261F" w:rsidRDefault="00D477A7" w:rsidP="00A15515">
            <w:pPr>
              <w:spacing w:after="0"/>
            </w:pPr>
            <w:r>
              <w:t xml:space="preserve">Two </w:t>
            </w:r>
            <w:r w:rsidR="00220480">
              <w:t>member</w:t>
            </w:r>
            <w:r>
              <w:t>s</w:t>
            </w:r>
            <w:r w:rsidR="00220480">
              <w:t xml:space="preserve"> of staff </w:t>
            </w:r>
            <w:r>
              <w:t xml:space="preserve">are </w:t>
            </w:r>
            <w:r w:rsidR="00220480">
              <w:t xml:space="preserve">at the gate on to the playground to greet children every morning to welcome pupils to school. </w:t>
            </w:r>
            <w:r w:rsidR="00EF1E30">
              <w:t>At the end of the day, EYFS and KS1 pupils are dismissed from their classr</w:t>
            </w:r>
            <w:r w:rsidR="00C3303A">
              <w:t xml:space="preserve">ooms to an agreed carer/parent. </w:t>
            </w:r>
            <w:r w:rsidR="00EF1E30">
              <w:t xml:space="preserve">Pupils in lower KS2 </w:t>
            </w:r>
            <w:r w:rsidR="003A261F">
              <w:t>are accompanied by staff</w:t>
            </w:r>
            <w:r w:rsidR="00220480">
              <w:t xml:space="preserve"> to the </w:t>
            </w:r>
            <w:r w:rsidR="00EF1E30">
              <w:t xml:space="preserve">playground to ensure someone is there to collect them. If required, individual handover is carried out at an agreed contact point. </w:t>
            </w:r>
            <w:r w:rsidR="003A261F">
              <w:t xml:space="preserve">Upper KS2 pupils are </w:t>
            </w:r>
            <w:r w:rsidR="00C3303A">
              <w:t xml:space="preserve">dismissed from the Year 5 / Year 6 door </w:t>
            </w:r>
            <w:r w:rsidR="003A261F">
              <w:t>and then collected. If a parent wishes</w:t>
            </w:r>
            <w:r w:rsidR="00C3303A">
              <w:t xml:space="preserve"> for</w:t>
            </w:r>
            <w:r w:rsidR="003A261F">
              <w:t xml:space="preserve"> a child to walk home unaccompanied written permission has to be given first.</w:t>
            </w:r>
          </w:p>
          <w:p w14:paraId="20159190" w14:textId="77777777" w:rsidR="003A261F" w:rsidRDefault="003A261F" w:rsidP="00A15515">
            <w:pPr>
              <w:spacing w:after="0"/>
            </w:pPr>
          </w:p>
          <w:p w14:paraId="767DFD07" w14:textId="12DB23ED" w:rsidR="003A261F" w:rsidRDefault="00EF1E30" w:rsidP="00A15515">
            <w:pPr>
              <w:spacing w:after="0"/>
            </w:pPr>
            <w:r>
              <w:t xml:space="preserve">In a PE lesson, a teaching assistant will be present in addition to the class teacher if the needs of an individual pupil require greater support or supervision. A minimum of two members of staff supervise each play area at break times. </w:t>
            </w:r>
            <w:r w:rsidR="00C3303A">
              <w:t>A senior member of staff is available</w:t>
            </w:r>
            <w:r>
              <w:t xml:space="preserve"> each lunch break in addition to </w:t>
            </w:r>
            <w:r w:rsidRPr="00E35C73">
              <w:t>welfare staff</w:t>
            </w:r>
            <w:r w:rsidR="00C3303A">
              <w:t xml:space="preserve"> being present with the children. Allocated </w:t>
            </w:r>
            <w:r w:rsidR="003A261F">
              <w:t>TAs are available to support ind</w:t>
            </w:r>
            <w:r w:rsidR="00491C0A">
              <w:t>ividuals for short periods</w:t>
            </w:r>
            <w:r w:rsidR="003A261F">
              <w:t xml:space="preserve"> at lunchtimes or supervise child led games and activities for example, through lunchtime PALS.</w:t>
            </w:r>
          </w:p>
          <w:p w14:paraId="5A60ECD4" w14:textId="77777777" w:rsidR="003A261F" w:rsidRDefault="003A261F" w:rsidP="00A15515">
            <w:pPr>
              <w:spacing w:after="0"/>
            </w:pPr>
          </w:p>
          <w:p w14:paraId="536A6173" w14:textId="56B39AB6" w:rsidR="003A261F" w:rsidRDefault="00EF1E30" w:rsidP="00A15515">
            <w:pPr>
              <w:spacing w:after="0"/>
            </w:pPr>
            <w:r>
              <w:t>On school trips, we adhere to the minimum guidelines for supervision ratios(1 adult for every 10 pupils in Years 4-6, 1 adult for every 6 pupils in Years 1-3, and</w:t>
            </w:r>
            <w:r w:rsidR="00C3303A">
              <w:t xml:space="preserve"> there is always a higher ratio</w:t>
            </w:r>
            <w:r>
              <w:t xml:space="preserve"> for EYFS visits). Some pupils with SEN may have 1:1 support and supervision if required. </w:t>
            </w:r>
          </w:p>
          <w:p w14:paraId="332949DA" w14:textId="77777777" w:rsidR="00A15515" w:rsidRPr="005C7FE9" w:rsidRDefault="00A15515" w:rsidP="00E35C73">
            <w:pPr>
              <w:spacing w:after="0"/>
            </w:pPr>
          </w:p>
        </w:tc>
      </w:tr>
    </w:tbl>
    <w:p w14:paraId="56F8ABB8"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14:paraId="41F0E53A" w14:textId="77777777" w:rsidTr="00407F3C">
        <w:tc>
          <w:tcPr>
            <w:tcW w:w="9242" w:type="dxa"/>
            <w:shd w:val="clear" w:color="auto" w:fill="000000" w:themeFill="text1"/>
          </w:tcPr>
          <w:p w14:paraId="1CE0A0F7" w14:textId="77777777" w:rsidR="000D5D73" w:rsidRPr="00407F3C" w:rsidRDefault="00427733" w:rsidP="000D5D73">
            <w:pPr>
              <w:rPr>
                <w:b/>
                <w:color w:val="FFFFFF" w:themeColor="background1"/>
              </w:rPr>
            </w:pPr>
            <w:r w:rsidRPr="00407F3C">
              <w:rPr>
                <w:color w:val="FFFFFF" w:themeColor="background1"/>
              </w:rPr>
              <w:br w:type="page"/>
            </w:r>
            <w:r w:rsidR="000D5D73" w:rsidRPr="00407F3C">
              <w:rPr>
                <w:b/>
                <w:color w:val="FFFFFF" w:themeColor="background1"/>
              </w:rPr>
              <w:t>Health (including Emotional Health and Wellbeing)</w:t>
            </w:r>
          </w:p>
          <w:p w14:paraId="708BE584" w14:textId="77777777" w:rsidR="000D5D73" w:rsidRPr="00407F3C" w:rsidRDefault="000D5D73">
            <w:pPr>
              <w:rPr>
                <w:color w:val="FFFFFF" w:themeColor="background1"/>
              </w:rPr>
            </w:pPr>
          </w:p>
        </w:tc>
      </w:tr>
      <w:tr w:rsidR="000D5D73" w14:paraId="3B9F4FA4" w14:textId="77777777" w:rsidTr="00A15515">
        <w:trPr>
          <w:trHeight w:val="131"/>
        </w:trPr>
        <w:tc>
          <w:tcPr>
            <w:tcW w:w="9242" w:type="dxa"/>
          </w:tcPr>
          <w:p w14:paraId="5196A7AE" w14:textId="373E19CD" w:rsidR="005C7FE9" w:rsidRDefault="000D5D73" w:rsidP="00A15515">
            <w:pPr>
              <w:spacing w:after="0"/>
              <w:rPr>
                <w:b/>
              </w:rPr>
            </w:pPr>
            <w:r w:rsidRPr="00365635">
              <w:rPr>
                <w:b/>
              </w:rPr>
              <w:t>What the school provides</w:t>
            </w:r>
            <w:r w:rsidR="00491C0A">
              <w:rPr>
                <w:b/>
              </w:rPr>
              <w:t>:</w:t>
            </w:r>
          </w:p>
          <w:p w14:paraId="1BAB8E3D" w14:textId="6B4C5B50" w:rsidR="00491C0A" w:rsidRDefault="00491C0A" w:rsidP="00A15515">
            <w:pPr>
              <w:spacing w:after="0"/>
            </w:pPr>
            <w:r>
              <w:t>Parents/carers complete and sign a ‘</w:t>
            </w:r>
            <w:r w:rsidR="00C3303A">
              <w:t>Parental agreement to administering medicine’</w:t>
            </w:r>
            <w:r>
              <w:t xml:space="preserve"> form to grant authorisation to the school to administer </w:t>
            </w:r>
            <w:r w:rsidR="00C3303A">
              <w:t xml:space="preserve">prescribed medicine which has been dispensed from a pharmacist and has the prescriber’s instructions for administrations </w:t>
            </w:r>
            <w:r>
              <w:t xml:space="preserve">to their child. Medicine is stored </w:t>
            </w:r>
            <w:r w:rsidR="00C3303A">
              <w:t xml:space="preserve">securely </w:t>
            </w:r>
            <w:r>
              <w:t xml:space="preserve">in the staffroom. </w:t>
            </w:r>
          </w:p>
          <w:p w14:paraId="1F7C6D57" w14:textId="77777777" w:rsidR="00491C0A" w:rsidRDefault="00491C0A" w:rsidP="00A15515">
            <w:pPr>
              <w:spacing w:after="0"/>
            </w:pPr>
          </w:p>
          <w:p w14:paraId="037B5868" w14:textId="0BA4BD28" w:rsidR="00491C0A" w:rsidRDefault="00C3303A" w:rsidP="00A15515">
            <w:pPr>
              <w:spacing w:after="0"/>
            </w:pPr>
            <w:r>
              <w:t xml:space="preserve">Health </w:t>
            </w:r>
            <w:r w:rsidR="00491C0A">
              <w:t xml:space="preserve">Care plans are drawn up in consultation with the </w:t>
            </w:r>
            <w:r>
              <w:t xml:space="preserve">Head teacher </w:t>
            </w:r>
            <w:r w:rsidR="00491C0A">
              <w:t xml:space="preserve">and parents/carers. These are </w:t>
            </w:r>
            <w:r>
              <w:t>stored securely on to Arbor (our school MIS system).</w:t>
            </w:r>
          </w:p>
          <w:p w14:paraId="2DFB514B" w14:textId="77777777" w:rsidR="005B16F9" w:rsidRDefault="005B16F9" w:rsidP="00A15515">
            <w:pPr>
              <w:spacing w:after="0"/>
            </w:pPr>
          </w:p>
          <w:p w14:paraId="1D6A76FA" w14:textId="32479FBD" w:rsidR="005B16F9" w:rsidRDefault="005B16F9" w:rsidP="00A15515">
            <w:pPr>
              <w:spacing w:after="0"/>
            </w:pPr>
            <w:r>
              <w:t>A register of medical needs is kept</w:t>
            </w:r>
            <w:r w:rsidR="00C3303A">
              <w:t xml:space="preserve"> against the child’s name on Arbor. Any medial information regarding a child is shared with staff and visitors on a need to know basis.</w:t>
            </w:r>
          </w:p>
          <w:p w14:paraId="1863084C" w14:textId="77777777" w:rsidR="00491C0A" w:rsidRDefault="00491C0A" w:rsidP="00A15515">
            <w:pPr>
              <w:spacing w:after="0"/>
            </w:pPr>
          </w:p>
          <w:p w14:paraId="2A421D48" w14:textId="77777777" w:rsidR="00A15515" w:rsidRDefault="00491C0A" w:rsidP="00A15515">
            <w:pPr>
              <w:spacing w:after="0"/>
            </w:pPr>
            <w:r>
              <w:t>All support and teaching staff are kept regularly up to date with First Aid Training to ensure staff are familiar with what action to take in the event of an emergency. In addition, Defibrillator and Epipen training has been provided by professionals to ensure the relevant staff are conversant with the appropriate action or medical procedure required.</w:t>
            </w:r>
          </w:p>
          <w:p w14:paraId="456A2C8C" w14:textId="77777777" w:rsidR="005B16F9" w:rsidRDefault="005B16F9" w:rsidP="00A15515">
            <w:pPr>
              <w:spacing w:after="0"/>
            </w:pPr>
          </w:p>
          <w:p w14:paraId="7CB867B8" w14:textId="2F8162EB" w:rsidR="00D477A7" w:rsidRDefault="00840FF1" w:rsidP="00FD4AD2">
            <w:pPr>
              <w:spacing w:after="0"/>
            </w:pPr>
            <w:r>
              <w:t xml:space="preserve">The school also </w:t>
            </w:r>
            <w:r w:rsidR="00D477A7">
              <w:t xml:space="preserve">works with Compass Bloom to support identified children to build children’s self – esteem, confidence and resilience. </w:t>
            </w:r>
          </w:p>
          <w:p w14:paraId="0545305D" w14:textId="77777777" w:rsidR="00FD4AD2" w:rsidRDefault="00FD4AD2" w:rsidP="00A15515">
            <w:pPr>
              <w:spacing w:after="0"/>
            </w:pPr>
          </w:p>
          <w:p w14:paraId="153BC516" w14:textId="0DFA38AE" w:rsidR="00840FF1" w:rsidRDefault="00840FF1" w:rsidP="00A15515">
            <w:pPr>
              <w:spacing w:after="0"/>
            </w:pPr>
            <w:r>
              <w:t xml:space="preserve">Provision is made by teachers for additional emotional support during curriculum time. This could be by addressing specific topics during circle time or the allocation of TA time to work with small groups and/or individuals. </w:t>
            </w:r>
          </w:p>
          <w:p w14:paraId="3104A8BF" w14:textId="77777777" w:rsidR="00840FF1" w:rsidRDefault="00840FF1" w:rsidP="00A15515">
            <w:pPr>
              <w:spacing w:after="0"/>
            </w:pPr>
          </w:p>
          <w:p w14:paraId="1ACA735E" w14:textId="77777777" w:rsidR="00840FF1" w:rsidRDefault="00840FF1" w:rsidP="00A15515">
            <w:pPr>
              <w:spacing w:after="0"/>
              <w:rPr>
                <w:b/>
              </w:rPr>
            </w:pPr>
            <w:r>
              <w:t xml:space="preserve">The school has invested in additional playground equipment and training of pupils to offer activities during lunchtimes. </w:t>
            </w:r>
          </w:p>
          <w:p w14:paraId="63B897AA" w14:textId="77777777" w:rsidR="00A15515" w:rsidRPr="005C7FE9" w:rsidRDefault="00A15515" w:rsidP="00A15515">
            <w:pPr>
              <w:spacing w:after="0"/>
            </w:pPr>
          </w:p>
        </w:tc>
      </w:tr>
    </w:tbl>
    <w:p w14:paraId="69BF1C38" w14:textId="77777777" w:rsidR="00A15515" w:rsidRDefault="00A15515">
      <w:pPr>
        <w:autoSpaceDE/>
        <w:autoSpaceDN/>
        <w:adjustRightInd/>
        <w:spacing w:after="200" w:line="276" w:lineRule="auto"/>
        <w:jc w:val="left"/>
      </w:pPr>
      <w:r>
        <w:lastRenderedPageBreak/>
        <w:br w:type="page"/>
      </w:r>
    </w:p>
    <w:tbl>
      <w:tblPr>
        <w:tblStyle w:val="TableGrid"/>
        <w:tblW w:w="0" w:type="auto"/>
        <w:tblLayout w:type="fixed"/>
        <w:tblLook w:val="04A0" w:firstRow="1" w:lastRow="0" w:firstColumn="1" w:lastColumn="0" w:noHBand="0" w:noVBand="1"/>
      </w:tblPr>
      <w:tblGrid>
        <w:gridCol w:w="9242"/>
      </w:tblGrid>
      <w:tr w:rsidR="000D5D73" w14:paraId="3319B664" w14:textId="77777777" w:rsidTr="00407F3C">
        <w:tc>
          <w:tcPr>
            <w:tcW w:w="9242" w:type="dxa"/>
            <w:shd w:val="clear" w:color="auto" w:fill="000000" w:themeFill="text1"/>
          </w:tcPr>
          <w:p w14:paraId="63AA81C9" w14:textId="77777777" w:rsidR="005B16F9" w:rsidRDefault="005B16F9" w:rsidP="00B040CE">
            <w:pPr>
              <w:rPr>
                <w:b/>
                <w:color w:val="FFFFFF" w:themeColor="background1"/>
              </w:rPr>
            </w:pPr>
          </w:p>
          <w:p w14:paraId="1F41D603" w14:textId="77777777" w:rsidR="00B040CE" w:rsidRPr="00407F3C" w:rsidRDefault="00B040CE" w:rsidP="00B040CE">
            <w:pPr>
              <w:rPr>
                <w:b/>
                <w:color w:val="FFFFFF" w:themeColor="background1"/>
              </w:rPr>
            </w:pPr>
            <w:r w:rsidRPr="00407F3C">
              <w:rPr>
                <w:b/>
                <w:color w:val="FFFFFF" w:themeColor="background1"/>
              </w:rPr>
              <w:t>Communication with Parents</w:t>
            </w:r>
          </w:p>
          <w:p w14:paraId="3BBBEA56" w14:textId="77777777" w:rsidR="000D5D73" w:rsidRPr="00407F3C" w:rsidRDefault="000D5D73">
            <w:pPr>
              <w:rPr>
                <w:color w:val="FFFFFF" w:themeColor="background1"/>
              </w:rPr>
            </w:pPr>
          </w:p>
        </w:tc>
      </w:tr>
      <w:tr w:rsidR="000D5D73" w14:paraId="0BFDF291" w14:textId="77777777" w:rsidTr="00A15515">
        <w:trPr>
          <w:trHeight w:val="77"/>
        </w:trPr>
        <w:tc>
          <w:tcPr>
            <w:tcW w:w="9242" w:type="dxa"/>
          </w:tcPr>
          <w:p w14:paraId="7C76E94D" w14:textId="77777777" w:rsidR="00A15515" w:rsidRDefault="00B040CE" w:rsidP="00A15515">
            <w:pPr>
              <w:spacing w:after="0"/>
              <w:rPr>
                <w:b/>
              </w:rPr>
            </w:pPr>
            <w:r w:rsidRPr="00365635">
              <w:rPr>
                <w:b/>
              </w:rPr>
              <w:t>What the school provides</w:t>
            </w:r>
            <w:r w:rsidR="003A43E3">
              <w:rPr>
                <w:b/>
              </w:rPr>
              <w:t>:</w:t>
            </w:r>
          </w:p>
          <w:p w14:paraId="78E11A0B" w14:textId="4EB5F1EB" w:rsidR="003A43E3" w:rsidRDefault="003A43E3" w:rsidP="00A15515">
            <w:pPr>
              <w:spacing w:after="0"/>
            </w:pPr>
            <w:r>
              <w:t>The website contain</w:t>
            </w:r>
            <w:r w:rsidR="009E49CE">
              <w:t>s</w:t>
            </w:r>
            <w:r>
              <w:t xml:space="preserve"> details of all staff currently employed by the school. A photograph board in the entrance hall aids parents/carers in identifying a member of staff. </w:t>
            </w:r>
          </w:p>
          <w:p w14:paraId="6EB10790" w14:textId="77777777" w:rsidR="003A43E3" w:rsidRDefault="003A43E3" w:rsidP="00A15515">
            <w:pPr>
              <w:spacing w:after="0"/>
            </w:pPr>
          </w:p>
          <w:p w14:paraId="187C0AFD" w14:textId="675929D6" w:rsidR="003A43E3" w:rsidRDefault="003A43E3" w:rsidP="00A15515">
            <w:pPr>
              <w:spacing w:after="0"/>
            </w:pPr>
            <w:r>
              <w:t xml:space="preserve">The school holds </w:t>
            </w:r>
            <w:r w:rsidR="005B16F9">
              <w:t>a class call-in</w:t>
            </w:r>
            <w:r>
              <w:t xml:space="preserve"> evening in </w:t>
            </w:r>
            <w:r w:rsidR="009E49CE">
              <w:t>July</w:t>
            </w:r>
            <w:r>
              <w:t xml:space="preserve"> to introduce parents/carers to the new class teacher. Class teachers can be contacted </w:t>
            </w:r>
            <w:r w:rsidR="009E49CE">
              <w:t xml:space="preserve">through the school office </w:t>
            </w:r>
            <w:r>
              <w:t xml:space="preserve">and the school operates an Open Door policy. </w:t>
            </w:r>
          </w:p>
          <w:p w14:paraId="69BE4022" w14:textId="77777777" w:rsidR="003A43E3" w:rsidRDefault="003A43E3" w:rsidP="00A15515">
            <w:pPr>
              <w:spacing w:after="0"/>
            </w:pPr>
          </w:p>
          <w:p w14:paraId="42AF4958" w14:textId="77777777" w:rsidR="00A15515" w:rsidRPr="00E35C73" w:rsidRDefault="003A43E3" w:rsidP="00A15515">
            <w:pPr>
              <w:spacing w:after="0"/>
            </w:pPr>
            <w:r>
              <w:t xml:space="preserve">The school has two formal parent consultation evenings a year to provide opportunities for parents/carers to discuss the progress of their child. A written report is provided in July. </w:t>
            </w:r>
          </w:p>
          <w:p w14:paraId="599D8B82" w14:textId="77777777" w:rsidR="00A15515" w:rsidRPr="00A15515" w:rsidRDefault="00A15515" w:rsidP="00A15515">
            <w:pPr>
              <w:spacing w:after="0"/>
              <w:rPr>
                <w:b/>
              </w:rPr>
            </w:pPr>
          </w:p>
        </w:tc>
      </w:tr>
    </w:tbl>
    <w:p w14:paraId="284F4D37"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B040CE" w14:paraId="34262A76" w14:textId="77777777" w:rsidTr="00407F3C">
        <w:trPr>
          <w:trHeight w:val="699"/>
        </w:trPr>
        <w:tc>
          <w:tcPr>
            <w:tcW w:w="9242" w:type="dxa"/>
            <w:shd w:val="clear" w:color="auto" w:fill="000000" w:themeFill="text1"/>
          </w:tcPr>
          <w:p w14:paraId="0551F4BA" w14:textId="77777777" w:rsidR="00B040CE" w:rsidRPr="00407F3C" w:rsidRDefault="00427733">
            <w:pPr>
              <w:rPr>
                <w:color w:val="FFFFFF" w:themeColor="background1"/>
              </w:rPr>
            </w:pPr>
            <w:r w:rsidRPr="00407F3C">
              <w:rPr>
                <w:color w:val="FFFFFF" w:themeColor="background1"/>
              </w:rPr>
              <w:br w:type="page"/>
            </w:r>
            <w:r w:rsidR="00172DBD" w:rsidRPr="00407F3C">
              <w:rPr>
                <w:color w:val="FFFFFF" w:themeColor="background1"/>
              </w:rPr>
              <w:br w:type="page"/>
            </w:r>
            <w:r w:rsidR="00B040CE" w:rsidRPr="00407F3C">
              <w:rPr>
                <w:b/>
                <w:color w:val="FFFFFF" w:themeColor="background1"/>
              </w:rPr>
              <w:t>Working Together</w:t>
            </w:r>
          </w:p>
        </w:tc>
      </w:tr>
      <w:tr w:rsidR="00B040CE" w14:paraId="58641CA2" w14:textId="77777777" w:rsidTr="00A15515">
        <w:trPr>
          <w:trHeight w:val="259"/>
        </w:trPr>
        <w:tc>
          <w:tcPr>
            <w:tcW w:w="9242" w:type="dxa"/>
          </w:tcPr>
          <w:p w14:paraId="3737AEC2" w14:textId="77777777" w:rsidR="005C7FE9" w:rsidRDefault="00B040CE" w:rsidP="00A15515">
            <w:pPr>
              <w:spacing w:after="0"/>
              <w:rPr>
                <w:b/>
              </w:rPr>
            </w:pPr>
            <w:r w:rsidRPr="00365635">
              <w:rPr>
                <w:b/>
              </w:rPr>
              <w:t>What the school provides</w:t>
            </w:r>
            <w:r w:rsidR="00737503">
              <w:rPr>
                <w:b/>
              </w:rPr>
              <w:t>:</w:t>
            </w:r>
          </w:p>
          <w:p w14:paraId="6E3823A9" w14:textId="77777777" w:rsidR="00737503" w:rsidRDefault="00737503" w:rsidP="00A15515">
            <w:pPr>
              <w:spacing w:after="0"/>
            </w:pPr>
            <w:r>
              <w:t xml:space="preserve">There is School Council and a School Eco-Team for pupils to contribute their own views. </w:t>
            </w:r>
          </w:p>
          <w:p w14:paraId="7ABD0CC4" w14:textId="77777777" w:rsidR="00737503" w:rsidRDefault="00737503" w:rsidP="00A15515">
            <w:pPr>
              <w:spacing w:after="0"/>
            </w:pPr>
          </w:p>
          <w:p w14:paraId="419FBD81" w14:textId="0BCDA1A4" w:rsidR="00737503" w:rsidRDefault="00737503" w:rsidP="00A15515">
            <w:pPr>
              <w:spacing w:after="0"/>
            </w:pPr>
            <w:r>
              <w:t xml:space="preserve">Parents/carers have many opportunities to give their views in Parent Evenings, </w:t>
            </w:r>
            <w:r w:rsidR="00FD4AD2">
              <w:t xml:space="preserve">Parent Forum, </w:t>
            </w:r>
            <w:r>
              <w:t xml:space="preserve">Annual Reviews, Pupil Passport reviews, parental questionnaires and through our </w:t>
            </w:r>
            <w:r w:rsidR="00D477A7">
              <w:t>open-door</w:t>
            </w:r>
            <w:r>
              <w:t xml:space="preserve"> policy. </w:t>
            </w:r>
          </w:p>
          <w:p w14:paraId="2835D2E9" w14:textId="77777777" w:rsidR="00737503" w:rsidRDefault="00737503" w:rsidP="00A15515">
            <w:pPr>
              <w:spacing w:after="0"/>
            </w:pPr>
          </w:p>
          <w:p w14:paraId="33E8EE57" w14:textId="77777777" w:rsidR="00737503" w:rsidRDefault="00737503" w:rsidP="00A15515">
            <w:pPr>
              <w:spacing w:after="0"/>
            </w:pPr>
            <w:r>
              <w:t xml:space="preserve">Parents/carers are involved in the life of the school by volunteering to work in school in a number of different roles. The Friends of Eccleston Primary School (PTA) is very important in forging links between school and parents/carers. </w:t>
            </w:r>
          </w:p>
          <w:p w14:paraId="0A0C5434" w14:textId="77777777" w:rsidR="00737503" w:rsidRDefault="00737503" w:rsidP="00A15515">
            <w:pPr>
              <w:spacing w:after="0"/>
            </w:pPr>
          </w:p>
          <w:p w14:paraId="16070524" w14:textId="01BF7688" w:rsidR="00A15515" w:rsidRPr="00E35C73" w:rsidRDefault="009E49CE" w:rsidP="00A15515">
            <w:pPr>
              <w:spacing w:after="0"/>
            </w:pPr>
            <w:r>
              <w:t>We have parent</w:t>
            </w:r>
            <w:r w:rsidR="00737503">
              <w:t xml:space="preserve"> governors on the Governing Body; elections are held</w:t>
            </w:r>
            <w:r>
              <w:t xml:space="preserve"> in the event a vacancy arising.</w:t>
            </w:r>
          </w:p>
          <w:p w14:paraId="265CFD0A" w14:textId="77777777" w:rsidR="00A15515" w:rsidRPr="00A15515" w:rsidRDefault="00A15515" w:rsidP="00A15515">
            <w:pPr>
              <w:spacing w:after="0"/>
              <w:rPr>
                <w:b/>
              </w:rPr>
            </w:pPr>
          </w:p>
        </w:tc>
      </w:tr>
    </w:tbl>
    <w:p w14:paraId="13AB4EF1" w14:textId="77777777" w:rsidR="000D5D73" w:rsidRDefault="000D5D73" w:rsidP="00A15515">
      <w:pPr>
        <w:spacing w:after="0"/>
      </w:pPr>
    </w:p>
    <w:tbl>
      <w:tblPr>
        <w:tblStyle w:val="TableGrid"/>
        <w:tblW w:w="0" w:type="auto"/>
        <w:tblLayout w:type="fixed"/>
        <w:tblLook w:val="04A0" w:firstRow="1" w:lastRow="0" w:firstColumn="1" w:lastColumn="0" w:noHBand="0" w:noVBand="1"/>
      </w:tblPr>
      <w:tblGrid>
        <w:gridCol w:w="9242"/>
      </w:tblGrid>
      <w:tr w:rsidR="00B040CE" w14:paraId="71446923" w14:textId="77777777" w:rsidTr="00407F3C">
        <w:tc>
          <w:tcPr>
            <w:tcW w:w="9242" w:type="dxa"/>
            <w:shd w:val="clear" w:color="auto" w:fill="000000" w:themeFill="text1"/>
          </w:tcPr>
          <w:p w14:paraId="2E003018" w14:textId="77777777" w:rsidR="00B040CE" w:rsidRPr="00407F3C" w:rsidRDefault="0096689B" w:rsidP="00B040CE">
            <w:pPr>
              <w:rPr>
                <w:b/>
                <w:color w:val="FFFFFF" w:themeColor="background1"/>
              </w:rPr>
            </w:pPr>
            <w:r w:rsidRPr="00407F3C">
              <w:rPr>
                <w:b/>
                <w:color w:val="FFFFFF" w:themeColor="background1"/>
              </w:rPr>
              <w:t>What help and support is available for the f</w:t>
            </w:r>
            <w:r w:rsidR="00B040CE" w:rsidRPr="00407F3C">
              <w:rPr>
                <w:b/>
                <w:color w:val="FFFFFF" w:themeColor="background1"/>
              </w:rPr>
              <w:t>amily?</w:t>
            </w:r>
          </w:p>
          <w:p w14:paraId="5841D991" w14:textId="77777777" w:rsidR="00B040CE" w:rsidRPr="00407F3C" w:rsidRDefault="00B040CE">
            <w:pPr>
              <w:rPr>
                <w:color w:val="FFFFFF" w:themeColor="background1"/>
              </w:rPr>
            </w:pPr>
          </w:p>
        </w:tc>
      </w:tr>
      <w:tr w:rsidR="00B040CE" w14:paraId="69BB7CDA" w14:textId="77777777" w:rsidTr="008D4C65">
        <w:trPr>
          <w:trHeight w:val="1267"/>
        </w:trPr>
        <w:tc>
          <w:tcPr>
            <w:tcW w:w="9242" w:type="dxa"/>
          </w:tcPr>
          <w:p w14:paraId="68825F45" w14:textId="77777777" w:rsidR="005C7FE9" w:rsidRDefault="00B040CE" w:rsidP="00A15515">
            <w:pPr>
              <w:spacing w:after="0"/>
              <w:rPr>
                <w:b/>
              </w:rPr>
            </w:pPr>
            <w:r w:rsidRPr="00365635">
              <w:rPr>
                <w:b/>
              </w:rPr>
              <w:t>What the school provides</w:t>
            </w:r>
            <w:r w:rsidR="00737503">
              <w:rPr>
                <w:b/>
              </w:rPr>
              <w:t>:</w:t>
            </w:r>
          </w:p>
          <w:p w14:paraId="4C3395E1" w14:textId="133FA8D9" w:rsidR="00737503" w:rsidRDefault="00737503" w:rsidP="00A15515">
            <w:pPr>
              <w:spacing w:after="0"/>
            </w:pPr>
            <w:r>
              <w:t>The</w:t>
            </w:r>
            <w:r w:rsidR="009E49CE">
              <w:t xml:space="preserve"> Headteacher, school business manager</w:t>
            </w:r>
            <w:r>
              <w:t xml:space="preserve"> or class teacher offer to help with forms and paperwork if this i</w:t>
            </w:r>
            <w:r w:rsidR="009E49CE">
              <w:t>s required. Where necessary we</w:t>
            </w:r>
            <w:r>
              <w:t xml:space="preserve"> will provide written evidence to support a </w:t>
            </w:r>
            <w:r w:rsidR="009E49CE">
              <w:t xml:space="preserve">referral to an outside agency. </w:t>
            </w:r>
          </w:p>
          <w:p w14:paraId="0C3D4E06" w14:textId="77777777" w:rsidR="009E49CE" w:rsidRDefault="009E49CE" w:rsidP="00A15515">
            <w:pPr>
              <w:spacing w:after="0"/>
            </w:pPr>
          </w:p>
          <w:p w14:paraId="429CE8C0" w14:textId="7E478A3F" w:rsidR="00737503" w:rsidRDefault="00737503" w:rsidP="00A15515">
            <w:pPr>
              <w:spacing w:after="0"/>
            </w:pPr>
            <w:r>
              <w:t>Information, advice and guidance is provided in a number of ways; there is a school notice board, the weekly n</w:t>
            </w:r>
            <w:r w:rsidR="003E2DC7">
              <w:t>ewsletter, the school website</w:t>
            </w:r>
            <w:r>
              <w:t>, fliers</w:t>
            </w:r>
            <w:r w:rsidR="003E2DC7">
              <w:t xml:space="preserve"> are</w:t>
            </w:r>
            <w:r>
              <w:t xml:space="preserve"> left </w:t>
            </w:r>
            <w:r w:rsidR="003E2DC7">
              <w:t>in the school entrance hall</w:t>
            </w:r>
            <w:r>
              <w:t xml:space="preserve"> or</w:t>
            </w:r>
            <w:r w:rsidR="009E49CE">
              <w:t xml:space="preserve"> sent home through pupil post. </w:t>
            </w:r>
          </w:p>
          <w:p w14:paraId="198F8CB9" w14:textId="77777777" w:rsidR="009E49CE" w:rsidRDefault="009E49CE" w:rsidP="00A15515">
            <w:pPr>
              <w:spacing w:after="0"/>
            </w:pPr>
          </w:p>
          <w:p w14:paraId="1899E69E" w14:textId="77777777" w:rsidR="00A15515" w:rsidRDefault="00737503" w:rsidP="00A15515">
            <w:pPr>
              <w:spacing w:after="0"/>
              <w:rPr>
                <w:b/>
              </w:rPr>
            </w:pPr>
            <w:r>
              <w:lastRenderedPageBreak/>
              <w:t>If a pupil requires a Travel plan to get to and from school this would be man</w:t>
            </w:r>
            <w:r w:rsidR="003E2DC7">
              <w:t>aged by the class teacher, SENCo</w:t>
            </w:r>
            <w:r>
              <w:t xml:space="preserve"> and Head Teacher.</w:t>
            </w:r>
          </w:p>
          <w:p w14:paraId="6330FF35" w14:textId="77777777" w:rsidR="00A15515" w:rsidRPr="005C7FE9" w:rsidRDefault="00A15515" w:rsidP="00A15515">
            <w:pPr>
              <w:spacing w:after="0"/>
            </w:pPr>
          </w:p>
        </w:tc>
      </w:tr>
    </w:tbl>
    <w:p w14:paraId="58B1A6EA" w14:textId="77777777" w:rsidR="00427733" w:rsidRDefault="00427733"/>
    <w:tbl>
      <w:tblPr>
        <w:tblStyle w:val="TableGrid"/>
        <w:tblW w:w="0" w:type="auto"/>
        <w:tblLayout w:type="fixed"/>
        <w:tblLook w:val="04A0" w:firstRow="1" w:lastRow="0" w:firstColumn="1" w:lastColumn="0" w:noHBand="0" w:noVBand="1"/>
      </w:tblPr>
      <w:tblGrid>
        <w:gridCol w:w="9242"/>
      </w:tblGrid>
      <w:tr w:rsidR="00B040CE" w14:paraId="046A93FD" w14:textId="77777777" w:rsidTr="00407F3C">
        <w:tc>
          <w:tcPr>
            <w:tcW w:w="9242" w:type="dxa"/>
            <w:shd w:val="clear" w:color="auto" w:fill="000000" w:themeFill="text1"/>
          </w:tcPr>
          <w:p w14:paraId="325D322E" w14:textId="77777777" w:rsidR="00B040CE" w:rsidRPr="00407F3C" w:rsidRDefault="00B040CE" w:rsidP="00B040CE">
            <w:pPr>
              <w:rPr>
                <w:b/>
                <w:color w:val="FFFFFF" w:themeColor="background1"/>
              </w:rPr>
            </w:pPr>
            <w:r w:rsidRPr="00407F3C">
              <w:rPr>
                <w:color w:val="FFFFFF" w:themeColor="background1"/>
              </w:rPr>
              <w:br w:type="page"/>
            </w:r>
            <w:r w:rsidR="0096689B" w:rsidRPr="00407F3C">
              <w:rPr>
                <w:b/>
                <w:color w:val="FFFFFF" w:themeColor="background1"/>
              </w:rPr>
              <w:t>Transition to Secondary</w:t>
            </w:r>
            <w:r w:rsidRPr="00407F3C">
              <w:rPr>
                <w:b/>
                <w:color w:val="FFFFFF" w:themeColor="background1"/>
              </w:rPr>
              <w:t xml:space="preserve"> School</w:t>
            </w:r>
          </w:p>
          <w:p w14:paraId="3C5ADA04" w14:textId="77777777" w:rsidR="00B040CE" w:rsidRPr="00407F3C" w:rsidRDefault="00B040CE">
            <w:pPr>
              <w:rPr>
                <w:color w:val="FFFFFF" w:themeColor="background1"/>
              </w:rPr>
            </w:pPr>
          </w:p>
        </w:tc>
      </w:tr>
      <w:tr w:rsidR="00B040CE" w14:paraId="54C7B8F7" w14:textId="77777777" w:rsidTr="008D4C65">
        <w:trPr>
          <w:trHeight w:val="1175"/>
        </w:trPr>
        <w:tc>
          <w:tcPr>
            <w:tcW w:w="9242" w:type="dxa"/>
          </w:tcPr>
          <w:p w14:paraId="07BBFDCC" w14:textId="77777777" w:rsidR="00A15515" w:rsidRDefault="00B040CE" w:rsidP="00A15515">
            <w:pPr>
              <w:spacing w:after="0"/>
              <w:rPr>
                <w:b/>
              </w:rPr>
            </w:pPr>
            <w:r w:rsidRPr="00365635">
              <w:rPr>
                <w:b/>
              </w:rPr>
              <w:t>What the school provides</w:t>
            </w:r>
            <w:r w:rsidR="002E132E">
              <w:rPr>
                <w:b/>
              </w:rPr>
              <w:t>:</w:t>
            </w:r>
          </w:p>
          <w:p w14:paraId="52042704" w14:textId="77777777" w:rsidR="006D14C5" w:rsidRPr="003E2DC7" w:rsidRDefault="002E132E" w:rsidP="00A15515">
            <w:pPr>
              <w:spacing w:after="0"/>
            </w:pPr>
            <w:r w:rsidRPr="003E2DC7">
              <w:t xml:space="preserve">Each year pupils visit their new Secondary School for taster sessions. A teacher from the local </w:t>
            </w:r>
            <w:r w:rsidR="003E2DC7" w:rsidRPr="003E2DC7">
              <w:t xml:space="preserve">secondary school </w:t>
            </w:r>
            <w:r w:rsidRPr="003E2DC7">
              <w:t xml:space="preserve">visits the Year 6 class to discuss their transition and answer any questions our pupils may have. </w:t>
            </w:r>
          </w:p>
          <w:p w14:paraId="0459AF3B" w14:textId="77777777" w:rsidR="006D14C5" w:rsidRPr="003E2DC7" w:rsidRDefault="006D14C5" w:rsidP="00A15515">
            <w:pPr>
              <w:spacing w:after="0"/>
            </w:pPr>
          </w:p>
          <w:p w14:paraId="7FA417B0" w14:textId="77777777" w:rsidR="002E132E" w:rsidRDefault="002E132E" w:rsidP="00A15515">
            <w:pPr>
              <w:spacing w:after="0"/>
              <w:rPr>
                <w:b/>
              </w:rPr>
            </w:pPr>
            <w:r w:rsidRPr="003E2DC7">
              <w:t>The Year 6 class teacher completes detailed transition information, not only about academic prog</w:t>
            </w:r>
            <w:r w:rsidR="003E2DC7">
              <w:t xml:space="preserve">ress and achievements, but friendships and additional needs. Our Year 6 teacher </w:t>
            </w:r>
            <w:r w:rsidRPr="003E2DC7">
              <w:t>meets with the Head of Year 7 to ensure all individual information is transferred.</w:t>
            </w:r>
          </w:p>
          <w:p w14:paraId="552DB00D" w14:textId="77777777" w:rsidR="002E7F20" w:rsidRPr="00A15515" w:rsidRDefault="002E7F20" w:rsidP="00A15515">
            <w:pPr>
              <w:spacing w:after="0"/>
              <w:rPr>
                <w:b/>
              </w:rPr>
            </w:pPr>
          </w:p>
        </w:tc>
      </w:tr>
    </w:tbl>
    <w:p w14:paraId="0D0FB832" w14:textId="77777777" w:rsidR="00B040CE" w:rsidRDefault="00B040CE" w:rsidP="002E7F20">
      <w:pPr>
        <w:spacing w:after="0"/>
      </w:pPr>
    </w:p>
    <w:tbl>
      <w:tblPr>
        <w:tblStyle w:val="TableGrid"/>
        <w:tblW w:w="0" w:type="auto"/>
        <w:tblLayout w:type="fixed"/>
        <w:tblLook w:val="04A0" w:firstRow="1" w:lastRow="0" w:firstColumn="1" w:lastColumn="0" w:noHBand="0" w:noVBand="1"/>
      </w:tblPr>
      <w:tblGrid>
        <w:gridCol w:w="9242"/>
      </w:tblGrid>
      <w:tr w:rsidR="00B040CE" w14:paraId="501ACE8C" w14:textId="77777777" w:rsidTr="00407F3C">
        <w:tc>
          <w:tcPr>
            <w:tcW w:w="9242" w:type="dxa"/>
            <w:shd w:val="clear" w:color="auto" w:fill="000000" w:themeFill="text1"/>
          </w:tcPr>
          <w:p w14:paraId="2F1A0F30" w14:textId="77777777" w:rsidR="00B040CE" w:rsidRPr="00407F3C" w:rsidRDefault="00B040CE" w:rsidP="00B040CE">
            <w:pPr>
              <w:rPr>
                <w:b/>
                <w:color w:val="FFFFFF" w:themeColor="background1"/>
              </w:rPr>
            </w:pPr>
            <w:r w:rsidRPr="00407F3C">
              <w:rPr>
                <w:b/>
                <w:color w:val="FFFFFF" w:themeColor="background1"/>
              </w:rPr>
              <w:t>Extra Curricular Activities</w:t>
            </w:r>
          </w:p>
          <w:p w14:paraId="15C560AF" w14:textId="77777777" w:rsidR="00B040CE" w:rsidRPr="00407F3C" w:rsidRDefault="00B040CE">
            <w:pPr>
              <w:rPr>
                <w:color w:val="FFFFFF" w:themeColor="background1"/>
              </w:rPr>
            </w:pPr>
          </w:p>
        </w:tc>
      </w:tr>
      <w:tr w:rsidR="00B040CE" w14:paraId="0EBFFE55" w14:textId="77777777" w:rsidTr="008D4C65">
        <w:trPr>
          <w:trHeight w:val="1321"/>
        </w:trPr>
        <w:tc>
          <w:tcPr>
            <w:tcW w:w="9242" w:type="dxa"/>
          </w:tcPr>
          <w:p w14:paraId="2F72BACF" w14:textId="77777777" w:rsidR="005C7FE9" w:rsidRDefault="00B040CE" w:rsidP="002E7F20">
            <w:pPr>
              <w:spacing w:after="0"/>
              <w:rPr>
                <w:b/>
              </w:rPr>
            </w:pPr>
            <w:r w:rsidRPr="00365635">
              <w:rPr>
                <w:b/>
              </w:rPr>
              <w:t>What the school provides</w:t>
            </w:r>
            <w:r w:rsidR="006D14C5">
              <w:rPr>
                <w:b/>
              </w:rPr>
              <w:t>:</w:t>
            </w:r>
          </w:p>
          <w:p w14:paraId="5F756AE4" w14:textId="77777777" w:rsidR="00C037AF" w:rsidRDefault="00C037AF" w:rsidP="002E7F20">
            <w:pPr>
              <w:spacing w:after="0"/>
            </w:pPr>
            <w:r>
              <w:t xml:space="preserve">The </w:t>
            </w:r>
            <w:r w:rsidR="00941294">
              <w:t>Breakfast</w:t>
            </w:r>
            <w:r>
              <w:t xml:space="preserve"> (7.45-8.45am) and </w:t>
            </w:r>
            <w:r w:rsidR="00941294">
              <w:t>Afterschool</w:t>
            </w:r>
            <w:r>
              <w:t xml:space="preserve"> (3.15-6pm) clubs offer daily out of school childcare. A wide range of extra-curricular activities are offered for different age groups and at different times of the school year. </w:t>
            </w:r>
          </w:p>
          <w:p w14:paraId="3692A8E9" w14:textId="77777777" w:rsidR="00C037AF" w:rsidRDefault="00C037AF" w:rsidP="002E7F20">
            <w:pPr>
              <w:spacing w:after="0"/>
            </w:pPr>
          </w:p>
          <w:p w14:paraId="3366C4B1" w14:textId="77777777" w:rsidR="00C037AF" w:rsidRDefault="00C037AF" w:rsidP="002E7F20">
            <w:pPr>
              <w:spacing w:after="0"/>
            </w:pPr>
            <w:r>
              <w:t>These have included Athletics, Choir, Cricket, Cross county, Dance, Drawing, Fencing, Food technology, Football, Gardening, Guitar, Gymnastics, Hockey, Judo, Multisports, Nature, Netball, Orienteering, Rounders, Sewing, Tennis, Tri-golf and TrimTrail clubs. By monitoring feedback from parents and pupils the school decides which clubs to offer.</w:t>
            </w:r>
            <w:r w:rsidR="00AF32DC">
              <w:t xml:space="preserve"> The school also keeps a register of pupils attending extra-curricular clubs to ensure all pupils are included.</w:t>
            </w:r>
          </w:p>
          <w:p w14:paraId="0894902C" w14:textId="77777777" w:rsidR="00C037AF" w:rsidRDefault="00C037AF" w:rsidP="002E7F20">
            <w:pPr>
              <w:spacing w:after="0"/>
            </w:pPr>
          </w:p>
          <w:p w14:paraId="466BA19B" w14:textId="77777777" w:rsidR="00C037AF" w:rsidRDefault="00C037AF" w:rsidP="002E7F20">
            <w:pPr>
              <w:spacing w:after="0"/>
            </w:pPr>
            <w:r>
              <w:t xml:space="preserve">Many activities run by members of staff are free. Sometimes school asks for a voluntary contribution to subsidise the cost of materials. Activities run by independent agencies may charge a fee, which will be explained fully on any letters sent home asking for parental consent. </w:t>
            </w:r>
          </w:p>
          <w:p w14:paraId="2A2384F0" w14:textId="77777777" w:rsidR="00C037AF" w:rsidRDefault="00C037AF" w:rsidP="002E7F20">
            <w:pPr>
              <w:spacing w:after="0"/>
            </w:pPr>
          </w:p>
          <w:p w14:paraId="327D3811" w14:textId="51C9628C" w:rsidR="009E49CE" w:rsidRDefault="00C037AF" w:rsidP="002E7F20">
            <w:pPr>
              <w:spacing w:after="0"/>
            </w:pPr>
            <w:r>
              <w:t>All pupils are assigned to one of four houses/teams to foster relationships betwee</w:t>
            </w:r>
            <w:r w:rsidR="009E49CE">
              <w:t>n pupils of different ages. Year 6 pupils have opportunities for various roles and respo</w:t>
            </w:r>
            <w:r w:rsidR="00414566">
              <w:t>nsibilities. This is including, School ambassadors, Sports ambassadors, Eco, School Parliament and Reading Ambassadors and PALS.</w:t>
            </w:r>
          </w:p>
          <w:p w14:paraId="006F2589" w14:textId="77777777" w:rsidR="00C037AF" w:rsidRDefault="00C037AF" w:rsidP="002E7F20">
            <w:pPr>
              <w:spacing w:after="0"/>
            </w:pPr>
          </w:p>
          <w:p w14:paraId="42FFB04B" w14:textId="77777777" w:rsidR="00C037AF" w:rsidRDefault="00C037AF" w:rsidP="002E7F20">
            <w:pPr>
              <w:spacing w:after="0"/>
            </w:pPr>
            <w:r>
              <w:t>The Playtime Pals lead playground games, and particularly include anyone who is alone at breaktimes to encourage friendships. There is a friendship bench in the playground where children can go if they are feeling alone and want a friend with whom to play.</w:t>
            </w:r>
          </w:p>
          <w:p w14:paraId="661AF793" w14:textId="77777777" w:rsidR="00AF32DC" w:rsidRDefault="00AF32DC" w:rsidP="002E7F20">
            <w:pPr>
              <w:spacing w:after="0"/>
            </w:pPr>
          </w:p>
          <w:p w14:paraId="3398AEE6" w14:textId="31D88888" w:rsidR="00AF32DC" w:rsidRDefault="00D477A7" w:rsidP="002E7F20">
            <w:pPr>
              <w:spacing w:after="0"/>
            </w:pPr>
            <w:r>
              <w:lastRenderedPageBreak/>
              <w:t>All staff</w:t>
            </w:r>
            <w:r w:rsidR="00AF32DC">
              <w:t xml:space="preserve"> are kept informed or any friendship issues </w:t>
            </w:r>
            <w:r w:rsidR="00414566">
              <w:t>through briefings and communication. This</w:t>
            </w:r>
            <w:r w:rsidR="00AF32DC">
              <w:t xml:space="preserve"> ensures that they can monitor individuals at playtimes who are struggling with friendships.</w:t>
            </w:r>
          </w:p>
          <w:p w14:paraId="037A87FF" w14:textId="77777777" w:rsidR="002E7F20" w:rsidRPr="005C7FE9" w:rsidRDefault="002E7F20" w:rsidP="002E7F20">
            <w:pPr>
              <w:spacing w:after="0"/>
            </w:pPr>
          </w:p>
        </w:tc>
      </w:tr>
    </w:tbl>
    <w:p w14:paraId="768CBB4C" w14:textId="77777777" w:rsidR="00B040CE" w:rsidRDefault="00B040CE" w:rsidP="00427733"/>
    <w:tbl>
      <w:tblPr>
        <w:tblStyle w:val="TableGrid"/>
        <w:tblW w:w="0" w:type="auto"/>
        <w:tblLayout w:type="fixed"/>
        <w:tblLook w:val="04A0" w:firstRow="1" w:lastRow="0" w:firstColumn="1" w:lastColumn="0" w:noHBand="0" w:noVBand="1"/>
      </w:tblPr>
      <w:tblGrid>
        <w:gridCol w:w="9242"/>
      </w:tblGrid>
      <w:tr w:rsidR="002222C8" w14:paraId="001190C4" w14:textId="77777777" w:rsidTr="001B2102">
        <w:tc>
          <w:tcPr>
            <w:tcW w:w="9242" w:type="dxa"/>
            <w:shd w:val="clear" w:color="auto" w:fill="000000" w:themeFill="text1"/>
          </w:tcPr>
          <w:p w14:paraId="0FFA4A33" w14:textId="77777777" w:rsidR="002222C8" w:rsidRPr="00407F3C" w:rsidRDefault="002222C8" w:rsidP="001B2102">
            <w:pPr>
              <w:rPr>
                <w:b/>
                <w:color w:val="FFFFFF" w:themeColor="background1"/>
              </w:rPr>
            </w:pPr>
            <w:r>
              <w:rPr>
                <w:b/>
                <w:color w:val="FFFFFF" w:themeColor="background1"/>
              </w:rPr>
              <w:t>Feedback</w:t>
            </w:r>
          </w:p>
          <w:p w14:paraId="0FFD361C" w14:textId="77777777" w:rsidR="002222C8" w:rsidRPr="00407F3C" w:rsidRDefault="002222C8" w:rsidP="001B2102">
            <w:pPr>
              <w:rPr>
                <w:color w:val="FFFFFF" w:themeColor="background1"/>
              </w:rPr>
            </w:pPr>
          </w:p>
        </w:tc>
      </w:tr>
      <w:tr w:rsidR="002222C8" w14:paraId="112E2365" w14:textId="77777777" w:rsidTr="008D4C65">
        <w:trPr>
          <w:trHeight w:val="1081"/>
        </w:trPr>
        <w:tc>
          <w:tcPr>
            <w:tcW w:w="9242" w:type="dxa"/>
          </w:tcPr>
          <w:p w14:paraId="3CEB5258" w14:textId="77777777" w:rsidR="002222C8" w:rsidRPr="002222C8" w:rsidRDefault="002222C8" w:rsidP="002222C8">
            <w:pPr>
              <w:autoSpaceDE/>
              <w:autoSpaceDN/>
              <w:adjustRightInd/>
              <w:spacing w:after="0"/>
              <w:jc w:val="left"/>
              <w:rPr>
                <w:b/>
              </w:rPr>
            </w:pPr>
            <w:r w:rsidRPr="002222C8">
              <w:rPr>
                <w:b/>
              </w:rPr>
              <w:t>What is the feedback mechanism</w:t>
            </w:r>
            <w:r w:rsidR="006D14C5">
              <w:rPr>
                <w:b/>
              </w:rPr>
              <w:t>:</w:t>
            </w:r>
          </w:p>
          <w:p w14:paraId="2AC2DB14" w14:textId="77777777" w:rsidR="002222C8" w:rsidRPr="00E35C73" w:rsidRDefault="00C037AF" w:rsidP="002222C8">
            <w:pPr>
              <w:autoSpaceDE/>
              <w:autoSpaceDN/>
              <w:adjustRightInd/>
              <w:spacing w:after="0"/>
              <w:jc w:val="left"/>
            </w:pPr>
            <w:r w:rsidRPr="00E35C73">
              <w:t xml:space="preserve">Feedback can be given by speaking to a member of staff directly through our Open Door Policy. Alternatively staff and Governors can be contacted via letter, email or telephone. </w:t>
            </w:r>
          </w:p>
          <w:p w14:paraId="105B5EF7" w14:textId="77777777" w:rsidR="00C037AF" w:rsidRPr="00E35C73" w:rsidRDefault="00C037AF" w:rsidP="002222C8">
            <w:pPr>
              <w:autoSpaceDE/>
              <w:autoSpaceDN/>
              <w:adjustRightInd/>
              <w:spacing w:after="0"/>
              <w:jc w:val="left"/>
            </w:pPr>
          </w:p>
          <w:p w14:paraId="1C56F543" w14:textId="77777777" w:rsidR="00C037AF" w:rsidRDefault="00AF32DC" w:rsidP="002222C8">
            <w:pPr>
              <w:autoSpaceDE/>
              <w:autoSpaceDN/>
              <w:adjustRightInd/>
              <w:spacing w:after="0"/>
              <w:jc w:val="left"/>
            </w:pPr>
            <w:r w:rsidRPr="00E35C73">
              <w:t>Once feedback is received it is acknowledged and directed to the most appropriate member of staff. Response is usually given verbally through either direct contact or on the telephone. This may then be followed up with written confirmation.</w:t>
            </w:r>
            <w:r>
              <w:t xml:space="preserve"> </w:t>
            </w:r>
          </w:p>
          <w:p w14:paraId="4F0BC269" w14:textId="77777777" w:rsidR="002222C8" w:rsidRPr="00B040CE" w:rsidRDefault="002222C8" w:rsidP="002222C8">
            <w:pPr>
              <w:autoSpaceDE/>
              <w:autoSpaceDN/>
              <w:adjustRightInd/>
              <w:spacing w:after="0"/>
              <w:jc w:val="left"/>
            </w:pPr>
          </w:p>
        </w:tc>
      </w:tr>
    </w:tbl>
    <w:p w14:paraId="321086B9" w14:textId="77777777" w:rsidR="002222C8" w:rsidRDefault="002222C8" w:rsidP="00427733"/>
    <w:sectPr w:rsidR="002222C8" w:rsidSect="00314D6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66D3" w14:textId="77777777" w:rsidR="001B2102" w:rsidRDefault="001B2102" w:rsidP="000D5D73">
      <w:pPr>
        <w:spacing w:after="0"/>
      </w:pPr>
      <w:r>
        <w:separator/>
      </w:r>
    </w:p>
  </w:endnote>
  <w:endnote w:type="continuationSeparator" w:id="0">
    <w:p w14:paraId="39D6B877" w14:textId="77777777" w:rsidR="001B2102" w:rsidRDefault="001B2102"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2845"/>
      <w:docPartObj>
        <w:docPartGallery w:val="Page Numbers (Bottom of Page)"/>
        <w:docPartUnique/>
      </w:docPartObj>
    </w:sdtPr>
    <w:sdtEndPr/>
    <w:sdtContent>
      <w:p w14:paraId="2057D9A2" w14:textId="0455CB11" w:rsidR="001B2102" w:rsidRDefault="001B2102">
        <w:pPr>
          <w:pStyle w:val="Footer"/>
          <w:jc w:val="center"/>
        </w:pPr>
        <w:r>
          <w:fldChar w:fldCharType="begin"/>
        </w:r>
        <w:r>
          <w:instrText xml:space="preserve"> PAGE   \* MERGEFORMAT </w:instrText>
        </w:r>
        <w:r>
          <w:fldChar w:fldCharType="separate"/>
        </w:r>
        <w:r w:rsidR="005E71F3">
          <w:rPr>
            <w:noProof/>
          </w:rPr>
          <w:t>9</w:t>
        </w:r>
        <w:r>
          <w:rPr>
            <w:noProof/>
          </w:rPr>
          <w:fldChar w:fldCharType="end"/>
        </w:r>
      </w:p>
    </w:sdtContent>
  </w:sdt>
  <w:p w14:paraId="6544EF52" w14:textId="77777777" w:rsidR="001B2102" w:rsidRDefault="001B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49BC" w14:textId="77777777" w:rsidR="001B2102" w:rsidRDefault="001B2102" w:rsidP="000D5D73">
      <w:pPr>
        <w:spacing w:after="0"/>
      </w:pPr>
      <w:r>
        <w:separator/>
      </w:r>
    </w:p>
  </w:footnote>
  <w:footnote w:type="continuationSeparator" w:id="0">
    <w:p w14:paraId="4BB3523B" w14:textId="77777777" w:rsidR="001B2102" w:rsidRDefault="001B2102"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5337518">
    <w:abstractNumId w:val="7"/>
  </w:num>
  <w:num w:numId="2" w16cid:durableId="29308609">
    <w:abstractNumId w:val="4"/>
  </w:num>
  <w:num w:numId="3" w16cid:durableId="1270162186">
    <w:abstractNumId w:val="1"/>
  </w:num>
  <w:num w:numId="4" w16cid:durableId="1356341767">
    <w:abstractNumId w:val="8"/>
  </w:num>
  <w:num w:numId="5" w16cid:durableId="875046324">
    <w:abstractNumId w:val="2"/>
  </w:num>
  <w:num w:numId="6" w16cid:durableId="648897402">
    <w:abstractNumId w:val="6"/>
  </w:num>
  <w:num w:numId="7" w16cid:durableId="1620524535">
    <w:abstractNumId w:val="3"/>
  </w:num>
  <w:num w:numId="8" w16cid:durableId="1487285126">
    <w:abstractNumId w:val="0"/>
  </w:num>
  <w:num w:numId="9" w16cid:durableId="1951930268">
    <w:abstractNumId w:val="9"/>
  </w:num>
  <w:num w:numId="10" w16cid:durableId="200581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73"/>
    <w:rsid w:val="0001705F"/>
    <w:rsid w:val="000421DB"/>
    <w:rsid w:val="00045563"/>
    <w:rsid w:val="00081E38"/>
    <w:rsid w:val="000D5D73"/>
    <w:rsid w:val="000E234E"/>
    <w:rsid w:val="00123AFA"/>
    <w:rsid w:val="0014169D"/>
    <w:rsid w:val="00157FAB"/>
    <w:rsid w:val="001651F8"/>
    <w:rsid w:val="00172DBD"/>
    <w:rsid w:val="001A3DAC"/>
    <w:rsid w:val="001B2102"/>
    <w:rsid w:val="001E66E2"/>
    <w:rsid w:val="0021395A"/>
    <w:rsid w:val="00220480"/>
    <w:rsid w:val="002222C8"/>
    <w:rsid w:val="0024750E"/>
    <w:rsid w:val="002A2F46"/>
    <w:rsid w:val="002E132E"/>
    <w:rsid w:val="002E7F20"/>
    <w:rsid w:val="00311377"/>
    <w:rsid w:val="00314D6B"/>
    <w:rsid w:val="0032311B"/>
    <w:rsid w:val="00365635"/>
    <w:rsid w:val="003A261F"/>
    <w:rsid w:val="003A43E3"/>
    <w:rsid w:val="003B49B8"/>
    <w:rsid w:val="003B79F1"/>
    <w:rsid w:val="003E2DC7"/>
    <w:rsid w:val="003E5DD8"/>
    <w:rsid w:val="00401ABE"/>
    <w:rsid w:val="00407F3C"/>
    <w:rsid w:val="00414566"/>
    <w:rsid w:val="00415B10"/>
    <w:rsid w:val="00427733"/>
    <w:rsid w:val="00445D69"/>
    <w:rsid w:val="00491C0A"/>
    <w:rsid w:val="00494265"/>
    <w:rsid w:val="00506067"/>
    <w:rsid w:val="0053482F"/>
    <w:rsid w:val="00544391"/>
    <w:rsid w:val="00567D24"/>
    <w:rsid w:val="005B16F9"/>
    <w:rsid w:val="005C7FE9"/>
    <w:rsid w:val="005E71F3"/>
    <w:rsid w:val="005F40F5"/>
    <w:rsid w:val="00673E46"/>
    <w:rsid w:val="006A670B"/>
    <w:rsid w:val="006C07AA"/>
    <w:rsid w:val="006D14C5"/>
    <w:rsid w:val="006D7300"/>
    <w:rsid w:val="006F4841"/>
    <w:rsid w:val="00737503"/>
    <w:rsid w:val="00742D18"/>
    <w:rsid w:val="00752D6E"/>
    <w:rsid w:val="00753EC1"/>
    <w:rsid w:val="007545A7"/>
    <w:rsid w:val="00780BD6"/>
    <w:rsid w:val="007A7252"/>
    <w:rsid w:val="007A7A37"/>
    <w:rsid w:val="007B5764"/>
    <w:rsid w:val="0082208F"/>
    <w:rsid w:val="008223AB"/>
    <w:rsid w:val="00840FF1"/>
    <w:rsid w:val="008921A0"/>
    <w:rsid w:val="008C1E48"/>
    <w:rsid w:val="008D41B4"/>
    <w:rsid w:val="008D4C65"/>
    <w:rsid w:val="008F1805"/>
    <w:rsid w:val="0091593A"/>
    <w:rsid w:val="00927C42"/>
    <w:rsid w:val="00941294"/>
    <w:rsid w:val="0096689B"/>
    <w:rsid w:val="00980976"/>
    <w:rsid w:val="00992A75"/>
    <w:rsid w:val="00997531"/>
    <w:rsid w:val="009E49CE"/>
    <w:rsid w:val="00A15515"/>
    <w:rsid w:val="00A34B0F"/>
    <w:rsid w:val="00A6258B"/>
    <w:rsid w:val="00AB2BB4"/>
    <w:rsid w:val="00AC50CD"/>
    <w:rsid w:val="00AD4956"/>
    <w:rsid w:val="00AF32DC"/>
    <w:rsid w:val="00B040CE"/>
    <w:rsid w:val="00B52053"/>
    <w:rsid w:val="00B7065D"/>
    <w:rsid w:val="00BC2A25"/>
    <w:rsid w:val="00C037AF"/>
    <w:rsid w:val="00C24DDF"/>
    <w:rsid w:val="00C3303A"/>
    <w:rsid w:val="00CC5374"/>
    <w:rsid w:val="00CD40E7"/>
    <w:rsid w:val="00D15FF4"/>
    <w:rsid w:val="00D477A7"/>
    <w:rsid w:val="00D82A14"/>
    <w:rsid w:val="00DF5F2C"/>
    <w:rsid w:val="00E14629"/>
    <w:rsid w:val="00E35C73"/>
    <w:rsid w:val="00E6644A"/>
    <w:rsid w:val="00EF1E30"/>
    <w:rsid w:val="00F63092"/>
    <w:rsid w:val="00FD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FA08"/>
  <w15:docId w15:val="{B2C40DA1-4D0C-4C95-84EE-45F732C3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 w:type="character" w:styleId="FollowedHyperlink">
    <w:name w:val="FollowedHyperlink"/>
    <w:basedOn w:val="DefaultParagraphFont"/>
    <w:uiPriority w:val="99"/>
    <w:semiHidden/>
    <w:unhideWhenUsed/>
    <w:rsid w:val="00C037AF"/>
    <w:rPr>
      <w:color w:val="800080" w:themeColor="followedHyperlink"/>
      <w:u w:val="single"/>
    </w:rPr>
  </w:style>
  <w:style w:type="character" w:styleId="UnresolvedMention">
    <w:name w:val="Unresolved Mention"/>
    <w:basedOn w:val="DefaultParagraphFont"/>
    <w:uiPriority w:val="99"/>
    <w:semiHidden/>
    <w:unhideWhenUsed/>
    <w:rsid w:val="005F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uk/search?safe=strict&amp;espv=2&amp;biw=1242&amp;bih=602&amp;q=defibrillator&amp;spell=1&amp;sa=X&amp;ved=0ahUKEwiQ2LnQptDPAhVeFMAKHURRACQQvwUIGS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children-education-families/special-educational-needs-and-disabil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clestonprimary.net/about-us/" TargetMode="External"/><Relationship Id="rId4" Type="http://schemas.openxmlformats.org/officeDocument/2006/relationships/settings" Target="settings.xml"/><Relationship Id="rId9" Type="http://schemas.openxmlformats.org/officeDocument/2006/relationships/hyperlink" Target="mailto:Bursar@eccleston.lanc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0DAA-5055-463C-BAB9-55AF1CD3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R Grimes</cp:lastModifiedBy>
  <cp:revision>3</cp:revision>
  <cp:lastPrinted>2017-09-06T15:50:00Z</cp:lastPrinted>
  <dcterms:created xsi:type="dcterms:W3CDTF">2025-10-19T20:56:00Z</dcterms:created>
  <dcterms:modified xsi:type="dcterms:W3CDTF">2025-10-20T06:57:00Z</dcterms:modified>
</cp:coreProperties>
</file>